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38F" w:rsidRDefault="00EF638F" w:rsidP="00EF638F">
      <w:pPr>
        <w:spacing w:after="160" w:line="25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Nr postępowania: 1/2019                                                                             Grębocice, dnia 15 marca 2019r.</w:t>
      </w:r>
    </w:p>
    <w:p w:rsidR="00EF638F" w:rsidRDefault="00EF638F" w:rsidP="00EF638F">
      <w:pPr>
        <w:spacing w:after="160" w:line="25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F638F" w:rsidRDefault="00EF638F" w:rsidP="00EF638F">
      <w:pPr>
        <w:ind w:right="142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ZMIANA TREŚCI SIWZ</w:t>
      </w:r>
    </w:p>
    <w:p w:rsidR="00EF638F" w:rsidRDefault="00EF638F" w:rsidP="00EF638F">
      <w:pPr>
        <w:spacing w:after="160" w:line="256" w:lineRule="auto"/>
        <w:ind w:right="14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F638F" w:rsidRDefault="00EF638F" w:rsidP="00EF638F">
      <w:pPr>
        <w:ind w:right="14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Dotyczy postępowania którego przedmiotem jest: </w:t>
      </w:r>
      <w:r>
        <w:rPr>
          <w:rFonts w:asciiTheme="minorHAnsi" w:hAnsiTheme="minorHAnsi" w:cstheme="minorHAnsi"/>
          <w:b/>
          <w:sz w:val="22"/>
          <w:szCs w:val="22"/>
        </w:rPr>
        <w:t>Docieplenie budynku usługowo – mieszkalnego w m. Grębocice, ul. Zielona 3, etap II – docieplenie budynku oraz wymiana drzwi i okien na parterze.</w:t>
      </w:r>
    </w:p>
    <w:p w:rsidR="00EF638F" w:rsidRDefault="00EF638F" w:rsidP="00EF638F">
      <w:pPr>
        <w:rPr>
          <w:rFonts w:asciiTheme="minorHAnsi" w:hAnsiTheme="minorHAnsi" w:cstheme="minorHAnsi"/>
          <w:sz w:val="22"/>
          <w:szCs w:val="22"/>
        </w:rPr>
      </w:pPr>
    </w:p>
    <w:p w:rsidR="00EF638F" w:rsidRDefault="00EF638F" w:rsidP="00EF638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 podstawie  art. 38 ust 2. ustawy Prawo zamówień Publicznych (</w:t>
      </w:r>
      <w:proofErr w:type="spellStart"/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t.j</w:t>
      </w:r>
      <w:proofErr w:type="spellEnd"/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 Dz. U. z 2018 r poz. 1986 ze zm.), Zamawiający dokonuje zmiany treści SIWZ w następującym zakresie:</w:t>
      </w:r>
    </w:p>
    <w:p w:rsidR="00EF638F" w:rsidRDefault="00EF638F" w:rsidP="00EF638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EF638F" w:rsidRDefault="00EF638F" w:rsidP="00EF638F">
      <w:pPr>
        <w:pStyle w:val="NormalnyWeb"/>
        <w:tabs>
          <w:tab w:val="left" w:pos="426"/>
        </w:tabs>
        <w:spacing w:before="0" w:beforeAutospacing="0" w:after="0" w:afterAutospacing="0" w:line="240" w:lineRule="auto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W pkt 5.2.3. SIWZ, dotyczącym warunku udziału w postępowaniu, w zakresie </w:t>
      </w:r>
      <w:r>
        <w:rPr>
          <w:rFonts w:asciiTheme="minorHAnsi" w:hAnsiTheme="minorHAnsi" w:cstheme="minorHAnsi"/>
          <w:sz w:val="22"/>
          <w:szCs w:val="22"/>
        </w:rPr>
        <w:t xml:space="preserve">zdolności technicznej lub </w:t>
      </w:r>
      <w:r>
        <w:rPr>
          <w:rFonts w:asciiTheme="minorHAnsi" w:hAnsiTheme="minorHAnsi" w:cstheme="minorHAnsi"/>
          <w:sz w:val="22"/>
          <w:szCs w:val="22"/>
          <w:lang w:val="pl-PL"/>
        </w:rPr>
        <w:t>z</w:t>
      </w:r>
      <w:proofErr w:type="spellStart"/>
      <w:r>
        <w:rPr>
          <w:rFonts w:asciiTheme="minorHAnsi" w:hAnsiTheme="minorHAnsi" w:cstheme="minorHAnsi"/>
          <w:sz w:val="22"/>
          <w:szCs w:val="22"/>
        </w:rPr>
        <w:t>awodowej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:rsidR="00EF638F" w:rsidRDefault="00EF638F" w:rsidP="00EF638F">
      <w:pPr>
        <w:pStyle w:val="NormalnyWeb"/>
        <w:tabs>
          <w:tab w:val="left" w:pos="426"/>
        </w:tabs>
        <w:spacing w:before="0" w:beforeAutospacing="0" w:after="0" w:afterAutospacing="0" w:line="240" w:lineRule="auto"/>
        <w:ind w:left="0" w:firstLine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EF638F" w:rsidRDefault="00EF638F" w:rsidP="00EF638F">
      <w:pPr>
        <w:pStyle w:val="NormalnyWeb"/>
        <w:tabs>
          <w:tab w:val="left" w:pos="426"/>
        </w:tabs>
        <w:spacing w:before="0" w:beforeAutospacing="0" w:after="0" w:afterAutospacing="0" w:line="240" w:lineRule="auto"/>
        <w:ind w:left="0" w:firstLine="0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Było:</w:t>
      </w:r>
    </w:p>
    <w:p w:rsidR="00EF638F" w:rsidRDefault="00EF638F" w:rsidP="00EF638F">
      <w:pPr>
        <w:ind w:right="-2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Wykonawca spełni warunek, jeżeli wykaże, że w okresie ostatnich pięciu lat przed upływem terminu składania ofert, a jeżeli okres prowadzenia działalności jest krótszy – w tym okresie, wykonał należycie (tj. uzyskał protokół odbioru końcowego bez uwag lub równoważny dokument) 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co najmniej </w:t>
      </w:r>
      <w:r w:rsidR="00F26241">
        <w:rPr>
          <w:rFonts w:asciiTheme="minorHAnsi" w:hAnsiTheme="minorHAnsi" w:cstheme="minorHAnsi"/>
          <w:sz w:val="22"/>
          <w:szCs w:val="22"/>
          <w:lang w:eastAsia="x-none"/>
        </w:rPr>
        <w:br/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 xml:space="preserve">2 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z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 xml:space="preserve">amówienia polegające na budowie i/lub przebudowie i/lub remoncie budynków użyteczności publicznej, 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w rozumieniu ustawy z dnia 7 lipca 1994r. Prawo budowlane, 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na kwotę nie 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mniejszą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niż 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500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 000,00 zł brutto 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każde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(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słownie: pięćset tysięcy złotych 00/100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). </w:t>
      </w:r>
    </w:p>
    <w:p w:rsidR="00EF638F" w:rsidRDefault="00EF638F" w:rsidP="00EF638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Jest:</w:t>
      </w:r>
    </w:p>
    <w:p w:rsidR="00EF638F" w:rsidRDefault="00EF638F" w:rsidP="00EF638F">
      <w:pPr>
        <w:ind w:right="-2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Wykonawca spełni warunek, jeżeli wykaże, że w okresie ostatnich pięciu lat przed upływem terminu składania ofert, a jeżeli okres prowadzenia działalności jest krótszy – w tym okresie, wykonał należycie (tj. uzyskał protokół odbioru końcowego bez uwag lub równoważny dokument) 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co najmniej </w:t>
      </w:r>
      <w:r w:rsidR="00F26241">
        <w:rPr>
          <w:rFonts w:asciiTheme="minorHAnsi" w:hAnsiTheme="minorHAnsi" w:cstheme="minorHAnsi"/>
          <w:sz w:val="22"/>
          <w:szCs w:val="22"/>
          <w:lang w:eastAsia="x-none"/>
        </w:rPr>
        <w:br/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eastAsia="x-none"/>
        </w:rPr>
        <w:t xml:space="preserve">2 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z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 xml:space="preserve">amówienia polegające na budowie i/lub przebudowie i/lub remoncie i/lub termomodernizacji budynków użyteczności publicznej, 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w rozumieniu ustawy z dnia 7 lipca 1994r. Prawo budowlane, 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na kwotę nie 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mniejszą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niż 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500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 000,00 zł brutto 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każde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(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słownie: pięćset tysięcy złotych 00/100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). </w:t>
      </w:r>
    </w:p>
    <w:p w:rsidR="00EF638F" w:rsidRDefault="00EF638F" w:rsidP="00EF638F">
      <w:pPr>
        <w:rPr>
          <w:rFonts w:asciiTheme="minorHAnsi" w:hAnsiTheme="minorHAnsi" w:cstheme="minorHAnsi"/>
          <w:sz w:val="22"/>
          <w:szCs w:val="22"/>
        </w:rPr>
      </w:pPr>
    </w:p>
    <w:p w:rsidR="00EF638F" w:rsidRDefault="00EF638F" w:rsidP="00EF63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Jednocześnie w pkt 3.1. Zamawiający dokonuje korekty nazwy zadania, tj.</w:t>
      </w:r>
    </w:p>
    <w:p w:rsidR="00EF638F" w:rsidRDefault="00EF638F" w:rsidP="00EF63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Było: </w:t>
      </w:r>
    </w:p>
    <w:p w:rsidR="00EF638F" w:rsidRDefault="00EF638F" w:rsidP="00EF63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Docieplenie budynku usługowo – mieszkalnego w m. Grębocice, ul. Zielona 3, etap II – docieplenie budynku oraz wymiana drzwi i okien.</w:t>
      </w:r>
    </w:p>
    <w:p w:rsidR="00EF638F" w:rsidRDefault="00EF638F" w:rsidP="00EF638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Jest:</w:t>
      </w:r>
    </w:p>
    <w:p w:rsidR="00EF638F" w:rsidRDefault="00EF638F" w:rsidP="00EF63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Docieplenie budynku usługowo – mieszkalnego w m. Grębocice, ul. Zielona 3, etap II – docieplenie budynku oraz wymiana drzwi i okien na parterze.</w:t>
      </w:r>
    </w:p>
    <w:p w:rsidR="00EF638F" w:rsidRDefault="00EF638F" w:rsidP="00EF63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638F" w:rsidRDefault="00EF638F" w:rsidP="00EF63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Mając na uwadze powyższe zmiany Zamawiający dokonuje zmiany terminów w postępowaniu dotyczących wnoszenia wadium, składania ofert oraz otwarcia ofert, tj. </w:t>
      </w:r>
    </w:p>
    <w:p w:rsidR="00EF638F" w:rsidRDefault="00EF638F" w:rsidP="00EF638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wnoszenia wadium – </w:t>
      </w:r>
      <w:r>
        <w:rPr>
          <w:rFonts w:asciiTheme="minorHAnsi" w:hAnsiTheme="minorHAnsi" w:cstheme="minorHAnsi"/>
          <w:b/>
          <w:sz w:val="22"/>
          <w:szCs w:val="22"/>
        </w:rPr>
        <w:t>22 marca 2019r., godz. 10:00,</w:t>
      </w:r>
    </w:p>
    <w:p w:rsidR="00EF638F" w:rsidRDefault="00EF638F" w:rsidP="00EF638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składania ofert – </w:t>
      </w:r>
      <w:r>
        <w:rPr>
          <w:rFonts w:asciiTheme="minorHAnsi" w:hAnsiTheme="minorHAnsi" w:cstheme="minorHAnsi"/>
          <w:b/>
          <w:sz w:val="22"/>
          <w:szCs w:val="22"/>
        </w:rPr>
        <w:t>22 marca 2019r., godz. 10:00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EF638F" w:rsidRDefault="00EF638F" w:rsidP="00EF638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otwarcia ofert – </w:t>
      </w:r>
      <w:r>
        <w:rPr>
          <w:rFonts w:asciiTheme="minorHAnsi" w:hAnsiTheme="minorHAnsi" w:cstheme="minorHAnsi"/>
          <w:b/>
          <w:sz w:val="22"/>
          <w:szCs w:val="22"/>
        </w:rPr>
        <w:t>22 marca 2019r., godz. 10:30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F638F" w:rsidRDefault="00EF638F" w:rsidP="00EF63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638F" w:rsidRDefault="00EF638F" w:rsidP="00EF63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Niniejszy dokument stanowi integralną część SIWZ. </w:t>
      </w:r>
    </w:p>
    <w:p w:rsidR="00EF638F" w:rsidRDefault="00EF638F" w:rsidP="00EF638F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Pozostałe warunki Specyfikacji Istotnych Warunków Zamówienia pozostają bez zmian.</w:t>
      </w:r>
    </w:p>
    <w:p w:rsidR="00EF638F" w:rsidRDefault="00EF638F" w:rsidP="00EF638F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EF638F" w:rsidRDefault="00EF638F" w:rsidP="00EF63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Dodatkowo Zamawiający na podstawie art. 38 ust. 4a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zamieszcza ogłoszenie o zmianie ogłoszenia w Biuletynie Zamówień  Publicznych.</w:t>
      </w:r>
    </w:p>
    <w:p w:rsidR="008A1DAA" w:rsidRDefault="008A1DAA" w:rsidP="008A1DAA">
      <w:pPr>
        <w:pStyle w:val="Tekstpodstawowy"/>
        <w:tabs>
          <w:tab w:val="center" w:pos="7380"/>
        </w:tabs>
        <w:spacing w:after="0"/>
        <w:ind w:left="0" w:firstLine="0"/>
        <w:rPr>
          <w:rFonts w:ascii="Tahoma" w:hAnsi="Tahoma" w:cs="Tahoma"/>
          <w:b/>
          <w:sz w:val="20"/>
          <w:szCs w:val="20"/>
          <w:lang w:val="pl-PL"/>
        </w:rPr>
      </w:pPr>
      <w:r>
        <w:rPr>
          <w:rFonts w:ascii="Tahoma" w:hAnsi="Tahoma" w:cs="Tahoma"/>
          <w:b/>
          <w:sz w:val="20"/>
          <w:szCs w:val="20"/>
          <w:lang w:val="pl-PL"/>
        </w:rPr>
        <w:tab/>
      </w:r>
    </w:p>
    <w:p w:rsidR="008A1DAA" w:rsidRPr="00A96203" w:rsidRDefault="008A1DAA" w:rsidP="008A1DAA">
      <w:pPr>
        <w:pStyle w:val="Tekstpodstawowy"/>
        <w:tabs>
          <w:tab w:val="center" w:pos="7380"/>
        </w:tabs>
        <w:spacing w:after="0"/>
        <w:ind w:left="0" w:firstLine="0"/>
        <w:rPr>
          <w:rFonts w:ascii="Tahoma" w:hAnsi="Tahoma" w:cs="Tahoma"/>
          <w:b/>
          <w:sz w:val="20"/>
          <w:szCs w:val="20"/>
          <w:lang w:val="pl-PL"/>
        </w:rPr>
      </w:pPr>
      <w:r>
        <w:rPr>
          <w:rFonts w:ascii="Tahoma" w:hAnsi="Tahoma" w:cs="Tahoma"/>
          <w:b/>
          <w:sz w:val="20"/>
          <w:szCs w:val="20"/>
          <w:lang w:val="pl-PL"/>
        </w:rPr>
        <w:tab/>
      </w:r>
      <w:r w:rsidRPr="00A96203">
        <w:rPr>
          <w:rFonts w:ascii="Tahoma" w:hAnsi="Tahoma" w:cs="Tahoma"/>
          <w:b/>
          <w:sz w:val="20"/>
          <w:szCs w:val="20"/>
          <w:lang w:val="pl-PL"/>
        </w:rPr>
        <w:t>DYREKTOR</w:t>
      </w:r>
    </w:p>
    <w:p w:rsidR="008A1DAA" w:rsidRPr="00A96203" w:rsidRDefault="008A1DAA" w:rsidP="008A1DAA">
      <w:pPr>
        <w:pStyle w:val="Tekstpodstawowy"/>
        <w:tabs>
          <w:tab w:val="center" w:pos="7380"/>
        </w:tabs>
        <w:spacing w:after="0"/>
        <w:ind w:left="0" w:firstLine="0"/>
        <w:rPr>
          <w:rFonts w:ascii="Tahoma" w:hAnsi="Tahoma" w:cs="Tahoma"/>
          <w:b/>
          <w:sz w:val="20"/>
          <w:szCs w:val="20"/>
          <w:lang w:val="pl-PL"/>
        </w:rPr>
      </w:pPr>
      <w:r w:rsidRPr="00A96203">
        <w:rPr>
          <w:rFonts w:ascii="Tahoma" w:hAnsi="Tahoma" w:cs="Tahoma"/>
          <w:b/>
          <w:sz w:val="20"/>
          <w:szCs w:val="20"/>
        </w:rPr>
        <w:tab/>
      </w:r>
      <w:r w:rsidRPr="00A96203">
        <w:rPr>
          <w:rFonts w:ascii="Tahoma" w:hAnsi="Tahoma" w:cs="Tahoma"/>
          <w:b/>
          <w:sz w:val="20"/>
          <w:szCs w:val="20"/>
          <w:lang w:val="pl-PL"/>
        </w:rPr>
        <w:t>(-)</w:t>
      </w:r>
    </w:p>
    <w:p w:rsidR="000B257E" w:rsidRDefault="008A1DAA" w:rsidP="008A1DAA">
      <w:pPr>
        <w:pStyle w:val="Tekstpodstawowy"/>
        <w:tabs>
          <w:tab w:val="center" w:pos="7380"/>
        </w:tabs>
        <w:spacing w:after="0"/>
        <w:ind w:left="0" w:firstLine="0"/>
      </w:pPr>
      <w:r w:rsidRPr="00A96203">
        <w:rPr>
          <w:rFonts w:ascii="Tahoma" w:hAnsi="Tahoma" w:cs="Tahoma"/>
          <w:b/>
          <w:sz w:val="20"/>
          <w:szCs w:val="20"/>
          <w:lang w:val="pl-PL"/>
        </w:rPr>
        <w:tab/>
        <w:t>Jan Ilnicki</w:t>
      </w:r>
    </w:p>
    <w:sectPr w:rsidR="000B257E" w:rsidSect="00EF63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57596"/>
    <w:multiLevelType w:val="hybridMultilevel"/>
    <w:tmpl w:val="91F60978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8F"/>
    <w:rsid w:val="000B257E"/>
    <w:rsid w:val="008A1DAA"/>
    <w:rsid w:val="00EF638F"/>
    <w:rsid w:val="00F2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0E8A"/>
  <w15:chartTrackingRefBased/>
  <w15:docId w15:val="{0B0A0DA2-2322-43B5-89EA-C19F3EA0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link w:val="NormalnyWeb"/>
    <w:uiPriority w:val="99"/>
    <w:semiHidden/>
    <w:locked/>
    <w:rsid w:val="00EF63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EF638F"/>
    <w:pPr>
      <w:spacing w:before="100" w:beforeAutospacing="1" w:after="100" w:afterAutospacing="1" w:line="360" w:lineRule="auto"/>
      <w:ind w:left="284" w:right="204" w:hanging="284"/>
      <w:jc w:val="both"/>
    </w:pPr>
    <w:rPr>
      <w:lang w:val="x-none" w:eastAsia="x-none"/>
    </w:rPr>
  </w:style>
  <w:style w:type="paragraph" w:styleId="Akapitzlist">
    <w:name w:val="List Paragraph"/>
    <w:basedOn w:val="Normalny"/>
    <w:uiPriority w:val="34"/>
    <w:qFormat/>
    <w:rsid w:val="00EF638F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8A1DAA"/>
    <w:pPr>
      <w:spacing w:after="120" w:line="360" w:lineRule="auto"/>
      <w:ind w:left="284" w:right="204" w:hanging="284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A1DAA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Krawczyk</dc:creator>
  <cp:keywords/>
  <dc:description/>
  <cp:lastModifiedBy>Agnieszka Krawczyk</cp:lastModifiedBy>
  <cp:revision>3</cp:revision>
  <dcterms:created xsi:type="dcterms:W3CDTF">2019-03-15T09:02:00Z</dcterms:created>
  <dcterms:modified xsi:type="dcterms:W3CDTF">2019-03-15T09:57:00Z</dcterms:modified>
</cp:coreProperties>
</file>