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30" w:rsidRPr="007E4C31" w:rsidRDefault="00133A30" w:rsidP="00916BA8"/>
    <w:p w:rsidR="00133A30" w:rsidRPr="007E4C31" w:rsidRDefault="00133A30" w:rsidP="00916BA8"/>
    <w:p w:rsidR="00133A30" w:rsidRPr="007E4C31" w:rsidRDefault="00133A30" w:rsidP="00916BA8"/>
    <w:p w:rsidR="00133A30" w:rsidRPr="007E4C31" w:rsidRDefault="00406FB2" w:rsidP="00916BA8">
      <w:pPr>
        <w:jc w:val="center"/>
        <w:rPr>
          <w:b/>
        </w:rPr>
      </w:pPr>
      <w:r>
        <w:rPr>
          <w:b/>
        </w:rPr>
        <w:t>Gminny</w:t>
      </w:r>
      <w:r w:rsidR="00133A30" w:rsidRPr="007E4C31">
        <w:rPr>
          <w:b/>
        </w:rPr>
        <w:t xml:space="preserve"> Ośrodek Pomocy Społecznej w </w:t>
      </w:r>
      <w:r w:rsidR="00C771F2">
        <w:rPr>
          <w:b/>
        </w:rPr>
        <w:t>Bobrownikach</w:t>
      </w:r>
    </w:p>
    <w:tbl>
      <w:tblPr>
        <w:tblW w:w="10065" w:type="dxa"/>
        <w:tblLayout w:type="fixed"/>
        <w:tblCellMar>
          <w:left w:w="0" w:type="dxa"/>
          <w:right w:w="0" w:type="dxa"/>
        </w:tblCellMar>
        <w:tblLook w:val="0000" w:firstRow="0" w:lastRow="0" w:firstColumn="0" w:lastColumn="0" w:noHBand="0" w:noVBand="0"/>
      </w:tblPr>
      <w:tblGrid>
        <w:gridCol w:w="4306"/>
        <w:gridCol w:w="5759"/>
      </w:tblGrid>
      <w:tr w:rsidR="00133A30" w:rsidRPr="007E4C31" w:rsidTr="00CE0E89">
        <w:trPr>
          <w:trHeight w:val="268"/>
        </w:trPr>
        <w:tc>
          <w:tcPr>
            <w:tcW w:w="4306" w:type="dxa"/>
          </w:tcPr>
          <w:p w:rsidR="00133A30" w:rsidRPr="007E4C31" w:rsidRDefault="00133A30" w:rsidP="00CE0E89">
            <w:pPr>
              <w:widowControl/>
              <w:suppressAutoHyphens w:val="0"/>
            </w:pPr>
          </w:p>
        </w:tc>
        <w:tc>
          <w:tcPr>
            <w:tcW w:w="5759" w:type="dxa"/>
          </w:tcPr>
          <w:p w:rsidR="00133A30" w:rsidRPr="007E4C31" w:rsidRDefault="00133A30" w:rsidP="00CE0E89">
            <w:pPr>
              <w:snapToGrid w:val="0"/>
              <w:jc w:val="right"/>
            </w:pPr>
          </w:p>
        </w:tc>
      </w:tr>
    </w:tbl>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r w:rsidRPr="007E4C31">
        <w:rPr>
          <w:b/>
        </w:rPr>
        <w:t xml:space="preserve">NR POSTĘPOWANIA:  </w:t>
      </w:r>
      <w:r w:rsidR="006F4BD3">
        <w:rPr>
          <w:b/>
        </w:rPr>
        <w:t>1/201</w:t>
      </w:r>
      <w:r w:rsidR="0096436F">
        <w:rPr>
          <w:b/>
        </w:rPr>
        <w:t>4</w:t>
      </w: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sz w:val="32"/>
        </w:rPr>
      </w:pPr>
      <w:r w:rsidRPr="007E4C31">
        <w:rPr>
          <w:b/>
          <w:sz w:val="32"/>
        </w:rPr>
        <w:t xml:space="preserve">SPECYFIKACJA </w:t>
      </w:r>
    </w:p>
    <w:p w:rsidR="00133A30" w:rsidRPr="007E4C31" w:rsidRDefault="00133A30" w:rsidP="00916BA8">
      <w:pPr>
        <w:jc w:val="center"/>
        <w:rPr>
          <w:b/>
          <w:sz w:val="32"/>
        </w:rPr>
      </w:pPr>
      <w:r w:rsidRPr="007E4C31">
        <w:rPr>
          <w:b/>
          <w:sz w:val="32"/>
        </w:rPr>
        <w:t>ISTOTNYCH WARUNKÓW ZAMÓWIENIA</w:t>
      </w: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tbl>
      <w:tblPr>
        <w:tblW w:w="0" w:type="auto"/>
        <w:tblLayout w:type="fixed"/>
        <w:tblCellMar>
          <w:left w:w="0" w:type="dxa"/>
          <w:right w:w="0" w:type="dxa"/>
        </w:tblCellMar>
        <w:tblLook w:val="0000" w:firstRow="0" w:lastRow="0" w:firstColumn="0" w:lastColumn="0" w:noHBand="0" w:noVBand="0"/>
      </w:tblPr>
      <w:tblGrid>
        <w:gridCol w:w="1701"/>
        <w:gridCol w:w="7797"/>
      </w:tblGrid>
      <w:tr w:rsidR="00133A30" w:rsidRPr="007E4C31" w:rsidTr="00406FB2">
        <w:trPr>
          <w:trHeight w:val="1764"/>
        </w:trPr>
        <w:tc>
          <w:tcPr>
            <w:tcW w:w="1701" w:type="dxa"/>
          </w:tcPr>
          <w:p w:rsidR="00133A30" w:rsidRPr="007E4C31" w:rsidRDefault="00133A30" w:rsidP="00CE0E89">
            <w:pPr>
              <w:snapToGrid w:val="0"/>
              <w:jc w:val="both"/>
            </w:pPr>
            <w:r w:rsidRPr="007E4C31">
              <w:t>Dotyczy:</w:t>
            </w:r>
          </w:p>
          <w:p w:rsidR="00133A30" w:rsidRPr="007E4C31" w:rsidRDefault="00133A30" w:rsidP="00CE0E89">
            <w:pPr>
              <w:jc w:val="both"/>
              <w:rPr>
                <w:highlight w:val="yellow"/>
              </w:rPr>
            </w:pPr>
          </w:p>
          <w:p w:rsidR="00133A30" w:rsidRPr="007E4C31" w:rsidRDefault="00133A30" w:rsidP="00CE0E89">
            <w:pPr>
              <w:jc w:val="both"/>
              <w:rPr>
                <w:highlight w:val="yellow"/>
              </w:rPr>
            </w:pPr>
          </w:p>
        </w:tc>
        <w:tc>
          <w:tcPr>
            <w:tcW w:w="7797" w:type="dxa"/>
          </w:tcPr>
          <w:p w:rsidR="00133A30" w:rsidRPr="007E4C31" w:rsidRDefault="00133A30" w:rsidP="00CE0E89">
            <w:pPr>
              <w:pStyle w:val="WW-Tekstpodstawowy2"/>
              <w:pBdr>
                <w:top w:val="none" w:sz="0" w:space="0" w:color="auto"/>
                <w:left w:val="none" w:sz="0" w:space="0" w:color="auto"/>
                <w:bottom w:val="none" w:sz="0" w:space="0" w:color="auto"/>
                <w:right w:val="none" w:sz="0" w:space="0" w:color="auto"/>
              </w:pBdr>
              <w:snapToGrid w:val="0"/>
              <w:spacing w:line="360" w:lineRule="auto"/>
              <w:jc w:val="both"/>
              <w:rPr>
                <w:rFonts w:ascii="Times New Roman" w:hAnsi="Times New Roman"/>
                <w:sz w:val="24"/>
              </w:rPr>
            </w:pPr>
            <w:r w:rsidRPr="007E4C31">
              <w:rPr>
                <w:rFonts w:ascii="Times New Roman" w:hAnsi="Times New Roman"/>
                <w:sz w:val="24"/>
              </w:rPr>
              <w:t>przetargu nieogra</w:t>
            </w:r>
            <w:r w:rsidR="0096436F">
              <w:rPr>
                <w:rFonts w:ascii="Times New Roman" w:hAnsi="Times New Roman"/>
                <w:sz w:val="24"/>
              </w:rPr>
              <w:t>niczonego o wartości poniżej 207</w:t>
            </w:r>
            <w:r w:rsidRPr="007E4C31">
              <w:rPr>
                <w:rFonts w:ascii="Times New Roman" w:hAnsi="Times New Roman"/>
                <w:sz w:val="24"/>
              </w:rPr>
              <w:t xml:space="preserve"> 000 euro</w:t>
            </w:r>
          </w:p>
          <w:p w:rsidR="00133A30" w:rsidRPr="007E4C31" w:rsidRDefault="00133A30" w:rsidP="00CE0E89">
            <w:pPr>
              <w:spacing w:line="360" w:lineRule="auto"/>
              <w:jc w:val="both"/>
              <w:rPr>
                <w:highlight w:val="yellow"/>
              </w:rPr>
            </w:pPr>
          </w:p>
          <w:p w:rsidR="00133A30" w:rsidRPr="007E4C31" w:rsidRDefault="00133A30" w:rsidP="00406FB2">
            <w:pPr>
              <w:spacing w:line="360" w:lineRule="auto"/>
              <w:jc w:val="both"/>
              <w:rPr>
                <w:szCs w:val="24"/>
                <w:highlight w:val="yellow"/>
              </w:rPr>
            </w:pPr>
            <w:r w:rsidRPr="007E4C31">
              <w:t>pn. Usługi szkoleniowe dla uczestników projektu systemowego pt. „</w:t>
            </w:r>
            <w:r w:rsidR="00C771F2" w:rsidRPr="000736E2">
              <w:rPr>
                <w:sz w:val="22"/>
                <w:szCs w:val="22"/>
              </w:rPr>
              <w:t>Stop wykluczeniu- czas na aktywność</w:t>
            </w:r>
            <w:r w:rsidRPr="007E4C31">
              <w:t>”</w:t>
            </w:r>
          </w:p>
        </w:tc>
      </w:tr>
    </w:tbl>
    <w:p w:rsidR="00133A30" w:rsidRPr="007E4C31" w:rsidRDefault="00133A30" w:rsidP="00916BA8">
      <w:pPr>
        <w:rPr>
          <w:b/>
          <w:i/>
        </w:rPr>
      </w:pPr>
    </w:p>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r w:rsidRPr="007E4C31">
        <w:tab/>
      </w:r>
      <w:r w:rsidRPr="007E4C31">
        <w:tab/>
      </w:r>
      <w:r w:rsidRPr="007E4C31">
        <w:tab/>
      </w:r>
      <w:r w:rsidRPr="007E4C31">
        <w:tab/>
      </w:r>
      <w:r w:rsidRPr="007E4C31">
        <w:tab/>
      </w:r>
      <w:r w:rsidRPr="007E4C31">
        <w:tab/>
      </w:r>
      <w:r w:rsidRPr="007E4C31">
        <w:tab/>
      </w:r>
      <w:r w:rsidRPr="007E4C31">
        <w:tab/>
        <w:t xml:space="preserve">Zatwierdzam: </w:t>
      </w:r>
    </w:p>
    <w:p w:rsidR="00133A30" w:rsidRPr="007E4C31" w:rsidRDefault="00133A30" w:rsidP="00916BA8"/>
    <w:p w:rsidR="00133A30" w:rsidRPr="007E4C31" w:rsidRDefault="004615E5" w:rsidP="00916BA8">
      <w:pPr>
        <w:ind w:left="2836"/>
      </w:pPr>
      <w:r w:rsidRPr="007E4C31">
        <w:t>Kierownik</w:t>
      </w:r>
      <w:r w:rsidR="00133A30" w:rsidRPr="007E4C31">
        <w:t xml:space="preserve"> </w:t>
      </w:r>
      <w:r w:rsidR="00406FB2">
        <w:t>Gminnego</w:t>
      </w:r>
      <w:r w:rsidR="00C771F2">
        <w:t xml:space="preserve"> Ośrodka Pomocy Społecznej </w:t>
      </w:r>
      <w:r w:rsidR="00133A30" w:rsidRPr="007E4C31">
        <w:t xml:space="preserve">w </w:t>
      </w:r>
      <w:r w:rsidR="00C771F2">
        <w:t>Bobrownikach</w:t>
      </w:r>
    </w:p>
    <w:p w:rsidR="00133A30" w:rsidRPr="007E4C31" w:rsidRDefault="00133A30" w:rsidP="00916BA8">
      <w:pPr>
        <w:rPr>
          <w:i/>
        </w:rPr>
      </w:pPr>
      <w:r w:rsidRPr="007E4C31">
        <w:tab/>
      </w:r>
      <w:r w:rsidRPr="007E4C31">
        <w:tab/>
      </w:r>
      <w:r w:rsidRPr="007E4C31">
        <w:tab/>
      </w:r>
      <w:r w:rsidRPr="007E4C31">
        <w:tab/>
      </w:r>
      <w:r w:rsidRPr="007E4C31">
        <w:tab/>
      </w:r>
      <w:r w:rsidRPr="007E4C31">
        <w:tab/>
      </w:r>
      <w:r w:rsidRPr="007E4C31">
        <w:tab/>
      </w:r>
      <w:r w:rsidRPr="007E4C31">
        <w:tab/>
      </w:r>
    </w:p>
    <w:p w:rsidR="00133A30" w:rsidRPr="007E4C31" w:rsidRDefault="00133A30" w:rsidP="00916BA8"/>
    <w:p w:rsidR="00133A30" w:rsidRPr="00A660C5" w:rsidRDefault="00C771F2" w:rsidP="00916BA8">
      <w:pPr>
        <w:ind w:left="4963"/>
      </w:pPr>
      <w:r>
        <w:t>Bobrowniki</w:t>
      </w:r>
      <w:r w:rsidR="00133A30" w:rsidRPr="00A660C5">
        <w:t xml:space="preserve">, dnia:  </w:t>
      </w:r>
      <w:r>
        <w:t>10</w:t>
      </w:r>
      <w:r w:rsidR="00E60EED" w:rsidRPr="00A660C5">
        <w:t>.0</w:t>
      </w:r>
      <w:r>
        <w:t>6</w:t>
      </w:r>
      <w:r w:rsidR="00E60EED" w:rsidRPr="00A660C5">
        <w:t>.2014r.</w:t>
      </w:r>
    </w:p>
    <w:p w:rsidR="00133A30" w:rsidRPr="007E4C31" w:rsidRDefault="00A660C5" w:rsidP="00A660C5">
      <w:pPr>
        <w:tabs>
          <w:tab w:val="left" w:pos="8274"/>
        </w:tabs>
      </w:pPr>
      <w:r>
        <w:tab/>
      </w:r>
    </w:p>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Pr>
        <w:jc w:val="center"/>
      </w:pPr>
    </w:p>
    <w:p w:rsidR="00133A30" w:rsidRPr="007E4C31" w:rsidRDefault="00133A30" w:rsidP="00916BA8">
      <w:pPr>
        <w:widowControl/>
        <w:suppressAutoHyphens w:val="0"/>
        <w:spacing w:line="276" w:lineRule="auto"/>
        <w:jc w:val="both"/>
        <w:rPr>
          <w:sz w:val="22"/>
          <w:szCs w:val="22"/>
        </w:rPr>
      </w:pPr>
      <w:r w:rsidRPr="007E4C31">
        <w:rPr>
          <w:szCs w:val="24"/>
        </w:rPr>
        <w:br w:type="page"/>
      </w:r>
      <w:r w:rsidR="00C771F2">
        <w:rPr>
          <w:b/>
          <w:sz w:val="22"/>
          <w:szCs w:val="22"/>
        </w:rPr>
        <w:lastRenderedPageBreak/>
        <w:t xml:space="preserve"> </w:t>
      </w:r>
      <w:r w:rsidR="00406FB2">
        <w:rPr>
          <w:b/>
          <w:sz w:val="22"/>
          <w:szCs w:val="22"/>
        </w:rPr>
        <w:t>Gminny</w:t>
      </w:r>
      <w:r w:rsidRPr="007E4C31">
        <w:rPr>
          <w:b/>
          <w:sz w:val="22"/>
          <w:szCs w:val="22"/>
        </w:rPr>
        <w:t xml:space="preserve"> Ośrodek Pomocy Społecznej w </w:t>
      </w:r>
      <w:r w:rsidR="00C771F2">
        <w:rPr>
          <w:b/>
          <w:sz w:val="22"/>
          <w:szCs w:val="22"/>
        </w:rPr>
        <w:t>Bobrownikach</w:t>
      </w:r>
      <w:r w:rsidRPr="007E4C31">
        <w:rPr>
          <w:b/>
          <w:sz w:val="22"/>
          <w:szCs w:val="22"/>
        </w:rPr>
        <w:t xml:space="preserve">, zwany dalej Zamawiającym, zaprasza do udziału w postępowaniu prowadzonym w trybie przetargu nieograniczonego pn.: Usługi szkoleniowe dla uczestników projektu systemowego pt. </w:t>
      </w:r>
      <w:r w:rsidRPr="006F4BD3">
        <w:rPr>
          <w:b/>
          <w:sz w:val="22"/>
          <w:szCs w:val="22"/>
        </w:rPr>
        <w:t>„</w:t>
      </w:r>
      <w:r w:rsidR="00C771F2" w:rsidRPr="00C771F2">
        <w:rPr>
          <w:b/>
          <w:sz w:val="22"/>
          <w:szCs w:val="22"/>
        </w:rPr>
        <w:t>Stop wykluczeniu- czas na aktywność</w:t>
      </w:r>
      <w:r w:rsidRPr="006F4BD3">
        <w:rPr>
          <w:b/>
          <w:sz w:val="22"/>
          <w:szCs w:val="22"/>
        </w:rPr>
        <w:t>”,</w:t>
      </w:r>
      <w:r w:rsidRPr="006F4BD3">
        <w:rPr>
          <w:sz w:val="22"/>
          <w:szCs w:val="22"/>
        </w:rPr>
        <w:t xml:space="preserve"> </w:t>
      </w:r>
      <w:r w:rsidRPr="006F4BD3">
        <w:rPr>
          <w:b/>
          <w:sz w:val="22"/>
          <w:szCs w:val="22"/>
        </w:rPr>
        <w:t xml:space="preserve">zgodnie z wymaganiami określonymi w niniejszej Specyfikacji Istotnych Warunków Zamówienia, zwanej dalej SIWZ. </w:t>
      </w:r>
      <w:r w:rsidRPr="006F4BD3">
        <w:rPr>
          <w:sz w:val="22"/>
          <w:szCs w:val="22"/>
        </w:rPr>
        <w:t xml:space="preserve">Projekt jest </w:t>
      </w:r>
      <w:r w:rsidRPr="007E4C31">
        <w:rPr>
          <w:sz w:val="22"/>
          <w:szCs w:val="22"/>
        </w:rPr>
        <w:t>współfinansowany przez Unię Europejską w ramach Europejskiego Funduszu Społecznego - Program Operacyjny Kapitał Ludzki, Priorytet VII Promocja integracji społecznej, Działanie 7.1</w:t>
      </w:r>
      <w:r w:rsidR="00BC4565" w:rsidRPr="007E4C31">
        <w:rPr>
          <w:sz w:val="22"/>
          <w:szCs w:val="22"/>
        </w:rPr>
        <w:t>.</w:t>
      </w:r>
      <w:r w:rsidRPr="007E4C31">
        <w:rPr>
          <w:sz w:val="22"/>
          <w:szCs w:val="22"/>
        </w:rPr>
        <w:t xml:space="preserve"> </w:t>
      </w:r>
      <w:r w:rsidRPr="007E4C31">
        <w:rPr>
          <w:i/>
          <w:sz w:val="22"/>
          <w:szCs w:val="22"/>
        </w:rPr>
        <w:t>Rozwój i upowszechnienie aktywnej integracji</w:t>
      </w:r>
      <w:r w:rsidR="00BC4565" w:rsidRPr="007E4C31">
        <w:rPr>
          <w:sz w:val="22"/>
          <w:szCs w:val="22"/>
        </w:rPr>
        <w:t>, Poddziałanie 7.1.1</w:t>
      </w:r>
      <w:r w:rsidRPr="007E4C31">
        <w:rPr>
          <w:sz w:val="22"/>
          <w:szCs w:val="22"/>
        </w:rPr>
        <w:t xml:space="preserve"> </w:t>
      </w:r>
      <w:r w:rsidRPr="007E4C31">
        <w:rPr>
          <w:i/>
          <w:sz w:val="22"/>
          <w:szCs w:val="22"/>
        </w:rPr>
        <w:t>Rozwój i upowszechnianie aktywnej integracji przez ośrodki pomocy społecznej</w:t>
      </w:r>
      <w:r w:rsidRPr="007E4C31">
        <w:rPr>
          <w:sz w:val="22"/>
          <w:szCs w:val="22"/>
        </w:rPr>
        <w:t>.</w:t>
      </w:r>
    </w:p>
    <w:p w:rsidR="00133A30" w:rsidRPr="007E4C31" w:rsidRDefault="00133A30" w:rsidP="00916BA8">
      <w:pPr>
        <w:widowControl/>
        <w:suppressAutoHyphens w:val="0"/>
        <w:jc w:val="both"/>
        <w:rPr>
          <w:sz w:val="22"/>
          <w:szCs w:val="22"/>
        </w:rPr>
      </w:pPr>
    </w:p>
    <w:p w:rsidR="00133A30" w:rsidRPr="007E4C31" w:rsidRDefault="00133A30" w:rsidP="00916BA8">
      <w:pPr>
        <w:tabs>
          <w:tab w:val="left" w:pos="142"/>
        </w:tabs>
        <w:rPr>
          <w:b/>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INFORMACJE OGÓLNE:</w:t>
      </w:r>
    </w:p>
    <w:p w:rsidR="00133A30" w:rsidRPr="007E4C31" w:rsidRDefault="00133A30" w:rsidP="00916BA8">
      <w:pPr>
        <w:tabs>
          <w:tab w:val="left" w:pos="-142"/>
        </w:tabs>
        <w:ind w:left="567"/>
        <w:rPr>
          <w:b/>
          <w:sz w:val="22"/>
          <w:szCs w:val="22"/>
        </w:rPr>
      </w:pP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rPr>
      </w:pPr>
      <w:r w:rsidRPr="007E4C31">
        <w:rPr>
          <w:b w:val="0"/>
          <w:sz w:val="22"/>
          <w:szCs w:val="22"/>
        </w:rPr>
        <w:t xml:space="preserve">Do udzielenia przedmiotowego zamówienia stosuje się przepisy ustawy z dnia 29 stycznia 2004r. – </w:t>
      </w:r>
      <w:r w:rsidRPr="007E4C31">
        <w:rPr>
          <w:b w:val="0"/>
          <w:sz w:val="22"/>
          <w:szCs w:val="22"/>
          <w:u w:val="single"/>
        </w:rPr>
        <w:t>Prawo zamówień publicznych (t.j. - Dz. U. z 20</w:t>
      </w:r>
      <w:r w:rsidR="00A94F19">
        <w:rPr>
          <w:b w:val="0"/>
          <w:sz w:val="22"/>
          <w:szCs w:val="22"/>
          <w:u w:val="single"/>
        </w:rPr>
        <w:t>13 r.</w:t>
      </w:r>
      <w:r w:rsidRPr="007E4C31">
        <w:rPr>
          <w:b w:val="0"/>
          <w:sz w:val="22"/>
          <w:szCs w:val="22"/>
          <w:u w:val="single"/>
        </w:rPr>
        <w:t xml:space="preserve">, poz. </w:t>
      </w:r>
      <w:r w:rsidR="00A94F19">
        <w:rPr>
          <w:b w:val="0"/>
          <w:sz w:val="22"/>
          <w:szCs w:val="22"/>
          <w:u w:val="single"/>
        </w:rPr>
        <w:t>907</w:t>
      </w:r>
      <w:r w:rsidRPr="007E4C31">
        <w:rPr>
          <w:b w:val="0"/>
          <w:sz w:val="22"/>
          <w:szCs w:val="22"/>
          <w:u w:val="single"/>
        </w:rPr>
        <w:t xml:space="preserve"> ze zm.), zwanej dalej ustawą Pzp</w:t>
      </w:r>
      <w:r w:rsidRPr="007E4C31">
        <w:rPr>
          <w:b w:val="0"/>
          <w:sz w:val="22"/>
          <w:szCs w:val="22"/>
        </w:rPr>
        <w:t xml:space="preserve"> oraz akty wykonawcze wydane na jej podstawie.</w:t>
      </w:r>
    </w:p>
    <w:p w:rsidR="00133A30" w:rsidRPr="007E4C31" w:rsidRDefault="00133A30" w:rsidP="00916BA8">
      <w:pPr>
        <w:pStyle w:val="BodyText21"/>
        <w:tabs>
          <w:tab w:val="left" w:pos="7893"/>
        </w:tabs>
        <w:spacing w:line="240" w:lineRule="auto"/>
        <w:ind w:left="426" w:hanging="426"/>
        <w:jc w:val="left"/>
        <w:rPr>
          <w:b w:val="0"/>
          <w:sz w:val="22"/>
          <w:szCs w:val="22"/>
        </w:rPr>
      </w:pPr>
      <w:r w:rsidRPr="007E4C31">
        <w:rPr>
          <w:b w:val="0"/>
          <w:sz w:val="22"/>
          <w:szCs w:val="22"/>
        </w:rPr>
        <w:tab/>
      </w:r>
      <w:r w:rsidRPr="007E4C31">
        <w:rPr>
          <w:b w:val="0"/>
          <w:sz w:val="22"/>
          <w:szCs w:val="22"/>
        </w:rPr>
        <w:tab/>
      </w: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u w:val="single"/>
        </w:rPr>
      </w:pPr>
      <w:r w:rsidRPr="007E4C31">
        <w:rPr>
          <w:b w:val="0"/>
          <w:sz w:val="22"/>
          <w:szCs w:val="22"/>
        </w:rPr>
        <w:t xml:space="preserve">Do czynności podejmowanych przez Zamawiającego i Wykonawców w postępowaniu o udzielenie zamówienia publicznego stosuje się przepisy </w:t>
      </w:r>
      <w:r w:rsidRPr="007E4C31">
        <w:rPr>
          <w:b w:val="0"/>
          <w:sz w:val="22"/>
          <w:szCs w:val="22"/>
          <w:u w:val="single"/>
        </w:rPr>
        <w:t>ustawy z dnia 23 kwietnia 1964 r. – Kodeks cywilny (Dz. U. Nr 16, poz. 93 ze. zm.), jeżeli przepisy ustawy Pzp nie stanowią inaczej.</w:t>
      </w:r>
    </w:p>
    <w:p w:rsidR="00133A30" w:rsidRPr="007E4C31" w:rsidRDefault="00133A30" w:rsidP="00916BA8">
      <w:pPr>
        <w:pStyle w:val="BodyText21"/>
        <w:tabs>
          <w:tab w:val="left" w:pos="852"/>
          <w:tab w:val="left" w:pos="993"/>
        </w:tabs>
        <w:spacing w:line="240" w:lineRule="auto"/>
        <w:ind w:left="426" w:hanging="426"/>
        <w:rPr>
          <w:b w:val="0"/>
          <w:sz w:val="22"/>
          <w:szCs w:val="22"/>
        </w:rPr>
      </w:pP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rPr>
      </w:pPr>
      <w:r w:rsidRPr="007E4C31">
        <w:rPr>
          <w:b w:val="0"/>
          <w:sz w:val="22"/>
          <w:szCs w:val="22"/>
        </w:rPr>
        <w:t>Postępowanie o udzielenie zamówienia publicznego prowadzi się w języku polskim (art. 9 ust. 2 ustawy Pzp). Zamawiający dopuszcza wykorzystanie języka obcego w zakresie określonym w art. 11 ustawy z dnia 7 października 1999r. o języku polskim (Dz. U. Nr 90, poz. 999 ze zm.).</w:t>
      </w:r>
    </w:p>
    <w:p w:rsidR="00133A30" w:rsidRPr="007E4C31" w:rsidRDefault="00133A30" w:rsidP="00916BA8">
      <w:pPr>
        <w:pStyle w:val="BodyText21"/>
        <w:widowControl/>
        <w:suppressAutoHyphens w:val="0"/>
        <w:overflowPunct w:val="0"/>
        <w:autoSpaceDE w:val="0"/>
        <w:spacing w:line="240" w:lineRule="auto"/>
        <w:ind w:left="426"/>
        <w:jc w:val="both"/>
        <w:textAlignment w:val="baseline"/>
        <w:rPr>
          <w:b w:val="0"/>
          <w:sz w:val="22"/>
          <w:szCs w:val="22"/>
        </w:rPr>
      </w:pPr>
    </w:p>
    <w:p w:rsidR="00133A30" w:rsidRPr="007E4C31" w:rsidRDefault="00133A30" w:rsidP="00916BA8">
      <w:pPr>
        <w:rPr>
          <w:b/>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NAZWA ORAZ ADRES ZAMAWIAJĄCEGO:</w:t>
      </w:r>
    </w:p>
    <w:p w:rsidR="00133A30" w:rsidRPr="007E4C31" w:rsidRDefault="00133A30" w:rsidP="00916BA8">
      <w:pPr>
        <w:pStyle w:val="BodyText21"/>
        <w:spacing w:line="240" w:lineRule="auto"/>
        <w:ind w:left="567"/>
        <w:jc w:val="left"/>
        <w:rPr>
          <w:sz w:val="22"/>
          <w:szCs w:val="22"/>
        </w:rPr>
      </w:pPr>
    </w:p>
    <w:p w:rsidR="00133A30" w:rsidRPr="00A94F19" w:rsidRDefault="00133A30" w:rsidP="00916BA8">
      <w:pPr>
        <w:pStyle w:val="Stopka"/>
        <w:widowControl/>
        <w:tabs>
          <w:tab w:val="clear" w:pos="4536"/>
          <w:tab w:val="clear" w:pos="9072"/>
        </w:tabs>
        <w:rPr>
          <w:szCs w:val="24"/>
        </w:rPr>
      </w:pPr>
      <w:r w:rsidRPr="00A94F19">
        <w:rPr>
          <w:szCs w:val="24"/>
        </w:rPr>
        <w:t xml:space="preserve">Nazwa zamawiającego: </w:t>
      </w:r>
      <w:r w:rsidR="00406FB2" w:rsidRPr="00A94F19">
        <w:rPr>
          <w:szCs w:val="24"/>
        </w:rPr>
        <w:t xml:space="preserve">Gminny </w:t>
      </w:r>
      <w:r w:rsidRPr="00A94F19">
        <w:rPr>
          <w:szCs w:val="24"/>
        </w:rPr>
        <w:t xml:space="preserve">Ośrodek Pomocy Społecznej w </w:t>
      </w:r>
      <w:r w:rsidR="00C771F2">
        <w:rPr>
          <w:szCs w:val="24"/>
        </w:rPr>
        <w:t>Bobrownikach</w:t>
      </w:r>
      <w:r w:rsidR="00406FB2" w:rsidRPr="00A94F19">
        <w:rPr>
          <w:szCs w:val="24"/>
        </w:rPr>
        <w:t xml:space="preserve"> </w:t>
      </w:r>
    </w:p>
    <w:p w:rsidR="00406FB2" w:rsidRPr="00A94F19" w:rsidRDefault="00406FB2" w:rsidP="00406FB2">
      <w:pPr>
        <w:pStyle w:val="Stopka"/>
        <w:widowControl/>
        <w:rPr>
          <w:szCs w:val="24"/>
        </w:rPr>
      </w:pPr>
      <w:r w:rsidRPr="00A94F19">
        <w:rPr>
          <w:szCs w:val="24"/>
        </w:rPr>
        <w:t xml:space="preserve">NIP: </w:t>
      </w:r>
      <w:r w:rsidR="00C771F2" w:rsidRPr="00C771F2">
        <w:rPr>
          <w:szCs w:val="24"/>
        </w:rPr>
        <w:t>4660180157</w:t>
      </w:r>
    </w:p>
    <w:p w:rsidR="00406FB2" w:rsidRPr="00A94F19" w:rsidRDefault="00406FB2" w:rsidP="00406FB2">
      <w:pPr>
        <w:rPr>
          <w:szCs w:val="24"/>
        </w:rPr>
      </w:pPr>
      <w:r w:rsidRPr="00A94F19">
        <w:rPr>
          <w:szCs w:val="24"/>
          <w:u w:val="single"/>
        </w:rPr>
        <w:t>Adres do korespondencji</w:t>
      </w:r>
      <w:r w:rsidRPr="00A94F19">
        <w:rPr>
          <w:szCs w:val="24"/>
        </w:rPr>
        <w:t xml:space="preserve">: </w:t>
      </w:r>
      <w:r w:rsidR="00A94F19">
        <w:rPr>
          <w:szCs w:val="24"/>
        </w:rPr>
        <w:t xml:space="preserve">    </w:t>
      </w:r>
      <w:r w:rsidRPr="00A94F19">
        <w:rPr>
          <w:szCs w:val="24"/>
        </w:rPr>
        <w:t>ul</w:t>
      </w:r>
      <w:r w:rsidR="00C771F2">
        <w:rPr>
          <w:szCs w:val="24"/>
        </w:rPr>
        <w:t>.Nieszawska</w:t>
      </w:r>
      <w:r w:rsidRPr="00A94F19">
        <w:rPr>
          <w:szCs w:val="24"/>
        </w:rPr>
        <w:t xml:space="preserve"> 1</w:t>
      </w:r>
      <w:r w:rsidR="00C771F2">
        <w:rPr>
          <w:szCs w:val="24"/>
        </w:rPr>
        <w:t>0</w:t>
      </w:r>
    </w:p>
    <w:p w:rsidR="00406FB2" w:rsidRPr="00A94F19" w:rsidRDefault="00406FB2" w:rsidP="00406FB2">
      <w:pPr>
        <w:rPr>
          <w:szCs w:val="24"/>
        </w:rPr>
      </w:pPr>
      <w:r w:rsidRPr="00A94F19">
        <w:rPr>
          <w:szCs w:val="24"/>
        </w:rPr>
        <w:t xml:space="preserve"> </w:t>
      </w:r>
      <w:r w:rsidRPr="00A94F19">
        <w:rPr>
          <w:szCs w:val="24"/>
        </w:rPr>
        <w:tab/>
      </w:r>
      <w:r w:rsidRPr="00A94F19">
        <w:rPr>
          <w:szCs w:val="24"/>
        </w:rPr>
        <w:tab/>
      </w:r>
      <w:r w:rsidRPr="00A94F19">
        <w:rPr>
          <w:szCs w:val="24"/>
        </w:rPr>
        <w:tab/>
        <w:t xml:space="preserve">          87 – 61</w:t>
      </w:r>
      <w:r w:rsidR="00C771F2">
        <w:rPr>
          <w:szCs w:val="24"/>
        </w:rPr>
        <w:t>7</w:t>
      </w:r>
      <w:r w:rsidRPr="00A94F19">
        <w:rPr>
          <w:szCs w:val="24"/>
        </w:rPr>
        <w:t xml:space="preserve"> </w:t>
      </w:r>
      <w:r w:rsidR="00C771F2">
        <w:rPr>
          <w:szCs w:val="24"/>
        </w:rPr>
        <w:t>Bobrowniki</w:t>
      </w:r>
    </w:p>
    <w:p w:rsidR="00406FB2" w:rsidRPr="00A94F19" w:rsidRDefault="00406FB2" w:rsidP="00406FB2">
      <w:pPr>
        <w:rPr>
          <w:szCs w:val="24"/>
        </w:rPr>
      </w:pPr>
      <w:r w:rsidRPr="00A94F19">
        <w:rPr>
          <w:szCs w:val="24"/>
        </w:rPr>
        <w:t>Tel.: 54 25</w:t>
      </w:r>
      <w:r w:rsidR="00C771F2">
        <w:rPr>
          <w:szCs w:val="24"/>
        </w:rPr>
        <w:t>1</w:t>
      </w:r>
      <w:r w:rsidRPr="00A94F19">
        <w:rPr>
          <w:szCs w:val="24"/>
        </w:rPr>
        <w:t xml:space="preserve"> </w:t>
      </w:r>
      <w:r w:rsidR="00C771F2">
        <w:rPr>
          <w:szCs w:val="24"/>
        </w:rPr>
        <w:t>49</w:t>
      </w:r>
      <w:r w:rsidRPr="00A94F19">
        <w:rPr>
          <w:szCs w:val="24"/>
        </w:rPr>
        <w:t xml:space="preserve"> </w:t>
      </w:r>
      <w:r w:rsidR="00C771F2">
        <w:rPr>
          <w:szCs w:val="24"/>
        </w:rPr>
        <w:t>03</w:t>
      </w:r>
    </w:p>
    <w:p w:rsidR="00406FB2" w:rsidRPr="005A3280" w:rsidRDefault="00406FB2" w:rsidP="00406FB2">
      <w:pPr>
        <w:rPr>
          <w:szCs w:val="24"/>
        </w:rPr>
      </w:pPr>
      <w:r w:rsidRPr="005A3280">
        <w:rPr>
          <w:szCs w:val="24"/>
        </w:rPr>
        <w:t>Faks: 54 25</w:t>
      </w:r>
      <w:r w:rsidR="00C771F2" w:rsidRPr="005A3280">
        <w:rPr>
          <w:szCs w:val="24"/>
        </w:rPr>
        <w:t>1</w:t>
      </w:r>
      <w:r w:rsidRPr="005A3280">
        <w:rPr>
          <w:szCs w:val="24"/>
        </w:rPr>
        <w:t xml:space="preserve"> </w:t>
      </w:r>
      <w:r w:rsidR="00C771F2" w:rsidRPr="005A3280">
        <w:rPr>
          <w:szCs w:val="24"/>
        </w:rPr>
        <w:t>49</w:t>
      </w:r>
      <w:r w:rsidR="00513170" w:rsidRPr="005A3280">
        <w:rPr>
          <w:szCs w:val="24"/>
        </w:rPr>
        <w:t xml:space="preserve"> </w:t>
      </w:r>
      <w:r w:rsidR="00C771F2" w:rsidRPr="005A3280">
        <w:rPr>
          <w:szCs w:val="24"/>
        </w:rPr>
        <w:t>03</w:t>
      </w:r>
    </w:p>
    <w:p w:rsidR="00406FB2" w:rsidRPr="005A3280" w:rsidRDefault="00406FB2" w:rsidP="00406FB2">
      <w:pPr>
        <w:rPr>
          <w:szCs w:val="24"/>
        </w:rPr>
      </w:pPr>
      <w:r w:rsidRPr="005A3280">
        <w:rPr>
          <w:szCs w:val="24"/>
        </w:rPr>
        <w:t xml:space="preserve">Email: </w:t>
      </w:r>
      <w:r w:rsidR="00C771F2" w:rsidRPr="005A3280">
        <w:rPr>
          <w:rFonts w:ascii="Calibri" w:hAnsi="Calibri" w:cs="Calibri"/>
          <w:sz w:val="22"/>
          <w:szCs w:val="22"/>
        </w:rPr>
        <w:t>gopsbobrowniki@pro.onet.pl</w:t>
      </w:r>
    </w:p>
    <w:p w:rsidR="00133A30" w:rsidRPr="005A3280" w:rsidRDefault="00133A30" w:rsidP="00916BA8">
      <w:pPr>
        <w:rPr>
          <w:sz w:val="22"/>
          <w:szCs w:val="22"/>
        </w:rPr>
      </w:pPr>
    </w:p>
    <w:p w:rsidR="00133A30" w:rsidRDefault="00133A30" w:rsidP="00CE0E89">
      <w:pPr>
        <w:jc w:val="both"/>
        <w:rPr>
          <w:rFonts w:ascii="Arial" w:hAnsi="Arial"/>
          <w:b/>
          <w:szCs w:val="24"/>
        </w:rPr>
      </w:pPr>
      <w:r w:rsidRPr="007E4C31">
        <w:rPr>
          <w:sz w:val="22"/>
          <w:szCs w:val="22"/>
        </w:rPr>
        <w:t>Informacje związane z przedmiotowym postępowaniem objęte ustawowym wymogiem publikacji na stronie internetowej Zamawiającego będą udostępniane pod adresem:</w:t>
      </w:r>
      <w:r w:rsidR="00BC4565" w:rsidRPr="007E4C31">
        <w:rPr>
          <w:sz w:val="22"/>
          <w:szCs w:val="22"/>
        </w:rPr>
        <w:t xml:space="preserve"> </w:t>
      </w:r>
      <w:r w:rsidR="00CE39AF" w:rsidRPr="00C771F2">
        <w:rPr>
          <w:b/>
          <w:sz w:val="22"/>
          <w:szCs w:val="22"/>
        </w:rPr>
        <w:t>www.</w:t>
      </w:r>
      <w:r w:rsidR="00C771F2">
        <w:rPr>
          <w:b/>
          <w:sz w:val="22"/>
          <w:szCs w:val="22"/>
        </w:rPr>
        <w:t>gopsbobrowniki.bipstrona.pl</w:t>
      </w:r>
    </w:p>
    <w:p w:rsidR="00133A30" w:rsidRPr="007E4C31" w:rsidRDefault="00133A30" w:rsidP="00CE0E89">
      <w:pPr>
        <w:jc w:val="both"/>
        <w:rPr>
          <w:b/>
          <w:sz w:val="22"/>
          <w:szCs w:val="22"/>
        </w:rPr>
      </w:pPr>
    </w:p>
    <w:p w:rsidR="00133A30" w:rsidRPr="007E4C31" w:rsidRDefault="00133A30" w:rsidP="007E19BD">
      <w:pPr>
        <w:pStyle w:val="Akapitzlist"/>
        <w:numPr>
          <w:ilvl w:val="0"/>
          <w:numId w:val="5"/>
        </w:numPr>
        <w:tabs>
          <w:tab w:val="clear" w:pos="1146"/>
          <w:tab w:val="num" w:pos="567"/>
        </w:tabs>
        <w:ind w:hanging="1146"/>
        <w:jc w:val="both"/>
        <w:rPr>
          <w:b/>
          <w:sz w:val="22"/>
          <w:szCs w:val="22"/>
        </w:rPr>
      </w:pPr>
      <w:r w:rsidRPr="007E4C31">
        <w:rPr>
          <w:b/>
          <w:sz w:val="22"/>
          <w:szCs w:val="22"/>
        </w:rPr>
        <w:t>TRYB UDZIELENIA ZAMÓWIENIA:</w:t>
      </w:r>
    </w:p>
    <w:p w:rsidR="00133A30" w:rsidRPr="007E4C31" w:rsidRDefault="00133A30" w:rsidP="00916BA8">
      <w:pPr>
        <w:jc w:val="both"/>
        <w:rPr>
          <w:sz w:val="22"/>
          <w:szCs w:val="22"/>
        </w:rPr>
      </w:pPr>
    </w:p>
    <w:p w:rsidR="00133A30" w:rsidRPr="007E4C31" w:rsidRDefault="00133A30" w:rsidP="00916BA8">
      <w:pPr>
        <w:numPr>
          <w:ilvl w:val="0"/>
          <w:numId w:val="6"/>
        </w:numPr>
        <w:tabs>
          <w:tab w:val="left" w:pos="720"/>
        </w:tabs>
        <w:ind w:left="360"/>
        <w:jc w:val="both"/>
        <w:rPr>
          <w:sz w:val="22"/>
          <w:szCs w:val="22"/>
        </w:rPr>
      </w:pPr>
      <w:r w:rsidRPr="007E4C31">
        <w:rPr>
          <w:sz w:val="22"/>
          <w:szCs w:val="22"/>
        </w:rPr>
        <w:t>Postępowanie prowadzone jest w trybie przetargu nieograniczonego, w którym w odpowiedzi na publiczne ogłoszenie o zamówieniu, oferty mogą składać wszyscy zainteresowani Wykonawcy.</w:t>
      </w:r>
    </w:p>
    <w:p w:rsidR="00133A30" w:rsidRPr="007E4C31" w:rsidRDefault="00133A30" w:rsidP="00916BA8">
      <w:pPr>
        <w:tabs>
          <w:tab w:val="left" w:pos="720"/>
        </w:tabs>
        <w:ind w:firstLine="709"/>
        <w:jc w:val="both"/>
        <w:rPr>
          <w:bCs/>
          <w:sz w:val="22"/>
          <w:szCs w:val="22"/>
        </w:rPr>
      </w:pPr>
    </w:p>
    <w:p w:rsidR="00133A30" w:rsidRPr="007E4C31" w:rsidRDefault="00133A30" w:rsidP="00916BA8">
      <w:pPr>
        <w:numPr>
          <w:ilvl w:val="0"/>
          <w:numId w:val="6"/>
        </w:numPr>
        <w:tabs>
          <w:tab w:val="left" w:pos="720"/>
        </w:tabs>
        <w:ind w:left="360"/>
        <w:jc w:val="both"/>
        <w:rPr>
          <w:bCs/>
          <w:sz w:val="22"/>
          <w:szCs w:val="22"/>
        </w:rPr>
      </w:pPr>
      <w:r w:rsidRPr="007E4C31">
        <w:rPr>
          <w:bCs/>
          <w:sz w:val="22"/>
          <w:szCs w:val="22"/>
        </w:rPr>
        <w:t xml:space="preserve">Zamawiający nie przewiduje przeprowadzenia aukcji elektronicznej, o której mowa w art. 91a ÷ 91c ustawy Pzp. </w:t>
      </w:r>
    </w:p>
    <w:p w:rsidR="00133A30" w:rsidRPr="007E4C31" w:rsidRDefault="00133A30" w:rsidP="00916BA8">
      <w:pPr>
        <w:pStyle w:val="Akapitzlist"/>
        <w:rPr>
          <w:bCs/>
          <w:sz w:val="22"/>
          <w:szCs w:val="22"/>
        </w:rPr>
      </w:pPr>
    </w:p>
    <w:p w:rsidR="00133A30" w:rsidRPr="007E4C31" w:rsidRDefault="00133A30" w:rsidP="00916BA8">
      <w:pPr>
        <w:numPr>
          <w:ilvl w:val="0"/>
          <w:numId w:val="5"/>
        </w:numPr>
        <w:ind w:left="567" w:hanging="567"/>
        <w:rPr>
          <w:b/>
          <w:bCs/>
          <w:sz w:val="22"/>
          <w:szCs w:val="22"/>
        </w:rPr>
      </w:pPr>
      <w:r w:rsidRPr="007E4C31">
        <w:rPr>
          <w:b/>
          <w:bCs/>
          <w:sz w:val="22"/>
          <w:szCs w:val="22"/>
        </w:rPr>
        <w:t>OPIS PRZEDMIOTU ZAMÓWIENIA:</w:t>
      </w:r>
    </w:p>
    <w:p w:rsidR="00133A30" w:rsidRPr="007E4C31" w:rsidRDefault="00133A30" w:rsidP="00916BA8">
      <w:pPr>
        <w:jc w:val="both"/>
        <w:rPr>
          <w:b/>
          <w:bCs/>
          <w:sz w:val="22"/>
          <w:szCs w:val="22"/>
        </w:rPr>
      </w:pPr>
      <w:r w:rsidRPr="007E4C31">
        <w:rPr>
          <w:b/>
          <w:bCs/>
          <w:sz w:val="22"/>
          <w:szCs w:val="22"/>
        </w:rPr>
        <w:tab/>
      </w:r>
    </w:p>
    <w:p w:rsidR="00133A30" w:rsidRPr="006F4BD3" w:rsidRDefault="00133A30" w:rsidP="00916BA8">
      <w:pPr>
        <w:numPr>
          <w:ilvl w:val="1"/>
          <w:numId w:val="9"/>
        </w:numPr>
        <w:tabs>
          <w:tab w:val="left" w:pos="568"/>
        </w:tabs>
        <w:ind w:left="284" w:hanging="284"/>
        <w:jc w:val="both"/>
        <w:rPr>
          <w:sz w:val="22"/>
          <w:szCs w:val="22"/>
        </w:rPr>
      </w:pPr>
      <w:r w:rsidRPr="007E4C31">
        <w:rPr>
          <w:bCs/>
          <w:sz w:val="22"/>
          <w:szCs w:val="22"/>
        </w:rPr>
        <w:t xml:space="preserve"> Przedmiotem zamówienia są usługi szkoleniowe</w:t>
      </w:r>
      <w:r w:rsidRPr="007E4C31">
        <w:rPr>
          <w:sz w:val="22"/>
          <w:szCs w:val="22"/>
        </w:rPr>
        <w:t xml:space="preserve"> dla uczestników projektu systemowego pt. </w:t>
      </w:r>
      <w:r w:rsidRPr="00E60EED">
        <w:rPr>
          <w:sz w:val="22"/>
          <w:szCs w:val="22"/>
        </w:rPr>
        <w:t>„</w:t>
      </w:r>
      <w:r w:rsidR="00C771F2" w:rsidRPr="005E3C7A">
        <w:rPr>
          <w:rFonts w:ascii="Calibri" w:hAnsi="Calibri" w:cs="Calibri"/>
          <w:sz w:val="22"/>
          <w:szCs w:val="22"/>
        </w:rPr>
        <w:t>gopsbobrowniki@pro.onet.pl</w:t>
      </w:r>
      <w:r w:rsidRPr="006F4BD3">
        <w:rPr>
          <w:sz w:val="22"/>
          <w:szCs w:val="22"/>
        </w:rPr>
        <w:t xml:space="preserve">”. </w:t>
      </w:r>
      <w:r w:rsidRPr="006F4BD3">
        <w:rPr>
          <w:bCs/>
          <w:sz w:val="22"/>
          <w:szCs w:val="22"/>
        </w:rPr>
        <w:t xml:space="preserve">Projekt jest współfinansowany </w:t>
      </w:r>
      <w:r w:rsidRPr="006F4BD3">
        <w:rPr>
          <w:sz w:val="22"/>
          <w:szCs w:val="22"/>
        </w:rPr>
        <w:t xml:space="preserve">przez Unię Europejską w ramach Europejskiego Funduszu Społecznego - Program Operacyjny Kapitał Ludzki, Priorytet VII Promocja integracji społecznej, Działanie 7.1 </w:t>
      </w:r>
      <w:r w:rsidRPr="006F4BD3">
        <w:rPr>
          <w:i/>
          <w:sz w:val="22"/>
          <w:szCs w:val="22"/>
        </w:rPr>
        <w:t>Rozwój i upowszechnianie aktywnej integracji</w:t>
      </w:r>
      <w:r w:rsidRPr="006F4BD3">
        <w:rPr>
          <w:sz w:val="22"/>
          <w:szCs w:val="22"/>
        </w:rPr>
        <w:t xml:space="preserve">, Poddziałanie 7.1.1. </w:t>
      </w:r>
      <w:r w:rsidRPr="006F4BD3">
        <w:rPr>
          <w:i/>
          <w:sz w:val="22"/>
          <w:szCs w:val="22"/>
        </w:rPr>
        <w:t>Rozwój i upowszechnianie aktywnej integracji przez ośrodki pomocy społecznej</w:t>
      </w:r>
      <w:r w:rsidRPr="006F4BD3">
        <w:rPr>
          <w:sz w:val="22"/>
          <w:szCs w:val="22"/>
        </w:rPr>
        <w:t>.</w:t>
      </w:r>
    </w:p>
    <w:p w:rsidR="00133A30" w:rsidRPr="006F4BD3" w:rsidRDefault="00133A30" w:rsidP="00916BA8">
      <w:pPr>
        <w:tabs>
          <w:tab w:val="left" w:pos="568"/>
        </w:tabs>
        <w:ind w:left="284"/>
        <w:jc w:val="both"/>
        <w:rPr>
          <w:sz w:val="22"/>
          <w:szCs w:val="22"/>
        </w:rPr>
      </w:pPr>
    </w:p>
    <w:p w:rsidR="00133A30" w:rsidRPr="006F4BD3" w:rsidRDefault="00133A30" w:rsidP="00916BA8">
      <w:pPr>
        <w:tabs>
          <w:tab w:val="left" w:pos="568"/>
        </w:tabs>
        <w:ind w:left="284"/>
        <w:jc w:val="both"/>
        <w:rPr>
          <w:b/>
          <w:sz w:val="22"/>
          <w:szCs w:val="22"/>
        </w:rPr>
      </w:pPr>
      <w:r w:rsidRPr="006F4BD3">
        <w:rPr>
          <w:b/>
          <w:sz w:val="22"/>
          <w:szCs w:val="22"/>
        </w:rPr>
        <w:t>Szczegółowy opis przedmiotu zamówienia stanowi załącznik nr 1 do SIWZ.</w:t>
      </w:r>
    </w:p>
    <w:p w:rsidR="00133A30" w:rsidRPr="006F4BD3" w:rsidRDefault="00133A30" w:rsidP="00916BA8">
      <w:pPr>
        <w:tabs>
          <w:tab w:val="left" w:pos="568"/>
        </w:tabs>
        <w:ind w:left="284"/>
        <w:jc w:val="both"/>
        <w:rPr>
          <w:sz w:val="22"/>
          <w:szCs w:val="22"/>
        </w:rPr>
      </w:pPr>
    </w:p>
    <w:p w:rsidR="00133A30" w:rsidRPr="007E4C31" w:rsidRDefault="00133A30" w:rsidP="00916BA8">
      <w:pPr>
        <w:tabs>
          <w:tab w:val="left" w:pos="568"/>
        </w:tabs>
        <w:ind w:left="284"/>
        <w:jc w:val="both"/>
        <w:rPr>
          <w:sz w:val="22"/>
          <w:szCs w:val="22"/>
        </w:rPr>
      </w:pPr>
    </w:p>
    <w:p w:rsidR="00133A30" w:rsidRPr="007E4C31" w:rsidRDefault="00133A30" w:rsidP="00916BA8">
      <w:pPr>
        <w:numPr>
          <w:ilvl w:val="1"/>
          <w:numId w:val="9"/>
        </w:numPr>
        <w:tabs>
          <w:tab w:val="left" w:pos="568"/>
        </w:tabs>
        <w:ind w:left="284" w:hanging="284"/>
        <w:jc w:val="both"/>
        <w:rPr>
          <w:sz w:val="22"/>
          <w:szCs w:val="22"/>
        </w:rPr>
      </w:pPr>
      <w:r w:rsidRPr="007E4C31">
        <w:rPr>
          <w:sz w:val="22"/>
          <w:szCs w:val="22"/>
        </w:rPr>
        <w:t>Przedmiot zamówienia określony został we Wspólnym Słowniku Zamówień kodem:</w:t>
      </w:r>
    </w:p>
    <w:p w:rsidR="00B0300C" w:rsidRPr="00622E82" w:rsidRDefault="00133A30" w:rsidP="00B0300C">
      <w:pPr>
        <w:jc w:val="both"/>
        <w:rPr>
          <w:snapToGrid w:val="0"/>
        </w:rPr>
      </w:pPr>
      <w:r w:rsidRPr="007E4C31">
        <w:rPr>
          <w:sz w:val="22"/>
          <w:szCs w:val="22"/>
        </w:rPr>
        <w:tab/>
      </w:r>
      <w:r w:rsidR="00B0300C">
        <w:rPr>
          <w:snapToGrid w:val="0"/>
        </w:rPr>
        <w:t>80500000-9</w:t>
      </w:r>
      <w:r w:rsidR="00B0300C">
        <w:rPr>
          <w:snapToGrid w:val="0"/>
        </w:rPr>
        <w:tab/>
      </w:r>
      <w:r w:rsidR="00B0300C">
        <w:rPr>
          <w:snapToGrid w:val="0"/>
        </w:rPr>
        <w:tab/>
        <w:t>Usługi szkoleniowe,</w:t>
      </w:r>
    </w:p>
    <w:p w:rsidR="00B0300C" w:rsidRPr="00F83BEE" w:rsidRDefault="00B0300C" w:rsidP="00B0300C">
      <w:pPr>
        <w:jc w:val="both"/>
        <w:rPr>
          <w:snapToGrid w:val="0"/>
        </w:rPr>
      </w:pPr>
      <w:r w:rsidRPr="00DA64FC">
        <w:rPr>
          <w:bCs/>
          <w:color w:val="000000"/>
        </w:rPr>
        <w:tab/>
      </w:r>
      <w:r w:rsidRPr="00F83BEE">
        <w:rPr>
          <w:snapToGrid w:val="0"/>
        </w:rPr>
        <w:t>80530000-8</w:t>
      </w:r>
      <w:r w:rsidRPr="00F83BEE">
        <w:rPr>
          <w:snapToGrid w:val="0"/>
        </w:rPr>
        <w:tab/>
      </w:r>
      <w:r w:rsidRPr="00F83BEE">
        <w:rPr>
          <w:snapToGrid w:val="0"/>
        </w:rPr>
        <w:tab/>
        <w:t xml:space="preserve">Usługi szkolenia zawodowego, </w:t>
      </w:r>
    </w:p>
    <w:p w:rsidR="00B0300C" w:rsidRPr="00F83BEE" w:rsidRDefault="00B0300C" w:rsidP="00B0300C">
      <w:r w:rsidRPr="00F83BEE">
        <w:rPr>
          <w:snapToGrid w:val="0"/>
        </w:rPr>
        <w:tab/>
      </w:r>
      <w:r w:rsidRPr="00F83BEE">
        <w:t>80411200-0</w:t>
      </w:r>
      <w:r w:rsidRPr="00F83BEE">
        <w:tab/>
      </w:r>
      <w:r w:rsidRPr="00F83BEE">
        <w:tab/>
        <w:t>Usługi szkół nauki jazdy,</w:t>
      </w:r>
    </w:p>
    <w:p w:rsidR="00B0300C" w:rsidRDefault="00B0300C" w:rsidP="00B0300C">
      <w:pPr>
        <w:jc w:val="both"/>
      </w:pPr>
      <w:r w:rsidRPr="00F83BEE">
        <w:rPr>
          <w:snapToGrid w:val="0"/>
        </w:rPr>
        <w:tab/>
      </w:r>
      <w:r w:rsidRPr="00F83BEE">
        <w:t xml:space="preserve">80570000-0 </w:t>
      </w:r>
      <w:r w:rsidRPr="00F83BEE">
        <w:tab/>
      </w:r>
      <w:r w:rsidRPr="00F83BEE">
        <w:tab/>
        <w:t>Usługi szkolenia w dziedzinie rozwoju osobistego,</w:t>
      </w:r>
    </w:p>
    <w:p w:rsidR="00B0300C" w:rsidRDefault="00B0300C" w:rsidP="00B0300C">
      <w:pPr>
        <w:jc w:val="both"/>
      </w:pPr>
      <w:r w:rsidRPr="002B2FF6">
        <w:rPr>
          <w:color w:val="FF0000"/>
        </w:rPr>
        <w:tab/>
      </w:r>
      <w:r w:rsidRPr="009B223C">
        <w:t>85312320-8</w:t>
      </w:r>
      <w:r w:rsidRPr="009B223C">
        <w:tab/>
      </w:r>
      <w:r w:rsidRPr="009B223C">
        <w:tab/>
        <w:t>Usługi doradztwa</w:t>
      </w:r>
      <w:r>
        <w:t>.</w:t>
      </w:r>
    </w:p>
    <w:p w:rsidR="00133A30" w:rsidRPr="007E4C31" w:rsidRDefault="00133A30" w:rsidP="00B0300C">
      <w:pPr>
        <w:jc w:val="both"/>
        <w:rPr>
          <w:sz w:val="22"/>
          <w:szCs w:val="22"/>
        </w:rPr>
      </w:pPr>
    </w:p>
    <w:p w:rsidR="00133A30" w:rsidRPr="007E4C31"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sz w:val="22"/>
          <w:szCs w:val="22"/>
        </w:rPr>
      </w:pPr>
      <w:r w:rsidRPr="007E4C31">
        <w:rPr>
          <w:sz w:val="22"/>
          <w:szCs w:val="22"/>
        </w:rPr>
        <w:t>Zamawiający nie dopuszcza składania ofert częściowych.</w:t>
      </w:r>
    </w:p>
    <w:p w:rsidR="00133A30" w:rsidRPr="007E4C31" w:rsidRDefault="00133A30" w:rsidP="00916BA8">
      <w:pPr>
        <w:widowControl/>
        <w:shd w:val="clear" w:color="auto" w:fill="FFFFFF"/>
        <w:tabs>
          <w:tab w:val="left" w:pos="284"/>
        </w:tabs>
        <w:overflowPunct w:val="0"/>
        <w:autoSpaceDE w:val="0"/>
        <w:jc w:val="both"/>
        <w:textAlignment w:val="baseline"/>
        <w:rPr>
          <w:sz w:val="22"/>
          <w:szCs w:val="22"/>
        </w:rPr>
      </w:pPr>
    </w:p>
    <w:p w:rsidR="00133A30" w:rsidRPr="007E4C31"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sz w:val="22"/>
          <w:szCs w:val="22"/>
        </w:rPr>
      </w:pPr>
      <w:r w:rsidRPr="007E4C31">
        <w:rPr>
          <w:sz w:val="22"/>
          <w:szCs w:val="22"/>
        </w:rPr>
        <w:t xml:space="preserve">Zamawiający nie dopuszcza składania ofert wariantowych. </w:t>
      </w:r>
    </w:p>
    <w:p w:rsidR="00133A30" w:rsidRPr="007E4C31" w:rsidRDefault="00133A30" w:rsidP="00916BA8">
      <w:pPr>
        <w:rPr>
          <w:strike/>
          <w:sz w:val="22"/>
          <w:szCs w:val="22"/>
        </w:rPr>
      </w:pPr>
    </w:p>
    <w:p w:rsidR="00133A30" w:rsidRPr="007E4C31"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sz w:val="22"/>
          <w:szCs w:val="22"/>
        </w:rPr>
      </w:pPr>
      <w:r w:rsidRPr="007E4C31">
        <w:rPr>
          <w:sz w:val="22"/>
          <w:szCs w:val="22"/>
        </w:rPr>
        <w:t xml:space="preserve">Zamawiający dopuszcza powierzenie części zamówienia podwykonawcom Wykonawcy. W takim wypadku Wykonawca ma obowiązek (zgodnie z art. 36 ust. 4 ustawy Pzp) zawrzeć w ofercie informacje dot. podwykonawstwa. Brak powyższej informacji w ofercie oznaczać będzie, że Wykonawca nie będzie korzystał z podwykonawstwa przy realizacji zamówienia. </w:t>
      </w:r>
    </w:p>
    <w:p w:rsidR="00133A30" w:rsidRPr="007E4C31" w:rsidRDefault="00133A30" w:rsidP="00916BA8">
      <w:pPr>
        <w:pStyle w:val="Akapitzlist"/>
        <w:rPr>
          <w:sz w:val="22"/>
          <w:szCs w:val="22"/>
        </w:rPr>
      </w:pPr>
    </w:p>
    <w:p w:rsidR="00133A30" w:rsidRPr="007E4C31"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sz w:val="22"/>
          <w:szCs w:val="22"/>
        </w:rPr>
      </w:pPr>
      <w:r w:rsidRPr="007E4C31">
        <w:rPr>
          <w:sz w:val="22"/>
          <w:szCs w:val="22"/>
        </w:rPr>
        <w:t>Zamawiający przewiduje możliwość przeprowadzenia zamówień uzupełniających do 50 % wartości zamówienia podstawowego.</w:t>
      </w:r>
    </w:p>
    <w:p w:rsidR="00133A30" w:rsidRPr="007E4C31" w:rsidRDefault="00133A30" w:rsidP="00916BA8">
      <w:pPr>
        <w:pStyle w:val="Akapitzlist"/>
        <w:rPr>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TERMIN WYKONANIA ZAMÓWIENIA:</w:t>
      </w:r>
    </w:p>
    <w:p w:rsidR="00133A30" w:rsidRPr="007E4C31" w:rsidRDefault="00133A30" w:rsidP="00916BA8">
      <w:pPr>
        <w:pStyle w:val="Tekstpodstawowy"/>
        <w:rPr>
          <w:rFonts w:ascii="Times New Roman" w:hAnsi="Times New Roman"/>
          <w:sz w:val="22"/>
          <w:szCs w:val="22"/>
        </w:rPr>
      </w:pPr>
      <w:r w:rsidRPr="007E4C31">
        <w:rPr>
          <w:rFonts w:ascii="Times New Roman" w:hAnsi="Times New Roman"/>
          <w:sz w:val="22"/>
          <w:szCs w:val="22"/>
        </w:rPr>
        <w:t>Termin real</w:t>
      </w:r>
      <w:r w:rsidR="00D97472">
        <w:rPr>
          <w:rFonts w:ascii="Times New Roman" w:hAnsi="Times New Roman"/>
          <w:sz w:val="22"/>
          <w:szCs w:val="22"/>
        </w:rPr>
        <w:t>izacji umowy: do 12 grudnia 2014</w:t>
      </w:r>
      <w:r w:rsidRPr="007E4C31">
        <w:rPr>
          <w:rFonts w:ascii="Times New Roman" w:hAnsi="Times New Roman"/>
          <w:sz w:val="22"/>
          <w:szCs w:val="22"/>
        </w:rPr>
        <w:t>r., zgodnie z terminami poszczególnych szkoleń/kursów wskazanych w załączniku nr 1 do SIWZ</w:t>
      </w:r>
    </w:p>
    <w:p w:rsidR="00133A30" w:rsidRPr="007E4C31" w:rsidRDefault="00133A30" w:rsidP="00916BA8">
      <w:pPr>
        <w:pStyle w:val="Tekstpodstawowy"/>
        <w:rPr>
          <w:rFonts w:ascii="Times New Roman" w:hAnsi="Times New Roman"/>
          <w:sz w:val="22"/>
          <w:szCs w:val="22"/>
        </w:rPr>
      </w:pPr>
      <w:r w:rsidRPr="007E4C31">
        <w:rPr>
          <w:rFonts w:ascii="Times New Roman" w:hAnsi="Times New Roman"/>
          <w:sz w:val="22"/>
          <w:szCs w:val="22"/>
        </w:rPr>
        <w:t xml:space="preserve">  </w:t>
      </w:r>
    </w:p>
    <w:p w:rsidR="00133A30" w:rsidRPr="007E4C31" w:rsidRDefault="00133A30" w:rsidP="00916BA8">
      <w:pPr>
        <w:numPr>
          <w:ilvl w:val="0"/>
          <w:numId w:val="5"/>
        </w:numPr>
        <w:ind w:left="567" w:hanging="567"/>
        <w:jc w:val="both"/>
        <w:rPr>
          <w:b/>
          <w:sz w:val="22"/>
          <w:szCs w:val="22"/>
        </w:rPr>
      </w:pPr>
      <w:r w:rsidRPr="007E4C31">
        <w:rPr>
          <w:b/>
          <w:sz w:val="22"/>
          <w:szCs w:val="22"/>
        </w:rPr>
        <w:t>WARUNKI UDZIAŁU W POSTĘPOWANIU ORAZ OPIS SPOSOBU DOKONYWANIA OCENY SPEŁNIANIA TYCH WARUNKÓW:</w:t>
      </w:r>
    </w:p>
    <w:p w:rsidR="00133A30" w:rsidRPr="007E4C31" w:rsidRDefault="00133A30" w:rsidP="00916BA8">
      <w:pPr>
        <w:ind w:left="567"/>
        <w:rPr>
          <w:b/>
          <w:sz w:val="22"/>
          <w:szCs w:val="22"/>
        </w:rPr>
      </w:pPr>
    </w:p>
    <w:p w:rsidR="00133A30" w:rsidRPr="007E4C31" w:rsidRDefault="00133A30" w:rsidP="00916BA8">
      <w:pPr>
        <w:overflowPunct w:val="0"/>
        <w:autoSpaceDE w:val="0"/>
        <w:autoSpaceDN w:val="0"/>
        <w:spacing w:before="60" w:after="60"/>
        <w:jc w:val="both"/>
        <w:rPr>
          <w:sz w:val="22"/>
          <w:szCs w:val="22"/>
          <w:lang w:eastAsia="pl-PL"/>
        </w:rPr>
      </w:pPr>
      <w:r w:rsidRPr="007E4C31">
        <w:rPr>
          <w:sz w:val="22"/>
          <w:szCs w:val="22"/>
          <w:lang w:eastAsia="pl-PL"/>
        </w:rPr>
        <w:t>1. O udzielenie zamówienia może ubiegać się Wykonawca, który spełnia warunki udziału w postępowaniu, o których mowa w art. 22 ustawy Pzp, dotyczące:</w:t>
      </w:r>
    </w:p>
    <w:p w:rsidR="00133A30" w:rsidRPr="007E4C31" w:rsidRDefault="00133A30" w:rsidP="00916BA8">
      <w:pPr>
        <w:pStyle w:val="Akapitzlist"/>
        <w:numPr>
          <w:ilvl w:val="2"/>
          <w:numId w:val="13"/>
        </w:numPr>
        <w:overflowPunct w:val="0"/>
        <w:autoSpaceDE w:val="0"/>
        <w:autoSpaceDN w:val="0"/>
        <w:spacing w:before="60" w:after="60"/>
        <w:ind w:left="426" w:hanging="426"/>
        <w:jc w:val="both"/>
        <w:rPr>
          <w:sz w:val="22"/>
          <w:szCs w:val="22"/>
          <w:u w:val="single"/>
          <w:lang w:eastAsia="pl-PL"/>
        </w:rPr>
      </w:pPr>
      <w:r w:rsidRPr="007E4C31">
        <w:rPr>
          <w:sz w:val="22"/>
          <w:szCs w:val="22"/>
          <w:u w:val="single"/>
          <w:lang w:eastAsia="pl-PL"/>
        </w:rPr>
        <w:t>posiadania uprawnień do wykonywania określonej działalności lub czynności, jeżeli przepisy prawa nakładają obowiązek ich posiadania,</w:t>
      </w:r>
    </w:p>
    <w:p w:rsidR="00F563D5" w:rsidRDefault="00F563D5" w:rsidP="00F14504">
      <w:pPr>
        <w:ind w:left="426"/>
        <w:jc w:val="both"/>
        <w:rPr>
          <w:sz w:val="22"/>
          <w:szCs w:val="22"/>
          <w:u w:val="single"/>
        </w:rPr>
      </w:pPr>
    </w:p>
    <w:p w:rsidR="00F14504" w:rsidRPr="00F563D5" w:rsidRDefault="00F563D5" w:rsidP="00F14504">
      <w:pPr>
        <w:ind w:left="426"/>
        <w:jc w:val="both"/>
        <w:rPr>
          <w:sz w:val="22"/>
          <w:szCs w:val="22"/>
        </w:rPr>
      </w:pPr>
      <w:r w:rsidRPr="00F563D5">
        <w:rPr>
          <w:sz w:val="22"/>
          <w:szCs w:val="22"/>
        </w:rPr>
        <w:t>Zamawiający nie wymaga szczegółowego warunku w tym zakresie.</w:t>
      </w:r>
    </w:p>
    <w:p w:rsidR="00F14504" w:rsidRDefault="00F14504" w:rsidP="00F14504">
      <w:pPr>
        <w:ind w:left="426"/>
        <w:jc w:val="both"/>
        <w:rPr>
          <w:sz w:val="22"/>
          <w:szCs w:val="22"/>
        </w:rPr>
      </w:pPr>
    </w:p>
    <w:p w:rsidR="00133A30" w:rsidRPr="007E4C31" w:rsidRDefault="00133A30" w:rsidP="00916BA8">
      <w:pPr>
        <w:pStyle w:val="Akapitzlist"/>
        <w:numPr>
          <w:ilvl w:val="2"/>
          <w:numId w:val="13"/>
        </w:numPr>
        <w:overflowPunct w:val="0"/>
        <w:autoSpaceDE w:val="0"/>
        <w:autoSpaceDN w:val="0"/>
        <w:spacing w:before="120" w:after="60"/>
        <w:ind w:left="425" w:hanging="425"/>
        <w:jc w:val="both"/>
        <w:rPr>
          <w:sz w:val="22"/>
          <w:szCs w:val="22"/>
          <w:u w:val="single"/>
          <w:lang w:eastAsia="pl-PL"/>
        </w:rPr>
      </w:pPr>
      <w:r w:rsidRPr="007E4C31">
        <w:rPr>
          <w:sz w:val="22"/>
          <w:szCs w:val="22"/>
          <w:u w:val="single"/>
          <w:lang w:eastAsia="pl-PL"/>
        </w:rPr>
        <w:t>posiadania wiedzy i doświadczenia,</w:t>
      </w:r>
    </w:p>
    <w:p w:rsidR="00133A30" w:rsidRPr="007E4C31" w:rsidRDefault="00133A30" w:rsidP="00916BA8">
      <w:pPr>
        <w:pStyle w:val="Akapitzlist"/>
        <w:overflowPunct w:val="0"/>
        <w:autoSpaceDE w:val="0"/>
        <w:autoSpaceDN w:val="0"/>
        <w:spacing w:before="120" w:after="60"/>
        <w:ind w:left="425"/>
        <w:jc w:val="both"/>
        <w:rPr>
          <w:sz w:val="22"/>
          <w:szCs w:val="22"/>
        </w:rPr>
      </w:pPr>
      <w:r w:rsidRPr="007E4C31">
        <w:rPr>
          <w:sz w:val="22"/>
          <w:szCs w:val="22"/>
          <w:lang w:eastAsia="pl-PL"/>
        </w:rPr>
        <w:t>Zamawiający uzna warunek za spełniony, jeżeli wykonawca wykaże, że</w:t>
      </w:r>
      <w:r w:rsidRPr="007E4C31">
        <w:rPr>
          <w:sz w:val="22"/>
          <w:szCs w:val="22"/>
        </w:rPr>
        <w:t xml:space="preserve"> w okresie 3 lat przed upływem terminu składania ofert, a jeżeli okres prowadzenia działalności jest krótszy – w tym okresie, wykonał tj. zrealizował i zakończył co najmniej </w:t>
      </w:r>
      <w:r w:rsidR="00DB3A48">
        <w:rPr>
          <w:sz w:val="22"/>
          <w:szCs w:val="22"/>
        </w:rPr>
        <w:t>3</w:t>
      </w:r>
      <w:r w:rsidRPr="007E4C31">
        <w:rPr>
          <w:sz w:val="22"/>
          <w:szCs w:val="22"/>
        </w:rPr>
        <w:t xml:space="preserve"> kompleksow</w:t>
      </w:r>
      <w:r w:rsidR="00DB3A48">
        <w:rPr>
          <w:sz w:val="22"/>
          <w:szCs w:val="22"/>
        </w:rPr>
        <w:t>e</w:t>
      </w:r>
      <w:r w:rsidRPr="007E4C31">
        <w:rPr>
          <w:sz w:val="22"/>
          <w:szCs w:val="22"/>
        </w:rPr>
        <w:t xml:space="preserve"> usług</w:t>
      </w:r>
      <w:r w:rsidR="00DB3A48">
        <w:rPr>
          <w:sz w:val="22"/>
          <w:szCs w:val="22"/>
        </w:rPr>
        <w:t>i</w:t>
      </w:r>
      <w:r w:rsidRPr="007E4C31">
        <w:rPr>
          <w:sz w:val="22"/>
          <w:szCs w:val="22"/>
        </w:rPr>
        <w:t xml:space="preserve"> szkoleniow</w:t>
      </w:r>
      <w:r w:rsidR="00DB3A48">
        <w:rPr>
          <w:sz w:val="22"/>
          <w:szCs w:val="22"/>
        </w:rPr>
        <w:t>e</w:t>
      </w:r>
      <w:r w:rsidRPr="007E4C31">
        <w:rPr>
          <w:sz w:val="22"/>
          <w:szCs w:val="22"/>
        </w:rPr>
        <w:t xml:space="preserve"> w zakresie zgodnym lub zbliżonym z opisem przedmiotu zamówienia (potwierdzone dokumentami, że usługi te zostały wykonane należycie), przy czym wartość każdej ze wskazanych w wykazie usług winna wynosić nie mniej niż </w:t>
      </w:r>
      <w:r w:rsidR="001D6DB8">
        <w:rPr>
          <w:sz w:val="22"/>
          <w:szCs w:val="22"/>
        </w:rPr>
        <w:t>6</w:t>
      </w:r>
      <w:r w:rsidRPr="007E4C31">
        <w:rPr>
          <w:sz w:val="22"/>
          <w:szCs w:val="22"/>
        </w:rPr>
        <w:t>0.000,00 złotych brutto.</w:t>
      </w:r>
    </w:p>
    <w:p w:rsidR="00133A30" w:rsidRPr="007E4C31" w:rsidRDefault="00133A30" w:rsidP="00916BA8">
      <w:pPr>
        <w:pStyle w:val="Akapitzlist"/>
        <w:overflowPunct w:val="0"/>
        <w:autoSpaceDE w:val="0"/>
        <w:autoSpaceDN w:val="0"/>
        <w:spacing w:before="120" w:after="60"/>
        <w:ind w:left="425"/>
        <w:jc w:val="both"/>
        <w:rPr>
          <w:i/>
          <w:sz w:val="20"/>
          <w:lang w:eastAsia="pl-PL"/>
        </w:rPr>
      </w:pPr>
      <w:r w:rsidRPr="007E4C31">
        <w:rPr>
          <w:i/>
          <w:sz w:val="20"/>
        </w:rPr>
        <w:t>Przez kompleksowe usługi Zamawiający rozumie wykonanie usługi dla jednego podmiotu obejmującej co najmniej warsztaty/szkolenia motywacyjne (z psychologiem/psychoterapeutą/trenerem warsztatu psychologicznego i doradcą zawodowym) oraz kursy zawodowe.</w:t>
      </w:r>
    </w:p>
    <w:p w:rsidR="00133A30" w:rsidRPr="007E4C31" w:rsidRDefault="00133A30" w:rsidP="00916BA8">
      <w:pPr>
        <w:pStyle w:val="Akapitzlist"/>
        <w:numPr>
          <w:ilvl w:val="2"/>
          <w:numId w:val="13"/>
        </w:numPr>
        <w:overflowPunct w:val="0"/>
        <w:autoSpaceDE w:val="0"/>
        <w:autoSpaceDN w:val="0"/>
        <w:spacing w:before="120" w:after="60"/>
        <w:ind w:left="425" w:hanging="425"/>
        <w:jc w:val="both"/>
        <w:rPr>
          <w:sz w:val="22"/>
          <w:szCs w:val="22"/>
          <w:u w:val="single"/>
          <w:lang w:eastAsia="pl-PL"/>
        </w:rPr>
      </w:pPr>
      <w:r w:rsidRPr="007E4C31">
        <w:rPr>
          <w:sz w:val="22"/>
          <w:szCs w:val="22"/>
          <w:u w:val="single"/>
          <w:lang w:eastAsia="pl-PL"/>
        </w:rPr>
        <w:t>dysponowania odpowiednim potencjałem technicz</w:t>
      </w:r>
      <w:r w:rsidRPr="007E4C31">
        <w:rPr>
          <w:sz w:val="22"/>
          <w:szCs w:val="22"/>
          <w:u w:val="single"/>
          <w:lang w:eastAsia="pl-PL"/>
        </w:rPr>
        <w:softHyphen/>
        <w:t>nym oraz osobami zdolnymi do wykonania zamówienia,</w:t>
      </w:r>
    </w:p>
    <w:p w:rsidR="00133A30" w:rsidRPr="007E4C31" w:rsidRDefault="00133A30" w:rsidP="00916BA8">
      <w:pPr>
        <w:pStyle w:val="Akapitzlist"/>
        <w:overflowPunct w:val="0"/>
        <w:autoSpaceDE w:val="0"/>
        <w:autoSpaceDN w:val="0"/>
        <w:spacing w:before="120" w:after="60"/>
        <w:ind w:left="425"/>
        <w:jc w:val="both"/>
        <w:rPr>
          <w:sz w:val="22"/>
          <w:szCs w:val="22"/>
          <w:lang w:eastAsia="pl-PL"/>
        </w:rPr>
      </w:pPr>
      <w:r w:rsidRPr="007E4C31">
        <w:rPr>
          <w:sz w:val="22"/>
          <w:szCs w:val="22"/>
          <w:lang w:eastAsia="pl-PL"/>
        </w:rPr>
        <w:t>Zamawiający uzna warunek za spełniony, jeżeli wykonawca wykaże, że dysponuje co najmniej jedną osobą, która posiada odpowiednie kwalifikacje zawodowe, doświadczenie i wykształcenie w dziedzinie, z której prowadzi zajęcia (dotyczy każdego kursu</w:t>
      </w:r>
      <w:r w:rsidR="00E60EED">
        <w:rPr>
          <w:sz w:val="22"/>
          <w:szCs w:val="22"/>
          <w:lang w:eastAsia="pl-PL"/>
        </w:rPr>
        <w:t>/szkolenia</w:t>
      </w:r>
      <w:r w:rsidRPr="007E4C31">
        <w:rPr>
          <w:sz w:val="22"/>
          <w:szCs w:val="22"/>
          <w:lang w:eastAsia="pl-PL"/>
        </w:rPr>
        <w:t xml:space="preserve"> oddzielnie zgodnie z opisem przedmiotu zamówienia) oraz przeprowadziła co najmniej trzy kursy i/lub szkolenia z zakresu/tematyki odpowiadającej zajęciom/tematyce danego kursu/szkolenia (zgodnie z opisem przedmiotu zamówieni</w:t>
      </w:r>
      <w:r w:rsidR="00513170">
        <w:rPr>
          <w:sz w:val="22"/>
          <w:szCs w:val="22"/>
          <w:lang w:eastAsia="pl-PL"/>
        </w:rPr>
        <w:t>a</w:t>
      </w:r>
      <w:r w:rsidRPr="007E4C31">
        <w:rPr>
          <w:sz w:val="22"/>
          <w:szCs w:val="22"/>
          <w:lang w:eastAsia="pl-PL"/>
        </w:rPr>
        <w:t xml:space="preserve">) w okresie ostatnich trzech lat przed upływem terminu składania ofert, zgodnie z wymaganiami wskazanymi </w:t>
      </w:r>
      <w:r w:rsidRPr="007E4C31">
        <w:rPr>
          <w:sz w:val="22"/>
          <w:szCs w:val="22"/>
          <w:lang w:eastAsia="pl-PL"/>
        </w:rPr>
        <w:lastRenderedPageBreak/>
        <w:t>w Załączniku nr 1 do SIWZ:</w:t>
      </w:r>
    </w:p>
    <w:p w:rsidR="00BB6E35" w:rsidRPr="00BB6E35" w:rsidRDefault="00BB6E35" w:rsidP="00916BA8">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lang w:eastAsia="pl-PL"/>
        </w:rPr>
      </w:pPr>
      <w:r>
        <w:rPr>
          <w:sz w:val="22"/>
          <w:szCs w:val="22"/>
          <w:u w:val="single"/>
          <w:lang w:eastAsia="pl-PL"/>
        </w:rPr>
        <w:t>dla szkolenia</w:t>
      </w:r>
      <w:r w:rsidR="00133A30" w:rsidRPr="007E4C31">
        <w:rPr>
          <w:sz w:val="22"/>
          <w:szCs w:val="22"/>
          <w:u w:val="single"/>
          <w:lang w:eastAsia="pl-PL"/>
        </w:rPr>
        <w:t xml:space="preserve"> </w:t>
      </w:r>
      <w:r w:rsidR="00133A30" w:rsidRPr="007E4C31">
        <w:rPr>
          <w:b/>
          <w:sz w:val="22"/>
          <w:szCs w:val="22"/>
          <w:u w:val="single"/>
          <w:lang w:eastAsia="pl-PL"/>
        </w:rPr>
        <w:t>„Tr</w:t>
      </w:r>
      <w:r>
        <w:rPr>
          <w:b/>
          <w:sz w:val="22"/>
          <w:szCs w:val="22"/>
          <w:u w:val="single"/>
          <w:lang w:eastAsia="pl-PL"/>
        </w:rPr>
        <w:t>ening kompetencji społecznych”</w:t>
      </w:r>
    </w:p>
    <w:p w:rsidR="00BB6E35" w:rsidRPr="007E4C31" w:rsidRDefault="00BB6E35" w:rsidP="00BB6E35">
      <w:pPr>
        <w:pStyle w:val="Akapitzlist"/>
        <w:overflowPunct w:val="0"/>
        <w:autoSpaceDE w:val="0"/>
        <w:autoSpaceDN w:val="0"/>
        <w:spacing w:before="120" w:after="60"/>
        <w:ind w:left="993"/>
        <w:jc w:val="both"/>
        <w:rPr>
          <w:sz w:val="22"/>
          <w:szCs w:val="22"/>
          <w:lang w:eastAsia="pl-PL"/>
        </w:rPr>
      </w:pPr>
      <w:r w:rsidRPr="007E4C31">
        <w:rPr>
          <w:sz w:val="22"/>
          <w:szCs w:val="22"/>
          <w:u w:val="single"/>
          <w:lang w:eastAsia="pl-PL"/>
        </w:rPr>
        <w:t>dysponuje co najmniej jedną osobą, która posiada</w:t>
      </w:r>
      <w:r w:rsidRPr="007E4C31">
        <w:rPr>
          <w:sz w:val="22"/>
          <w:szCs w:val="22"/>
          <w:lang w:eastAsia="pl-PL"/>
        </w:rPr>
        <w:t>:</w:t>
      </w:r>
    </w:p>
    <w:p w:rsidR="00BB6E35" w:rsidRPr="007E4C31" w:rsidRDefault="00BB6E35" w:rsidP="00BB6E35">
      <w:pPr>
        <w:pStyle w:val="Akapitzlist1"/>
        <w:ind w:left="1146"/>
        <w:jc w:val="both"/>
        <w:rPr>
          <w:sz w:val="22"/>
          <w:szCs w:val="22"/>
        </w:rPr>
      </w:pPr>
      <w:r w:rsidRPr="007E4C31">
        <w:rPr>
          <w:sz w:val="22"/>
          <w:szCs w:val="22"/>
        </w:rPr>
        <w:t xml:space="preserve">- wykształcenie wyższe w zakresie psychologii lub psychoterapii lub wykształcenie wyższe </w:t>
      </w:r>
      <w:r w:rsidR="004E5E45">
        <w:rPr>
          <w:sz w:val="22"/>
          <w:szCs w:val="22"/>
        </w:rPr>
        <w:t xml:space="preserve">          </w:t>
      </w:r>
      <w:r w:rsidRPr="007E4C31">
        <w:rPr>
          <w:sz w:val="22"/>
          <w:szCs w:val="22"/>
        </w:rPr>
        <w:t>i kwalifikacje trenera warsztatu psychologicznego</w:t>
      </w:r>
    </w:p>
    <w:p w:rsidR="00BB6E35" w:rsidRPr="007E4C31" w:rsidRDefault="00BB6E35" w:rsidP="00BB6E35">
      <w:pPr>
        <w:pStyle w:val="Akapitzlist"/>
        <w:ind w:left="1146"/>
        <w:jc w:val="both"/>
        <w:rPr>
          <w:sz w:val="22"/>
          <w:szCs w:val="22"/>
        </w:rPr>
      </w:pPr>
      <w:r w:rsidRPr="007E4C31">
        <w:rPr>
          <w:sz w:val="22"/>
          <w:szCs w:val="22"/>
        </w:rPr>
        <w:t>- min. 3-letnie doświadczenie zawodowe w charakterze psychologa lub psychoterapeuty</w:t>
      </w:r>
      <w:r>
        <w:rPr>
          <w:sz w:val="22"/>
          <w:szCs w:val="22"/>
        </w:rPr>
        <w:t xml:space="preserve"> lub trenera warsztatu psychologicznego</w:t>
      </w:r>
      <w:r w:rsidRPr="007E4C31">
        <w:rPr>
          <w:sz w:val="22"/>
          <w:szCs w:val="22"/>
        </w:rPr>
        <w:t xml:space="preserve">, </w:t>
      </w:r>
    </w:p>
    <w:p w:rsidR="00BB6E35" w:rsidRPr="007E4C31" w:rsidRDefault="00BB6E35" w:rsidP="00BB6E35">
      <w:pPr>
        <w:pStyle w:val="Akapitzlist"/>
        <w:ind w:left="1146"/>
        <w:jc w:val="both"/>
        <w:rPr>
          <w:sz w:val="22"/>
          <w:szCs w:val="22"/>
        </w:rPr>
      </w:pPr>
      <w:r w:rsidRPr="007E4C31">
        <w:rPr>
          <w:sz w:val="22"/>
          <w:szCs w:val="22"/>
        </w:rPr>
        <w:t>- min. 3-letnie doświadczenie w przeprowadzeniu ww. szkoleń</w:t>
      </w:r>
    </w:p>
    <w:p w:rsidR="00BB6E35" w:rsidRPr="00BB6E35" w:rsidRDefault="00BB6E35" w:rsidP="00BB6E35">
      <w:pPr>
        <w:pStyle w:val="Akapitzlist"/>
        <w:overflowPunct w:val="0"/>
        <w:autoSpaceDE w:val="0"/>
        <w:autoSpaceDN w:val="0"/>
        <w:spacing w:before="120" w:after="60"/>
        <w:ind w:left="993"/>
        <w:jc w:val="both"/>
        <w:rPr>
          <w:sz w:val="22"/>
          <w:szCs w:val="22"/>
          <w:lang w:eastAsia="pl-PL"/>
        </w:rPr>
      </w:pPr>
    </w:p>
    <w:p w:rsidR="00133A30" w:rsidRPr="007E4C31" w:rsidRDefault="00133A30" w:rsidP="00916BA8">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lang w:eastAsia="pl-PL"/>
        </w:rPr>
        <w:t xml:space="preserve">dla szkolenia </w:t>
      </w:r>
      <w:r w:rsidRPr="007E4C31">
        <w:rPr>
          <w:b/>
          <w:sz w:val="22"/>
          <w:szCs w:val="22"/>
          <w:u w:val="single"/>
          <w:lang w:eastAsia="pl-PL"/>
        </w:rPr>
        <w:t>„Warsztaty z doradcą zawodowym”</w:t>
      </w:r>
      <w:r w:rsidRPr="007E4C31">
        <w:rPr>
          <w:sz w:val="22"/>
          <w:szCs w:val="22"/>
          <w:u w:val="single"/>
          <w:lang w:eastAsia="pl-PL"/>
        </w:rPr>
        <w:t xml:space="preserve"> dysponuje co najmniej jedną osobą, która posiada:</w:t>
      </w:r>
    </w:p>
    <w:p w:rsidR="004E5E45" w:rsidRDefault="00133A30" w:rsidP="00916BA8">
      <w:pPr>
        <w:pStyle w:val="Akapitzlist"/>
        <w:ind w:left="1146"/>
        <w:jc w:val="both"/>
        <w:rPr>
          <w:sz w:val="22"/>
          <w:szCs w:val="22"/>
        </w:rPr>
      </w:pPr>
      <w:r w:rsidRPr="007E4C31">
        <w:rPr>
          <w:sz w:val="22"/>
          <w:szCs w:val="22"/>
        </w:rPr>
        <w:t xml:space="preserve">- wykształcenie wyższe kierunkowe </w:t>
      </w:r>
    </w:p>
    <w:p w:rsidR="004E5E45" w:rsidRDefault="004E5E45" w:rsidP="00916BA8">
      <w:pPr>
        <w:pStyle w:val="Akapitzlist"/>
        <w:ind w:left="1146"/>
        <w:jc w:val="both"/>
        <w:rPr>
          <w:sz w:val="22"/>
          <w:szCs w:val="22"/>
        </w:rPr>
      </w:pPr>
      <w:r>
        <w:rPr>
          <w:sz w:val="22"/>
          <w:szCs w:val="22"/>
        </w:rPr>
        <w:t>- min. 3 letnie doświadczenie w pracy  w charakterze doradcy zawodowego</w:t>
      </w:r>
    </w:p>
    <w:p w:rsidR="00BB6E35" w:rsidRDefault="00133A30" w:rsidP="00916BA8">
      <w:pPr>
        <w:pStyle w:val="Akapitzlist"/>
        <w:ind w:left="1146"/>
        <w:jc w:val="both"/>
        <w:rPr>
          <w:sz w:val="22"/>
          <w:szCs w:val="22"/>
        </w:rPr>
      </w:pPr>
      <w:r w:rsidRPr="007E4C31">
        <w:rPr>
          <w:sz w:val="22"/>
          <w:szCs w:val="22"/>
        </w:rPr>
        <w:t>- min. 3-letnie doświadczenie w przeprowadzeniu ww. szkolenia</w:t>
      </w:r>
    </w:p>
    <w:p w:rsidR="00B854CC" w:rsidRPr="007E4C31" w:rsidRDefault="00B854CC" w:rsidP="00916BA8">
      <w:pPr>
        <w:pStyle w:val="Akapitzlist"/>
        <w:ind w:left="1146"/>
        <w:jc w:val="both"/>
        <w:rPr>
          <w:sz w:val="22"/>
          <w:szCs w:val="22"/>
        </w:rPr>
      </w:pPr>
    </w:p>
    <w:p w:rsidR="00133A30" w:rsidRPr="006F4BD3" w:rsidRDefault="00133A30" w:rsidP="00916BA8">
      <w:pPr>
        <w:pStyle w:val="Akapitzlist"/>
        <w:numPr>
          <w:ilvl w:val="1"/>
          <w:numId w:val="5"/>
        </w:numPr>
        <w:tabs>
          <w:tab w:val="clear" w:pos="1440"/>
          <w:tab w:val="num" w:pos="993"/>
        </w:tabs>
        <w:ind w:left="993" w:hanging="567"/>
        <w:jc w:val="both"/>
        <w:rPr>
          <w:sz w:val="22"/>
          <w:szCs w:val="22"/>
          <w:u w:val="single"/>
        </w:rPr>
      </w:pPr>
      <w:r w:rsidRPr="006F4BD3">
        <w:rPr>
          <w:sz w:val="22"/>
          <w:szCs w:val="22"/>
          <w:u w:val="single"/>
        </w:rPr>
        <w:t xml:space="preserve">dla kursu </w:t>
      </w:r>
      <w:r w:rsidRPr="006F4BD3">
        <w:rPr>
          <w:b/>
          <w:sz w:val="22"/>
          <w:szCs w:val="22"/>
          <w:u w:val="single"/>
        </w:rPr>
        <w:t>„</w:t>
      </w:r>
      <w:r w:rsidR="004E5E45">
        <w:rPr>
          <w:b/>
          <w:sz w:val="22"/>
          <w:szCs w:val="22"/>
          <w:u w:val="single"/>
        </w:rPr>
        <w:t>Fryzjer</w:t>
      </w:r>
      <w:r w:rsidRPr="006F4BD3">
        <w:rPr>
          <w:b/>
          <w:sz w:val="22"/>
          <w:szCs w:val="22"/>
          <w:u w:val="single"/>
        </w:rPr>
        <w:t>”</w:t>
      </w:r>
      <w:r w:rsidRPr="006F4BD3">
        <w:rPr>
          <w:sz w:val="22"/>
          <w:szCs w:val="22"/>
          <w:u w:val="single"/>
        </w:rPr>
        <w:t xml:space="preserve"> dysponuje co najmniej jedną osobą, która posiada:</w:t>
      </w:r>
    </w:p>
    <w:p w:rsidR="00133A30" w:rsidRPr="006F4BD3" w:rsidRDefault="00133A30" w:rsidP="0010492A">
      <w:pPr>
        <w:pStyle w:val="Akapitzlist"/>
        <w:ind w:left="1146"/>
        <w:jc w:val="both"/>
        <w:rPr>
          <w:sz w:val="22"/>
          <w:szCs w:val="22"/>
        </w:rPr>
      </w:pPr>
      <w:r w:rsidRPr="006F4BD3">
        <w:rPr>
          <w:sz w:val="22"/>
          <w:szCs w:val="22"/>
        </w:rPr>
        <w:t xml:space="preserve">- wykształcenie </w:t>
      </w:r>
      <w:r w:rsidR="00115919" w:rsidRPr="006F4BD3">
        <w:rPr>
          <w:sz w:val="22"/>
          <w:szCs w:val="22"/>
        </w:rPr>
        <w:t>minimum średnie techniczne w zakresie usług fryzjerskich</w:t>
      </w:r>
    </w:p>
    <w:p w:rsidR="00133A30" w:rsidRDefault="00133A30" w:rsidP="0010492A">
      <w:pPr>
        <w:pStyle w:val="Akapitzlist"/>
        <w:ind w:left="1146"/>
        <w:jc w:val="both"/>
        <w:rPr>
          <w:sz w:val="22"/>
          <w:szCs w:val="22"/>
        </w:rPr>
      </w:pPr>
      <w:r w:rsidRPr="006F4BD3">
        <w:rPr>
          <w:sz w:val="22"/>
          <w:szCs w:val="22"/>
        </w:rPr>
        <w:t>- przygotowanie lub kwalifikacje pedagogiczne</w:t>
      </w:r>
    </w:p>
    <w:p w:rsidR="004E5E45" w:rsidRPr="006F4BD3" w:rsidRDefault="004E5E45" w:rsidP="0010492A">
      <w:pPr>
        <w:pStyle w:val="Akapitzlist"/>
        <w:ind w:left="1146"/>
        <w:jc w:val="both"/>
        <w:rPr>
          <w:sz w:val="22"/>
          <w:szCs w:val="22"/>
        </w:rPr>
      </w:pPr>
      <w:r w:rsidRPr="006F4BD3">
        <w:rPr>
          <w:sz w:val="22"/>
          <w:szCs w:val="22"/>
        </w:rPr>
        <w:t>- min. 3 – letnie doświadczenie w pracy zawodowej zgodnej z przedmiotem zamówienia</w:t>
      </w:r>
    </w:p>
    <w:p w:rsidR="00133A30" w:rsidRPr="006F4BD3" w:rsidRDefault="00133A30" w:rsidP="0010492A">
      <w:pPr>
        <w:pStyle w:val="Akapitzlist"/>
        <w:ind w:left="1146"/>
        <w:jc w:val="both"/>
        <w:rPr>
          <w:sz w:val="22"/>
          <w:szCs w:val="22"/>
        </w:rPr>
      </w:pPr>
      <w:r w:rsidRPr="006F4BD3">
        <w:rPr>
          <w:sz w:val="22"/>
          <w:szCs w:val="22"/>
        </w:rPr>
        <w:t>- min. 3-letnie doświ</w:t>
      </w:r>
      <w:r w:rsidR="00E60EED">
        <w:rPr>
          <w:sz w:val="22"/>
          <w:szCs w:val="22"/>
        </w:rPr>
        <w:t>adczenie w przeprowadzeniu ww. kursu</w:t>
      </w:r>
    </w:p>
    <w:p w:rsidR="00302937" w:rsidRPr="006F4BD3" w:rsidRDefault="00302937" w:rsidP="00302937">
      <w:pPr>
        <w:tabs>
          <w:tab w:val="left" w:pos="1134"/>
        </w:tabs>
        <w:ind w:left="1134"/>
        <w:jc w:val="both"/>
        <w:rPr>
          <w:szCs w:val="24"/>
        </w:rPr>
      </w:pPr>
    </w:p>
    <w:p w:rsidR="00133A30" w:rsidRPr="00164E62" w:rsidRDefault="00133A30" w:rsidP="00916BA8">
      <w:pPr>
        <w:pStyle w:val="Akapitzlist"/>
        <w:numPr>
          <w:ilvl w:val="1"/>
          <w:numId w:val="5"/>
        </w:numPr>
        <w:tabs>
          <w:tab w:val="clear" w:pos="1440"/>
          <w:tab w:val="num" w:pos="993"/>
        </w:tabs>
        <w:ind w:left="993" w:hanging="567"/>
        <w:jc w:val="both"/>
        <w:rPr>
          <w:sz w:val="22"/>
          <w:szCs w:val="22"/>
          <w:u w:val="single"/>
        </w:rPr>
      </w:pPr>
      <w:r w:rsidRPr="007E4C31">
        <w:rPr>
          <w:sz w:val="22"/>
          <w:szCs w:val="22"/>
          <w:u w:val="single"/>
        </w:rPr>
        <w:t>dla kursu „</w:t>
      </w:r>
      <w:r w:rsidRPr="007E4C31">
        <w:rPr>
          <w:b/>
          <w:sz w:val="22"/>
          <w:szCs w:val="22"/>
          <w:u w:val="single"/>
        </w:rPr>
        <w:t>Sprzedawca z obsługą kasy fiskalnej”</w:t>
      </w:r>
    </w:p>
    <w:p w:rsidR="00133A30" w:rsidRPr="007E4C31" w:rsidRDefault="00133A30" w:rsidP="00970C6D">
      <w:pPr>
        <w:pStyle w:val="Akapitzlist"/>
        <w:ind w:left="993"/>
        <w:jc w:val="both"/>
        <w:rPr>
          <w:sz w:val="22"/>
          <w:szCs w:val="22"/>
          <w:u w:val="single"/>
        </w:rPr>
      </w:pPr>
      <w:r w:rsidRPr="007E4C31">
        <w:rPr>
          <w:sz w:val="22"/>
          <w:szCs w:val="22"/>
          <w:u w:val="single"/>
        </w:rPr>
        <w:t>a)  w zakresie zajęć teoretycznych: dysponuje co najmniej jedną osobą, która posiada:</w:t>
      </w:r>
    </w:p>
    <w:p w:rsidR="00133A30" w:rsidRDefault="00133A30" w:rsidP="00916BA8">
      <w:pPr>
        <w:widowControl/>
        <w:suppressAutoHyphens w:val="0"/>
        <w:ind w:left="1146"/>
        <w:rPr>
          <w:color w:val="000000"/>
          <w:sz w:val="22"/>
          <w:szCs w:val="22"/>
          <w:lang w:eastAsia="pl-PL"/>
        </w:rPr>
      </w:pPr>
      <w:r w:rsidRPr="007E4C31">
        <w:rPr>
          <w:sz w:val="22"/>
          <w:szCs w:val="22"/>
          <w:lang w:eastAsia="pl-PL"/>
        </w:rPr>
        <w:t xml:space="preserve">- wykształcenie wyższe </w:t>
      </w:r>
    </w:p>
    <w:p w:rsidR="00AA4E11" w:rsidRPr="007E4C31" w:rsidRDefault="00AA4E11" w:rsidP="00916BA8">
      <w:pPr>
        <w:widowControl/>
        <w:suppressAutoHyphens w:val="0"/>
        <w:ind w:left="1146"/>
        <w:rPr>
          <w:sz w:val="22"/>
          <w:szCs w:val="22"/>
          <w:lang w:eastAsia="pl-PL"/>
        </w:rPr>
      </w:pPr>
      <w:r>
        <w:rPr>
          <w:color w:val="000000"/>
          <w:sz w:val="22"/>
          <w:szCs w:val="22"/>
          <w:lang w:eastAsia="pl-PL"/>
        </w:rPr>
        <w:t>- kompetencje trenera sprzedaży</w:t>
      </w:r>
    </w:p>
    <w:p w:rsidR="00133A30" w:rsidRPr="007E4C31" w:rsidRDefault="00133A30" w:rsidP="00916BA8">
      <w:pPr>
        <w:widowControl/>
        <w:suppressAutoHyphens w:val="0"/>
        <w:ind w:left="1146"/>
        <w:rPr>
          <w:sz w:val="22"/>
          <w:szCs w:val="22"/>
          <w:lang w:eastAsia="pl-PL"/>
        </w:rPr>
      </w:pPr>
      <w:r w:rsidRPr="007E4C31">
        <w:rPr>
          <w:sz w:val="22"/>
          <w:szCs w:val="22"/>
          <w:lang w:eastAsia="pl-PL"/>
        </w:rPr>
        <w:t>- przygotowanie lub kwalifikacje pedagogiczne</w:t>
      </w:r>
    </w:p>
    <w:p w:rsidR="00133A30" w:rsidRDefault="00133A30" w:rsidP="00916BA8">
      <w:pPr>
        <w:tabs>
          <w:tab w:val="left" w:pos="1134"/>
        </w:tabs>
        <w:ind w:left="1146"/>
        <w:jc w:val="both"/>
        <w:rPr>
          <w:sz w:val="22"/>
          <w:szCs w:val="22"/>
        </w:rPr>
      </w:pPr>
      <w:r w:rsidRPr="007E4C31">
        <w:rPr>
          <w:sz w:val="22"/>
          <w:szCs w:val="22"/>
        </w:rPr>
        <w:t>- min. 3 – letnie doświadczenie w przeprowadzeniu ww. kursu</w:t>
      </w:r>
    </w:p>
    <w:p w:rsidR="00B854CC" w:rsidRPr="007E4C31" w:rsidRDefault="00B854CC" w:rsidP="00916BA8">
      <w:pPr>
        <w:tabs>
          <w:tab w:val="left" w:pos="1134"/>
        </w:tabs>
        <w:ind w:left="1146"/>
        <w:jc w:val="both"/>
        <w:rPr>
          <w:sz w:val="22"/>
          <w:szCs w:val="22"/>
        </w:rPr>
      </w:pPr>
    </w:p>
    <w:p w:rsidR="00133A30" w:rsidRPr="007E4C31" w:rsidRDefault="00133A30" w:rsidP="00970C6D">
      <w:pPr>
        <w:pStyle w:val="Akapitzlist"/>
        <w:ind w:left="993"/>
        <w:jc w:val="both"/>
        <w:rPr>
          <w:sz w:val="22"/>
          <w:szCs w:val="22"/>
          <w:u w:val="single"/>
        </w:rPr>
      </w:pPr>
      <w:r w:rsidRPr="007E4C31">
        <w:rPr>
          <w:sz w:val="22"/>
          <w:szCs w:val="22"/>
          <w:u w:val="single"/>
        </w:rPr>
        <w:t>b)  w zakresie zajęć praktycznych: dysponuje co najmniej jedną osobą, która posiada:</w:t>
      </w:r>
    </w:p>
    <w:p w:rsidR="00133A30" w:rsidRPr="007E4C31" w:rsidRDefault="00133A30" w:rsidP="00970C6D">
      <w:pPr>
        <w:widowControl/>
        <w:suppressAutoHyphens w:val="0"/>
        <w:ind w:left="1146"/>
        <w:rPr>
          <w:sz w:val="22"/>
          <w:szCs w:val="22"/>
          <w:lang w:eastAsia="pl-PL"/>
        </w:rPr>
      </w:pPr>
      <w:r w:rsidRPr="007E4C31">
        <w:rPr>
          <w:sz w:val="22"/>
          <w:szCs w:val="22"/>
          <w:lang w:eastAsia="pl-PL"/>
        </w:rPr>
        <w:t>- wykształcenie minimum średnie</w:t>
      </w:r>
    </w:p>
    <w:p w:rsidR="00133A30" w:rsidRPr="007E4C31" w:rsidRDefault="00133A30" w:rsidP="00970C6D">
      <w:pPr>
        <w:widowControl/>
        <w:suppressAutoHyphens w:val="0"/>
        <w:ind w:left="1146"/>
        <w:rPr>
          <w:sz w:val="22"/>
          <w:szCs w:val="22"/>
          <w:lang w:eastAsia="pl-PL"/>
        </w:rPr>
      </w:pPr>
      <w:r w:rsidRPr="007E4C31">
        <w:rPr>
          <w:sz w:val="22"/>
          <w:szCs w:val="22"/>
          <w:lang w:eastAsia="pl-PL"/>
        </w:rPr>
        <w:t>- przygotowanie lub kwalifikacje pedagogiczne</w:t>
      </w:r>
    </w:p>
    <w:p w:rsidR="00133A30" w:rsidRPr="007E4C31" w:rsidRDefault="00133A30" w:rsidP="00970C6D">
      <w:pPr>
        <w:tabs>
          <w:tab w:val="left" w:pos="1134"/>
        </w:tabs>
        <w:ind w:left="1146"/>
        <w:jc w:val="both"/>
        <w:rPr>
          <w:sz w:val="22"/>
          <w:szCs w:val="22"/>
        </w:rPr>
      </w:pPr>
      <w:r w:rsidRPr="007E4C31">
        <w:rPr>
          <w:sz w:val="22"/>
          <w:szCs w:val="22"/>
        </w:rPr>
        <w:t>- min. 3 – letnie doświadczenie w pracy zawodowej związanej z obsługą kas fiskalnych</w:t>
      </w:r>
    </w:p>
    <w:p w:rsidR="00133A30" w:rsidRDefault="00133A30" w:rsidP="00970C6D">
      <w:pPr>
        <w:tabs>
          <w:tab w:val="left" w:pos="1134"/>
        </w:tabs>
        <w:ind w:left="1146"/>
        <w:jc w:val="both"/>
        <w:rPr>
          <w:sz w:val="22"/>
          <w:szCs w:val="22"/>
        </w:rPr>
      </w:pPr>
      <w:r w:rsidRPr="007E4C31">
        <w:rPr>
          <w:sz w:val="22"/>
          <w:szCs w:val="22"/>
        </w:rPr>
        <w:t>- min. 3 – letnie doświadczenie w przeprowadzeniu kursu w zakresie obsługi kas fiskalnych</w:t>
      </w:r>
    </w:p>
    <w:p w:rsidR="00B854CC" w:rsidRPr="007E4C31" w:rsidRDefault="00B854CC" w:rsidP="00970C6D">
      <w:pPr>
        <w:tabs>
          <w:tab w:val="left" w:pos="1134"/>
        </w:tabs>
        <w:ind w:left="1146"/>
        <w:jc w:val="both"/>
        <w:rPr>
          <w:sz w:val="22"/>
          <w:szCs w:val="22"/>
        </w:rPr>
      </w:pPr>
    </w:p>
    <w:p w:rsidR="00133A30" w:rsidRPr="006F4BD3" w:rsidRDefault="00133A30" w:rsidP="00966307">
      <w:pPr>
        <w:pStyle w:val="Akapitzlist"/>
        <w:numPr>
          <w:ilvl w:val="1"/>
          <w:numId w:val="5"/>
        </w:numPr>
        <w:tabs>
          <w:tab w:val="clear" w:pos="1440"/>
          <w:tab w:val="num" w:pos="993"/>
        </w:tabs>
        <w:ind w:left="1146" w:hanging="720"/>
        <w:jc w:val="both"/>
        <w:rPr>
          <w:sz w:val="22"/>
          <w:szCs w:val="22"/>
        </w:rPr>
      </w:pPr>
      <w:r w:rsidRPr="006F4BD3">
        <w:rPr>
          <w:sz w:val="22"/>
          <w:szCs w:val="22"/>
          <w:u w:val="single"/>
        </w:rPr>
        <w:t xml:space="preserve">dla kursu </w:t>
      </w:r>
      <w:r w:rsidRPr="006F4BD3">
        <w:rPr>
          <w:b/>
          <w:sz w:val="22"/>
          <w:szCs w:val="22"/>
          <w:u w:val="single"/>
        </w:rPr>
        <w:t>„</w:t>
      </w:r>
      <w:r w:rsidR="004834FE" w:rsidRPr="006F4BD3">
        <w:rPr>
          <w:b/>
          <w:sz w:val="22"/>
          <w:szCs w:val="22"/>
          <w:u w:val="single"/>
        </w:rPr>
        <w:t>Przedstawiciel handlowy</w:t>
      </w:r>
      <w:r w:rsidRPr="006F4BD3">
        <w:rPr>
          <w:b/>
          <w:sz w:val="22"/>
          <w:szCs w:val="22"/>
          <w:u w:val="single"/>
        </w:rPr>
        <w:t xml:space="preserve">” </w:t>
      </w:r>
      <w:r w:rsidR="004834FE" w:rsidRPr="006F4BD3">
        <w:rPr>
          <w:b/>
          <w:sz w:val="22"/>
          <w:szCs w:val="22"/>
          <w:u w:val="single"/>
        </w:rPr>
        <w:t>dysponuje co najmniej jedną osobą, która posiada</w:t>
      </w:r>
    </w:p>
    <w:p w:rsidR="00133A30" w:rsidRPr="006F4BD3" w:rsidRDefault="00133A30" w:rsidP="00916BA8">
      <w:pPr>
        <w:pStyle w:val="Akapitzlist"/>
        <w:tabs>
          <w:tab w:val="left" w:pos="3456"/>
        </w:tabs>
        <w:ind w:left="1146"/>
        <w:jc w:val="both"/>
        <w:rPr>
          <w:sz w:val="22"/>
          <w:szCs w:val="22"/>
        </w:rPr>
      </w:pPr>
      <w:r w:rsidRPr="006F4BD3">
        <w:rPr>
          <w:sz w:val="22"/>
          <w:szCs w:val="22"/>
        </w:rPr>
        <w:t xml:space="preserve">- wykształcenie </w:t>
      </w:r>
      <w:r w:rsidR="004834FE" w:rsidRPr="006F4BD3">
        <w:rPr>
          <w:sz w:val="22"/>
          <w:szCs w:val="22"/>
        </w:rPr>
        <w:t>wyższe</w:t>
      </w:r>
    </w:p>
    <w:p w:rsidR="004834FE" w:rsidRPr="006F4BD3" w:rsidRDefault="004834FE" w:rsidP="00916BA8">
      <w:pPr>
        <w:pStyle w:val="Akapitzlist"/>
        <w:tabs>
          <w:tab w:val="left" w:pos="3456"/>
        </w:tabs>
        <w:ind w:left="1146"/>
        <w:jc w:val="both"/>
        <w:rPr>
          <w:sz w:val="22"/>
          <w:szCs w:val="22"/>
        </w:rPr>
      </w:pPr>
      <w:r w:rsidRPr="006F4BD3">
        <w:rPr>
          <w:sz w:val="22"/>
          <w:szCs w:val="22"/>
        </w:rPr>
        <w:t xml:space="preserve">- kompetencje trenera sprzedaży </w:t>
      </w:r>
    </w:p>
    <w:p w:rsidR="00133A30" w:rsidRPr="006F4BD3" w:rsidRDefault="00133A30" w:rsidP="00916BA8">
      <w:pPr>
        <w:pStyle w:val="Akapitzlist"/>
        <w:tabs>
          <w:tab w:val="left" w:pos="3456"/>
        </w:tabs>
        <w:ind w:left="1146"/>
        <w:jc w:val="both"/>
        <w:rPr>
          <w:sz w:val="22"/>
          <w:szCs w:val="22"/>
        </w:rPr>
      </w:pPr>
      <w:r w:rsidRPr="006F4BD3">
        <w:rPr>
          <w:sz w:val="22"/>
          <w:szCs w:val="22"/>
        </w:rPr>
        <w:t>- przygotowanie lub kwalifikacje pedagogiczne</w:t>
      </w:r>
    </w:p>
    <w:p w:rsidR="0062009D" w:rsidRDefault="00133A30" w:rsidP="00916BA8">
      <w:pPr>
        <w:pStyle w:val="Akapitzlist"/>
        <w:tabs>
          <w:tab w:val="left" w:pos="3456"/>
        </w:tabs>
        <w:ind w:left="1146"/>
        <w:jc w:val="both"/>
        <w:rPr>
          <w:sz w:val="22"/>
          <w:szCs w:val="22"/>
        </w:rPr>
      </w:pPr>
      <w:r w:rsidRPr="006F4BD3">
        <w:rPr>
          <w:sz w:val="22"/>
          <w:szCs w:val="22"/>
        </w:rPr>
        <w:t>- min. 3 – letnie doświadczenie w przeprowadzeniu ww. kursu</w:t>
      </w:r>
      <w:r w:rsidR="00C75305">
        <w:rPr>
          <w:sz w:val="22"/>
          <w:szCs w:val="22"/>
        </w:rPr>
        <w:t xml:space="preserve"> lub pokrewnego</w:t>
      </w:r>
    </w:p>
    <w:p w:rsidR="00B854CC" w:rsidRPr="006F4BD3" w:rsidRDefault="00B854CC" w:rsidP="00916BA8">
      <w:pPr>
        <w:pStyle w:val="Akapitzlist"/>
        <w:tabs>
          <w:tab w:val="left" w:pos="3456"/>
        </w:tabs>
        <w:ind w:left="1146"/>
        <w:jc w:val="both"/>
        <w:rPr>
          <w:sz w:val="22"/>
          <w:szCs w:val="22"/>
        </w:rPr>
      </w:pPr>
    </w:p>
    <w:p w:rsidR="001D6DB8" w:rsidRPr="00C771F2" w:rsidRDefault="001D6DB8" w:rsidP="00C771F2">
      <w:pPr>
        <w:tabs>
          <w:tab w:val="left" w:pos="3456"/>
        </w:tabs>
        <w:jc w:val="both"/>
        <w:rPr>
          <w:sz w:val="22"/>
          <w:szCs w:val="22"/>
        </w:rPr>
      </w:pPr>
    </w:p>
    <w:p w:rsidR="00B854CC" w:rsidRPr="006F4BD3" w:rsidRDefault="00B854CC" w:rsidP="0062009D">
      <w:pPr>
        <w:pStyle w:val="Akapitzlist"/>
        <w:tabs>
          <w:tab w:val="left" w:pos="3456"/>
        </w:tabs>
        <w:ind w:left="1146"/>
        <w:jc w:val="both"/>
        <w:rPr>
          <w:sz w:val="22"/>
          <w:szCs w:val="22"/>
        </w:rPr>
      </w:pPr>
    </w:p>
    <w:p w:rsidR="00A213E8" w:rsidRPr="00E46EF9" w:rsidRDefault="00A213E8" w:rsidP="00A213E8">
      <w:pPr>
        <w:pStyle w:val="Akapitzlist"/>
        <w:numPr>
          <w:ilvl w:val="1"/>
          <w:numId w:val="5"/>
        </w:numPr>
        <w:tabs>
          <w:tab w:val="clear" w:pos="1440"/>
          <w:tab w:val="num" w:pos="993"/>
        </w:tabs>
        <w:ind w:hanging="1014"/>
        <w:jc w:val="both"/>
        <w:rPr>
          <w:sz w:val="22"/>
          <w:szCs w:val="22"/>
        </w:rPr>
      </w:pPr>
      <w:r w:rsidRPr="00E46EF9">
        <w:rPr>
          <w:sz w:val="22"/>
          <w:szCs w:val="22"/>
          <w:u w:val="single"/>
        </w:rPr>
        <w:t xml:space="preserve">dla kursu </w:t>
      </w:r>
      <w:r w:rsidRPr="00E46EF9">
        <w:rPr>
          <w:b/>
          <w:sz w:val="22"/>
          <w:szCs w:val="22"/>
          <w:u w:val="single"/>
        </w:rPr>
        <w:t>„</w:t>
      </w:r>
      <w:r w:rsidR="00C8505F" w:rsidRPr="00E46EF9">
        <w:rPr>
          <w:b/>
          <w:sz w:val="22"/>
          <w:szCs w:val="22"/>
          <w:u w:val="single"/>
        </w:rPr>
        <w:t>Kosmetyczka z elementami produkcji kosmetyków naturalnych</w:t>
      </w:r>
      <w:r w:rsidRPr="00E46EF9">
        <w:rPr>
          <w:b/>
          <w:sz w:val="22"/>
          <w:szCs w:val="22"/>
          <w:u w:val="single"/>
        </w:rPr>
        <w:t>” dysponuje co najmniej jedną osobą, która posiada</w:t>
      </w:r>
    </w:p>
    <w:p w:rsidR="00C47E0C" w:rsidRPr="00E46EF9" w:rsidRDefault="00C47E0C" w:rsidP="00C47E0C">
      <w:pPr>
        <w:ind w:left="993"/>
        <w:jc w:val="both"/>
        <w:rPr>
          <w:sz w:val="22"/>
          <w:szCs w:val="22"/>
          <w:u w:val="single"/>
        </w:rPr>
      </w:pPr>
      <w:r w:rsidRPr="00E46EF9">
        <w:rPr>
          <w:sz w:val="22"/>
          <w:szCs w:val="22"/>
          <w:u w:val="single"/>
        </w:rPr>
        <w:t>a) w zakresie zajęć teoretycznych:</w:t>
      </w:r>
    </w:p>
    <w:p w:rsidR="00C47E0C" w:rsidRPr="00E46EF9" w:rsidRDefault="00C47E0C" w:rsidP="00C47E0C">
      <w:pPr>
        <w:tabs>
          <w:tab w:val="left" w:pos="3456"/>
        </w:tabs>
        <w:ind w:left="993"/>
        <w:jc w:val="both"/>
        <w:rPr>
          <w:sz w:val="22"/>
          <w:szCs w:val="22"/>
        </w:rPr>
      </w:pPr>
      <w:r w:rsidRPr="00E46EF9">
        <w:rPr>
          <w:sz w:val="22"/>
          <w:szCs w:val="22"/>
        </w:rPr>
        <w:t>- wykształcenie wyższe w zakresie kosmetologii</w:t>
      </w:r>
    </w:p>
    <w:p w:rsidR="00C47E0C" w:rsidRPr="00E46EF9" w:rsidRDefault="00C47E0C" w:rsidP="00C47E0C">
      <w:pPr>
        <w:tabs>
          <w:tab w:val="left" w:pos="3456"/>
        </w:tabs>
        <w:ind w:left="993"/>
        <w:jc w:val="both"/>
        <w:rPr>
          <w:sz w:val="22"/>
          <w:szCs w:val="22"/>
        </w:rPr>
      </w:pPr>
      <w:r w:rsidRPr="00E46EF9">
        <w:rPr>
          <w:sz w:val="22"/>
          <w:szCs w:val="22"/>
        </w:rPr>
        <w:t>- przygotowanie lub kwalifikacje pedagogiczne</w:t>
      </w:r>
    </w:p>
    <w:p w:rsidR="00C47E0C" w:rsidRPr="00E46EF9" w:rsidRDefault="00C47E0C" w:rsidP="00C47E0C">
      <w:pPr>
        <w:tabs>
          <w:tab w:val="left" w:pos="3456"/>
        </w:tabs>
        <w:ind w:left="993"/>
        <w:jc w:val="both"/>
        <w:rPr>
          <w:sz w:val="22"/>
          <w:szCs w:val="22"/>
        </w:rPr>
      </w:pPr>
      <w:r w:rsidRPr="00E46EF9">
        <w:rPr>
          <w:sz w:val="22"/>
          <w:szCs w:val="22"/>
        </w:rPr>
        <w:t>- min. 3 – letnie doświadczenie w przeprowadzeniu ww. kursu</w:t>
      </w:r>
    </w:p>
    <w:p w:rsidR="00C47E0C" w:rsidRPr="00E46EF9" w:rsidRDefault="00C47E0C" w:rsidP="00C47E0C">
      <w:pPr>
        <w:ind w:left="993"/>
        <w:jc w:val="both"/>
        <w:rPr>
          <w:sz w:val="22"/>
          <w:szCs w:val="22"/>
          <w:u w:val="single"/>
        </w:rPr>
      </w:pPr>
      <w:r w:rsidRPr="00E46EF9">
        <w:rPr>
          <w:sz w:val="22"/>
          <w:szCs w:val="22"/>
          <w:u w:val="single"/>
        </w:rPr>
        <w:t>b) w zakresie zajęć praktycznych:</w:t>
      </w:r>
    </w:p>
    <w:p w:rsidR="00C47E0C" w:rsidRPr="00E46EF9" w:rsidRDefault="00C47E0C" w:rsidP="00C47E0C">
      <w:pPr>
        <w:tabs>
          <w:tab w:val="left" w:pos="3456"/>
        </w:tabs>
        <w:ind w:left="993"/>
        <w:jc w:val="both"/>
        <w:rPr>
          <w:sz w:val="22"/>
          <w:szCs w:val="22"/>
        </w:rPr>
      </w:pPr>
      <w:r w:rsidRPr="00E46EF9">
        <w:rPr>
          <w:sz w:val="22"/>
          <w:szCs w:val="22"/>
        </w:rPr>
        <w:t xml:space="preserve">- wykształcenie wyższe </w:t>
      </w:r>
    </w:p>
    <w:p w:rsidR="00C47E0C" w:rsidRPr="00E46EF9" w:rsidRDefault="00C47E0C" w:rsidP="00C47E0C">
      <w:pPr>
        <w:tabs>
          <w:tab w:val="left" w:pos="3456"/>
        </w:tabs>
        <w:ind w:left="993"/>
        <w:jc w:val="both"/>
        <w:rPr>
          <w:sz w:val="22"/>
          <w:szCs w:val="22"/>
        </w:rPr>
      </w:pPr>
      <w:r w:rsidRPr="00E46EF9">
        <w:rPr>
          <w:sz w:val="22"/>
          <w:szCs w:val="22"/>
        </w:rPr>
        <w:t>- przygotowanie lub kwalifikacje pedagogiczne</w:t>
      </w:r>
    </w:p>
    <w:p w:rsidR="00C47E0C" w:rsidRPr="00E46EF9" w:rsidRDefault="00C47E0C" w:rsidP="00C47E0C">
      <w:pPr>
        <w:tabs>
          <w:tab w:val="left" w:pos="1134"/>
        </w:tabs>
        <w:ind w:left="993"/>
        <w:jc w:val="both"/>
        <w:rPr>
          <w:sz w:val="22"/>
          <w:szCs w:val="22"/>
        </w:rPr>
      </w:pPr>
      <w:r w:rsidRPr="00E46EF9">
        <w:rPr>
          <w:sz w:val="22"/>
          <w:szCs w:val="22"/>
        </w:rPr>
        <w:t>- min. 3 – letnie doświadczenie w pracy zawodowej zgodnej z przedmiotem zamówienia</w:t>
      </w:r>
    </w:p>
    <w:p w:rsidR="00C47E0C" w:rsidRPr="00E46EF9" w:rsidRDefault="00C47E0C" w:rsidP="00C47E0C">
      <w:pPr>
        <w:tabs>
          <w:tab w:val="left" w:pos="3456"/>
        </w:tabs>
        <w:ind w:left="993"/>
        <w:jc w:val="both"/>
        <w:rPr>
          <w:sz w:val="22"/>
          <w:szCs w:val="22"/>
        </w:rPr>
      </w:pPr>
      <w:r w:rsidRPr="00E46EF9">
        <w:rPr>
          <w:sz w:val="22"/>
          <w:szCs w:val="22"/>
        </w:rPr>
        <w:t>- min. 3 – letnie doświadczenie w przeprowadzeniu ww. kursu</w:t>
      </w:r>
    </w:p>
    <w:p w:rsidR="00B854CC" w:rsidRPr="00DB1D02" w:rsidRDefault="00B854CC" w:rsidP="00C47E0C">
      <w:pPr>
        <w:pStyle w:val="Akapitzlist"/>
        <w:tabs>
          <w:tab w:val="left" w:pos="3456"/>
        </w:tabs>
        <w:ind w:left="993"/>
        <w:jc w:val="both"/>
        <w:rPr>
          <w:color w:val="FF0000"/>
          <w:sz w:val="22"/>
          <w:szCs w:val="22"/>
        </w:rPr>
      </w:pPr>
    </w:p>
    <w:p w:rsidR="00C8505F" w:rsidRPr="00C8505F" w:rsidRDefault="00C8505F" w:rsidP="00C8505F">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C8505F">
        <w:rPr>
          <w:sz w:val="22"/>
          <w:szCs w:val="22"/>
          <w:u w:val="single"/>
        </w:rPr>
        <w:lastRenderedPageBreak/>
        <w:t xml:space="preserve">dla kursu </w:t>
      </w:r>
      <w:r w:rsidRPr="00C8505F">
        <w:rPr>
          <w:b/>
          <w:sz w:val="22"/>
          <w:szCs w:val="22"/>
          <w:u w:val="single"/>
        </w:rPr>
        <w:t>„Operator koparko - ładowarki”</w:t>
      </w:r>
      <w:r w:rsidRPr="00C8505F">
        <w:rPr>
          <w:sz w:val="22"/>
          <w:szCs w:val="22"/>
          <w:u w:val="single"/>
          <w:lang w:eastAsia="pl-PL"/>
        </w:rPr>
        <w:t xml:space="preserve"> dysponuje co najmniej jedną osobą, która posiada:</w:t>
      </w:r>
    </w:p>
    <w:p w:rsidR="00C8505F" w:rsidRPr="00C8505F" w:rsidRDefault="00C8505F" w:rsidP="00C8505F">
      <w:pPr>
        <w:pStyle w:val="Akapitzlist"/>
        <w:numPr>
          <w:ilvl w:val="3"/>
          <w:numId w:val="13"/>
        </w:numPr>
        <w:tabs>
          <w:tab w:val="num" w:pos="1276"/>
        </w:tabs>
        <w:overflowPunct w:val="0"/>
        <w:autoSpaceDE w:val="0"/>
        <w:autoSpaceDN w:val="0"/>
        <w:spacing w:before="120" w:after="60"/>
        <w:ind w:hanging="1887"/>
        <w:jc w:val="both"/>
        <w:rPr>
          <w:sz w:val="22"/>
          <w:szCs w:val="22"/>
          <w:u w:val="single"/>
          <w:lang w:eastAsia="pl-PL"/>
        </w:rPr>
      </w:pPr>
      <w:r w:rsidRPr="00C8505F">
        <w:rPr>
          <w:sz w:val="22"/>
          <w:szCs w:val="22"/>
          <w:u w:val="single"/>
        </w:rPr>
        <w:t>w zakresie zajęć teoretycznych</w:t>
      </w:r>
      <w:r w:rsidRPr="00C8505F">
        <w:rPr>
          <w:sz w:val="22"/>
          <w:szCs w:val="22"/>
          <w:u w:val="single"/>
          <w:lang w:eastAsia="pl-PL"/>
        </w:rPr>
        <w:t>:</w:t>
      </w:r>
    </w:p>
    <w:p w:rsidR="00C8505F" w:rsidRPr="00C8505F" w:rsidRDefault="00C8505F" w:rsidP="00C8505F">
      <w:pPr>
        <w:ind w:firstLine="993"/>
        <w:jc w:val="both"/>
        <w:rPr>
          <w:sz w:val="22"/>
          <w:szCs w:val="22"/>
        </w:rPr>
      </w:pPr>
      <w:r w:rsidRPr="00C8505F">
        <w:rPr>
          <w:sz w:val="22"/>
          <w:szCs w:val="22"/>
        </w:rPr>
        <w:t>- wykształcenie minimum średnie</w:t>
      </w:r>
    </w:p>
    <w:p w:rsidR="00C8505F" w:rsidRPr="00C8505F" w:rsidRDefault="00C8505F" w:rsidP="00C8505F">
      <w:pPr>
        <w:ind w:left="993"/>
        <w:jc w:val="both"/>
        <w:rPr>
          <w:sz w:val="22"/>
          <w:szCs w:val="22"/>
        </w:rPr>
      </w:pPr>
      <w:r w:rsidRPr="00C8505F">
        <w:rPr>
          <w:sz w:val="22"/>
          <w:szCs w:val="22"/>
        </w:rPr>
        <w:t>- przygotowanie lub kwalifikacje pedagogiczne</w:t>
      </w:r>
    </w:p>
    <w:p w:rsidR="00B854CC" w:rsidRDefault="00C8505F" w:rsidP="00B854CC">
      <w:pPr>
        <w:ind w:left="993"/>
        <w:jc w:val="both"/>
        <w:rPr>
          <w:sz w:val="22"/>
          <w:szCs w:val="22"/>
        </w:rPr>
      </w:pPr>
      <w:r w:rsidRPr="00C8505F">
        <w:rPr>
          <w:sz w:val="22"/>
          <w:szCs w:val="22"/>
        </w:rPr>
        <w:t>- min. 3 – letnie doświadczenie w przeprowadzeniu ww. kursu</w:t>
      </w:r>
    </w:p>
    <w:p w:rsidR="00B854CC" w:rsidRDefault="00B854CC" w:rsidP="00B854CC">
      <w:pPr>
        <w:ind w:left="993"/>
        <w:jc w:val="both"/>
        <w:rPr>
          <w:sz w:val="22"/>
          <w:szCs w:val="22"/>
        </w:rPr>
      </w:pPr>
    </w:p>
    <w:p w:rsidR="00C8505F" w:rsidRPr="00C8505F" w:rsidRDefault="00B854CC" w:rsidP="00B854CC">
      <w:pPr>
        <w:ind w:left="993"/>
        <w:jc w:val="both"/>
        <w:rPr>
          <w:sz w:val="22"/>
          <w:szCs w:val="22"/>
          <w:u w:val="single"/>
          <w:lang w:eastAsia="pl-PL"/>
        </w:rPr>
      </w:pPr>
      <w:r>
        <w:rPr>
          <w:sz w:val="22"/>
          <w:szCs w:val="22"/>
        </w:rPr>
        <w:t xml:space="preserve">b) </w:t>
      </w:r>
      <w:r w:rsidR="00C8505F" w:rsidRPr="00C8505F">
        <w:rPr>
          <w:sz w:val="22"/>
          <w:szCs w:val="22"/>
          <w:u w:val="single"/>
        </w:rPr>
        <w:t>w zakresie zajęć praktycznych</w:t>
      </w:r>
      <w:r w:rsidR="00C8505F" w:rsidRPr="00C8505F">
        <w:rPr>
          <w:sz w:val="22"/>
          <w:szCs w:val="22"/>
          <w:u w:val="single"/>
          <w:lang w:eastAsia="pl-PL"/>
        </w:rPr>
        <w:t>:</w:t>
      </w:r>
    </w:p>
    <w:p w:rsidR="00C8505F" w:rsidRPr="00C8505F" w:rsidRDefault="00C8505F" w:rsidP="00C8505F">
      <w:pPr>
        <w:pStyle w:val="Akapitzlist"/>
        <w:ind w:left="720" w:firstLine="273"/>
        <w:jc w:val="both"/>
        <w:rPr>
          <w:sz w:val="22"/>
          <w:szCs w:val="22"/>
        </w:rPr>
      </w:pPr>
      <w:r w:rsidRPr="00C8505F">
        <w:rPr>
          <w:sz w:val="22"/>
          <w:szCs w:val="22"/>
        </w:rPr>
        <w:t>- uprawnienia operatora koparko – ładowarki</w:t>
      </w:r>
    </w:p>
    <w:p w:rsidR="00C8505F" w:rsidRPr="00C8505F" w:rsidRDefault="00C8505F" w:rsidP="00C8505F">
      <w:pPr>
        <w:ind w:left="993"/>
        <w:jc w:val="both"/>
        <w:rPr>
          <w:sz w:val="22"/>
          <w:szCs w:val="22"/>
        </w:rPr>
      </w:pPr>
      <w:r w:rsidRPr="00C8505F">
        <w:rPr>
          <w:sz w:val="22"/>
          <w:szCs w:val="22"/>
        </w:rPr>
        <w:t>- przygotowanie lub kwalifikacje pedagogiczne</w:t>
      </w:r>
    </w:p>
    <w:p w:rsidR="00C8505F" w:rsidRPr="00C8505F" w:rsidRDefault="00C8505F" w:rsidP="00C8505F">
      <w:pPr>
        <w:pStyle w:val="Akapitzlist"/>
        <w:ind w:left="720" w:firstLine="273"/>
        <w:jc w:val="both"/>
        <w:rPr>
          <w:sz w:val="22"/>
          <w:szCs w:val="22"/>
        </w:rPr>
      </w:pPr>
      <w:r w:rsidRPr="00C8505F">
        <w:rPr>
          <w:sz w:val="22"/>
          <w:szCs w:val="22"/>
        </w:rPr>
        <w:t xml:space="preserve">- min. </w:t>
      </w:r>
      <w:r w:rsidR="00E60EED">
        <w:rPr>
          <w:sz w:val="22"/>
          <w:szCs w:val="22"/>
        </w:rPr>
        <w:t>3-letnie</w:t>
      </w:r>
      <w:r w:rsidRPr="00C8505F">
        <w:rPr>
          <w:sz w:val="22"/>
          <w:szCs w:val="22"/>
        </w:rPr>
        <w:t xml:space="preserve"> doświadczenie jako instruktor praktycznej nauki zawodu</w:t>
      </w:r>
    </w:p>
    <w:p w:rsidR="00C8505F" w:rsidRPr="00C8505F" w:rsidRDefault="00C8505F" w:rsidP="00C8505F">
      <w:pPr>
        <w:tabs>
          <w:tab w:val="left" w:pos="1134"/>
        </w:tabs>
        <w:ind w:left="1146"/>
        <w:jc w:val="both"/>
        <w:rPr>
          <w:color w:val="FF0000"/>
          <w:sz w:val="22"/>
          <w:szCs w:val="22"/>
        </w:rPr>
      </w:pPr>
    </w:p>
    <w:p w:rsidR="00302937" w:rsidRPr="007E4C31" w:rsidRDefault="00302937" w:rsidP="00302937">
      <w:pPr>
        <w:pStyle w:val="Akapitzlist"/>
        <w:numPr>
          <w:ilvl w:val="1"/>
          <w:numId w:val="5"/>
        </w:numPr>
        <w:tabs>
          <w:tab w:val="clear" w:pos="1440"/>
          <w:tab w:val="num" w:pos="993"/>
        </w:tabs>
        <w:overflowPunct w:val="0"/>
        <w:autoSpaceDE w:val="0"/>
        <w:autoSpaceDN w:val="0"/>
        <w:spacing w:before="120" w:after="60"/>
        <w:ind w:hanging="1014"/>
        <w:jc w:val="both"/>
        <w:rPr>
          <w:sz w:val="22"/>
          <w:szCs w:val="22"/>
          <w:u w:val="single"/>
          <w:lang w:eastAsia="pl-PL"/>
        </w:rPr>
      </w:pPr>
      <w:r w:rsidRPr="007E4C31">
        <w:rPr>
          <w:sz w:val="22"/>
          <w:szCs w:val="22"/>
          <w:u w:val="single"/>
        </w:rPr>
        <w:t xml:space="preserve">dla kursu </w:t>
      </w:r>
      <w:r w:rsidRPr="007E4C31">
        <w:rPr>
          <w:b/>
          <w:sz w:val="22"/>
          <w:szCs w:val="22"/>
          <w:u w:val="single"/>
        </w:rPr>
        <w:t xml:space="preserve">„Prawo jazdy kat. </w:t>
      </w:r>
      <w:r>
        <w:rPr>
          <w:b/>
          <w:sz w:val="22"/>
          <w:szCs w:val="22"/>
          <w:u w:val="single"/>
        </w:rPr>
        <w:t>B</w:t>
      </w:r>
      <w:r w:rsidRPr="007E4C31">
        <w:rPr>
          <w:b/>
          <w:sz w:val="22"/>
          <w:szCs w:val="22"/>
          <w:u w:val="single"/>
        </w:rPr>
        <w:t>”</w:t>
      </w:r>
      <w:r w:rsidRPr="007E4C31">
        <w:rPr>
          <w:sz w:val="22"/>
          <w:szCs w:val="22"/>
          <w:u w:val="single"/>
          <w:lang w:eastAsia="pl-PL"/>
        </w:rPr>
        <w:t xml:space="preserve"> dysponuje co najmniej jedną osobą, która posiada:</w:t>
      </w:r>
    </w:p>
    <w:p w:rsidR="00302937" w:rsidRPr="007E4C31" w:rsidRDefault="00302937" w:rsidP="00302937">
      <w:pPr>
        <w:pStyle w:val="Akapitzlist"/>
        <w:tabs>
          <w:tab w:val="left" w:pos="3456"/>
        </w:tabs>
        <w:ind w:left="1146"/>
        <w:jc w:val="both"/>
        <w:rPr>
          <w:sz w:val="22"/>
          <w:szCs w:val="22"/>
        </w:rPr>
      </w:pPr>
      <w:r w:rsidRPr="007E4C31">
        <w:rPr>
          <w:sz w:val="22"/>
          <w:szCs w:val="22"/>
        </w:rPr>
        <w:t xml:space="preserve">-  od min. 3 lat czynne kwalifikacje instruktorskie (Państwowy Egzamin Instruktorski) w zakresie kursu prawa jazdy kat. </w:t>
      </w:r>
      <w:r>
        <w:rPr>
          <w:sz w:val="22"/>
          <w:szCs w:val="22"/>
        </w:rPr>
        <w:t>B</w:t>
      </w:r>
    </w:p>
    <w:p w:rsidR="00302937" w:rsidRPr="007E4C31" w:rsidRDefault="00302937" w:rsidP="00302937">
      <w:pPr>
        <w:pStyle w:val="Akapitzlist"/>
        <w:tabs>
          <w:tab w:val="left" w:pos="3456"/>
        </w:tabs>
        <w:ind w:left="1146"/>
        <w:jc w:val="both"/>
        <w:rPr>
          <w:sz w:val="22"/>
          <w:szCs w:val="22"/>
        </w:rPr>
      </w:pPr>
      <w:r w:rsidRPr="007E4C31">
        <w:rPr>
          <w:sz w:val="22"/>
          <w:szCs w:val="22"/>
        </w:rPr>
        <w:t xml:space="preserve">- min. 3-letnie doświadczenie w charakterze instruktora prawa nauki jazdy w zakresie kat. </w:t>
      </w:r>
      <w:r>
        <w:rPr>
          <w:sz w:val="22"/>
          <w:szCs w:val="22"/>
        </w:rPr>
        <w:t>B</w:t>
      </w:r>
    </w:p>
    <w:p w:rsidR="007139CC" w:rsidRDefault="007139CC" w:rsidP="007139CC">
      <w:pPr>
        <w:ind w:left="993"/>
        <w:jc w:val="both"/>
        <w:rPr>
          <w:sz w:val="22"/>
          <w:szCs w:val="22"/>
        </w:rPr>
      </w:pPr>
    </w:p>
    <w:p w:rsidR="00133A30" w:rsidRPr="007E4C31" w:rsidRDefault="00133A30" w:rsidP="00221C46">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rPr>
        <w:t xml:space="preserve">dla kursu </w:t>
      </w:r>
      <w:r w:rsidRPr="007E4C31">
        <w:rPr>
          <w:b/>
          <w:sz w:val="22"/>
          <w:szCs w:val="22"/>
          <w:u w:val="single"/>
        </w:rPr>
        <w:t xml:space="preserve">„Prawo jazdy kat. </w:t>
      </w:r>
      <w:r w:rsidR="00302937">
        <w:rPr>
          <w:b/>
          <w:sz w:val="22"/>
          <w:szCs w:val="22"/>
          <w:u w:val="single"/>
        </w:rPr>
        <w:t>C</w:t>
      </w:r>
      <w:r w:rsidRPr="007E4C31">
        <w:rPr>
          <w:b/>
          <w:sz w:val="22"/>
          <w:szCs w:val="22"/>
          <w:u w:val="single"/>
        </w:rPr>
        <w:t>”</w:t>
      </w:r>
      <w:r w:rsidRPr="007E4C31">
        <w:rPr>
          <w:sz w:val="22"/>
          <w:szCs w:val="22"/>
          <w:u w:val="single"/>
          <w:lang w:eastAsia="pl-PL"/>
        </w:rPr>
        <w:t xml:space="preserve"> dysponuje co najmniej jedną osobą, która posiada:</w:t>
      </w:r>
    </w:p>
    <w:p w:rsidR="00133A30" w:rsidRPr="007E4C31" w:rsidRDefault="00133A30" w:rsidP="00221C46">
      <w:pPr>
        <w:pStyle w:val="Akapitzlist"/>
        <w:tabs>
          <w:tab w:val="left" w:pos="3456"/>
        </w:tabs>
        <w:ind w:left="1146"/>
        <w:jc w:val="both"/>
        <w:rPr>
          <w:sz w:val="22"/>
          <w:szCs w:val="22"/>
        </w:rPr>
      </w:pPr>
      <w:r w:rsidRPr="007E4C31">
        <w:rPr>
          <w:sz w:val="22"/>
          <w:szCs w:val="22"/>
        </w:rPr>
        <w:t xml:space="preserve">-  od min. 3 lat czynne kwalifikacje instruktorskie (Państwowy Egzamin Instruktorski) w zakresie kursu prawa jazdy kat. </w:t>
      </w:r>
      <w:r w:rsidR="00302937">
        <w:rPr>
          <w:sz w:val="22"/>
          <w:szCs w:val="22"/>
        </w:rPr>
        <w:t>C</w:t>
      </w:r>
    </w:p>
    <w:p w:rsidR="00133A30" w:rsidRDefault="00133A30" w:rsidP="00221C46">
      <w:pPr>
        <w:pStyle w:val="Akapitzlist"/>
        <w:tabs>
          <w:tab w:val="left" w:pos="3456"/>
        </w:tabs>
        <w:ind w:left="1146"/>
        <w:jc w:val="both"/>
        <w:rPr>
          <w:sz w:val="22"/>
          <w:szCs w:val="22"/>
        </w:rPr>
      </w:pPr>
      <w:r w:rsidRPr="007E4C31">
        <w:rPr>
          <w:sz w:val="22"/>
          <w:szCs w:val="22"/>
        </w:rPr>
        <w:t xml:space="preserve">- min. 3-letnie doświadczenie w charakterze instruktora prawa nauki jazdy w zakresie kat. </w:t>
      </w:r>
      <w:r w:rsidR="00302937">
        <w:rPr>
          <w:sz w:val="22"/>
          <w:szCs w:val="22"/>
        </w:rPr>
        <w:t>C</w:t>
      </w:r>
    </w:p>
    <w:p w:rsidR="001D6DB8" w:rsidRDefault="001D6DB8" w:rsidP="00221C46">
      <w:pPr>
        <w:pStyle w:val="Akapitzlist"/>
        <w:tabs>
          <w:tab w:val="left" w:pos="3456"/>
        </w:tabs>
        <w:ind w:left="1146"/>
        <w:jc w:val="both"/>
        <w:rPr>
          <w:sz w:val="22"/>
          <w:szCs w:val="22"/>
        </w:rPr>
      </w:pPr>
    </w:p>
    <w:p w:rsidR="001D6DB8" w:rsidRDefault="001D6DB8" w:rsidP="00221C46">
      <w:pPr>
        <w:pStyle w:val="Akapitzlist"/>
        <w:tabs>
          <w:tab w:val="left" w:pos="3456"/>
        </w:tabs>
        <w:ind w:left="1146"/>
        <w:jc w:val="both"/>
        <w:rPr>
          <w:sz w:val="22"/>
          <w:szCs w:val="22"/>
        </w:rPr>
      </w:pPr>
    </w:p>
    <w:p w:rsidR="0039041E" w:rsidRDefault="0039041E" w:rsidP="00221C46">
      <w:pPr>
        <w:pStyle w:val="Akapitzlist"/>
        <w:tabs>
          <w:tab w:val="left" w:pos="3456"/>
        </w:tabs>
        <w:ind w:left="1146"/>
        <w:jc w:val="both"/>
        <w:rPr>
          <w:sz w:val="22"/>
          <w:szCs w:val="22"/>
        </w:rPr>
      </w:pPr>
    </w:p>
    <w:p w:rsidR="0039041E" w:rsidRDefault="0039041E" w:rsidP="00221C46">
      <w:pPr>
        <w:pStyle w:val="Akapitzlist"/>
        <w:tabs>
          <w:tab w:val="left" w:pos="3456"/>
        </w:tabs>
        <w:ind w:left="1146"/>
        <w:jc w:val="both"/>
        <w:rPr>
          <w:sz w:val="22"/>
          <w:szCs w:val="22"/>
        </w:rPr>
      </w:pPr>
    </w:p>
    <w:p w:rsidR="00133A30" w:rsidRDefault="00133A30" w:rsidP="00FD3113">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rPr>
        <w:t xml:space="preserve">dla kursu </w:t>
      </w:r>
      <w:r w:rsidRPr="007E4C31">
        <w:rPr>
          <w:b/>
          <w:sz w:val="22"/>
          <w:szCs w:val="22"/>
          <w:u w:val="single"/>
        </w:rPr>
        <w:t>„</w:t>
      </w:r>
      <w:r w:rsidR="0056287B">
        <w:rPr>
          <w:b/>
          <w:sz w:val="22"/>
          <w:szCs w:val="22"/>
          <w:u w:val="single"/>
        </w:rPr>
        <w:t>Magazynier z obsługą wózków jezdniowych</w:t>
      </w:r>
      <w:r w:rsidRPr="007E4C31">
        <w:rPr>
          <w:b/>
          <w:sz w:val="22"/>
          <w:szCs w:val="22"/>
          <w:u w:val="single"/>
        </w:rPr>
        <w:t>”</w:t>
      </w:r>
      <w:r w:rsidRPr="007E4C31">
        <w:rPr>
          <w:sz w:val="22"/>
          <w:szCs w:val="22"/>
          <w:u w:val="single"/>
          <w:lang w:eastAsia="pl-PL"/>
        </w:rPr>
        <w:t xml:space="preserve"> dysponuje co najmniej jedną osobą, która posiada:</w:t>
      </w:r>
    </w:p>
    <w:p w:rsidR="003E57C6" w:rsidRPr="00A62B8A" w:rsidRDefault="003E57C6" w:rsidP="003E57C6">
      <w:pPr>
        <w:ind w:left="1146"/>
        <w:jc w:val="both"/>
        <w:rPr>
          <w:sz w:val="22"/>
          <w:szCs w:val="22"/>
        </w:rPr>
      </w:pPr>
      <w:r w:rsidRPr="00A62B8A">
        <w:rPr>
          <w:sz w:val="22"/>
          <w:szCs w:val="22"/>
        </w:rPr>
        <w:t>- wykształcenie minimum średnie</w:t>
      </w:r>
    </w:p>
    <w:p w:rsidR="003E57C6" w:rsidRPr="00A62B8A" w:rsidRDefault="003E57C6" w:rsidP="003E57C6">
      <w:pPr>
        <w:ind w:left="1146"/>
        <w:jc w:val="both"/>
        <w:rPr>
          <w:sz w:val="22"/>
          <w:szCs w:val="22"/>
        </w:rPr>
      </w:pPr>
      <w:r w:rsidRPr="00A62B8A">
        <w:rPr>
          <w:sz w:val="22"/>
          <w:szCs w:val="22"/>
        </w:rPr>
        <w:t>- imienny certyfikat w zakresie metodyki prowadzenia nauki jazdy i teorii na kursach dla kierowców wózków jezdniowych wydany przez ODK w Mysłowicach lub Urząd Dozoru Technicznego</w:t>
      </w:r>
    </w:p>
    <w:p w:rsidR="003E57C6" w:rsidRPr="00A62B8A" w:rsidRDefault="003E57C6" w:rsidP="003E57C6">
      <w:pPr>
        <w:tabs>
          <w:tab w:val="left" w:pos="851"/>
        </w:tabs>
        <w:ind w:left="1146"/>
        <w:jc w:val="both"/>
        <w:rPr>
          <w:sz w:val="22"/>
          <w:szCs w:val="22"/>
        </w:rPr>
      </w:pPr>
      <w:r w:rsidRPr="00A62B8A">
        <w:rPr>
          <w:sz w:val="22"/>
          <w:szCs w:val="22"/>
        </w:rPr>
        <w:t>- osoba wskazana do prowadzenia zajęć z zakresu „bezpiecznej obsługi – wymiany butli gazowych w wózkach jezdniowych” powinna dodatkowo posiadać zaświadczenie imienne w zakresie szkolenia teoretycznego i praktycznego wymiany butli gazowych w wózkach jezdniowych wydane przez ODK w Mysłowicach lub Urząd Dozoru Technicznego.</w:t>
      </w:r>
    </w:p>
    <w:p w:rsidR="003E57C6" w:rsidRPr="00A62B8A" w:rsidRDefault="003E57C6" w:rsidP="003E57C6">
      <w:pPr>
        <w:ind w:left="1146"/>
        <w:jc w:val="both"/>
        <w:rPr>
          <w:color w:val="000000"/>
          <w:sz w:val="22"/>
          <w:szCs w:val="22"/>
        </w:rPr>
      </w:pPr>
      <w:r w:rsidRPr="00A62B8A">
        <w:rPr>
          <w:color w:val="000000"/>
          <w:sz w:val="22"/>
          <w:szCs w:val="22"/>
        </w:rPr>
        <w:t>- przygotowanie lub kwalifikacje pedagogiczne</w:t>
      </w:r>
    </w:p>
    <w:p w:rsidR="003E57C6" w:rsidRDefault="003E57C6" w:rsidP="003E57C6">
      <w:pPr>
        <w:pStyle w:val="Akapitzlist"/>
        <w:overflowPunct w:val="0"/>
        <w:autoSpaceDE w:val="0"/>
        <w:autoSpaceDN w:val="0"/>
        <w:spacing w:before="120" w:after="60"/>
        <w:ind w:left="1276" w:hanging="142"/>
        <w:jc w:val="both"/>
        <w:rPr>
          <w:sz w:val="22"/>
          <w:szCs w:val="22"/>
        </w:rPr>
      </w:pPr>
      <w:r w:rsidRPr="00A62B8A">
        <w:rPr>
          <w:sz w:val="22"/>
          <w:szCs w:val="22"/>
        </w:rPr>
        <w:t>- min. 3 – letnie doświadczenie w przeprowadzeniu ww. kursu</w:t>
      </w:r>
    </w:p>
    <w:p w:rsidR="00B854CC" w:rsidRDefault="00B854CC" w:rsidP="003E57C6">
      <w:pPr>
        <w:pStyle w:val="Akapitzlist"/>
        <w:overflowPunct w:val="0"/>
        <w:autoSpaceDE w:val="0"/>
        <w:autoSpaceDN w:val="0"/>
        <w:spacing w:before="120" w:after="60"/>
        <w:ind w:left="1276" w:hanging="142"/>
        <w:jc w:val="both"/>
        <w:rPr>
          <w:sz w:val="22"/>
          <w:szCs w:val="22"/>
          <w:u w:val="single"/>
          <w:lang w:eastAsia="pl-PL"/>
        </w:rPr>
      </w:pPr>
    </w:p>
    <w:p w:rsidR="00153344" w:rsidRPr="003E57C6" w:rsidRDefault="00153344" w:rsidP="003E57C6">
      <w:pPr>
        <w:pStyle w:val="Akapitzlist3"/>
        <w:tabs>
          <w:tab w:val="left" w:pos="993"/>
        </w:tabs>
        <w:ind w:left="993"/>
        <w:jc w:val="both"/>
        <w:rPr>
          <w:sz w:val="22"/>
          <w:szCs w:val="22"/>
        </w:rPr>
      </w:pPr>
    </w:p>
    <w:p w:rsidR="00133A30" w:rsidRPr="007E4C31" w:rsidRDefault="00133A30" w:rsidP="003E57C6">
      <w:pPr>
        <w:pStyle w:val="Akapitzlist"/>
        <w:tabs>
          <w:tab w:val="left" w:pos="993"/>
          <w:tab w:val="left" w:pos="3456"/>
        </w:tabs>
        <w:ind w:left="993"/>
        <w:jc w:val="both"/>
        <w:rPr>
          <w:sz w:val="22"/>
          <w:szCs w:val="22"/>
        </w:rPr>
      </w:pPr>
    </w:p>
    <w:p w:rsidR="00133A30" w:rsidRPr="007E4C31" w:rsidRDefault="00133A30" w:rsidP="00894418">
      <w:pPr>
        <w:overflowPunct w:val="0"/>
        <w:autoSpaceDE w:val="0"/>
        <w:autoSpaceDN w:val="0"/>
        <w:spacing w:before="120" w:after="60"/>
        <w:jc w:val="both"/>
        <w:rPr>
          <w:sz w:val="22"/>
          <w:szCs w:val="22"/>
          <w:u w:val="single"/>
          <w:lang w:eastAsia="pl-PL"/>
        </w:rPr>
      </w:pPr>
      <w:r w:rsidRPr="007E4C31">
        <w:rPr>
          <w:sz w:val="22"/>
          <w:szCs w:val="22"/>
          <w:u w:val="single"/>
          <w:lang w:eastAsia="pl-PL"/>
        </w:rPr>
        <w:t>d) sytuacji ekonomicznej i finansowej</w:t>
      </w:r>
    </w:p>
    <w:p w:rsidR="00133A30" w:rsidRPr="007E4C31" w:rsidRDefault="00133A30" w:rsidP="00861178">
      <w:pPr>
        <w:widowControl/>
        <w:suppressAutoHyphens w:val="0"/>
        <w:autoSpaceDE w:val="0"/>
        <w:autoSpaceDN w:val="0"/>
        <w:adjustRightInd w:val="0"/>
        <w:jc w:val="both"/>
        <w:rPr>
          <w:sz w:val="22"/>
          <w:szCs w:val="22"/>
          <w:lang w:eastAsia="pl-PL"/>
        </w:rPr>
      </w:pPr>
      <w:r w:rsidRPr="007E4C31">
        <w:rPr>
          <w:sz w:val="22"/>
          <w:szCs w:val="22"/>
          <w:lang w:eastAsia="pl-PL"/>
        </w:rPr>
        <w:t xml:space="preserve">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na kwotę minimum </w:t>
      </w:r>
      <w:r w:rsidR="00426329">
        <w:rPr>
          <w:sz w:val="22"/>
          <w:szCs w:val="22"/>
          <w:lang w:eastAsia="pl-PL"/>
        </w:rPr>
        <w:t>100</w:t>
      </w:r>
      <w:r w:rsidRPr="007E4C31">
        <w:rPr>
          <w:sz w:val="22"/>
          <w:szCs w:val="22"/>
          <w:lang w:eastAsia="pl-PL"/>
        </w:rPr>
        <w:t>.000,00 zł</w:t>
      </w:r>
    </w:p>
    <w:p w:rsidR="00386BE8" w:rsidRDefault="00386BE8" w:rsidP="00894418">
      <w:pPr>
        <w:overflowPunct w:val="0"/>
        <w:autoSpaceDE w:val="0"/>
        <w:autoSpaceDN w:val="0"/>
        <w:jc w:val="both"/>
        <w:rPr>
          <w:sz w:val="18"/>
          <w:szCs w:val="18"/>
        </w:rPr>
      </w:pPr>
    </w:p>
    <w:p w:rsidR="00133A30" w:rsidRPr="00386BE8" w:rsidRDefault="00386BE8" w:rsidP="00894418">
      <w:pPr>
        <w:overflowPunct w:val="0"/>
        <w:autoSpaceDE w:val="0"/>
        <w:autoSpaceDN w:val="0"/>
        <w:jc w:val="both"/>
        <w:rPr>
          <w:b/>
          <w:i/>
          <w:sz w:val="20"/>
        </w:rPr>
      </w:pPr>
      <w:r w:rsidRPr="00386BE8">
        <w:rPr>
          <w:b/>
          <w:i/>
          <w:sz w:val="20"/>
        </w:rPr>
        <w:t>W przypadku wykonawców wspólnie ubiegających się o udzielenie zamówienia każdy z warunków określonych w art. 22 ust. 1 ustawy Pzp powinien spełniać co najmniej jeden z tych wykonawców albo Ci wszyscy wykonawcy wspólnie</w:t>
      </w:r>
    </w:p>
    <w:p w:rsidR="00386BE8" w:rsidRPr="007E4C31" w:rsidRDefault="00386BE8" w:rsidP="00894418">
      <w:pPr>
        <w:overflowPunct w:val="0"/>
        <w:autoSpaceDE w:val="0"/>
        <w:autoSpaceDN w:val="0"/>
        <w:jc w:val="both"/>
        <w:rPr>
          <w:sz w:val="22"/>
          <w:szCs w:val="22"/>
          <w:lang w:eastAsia="pl-PL"/>
        </w:rPr>
      </w:pPr>
    </w:p>
    <w:p w:rsidR="00133A30" w:rsidRPr="007E4C31" w:rsidRDefault="00133A30" w:rsidP="00916BA8">
      <w:pPr>
        <w:pStyle w:val="Akapitzlist"/>
        <w:ind w:left="0"/>
        <w:jc w:val="both"/>
        <w:rPr>
          <w:sz w:val="22"/>
          <w:szCs w:val="22"/>
        </w:rPr>
      </w:pPr>
      <w:r w:rsidRPr="007E4C31">
        <w:rPr>
          <w:sz w:val="22"/>
          <w:szCs w:val="22"/>
        </w:rPr>
        <w:t xml:space="preserve">2. O udzielenie zamówienia może ubiegać się wykonawca, który nie podlega wykluczeniu z postępowania na podstawie art. 24 ustawy Pzp. </w:t>
      </w:r>
    </w:p>
    <w:p w:rsidR="00133A30" w:rsidRPr="007E4C31" w:rsidRDefault="00133A30" w:rsidP="00916BA8">
      <w:pPr>
        <w:pStyle w:val="Akapitzlist"/>
        <w:ind w:left="0"/>
        <w:jc w:val="both"/>
        <w:rPr>
          <w:sz w:val="22"/>
          <w:szCs w:val="22"/>
        </w:rPr>
      </w:pPr>
    </w:p>
    <w:p w:rsidR="00133A30" w:rsidRDefault="00133A30" w:rsidP="00916BA8">
      <w:pPr>
        <w:pStyle w:val="Akapitzlist"/>
        <w:ind w:left="0"/>
        <w:jc w:val="both"/>
        <w:rPr>
          <w:b/>
          <w:i/>
          <w:sz w:val="20"/>
          <w:lang w:eastAsia="pl-PL"/>
        </w:rPr>
      </w:pPr>
      <w:r w:rsidRPr="007E4C31">
        <w:rPr>
          <w:b/>
          <w:i/>
          <w:sz w:val="20"/>
          <w:lang w:eastAsia="pl-PL"/>
        </w:rPr>
        <w:t>W przypadku wykonawców wspólnie ubiegających się o udzielenie zamówienia warunek określony w punkcie 2 powinien spełniać każdy z wykonawców samodzielnie.</w:t>
      </w:r>
    </w:p>
    <w:p w:rsidR="00F563D5" w:rsidRDefault="00F563D5" w:rsidP="00916BA8">
      <w:pPr>
        <w:pStyle w:val="Akapitzlist"/>
        <w:ind w:left="0"/>
        <w:jc w:val="both"/>
        <w:rPr>
          <w:b/>
          <w:i/>
          <w:sz w:val="20"/>
          <w:lang w:eastAsia="pl-PL"/>
        </w:rPr>
      </w:pPr>
    </w:p>
    <w:p w:rsidR="00F563D5" w:rsidRDefault="00F563D5" w:rsidP="00916BA8">
      <w:pPr>
        <w:pStyle w:val="Akapitzlist"/>
        <w:ind w:left="0"/>
        <w:jc w:val="both"/>
        <w:rPr>
          <w:b/>
          <w:i/>
          <w:sz w:val="20"/>
          <w:lang w:eastAsia="pl-PL"/>
        </w:rPr>
      </w:pPr>
    </w:p>
    <w:p w:rsidR="00133A30" w:rsidRPr="007E4C31" w:rsidRDefault="00133A30" w:rsidP="00803714">
      <w:pPr>
        <w:pStyle w:val="Akapitzlist"/>
        <w:numPr>
          <w:ilvl w:val="0"/>
          <w:numId w:val="5"/>
        </w:numPr>
        <w:tabs>
          <w:tab w:val="clear" w:pos="1146"/>
        </w:tabs>
        <w:ind w:left="567" w:hanging="567"/>
        <w:jc w:val="both"/>
        <w:rPr>
          <w:b/>
          <w:sz w:val="22"/>
          <w:szCs w:val="22"/>
        </w:rPr>
      </w:pPr>
      <w:r w:rsidRPr="007E4C31">
        <w:rPr>
          <w:b/>
          <w:sz w:val="22"/>
          <w:szCs w:val="22"/>
        </w:rPr>
        <w:t>INFORMACJE O OŚWIADCZENIACH LUB DOKUMENTACH, JAKIE MAJĄ DOSTARCZYĆ WYKONAWCY</w:t>
      </w:r>
    </w:p>
    <w:p w:rsidR="00133A30" w:rsidRPr="007E4C31" w:rsidRDefault="00133A30" w:rsidP="00916BA8">
      <w:pPr>
        <w:pStyle w:val="Akapitzlist"/>
        <w:rPr>
          <w:sz w:val="22"/>
          <w:szCs w:val="22"/>
          <w:u w:val="single"/>
        </w:rPr>
      </w:pPr>
    </w:p>
    <w:p w:rsidR="00133A30" w:rsidRPr="007E4C31" w:rsidRDefault="00133A30" w:rsidP="00916BA8">
      <w:pPr>
        <w:jc w:val="both"/>
        <w:rPr>
          <w:sz w:val="22"/>
          <w:szCs w:val="22"/>
          <w:u w:val="single"/>
        </w:rPr>
      </w:pPr>
      <w:r w:rsidRPr="007E4C31">
        <w:rPr>
          <w:sz w:val="22"/>
          <w:szCs w:val="22"/>
          <w:u w:val="single"/>
        </w:rPr>
        <w:t>1. W celu oceny spełnienia warunków udziału w  postępowaniu, o których mowa w art. 22 ust. ustawy Pzp oferta musi zawierać:</w:t>
      </w:r>
    </w:p>
    <w:p w:rsidR="00133A30" w:rsidRPr="007E4C31" w:rsidRDefault="00133A30" w:rsidP="00916BA8">
      <w:pPr>
        <w:jc w:val="both"/>
        <w:rPr>
          <w:sz w:val="22"/>
          <w:szCs w:val="22"/>
        </w:rPr>
      </w:pPr>
    </w:p>
    <w:p w:rsidR="00133A30" w:rsidRPr="007E4C31" w:rsidRDefault="00133A30" w:rsidP="00916BA8">
      <w:pPr>
        <w:jc w:val="both"/>
        <w:rPr>
          <w:bCs/>
          <w:sz w:val="22"/>
          <w:szCs w:val="22"/>
          <w:lang w:eastAsia="pl-PL"/>
        </w:rPr>
      </w:pPr>
      <w:r w:rsidRPr="007E4C31">
        <w:rPr>
          <w:sz w:val="22"/>
          <w:szCs w:val="22"/>
        </w:rPr>
        <w:t xml:space="preserve">a) </w:t>
      </w:r>
      <w:r w:rsidR="00E60EED" w:rsidRPr="00E60EED">
        <w:rPr>
          <w:b/>
          <w:sz w:val="22"/>
          <w:szCs w:val="22"/>
        </w:rPr>
        <w:t>O</w:t>
      </w:r>
      <w:r w:rsidRPr="00E60EED">
        <w:rPr>
          <w:b/>
          <w:sz w:val="22"/>
          <w:szCs w:val="22"/>
        </w:rPr>
        <w:t>ś</w:t>
      </w:r>
      <w:r w:rsidRPr="007E4C31">
        <w:rPr>
          <w:b/>
          <w:sz w:val="22"/>
          <w:szCs w:val="22"/>
        </w:rPr>
        <w:t>wiadczenie (zgodnie z art. 44 ustawy Pzp) o spełnieniu warunków udziału w postępowaniu</w:t>
      </w:r>
      <w:r w:rsidRPr="007E4C31">
        <w:rPr>
          <w:sz w:val="22"/>
          <w:szCs w:val="22"/>
        </w:rPr>
        <w:t xml:space="preserve"> określonych w art. 22 ust. 1 ustawy Pzp </w:t>
      </w:r>
      <w:r w:rsidRPr="007E4C31">
        <w:rPr>
          <w:rFonts w:eastAsia="ArialMT"/>
          <w:sz w:val="22"/>
          <w:szCs w:val="22"/>
          <w:lang w:eastAsia="pl-PL"/>
        </w:rPr>
        <w:t xml:space="preserve">(wg wzoru określonego w </w:t>
      </w:r>
      <w:r w:rsidRPr="007E4C31">
        <w:rPr>
          <w:bCs/>
          <w:sz w:val="22"/>
          <w:szCs w:val="22"/>
          <w:lang w:eastAsia="pl-PL"/>
        </w:rPr>
        <w:t>załączniku nr 2 do SIWZ)</w:t>
      </w:r>
    </w:p>
    <w:p w:rsidR="00133A30" w:rsidRPr="007E4C31" w:rsidRDefault="00133A30" w:rsidP="00916BA8">
      <w:pPr>
        <w:autoSpaceDE w:val="0"/>
        <w:autoSpaceDN w:val="0"/>
        <w:adjustRightInd w:val="0"/>
        <w:jc w:val="both"/>
        <w:rPr>
          <w:bCs/>
          <w:sz w:val="22"/>
          <w:szCs w:val="22"/>
          <w:lang w:eastAsia="pl-PL"/>
        </w:rPr>
      </w:pPr>
      <w:r w:rsidRPr="007E4C31">
        <w:rPr>
          <w:sz w:val="22"/>
          <w:szCs w:val="22"/>
        </w:rPr>
        <w:t xml:space="preserve">b) </w:t>
      </w:r>
      <w:r w:rsidR="00E60EED" w:rsidRPr="00E60EED">
        <w:rPr>
          <w:b/>
          <w:sz w:val="22"/>
          <w:szCs w:val="22"/>
        </w:rPr>
        <w:t>W</w:t>
      </w:r>
      <w:r w:rsidRPr="00E60EED">
        <w:rPr>
          <w:b/>
          <w:sz w:val="22"/>
          <w:szCs w:val="22"/>
        </w:rPr>
        <w:t>yk</w:t>
      </w:r>
      <w:r w:rsidRPr="007E4C31">
        <w:rPr>
          <w:b/>
          <w:sz w:val="22"/>
          <w:szCs w:val="22"/>
        </w:rPr>
        <w:t>az wykonanych głównych usług</w:t>
      </w:r>
      <w:r w:rsidRPr="007E4C31">
        <w:rPr>
          <w:sz w:val="22"/>
          <w:szCs w:val="22"/>
        </w:rPr>
        <w:t xml:space="preserve"> </w:t>
      </w:r>
      <w:r w:rsidRPr="007E4C31">
        <w:rPr>
          <w:sz w:val="22"/>
          <w:szCs w:val="22"/>
          <w:lang w:eastAsia="pl-PL"/>
        </w:rPr>
        <w:t>w okresie ostatnich trzech lat przed upływem terminu składania ofert, a jeżeli okres prowadzenia działalności jest krótszy - w tym okresie, wraz z podaniem ich wartości, przedmiotu, dat wykonania i podmiotów, na rzecz których usługi zostały wykonane</w:t>
      </w:r>
      <w:r w:rsidRPr="007E4C31">
        <w:rPr>
          <w:rFonts w:eastAsia="ArialMT"/>
          <w:sz w:val="22"/>
          <w:szCs w:val="22"/>
          <w:lang w:eastAsia="pl-PL"/>
        </w:rPr>
        <w:t xml:space="preserve"> (wg wzoru określonego w </w:t>
      </w:r>
      <w:r w:rsidRPr="007E4C31">
        <w:rPr>
          <w:bCs/>
          <w:sz w:val="22"/>
          <w:szCs w:val="22"/>
          <w:lang w:eastAsia="pl-PL"/>
        </w:rPr>
        <w:t xml:space="preserve">załączniku nr </w:t>
      </w:r>
      <w:r w:rsidR="00010633">
        <w:rPr>
          <w:bCs/>
          <w:sz w:val="22"/>
          <w:szCs w:val="22"/>
          <w:lang w:eastAsia="pl-PL"/>
        </w:rPr>
        <w:t>5</w:t>
      </w:r>
      <w:r w:rsidRPr="007E4C31">
        <w:rPr>
          <w:bCs/>
          <w:sz w:val="22"/>
          <w:szCs w:val="22"/>
          <w:lang w:eastAsia="pl-PL"/>
        </w:rPr>
        <w:t xml:space="preserve"> do SIWZ)</w:t>
      </w:r>
      <w:r w:rsidRPr="007E4C31">
        <w:rPr>
          <w:b/>
          <w:bCs/>
          <w:sz w:val="22"/>
          <w:szCs w:val="22"/>
          <w:lang w:eastAsia="pl-PL"/>
        </w:rPr>
        <w:t>,</w:t>
      </w:r>
      <w:r w:rsidRPr="007E4C31">
        <w:rPr>
          <w:sz w:val="22"/>
          <w:szCs w:val="22"/>
          <w:lang w:eastAsia="pl-PL"/>
        </w:rPr>
        <w:t xml:space="preserve"> oraz załączeniem dowodów</w:t>
      </w:r>
      <w:r w:rsidRPr="007E4C31">
        <w:rPr>
          <w:b/>
          <w:sz w:val="22"/>
          <w:szCs w:val="22"/>
          <w:lang w:eastAsia="pl-PL"/>
        </w:rPr>
        <w:t xml:space="preserve">, </w:t>
      </w:r>
      <w:r w:rsidRPr="007E4C31">
        <w:rPr>
          <w:sz w:val="22"/>
          <w:szCs w:val="22"/>
          <w:lang w:eastAsia="pl-PL"/>
        </w:rPr>
        <w:t>że wykazane usługi zostały wykonane należycie.</w:t>
      </w:r>
    </w:p>
    <w:p w:rsidR="00133A30" w:rsidRPr="007E4C31" w:rsidRDefault="00133A30" w:rsidP="00916BA8">
      <w:pPr>
        <w:jc w:val="both"/>
        <w:rPr>
          <w:sz w:val="22"/>
          <w:szCs w:val="22"/>
          <w:lang w:eastAsia="pl-PL"/>
        </w:rPr>
      </w:pPr>
      <w:r w:rsidRPr="007E4C31">
        <w:rPr>
          <w:sz w:val="22"/>
          <w:szCs w:val="22"/>
          <w:lang w:eastAsia="pl-PL"/>
        </w:rPr>
        <w:t xml:space="preserve">W przypadku gdy Zamawiający jest podmiotem, na rzecz którego usługi wskazane </w:t>
      </w:r>
      <w:r w:rsidRPr="007E4C31">
        <w:rPr>
          <w:sz w:val="22"/>
          <w:szCs w:val="22"/>
          <w:lang w:eastAsia="pl-PL"/>
        </w:rPr>
        <w:br/>
        <w:t xml:space="preserve">w wykazie zostały wcześniej wykonane (tzn. </w:t>
      </w:r>
      <w:r w:rsidRPr="007E4C31">
        <w:rPr>
          <w:sz w:val="22"/>
          <w:szCs w:val="22"/>
        </w:rPr>
        <w:t>w okresie 3 lat przed upływem terminu składania ofert, a jeżeli okres prowadzenia działalności jest krótszy – w tym okresie)</w:t>
      </w:r>
      <w:r w:rsidRPr="007E4C31">
        <w:rPr>
          <w:sz w:val="22"/>
          <w:szCs w:val="22"/>
          <w:lang w:eastAsia="pl-PL"/>
        </w:rPr>
        <w:t>, Wykonawca nie ma obowiązku przedkładania dowodów, o których mowa powyżej.</w:t>
      </w:r>
    </w:p>
    <w:p w:rsidR="00133A30" w:rsidRPr="007E4C31" w:rsidRDefault="00133A30" w:rsidP="00916BA8">
      <w:pPr>
        <w:jc w:val="both"/>
        <w:rPr>
          <w:bCs/>
          <w:sz w:val="22"/>
          <w:szCs w:val="22"/>
        </w:rPr>
      </w:pPr>
      <w:r w:rsidRPr="007E4C31">
        <w:rPr>
          <w:sz w:val="22"/>
          <w:szCs w:val="22"/>
          <w:lang w:eastAsia="pl-PL"/>
        </w:rPr>
        <w:t>c)</w:t>
      </w:r>
      <w:r w:rsidRPr="007E4C31">
        <w:rPr>
          <w:bCs/>
          <w:sz w:val="22"/>
          <w:szCs w:val="22"/>
        </w:rPr>
        <w:t xml:space="preserve"> </w:t>
      </w:r>
      <w:r w:rsidR="00E60EED">
        <w:rPr>
          <w:b/>
          <w:bCs/>
          <w:sz w:val="22"/>
          <w:szCs w:val="22"/>
        </w:rPr>
        <w:t>W</w:t>
      </w:r>
      <w:r w:rsidRPr="007E4C31">
        <w:rPr>
          <w:b/>
          <w:bCs/>
          <w:sz w:val="22"/>
          <w:szCs w:val="22"/>
        </w:rPr>
        <w:t>ykaz osób</w:t>
      </w:r>
      <w:r w:rsidRPr="007E4C31">
        <w:rPr>
          <w:bCs/>
          <w:sz w:val="22"/>
          <w:szCs w:val="22"/>
        </w:rPr>
        <w:t xml:space="preserve">, które będą uczestniczyć w wykonywaniu zamówienia wraz </w:t>
      </w:r>
      <w:r w:rsidRPr="007E4C31">
        <w:rPr>
          <w:bCs/>
          <w:sz w:val="22"/>
          <w:szCs w:val="22"/>
        </w:rPr>
        <w:br/>
        <w:t xml:space="preserve">z informacjami na temat ich kwalifikacji zawodowych, doświadczenia i wykształcenia niezbędnych do wykonania zamówienia, a także zakresu wykonywanych przez nie czynności oraz informacją o podstawie dysponowania tymi osobami (wg wzoru określonego w załączniku nr </w:t>
      </w:r>
      <w:r w:rsidR="00010633">
        <w:rPr>
          <w:bCs/>
          <w:sz w:val="22"/>
          <w:szCs w:val="22"/>
        </w:rPr>
        <w:t>6</w:t>
      </w:r>
      <w:r w:rsidRPr="007E4C31">
        <w:rPr>
          <w:bCs/>
          <w:sz w:val="22"/>
          <w:szCs w:val="22"/>
        </w:rPr>
        <w:t xml:space="preserve"> do SIWZ)</w:t>
      </w:r>
    </w:p>
    <w:p w:rsidR="00133A30" w:rsidRPr="007E4C31" w:rsidRDefault="00133A30" w:rsidP="00BE6570">
      <w:pPr>
        <w:pStyle w:val="Akapitzlist"/>
        <w:overflowPunct w:val="0"/>
        <w:autoSpaceDE w:val="0"/>
        <w:autoSpaceDN w:val="0"/>
        <w:spacing w:before="120" w:after="60"/>
        <w:ind w:left="142"/>
        <w:jc w:val="both"/>
        <w:rPr>
          <w:i/>
          <w:sz w:val="20"/>
          <w:lang w:eastAsia="pl-PL"/>
        </w:rPr>
      </w:pPr>
      <w:r w:rsidRPr="007E4C31">
        <w:rPr>
          <w:i/>
          <w:sz w:val="20"/>
        </w:rPr>
        <w:t>W rubryce „wykształcenie, doświadczenie i kwalifikacje zawodowe” należy podać informacje, które pozwolą stwierdzić posiadanie przez daną osobę wykształcenia, doświadczenia i kwalifikacji, o których mowa w opisie dokonywania oceny spełnienia warunku udziału w postępowaniu – rozdział V</w:t>
      </w:r>
      <w:r w:rsidR="00473F44">
        <w:rPr>
          <w:i/>
          <w:sz w:val="20"/>
        </w:rPr>
        <w:t>I, ust.1 pkt.c, ppkt. 1 -</w:t>
      </w:r>
      <w:r w:rsidR="003E57C6">
        <w:rPr>
          <w:i/>
          <w:sz w:val="20"/>
        </w:rPr>
        <w:t xml:space="preserve"> 1</w:t>
      </w:r>
      <w:r w:rsidR="00E60EED">
        <w:rPr>
          <w:i/>
          <w:sz w:val="20"/>
        </w:rPr>
        <w:t>5</w:t>
      </w:r>
    </w:p>
    <w:p w:rsidR="00133A30" w:rsidRPr="007E4C31" w:rsidRDefault="00133A30" w:rsidP="00916BA8">
      <w:pPr>
        <w:widowControl/>
        <w:suppressAutoHyphens w:val="0"/>
        <w:autoSpaceDE w:val="0"/>
        <w:autoSpaceDN w:val="0"/>
        <w:adjustRightInd w:val="0"/>
        <w:rPr>
          <w:sz w:val="22"/>
          <w:szCs w:val="22"/>
          <w:lang w:eastAsia="pl-PL"/>
        </w:rPr>
      </w:pPr>
      <w:r w:rsidRPr="007E4C31">
        <w:rPr>
          <w:sz w:val="22"/>
          <w:szCs w:val="22"/>
        </w:rPr>
        <w:t xml:space="preserve">d) </w:t>
      </w:r>
      <w:r w:rsidR="00E60EED">
        <w:rPr>
          <w:b/>
          <w:sz w:val="22"/>
          <w:szCs w:val="22"/>
        </w:rPr>
        <w:t>K</w:t>
      </w:r>
      <w:r w:rsidRPr="007E4C31">
        <w:rPr>
          <w:b/>
          <w:sz w:val="22"/>
          <w:szCs w:val="22"/>
        </w:rPr>
        <w:t xml:space="preserve">opia </w:t>
      </w:r>
      <w:r w:rsidRPr="007E4C31">
        <w:rPr>
          <w:b/>
          <w:sz w:val="22"/>
          <w:szCs w:val="22"/>
          <w:lang w:eastAsia="pl-PL"/>
        </w:rPr>
        <w:t>opłaconej polisy</w:t>
      </w:r>
      <w:r w:rsidRPr="007E4C31">
        <w:rPr>
          <w:sz w:val="22"/>
          <w:szCs w:val="22"/>
          <w:lang w:eastAsia="pl-PL"/>
        </w:rPr>
        <w:t xml:space="preserve">, </w:t>
      </w:r>
      <w:r w:rsidRPr="007E4C31">
        <w:rPr>
          <w:b/>
          <w:sz w:val="22"/>
          <w:szCs w:val="22"/>
          <w:lang w:eastAsia="pl-PL"/>
        </w:rPr>
        <w:t>a w przypadku jej braku, innego dokumentu potwierdzającego, że wykonawca jest ubezpieczony od odpowiedzialności cywilnej</w:t>
      </w:r>
      <w:r w:rsidRPr="007E4C31">
        <w:rPr>
          <w:sz w:val="22"/>
          <w:szCs w:val="22"/>
          <w:lang w:eastAsia="pl-PL"/>
        </w:rPr>
        <w:t xml:space="preserve"> w zakresie prowadzonej działalności związanej z przedmiotem zamówienia na kwotę minimum</w:t>
      </w:r>
      <w:r w:rsidR="009E5789">
        <w:rPr>
          <w:sz w:val="22"/>
          <w:szCs w:val="22"/>
          <w:lang w:eastAsia="pl-PL"/>
        </w:rPr>
        <w:t xml:space="preserve"> </w:t>
      </w:r>
      <w:r w:rsidRPr="007E4C31">
        <w:rPr>
          <w:sz w:val="22"/>
          <w:szCs w:val="22"/>
          <w:lang w:eastAsia="pl-PL"/>
        </w:rPr>
        <w:t xml:space="preserve"> </w:t>
      </w:r>
      <w:r w:rsidR="00426329">
        <w:rPr>
          <w:sz w:val="22"/>
          <w:szCs w:val="22"/>
          <w:lang w:eastAsia="pl-PL"/>
        </w:rPr>
        <w:t>100</w:t>
      </w:r>
      <w:r w:rsidRPr="007E4C31">
        <w:rPr>
          <w:sz w:val="22"/>
          <w:szCs w:val="22"/>
          <w:lang w:eastAsia="pl-PL"/>
        </w:rPr>
        <w:t>.000,00 zł</w:t>
      </w:r>
    </w:p>
    <w:p w:rsidR="00133A30" w:rsidRPr="007E4C31" w:rsidRDefault="00133A30" w:rsidP="00916BA8">
      <w:pPr>
        <w:jc w:val="both"/>
        <w:rPr>
          <w:sz w:val="22"/>
          <w:szCs w:val="22"/>
        </w:rPr>
      </w:pPr>
    </w:p>
    <w:p w:rsidR="00133A30" w:rsidRPr="007E4C31" w:rsidRDefault="00133A30" w:rsidP="00FF3AFD">
      <w:pPr>
        <w:numPr>
          <w:ilvl w:val="0"/>
          <w:numId w:val="14"/>
        </w:numPr>
        <w:tabs>
          <w:tab w:val="clear" w:pos="720"/>
          <w:tab w:val="num" w:pos="0"/>
          <w:tab w:val="left" w:pos="284"/>
        </w:tabs>
        <w:ind w:left="0" w:firstLine="0"/>
        <w:jc w:val="both"/>
        <w:rPr>
          <w:sz w:val="22"/>
          <w:szCs w:val="22"/>
        </w:rPr>
      </w:pPr>
      <w:r w:rsidRPr="007E4C31">
        <w:rPr>
          <w:sz w:val="22"/>
          <w:szCs w:val="22"/>
        </w:rPr>
        <w:t>Jeżeli Wykonawca nie wykaże spełniania warunków udziału w postępowaniu, z zastrzeżeniem art. 26 ust. 3 ustawy Pzp, to Zamawiający wykluczy Wykonawcę odpowiednio na podstawie art. 24 ust. 2 pkt. 4 ustawy Pzp.</w:t>
      </w:r>
    </w:p>
    <w:p w:rsidR="00133A30" w:rsidRPr="007E4C31" w:rsidRDefault="00133A30" w:rsidP="00A13747">
      <w:pPr>
        <w:widowControl/>
        <w:suppressAutoHyphens w:val="0"/>
        <w:autoSpaceDE w:val="0"/>
        <w:autoSpaceDN w:val="0"/>
        <w:adjustRightInd w:val="0"/>
        <w:rPr>
          <w:szCs w:val="22"/>
        </w:rPr>
      </w:pP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3. Jeżeli wykonawca, wykazując spełnianie warunków, o których mowa w art. 22 ust. 1 ustawy, polega na zasobach innych podmiotów na zasadach określonych w art. 26 ust. 2b ustawy, zamawiający, w celu oceny, czy wykonawca będzie dysponował zasobami innych podmiotów</w:t>
      </w:r>
      <w:r w:rsidR="009F58F6">
        <w:rPr>
          <w:sz w:val="22"/>
          <w:szCs w:val="22"/>
        </w:rPr>
        <w:t xml:space="preserve"> </w:t>
      </w:r>
      <w:r w:rsidRPr="007E4C31">
        <w:rPr>
          <w:sz w:val="22"/>
          <w:szCs w:val="22"/>
        </w:rPr>
        <w:t>w stopniu niezbędnym dla należytego wykonania zamówienia oraz oceny, czy stosunek łączący wykonawcę z tymi podmiotami gwarantuje rzeczywisty dostęp do ich zasobów, żąda dokumentów dotyczących w szczególności:</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a) zakresu dostępnych wykonawcy zasobów innego podmiotu,</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b) sposobu wykorzystania zasobów innego podmiotu, przez wykonawcę, przy wykonywaniu zamówienia,</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c) charakteru stosunku, jaki będzie łączył wykonawcę z innym podmiotem,</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d) zakresu i okresu udziału innego podmiotu przy wykonywaniu zamówienia.</w:t>
      </w:r>
    </w:p>
    <w:p w:rsidR="00133A30" w:rsidRPr="007E4C31" w:rsidRDefault="00133A30" w:rsidP="00A13747">
      <w:pPr>
        <w:widowControl/>
        <w:suppressAutoHyphens w:val="0"/>
        <w:autoSpaceDE w:val="0"/>
        <w:autoSpaceDN w:val="0"/>
        <w:adjustRightInd w:val="0"/>
        <w:rPr>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u w:val="single"/>
        </w:rPr>
      </w:pPr>
      <w:r w:rsidRPr="007E4C31">
        <w:rPr>
          <w:rFonts w:ascii="Times New Roman" w:hAnsi="Times New Roman"/>
          <w:szCs w:val="22"/>
          <w:u w:val="single"/>
        </w:rPr>
        <w:t>4. W celu wykazania braku podstaw do wykluczenia w okolicznościach o których mowa w art. 24 ustawy Pzp, Wykonawca składa wraz z ofertą:</w:t>
      </w:r>
    </w:p>
    <w:p w:rsidR="00133A30" w:rsidRPr="007E4C31" w:rsidRDefault="00133A30" w:rsidP="00916BA8">
      <w:pPr>
        <w:tabs>
          <w:tab w:val="left" w:pos="966"/>
          <w:tab w:val="left" w:pos="993"/>
        </w:tabs>
        <w:jc w:val="both"/>
        <w:rPr>
          <w:sz w:val="22"/>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tabs>
          <w:tab w:val="left" w:pos="568"/>
        </w:tabs>
        <w:overflowPunct w:val="0"/>
        <w:autoSpaceDE w:val="0"/>
        <w:spacing w:line="240" w:lineRule="auto"/>
        <w:jc w:val="both"/>
        <w:textAlignment w:val="baseline"/>
        <w:rPr>
          <w:rFonts w:ascii="Times New Roman" w:hAnsi="Times New Roman"/>
          <w:b/>
          <w:szCs w:val="22"/>
        </w:rPr>
      </w:pPr>
      <w:r w:rsidRPr="007E4C31">
        <w:rPr>
          <w:rFonts w:ascii="Times New Roman" w:hAnsi="Times New Roman"/>
          <w:b/>
          <w:szCs w:val="22"/>
        </w:rPr>
        <w:t>a) Oświadczenie o braku podstaw do wykluczenia</w:t>
      </w:r>
      <w:r w:rsidRPr="007E4C31">
        <w:rPr>
          <w:rFonts w:ascii="Times New Roman" w:hAnsi="Times New Roman"/>
          <w:szCs w:val="22"/>
        </w:rPr>
        <w:t xml:space="preserve"> z postępowania o udzielenie zamówienia w okolicznościach, o których mowa w art. 24 ust. 1 ustawy Pzp (o treści zgodnej ze wzorem określonym w załączniku nr 3 do niniejszej SIWZ).</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ind w:left="426"/>
        <w:jc w:val="both"/>
        <w:textAlignment w:val="baseline"/>
        <w:rPr>
          <w:rFonts w:ascii="Times New Roman" w:hAnsi="Times New Roman"/>
          <w:b/>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b/>
          <w:szCs w:val="22"/>
        </w:rPr>
        <w:t>b) Aktualny odpis z właściwego rejestru</w:t>
      </w:r>
      <w:r w:rsidRPr="007E4C31">
        <w:rPr>
          <w:rFonts w:ascii="Times New Roman" w:hAnsi="Times New Roman"/>
          <w:szCs w:val="22"/>
        </w:rPr>
        <w:t>, jeżeli odrębne przepisy wymagają wpisu do rejestru, w celu wykazania braku podstaw do wykluczenia w oparciu o art. 24 ust.1 pkt. 2 ustawy Pzp –</w:t>
      </w:r>
      <w:r w:rsidRPr="007E4C31">
        <w:rPr>
          <w:rFonts w:ascii="Times New Roman" w:hAnsi="Times New Roman"/>
          <w:szCs w:val="22"/>
          <w:u w:val="single"/>
        </w:rPr>
        <w:t xml:space="preserve"> wystawiony nie wcześniej niż 6 miesięcy przed upływem terminu składania ofert (</w:t>
      </w:r>
      <w:r w:rsidRPr="007E4C31">
        <w:rPr>
          <w:rFonts w:ascii="Times New Roman" w:hAnsi="Times New Roman"/>
          <w:szCs w:val="22"/>
        </w:rPr>
        <w:t>warunek aktualności spełniać będzie także dokument wystawiony z datą wcześniejszą, ale potwierdzony przez</w:t>
      </w:r>
      <w:r w:rsidRPr="007E4C31">
        <w:rPr>
          <w:rFonts w:ascii="Times New Roman" w:hAnsi="Times New Roman"/>
          <w:szCs w:val="22"/>
          <w:u w:val="single"/>
        </w:rPr>
        <w:t xml:space="preserve"> organ wydający</w:t>
      </w:r>
      <w:r w:rsidRPr="007E4C31">
        <w:rPr>
          <w:rFonts w:ascii="Times New Roman" w:hAnsi="Times New Roman"/>
          <w:szCs w:val="22"/>
        </w:rPr>
        <w:t xml:space="preserve"> w wymaganym terminie), a w stosunku do osób fizycznych oświadczenia w zakresie art. 24 ust.1 pkt. 2 ustawy.</w:t>
      </w:r>
    </w:p>
    <w:p w:rsidR="00133A30" w:rsidRPr="007E4C31" w:rsidRDefault="00133A30" w:rsidP="00916BA8">
      <w:pPr>
        <w:widowControl/>
        <w:suppressAutoHyphens w:val="0"/>
        <w:autoSpaceDE w:val="0"/>
        <w:autoSpaceDN w:val="0"/>
        <w:adjustRightInd w:val="0"/>
        <w:jc w:val="both"/>
        <w:rPr>
          <w:rFonts w:eastAsia="ArialMT"/>
          <w:b/>
          <w:sz w:val="22"/>
          <w:szCs w:val="22"/>
          <w:lang w:eastAsia="en-US"/>
        </w:rPr>
      </w:pPr>
    </w:p>
    <w:p w:rsidR="00133A30" w:rsidRPr="007E4C31" w:rsidRDefault="00133A30" w:rsidP="00FF3AFD">
      <w:pPr>
        <w:pStyle w:val="Akapitzlist"/>
        <w:widowControl/>
        <w:numPr>
          <w:ilvl w:val="0"/>
          <w:numId w:val="13"/>
        </w:numPr>
        <w:suppressAutoHyphens w:val="0"/>
        <w:autoSpaceDE w:val="0"/>
        <w:autoSpaceDN w:val="0"/>
        <w:adjustRightInd w:val="0"/>
        <w:jc w:val="both"/>
        <w:rPr>
          <w:rFonts w:eastAsia="ArialMT"/>
          <w:sz w:val="22"/>
          <w:szCs w:val="22"/>
          <w:lang w:eastAsia="en-US"/>
        </w:rPr>
      </w:pPr>
      <w:r w:rsidRPr="007E4C31">
        <w:rPr>
          <w:rFonts w:eastAsia="ArialMT"/>
          <w:b/>
          <w:sz w:val="22"/>
          <w:szCs w:val="22"/>
          <w:lang w:eastAsia="en-US"/>
        </w:rPr>
        <w:lastRenderedPageBreak/>
        <w:t>W celu przedstawienia braku podstaw do wykluczenia na podstawie art. 24 ust 2 pkt. 5</w:t>
      </w:r>
      <w:r w:rsidRPr="007E4C31">
        <w:rPr>
          <w:b/>
          <w:bCs/>
          <w:sz w:val="22"/>
          <w:szCs w:val="22"/>
          <w:lang w:eastAsia="pl-PL"/>
        </w:rPr>
        <w:t xml:space="preserve"> ustawy </w:t>
      </w:r>
      <w:r w:rsidRPr="007E4C31">
        <w:rPr>
          <w:rFonts w:eastAsia="ArialMT"/>
          <w:b/>
          <w:sz w:val="22"/>
          <w:szCs w:val="22"/>
          <w:lang w:eastAsia="en-US"/>
        </w:rPr>
        <w:t xml:space="preserve">Wykonawca składa </w:t>
      </w:r>
      <w:r w:rsidRPr="007E4C31">
        <w:rPr>
          <w:b/>
          <w:sz w:val="22"/>
          <w:szCs w:val="22"/>
          <w:lang w:eastAsia="pl-PL"/>
        </w:rPr>
        <w:t>listę podmiotów należących do tej samej grupy kapitałowej</w:t>
      </w:r>
      <w:r w:rsidRPr="007E4C31">
        <w:rPr>
          <w:sz w:val="22"/>
          <w:szCs w:val="22"/>
          <w:lang w:eastAsia="pl-PL"/>
        </w:rPr>
        <w:t xml:space="preserve"> w rozumieniu ustawy z dnia 16 lutego 2007 r. o ochronie konkurencji i konsumentów (Dz. U. Nr 50, poz. 331 ze zm.), </w:t>
      </w:r>
      <w:r w:rsidRPr="007E4C31">
        <w:rPr>
          <w:b/>
          <w:sz w:val="22"/>
          <w:szCs w:val="22"/>
          <w:lang w:eastAsia="pl-PL"/>
        </w:rPr>
        <w:t>albo informację o tym, że nie należy do grupy kapitałowej</w:t>
      </w:r>
      <w:r w:rsidRPr="007E4C31">
        <w:rPr>
          <w:sz w:val="22"/>
          <w:szCs w:val="22"/>
          <w:lang w:eastAsia="pl-PL"/>
        </w:rPr>
        <w:t xml:space="preserve"> – wg </w:t>
      </w:r>
      <w:r w:rsidRPr="007E4C31">
        <w:rPr>
          <w:rFonts w:eastAsia="ArialMT"/>
          <w:sz w:val="22"/>
          <w:szCs w:val="22"/>
          <w:lang w:eastAsia="en-US"/>
        </w:rPr>
        <w:t xml:space="preserve">wzoru określonego w załączniku nr </w:t>
      </w:r>
      <w:r w:rsidR="00010633">
        <w:rPr>
          <w:rFonts w:eastAsia="ArialMT"/>
          <w:sz w:val="22"/>
          <w:szCs w:val="22"/>
          <w:lang w:eastAsia="en-US"/>
        </w:rPr>
        <w:t>7</w:t>
      </w:r>
      <w:r w:rsidRPr="007E4C31">
        <w:rPr>
          <w:rFonts w:eastAsia="ArialMT"/>
          <w:sz w:val="22"/>
          <w:szCs w:val="22"/>
          <w:lang w:eastAsia="en-US"/>
        </w:rPr>
        <w:t xml:space="preserve"> do SIWZ. </w:t>
      </w:r>
    </w:p>
    <w:p w:rsidR="00133A30" w:rsidRPr="007E4C31" w:rsidRDefault="00133A30" w:rsidP="00FF3AFD">
      <w:pPr>
        <w:widowControl/>
        <w:suppressAutoHyphens w:val="0"/>
        <w:autoSpaceDE w:val="0"/>
        <w:autoSpaceDN w:val="0"/>
        <w:adjustRightInd w:val="0"/>
        <w:ind w:left="360"/>
        <w:jc w:val="both"/>
        <w:rPr>
          <w:bCs/>
          <w:sz w:val="22"/>
          <w:szCs w:val="22"/>
          <w:lang w:eastAsia="pl-PL"/>
        </w:rPr>
      </w:pPr>
    </w:p>
    <w:p w:rsidR="00133A30" w:rsidRPr="007E4C31" w:rsidRDefault="00133A30" w:rsidP="00FF3AFD">
      <w:pPr>
        <w:pStyle w:val="Akapitzlist"/>
        <w:ind w:left="0"/>
        <w:jc w:val="both"/>
        <w:rPr>
          <w:b/>
          <w:i/>
          <w:sz w:val="20"/>
          <w:lang w:eastAsia="pl-PL"/>
        </w:rPr>
      </w:pPr>
      <w:r w:rsidRPr="007E4C31">
        <w:rPr>
          <w:b/>
          <w:i/>
          <w:sz w:val="20"/>
          <w:lang w:eastAsia="pl-PL"/>
        </w:rPr>
        <w:t>W przypadku wykonawców wspólnie ubiegających się o udzielenie zamówienia warunek określony w punkcie VII.4 powinien spełniać każdy z wykonawców samodzielnie oraz złożyć wymagane w w/w punkcie dokumenty.</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 xml:space="preserve">5. Ponadto Wykonawca musi złożyć wypełniony i podpisany </w:t>
      </w:r>
      <w:r w:rsidRPr="007E4C31">
        <w:rPr>
          <w:rFonts w:ascii="Times New Roman" w:hAnsi="Times New Roman"/>
          <w:b/>
          <w:szCs w:val="22"/>
        </w:rPr>
        <w:t>formularz ofertowy</w:t>
      </w:r>
      <w:r w:rsidRPr="007E4C31">
        <w:rPr>
          <w:rFonts w:ascii="Times New Roman" w:hAnsi="Times New Roman"/>
          <w:szCs w:val="22"/>
        </w:rPr>
        <w:t xml:space="preserve"> (wg wzoru stanowiącego załącznik nr 4 do SIWZ).</w:t>
      </w:r>
    </w:p>
    <w:p w:rsidR="00133A30" w:rsidRPr="007E4C31" w:rsidRDefault="00133A30" w:rsidP="00916BA8">
      <w:pPr>
        <w:ind w:left="567"/>
        <w:rPr>
          <w:sz w:val="22"/>
          <w:szCs w:val="22"/>
          <w:lang w:eastAsia="pl-PL"/>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6. Wykonawca mający siedzibę lub miejsce zamieszkania poza terytorium Rzeczypospolitej Polskiej:</w:t>
      </w:r>
    </w:p>
    <w:p w:rsidR="00133A30" w:rsidRPr="007E4C31" w:rsidRDefault="00133A30" w:rsidP="00916BA8">
      <w:pPr>
        <w:pStyle w:val="Akapitzlist"/>
        <w:rPr>
          <w:sz w:val="22"/>
          <w:szCs w:val="22"/>
        </w:rPr>
      </w:pPr>
    </w:p>
    <w:p w:rsidR="00133A30" w:rsidRPr="007E4C31" w:rsidRDefault="00133A30" w:rsidP="00916BA8">
      <w:pPr>
        <w:numPr>
          <w:ilvl w:val="0"/>
          <w:numId w:val="2"/>
        </w:numPr>
        <w:jc w:val="both"/>
        <w:rPr>
          <w:sz w:val="22"/>
          <w:szCs w:val="22"/>
        </w:rPr>
      </w:pPr>
      <w:r w:rsidRPr="007E4C31">
        <w:rPr>
          <w:sz w:val="22"/>
          <w:szCs w:val="22"/>
        </w:rPr>
        <w:t>zamiast</w:t>
      </w:r>
      <w:r w:rsidR="00D654CE">
        <w:rPr>
          <w:sz w:val="22"/>
          <w:szCs w:val="22"/>
        </w:rPr>
        <w:t xml:space="preserve"> dokumentu wymienionego w pkt. 4</w:t>
      </w:r>
      <w:r w:rsidRPr="007E4C31">
        <w:rPr>
          <w:sz w:val="22"/>
          <w:szCs w:val="22"/>
        </w:rPr>
        <w:t xml:space="preserve"> ust. b), składa dokument lub dokumenty wystawione w kraju, w którym ma siedzibę lub miejsce zamieszkania, potwierdzające, że:</w:t>
      </w:r>
    </w:p>
    <w:p w:rsidR="00133A30" w:rsidRPr="007E4C31" w:rsidRDefault="00133A30" w:rsidP="0072048C">
      <w:pPr>
        <w:numPr>
          <w:ilvl w:val="0"/>
          <w:numId w:val="4"/>
        </w:numPr>
        <w:tabs>
          <w:tab w:val="left" w:pos="993"/>
        </w:tabs>
        <w:ind w:left="709" w:firstLine="0"/>
        <w:jc w:val="both"/>
        <w:rPr>
          <w:sz w:val="22"/>
          <w:szCs w:val="22"/>
        </w:rPr>
      </w:pPr>
      <w:r w:rsidRPr="007E4C31">
        <w:rPr>
          <w:sz w:val="22"/>
          <w:szCs w:val="22"/>
        </w:rPr>
        <w:t>nie otwarto jego likwidacji ani nie ogłoszono upadłości – wystawione nie wcześniej niż 6 miesięcy przed upływem terminu składania ofert,</w:t>
      </w:r>
    </w:p>
    <w:p w:rsidR="00133A30" w:rsidRPr="007E4C31" w:rsidRDefault="00133A30" w:rsidP="00916BA8">
      <w:pPr>
        <w:ind w:left="720"/>
        <w:jc w:val="both"/>
        <w:rPr>
          <w:sz w:val="22"/>
          <w:szCs w:val="22"/>
        </w:rPr>
      </w:pPr>
    </w:p>
    <w:p w:rsidR="00133A30" w:rsidRPr="007E4C31" w:rsidRDefault="00133A30" w:rsidP="00916BA8">
      <w:pPr>
        <w:jc w:val="both"/>
        <w:rPr>
          <w:sz w:val="22"/>
          <w:szCs w:val="22"/>
        </w:rPr>
      </w:pPr>
      <w:r w:rsidRPr="007E4C31">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 przy zachowaniu terminu wystawienia wymaganego dla tego rodzaju dokumentu. </w:t>
      </w:r>
    </w:p>
    <w:p w:rsidR="00133A30" w:rsidRPr="007E4C31" w:rsidRDefault="00133A30" w:rsidP="00F50E52">
      <w:pPr>
        <w:widowControl/>
        <w:suppressAutoHyphens w:val="0"/>
        <w:autoSpaceDE w:val="0"/>
        <w:autoSpaceDN w:val="0"/>
        <w:adjustRightInd w:val="0"/>
        <w:jc w:val="both"/>
        <w:rPr>
          <w:sz w:val="22"/>
          <w:szCs w:val="22"/>
        </w:rPr>
      </w:pPr>
      <w:r w:rsidRPr="007E4C31">
        <w:rPr>
          <w:sz w:val="22"/>
          <w:szCs w:val="22"/>
        </w:rPr>
        <w:t xml:space="preserve">7. </w:t>
      </w:r>
      <w:r w:rsidRPr="007E4C31">
        <w:rPr>
          <w:sz w:val="22"/>
          <w:szCs w:val="22"/>
          <w:lang w:eastAsia="en-US"/>
        </w:rPr>
        <w:t>W razie konieczności, szczególnie gdy wykaz lub dowody, o których mowa odpowiednio w ust. I pkt. b, budzić będą wątpliwości zamawiającego lub gdy z poświadczenia albo z innego dokumentu wynikać będzie,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8. Wymagana forma składanych dokumentów:</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dokumenty należy przedstawić w formie oryginałów albo kopii poświadczonych</w:t>
      </w:r>
      <w:r w:rsidRPr="007E4C31">
        <w:rPr>
          <w:sz w:val="22"/>
          <w:szCs w:val="22"/>
        </w:rPr>
        <w:br/>
        <w:t xml:space="preserve">przez Wykonawcę za zgodność z oryginałem, </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wszelkie czynności Wykonawcy związane ze złożeniem wymaganych dokumentów (w tym m.in.: składanie oświadczeń woli w imieniu Wykonawcy, poświadczanie kserokopii dokumentów za zgodność z oryginałem) muszą być dokonywane przez upoważnionych przedstawicieli Wykonawcy,</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 xml:space="preserve">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  </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poświadczenie za zgodność z oryginałem winno być sporządzone w sposób umożliwiający identyfikację podpisu,</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 xml:space="preserve">dokumenty sporządzone w języku obcym należy złożyć wraz z ich tłumaczeniem na język polski. </w:t>
      </w: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r w:rsidRPr="007E4C31">
        <w:rPr>
          <w:rFonts w:ascii="Times New Roman" w:hAnsi="Times New Roman"/>
          <w:sz w:val="22"/>
          <w:szCs w:val="22"/>
        </w:rPr>
        <w:t>W przypadku niespełnienia warunków określonych w rozdziale VI Wykonawca zostanie wykluczony z postępowania, a jego oferta zostanie odrzucona zgodnie z art. 89 ust. 1 pkt. 5 ustawy Pzp. O wykluczeniu z postępowania Wykonawca zostanie powiadomiony zgodnie z art. 24 ust. 3 ustawy Pzp, z zastrzeżeniem art. 92 ust. 1 pkt. 3 ustawy Pzp.</w:t>
      </w: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t>OSOBY UPRAWNIONE DO POROZUMIEWANIA SIĘ Z  WYKONAWCAMI ORAZ INFORMACJE O SPOSOBIE POROZUMIEWANIA SIĘ ZAMAWIAJĄCEGO Z WYKONAWCAMI I PRZEKAZYWANIA OŚWIADCZEŃ ORAZ DOKUMENTÓW:</w:t>
      </w:r>
    </w:p>
    <w:p w:rsidR="00133A30" w:rsidRPr="007E4C31" w:rsidRDefault="00133A30" w:rsidP="00916BA8">
      <w:pPr>
        <w:widowControl/>
        <w:tabs>
          <w:tab w:val="left" w:pos="567"/>
        </w:tabs>
        <w:overflowPunct w:val="0"/>
        <w:autoSpaceDE w:val="0"/>
        <w:jc w:val="both"/>
        <w:textAlignment w:val="baseline"/>
        <w:rPr>
          <w:b/>
          <w:sz w:val="22"/>
          <w:szCs w:val="22"/>
        </w:rPr>
      </w:pPr>
    </w:p>
    <w:p w:rsidR="00133A30" w:rsidRPr="007E4C31" w:rsidRDefault="00133A30" w:rsidP="00916BA8">
      <w:pPr>
        <w:pStyle w:val="Tekstpodstawowy211"/>
        <w:numPr>
          <w:ilvl w:val="0"/>
          <w:numId w:val="11"/>
        </w:numPr>
        <w:tabs>
          <w:tab w:val="left" w:pos="426"/>
        </w:tabs>
        <w:overflowPunct w:val="0"/>
        <w:autoSpaceDE w:val="0"/>
        <w:ind w:left="426" w:hanging="426"/>
        <w:textAlignment w:val="baseline"/>
        <w:rPr>
          <w:rFonts w:ascii="Times New Roman" w:hAnsi="Times New Roman" w:cs="Times New Roman"/>
          <w:sz w:val="22"/>
          <w:szCs w:val="22"/>
        </w:rPr>
      </w:pPr>
      <w:r w:rsidRPr="007E4C31">
        <w:rPr>
          <w:rFonts w:ascii="Times New Roman" w:hAnsi="Times New Roman" w:cs="Times New Roman"/>
          <w:sz w:val="22"/>
          <w:szCs w:val="22"/>
        </w:rPr>
        <w:t xml:space="preserve">Osobą uprawnioną przez Zamawiającego do porozumiewania się z Wykonawcami jest: </w:t>
      </w:r>
      <w:r w:rsidR="00C771F2">
        <w:rPr>
          <w:rFonts w:ascii="Times New Roman" w:hAnsi="Times New Roman" w:cs="Times New Roman"/>
          <w:sz w:val="22"/>
          <w:szCs w:val="22"/>
        </w:rPr>
        <w:t>Lilla Lorenc</w:t>
      </w:r>
      <w:r w:rsidRPr="007E4C31">
        <w:rPr>
          <w:rFonts w:ascii="Times New Roman" w:hAnsi="Times New Roman" w:cs="Times New Roman"/>
          <w:sz w:val="22"/>
          <w:szCs w:val="22"/>
        </w:rPr>
        <w:t xml:space="preserve"> – </w:t>
      </w:r>
      <w:r w:rsidR="00473F44">
        <w:rPr>
          <w:rFonts w:ascii="Times New Roman" w:hAnsi="Times New Roman" w:cs="Times New Roman"/>
          <w:sz w:val="22"/>
          <w:szCs w:val="22"/>
        </w:rPr>
        <w:t xml:space="preserve">Kierownik Gminnego Ośrodka Pomocy Społecznej </w:t>
      </w:r>
      <w:r w:rsidR="00C771F2">
        <w:rPr>
          <w:rFonts w:ascii="Times New Roman" w:hAnsi="Times New Roman" w:cs="Times New Roman"/>
          <w:sz w:val="22"/>
          <w:szCs w:val="22"/>
        </w:rPr>
        <w:t>Bobrownikach</w:t>
      </w:r>
      <w:r w:rsidRPr="007E4C31">
        <w:rPr>
          <w:rFonts w:ascii="Times New Roman" w:hAnsi="Times New Roman" w:cs="Times New Roman"/>
          <w:sz w:val="22"/>
          <w:szCs w:val="22"/>
        </w:rPr>
        <w:t xml:space="preserve">, tel. </w:t>
      </w:r>
      <w:r w:rsidR="00473F44" w:rsidRPr="00473F44">
        <w:rPr>
          <w:rFonts w:ascii="Times New Roman" w:hAnsi="Times New Roman" w:cs="Times New Roman"/>
          <w:sz w:val="22"/>
          <w:szCs w:val="22"/>
        </w:rPr>
        <w:t>054 25</w:t>
      </w:r>
      <w:r w:rsidR="00C771F2">
        <w:rPr>
          <w:rFonts w:ascii="Times New Roman" w:hAnsi="Times New Roman" w:cs="Times New Roman"/>
          <w:sz w:val="22"/>
          <w:szCs w:val="22"/>
        </w:rPr>
        <w:t>1</w:t>
      </w:r>
      <w:r w:rsidR="00473F44" w:rsidRPr="00473F44">
        <w:rPr>
          <w:rFonts w:ascii="Times New Roman" w:hAnsi="Times New Roman" w:cs="Times New Roman"/>
          <w:sz w:val="22"/>
          <w:szCs w:val="22"/>
        </w:rPr>
        <w:t xml:space="preserve"> </w:t>
      </w:r>
      <w:r w:rsidR="00C771F2">
        <w:rPr>
          <w:rFonts w:ascii="Times New Roman" w:hAnsi="Times New Roman" w:cs="Times New Roman"/>
          <w:sz w:val="22"/>
          <w:szCs w:val="22"/>
        </w:rPr>
        <w:t>49</w:t>
      </w:r>
      <w:r w:rsidR="00473F44" w:rsidRPr="00473F44">
        <w:rPr>
          <w:rFonts w:ascii="Times New Roman" w:hAnsi="Times New Roman" w:cs="Times New Roman"/>
          <w:sz w:val="22"/>
          <w:szCs w:val="22"/>
        </w:rPr>
        <w:t xml:space="preserve"> </w:t>
      </w:r>
      <w:r w:rsidR="00C771F2">
        <w:rPr>
          <w:rFonts w:ascii="Times New Roman" w:hAnsi="Times New Roman" w:cs="Times New Roman"/>
          <w:sz w:val="22"/>
          <w:szCs w:val="22"/>
        </w:rPr>
        <w:t>03 wew 42</w:t>
      </w:r>
    </w:p>
    <w:p w:rsidR="00133A30" w:rsidRPr="007E4C31" w:rsidRDefault="003028E2" w:rsidP="00916BA8">
      <w:pPr>
        <w:pStyle w:val="Tekstpodstawowy211"/>
        <w:numPr>
          <w:ilvl w:val="0"/>
          <w:numId w:val="11"/>
        </w:numPr>
        <w:ind w:left="426" w:hanging="426"/>
        <w:rPr>
          <w:rFonts w:ascii="Times New Roman" w:hAnsi="Times New Roman" w:cs="Times New Roman"/>
          <w:sz w:val="22"/>
          <w:szCs w:val="22"/>
        </w:rPr>
      </w:pPr>
      <w:r>
        <w:rPr>
          <w:rFonts w:ascii="Times New Roman" w:hAnsi="Times New Roman" w:cs="Times New Roman"/>
          <w:sz w:val="22"/>
          <w:szCs w:val="22"/>
        </w:rPr>
        <w:t xml:space="preserve">Zamawiający urzęduje w dniach: </w:t>
      </w:r>
      <w:r w:rsidR="00473F44" w:rsidRPr="00473F44">
        <w:rPr>
          <w:rFonts w:ascii="Times New Roman" w:hAnsi="Times New Roman" w:cs="Times New Roman"/>
          <w:sz w:val="22"/>
          <w:szCs w:val="22"/>
        </w:rPr>
        <w:t>poniedział</w:t>
      </w:r>
      <w:r>
        <w:rPr>
          <w:rFonts w:ascii="Times New Roman" w:hAnsi="Times New Roman" w:cs="Times New Roman"/>
          <w:sz w:val="22"/>
          <w:szCs w:val="22"/>
        </w:rPr>
        <w:t xml:space="preserve">ek, środa, czwartek </w:t>
      </w:r>
      <w:r w:rsidR="00473F44" w:rsidRPr="00473F44">
        <w:rPr>
          <w:rFonts w:ascii="Times New Roman" w:hAnsi="Times New Roman" w:cs="Times New Roman"/>
          <w:sz w:val="22"/>
          <w:szCs w:val="22"/>
        </w:rPr>
        <w:t xml:space="preserve"> od 7.</w:t>
      </w:r>
      <w:r>
        <w:rPr>
          <w:rFonts w:ascii="Times New Roman" w:hAnsi="Times New Roman" w:cs="Times New Roman"/>
          <w:sz w:val="22"/>
          <w:szCs w:val="22"/>
        </w:rPr>
        <w:t>15</w:t>
      </w:r>
      <w:r w:rsidR="00473F44" w:rsidRPr="00473F44">
        <w:rPr>
          <w:rFonts w:ascii="Times New Roman" w:hAnsi="Times New Roman" w:cs="Times New Roman"/>
          <w:sz w:val="22"/>
          <w:szCs w:val="22"/>
        </w:rPr>
        <w:t xml:space="preserve"> do 15.</w:t>
      </w:r>
      <w:r>
        <w:rPr>
          <w:rFonts w:ascii="Times New Roman" w:hAnsi="Times New Roman" w:cs="Times New Roman"/>
          <w:sz w:val="22"/>
          <w:szCs w:val="22"/>
        </w:rPr>
        <w:t>15, wtorek od 7.15 do 16.00, piątek od 7.15 do 14.30</w:t>
      </w:r>
      <w:r w:rsidR="00473F44">
        <w:rPr>
          <w:sz w:val="22"/>
          <w:szCs w:val="22"/>
        </w:rPr>
        <w:t xml:space="preserve"> </w:t>
      </w:r>
      <w:r w:rsidR="00133A30" w:rsidRPr="007E4C31">
        <w:rPr>
          <w:rFonts w:ascii="Times New Roman" w:hAnsi="Times New Roman" w:cs="Times New Roman"/>
          <w:sz w:val="22"/>
          <w:szCs w:val="22"/>
        </w:rPr>
        <w:t>(z wyłączeniem dni ustawowo wolnych od pracy).</w:t>
      </w:r>
    </w:p>
    <w:p w:rsidR="00133A30" w:rsidRPr="007E4C31" w:rsidRDefault="00133A30" w:rsidP="00916BA8">
      <w:pPr>
        <w:widowControl/>
        <w:tabs>
          <w:tab w:val="left" w:pos="426"/>
        </w:tabs>
        <w:overflowPunct w:val="0"/>
        <w:autoSpaceDE w:val="0"/>
        <w:ind w:left="426" w:hanging="426"/>
        <w:jc w:val="both"/>
        <w:textAlignment w:val="baseline"/>
        <w:rPr>
          <w:b/>
          <w:sz w:val="22"/>
          <w:szCs w:val="22"/>
        </w:rPr>
      </w:pPr>
    </w:p>
    <w:p w:rsidR="00133A30" w:rsidRPr="007E4C31" w:rsidRDefault="00133A30" w:rsidP="00916BA8">
      <w:pPr>
        <w:pStyle w:val="Tekstpodstawowy211"/>
        <w:numPr>
          <w:ilvl w:val="0"/>
          <w:numId w:val="11"/>
        </w:numPr>
        <w:tabs>
          <w:tab w:val="left" w:pos="426"/>
        </w:tabs>
        <w:overflowPunct w:val="0"/>
        <w:autoSpaceDE w:val="0"/>
        <w:ind w:left="426" w:hanging="426"/>
        <w:textAlignment w:val="baseline"/>
        <w:rPr>
          <w:rFonts w:ascii="Times New Roman" w:hAnsi="Times New Roman" w:cs="Times New Roman"/>
          <w:sz w:val="22"/>
          <w:szCs w:val="22"/>
        </w:rPr>
      </w:pPr>
      <w:r w:rsidRPr="007E4C31">
        <w:rPr>
          <w:rFonts w:ascii="Times New Roman" w:hAnsi="Times New Roman" w:cs="Times New Roman"/>
          <w:sz w:val="22"/>
          <w:szCs w:val="22"/>
        </w:rPr>
        <w:t xml:space="preserve">Oświadczenia, wnioski, zawiadomienia oraz informacje Zamawiający oraz Wykonawcy przekazują sobie pisemnie lub faksem lub drogą elektroniczną. Jeżeli Zamawiający lub Wykonawca przekazują oświadczenia, wnioski, zawiadomienia oraz informacje faksem lub drogą elektroniczną, każda ze stron na żądanie drugiej niezwłocznie potwierdza fakt ich otrzymania. </w:t>
      </w:r>
    </w:p>
    <w:p w:rsidR="00133A30" w:rsidRPr="007E4C31" w:rsidRDefault="00133A30" w:rsidP="00916BA8">
      <w:pPr>
        <w:pStyle w:val="Tekstpodstawowy211"/>
        <w:tabs>
          <w:tab w:val="left" w:pos="426"/>
        </w:tabs>
        <w:overflowPunct w:val="0"/>
        <w:autoSpaceDE w:val="0"/>
        <w:ind w:left="426"/>
        <w:textAlignment w:val="baseline"/>
        <w:rPr>
          <w:rFonts w:ascii="Times New Roman" w:hAnsi="Times New Roman" w:cs="Times New Roman"/>
          <w:sz w:val="22"/>
          <w:szCs w:val="22"/>
        </w:rPr>
      </w:pPr>
    </w:p>
    <w:p w:rsidR="00133A30" w:rsidRPr="00F963A7" w:rsidRDefault="00133A30" w:rsidP="00916BA8">
      <w:pPr>
        <w:pStyle w:val="Tekstpodstawowy211"/>
        <w:numPr>
          <w:ilvl w:val="0"/>
          <w:numId w:val="11"/>
        </w:numPr>
        <w:tabs>
          <w:tab w:val="left" w:pos="426"/>
        </w:tabs>
        <w:overflowPunct w:val="0"/>
        <w:autoSpaceDE w:val="0"/>
        <w:ind w:left="360"/>
        <w:textAlignment w:val="baseline"/>
        <w:rPr>
          <w:rFonts w:ascii="Times New Roman" w:hAnsi="Times New Roman" w:cs="Times New Roman"/>
          <w:sz w:val="22"/>
          <w:szCs w:val="22"/>
        </w:rPr>
      </w:pPr>
      <w:r w:rsidRPr="008371F2">
        <w:rPr>
          <w:rFonts w:ascii="Times New Roman" w:hAnsi="Times New Roman" w:cs="Times New Roman"/>
          <w:sz w:val="22"/>
          <w:szCs w:val="22"/>
        </w:rPr>
        <w:t xml:space="preserve">Zamawiający wymaga, aby wszelkie pisma związane z postępowaniem były kierowane na adres do korespondencji Zamawiającego tj. </w:t>
      </w:r>
      <w:r w:rsidR="008371F2" w:rsidRPr="00F963A7">
        <w:rPr>
          <w:rFonts w:ascii="Times New Roman" w:hAnsi="Times New Roman" w:cs="Times New Roman"/>
          <w:sz w:val="22"/>
          <w:szCs w:val="22"/>
        </w:rPr>
        <w:t xml:space="preserve">Gminny Ośrodek Pomocy Społecznej w </w:t>
      </w:r>
      <w:r w:rsidR="003028E2">
        <w:rPr>
          <w:rFonts w:ascii="Times New Roman" w:hAnsi="Times New Roman" w:cs="Times New Roman"/>
          <w:sz w:val="22"/>
          <w:szCs w:val="22"/>
        </w:rPr>
        <w:t>Bobrownikach</w:t>
      </w:r>
      <w:r w:rsidR="008371F2" w:rsidRPr="00F963A7">
        <w:rPr>
          <w:rFonts w:ascii="Times New Roman" w:hAnsi="Times New Roman" w:cs="Times New Roman"/>
          <w:sz w:val="22"/>
          <w:szCs w:val="22"/>
        </w:rPr>
        <w:t xml:space="preserve">, ul. </w:t>
      </w:r>
      <w:r w:rsidR="003028E2">
        <w:rPr>
          <w:rFonts w:ascii="Times New Roman" w:hAnsi="Times New Roman" w:cs="Times New Roman"/>
          <w:sz w:val="22"/>
          <w:szCs w:val="22"/>
        </w:rPr>
        <w:t>Nieszawska</w:t>
      </w:r>
      <w:r w:rsidR="008371F2" w:rsidRPr="00F963A7">
        <w:rPr>
          <w:rFonts w:ascii="Times New Roman" w:hAnsi="Times New Roman" w:cs="Times New Roman"/>
          <w:sz w:val="22"/>
          <w:szCs w:val="22"/>
        </w:rPr>
        <w:t xml:space="preserve"> 1</w:t>
      </w:r>
      <w:r w:rsidR="003028E2">
        <w:rPr>
          <w:rFonts w:ascii="Times New Roman" w:hAnsi="Times New Roman" w:cs="Times New Roman"/>
          <w:sz w:val="22"/>
          <w:szCs w:val="22"/>
        </w:rPr>
        <w:t>0</w:t>
      </w:r>
      <w:r w:rsidR="008371F2" w:rsidRPr="00F963A7">
        <w:rPr>
          <w:rFonts w:ascii="Times New Roman" w:hAnsi="Times New Roman" w:cs="Times New Roman"/>
          <w:sz w:val="22"/>
          <w:szCs w:val="22"/>
        </w:rPr>
        <w:t>, 87 – 61</w:t>
      </w:r>
      <w:r w:rsidR="003028E2">
        <w:rPr>
          <w:rFonts w:ascii="Times New Roman" w:hAnsi="Times New Roman" w:cs="Times New Roman"/>
          <w:sz w:val="22"/>
          <w:szCs w:val="22"/>
        </w:rPr>
        <w:t>7</w:t>
      </w:r>
      <w:r w:rsidR="008371F2" w:rsidRPr="00F963A7">
        <w:rPr>
          <w:rFonts w:ascii="Times New Roman" w:hAnsi="Times New Roman" w:cs="Times New Roman"/>
          <w:sz w:val="22"/>
          <w:szCs w:val="22"/>
        </w:rPr>
        <w:t xml:space="preserve"> </w:t>
      </w:r>
      <w:r w:rsidR="003028E2">
        <w:rPr>
          <w:rFonts w:ascii="Times New Roman" w:hAnsi="Times New Roman" w:cs="Times New Roman"/>
          <w:sz w:val="22"/>
          <w:szCs w:val="22"/>
        </w:rPr>
        <w:t>Bobrownik</w:t>
      </w:r>
    </w:p>
    <w:p w:rsidR="008371F2" w:rsidRPr="008371F2" w:rsidRDefault="008371F2" w:rsidP="008371F2">
      <w:pPr>
        <w:pStyle w:val="Tekstpodstawowy211"/>
        <w:tabs>
          <w:tab w:val="left" w:pos="426"/>
        </w:tabs>
        <w:overflowPunct w:val="0"/>
        <w:autoSpaceDE w:val="0"/>
        <w:ind w:left="360"/>
        <w:textAlignment w:val="baseline"/>
        <w:rPr>
          <w:sz w:val="22"/>
          <w:szCs w:val="22"/>
        </w:rPr>
      </w:pPr>
    </w:p>
    <w:p w:rsidR="00133A30" w:rsidRPr="007E4C31" w:rsidRDefault="00133A30" w:rsidP="00916BA8">
      <w:pPr>
        <w:pStyle w:val="Tekstpodstawowy211"/>
        <w:numPr>
          <w:ilvl w:val="0"/>
          <w:numId w:val="11"/>
        </w:numPr>
        <w:ind w:left="360"/>
        <w:rPr>
          <w:rFonts w:ascii="Times New Roman" w:hAnsi="Times New Roman" w:cs="Times New Roman"/>
          <w:sz w:val="22"/>
          <w:szCs w:val="22"/>
        </w:rPr>
      </w:pPr>
      <w:r w:rsidRPr="007E4C31">
        <w:rPr>
          <w:rFonts w:ascii="Times New Roman" w:hAnsi="Times New Roman" w:cs="Times New Roman"/>
          <w:sz w:val="22"/>
          <w:szCs w:val="22"/>
        </w:rPr>
        <w:t>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133A30" w:rsidRPr="007E4C31" w:rsidRDefault="00133A30" w:rsidP="000C7A3A">
      <w:pPr>
        <w:pStyle w:val="Tekstpodstawowy211"/>
        <w:ind w:left="360"/>
        <w:rPr>
          <w:rFonts w:ascii="Times New Roman" w:hAnsi="Times New Roman" w:cs="Times New Roman"/>
          <w:sz w:val="22"/>
          <w:szCs w:val="22"/>
        </w:rPr>
      </w:pPr>
    </w:p>
    <w:p w:rsidR="00133A30" w:rsidRDefault="00133A30" w:rsidP="00916BA8">
      <w:pPr>
        <w:pStyle w:val="Tekstpodstawowy211"/>
        <w:numPr>
          <w:ilvl w:val="0"/>
          <w:numId w:val="11"/>
        </w:numPr>
        <w:ind w:left="360"/>
        <w:rPr>
          <w:rFonts w:ascii="Times New Roman" w:hAnsi="Times New Roman" w:cs="Times New Roman"/>
          <w:sz w:val="22"/>
          <w:szCs w:val="22"/>
        </w:rPr>
      </w:pPr>
      <w:r w:rsidRPr="007E4C31">
        <w:rPr>
          <w:rFonts w:ascii="Times New Roman" w:hAnsi="Times New Roman" w:cs="Times New Roman"/>
          <w:sz w:val="22"/>
          <w:szCs w:val="22"/>
        </w:rPr>
        <w:t>Zamawiający nie przewiduje zwołania zebrania wszystkich wykonawców w celu wyjaśnienia treści SIWZ.</w:t>
      </w:r>
    </w:p>
    <w:p w:rsidR="00546207" w:rsidRDefault="00546207" w:rsidP="00546207">
      <w:pPr>
        <w:pStyle w:val="Tekstpodstawowy211"/>
        <w:rPr>
          <w:rFonts w:ascii="Times New Roman" w:hAnsi="Times New Roman" w:cs="Times New Roman"/>
          <w:sz w:val="22"/>
          <w:szCs w:val="22"/>
        </w:rPr>
      </w:pPr>
    </w:p>
    <w:p w:rsidR="00546207" w:rsidRPr="007E4C31" w:rsidRDefault="00546207" w:rsidP="00546207">
      <w:pPr>
        <w:pStyle w:val="Tekstpodstawowy211"/>
        <w:rPr>
          <w:rFonts w:ascii="Times New Roman" w:hAnsi="Times New Roman" w:cs="Times New Roman"/>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WYMAGANIA DOTYCZĄCE WADIUM:</w:t>
      </w:r>
    </w:p>
    <w:p w:rsidR="00133A30" w:rsidRPr="007E4C31" w:rsidRDefault="00133A30" w:rsidP="00916BA8">
      <w:pPr>
        <w:pStyle w:val="Akapitzlist"/>
        <w:ind w:left="426"/>
        <w:jc w:val="both"/>
        <w:rPr>
          <w:sz w:val="22"/>
          <w:szCs w:val="22"/>
        </w:rPr>
      </w:pPr>
    </w:p>
    <w:p w:rsidR="00133A30" w:rsidRDefault="00133A30" w:rsidP="00916BA8">
      <w:pPr>
        <w:pStyle w:val="Akapitzlist"/>
        <w:ind w:left="426"/>
        <w:jc w:val="both"/>
        <w:rPr>
          <w:sz w:val="22"/>
          <w:szCs w:val="22"/>
        </w:rPr>
      </w:pPr>
      <w:r w:rsidRPr="007E4C31">
        <w:rPr>
          <w:sz w:val="22"/>
          <w:szCs w:val="22"/>
        </w:rPr>
        <w:t>Zamawiający nie wymaga wniesienia wadium.</w:t>
      </w:r>
    </w:p>
    <w:p w:rsidR="009C1E57" w:rsidRPr="007E4C31" w:rsidRDefault="009C1E57" w:rsidP="00916BA8">
      <w:pPr>
        <w:pStyle w:val="Akapitzlist"/>
        <w:ind w:left="426"/>
        <w:jc w:val="both"/>
        <w:rPr>
          <w:sz w:val="22"/>
          <w:szCs w:val="22"/>
        </w:rPr>
      </w:pPr>
    </w:p>
    <w:p w:rsidR="00133A30" w:rsidRPr="007E4C31" w:rsidRDefault="00133A30" w:rsidP="00916BA8">
      <w:pPr>
        <w:pStyle w:val="Akapitzlist"/>
        <w:ind w:left="426"/>
        <w:jc w:val="both"/>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TERMIN ZWIĄZANIA OFERTĄ:</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40"/>
        </w:tabs>
        <w:overflowPunct w:val="0"/>
        <w:autoSpaceDE w:val="0"/>
        <w:spacing w:line="240" w:lineRule="auto"/>
        <w:jc w:val="both"/>
        <w:textAlignment w:val="baseline"/>
        <w:rPr>
          <w:rFonts w:ascii="Times New Roman" w:hAnsi="Times New Roman"/>
          <w:szCs w:val="22"/>
        </w:rPr>
      </w:pPr>
    </w:p>
    <w:p w:rsidR="00133A30" w:rsidRPr="007E4C31" w:rsidRDefault="00133A30" w:rsidP="00546207">
      <w:pPr>
        <w:pStyle w:val="WW-Tekstpodstawowy2"/>
        <w:widowControl/>
        <w:numPr>
          <w:ilvl w:val="1"/>
          <w:numId w:val="5"/>
        </w:numPr>
        <w:pBdr>
          <w:top w:val="none" w:sz="0" w:space="0" w:color="auto"/>
          <w:left w:val="none" w:sz="0" w:space="0" w:color="auto"/>
          <w:bottom w:val="none" w:sz="0" w:space="0" w:color="auto"/>
          <w:right w:val="none" w:sz="0" w:space="0" w:color="auto"/>
        </w:pBdr>
        <w:tabs>
          <w:tab w:val="clear" w:pos="1440"/>
          <w:tab w:val="num" w:pos="284"/>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Termin związania ofertą wynosi 30 dni. Bieg terminu rozpoczyna się wraz z upływem terminu składania ofert.</w:t>
      </w:r>
    </w:p>
    <w:p w:rsidR="00133A30" w:rsidRPr="007E4C31" w:rsidRDefault="00133A30" w:rsidP="001127EA">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3A30" w:rsidRPr="007E4C31" w:rsidRDefault="00133A30" w:rsidP="00916BA8">
      <w:pPr>
        <w:jc w:val="both"/>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OPIS SPOSOBU PRZYGOTOWANIA OFERTY:</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Wykonawcy przedstawią ofertę zgodnie z wymaganiami określonymi w SIWZ. </w:t>
      </w:r>
    </w:p>
    <w:p w:rsidR="00133A30" w:rsidRPr="007E4C31" w:rsidRDefault="00133A30" w:rsidP="002836E0">
      <w:pPr>
        <w:widowControl/>
        <w:tabs>
          <w:tab w:val="left" w:pos="622"/>
        </w:tabs>
        <w:overflowPunct w:val="0"/>
        <w:autoSpaceDE w:val="0"/>
        <w:ind w:left="142"/>
        <w:jc w:val="both"/>
        <w:textAlignment w:val="baseline"/>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Oferta musi być sporządzona z zachowaniem formy pisemnej pod rygorem nieważności.</w:t>
      </w:r>
      <w:r w:rsidRPr="007E4C31">
        <w:rPr>
          <w:sz w:val="22"/>
          <w:szCs w:val="22"/>
        </w:rPr>
        <w:br/>
        <w:t xml:space="preserve">  </w:t>
      </w: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Oferta musi być podpisana przez osobę(y) </w:t>
      </w:r>
      <w:r w:rsidRPr="007E4C31">
        <w:rPr>
          <w:sz w:val="22"/>
          <w:szCs w:val="22"/>
          <w:u w:val="single"/>
        </w:rPr>
        <w:t>upoważnioną(e) do reprezentowania Wykonawcy wobec osób trzecich</w:t>
      </w:r>
      <w:r w:rsidRPr="007E4C31">
        <w:rPr>
          <w:sz w:val="22"/>
          <w:szCs w:val="22"/>
        </w:rPr>
        <w:t>.</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W przypadku Wykonawców wspólnie ubiegających się o udzielenie zamówienia oraz w przypadku podmiotów, o których mowa </w:t>
      </w:r>
      <w:r w:rsidRPr="007E4C31">
        <w:rPr>
          <w:i/>
          <w:sz w:val="22"/>
          <w:szCs w:val="22"/>
        </w:rPr>
        <w:t>w § 1 ust. 6 i § 3  ust. 4</w:t>
      </w:r>
      <w:r w:rsidRPr="007E4C31">
        <w:rPr>
          <w:sz w:val="22"/>
          <w:szCs w:val="22"/>
        </w:rPr>
        <w:t xml:space="preserve"> </w:t>
      </w:r>
      <w:r w:rsidRPr="007E4C31">
        <w:rPr>
          <w:i/>
          <w:sz w:val="22"/>
          <w:szCs w:val="22"/>
        </w:rPr>
        <w:t>Rozporządzenia Prezesa Rady Ministrów z dnia 19 lutego 2013 r. w sprawie rodzajów dokumentów, jakich może żądać Zamawiający od Wykonawcy oraz form, w jakich te dokumenty mogą być składane (Dz. U. z 2013r., poz. 231),</w:t>
      </w:r>
      <w:r w:rsidRPr="007E4C31">
        <w:rPr>
          <w:sz w:val="22"/>
          <w:szCs w:val="22"/>
        </w:rPr>
        <w:t xml:space="preserve"> kopie dokumentów dotyczących odpowiednio Wykonawcy lub tych podmiotów są poświadczane za zgodność z oryginałem przez Wykonawcę lub te podmioty.</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 xml:space="preserve">Wykonawca ma prawo złożyć tylko jedną ofertę we własnym imieniu albo w imieniu innego Wykonawcy. </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 xml:space="preserve">Zgodnie z art. 23 ustawy Pzp Wykonawcy mogą wspólnie ubiegać się o udzielenie zamówienia (np. w formie konsorcjum) pod warunkiem, że ustanowią oni pełnomocnika określając zgodnie z art. 23 ust. 2 </w:t>
      </w:r>
      <w:r w:rsidRPr="007E4C31">
        <w:rPr>
          <w:sz w:val="22"/>
          <w:szCs w:val="22"/>
        </w:rPr>
        <w:lastRenderedPageBreak/>
        <w:t>zakres jego uprawnień wobec Zamawiającego, a złożona przez nich oferta spełniać będzie następujące wymagania:</w:t>
      </w:r>
    </w:p>
    <w:p w:rsidR="00133A30" w:rsidRPr="007E4C31" w:rsidRDefault="00133A30" w:rsidP="00916BA8">
      <w:pPr>
        <w:widowControl/>
        <w:numPr>
          <w:ilvl w:val="0"/>
          <w:numId w:val="7"/>
        </w:numPr>
        <w:tabs>
          <w:tab w:val="clear" w:pos="1242"/>
          <w:tab w:val="num" w:pos="426"/>
          <w:tab w:val="left" w:pos="852"/>
        </w:tabs>
        <w:overflowPunct w:val="0"/>
        <w:autoSpaceDE w:val="0"/>
        <w:ind w:left="426" w:hanging="426"/>
        <w:jc w:val="both"/>
        <w:textAlignment w:val="baseline"/>
        <w:rPr>
          <w:sz w:val="22"/>
          <w:szCs w:val="22"/>
        </w:rPr>
      </w:pPr>
      <w:r w:rsidRPr="007E4C31">
        <w:rPr>
          <w:sz w:val="22"/>
          <w:szCs w:val="22"/>
        </w:rPr>
        <w:t>wraz z ofertą Wykonawcy wspólnie ubiegający się o zamówienie przedłożą dokument (np. pełnomocnictwo) określający co najmniej: strony występujące wspólnie oraz wskazujący pełnomocnika Wykonawców wspólnie ubiegających się o udzielenie zamówienia,</w:t>
      </w:r>
    </w:p>
    <w:p w:rsidR="00133A30" w:rsidRPr="007E4C31" w:rsidRDefault="00133A30" w:rsidP="00916BA8">
      <w:pPr>
        <w:widowControl/>
        <w:numPr>
          <w:ilvl w:val="0"/>
          <w:numId w:val="7"/>
        </w:numPr>
        <w:tabs>
          <w:tab w:val="left" w:pos="426"/>
        </w:tabs>
        <w:overflowPunct w:val="0"/>
        <w:autoSpaceDE w:val="0"/>
        <w:ind w:left="426" w:hanging="426"/>
        <w:jc w:val="both"/>
        <w:textAlignment w:val="baseline"/>
        <w:rPr>
          <w:sz w:val="22"/>
          <w:szCs w:val="22"/>
        </w:rPr>
      </w:pPr>
      <w:r w:rsidRPr="007E4C31">
        <w:rPr>
          <w:sz w:val="22"/>
          <w:szCs w:val="22"/>
        </w:rPr>
        <w:t xml:space="preserve">po dokonaniu wyboru najkorzystniejszej oferty (przed zawarciem umowy), Zamawiający wymagać będzie przedłożenia umowy regulującej współpracę Wykonawców wspólnie ubiegających się o udzielenie zamówienia, </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 xml:space="preserve">oferta wykonawców wspólnie ubiegających się o zamówienie musi być podpisana </w:t>
      </w:r>
      <w:r w:rsidRPr="007E4C31">
        <w:rPr>
          <w:sz w:val="22"/>
          <w:szCs w:val="22"/>
        </w:rPr>
        <w:br/>
        <w:t>w taki sposób, aby prawnie zobowiązywała wszystkich Wykonawców wspólnie ubiegających się o udzielenie zamówienia,</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każdy z wykonawców wspólnie ubiegających się o udzielenie zamówienia, musi oddzielnie udokumentować fakt, że nie podlega wykluczeniu z postępowania na podstawie art. 24 ust 1, poprzez złożenie dokumentów określonych w rozdziale VII ust. 1;</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 xml:space="preserve">w odniesieniu do wymogów określonych w art. 22 ust.1 ustawy Pzp Zamawiający będzie brał pod uwagę łączne uprawnienia wykonawców do wykonywania czynności/działalności wchodzących w zakres zamówienia, ich łączny potencjał techniczny, wiedzę i doświadczenie, a także ich łączną sytuację ekonomiczną i finansową. </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z treści formularza ofertowego powinno wynikać, że oferta składana jest w imieniu wykonawców wspólnie ubiegających się o udzielenie zamówienia, w miejsce „pełna nazwa Wykonawcy, adres, ...” należy wpisać nazwy wykonawców i dane umożliwiające ich identyfikację.</w:t>
      </w:r>
    </w:p>
    <w:p w:rsidR="00133A30" w:rsidRPr="007E4C31" w:rsidRDefault="00133A30" w:rsidP="00916BA8">
      <w:pPr>
        <w:widowControl/>
        <w:overflowPunct w:val="0"/>
        <w:autoSpaceDE w:val="0"/>
        <w:ind w:left="426"/>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u w:val="single"/>
        </w:rPr>
      </w:pPr>
      <w:r w:rsidRPr="007E4C31">
        <w:rPr>
          <w:sz w:val="22"/>
          <w:szCs w:val="22"/>
          <w:u w:val="single"/>
        </w:rPr>
        <w:t>Oferta powinna zawierać:</w:t>
      </w:r>
    </w:p>
    <w:p w:rsidR="00133A30" w:rsidRPr="007E4C31" w:rsidRDefault="00133A30" w:rsidP="009A1141">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wypełniony Formularz oferty</w:t>
      </w:r>
      <w:r w:rsidRPr="007E4C31">
        <w:rPr>
          <w:sz w:val="22"/>
          <w:szCs w:val="22"/>
        </w:rPr>
        <w:t xml:space="preserve"> – zgodnie ze wzorem stanowiącym załącznik nr 4 do SIWZ</w:t>
      </w:r>
    </w:p>
    <w:p w:rsidR="00133A30" w:rsidRPr="007E4C31" w:rsidRDefault="00133A30" w:rsidP="009A1141">
      <w:pPr>
        <w:pStyle w:val="Akapitzlist"/>
        <w:numPr>
          <w:ilvl w:val="1"/>
          <w:numId w:val="23"/>
        </w:numPr>
        <w:ind w:left="426" w:hanging="284"/>
        <w:jc w:val="both"/>
        <w:rPr>
          <w:sz w:val="22"/>
          <w:szCs w:val="22"/>
        </w:rPr>
      </w:pPr>
      <w:r w:rsidRPr="007E4C31">
        <w:rPr>
          <w:b/>
          <w:sz w:val="22"/>
          <w:szCs w:val="22"/>
        </w:rPr>
        <w:t>oświadczenie o spełnieniu warunków udziału w postępowaniu</w:t>
      </w:r>
      <w:r w:rsidRPr="007E4C31">
        <w:rPr>
          <w:sz w:val="22"/>
          <w:szCs w:val="22"/>
        </w:rPr>
        <w:t xml:space="preserve"> określonych w art. 22 ust. 1 ustawy Pzp </w:t>
      </w:r>
      <w:r w:rsidRPr="007E4C31">
        <w:rPr>
          <w:rFonts w:eastAsia="ArialMT"/>
          <w:sz w:val="22"/>
          <w:szCs w:val="22"/>
          <w:lang w:eastAsia="pl-PL"/>
        </w:rPr>
        <w:t xml:space="preserve">(wg wzoru określonego w </w:t>
      </w:r>
      <w:r w:rsidRPr="007E4C31">
        <w:rPr>
          <w:bCs/>
          <w:sz w:val="22"/>
          <w:szCs w:val="22"/>
          <w:lang w:eastAsia="pl-PL"/>
        </w:rPr>
        <w:t>załączniku nr 2 do SIWZ)</w:t>
      </w:r>
    </w:p>
    <w:p w:rsidR="00133A30" w:rsidRPr="007E4C31" w:rsidRDefault="00133A30" w:rsidP="009A1141">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oświadczenie o braku podstaw do wykluczenia</w:t>
      </w:r>
      <w:r w:rsidRPr="007E4C31">
        <w:rPr>
          <w:sz w:val="22"/>
          <w:szCs w:val="22"/>
        </w:rPr>
        <w:t xml:space="preserve"> – zgodnie ze wzorem stanowiącym załącznik nr 3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wykaz usług</w:t>
      </w:r>
      <w:r w:rsidRPr="007E4C31">
        <w:rPr>
          <w:sz w:val="22"/>
          <w:szCs w:val="22"/>
        </w:rPr>
        <w:t xml:space="preserve"> </w:t>
      </w:r>
      <w:r w:rsidRPr="007E4C31">
        <w:rPr>
          <w:sz w:val="22"/>
          <w:szCs w:val="22"/>
          <w:lang w:eastAsia="pl-PL"/>
        </w:rPr>
        <w:t>wraz z dowodami</w:t>
      </w:r>
      <w:r w:rsidRPr="007E4C31">
        <w:rPr>
          <w:b/>
          <w:sz w:val="22"/>
          <w:szCs w:val="22"/>
          <w:lang w:eastAsia="pl-PL"/>
        </w:rPr>
        <w:t xml:space="preserve">, </w:t>
      </w:r>
      <w:r w:rsidRPr="007E4C31">
        <w:rPr>
          <w:sz w:val="22"/>
          <w:szCs w:val="22"/>
          <w:lang w:eastAsia="pl-PL"/>
        </w:rPr>
        <w:t xml:space="preserve">czy wykazane usługi zostały wykonane należycie </w:t>
      </w:r>
      <w:r w:rsidRPr="007E4C31">
        <w:rPr>
          <w:sz w:val="22"/>
          <w:szCs w:val="22"/>
        </w:rPr>
        <w:t xml:space="preserve">– zgodnie ze wzorem stanowiącym załącznik nr </w:t>
      </w:r>
      <w:r w:rsidR="00476747">
        <w:rPr>
          <w:sz w:val="22"/>
          <w:szCs w:val="22"/>
        </w:rPr>
        <w:t>5</w:t>
      </w:r>
      <w:r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wykaz osób</w:t>
      </w:r>
      <w:r w:rsidR="0007138A">
        <w:rPr>
          <w:b/>
          <w:sz w:val="22"/>
          <w:szCs w:val="22"/>
        </w:rPr>
        <w:t xml:space="preserve"> </w:t>
      </w:r>
      <w:r w:rsidRPr="007E4C31">
        <w:rPr>
          <w:sz w:val="22"/>
          <w:szCs w:val="22"/>
        </w:rPr>
        <w:t xml:space="preserve">– zgodnie ze wzorem stanowiącym załącznik nr </w:t>
      </w:r>
      <w:r w:rsidR="00476747">
        <w:rPr>
          <w:sz w:val="22"/>
          <w:szCs w:val="22"/>
        </w:rPr>
        <w:t>6</w:t>
      </w:r>
      <w:r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informację o grupie kapitałowej</w:t>
      </w:r>
      <w:r w:rsidRPr="007E4C31">
        <w:rPr>
          <w:sz w:val="22"/>
          <w:szCs w:val="22"/>
        </w:rPr>
        <w:t xml:space="preserve"> – zgodnie ze wzorem stanowiącym załącznik nr </w:t>
      </w:r>
      <w:r w:rsidR="00476747">
        <w:rPr>
          <w:sz w:val="22"/>
          <w:szCs w:val="22"/>
        </w:rPr>
        <w:t>7</w:t>
      </w:r>
      <w:r w:rsidRPr="007E4C31">
        <w:rPr>
          <w:sz w:val="22"/>
          <w:szCs w:val="22"/>
        </w:rPr>
        <w:t xml:space="preserve"> do SIWZ</w:t>
      </w:r>
    </w:p>
    <w:p w:rsidR="00133A30"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 xml:space="preserve">wykaz </w:t>
      </w:r>
      <w:r w:rsidR="00001653">
        <w:rPr>
          <w:b/>
          <w:sz w:val="22"/>
          <w:szCs w:val="22"/>
        </w:rPr>
        <w:t>kursów/</w:t>
      </w:r>
      <w:r w:rsidRPr="007E4C31">
        <w:rPr>
          <w:b/>
          <w:sz w:val="22"/>
          <w:szCs w:val="22"/>
        </w:rPr>
        <w:t>szkoleń</w:t>
      </w:r>
      <w:r w:rsidRPr="007E4C31">
        <w:rPr>
          <w:sz w:val="22"/>
          <w:szCs w:val="22"/>
        </w:rPr>
        <w:t xml:space="preserve"> </w:t>
      </w:r>
      <w:r w:rsidR="00E46622" w:rsidRPr="007E4C31">
        <w:rPr>
          <w:sz w:val="22"/>
          <w:szCs w:val="22"/>
          <w:lang w:eastAsia="pl-PL"/>
        </w:rPr>
        <w:t>wraz z dowodami</w:t>
      </w:r>
      <w:r w:rsidR="00E46622" w:rsidRPr="007E4C31">
        <w:rPr>
          <w:b/>
          <w:sz w:val="22"/>
          <w:szCs w:val="22"/>
          <w:lang w:eastAsia="pl-PL"/>
        </w:rPr>
        <w:t xml:space="preserve">, </w:t>
      </w:r>
      <w:r w:rsidR="00E46622" w:rsidRPr="007E4C31">
        <w:rPr>
          <w:sz w:val="22"/>
          <w:szCs w:val="22"/>
          <w:lang w:eastAsia="pl-PL"/>
        </w:rPr>
        <w:t xml:space="preserve">czy wykazane usługi zostały wykonane należycie </w:t>
      </w:r>
      <w:r w:rsidRPr="007E4C31">
        <w:rPr>
          <w:sz w:val="22"/>
          <w:szCs w:val="22"/>
        </w:rPr>
        <w:t xml:space="preserve">– zgodnie ze wzorem stanowiącym załącznik nr </w:t>
      </w:r>
      <w:r w:rsidR="00476747">
        <w:rPr>
          <w:sz w:val="22"/>
          <w:szCs w:val="22"/>
        </w:rPr>
        <w:t>8</w:t>
      </w:r>
      <w:r w:rsidRPr="007E4C31">
        <w:rPr>
          <w:sz w:val="22"/>
          <w:szCs w:val="22"/>
        </w:rPr>
        <w:t xml:space="preserve"> do SIWZ</w:t>
      </w:r>
    </w:p>
    <w:p w:rsidR="004A06F0" w:rsidRPr="007E4C31" w:rsidRDefault="000A6391" w:rsidP="00CE709B">
      <w:pPr>
        <w:pStyle w:val="Akapitzlist"/>
        <w:widowControl/>
        <w:numPr>
          <w:ilvl w:val="1"/>
          <w:numId w:val="23"/>
        </w:numPr>
        <w:overflowPunct w:val="0"/>
        <w:autoSpaceDE w:val="0"/>
        <w:ind w:left="426" w:hanging="284"/>
        <w:jc w:val="both"/>
        <w:textAlignment w:val="baseline"/>
        <w:rPr>
          <w:sz w:val="22"/>
          <w:szCs w:val="22"/>
        </w:rPr>
      </w:pPr>
      <w:r w:rsidRPr="000A6391">
        <w:rPr>
          <w:b/>
          <w:sz w:val="22"/>
          <w:szCs w:val="22"/>
        </w:rPr>
        <w:t>oświadczenie o okolicznościach wymienionych w art. 26 ust. 2b Ustawy PZP</w:t>
      </w:r>
      <w:r>
        <w:rPr>
          <w:sz w:val="22"/>
          <w:szCs w:val="22"/>
        </w:rPr>
        <w:t xml:space="preserve"> </w:t>
      </w:r>
      <w:r w:rsidR="004A06F0">
        <w:rPr>
          <w:sz w:val="22"/>
          <w:szCs w:val="22"/>
        </w:rPr>
        <w:t xml:space="preserve">- </w:t>
      </w:r>
      <w:r w:rsidR="004A06F0" w:rsidRPr="007E4C31">
        <w:rPr>
          <w:sz w:val="22"/>
          <w:szCs w:val="22"/>
        </w:rPr>
        <w:t xml:space="preserve">zgodnie ze wzorem stanowiącym załącznik nr </w:t>
      </w:r>
      <w:r w:rsidR="004A06F0">
        <w:rPr>
          <w:sz w:val="22"/>
          <w:szCs w:val="22"/>
        </w:rPr>
        <w:t>9</w:t>
      </w:r>
      <w:r w:rsidR="004A06F0"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aktualny odpis z właściwego rejestru</w:t>
      </w:r>
      <w:r w:rsidRPr="007E4C31">
        <w:rPr>
          <w:sz w:val="22"/>
          <w:szCs w:val="22"/>
        </w:rPr>
        <w:t>, jeżeli odrębne przepisy wymagają wpisu do rejestru, w celu wykazania braku podstaw do wykluczenia w oparciu o art. 24 ust.1 pkt. 2 ustawy Pzp –</w:t>
      </w:r>
      <w:r w:rsidRPr="007E4C31">
        <w:rPr>
          <w:sz w:val="22"/>
          <w:szCs w:val="22"/>
          <w:u w:val="single"/>
        </w:rPr>
        <w:t xml:space="preserve"> wystawiony nie wcześniej niż 6 miesięcy przed upływem terminu składania ofert (</w:t>
      </w:r>
      <w:r w:rsidRPr="007E4C31">
        <w:rPr>
          <w:sz w:val="22"/>
          <w:szCs w:val="22"/>
        </w:rPr>
        <w:t>warunek aktualności spełniać będzie także dokument wystawiony z datą wcześniejszą, ale potwierdzony przez</w:t>
      </w:r>
      <w:r w:rsidRPr="007E4C31">
        <w:rPr>
          <w:sz w:val="22"/>
          <w:szCs w:val="22"/>
          <w:u w:val="single"/>
        </w:rPr>
        <w:t xml:space="preserve"> organ wydający</w:t>
      </w:r>
      <w:r w:rsidRPr="007E4C31">
        <w:rPr>
          <w:sz w:val="22"/>
          <w:szCs w:val="22"/>
        </w:rPr>
        <w:t xml:space="preserve"> w wymaganym terminie), a w stosunku do osób fizycznych oświadczenia w zakresie art. 24 ust.1 pkt. 2 ustawy</w:t>
      </w:r>
    </w:p>
    <w:p w:rsidR="00133A30" w:rsidRPr="007E4C31"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ascii="Times New Roman" w:hAnsi="Times New Roman"/>
          <w:szCs w:val="22"/>
        </w:rPr>
      </w:pPr>
      <w:r w:rsidRPr="007E4C31">
        <w:rPr>
          <w:rFonts w:ascii="Times New Roman" w:hAnsi="Times New Roman"/>
          <w:b/>
          <w:szCs w:val="22"/>
        </w:rPr>
        <w:t xml:space="preserve">kopia </w:t>
      </w:r>
      <w:r w:rsidRPr="007E4C31">
        <w:rPr>
          <w:rFonts w:ascii="Times New Roman" w:hAnsi="Times New Roman"/>
          <w:b/>
          <w:szCs w:val="22"/>
          <w:lang w:eastAsia="pl-PL"/>
        </w:rPr>
        <w:t>opłaconej polisy</w:t>
      </w:r>
      <w:r w:rsidRPr="007E4C31">
        <w:rPr>
          <w:rFonts w:ascii="Times New Roman" w:hAnsi="Times New Roman"/>
          <w:szCs w:val="22"/>
          <w:lang w:eastAsia="pl-PL"/>
        </w:rPr>
        <w:t xml:space="preserve"> </w:t>
      </w:r>
      <w:r w:rsidRPr="007E4C31">
        <w:rPr>
          <w:rFonts w:ascii="Times New Roman" w:hAnsi="Times New Roman"/>
          <w:b/>
          <w:szCs w:val="22"/>
          <w:lang w:eastAsia="pl-PL"/>
        </w:rPr>
        <w:t xml:space="preserve">lub innego dokumentu </w:t>
      </w:r>
      <w:r w:rsidRPr="007E4C31">
        <w:rPr>
          <w:rFonts w:ascii="Times New Roman" w:hAnsi="Times New Roman"/>
          <w:szCs w:val="22"/>
          <w:lang w:eastAsia="pl-PL"/>
        </w:rPr>
        <w:t>potwierdzającego, że Wykonawca jest ubezpieczony od odpowiedzialności cywilnej</w:t>
      </w:r>
    </w:p>
    <w:p w:rsidR="00133A30" w:rsidRPr="007E4C31"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ascii="Times New Roman" w:hAnsi="Times New Roman"/>
          <w:szCs w:val="22"/>
        </w:rPr>
      </w:pPr>
      <w:r w:rsidRPr="007E4C31">
        <w:rPr>
          <w:rFonts w:ascii="Times New Roman" w:hAnsi="Times New Roman"/>
          <w:b/>
          <w:szCs w:val="22"/>
          <w:lang w:eastAsia="pl-PL"/>
        </w:rPr>
        <w:t>pełnomocnictwo</w:t>
      </w:r>
      <w:r w:rsidRPr="007E4C31">
        <w:rPr>
          <w:rFonts w:ascii="Times New Roman" w:hAnsi="Times New Roman"/>
          <w:szCs w:val="22"/>
          <w:lang w:eastAsia="pl-PL"/>
        </w:rPr>
        <w:t xml:space="preserve"> </w:t>
      </w:r>
      <w:r w:rsidR="00545C98">
        <w:rPr>
          <w:rFonts w:ascii="Times New Roman" w:hAnsi="Times New Roman"/>
          <w:szCs w:val="22"/>
          <w:lang w:eastAsia="pl-PL"/>
        </w:rPr>
        <w:t xml:space="preserve">w formie oryginału albo kopii poświadczonej notarialnie </w:t>
      </w:r>
      <w:r w:rsidRPr="007E4C31">
        <w:rPr>
          <w:rFonts w:ascii="Times New Roman" w:hAnsi="Times New Roman"/>
          <w:szCs w:val="22"/>
          <w:lang w:eastAsia="pl-PL"/>
        </w:rPr>
        <w:t>określające zakres umocowania, podpisane przez osoby upoważnione do reprezentowania wykonawcy</w:t>
      </w:r>
      <w:r w:rsidR="00545C98">
        <w:rPr>
          <w:rFonts w:ascii="Times New Roman" w:hAnsi="Times New Roman"/>
          <w:szCs w:val="22"/>
          <w:lang w:eastAsia="pl-PL"/>
        </w:rPr>
        <w:t>, jeśli wykonawca składa ofertę przez ustanowionego pełnomocnika.</w:t>
      </w:r>
    </w:p>
    <w:p w:rsidR="00133A30" w:rsidRPr="007E4C31" w:rsidRDefault="00133A30" w:rsidP="00916BA8">
      <w:pPr>
        <w:widowControl/>
        <w:overflowPunct w:val="0"/>
        <w:autoSpaceDE w:val="0"/>
        <w:ind w:left="142"/>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Oferta i załączniki do oferty muszą być podpisane przez upoważnionych przedstawicieli Wykonawcy (w sposób zgodny z opisanym w rozdziale VII niniejszej SIWZ – „Wymagana forma składanych dokumentów”).</w:t>
      </w:r>
    </w:p>
    <w:p w:rsidR="00133A30" w:rsidRPr="007E4C31" w:rsidRDefault="00133A30" w:rsidP="00D533C2">
      <w:pPr>
        <w:widowControl/>
        <w:overflowPunct w:val="0"/>
        <w:autoSpaceDE w:val="0"/>
        <w:ind w:left="142"/>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lastRenderedPageBreak/>
        <w:t>Zamawiający zaleca, by każda strona oferty (wraz z załącznikami do oferty) była ponumerowana kolejnymi numerami, a oferta wraz z załącznikami była zestawiona w sposób uniemożliwiający jej samoistną dekompletację oraz uniemożliwiający zmianę jej zawartości bez widocznych śladów naruszenia.</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133A30" w:rsidRPr="007E4C31" w:rsidRDefault="00133A30" w:rsidP="00916BA8">
      <w:pPr>
        <w:tabs>
          <w:tab w:val="left" w:pos="567"/>
        </w:tabs>
        <w:jc w:val="both"/>
        <w:rPr>
          <w:sz w:val="22"/>
          <w:szCs w:val="22"/>
        </w:rPr>
      </w:pPr>
    </w:p>
    <w:p w:rsidR="00133A30" w:rsidRPr="007E4C31" w:rsidRDefault="00133A30" w:rsidP="00CC5D4D">
      <w:pPr>
        <w:widowControl/>
        <w:numPr>
          <w:ilvl w:val="0"/>
          <w:numId w:val="3"/>
        </w:numPr>
        <w:overflowPunct w:val="0"/>
        <w:autoSpaceDE w:val="0"/>
        <w:jc w:val="both"/>
        <w:textAlignment w:val="baseline"/>
        <w:rPr>
          <w:sz w:val="22"/>
          <w:szCs w:val="22"/>
        </w:rPr>
      </w:pPr>
      <w:r w:rsidRPr="007E4C31">
        <w:rPr>
          <w:sz w:val="22"/>
          <w:szCs w:val="22"/>
        </w:rPr>
        <w:t xml:space="preserve">Zamawiający informuje, iż zgodnie z art. 96 ust. 3 ustawy Pzp protokół postępowania jest jawny, z zastrzeżeniem art. 8 ust. 3 ustawy Pzp.  </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tabs>
          <w:tab w:val="left" w:pos="-992"/>
        </w:tabs>
        <w:overflowPunct w:val="0"/>
        <w:autoSpaceDE w:val="0"/>
        <w:jc w:val="both"/>
        <w:textAlignment w:val="baseline"/>
        <w:rPr>
          <w:sz w:val="22"/>
          <w:szCs w:val="22"/>
        </w:rPr>
      </w:pPr>
      <w:r w:rsidRPr="007E4C31">
        <w:rPr>
          <w:sz w:val="22"/>
          <w:szCs w:val="22"/>
        </w:rPr>
        <w:t xml:space="preserve">Wykonawcy ponoszą wszelkie koszty związane z przygotowaniem i złożeniem oferty. </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tabs>
          <w:tab w:val="left" w:pos="-992"/>
        </w:tabs>
        <w:overflowPunct w:val="0"/>
        <w:autoSpaceDE w:val="0"/>
        <w:jc w:val="both"/>
        <w:textAlignment w:val="baseline"/>
        <w:rPr>
          <w:sz w:val="22"/>
          <w:szCs w:val="22"/>
        </w:rPr>
      </w:pPr>
      <w:r w:rsidRPr="007E4C31">
        <w:rPr>
          <w:sz w:val="22"/>
          <w:szCs w:val="22"/>
        </w:rPr>
        <w:t>Zgodnie z art. 8 ust. 3 ustawy Pzp, Wykonawca ma prawo zastrzec informacje stanowiące tajemnicę przedsiębiorstwa w rozumieniu przepisów ustawy o zwalczaniu nieuczciwej konkurencji. Zastrzeżenie musi zostać dokonane nie później niż w terminie składania ofert. Informacje zawarte w ofercie, stanowiące tajemnicę przedsiębiorstwa, w rozumieniu przepisów o zwalczaniu nieuczciwej konkurencji, należy oznaczyć klauzulą: „Dokument stanowi tajemnicę przedsiębiorstwa w rozumieniu Ustawy o zwalczaniu nieuczciwej konkurencji” i wydzielić w formie załącznika. Zamawiający nie ujawnia informacji stanowiących „tajemnicę przedsiębiorstwa”, a Wykonawca nie może zastrzec informacji, o których mowa w art. 86 ust. 4 ustawy Pzp.</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MIEJSCE ORAZ TERMIN SKŁADANIA I OTWARCIA OFERT:</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widowControl/>
        <w:overflowPunct w:val="0"/>
        <w:autoSpaceDE w:val="0"/>
        <w:jc w:val="both"/>
        <w:textAlignment w:val="baseline"/>
        <w:rPr>
          <w:b/>
          <w:sz w:val="22"/>
          <w:szCs w:val="22"/>
          <w:u w:val="single"/>
        </w:rPr>
      </w:pPr>
      <w:r w:rsidRPr="007E4C31">
        <w:rPr>
          <w:b/>
          <w:sz w:val="22"/>
          <w:szCs w:val="22"/>
          <w:u w:val="single"/>
        </w:rPr>
        <w:t>1. Miejsce i termin składania ofert:</w:t>
      </w: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b/>
          <w:szCs w:val="22"/>
        </w:rPr>
        <w:t xml:space="preserve">Ofertę wraz ze wszystkimi wymaganymi oświadczeniami i dokumentami, </w:t>
      </w:r>
      <w:r w:rsidRPr="007E4C31">
        <w:rPr>
          <w:rFonts w:ascii="Times New Roman" w:hAnsi="Times New Roman"/>
          <w:szCs w:val="22"/>
        </w:rPr>
        <w:t xml:space="preserve">należy umieścić w zamkniętej kopercie, zapieczętowanej w sposób gwarantujący zachowanie poufności jej treści oraz zabezpieczającej jej nienaruszalność do terminu otwarcia ofert. </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67"/>
        </w:tabs>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Koperta powinna być zaadresowana w następujący sposób:</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786"/>
        </w:tabs>
        <w:overflowPunct w:val="0"/>
        <w:autoSpaceDE w:val="0"/>
        <w:spacing w:line="240" w:lineRule="auto"/>
        <w:jc w:val="both"/>
        <w:textAlignment w:val="baseline"/>
        <w:rPr>
          <w:rFonts w:ascii="Times New Roman" w:hAnsi="Times New Roman"/>
          <w:szCs w:val="22"/>
        </w:rPr>
      </w:pPr>
    </w:p>
    <w:tbl>
      <w:tblPr>
        <w:tblW w:w="0" w:type="auto"/>
        <w:tblInd w:w="5" w:type="dxa"/>
        <w:tblLayout w:type="fixed"/>
        <w:tblCellMar>
          <w:left w:w="0" w:type="dxa"/>
          <w:right w:w="0" w:type="dxa"/>
        </w:tblCellMar>
        <w:tblLook w:val="0000" w:firstRow="0" w:lastRow="0" w:firstColumn="0" w:lastColumn="0" w:noHBand="0" w:noVBand="0"/>
      </w:tblPr>
      <w:tblGrid>
        <w:gridCol w:w="9920"/>
      </w:tblGrid>
      <w:tr w:rsidR="00133A30" w:rsidRPr="007E4C31" w:rsidTr="00CE0E89">
        <w:trPr>
          <w:trHeight w:val="268"/>
        </w:trPr>
        <w:tc>
          <w:tcPr>
            <w:tcW w:w="9920" w:type="dxa"/>
            <w:tcBorders>
              <w:top w:val="single" w:sz="4" w:space="0" w:color="000000"/>
              <w:left w:val="single" w:sz="4" w:space="0" w:color="000000"/>
              <w:bottom w:val="single" w:sz="4" w:space="0" w:color="000000"/>
              <w:right w:val="single" w:sz="4" w:space="0" w:color="000000"/>
            </w:tcBorders>
          </w:tcPr>
          <w:p w:rsidR="00133A30" w:rsidRPr="007E4C31" w:rsidRDefault="00965EF5" w:rsidP="00CE0E89">
            <w:pPr>
              <w:jc w:val="center"/>
              <w:rPr>
                <w:b/>
                <w:szCs w:val="22"/>
              </w:rPr>
            </w:pPr>
            <w:r>
              <w:rPr>
                <w:b/>
                <w:sz w:val="22"/>
                <w:szCs w:val="22"/>
              </w:rPr>
              <w:t xml:space="preserve">Gminny Ośrodek Pomocy Społecznej w </w:t>
            </w:r>
            <w:r w:rsidR="003028E2">
              <w:rPr>
                <w:b/>
                <w:sz w:val="22"/>
                <w:szCs w:val="22"/>
              </w:rPr>
              <w:t>Bobrownikach</w:t>
            </w:r>
          </w:p>
          <w:p w:rsidR="00133A30" w:rsidRPr="007E4C31" w:rsidRDefault="00133A30" w:rsidP="00CE0E89">
            <w:pPr>
              <w:jc w:val="center"/>
              <w:rPr>
                <w:b/>
                <w:szCs w:val="22"/>
              </w:rPr>
            </w:pPr>
            <w:r w:rsidRPr="007E4C31">
              <w:rPr>
                <w:b/>
                <w:sz w:val="22"/>
                <w:szCs w:val="22"/>
              </w:rPr>
              <w:t xml:space="preserve">ul. </w:t>
            </w:r>
            <w:r w:rsidR="003028E2">
              <w:rPr>
                <w:b/>
                <w:sz w:val="22"/>
                <w:szCs w:val="22"/>
              </w:rPr>
              <w:t>Nieszawska</w:t>
            </w:r>
            <w:r w:rsidR="00965EF5">
              <w:rPr>
                <w:b/>
                <w:sz w:val="22"/>
                <w:szCs w:val="22"/>
              </w:rPr>
              <w:t xml:space="preserve"> 1</w:t>
            </w:r>
            <w:r w:rsidR="003028E2">
              <w:rPr>
                <w:b/>
                <w:sz w:val="22"/>
                <w:szCs w:val="22"/>
              </w:rPr>
              <w:t>0</w:t>
            </w:r>
          </w:p>
          <w:p w:rsidR="00133A30" w:rsidRDefault="00133A30" w:rsidP="00CE0E89">
            <w:pPr>
              <w:jc w:val="center"/>
              <w:rPr>
                <w:b/>
                <w:sz w:val="22"/>
                <w:szCs w:val="22"/>
              </w:rPr>
            </w:pPr>
            <w:r w:rsidRPr="007E4C31">
              <w:rPr>
                <w:b/>
                <w:sz w:val="22"/>
                <w:szCs w:val="22"/>
              </w:rPr>
              <w:t xml:space="preserve">87 – </w:t>
            </w:r>
            <w:r w:rsidR="00965EF5">
              <w:rPr>
                <w:b/>
                <w:sz w:val="22"/>
                <w:szCs w:val="22"/>
              </w:rPr>
              <w:t>61</w:t>
            </w:r>
            <w:r w:rsidR="003028E2">
              <w:rPr>
                <w:b/>
                <w:sz w:val="22"/>
                <w:szCs w:val="22"/>
              </w:rPr>
              <w:t>7</w:t>
            </w:r>
            <w:r w:rsidR="00965EF5">
              <w:rPr>
                <w:b/>
                <w:sz w:val="22"/>
                <w:szCs w:val="22"/>
              </w:rPr>
              <w:t xml:space="preserve"> </w:t>
            </w:r>
            <w:r w:rsidR="003028E2">
              <w:rPr>
                <w:b/>
                <w:sz w:val="22"/>
                <w:szCs w:val="22"/>
              </w:rPr>
              <w:t>Bobrowniki</w:t>
            </w:r>
          </w:p>
          <w:p w:rsidR="00714F24" w:rsidRDefault="00714F24" w:rsidP="00CE0E89">
            <w:pPr>
              <w:jc w:val="center"/>
              <w:rPr>
                <w:b/>
                <w:sz w:val="22"/>
                <w:szCs w:val="22"/>
              </w:rPr>
            </w:pPr>
          </w:p>
          <w:p w:rsidR="00255148" w:rsidRPr="007E4C31" w:rsidRDefault="0007138A" w:rsidP="00CE0E89">
            <w:pPr>
              <w:jc w:val="center"/>
              <w:rPr>
                <w:b/>
                <w:szCs w:val="22"/>
              </w:rPr>
            </w:pPr>
            <w:r>
              <w:rPr>
                <w:b/>
                <w:sz w:val="22"/>
                <w:szCs w:val="22"/>
              </w:rPr>
              <w:t>Nr postępowania 1/2014</w:t>
            </w:r>
          </w:p>
          <w:p w:rsidR="00133A30" w:rsidRPr="007E4C31" w:rsidRDefault="00133A30" w:rsidP="00FF3AFD">
            <w:pPr>
              <w:rPr>
                <w:szCs w:val="22"/>
              </w:rPr>
            </w:pPr>
          </w:p>
          <w:p w:rsidR="00133A30" w:rsidRPr="007E4C31" w:rsidRDefault="00133A30" w:rsidP="00CE0E89">
            <w:pPr>
              <w:pStyle w:val="Stopka"/>
              <w:tabs>
                <w:tab w:val="clear" w:pos="4536"/>
                <w:tab w:val="clear" w:pos="9072"/>
              </w:tabs>
              <w:jc w:val="center"/>
              <w:rPr>
                <w:i/>
                <w:szCs w:val="22"/>
              </w:rPr>
            </w:pPr>
            <w:r w:rsidRPr="007E4C31">
              <w:rPr>
                <w:b/>
                <w:sz w:val="22"/>
                <w:szCs w:val="22"/>
              </w:rPr>
              <w:t xml:space="preserve">Nazwa postępowania: </w:t>
            </w:r>
            <w:r w:rsidRPr="007E4C31">
              <w:rPr>
                <w:i/>
                <w:sz w:val="22"/>
                <w:szCs w:val="22"/>
              </w:rPr>
              <w:t>Usługi szkoleniowe dla uczestników projektu systemowego pt. „</w:t>
            </w:r>
            <w:r w:rsidR="003028E2">
              <w:rPr>
                <w:rFonts w:ascii="Calibri" w:hAnsi="Calibri" w:cs="Calibri"/>
                <w:sz w:val="22"/>
                <w:szCs w:val="22"/>
              </w:rPr>
              <w:t>Stop wykluczeniu- czas na aktywność</w:t>
            </w:r>
            <w:r w:rsidRPr="007E4C31">
              <w:rPr>
                <w:i/>
                <w:sz w:val="22"/>
                <w:szCs w:val="22"/>
              </w:rPr>
              <w:t>”</w:t>
            </w:r>
          </w:p>
          <w:p w:rsidR="00133A30" w:rsidRPr="007E4C31" w:rsidRDefault="00133A30" w:rsidP="00CE0E89">
            <w:pPr>
              <w:pStyle w:val="Stopka"/>
              <w:tabs>
                <w:tab w:val="clear" w:pos="4536"/>
                <w:tab w:val="clear" w:pos="9072"/>
              </w:tabs>
              <w:jc w:val="center"/>
              <w:rPr>
                <w:i/>
                <w:szCs w:val="22"/>
              </w:rPr>
            </w:pPr>
          </w:p>
          <w:p w:rsidR="00133A30" w:rsidRPr="007E4C31" w:rsidRDefault="00133A30" w:rsidP="005A3280">
            <w:pPr>
              <w:pStyle w:val="BodyText21"/>
              <w:tabs>
                <w:tab w:val="left" w:pos="82"/>
              </w:tabs>
              <w:spacing w:line="240" w:lineRule="auto"/>
              <w:rPr>
                <w:szCs w:val="22"/>
              </w:rPr>
            </w:pPr>
            <w:r w:rsidRPr="007E4C31">
              <w:rPr>
                <w:sz w:val="22"/>
                <w:szCs w:val="22"/>
              </w:rPr>
              <w:t>Nie otwierać przed dniem</w:t>
            </w:r>
            <w:r w:rsidR="00934C58">
              <w:rPr>
                <w:sz w:val="22"/>
                <w:szCs w:val="22"/>
              </w:rPr>
              <w:t xml:space="preserve"> </w:t>
            </w:r>
            <w:r w:rsidR="003028E2">
              <w:rPr>
                <w:sz w:val="22"/>
                <w:szCs w:val="22"/>
              </w:rPr>
              <w:t>1</w:t>
            </w:r>
            <w:r w:rsidR="005A3280">
              <w:rPr>
                <w:sz w:val="22"/>
                <w:szCs w:val="22"/>
              </w:rPr>
              <w:t>8</w:t>
            </w:r>
            <w:r w:rsidR="00F23801">
              <w:rPr>
                <w:sz w:val="22"/>
                <w:szCs w:val="22"/>
              </w:rPr>
              <w:t>.</w:t>
            </w:r>
            <w:r w:rsidR="0007138A">
              <w:rPr>
                <w:sz w:val="22"/>
                <w:szCs w:val="22"/>
              </w:rPr>
              <w:t>06.2014</w:t>
            </w:r>
            <w:r w:rsidRPr="007E4C31">
              <w:rPr>
                <w:sz w:val="22"/>
                <w:szCs w:val="22"/>
              </w:rPr>
              <w:t>r. godz.</w:t>
            </w:r>
            <w:r w:rsidR="00934C58">
              <w:rPr>
                <w:sz w:val="22"/>
                <w:szCs w:val="22"/>
              </w:rPr>
              <w:t xml:space="preserve"> 10.</w:t>
            </w:r>
            <w:r w:rsidR="0007138A">
              <w:rPr>
                <w:sz w:val="22"/>
                <w:szCs w:val="22"/>
              </w:rPr>
              <w:t>30</w:t>
            </w:r>
          </w:p>
        </w:tc>
      </w:tr>
    </w:tbl>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jc w:val="both"/>
        <w:textAlignment w:val="baseline"/>
        <w:rPr>
          <w:rFonts w:ascii="Times New Roman" w:hAnsi="Times New Roman"/>
          <w:szCs w:val="22"/>
        </w:rPr>
      </w:pP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Koperta poza oznakowaniem jak wyżej powinna być opatrzona dokładną nazwą i adresem Wykonawcy.</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0"/>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 xml:space="preserve">Ofertę należy złożyć </w:t>
      </w:r>
      <w:r w:rsidRPr="00255148">
        <w:rPr>
          <w:rFonts w:ascii="Times New Roman" w:hAnsi="Times New Roman"/>
          <w:szCs w:val="22"/>
        </w:rPr>
        <w:t xml:space="preserve">do </w:t>
      </w:r>
      <w:r w:rsidRPr="00255148">
        <w:rPr>
          <w:rFonts w:ascii="Times New Roman" w:hAnsi="Times New Roman"/>
          <w:b/>
          <w:szCs w:val="22"/>
        </w:rPr>
        <w:t xml:space="preserve">dnia </w:t>
      </w:r>
      <w:r w:rsidR="003028E2">
        <w:rPr>
          <w:rFonts w:ascii="Times New Roman" w:hAnsi="Times New Roman"/>
          <w:b/>
          <w:szCs w:val="22"/>
        </w:rPr>
        <w:t>1</w:t>
      </w:r>
      <w:r w:rsidR="005A3280">
        <w:rPr>
          <w:rFonts w:ascii="Times New Roman" w:hAnsi="Times New Roman"/>
          <w:b/>
          <w:szCs w:val="22"/>
        </w:rPr>
        <w:t>8</w:t>
      </w:r>
      <w:r w:rsidR="00F23801">
        <w:rPr>
          <w:rFonts w:ascii="Times New Roman" w:hAnsi="Times New Roman"/>
          <w:b/>
          <w:szCs w:val="22"/>
        </w:rPr>
        <w:t>.</w:t>
      </w:r>
      <w:r w:rsidR="0007138A">
        <w:rPr>
          <w:rFonts w:ascii="Times New Roman" w:hAnsi="Times New Roman"/>
          <w:b/>
          <w:szCs w:val="22"/>
        </w:rPr>
        <w:t>06.2014</w:t>
      </w:r>
      <w:r w:rsidR="00934C58" w:rsidRPr="00255148">
        <w:rPr>
          <w:rFonts w:ascii="Times New Roman" w:hAnsi="Times New Roman"/>
          <w:b/>
          <w:szCs w:val="22"/>
        </w:rPr>
        <w:t>r.</w:t>
      </w:r>
      <w:r w:rsidRPr="00255148">
        <w:rPr>
          <w:rFonts w:ascii="Times New Roman" w:hAnsi="Times New Roman"/>
          <w:szCs w:val="22"/>
        </w:rPr>
        <w:t xml:space="preserve"> d</w:t>
      </w:r>
      <w:r w:rsidRPr="00255148">
        <w:rPr>
          <w:rFonts w:ascii="Times New Roman" w:hAnsi="Times New Roman"/>
          <w:b/>
          <w:szCs w:val="22"/>
        </w:rPr>
        <w:t xml:space="preserve">o godz. </w:t>
      </w:r>
      <w:r w:rsidR="00934C58" w:rsidRPr="00255148">
        <w:rPr>
          <w:rFonts w:ascii="Times New Roman" w:hAnsi="Times New Roman"/>
          <w:b/>
          <w:szCs w:val="22"/>
        </w:rPr>
        <w:t>10.00</w:t>
      </w:r>
      <w:r w:rsidRPr="00255148">
        <w:rPr>
          <w:rFonts w:ascii="Times New Roman" w:hAnsi="Times New Roman"/>
          <w:b/>
          <w:szCs w:val="22"/>
        </w:rPr>
        <w:t xml:space="preserve"> </w:t>
      </w:r>
      <w:r w:rsidRPr="00255148">
        <w:rPr>
          <w:rFonts w:ascii="Times New Roman" w:hAnsi="Times New Roman"/>
          <w:szCs w:val="22"/>
        </w:rPr>
        <w:t xml:space="preserve">w: </w:t>
      </w:r>
      <w:r w:rsidR="00D36214" w:rsidRPr="00255148">
        <w:rPr>
          <w:rFonts w:ascii="Times New Roman" w:hAnsi="Times New Roman"/>
          <w:szCs w:val="22"/>
        </w:rPr>
        <w:t>Gminnym</w:t>
      </w:r>
      <w:r w:rsidRPr="00255148">
        <w:rPr>
          <w:rFonts w:ascii="Times New Roman" w:hAnsi="Times New Roman"/>
          <w:szCs w:val="22"/>
        </w:rPr>
        <w:t xml:space="preserve"> Ośrodku Pomocy Społecznej w </w:t>
      </w:r>
      <w:r w:rsidR="003028E2">
        <w:rPr>
          <w:rFonts w:ascii="Times New Roman" w:hAnsi="Times New Roman"/>
          <w:szCs w:val="22"/>
        </w:rPr>
        <w:t>Bobrownikach</w:t>
      </w:r>
      <w:r w:rsidRPr="00255148">
        <w:rPr>
          <w:rFonts w:ascii="Times New Roman" w:hAnsi="Times New Roman"/>
          <w:szCs w:val="22"/>
        </w:rPr>
        <w:t xml:space="preserve">, ul. </w:t>
      </w:r>
      <w:r w:rsidR="003028E2">
        <w:rPr>
          <w:rFonts w:ascii="Times New Roman" w:hAnsi="Times New Roman"/>
          <w:szCs w:val="22"/>
        </w:rPr>
        <w:t>Nieszawska 10</w:t>
      </w:r>
      <w:r w:rsidRPr="00255148">
        <w:rPr>
          <w:rFonts w:ascii="Times New Roman" w:hAnsi="Times New Roman"/>
          <w:szCs w:val="22"/>
        </w:rPr>
        <w:t xml:space="preserve">, 87 – </w:t>
      </w:r>
      <w:r w:rsidR="00D36214" w:rsidRPr="00255148">
        <w:rPr>
          <w:rFonts w:ascii="Times New Roman" w:hAnsi="Times New Roman"/>
          <w:szCs w:val="22"/>
        </w:rPr>
        <w:t>61</w:t>
      </w:r>
      <w:r w:rsidR="003028E2">
        <w:rPr>
          <w:rFonts w:ascii="Times New Roman" w:hAnsi="Times New Roman"/>
          <w:szCs w:val="22"/>
        </w:rPr>
        <w:t>7</w:t>
      </w:r>
      <w:r w:rsidR="00D36214" w:rsidRPr="00255148">
        <w:rPr>
          <w:rFonts w:ascii="Times New Roman" w:hAnsi="Times New Roman"/>
          <w:szCs w:val="22"/>
        </w:rPr>
        <w:t xml:space="preserve"> </w:t>
      </w:r>
      <w:r w:rsidR="003028E2">
        <w:rPr>
          <w:rFonts w:ascii="Times New Roman" w:hAnsi="Times New Roman"/>
          <w:szCs w:val="22"/>
        </w:rPr>
        <w:t>Bobrowniki</w:t>
      </w:r>
      <w:r w:rsidRPr="00255148">
        <w:rPr>
          <w:rFonts w:ascii="Times New Roman" w:hAnsi="Times New Roman"/>
          <w:szCs w:val="22"/>
        </w:rPr>
        <w:t xml:space="preserve">, pokój </w:t>
      </w:r>
      <w:r w:rsidR="00D36214" w:rsidRPr="00255148">
        <w:rPr>
          <w:rFonts w:ascii="Times New Roman" w:hAnsi="Times New Roman"/>
          <w:szCs w:val="22"/>
        </w:rPr>
        <w:t xml:space="preserve">nr </w:t>
      </w:r>
      <w:r w:rsidR="003028E2">
        <w:rPr>
          <w:rFonts w:ascii="Times New Roman" w:hAnsi="Times New Roman"/>
          <w:szCs w:val="22"/>
        </w:rPr>
        <w:t>2</w:t>
      </w:r>
      <w:r w:rsidR="00934C58" w:rsidRPr="00255148">
        <w:rPr>
          <w:rFonts w:ascii="Times New Roman" w:hAnsi="Times New Roman"/>
          <w:szCs w:val="22"/>
        </w:rPr>
        <w:t>.</w:t>
      </w:r>
      <w:r w:rsidR="006F3146" w:rsidRPr="00255148">
        <w:rPr>
          <w:rFonts w:ascii="Times New Roman" w:hAnsi="Times New Roman"/>
          <w:szCs w:val="22"/>
        </w:rPr>
        <w:t xml:space="preserve"> Godziny pracy </w:t>
      </w:r>
      <w:r w:rsidR="00D36214" w:rsidRPr="00255148">
        <w:rPr>
          <w:rFonts w:ascii="Times New Roman" w:hAnsi="Times New Roman"/>
          <w:szCs w:val="22"/>
        </w:rPr>
        <w:t>G</w:t>
      </w:r>
      <w:r w:rsidR="006F3146" w:rsidRPr="00255148">
        <w:rPr>
          <w:rFonts w:ascii="Times New Roman" w:hAnsi="Times New Roman"/>
          <w:szCs w:val="22"/>
        </w:rPr>
        <w:t xml:space="preserve">OPS: </w:t>
      </w:r>
      <w:r w:rsidR="003028E2">
        <w:rPr>
          <w:rFonts w:ascii="Times New Roman" w:hAnsi="Times New Roman"/>
          <w:szCs w:val="22"/>
        </w:rPr>
        <w:t xml:space="preserve">w dniach </w:t>
      </w:r>
      <w:r w:rsidR="003028E2" w:rsidRPr="00473F44">
        <w:rPr>
          <w:rFonts w:ascii="Times New Roman" w:hAnsi="Times New Roman"/>
          <w:szCs w:val="22"/>
        </w:rPr>
        <w:t>poniedział</w:t>
      </w:r>
      <w:r w:rsidR="003028E2">
        <w:rPr>
          <w:rFonts w:ascii="Times New Roman" w:hAnsi="Times New Roman"/>
          <w:szCs w:val="22"/>
        </w:rPr>
        <w:t xml:space="preserve">ek, środa, czwartek </w:t>
      </w:r>
      <w:r w:rsidR="003028E2" w:rsidRPr="00473F44">
        <w:rPr>
          <w:rFonts w:ascii="Times New Roman" w:hAnsi="Times New Roman"/>
          <w:szCs w:val="22"/>
        </w:rPr>
        <w:t xml:space="preserve"> od 7.</w:t>
      </w:r>
      <w:r w:rsidR="003028E2">
        <w:rPr>
          <w:rFonts w:ascii="Times New Roman" w:hAnsi="Times New Roman"/>
          <w:szCs w:val="22"/>
        </w:rPr>
        <w:t>15</w:t>
      </w:r>
      <w:r w:rsidR="003028E2" w:rsidRPr="00473F44">
        <w:rPr>
          <w:rFonts w:ascii="Times New Roman" w:hAnsi="Times New Roman"/>
          <w:szCs w:val="22"/>
        </w:rPr>
        <w:t xml:space="preserve"> do 15.</w:t>
      </w:r>
      <w:r w:rsidR="003028E2">
        <w:rPr>
          <w:rFonts w:ascii="Times New Roman" w:hAnsi="Times New Roman"/>
          <w:szCs w:val="22"/>
        </w:rPr>
        <w:t>15, wtorek od 7.15 do 16.00, piątek od 7.15 do 14.30</w:t>
      </w:r>
      <w:r w:rsidR="00D36214" w:rsidRPr="00255148">
        <w:rPr>
          <w:szCs w:val="22"/>
        </w:rPr>
        <w:t xml:space="preserve"> </w:t>
      </w:r>
      <w:r w:rsidR="00D36214" w:rsidRPr="00255148">
        <w:rPr>
          <w:rFonts w:ascii="Times New Roman" w:hAnsi="Times New Roman"/>
          <w:szCs w:val="22"/>
        </w:rPr>
        <w:t>(z wyłączeniem dni ustawowo wolnych od pracy)</w:t>
      </w:r>
      <w:r w:rsidRPr="00255148">
        <w:rPr>
          <w:rFonts w:ascii="Times New Roman" w:hAnsi="Times New Roman"/>
          <w:szCs w:val="22"/>
        </w:rPr>
        <w:t>.</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255148">
        <w:rPr>
          <w:rFonts w:ascii="Times New Roman" w:hAnsi="Times New Roman"/>
          <w:szCs w:val="22"/>
        </w:rPr>
        <w:t>Konsekwencje złożenia oferty niezgodnie z ww. opisem (np. potraktowanie oferty jako zwykłej korespondencji i nie dostarczenie jej na miejsce składania ofert w terminie określonym w SIWZ) ponosi Wykonawca.</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255148">
        <w:rPr>
          <w:rFonts w:ascii="Times New Roman" w:hAnsi="Times New Roman"/>
          <w:szCs w:val="22"/>
        </w:rPr>
        <w:t>Oferta złożona po terminie zostanie niezwłocznie zwrócona Wykonawcy.</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widowControl/>
        <w:overflowPunct w:val="0"/>
        <w:autoSpaceDE w:val="0"/>
        <w:jc w:val="both"/>
        <w:textAlignment w:val="baseline"/>
        <w:rPr>
          <w:b/>
          <w:sz w:val="22"/>
          <w:szCs w:val="22"/>
          <w:u w:val="single"/>
        </w:rPr>
      </w:pPr>
      <w:r w:rsidRPr="007E4C31">
        <w:rPr>
          <w:b/>
          <w:sz w:val="22"/>
          <w:szCs w:val="22"/>
          <w:u w:val="single"/>
        </w:rPr>
        <w:t>2. Miejsce i tryb otwarcia ofert</w:t>
      </w:r>
    </w:p>
    <w:p w:rsidR="00133A30" w:rsidRPr="007E4C31" w:rsidRDefault="00133A30" w:rsidP="00916BA8">
      <w:pPr>
        <w:widowControl/>
        <w:overflowPunct w:val="0"/>
        <w:autoSpaceDE w:val="0"/>
        <w:ind w:left="426"/>
        <w:jc w:val="both"/>
        <w:textAlignment w:val="baseline"/>
        <w:rPr>
          <w:sz w:val="22"/>
          <w:szCs w:val="22"/>
        </w:rPr>
      </w:pPr>
    </w:p>
    <w:p w:rsidR="00133A30" w:rsidRDefault="00133A30" w:rsidP="00916BA8">
      <w:pPr>
        <w:widowControl/>
        <w:overflowPunct w:val="0"/>
        <w:autoSpaceDE w:val="0"/>
        <w:jc w:val="both"/>
        <w:textAlignment w:val="baseline"/>
        <w:rPr>
          <w:b/>
          <w:szCs w:val="22"/>
        </w:rPr>
      </w:pPr>
      <w:r w:rsidRPr="007E4C31">
        <w:rPr>
          <w:sz w:val="22"/>
          <w:szCs w:val="22"/>
        </w:rPr>
        <w:t xml:space="preserve">Publiczna sesja otwarcia ofert odbędzie się w siedzibie Zamawiającego </w:t>
      </w:r>
      <w:r w:rsidRPr="007E4C31">
        <w:rPr>
          <w:sz w:val="22"/>
          <w:szCs w:val="22"/>
        </w:rPr>
        <w:br/>
      </w:r>
      <w:r w:rsidRPr="007E4C31">
        <w:rPr>
          <w:b/>
          <w:sz w:val="22"/>
          <w:szCs w:val="22"/>
        </w:rPr>
        <w:t xml:space="preserve">w dniu </w:t>
      </w:r>
      <w:r w:rsidR="003028E2">
        <w:rPr>
          <w:b/>
          <w:szCs w:val="22"/>
        </w:rPr>
        <w:t>1</w:t>
      </w:r>
      <w:r w:rsidR="005A3280">
        <w:rPr>
          <w:b/>
          <w:szCs w:val="22"/>
        </w:rPr>
        <w:t>8</w:t>
      </w:r>
      <w:r w:rsidR="00F23801">
        <w:rPr>
          <w:b/>
          <w:szCs w:val="22"/>
        </w:rPr>
        <w:t>.</w:t>
      </w:r>
      <w:r w:rsidR="0007138A">
        <w:rPr>
          <w:b/>
          <w:szCs w:val="22"/>
        </w:rPr>
        <w:t>06.2014</w:t>
      </w:r>
      <w:r w:rsidR="00931700">
        <w:rPr>
          <w:b/>
          <w:szCs w:val="22"/>
        </w:rPr>
        <w:t>r.</w:t>
      </w:r>
      <w:r w:rsidRPr="007E4C31">
        <w:rPr>
          <w:szCs w:val="22"/>
        </w:rPr>
        <w:t xml:space="preserve"> </w:t>
      </w:r>
      <w:r w:rsidRPr="007E4C31">
        <w:rPr>
          <w:b/>
          <w:szCs w:val="22"/>
        </w:rPr>
        <w:t xml:space="preserve">o godz. </w:t>
      </w:r>
      <w:r w:rsidR="00322E7D">
        <w:rPr>
          <w:b/>
          <w:szCs w:val="22"/>
        </w:rPr>
        <w:t>10.</w:t>
      </w:r>
      <w:r w:rsidR="0007138A">
        <w:rPr>
          <w:b/>
          <w:szCs w:val="22"/>
        </w:rPr>
        <w:t>30</w:t>
      </w:r>
    </w:p>
    <w:p w:rsidR="006F3146" w:rsidRDefault="006F3146" w:rsidP="00916BA8">
      <w:pPr>
        <w:widowControl/>
        <w:overflowPunct w:val="0"/>
        <w:autoSpaceDE w:val="0"/>
        <w:jc w:val="both"/>
        <w:textAlignment w:val="baseline"/>
        <w:rPr>
          <w:b/>
          <w:szCs w:val="22"/>
        </w:rPr>
      </w:pPr>
    </w:p>
    <w:p w:rsidR="006F3146" w:rsidRDefault="006F3146" w:rsidP="00916BA8">
      <w:pPr>
        <w:widowControl/>
        <w:overflowPunct w:val="0"/>
        <w:autoSpaceDE w:val="0"/>
        <w:jc w:val="both"/>
        <w:textAlignment w:val="baseline"/>
        <w:rPr>
          <w:b/>
          <w:szCs w:val="22"/>
        </w:rPr>
      </w:pPr>
    </w:p>
    <w:p w:rsidR="00133A30" w:rsidRPr="007E4C31" w:rsidRDefault="00554154" w:rsidP="00554154">
      <w:pPr>
        <w:widowControl/>
        <w:tabs>
          <w:tab w:val="left" w:pos="142"/>
        </w:tabs>
        <w:overflowPunct w:val="0"/>
        <w:autoSpaceDE w:val="0"/>
        <w:jc w:val="both"/>
        <w:textAlignment w:val="baseline"/>
        <w:rPr>
          <w:b/>
          <w:sz w:val="22"/>
          <w:szCs w:val="22"/>
          <w:u w:val="single"/>
        </w:rPr>
      </w:pPr>
      <w:r>
        <w:rPr>
          <w:b/>
          <w:sz w:val="22"/>
          <w:szCs w:val="22"/>
          <w:u w:val="single"/>
        </w:rPr>
        <w:t xml:space="preserve">3. </w:t>
      </w:r>
      <w:r w:rsidR="00133A30" w:rsidRPr="007E4C31">
        <w:rPr>
          <w:b/>
          <w:sz w:val="22"/>
          <w:szCs w:val="22"/>
          <w:u w:val="single"/>
        </w:rPr>
        <w:t>Modyfikacja i wycofanie oferty:</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 xml:space="preserve">Wykonawca może wprowadzić zmianę do treści złożonej oferty pod warunkiem, </w:t>
      </w:r>
      <w:r w:rsidRPr="007E4C31">
        <w:rPr>
          <w:rFonts w:ascii="Times New Roman" w:hAnsi="Times New Roman"/>
          <w:szCs w:val="22"/>
        </w:rPr>
        <w:br/>
        <w:t>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rsidR="00133A30" w:rsidRPr="007E4C31" w:rsidRDefault="00133A30" w:rsidP="00916BA8">
      <w:pPr>
        <w:widowControl/>
        <w:overflowPunct w:val="0"/>
        <w:autoSpaceDE w:val="0"/>
        <w:ind w:left="426" w:hanging="426"/>
        <w:jc w:val="both"/>
        <w:textAlignment w:val="baseline"/>
        <w:rPr>
          <w:sz w:val="22"/>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Koperty oznakowane dopiskiem „ZMIANA” zostaną otwarte przy otwieraniu oferty Wykonawcy, który wprowadził zmiany. Po stwierdzeniu poprawności procedury dokonania zmiany zawartość koperty zostanie dołączona do oferty.</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Wykonawca ma prawo wycofać ofertę pod warunkiem, że Zamawiający otrzyma pisemne powiadomienie (oświadczenie) o wycofaniu oferty przed terminem składania ofert. Wycofanie oferty z  postępowania nastąpi poprzez złożenie pisemnego powiadomienia (oświadczenia) w kopercie opatrzonej napisem „WYCOFANIE” – według takich samych zasad, jakie obowiązują przy wprowadzaniu zmian do oferty.</w:t>
      </w:r>
    </w:p>
    <w:p w:rsidR="00133A30" w:rsidRPr="007E4C31" w:rsidRDefault="00133A30" w:rsidP="00916BA8">
      <w:pPr>
        <w:tabs>
          <w:tab w:val="left" w:pos="567"/>
          <w:tab w:val="left" w:pos="1755"/>
        </w:tabs>
        <w:jc w:val="both"/>
        <w:rPr>
          <w:sz w:val="22"/>
          <w:szCs w:val="22"/>
          <w:u w:val="single"/>
        </w:rPr>
      </w:pPr>
    </w:p>
    <w:p w:rsidR="00133A30" w:rsidRPr="007E4C31" w:rsidRDefault="00133A30" w:rsidP="00916BA8">
      <w:pPr>
        <w:tabs>
          <w:tab w:val="left" w:pos="567"/>
          <w:tab w:val="left" w:pos="1755"/>
        </w:tabs>
        <w:jc w:val="both"/>
        <w:rPr>
          <w:sz w:val="22"/>
          <w:szCs w:val="22"/>
          <w:u w:val="single"/>
        </w:rPr>
      </w:pPr>
      <w:r w:rsidRPr="007E4C31">
        <w:rPr>
          <w:sz w:val="22"/>
          <w:szCs w:val="22"/>
          <w:u w:val="single"/>
        </w:rPr>
        <w:t>UWAGA:</w:t>
      </w:r>
    </w:p>
    <w:p w:rsidR="00133A30" w:rsidRDefault="00133A30" w:rsidP="00916BA8">
      <w:pPr>
        <w:tabs>
          <w:tab w:val="left" w:pos="567"/>
        </w:tabs>
        <w:jc w:val="both"/>
        <w:rPr>
          <w:sz w:val="22"/>
          <w:szCs w:val="22"/>
        </w:rPr>
      </w:pPr>
      <w:r w:rsidRPr="007E4C31">
        <w:rPr>
          <w:sz w:val="22"/>
          <w:szCs w:val="22"/>
        </w:rPr>
        <w:t xml:space="preserve">Do składanego oświadczenia (zmiana lub wycofanie oferty) należy dołączyć stosowny dokument potwierdzający prawo osoby podpisującej oświadczenie do występowania w imieniu Wykonawcy. </w:t>
      </w:r>
    </w:p>
    <w:p w:rsidR="001F5780" w:rsidRPr="007E4C31" w:rsidRDefault="001F5780" w:rsidP="00916BA8">
      <w:pPr>
        <w:tabs>
          <w:tab w:val="left" w:pos="567"/>
        </w:tabs>
        <w:jc w:val="both"/>
        <w:rPr>
          <w:sz w:val="22"/>
          <w:szCs w:val="22"/>
        </w:rPr>
      </w:pPr>
    </w:p>
    <w:p w:rsidR="00133A30" w:rsidRPr="007E4C31" w:rsidRDefault="00133A30" w:rsidP="00916BA8">
      <w:pPr>
        <w:tabs>
          <w:tab w:val="left" w:pos="567"/>
        </w:tabs>
        <w:jc w:val="both"/>
        <w:rPr>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t>OPIS SPOSOBU OBLICZENIA CENY OFERTOWEJ ORAZ INFORMACJA O WALUCIE W JAKIEJ BĘDĄ PROWADZONE ROZLICZENIA MIĘDZY ZAMAWIAJĄCYM A WYKONAWCĄ:</w:t>
      </w:r>
    </w:p>
    <w:p w:rsidR="00133A30" w:rsidRPr="007E4C31" w:rsidRDefault="00133A30" w:rsidP="00916BA8">
      <w:pPr>
        <w:jc w:val="both"/>
        <w:rPr>
          <w:sz w:val="22"/>
          <w:szCs w:val="22"/>
        </w:rPr>
      </w:pPr>
    </w:p>
    <w:p w:rsidR="00133A30" w:rsidRPr="007E4C31" w:rsidRDefault="00133A30" w:rsidP="00916BA8">
      <w:pPr>
        <w:pStyle w:val="Tekstpodstawowy"/>
        <w:numPr>
          <w:ilvl w:val="0"/>
          <w:numId w:val="15"/>
        </w:numPr>
        <w:tabs>
          <w:tab w:val="clear" w:pos="1410"/>
          <w:tab w:val="num" w:pos="426"/>
        </w:tabs>
        <w:overflowPunct w:val="0"/>
        <w:autoSpaceDE w:val="0"/>
        <w:autoSpaceDN w:val="0"/>
        <w:adjustRightInd w:val="0"/>
        <w:spacing w:before="0"/>
        <w:ind w:left="426" w:hanging="426"/>
        <w:textAlignment w:val="baseline"/>
        <w:rPr>
          <w:rFonts w:ascii="Times New Roman" w:hAnsi="Times New Roman"/>
          <w:sz w:val="22"/>
          <w:szCs w:val="22"/>
        </w:rPr>
      </w:pPr>
      <w:r w:rsidRPr="007E4C31">
        <w:rPr>
          <w:rFonts w:ascii="Times New Roman" w:hAnsi="Times New Roman"/>
          <w:sz w:val="22"/>
          <w:szCs w:val="22"/>
        </w:rPr>
        <w:t>Przez cenę ofertową należy rozumieć</w:t>
      </w:r>
      <w:r w:rsidRPr="007E4C31">
        <w:rPr>
          <w:rFonts w:ascii="Times New Roman" w:hAnsi="Times New Roman"/>
          <w:b/>
          <w:sz w:val="22"/>
          <w:szCs w:val="22"/>
        </w:rPr>
        <w:t xml:space="preserve"> </w:t>
      </w:r>
      <w:r w:rsidRPr="007E4C31">
        <w:rPr>
          <w:rFonts w:ascii="Times New Roman" w:hAnsi="Times New Roman"/>
          <w:sz w:val="22"/>
          <w:szCs w:val="22"/>
        </w:rPr>
        <w:t xml:space="preserve">cenę w rozumieniu art. 3 ust. 1 pkt. 1 ustawy </w:t>
      </w:r>
      <w:r w:rsidRPr="007E4C31">
        <w:rPr>
          <w:rFonts w:ascii="Times New Roman" w:hAnsi="Times New Roman"/>
          <w:sz w:val="22"/>
          <w:szCs w:val="22"/>
        </w:rPr>
        <w:br/>
        <w:t xml:space="preserve">z dnia 5 lipca 2001r. o cenach (Dz. U. Nr 97, poz. 1050 z późn. zm.). </w:t>
      </w:r>
    </w:p>
    <w:p w:rsidR="00133A30" w:rsidRPr="007E4C31" w:rsidRDefault="00133A30" w:rsidP="00916BA8">
      <w:pPr>
        <w:pStyle w:val="Tekstpodstawowy"/>
        <w:overflowPunct w:val="0"/>
        <w:autoSpaceDE w:val="0"/>
        <w:autoSpaceDN w:val="0"/>
        <w:adjustRightInd w:val="0"/>
        <w:spacing w:before="0"/>
        <w:ind w:left="426"/>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 xml:space="preserve">Wykonawca zobowiązany jest podać w formularzu ofertowym </w:t>
      </w:r>
      <w:r w:rsidRPr="007E4C31">
        <w:rPr>
          <w:rFonts w:ascii="Times New Roman" w:hAnsi="Times New Roman"/>
          <w:b/>
          <w:sz w:val="22"/>
          <w:szCs w:val="22"/>
          <w:u w:val="single"/>
        </w:rPr>
        <w:t>cenę oferty brutto</w:t>
      </w:r>
    </w:p>
    <w:p w:rsidR="00133A30" w:rsidRPr="007E4C31" w:rsidRDefault="00133A30" w:rsidP="00916BA8">
      <w:pPr>
        <w:pStyle w:val="Tekstpodstawowy"/>
        <w:tabs>
          <w:tab w:val="left" w:pos="360"/>
        </w:tabs>
        <w:overflowPunct w:val="0"/>
        <w:autoSpaceDE w:val="0"/>
        <w:autoSpaceDN w:val="0"/>
        <w:adjustRightInd w:val="0"/>
        <w:spacing w:before="0"/>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W przypadku różnicy pomiędzy ceną ofertową brutto określoną przez Wykonawcę słownie i liczbą np. w formularzu ofertowym Zamawiający przyjmie jako prawidłową wartość oferty określoną słownie.</w:t>
      </w: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ind w:left="360" w:hanging="360"/>
        <w:textAlignment w:val="baseline"/>
        <w:rPr>
          <w:rFonts w:ascii="Times New Roman" w:hAnsi="Times New Roman"/>
          <w:sz w:val="22"/>
          <w:szCs w:val="22"/>
        </w:rPr>
      </w:pPr>
      <w:r w:rsidRPr="007E4C31">
        <w:rPr>
          <w:rFonts w:ascii="Times New Roman" w:hAnsi="Times New Roman"/>
          <w:sz w:val="22"/>
          <w:szCs w:val="22"/>
        </w:rPr>
        <w:t>Cena ofertowa musi obejmować wszelkie koszty związane z realizacją umowy z uwzględnieniem podatku od towarów i usług VAT, innych opłat i podatków.</w:t>
      </w:r>
    </w:p>
    <w:p w:rsidR="00133A30" w:rsidRPr="007E4C31" w:rsidRDefault="00133A30" w:rsidP="00916BA8">
      <w:pPr>
        <w:pStyle w:val="Tekstpodstawowy"/>
        <w:tabs>
          <w:tab w:val="left" w:pos="360"/>
        </w:tabs>
        <w:overflowPunct w:val="0"/>
        <w:autoSpaceDE w:val="0"/>
        <w:autoSpaceDN w:val="0"/>
        <w:adjustRightInd w:val="0"/>
        <w:ind w:left="360"/>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num" w:pos="36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rsidR="00133A30" w:rsidRPr="007E4C31" w:rsidRDefault="00133A30" w:rsidP="00916BA8">
      <w:pPr>
        <w:pStyle w:val="Tekstpodstawowy"/>
        <w:overflowPunct w:val="0"/>
        <w:autoSpaceDE w:val="0"/>
        <w:autoSpaceDN w:val="0"/>
        <w:adjustRightInd w:val="0"/>
        <w:spacing w:before="0"/>
        <w:textAlignment w:val="baseline"/>
        <w:rPr>
          <w:rFonts w:ascii="Times New Roman" w:hAnsi="Times New Roman"/>
          <w:sz w:val="22"/>
          <w:szCs w:val="22"/>
        </w:rPr>
      </w:pPr>
    </w:p>
    <w:p w:rsidR="00133A30" w:rsidRPr="007E4C31" w:rsidRDefault="00133A30" w:rsidP="00916BA8">
      <w:pPr>
        <w:widowControl/>
        <w:numPr>
          <w:ilvl w:val="0"/>
          <w:numId w:val="15"/>
        </w:numPr>
        <w:tabs>
          <w:tab w:val="clear" w:pos="1410"/>
          <w:tab w:val="num" w:pos="360"/>
        </w:tabs>
        <w:overflowPunct w:val="0"/>
        <w:autoSpaceDE w:val="0"/>
        <w:autoSpaceDN w:val="0"/>
        <w:adjustRightInd w:val="0"/>
        <w:ind w:left="360" w:hanging="360"/>
        <w:jc w:val="both"/>
        <w:textAlignment w:val="baseline"/>
        <w:rPr>
          <w:sz w:val="22"/>
          <w:szCs w:val="22"/>
        </w:rPr>
      </w:pPr>
      <w:r w:rsidRPr="007E4C31">
        <w:rPr>
          <w:sz w:val="22"/>
          <w:szCs w:val="22"/>
        </w:rPr>
        <w:t>Rozliczenia pomiędzy Zamawiającym a Wykonawcą dokonywane będą w złotych polskich. Łączną cenę ofertową należy określić z dokładnością do dwóch miejsc po przecinku.</w:t>
      </w:r>
    </w:p>
    <w:p w:rsidR="00133A30" w:rsidRPr="007E4C31" w:rsidRDefault="00133A30" w:rsidP="00916BA8">
      <w:pPr>
        <w:pStyle w:val="Akapitzlist"/>
        <w:ind w:left="0"/>
        <w:rPr>
          <w:sz w:val="22"/>
          <w:szCs w:val="22"/>
        </w:rPr>
      </w:pPr>
    </w:p>
    <w:p w:rsidR="00133A30" w:rsidRPr="007E4C31" w:rsidRDefault="00133A30" w:rsidP="00916BA8">
      <w:pPr>
        <w:pStyle w:val="Akapitzlist"/>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OPIS KRYTERIÓW Z PODANIEM ICH ZNACZENIA I SPOSOBU OCENY OFERT:</w:t>
      </w:r>
    </w:p>
    <w:p w:rsidR="00133A30" w:rsidRPr="007E4C31" w:rsidRDefault="00133A30" w:rsidP="00916BA8">
      <w:pPr>
        <w:widowControl/>
        <w:overflowPunct w:val="0"/>
        <w:autoSpaceDE w:val="0"/>
        <w:ind w:left="720"/>
        <w:jc w:val="both"/>
        <w:textAlignment w:val="baseline"/>
        <w:rPr>
          <w:b/>
          <w:sz w:val="22"/>
          <w:szCs w:val="22"/>
        </w:rPr>
      </w:pPr>
    </w:p>
    <w:p w:rsidR="004D690A" w:rsidRPr="007E4C31" w:rsidRDefault="004D690A" w:rsidP="004D690A">
      <w:pPr>
        <w:pStyle w:val="Tekstpodstawowy211"/>
        <w:rPr>
          <w:rFonts w:ascii="Times New Roman" w:hAnsi="Times New Roman" w:cs="Times New Roman"/>
          <w:sz w:val="22"/>
          <w:szCs w:val="22"/>
          <w:highlight w:val="yellow"/>
        </w:rPr>
      </w:pPr>
      <w:r w:rsidRPr="007E4C31">
        <w:rPr>
          <w:rFonts w:ascii="Times New Roman" w:hAnsi="Times New Roman" w:cs="Times New Roman"/>
          <w:sz w:val="22"/>
          <w:szCs w:val="22"/>
        </w:rPr>
        <w:t>W odniesieniu do Wykonawców, którzy spełnią warunki udziału w postępowaniu o udzielenie zamówienia publicznego Zamawiający dokona oceny ofert nie odrzuconych na podstawie poniższych kryteriów.</w:t>
      </w:r>
      <w:r w:rsidRPr="007E4C31">
        <w:rPr>
          <w:rFonts w:ascii="Times New Roman" w:hAnsi="Times New Roman" w:cs="Times New Roman"/>
          <w:sz w:val="22"/>
          <w:szCs w:val="22"/>
          <w:highlight w:val="yellow"/>
        </w:rPr>
        <w:t xml:space="preserve"> </w:t>
      </w:r>
    </w:p>
    <w:p w:rsidR="004D690A" w:rsidRPr="007E4C31" w:rsidRDefault="004D690A" w:rsidP="004D690A">
      <w:pPr>
        <w:widowControl/>
        <w:overflowPunct w:val="0"/>
        <w:autoSpaceDE w:val="0"/>
        <w:jc w:val="both"/>
        <w:textAlignment w:val="baseline"/>
        <w:rPr>
          <w:sz w:val="22"/>
          <w:szCs w:val="22"/>
          <w:highlight w:val="yellow"/>
        </w:rPr>
      </w:pPr>
    </w:p>
    <w:p w:rsidR="004D690A" w:rsidRPr="007E4C31" w:rsidRDefault="004D690A" w:rsidP="004D690A">
      <w:pPr>
        <w:widowControl/>
        <w:overflowPunct w:val="0"/>
        <w:autoSpaceDE w:val="0"/>
        <w:ind w:left="567" w:hanging="567"/>
        <w:jc w:val="both"/>
        <w:textAlignment w:val="baseline"/>
        <w:rPr>
          <w:sz w:val="22"/>
          <w:szCs w:val="22"/>
        </w:rPr>
      </w:pPr>
      <w:r w:rsidRPr="007E4C31">
        <w:rPr>
          <w:sz w:val="22"/>
          <w:szCs w:val="22"/>
        </w:rPr>
        <w:t>Kryterium i jego znaczenie:</w:t>
      </w:r>
    </w:p>
    <w:p w:rsidR="004D690A" w:rsidRPr="007E4C31" w:rsidRDefault="004D690A" w:rsidP="004D690A">
      <w:pPr>
        <w:tabs>
          <w:tab w:val="left" w:pos="567"/>
        </w:tabs>
        <w:jc w:val="both"/>
        <w:rPr>
          <w:b/>
          <w:sz w:val="22"/>
          <w:szCs w:val="22"/>
        </w:rPr>
      </w:pPr>
    </w:p>
    <w:tbl>
      <w:tblPr>
        <w:tblpPr w:leftFromText="141" w:rightFromText="141" w:vertAnchor="text" w:horzAnchor="margin" w:tblpX="5" w:tblpY="-57"/>
        <w:tblW w:w="9634" w:type="dxa"/>
        <w:tblLayout w:type="fixed"/>
        <w:tblCellMar>
          <w:left w:w="0" w:type="dxa"/>
          <w:right w:w="0" w:type="dxa"/>
        </w:tblCellMar>
        <w:tblLook w:val="0000" w:firstRow="0" w:lastRow="0" w:firstColumn="0" w:lastColumn="0" w:noHBand="0" w:noVBand="0"/>
      </w:tblPr>
      <w:tblGrid>
        <w:gridCol w:w="535"/>
        <w:gridCol w:w="5702"/>
        <w:gridCol w:w="1134"/>
        <w:gridCol w:w="2263"/>
      </w:tblGrid>
      <w:tr w:rsidR="004D690A" w:rsidRPr="007E4C31" w:rsidTr="0063309C">
        <w:trPr>
          <w:trHeight w:val="555"/>
        </w:trPr>
        <w:tc>
          <w:tcPr>
            <w:tcW w:w="535" w:type="dxa"/>
            <w:tcBorders>
              <w:top w:val="single" w:sz="4" w:space="0" w:color="000000"/>
              <w:left w:val="single" w:sz="4" w:space="0" w:color="000000"/>
              <w:bottom w:val="single" w:sz="4" w:space="0" w:color="auto"/>
            </w:tcBorders>
            <w:vAlign w:val="center"/>
          </w:tcPr>
          <w:p w:rsidR="004D690A" w:rsidRPr="007E4C31" w:rsidRDefault="004D690A" w:rsidP="0063309C">
            <w:pPr>
              <w:snapToGrid w:val="0"/>
              <w:ind w:hanging="70"/>
              <w:jc w:val="center"/>
              <w:rPr>
                <w:b/>
                <w:sz w:val="20"/>
              </w:rPr>
            </w:pPr>
            <w:r w:rsidRPr="007E4C31">
              <w:rPr>
                <w:b/>
                <w:sz w:val="20"/>
              </w:rPr>
              <w:t>Lp.</w:t>
            </w:r>
          </w:p>
        </w:tc>
        <w:tc>
          <w:tcPr>
            <w:tcW w:w="5702" w:type="dxa"/>
            <w:tcBorders>
              <w:top w:val="single" w:sz="4" w:space="0" w:color="000000"/>
              <w:left w:val="single" w:sz="4" w:space="0" w:color="000000"/>
              <w:bottom w:val="single" w:sz="4" w:space="0" w:color="auto"/>
            </w:tcBorders>
            <w:vAlign w:val="center"/>
          </w:tcPr>
          <w:p w:rsidR="004D690A" w:rsidRPr="007E4C31" w:rsidRDefault="004D690A" w:rsidP="0063309C">
            <w:pPr>
              <w:snapToGrid w:val="0"/>
              <w:jc w:val="center"/>
              <w:rPr>
                <w:b/>
                <w:sz w:val="20"/>
              </w:rPr>
            </w:pPr>
            <w:r w:rsidRPr="007E4C31">
              <w:rPr>
                <w:b/>
                <w:sz w:val="20"/>
              </w:rPr>
              <w:t>Nazwa kryterium</w:t>
            </w:r>
          </w:p>
        </w:tc>
        <w:tc>
          <w:tcPr>
            <w:tcW w:w="1134" w:type="dxa"/>
            <w:tcBorders>
              <w:top w:val="single" w:sz="4" w:space="0" w:color="000000"/>
              <w:left w:val="single" w:sz="4" w:space="0" w:color="000000"/>
              <w:bottom w:val="single" w:sz="4" w:space="0" w:color="auto"/>
            </w:tcBorders>
            <w:vAlign w:val="center"/>
          </w:tcPr>
          <w:p w:rsidR="004D690A" w:rsidRPr="007E4C31" w:rsidRDefault="004D690A" w:rsidP="0063309C">
            <w:pPr>
              <w:snapToGrid w:val="0"/>
              <w:jc w:val="center"/>
              <w:rPr>
                <w:b/>
                <w:sz w:val="20"/>
              </w:rPr>
            </w:pPr>
            <w:r w:rsidRPr="007E4C31">
              <w:rPr>
                <w:b/>
                <w:sz w:val="20"/>
              </w:rPr>
              <w:t>Waga w %</w:t>
            </w:r>
          </w:p>
        </w:tc>
        <w:tc>
          <w:tcPr>
            <w:tcW w:w="2263" w:type="dxa"/>
            <w:tcBorders>
              <w:top w:val="single" w:sz="4" w:space="0" w:color="000000"/>
              <w:left w:val="single" w:sz="4" w:space="0" w:color="000000"/>
              <w:bottom w:val="single" w:sz="4" w:space="0" w:color="auto"/>
              <w:right w:val="single" w:sz="4" w:space="0" w:color="auto"/>
            </w:tcBorders>
            <w:vAlign w:val="center"/>
          </w:tcPr>
          <w:p w:rsidR="004D690A" w:rsidRPr="007E4C31" w:rsidRDefault="004D690A" w:rsidP="0063309C">
            <w:pPr>
              <w:snapToGrid w:val="0"/>
              <w:jc w:val="center"/>
              <w:rPr>
                <w:b/>
                <w:sz w:val="20"/>
              </w:rPr>
            </w:pPr>
            <w:r w:rsidRPr="007E4C31">
              <w:rPr>
                <w:b/>
                <w:sz w:val="20"/>
              </w:rPr>
              <w:t>Sposób oceny</w:t>
            </w:r>
          </w:p>
        </w:tc>
      </w:tr>
      <w:tr w:rsidR="004D690A" w:rsidRPr="007E4C31" w:rsidTr="0063309C">
        <w:trPr>
          <w:trHeight w:val="425"/>
        </w:trPr>
        <w:tc>
          <w:tcPr>
            <w:tcW w:w="535" w:type="dxa"/>
            <w:tcBorders>
              <w:top w:val="single" w:sz="4" w:space="0" w:color="auto"/>
              <w:left w:val="single" w:sz="4" w:space="0" w:color="auto"/>
              <w:bottom w:val="single" w:sz="4" w:space="0" w:color="auto"/>
              <w:right w:val="single" w:sz="4" w:space="0" w:color="auto"/>
            </w:tcBorders>
            <w:vAlign w:val="center"/>
          </w:tcPr>
          <w:p w:rsidR="004D690A" w:rsidRPr="004D690A" w:rsidRDefault="004D690A" w:rsidP="0063309C">
            <w:pPr>
              <w:snapToGrid w:val="0"/>
              <w:jc w:val="center"/>
              <w:rPr>
                <w:sz w:val="20"/>
              </w:rPr>
            </w:pPr>
            <w:r w:rsidRPr="004D690A">
              <w:rPr>
                <w:sz w:val="20"/>
              </w:rPr>
              <w:lastRenderedPageBreak/>
              <w:t>1.</w:t>
            </w:r>
          </w:p>
        </w:tc>
        <w:tc>
          <w:tcPr>
            <w:tcW w:w="5702" w:type="dxa"/>
            <w:tcBorders>
              <w:top w:val="single" w:sz="4" w:space="0" w:color="auto"/>
              <w:left w:val="single" w:sz="4" w:space="0" w:color="auto"/>
              <w:bottom w:val="single" w:sz="4" w:space="0" w:color="auto"/>
              <w:right w:val="single" w:sz="4" w:space="0" w:color="auto"/>
            </w:tcBorders>
            <w:vAlign w:val="center"/>
          </w:tcPr>
          <w:p w:rsidR="004D690A" w:rsidRPr="004D690A" w:rsidRDefault="004D690A" w:rsidP="0063309C">
            <w:pPr>
              <w:snapToGrid w:val="0"/>
              <w:rPr>
                <w:sz w:val="20"/>
              </w:rPr>
            </w:pPr>
            <w:r w:rsidRPr="004D690A">
              <w:rPr>
                <w:sz w:val="20"/>
              </w:rPr>
              <w:t xml:space="preserve">Cena oferty brutto </w:t>
            </w:r>
          </w:p>
        </w:tc>
        <w:tc>
          <w:tcPr>
            <w:tcW w:w="1134" w:type="dxa"/>
            <w:tcBorders>
              <w:top w:val="single" w:sz="4" w:space="0" w:color="auto"/>
              <w:left w:val="single" w:sz="4" w:space="0" w:color="auto"/>
              <w:bottom w:val="single" w:sz="4" w:space="0" w:color="auto"/>
              <w:right w:val="single" w:sz="4" w:space="0" w:color="auto"/>
            </w:tcBorders>
            <w:vAlign w:val="center"/>
          </w:tcPr>
          <w:p w:rsidR="004D690A" w:rsidRPr="007E4C31" w:rsidRDefault="004D690A" w:rsidP="0063309C">
            <w:pPr>
              <w:snapToGrid w:val="0"/>
              <w:jc w:val="center"/>
              <w:rPr>
                <w:sz w:val="20"/>
              </w:rPr>
            </w:pPr>
            <w:r>
              <w:rPr>
                <w:sz w:val="20"/>
              </w:rPr>
              <w:t>50</w:t>
            </w:r>
          </w:p>
        </w:tc>
        <w:tc>
          <w:tcPr>
            <w:tcW w:w="2263" w:type="dxa"/>
            <w:tcBorders>
              <w:top w:val="single" w:sz="4" w:space="0" w:color="auto"/>
              <w:left w:val="single" w:sz="4" w:space="0" w:color="auto"/>
              <w:bottom w:val="single" w:sz="4" w:space="0" w:color="auto"/>
              <w:right w:val="single" w:sz="4" w:space="0" w:color="auto"/>
            </w:tcBorders>
            <w:vAlign w:val="center"/>
          </w:tcPr>
          <w:p w:rsidR="004D690A" w:rsidRPr="007E4C31" w:rsidRDefault="004D690A" w:rsidP="0063309C">
            <w:pPr>
              <w:snapToGrid w:val="0"/>
              <w:jc w:val="center"/>
              <w:rPr>
                <w:sz w:val="20"/>
              </w:rPr>
            </w:pPr>
            <w:r w:rsidRPr="007E4C31">
              <w:rPr>
                <w:sz w:val="20"/>
              </w:rPr>
              <w:t>Minimalizacja</w:t>
            </w:r>
          </w:p>
        </w:tc>
      </w:tr>
      <w:tr w:rsidR="004D690A"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4D690A" w:rsidRPr="004D690A" w:rsidRDefault="004D690A" w:rsidP="0063309C">
            <w:pPr>
              <w:snapToGrid w:val="0"/>
              <w:jc w:val="center"/>
              <w:rPr>
                <w:sz w:val="20"/>
              </w:rPr>
            </w:pPr>
          </w:p>
          <w:p w:rsidR="004D690A" w:rsidRPr="004D690A" w:rsidRDefault="004D690A" w:rsidP="0063309C">
            <w:pPr>
              <w:snapToGrid w:val="0"/>
              <w:jc w:val="center"/>
              <w:rPr>
                <w:sz w:val="20"/>
              </w:rPr>
            </w:pPr>
            <w:r w:rsidRPr="004D690A">
              <w:rPr>
                <w:sz w:val="20"/>
              </w:rPr>
              <w:t>2.</w:t>
            </w:r>
          </w:p>
          <w:p w:rsidR="004D690A" w:rsidRPr="004D690A" w:rsidRDefault="004D690A" w:rsidP="0063309C">
            <w:pPr>
              <w:snapToGrid w:val="0"/>
              <w:rPr>
                <w:sz w:val="20"/>
              </w:rPr>
            </w:pPr>
          </w:p>
        </w:tc>
        <w:tc>
          <w:tcPr>
            <w:tcW w:w="5702" w:type="dxa"/>
            <w:tcBorders>
              <w:top w:val="single" w:sz="4" w:space="0" w:color="auto"/>
              <w:left w:val="single" w:sz="4" w:space="0" w:color="auto"/>
              <w:bottom w:val="single" w:sz="4" w:space="0" w:color="auto"/>
              <w:right w:val="single" w:sz="4" w:space="0" w:color="auto"/>
            </w:tcBorders>
            <w:vAlign w:val="center"/>
          </w:tcPr>
          <w:p w:rsidR="004D690A" w:rsidRPr="004D690A" w:rsidRDefault="004D690A" w:rsidP="0063309C">
            <w:pPr>
              <w:snapToGrid w:val="0"/>
              <w:rPr>
                <w:sz w:val="20"/>
              </w:rPr>
            </w:pPr>
            <w:r w:rsidRPr="004D690A">
              <w:rPr>
                <w:sz w:val="20"/>
              </w:rPr>
              <w:t>Doświadczenie Wykonawcy w realizacji treningu kompetencji społecznych</w:t>
            </w:r>
            <w:r w:rsidR="00ED783B">
              <w:rPr>
                <w:sz w:val="20"/>
              </w:rPr>
              <w:t xml:space="preserve"> </w:t>
            </w:r>
            <w:r w:rsidR="00ED783B" w:rsidRPr="004D690A">
              <w:rPr>
                <w:sz w:val="20"/>
              </w:rPr>
              <w:t xml:space="preserve"> warsztatów z doradcą zawodowym</w:t>
            </w:r>
          </w:p>
        </w:tc>
        <w:tc>
          <w:tcPr>
            <w:tcW w:w="1134" w:type="dxa"/>
            <w:tcBorders>
              <w:top w:val="single" w:sz="4" w:space="0" w:color="auto"/>
              <w:left w:val="single" w:sz="4" w:space="0" w:color="auto"/>
              <w:bottom w:val="single" w:sz="4" w:space="0" w:color="auto"/>
              <w:right w:val="single" w:sz="4" w:space="0" w:color="auto"/>
            </w:tcBorders>
            <w:vAlign w:val="center"/>
          </w:tcPr>
          <w:p w:rsidR="004D690A" w:rsidRPr="007E4C31" w:rsidRDefault="004D690A"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4D690A" w:rsidRDefault="004D690A" w:rsidP="0063309C">
            <w:pPr>
              <w:snapToGrid w:val="0"/>
              <w:jc w:val="center"/>
              <w:rPr>
                <w:sz w:val="20"/>
              </w:rPr>
            </w:pPr>
            <w:r w:rsidRPr="007E4C31">
              <w:rPr>
                <w:sz w:val="20"/>
              </w:rPr>
              <w:t xml:space="preserve">0 – </w:t>
            </w:r>
            <w:r>
              <w:rPr>
                <w:sz w:val="20"/>
              </w:rPr>
              <w:t>2</w:t>
            </w:r>
            <w:r w:rsidRPr="007E4C31">
              <w:rPr>
                <w:sz w:val="20"/>
              </w:rPr>
              <w:t xml:space="preserve"> pkt</w:t>
            </w:r>
          </w:p>
          <w:p w:rsidR="004D690A" w:rsidRPr="007E4C31" w:rsidRDefault="004D690A" w:rsidP="0063309C">
            <w:pPr>
              <w:snapToGrid w:val="0"/>
              <w:jc w:val="center"/>
              <w:rPr>
                <w:sz w:val="20"/>
              </w:rP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8E4354">
            <w:pPr>
              <w:snapToGrid w:val="0"/>
              <w:jc w:val="center"/>
              <w:rPr>
                <w:sz w:val="20"/>
              </w:rPr>
            </w:pPr>
            <w:r>
              <w:rPr>
                <w:sz w:val="20"/>
              </w:rPr>
              <w:t>3</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8E4354">
            <w:pPr>
              <w:snapToGrid w:val="0"/>
              <w:rPr>
                <w:sz w:val="20"/>
              </w:rPr>
            </w:pPr>
            <w:r w:rsidRPr="008E4354">
              <w:rPr>
                <w:sz w:val="20"/>
              </w:rPr>
              <w:t>Doświadczenie Wykonawcy w realizacji kursu „Prawo jazdy kat. B” i „Prawo jazdy kat. C”</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jc w:val="center"/>
              <w:rPr>
                <w:sz w:val="20"/>
              </w:rPr>
            </w:pPr>
            <w:r w:rsidRPr="004D690A">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jc w:val="center"/>
              <w:rPr>
                <w:sz w:val="20"/>
              </w:rPr>
            </w:pPr>
            <w:r w:rsidRPr="004D690A">
              <w:rPr>
                <w:sz w:val="20"/>
              </w:rPr>
              <w:t>0 – 2 pkt</w:t>
            </w:r>
          </w:p>
          <w:p w:rsidR="00ED783B" w:rsidRPr="004D690A" w:rsidRDefault="00ED783B" w:rsidP="0063309C">
            <w:pPr>
              <w:snapToGrid w:val="0"/>
              <w:jc w:val="center"/>
              <w:rPr>
                <w:sz w:val="20"/>
              </w:rPr>
            </w:pPr>
            <w:r w:rsidRPr="004D690A">
              <w:rPr>
                <w:sz w:val="20"/>
              </w:rPr>
              <w:t>(spełnia - nie spełnia)</w:t>
            </w:r>
          </w:p>
        </w:tc>
      </w:tr>
      <w:tr w:rsidR="00F66BA6"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F66BA6" w:rsidRPr="004D690A" w:rsidRDefault="008E4354" w:rsidP="0063309C">
            <w:pPr>
              <w:snapToGrid w:val="0"/>
              <w:jc w:val="center"/>
              <w:rPr>
                <w:sz w:val="20"/>
              </w:rPr>
            </w:pPr>
            <w:r>
              <w:rPr>
                <w:sz w:val="20"/>
              </w:rPr>
              <w:t>4</w:t>
            </w:r>
            <w:r w:rsidR="00F66BA6">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F66BA6" w:rsidRPr="004D690A" w:rsidRDefault="008E4354" w:rsidP="008E4354">
            <w:pPr>
              <w:snapToGrid w:val="0"/>
              <w:rPr>
                <w:sz w:val="20"/>
              </w:rPr>
            </w:pPr>
            <w:r w:rsidRPr="008E4354">
              <w:rPr>
                <w:sz w:val="20"/>
              </w:rPr>
              <w:t>Doświadczenie Wykonawcy w realizacji kursu Magazynier z obsługą wózków widłowych</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F66BA6" w:rsidRDefault="00F66BA6"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8E4354" w:rsidRPr="008E4354" w:rsidRDefault="008E4354" w:rsidP="008E4354">
            <w:pPr>
              <w:snapToGrid w:val="0"/>
              <w:jc w:val="center"/>
              <w:rPr>
                <w:sz w:val="20"/>
              </w:rPr>
            </w:pPr>
            <w:r w:rsidRPr="008E4354">
              <w:rPr>
                <w:sz w:val="20"/>
              </w:rPr>
              <w:t>0 – 2 pkt</w:t>
            </w:r>
          </w:p>
          <w:p w:rsidR="00F66BA6" w:rsidRPr="007E4C31" w:rsidRDefault="008E4354" w:rsidP="008E4354">
            <w:pPr>
              <w:snapToGrid w:val="0"/>
              <w:jc w:val="center"/>
              <w:rPr>
                <w:sz w:val="20"/>
              </w:rPr>
            </w:pPr>
            <w:r w:rsidRPr="008E4354">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5</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rPr>
                <w:sz w:val="20"/>
              </w:rPr>
            </w:pPr>
            <w:r w:rsidRPr="004D690A">
              <w:rPr>
                <w:sz w:val="20"/>
              </w:rPr>
              <w:t>Doświadczenie Wykonawcy w realizacji kursu „Przedstawiciel handlowy”</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Default="00ED783B" w:rsidP="0063309C">
            <w:pPr>
              <w:snapToGrid w:val="0"/>
              <w:jc w:val="center"/>
              <w:rPr>
                <w:sz w:val="20"/>
              </w:rPr>
            </w:pPr>
            <w:r w:rsidRPr="007E4C31">
              <w:rPr>
                <w:sz w:val="20"/>
              </w:rPr>
              <w:t xml:space="preserve">0 – </w:t>
            </w:r>
            <w:r>
              <w:rPr>
                <w:sz w:val="20"/>
              </w:rPr>
              <w:t>2</w:t>
            </w:r>
            <w:r w:rsidRPr="007E4C31">
              <w:rPr>
                <w:sz w:val="20"/>
              </w:rPr>
              <w:t xml:space="preserve"> pkt</w:t>
            </w:r>
          </w:p>
          <w:p w:rsidR="00ED783B" w:rsidRPr="007E4C31" w:rsidRDefault="00ED783B" w:rsidP="0063309C">
            <w:pPr>
              <w:jc w:val="cente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6</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rPr>
                <w:sz w:val="20"/>
              </w:rPr>
            </w:pPr>
            <w:r w:rsidRPr="004D690A">
              <w:rPr>
                <w:sz w:val="20"/>
              </w:rPr>
              <w:t>Doświadczenie Wykonawcy w realizacji kursu „Sprzedawca z obsługą kasy fiskalnej”</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Default="00ED783B" w:rsidP="0063309C">
            <w:pPr>
              <w:snapToGrid w:val="0"/>
              <w:jc w:val="center"/>
              <w:rPr>
                <w:sz w:val="20"/>
              </w:rPr>
            </w:pPr>
            <w:r w:rsidRPr="007E4C31">
              <w:rPr>
                <w:sz w:val="20"/>
              </w:rPr>
              <w:t xml:space="preserve">0 – </w:t>
            </w:r>
            <w:r>
              <w:rPr>
                <w:sz w:val="20"/>
              </w:rPr>
              <w:t>2</w:t>
            </w:r>
            <w:r w:rsidRPr="007E4C31">
              <w:rPr>
                <w:sz w:val="20"/>
              </w:rPr>
              <w:t xml:space="preserve"> pkt</w:t>
            </w:r>
          </w:p>
          <w:p w:rsidR="00ED783B" w:rsidRPr="007E4C31" w:rsidRDefault="00ED783B" w:rsidP="0063309C">
            <w:pPr>
              <w:jc w:val="cente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7</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rPr>
                <w:sz w:val="20"/>
              </w:rPr>
            </w:pPr>
            <w:r w:rsidRPr="004D690A">
              <w:rPr>
                <w:sz w:val="20"/>
              </w:rPr>
              <w:t>Doświadczenie Wykonawcy w realizacji kursu „Fryzjer”</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Default="00ED783B" w:rsidP="0063309C">
            <w:pPr>
              <w:snapToGrid w:val="0"/>
              <w:jc w:val="center"/>
              <w:rPr>
                <w:sz w:val="20"/>
              </w:rPr>
            </w:pPr>
            <w:r w:rsidRPr="007E4C31">
              <w:rPr>
                <w:sz w:val="20"/>
              </w:rPr>
              <w:t xml:space="preserve">0 – </w:t>
            </w:r>
            <w:r>
              <w:rPr>
                <w:sz w:val="20"/>
              </w:rPr>
              <w:t>2</w:t>
            </w:r>
            <w:r w:rsidRPr="007E4C31">
              <w:rPr>
                <w:sz w:val="20"/>
              </w:rPr>
              <w:t xml:space="preserve"> pkt</w:t>
            </w:r>
          </w:p>
          <w:p w:rsidR="00ED783B" w:rsidRPr="007E4C31" w:rsidRDefault="00ED783B" w:rsidP="0063309C">
            <w:pPr>
              <w:jc w:val="cente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8</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rPr>
                <w:sz w:val="20"/>
              </w:rPr>
            </w:pPr>
            <w:r w:rsidRPr="004D690A">
              <w:rPr>
                <w:sz w:val="20"/>
              </w:rPr>
              <w:t>Doświadczenie Wykonawcy w realizacji kursu „Kosmetyczka z elementami produkcji kosmetyków naturalnych”</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Default="00ED783B" w:rsidP="0063309C">
            <w:pPr>
              <w:snapToGrid w:val="0"/>
              <w:jc w:val="center"/>
              <w:rPr>
                <w:sz w:val="20"/>
              </w:rPr>
            </w:pPr>
            <w:r w:rsidRPr="007E4C31">
              <w:rPr>
                <w:sz w:val="20"/>
              </w:rPr>
              <w:t xml:space="preserve">0 – </w:t>
            </w:r>
            <w:r>
              <w:rPr>
                <w:sz w:val="20"/>
              </w:rPr>
              <w:t>2</w:t>
            </w:r>
            <w:r w:rsidRPr="007E4C31">
              <w:rPr>
                <w:sz w:val="20"/>
              </w:rPr>
              <w:t xml:space="preserve"> pkt</w:t>
            </w:r>
          </w:p>
          <w:p w:rsidR="00ED783B" w:rsidRPr="007E4C31" w:rsidRDefault="00ED783B" w:rsidP="0063309C">
            <w:pPr>
              <w:jc w:val="cente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9</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snapToGrid w:val="0"/>
              <w:rPr>
                <w:sz w:val="20"/>
              </w:rPr>
            </w:pPr>
            <w:r w:rsidRPr="004D690A">
              <w:rPr>
                <w:sz w:val="20"/>
              </w:rPr>
              <w:t>Wykonawcy w realizacji kursu „Operator koparko - ładowarki”</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Default="00ED783B" w:rsidP="0063309C">
            <w:pPr>
              <w:snapToGrid w:val="0"/>
              <w:jc w:val="center"/>
              <w:rPr>
                <w:sz w:val="20"/>
              </w:rPr>
            </w:pPr>
            <w:r w:rsidRPr="007E4C31">
              <w:rPr>
                <w:sz w:val="20"/>
              </w:rPr>
              <w:t xml:space="preserve">0 – </w:t>
            </w:r>
            <w:r>
              <w:rPr>
                <w:sz w:val="20"/>
              </w:rPr>
              <w:t>2</w:t>
            </w:r>
            <w:r w:rsidRPr="007E4C31">
              <w:rPr>
                <w:sz w:val="20"/>
              </w:rPr>
              <w:t xml:space="preserve"> pkt</w:t>
            </w:r>
          </w:p>
          <w:p w:rsidR="00ED783B" w:rsidRPr="007E4C31" w:rsidRDefault="00ED783B" w:rsidP="0063309C">
            <w:pPr>
              <w:jc w:val="center"/>
            </w:pPr>
            <w:r>
              <w:rPr>
                <w:sz w:val="20"/>
              </w:rPr>
              <w:t>(spełnia - nie spełnia)</w:t>
            </w:r>
          </w:p>
        </w:tc>
      </w:tr>
      <w:tr w:rsidR="00ED783B" w:rsidRPr="007E4C31" w:rsidTr="0063309C">
        <w:trPr>
          <w:trHeight w:val="617"/>
        </w:trPr>
        <w:tc>
          <w:tcPr>
            <w:tcW w:w="535" w:type="dxa"/>
            <w:tcBorders>
              <w:top w:val="single" w:sz="4" w:space="0" w:color="auto"/>
              <w:left w:val="single" w:sz="4" w:space="0" w:color="auto"/>
              <w:bottom w:val="single" w:sz="4" w:space="0" w:color="auto"/>
              <w:right w:val="single" w:sz="4" w:space="0" w:color="auto"/>
            </w:tcBorders>
            <w:vAlign w:val="center"/>
          </w:tcPr>
          <w:p w:rsidR="00ED783B" w:rsidRPr="004D690A" w:rsidRDefault="008E4354" w:rsidP="0063309C">
            <w:pPr>
              <w:snapToGrid w:val="0"/>
              <w:jc w:val="center"/>
              <w:rPr>
                <w:sz w:val="20"/>
              </w:rPr>
            </w:pPr>
            <w:r>
              <w:rPr>
                <w:sz w:val="20"/>
              </w:rPr>
              <w:t>10</w:t>
            </w:r>
            <w:r w:rsidR="00ED783B" w:rsidRPr="004D690A">
              <w:rPr>
                <w:sz w:val="20"/>
              </w:rPr>
              <w:t>.</w:t>
            </w:r>
          </w:p>
        </w:tc>
        <w:tc>
          <w:tcPr>
            <w:tcW w:w="5702" w:type="dxa"/>
            <w:tcBorders>
              <w:top w:val="single" w:sz="4" w:space="0" w:color="auto"/>
              <w:left w:val="single" w:sz="4" w:space="0" w:color="auto"/>
              <w:bottom w:val="single" w:sz="4" w:space="0" w:color="auto"/>
              <w:right w:val="single" w:sz="4" w:space="0" w:color="auto"/>
            </w:tcBorders>
            <w:vAlign w:val="center"/>
          </w:tcPr>
          <w:p w:rsidR="00ED783B" w:rsidRPr="004D690A" w:rsidRDefault="00ED783B" w:rsidP="0063309C">
            <w:pPr>
              <w:rPr>
                <w:sz w:val="20"/>
              </w:rPr>
            </w:pPr>
            <w:r w:rsidRPr="004D690A">
              <w:rPr>
                <w:sz w:val="20"/>
              </w:rPr>
              <w:t>Ilość wykonanych szkoleń</w:t>
            </w:r>
          </w:p>
        </w:tc>
        <w:tc>
          <w:tcPr>
            <w:tcW w:w="1134" w:type="dxa"/>
            <w:tcBorders>
              <w:top w:val="single" w:sz="4" w:space="0" w:color="auto"/>
              <w:left w:val="single" w:sz="4" w:space="0" w:color="auto"/>
              <w:bottom w:val="single" w:sz="4" w:space="0" w:color="auto"/>
              <w:right w:val="single" w:sz="4" w:space="0" w:color="auto"/>
            </w:tcBorders>
            <w:vAlign w:val="center"/>
          </w:tcPr>
          <w:p w:rsidR="00ED783B" w:rsidRPr="007E4C31" w:rsidRDefault="00580018" w:rsidP="008E4354">
            <w:pPr>
              <w:snapToGrid w:val="0"/>
              <w:jc w:val="center"/>
              <w:rPr>
                <w:sz w:val="20"/>
              </w:rPr>
            </w:pPr>
            <w:r>
              <w:rPr>
                <w:sz w:val="20"/>
              </w:rPr>
              <w:t>3</w:t>
            </w:r>
            <w:r w:rsidR="008E4354">
              <w:rPr>
                <w:sz w:val="20"/>
              </w:rPr>
              <w:t>2</w:t>
            </w:r>
          </w:p>
        </w:tc>
        <w:tc>
          <w:tcPr>
            <w:tcW w:w="2263" w:type="dxa"/>
            <w:tcBorders>
              <w:top w:val="single" w:sz="4" w:space="0" w:color="auto"/>
              <w:left w:val="single" w:sz="4" w:space="0" w:color="auto"/>
              <w:bottom w:val="single" w:sz="4" w:space="0" w:color="auto"/>
              <w:right w:val="single" w:sz="4" w:space="0" w:color="auto"/>
            </w:tcBorders>
            <w:vAlign w:val="center"/>
          </w:tcPr>
          <w:p w:rsidR="00ED783B" w:rsidRPr="007E4C31" w:rsidRDefault="00ED783B" w:rsidP="0063309C">
            <w:pPr>
              <w:snapToGrid w:val="0"/>
              <w:jc w:val="center"/>
              <w:rPr>
                <w:sz w:val="20"/>
              </w:rPr>
            </w:pPr>
            <w:r>
              <w:rPr>
                <w:sz w:val="20"/>
              </w:rPr>
              <w:t>Maksymalizacja</w:t>
            </w:r>
          </w:p>
        </w:tc>
      </w:tr>
    </w:tbl>
    <w:p w:rsidR="004D690A" w:rsidRPr="007E4C31" w:rsidRDefault="004D690A" w:rsidP="004D690A">
      <w:pPr>
        <w:tabs>
          <w:tab w:val="left" w:pos="567"/>
        </w:tabs>
        <w:jc w:val="both"/>
        <w:rPr>
          <w:b/>
          <w:sz w:val="22"/>
          <w:szCs w:val="22"/>
        </w:rPr>
      </w:pPr>
    </w:p>
    <w:p w:rsidR="004D690A" w:rsidRPr="007E4C31" w:rsidRDefault="004D690A" w:rsidP="004D690A">
      <w:pPr>
        <w:numPr>
          <w:ilvl w:val="0"/>
          <w:numId w:val="12"/>
        </w:numPr>
        <w:jc w:val="both"/>
        <w:rPr>
          <w:b/>
          <w:sz w:val="22"/>
          <w:szCs w:val="22"/>
        </w:rPr>
      </w:pPr>
      <w:r w:rsidRPr="007E4C31">
        <w:rPr>
          <w:b/>
          <w:sz w:val="22"/>
          <w:szCs w:val="22"/>
        </w:rPr>
        <w:t>Sposób obliczenia punktów w odniesieniu do kryterium:</w:t>
      </w:r>
    </w:p>
    <w:p w:rsidR="004D690A" w:rsidRPr="007E4C31" w:rsidRDefault="00104284" w:rsidP="004D690A">
      <w:pPr>
        <w:numPr>
          <w:ilvl w:val="0"/>
          <w:numId w:val="16"/>
        </w:numPr>
        <w:jc w:val="both"/>
        <w:rPr>
          <w:sz w:val="22"/>
          <w:szCs w:val="22"/>
        </w:rPr>
      </w:pPr>
      <w:r>
        <w:rPr>
          <w:sz w:val="22"/>
          <w:szCs w:val="22"/>
        </w:rPr>
        <w:t>„C</w:t>
      </w:r>
      <w:r w:rsidR="004D690A" w:rsidRPr="007E4C31">
        <w:rPr>
          <w:sz w:val="22"/>
          <w:szCs w:val="22"/>
        </w:rPr>
        <w:t>ena oferty brutto”:</w:t>
      </w:r>
    </w:p>
    <w:p w:rsidR="004D690A" w:rsidRPr="007E4C31" w:rsidRDefault="004D690A" w:rsidP="004D690A">
      <w:pPr>
        <w:ind w:firstLine="709"/>
        <w:jc w:val="both"/>
        <w:rPr>
          <w:sz w:val="22"/>
          <w:szCs w:val="22"/>
        </w:rPr>
      </w:pPr>
      <w:r w:rsidRPr="007E4C31">
        <w:rPr>
          <w:sz w:val="22"/>
          <w:szCs w:val="22"/>
        </w:rPr>
        <w:t xml:space="preserve">waga </w:t>
      </w:r>
      <w:r>
        <w:rPr>
          <w:sz w:val="22"/>
          <w:szCs w:val="22"/>
        </w:rPr>
        <w:t>50</w:t>
      </w:r>
      <w:r w:rsidRPr="007E4C31">
        <w:rPr>
          <w:sz w:val="22"/>
          <w:szCs w:val="22"/>
        </w:rPr>
        <w:t xml:space="preserve"> % (maksymalnie wykonawca może otrzymać </w:t>
      </w:r>
      <w:r>
        <w:rPr>
          <w:sz w:val="22"/>
          <w:szCs w:val="22"/>
        </w:rPr>
        <w:t>50</w:t>
      </w:r>
      <w:r w:rsidRPr="007E4C31">
        <w:rPr>
          <w:sz w:val="22"/>
          <w:szCs w:val="22"/>
        </w:rPr>
        <w:t xml:space="preserve"> punktów)</w:t>
      </w:r>
    </w:p>
    <w:p w:rsidR="004D690A" w:rsidRPr="007E4C31" w:rsidRDefault="004D690A" w:rsidP="004D690A">
      <w:pPr>
        <w:ind w:firstLine="709"/>
        <w:jc w:val="both"/>
        <w:rPr>
          <w:sz w:val="22"/>
          <w:szCs w:val="22"/>
        </w:rPr>
      </w:pPr>
      <w:r w:rsidRPr="007E4C31">
        <w:rPr>
          <w:sz w:val="22"/>
          <w:szCs w:val="22"/>
        </w:rPr>
        <w:t>Cena wyższa od ceny najniższej oceniona zostanie w następujący sposób:</w:t>
      </w:r>
    </w:p>
    <w:p w:rsidR="004D690A" w:rsidRPr="007E4C31" w:rsidRDefault="004D690A" w:rsidP="004D690A">
      <w:pPr>
        <w:ind w:firstLine="709"/>
        <w:jc w:val="both"/>
        <w:rPr>
          <w:sz w:val="22"/>
          <w:szCs w:val="22"/>
        </w:rPr>
      </w:pPr>
      <w:r w:rsidRPr="007E4C31">
        <w:rPr>
          <w:sz w:val="22"/>
          <w:szCs w:val="22"/>
        </w:rPr>
        <w:t>(cena ofertowa minimalna / cena ofertowa badana) x waga kryterium</w:t>
      </w:r>
    </w:p>
    <w:p w:rsidR="00742707" w:rsidRDefault="004D690A" w:rsidP="004D690A">
      <w:pPr>
        <w:numPr>
          <w:ilvl w:val="0"/>
          <w:numId w:val="16"/>
        </w:numPr>
        <w:jc w:val="both"/>
        <w:rPr>
          <w:sz w:val="22"/>
          <w:szCs w:val="22"/>
        </w:rPr>
      </w:pPr>
      <w:r w:rsidRPr="00742707">
        <w:rPr>
          <w:sz w:val="22"/>
          <w:szCs w:val="22"/>
        </w:rPr>
        <w:t>Doświadczenie Wykonawcy w realizacji treningu kompetencji społecznych</w:t>
      </w:r>
      <w:r w:rsidR="00ED783B">
        <w:rPr>
          <w:sz w:val="22"/>
          <w:szCs w:val="22"/>
        </w:rPr>
        <w:t xml:space="preserve"> </w:t>
      </w:r>
      <w:r w:rsidR="00580018">
        <w:rPr>
          <w:sz w:val="22"/>
          <w:szCs w:val="22"/>
        </w:rPr>
        <w:t xml:space="preserve">i </w:t>
      </w:r>
      <w:r w:rsidR="00ED783B" w:rsidRPr="00742707">
        <w:rPr>
          <w:sz w:val="22"/>
          <w:szCs w:val="22"/>
        </w:rPr>
        <w:t>warsztatów z doradcą zawodowym</w:t>
      </w:r>
      <w:r w:rsidR="008D3CFA" w:rsidRPr="00742707">
        <w:rPr>
          <w:sz w:val="22"/>
          <w:szCs w:val="22"/>
        </w:rPr>
        <w:t xml:space="preserve"> </w:t>
      </w:r>
      <w:r w:rsidRPr="00742707">
        <w:rPr>
          <w:sz w:val="22"/>
          <w:szCs w:val="22"/>
        </w:rPr>
        <w:t xml:space="preserve">– </w:t>
      </w:r>
      <w:r w:rsidR="008D3CFA" w:rsidRPr="00742707">
        <w:rPr>
          <w:sz w:val="22"/>
          <w:szCs w:val="22"/>
        </w:rPr>
        <w:t>2</w:t>
      </w:r>
      <w:r w:rsidRPr="00742707">
        <w:rPr>
          <w:sz w:val="22"/>
          <w:szCs w:val="22"/>
        </w:rPr>
        <w:t xml:space="preserve"> usługi </w:t>
      </w:r>
      <w:r w:rsidR="00ED783B">
        <w:rPr>
          <w:sz w:val="22"/>
          <w:szCs w:val="22"/>
        </w:rPr>
        <w:t>w każdym z wymienionym</w:t>
      </w:r>
    </w:p>
    <w:p w:rsidR="008D3CFA" w:rsidRDefault="008D3CFA" w:rsidP="008D3CFA">
      <w:pPr>
        <w:numPr>
          <w:ilvl w:val="0"/>
          <w:numId w:val="16"/>
        </w:numPr>
        <w:jc w:val="both"/>
        <w:rPr>
          <w:sz w:val="22"/>
          <w:szCs w:val="22"/>
        </w:rPr>
      </w:pPr>
      <w:r w:rsidRPr="005D0930">
        <w:rPr>
          <w:sz w:val="22"/>
          <w:szCs w:val="22"/>
        </w:rPr>
        <w:t>Doświadczenie Wykonawcy w realizacji kursu „Prawo jazdy kat. B</w:t>
      </w:r>
      <w:r w:rsidR="00ED783B">
        <w:rPr>
          <w:sz w:val="22"/>
          <w:szCs w:val="22"/>
        </w:rPr>
        <w:t>”</w:t>
      </w:r>
      <w:r w:rsidRPr="005D0930">
        <w:rPr>
          <w:sz w:val="20"/>
        </w:rPr>
        <w:t xml:space="preserve"> </w:t>
      </w:r>
      <w:r w:rsidR="00ED783B">
        <w:rPr>
          <w:sz w:val="20"/>
        </w:rPr>
        <w:t>i „</w:t>
      </w:r>
      <w:r w:rsidR="00ED783B">
        <w:rPr>
          <w:sz w:val="22"/>
          <w:szCs w:val="22"/>
        </w:rPr>
        <w:t>Prawo jazdy kat. C”</w:t>
      </w:r>
      <w:r w:rsidR="00ED783B" w:rsidRPr="005D0930">
        <w:rPr>
          <w:sz w:val="20"/>
        </w:rPr>
        <w:t xml:space="preserve"> </w:t>
      </w:r>
      <w:r w:rsidRPr="005D0930">
        <w:rPr>
          <w:sz w:val="22"/>
          <w:szCs w:val="22"/>
        </w:rPr>
        <w:t xml:space="preserve">– </w:t>
      </w:r>
      <w:r>
        <w:rPr>
          <w:sz w:val="22"/>
          <w:szCs w:val="22"/>
        </w:rPr>
        <w:t>2</w:t>
      </w:r>
      <w:r w:rsidRPr="005D0930">
        <w:rPr>
          <w:sz w:val="22"/>
          <w:szCs w:val="22"/>
        </w:rPr>
        <w:t xml:space="preserve"> usługi</w:t>
      </w:r>
      <w:r w:rsidR="00ED783B">
        <w:rPr>
          <w:sz w:val="22"/>
          <w:szCs w:val="22"/>
        </w:rPr>
        <w:t xml:space="preserve"> w każdym z wymienionych</w:t>
      </w:r>
      <w:r w:rsidRPr="005D0930">
        <w:rPr>
          <w:sz w:val="22"/>
          <w:szCs w:val="22"/>
        </w:rPr>
        <w:t xml:space="preserve"> </w:t>
      </w:r>
    </w:p>
    <w:p w:rsidR="004D690A" w:rsidRDefault="004D690A" w:rsidP="004D690A">
      <w:pPr>
        <w:numPr>
          <w:ilvl w:val="0"/>
          <w:numId w:val="16"/>
        </w:numPr>
        <w:jc w:val="both"/>
        <w:rPr>
          <w:sz w:val="22"/>
          <w:szCs w:val="22"/>
        </w:rPr>
      </w:pPr>
      <w:r w:rsidRPr="005D0930">
        <w:rPr>
          <w:sz w:val="22"/>
          <w:szCs w:val="22"/>
        </w:rPr>
        <w:t xml:space="preserve">Doświadczenie Wykonawcy w realizacji kursu </w:t>
      </w:r>
      <w:r w:rsidRPr="00F74240">
        <w:rPr>
          <w:sz w:val="22"/>
          <w:szCs w:val="22"/>
        </w:rPr>
        <w:t>„Magazynier z obsługą wózków jezdniowych</w:t>
      </w:r>
      <w:r w:rsidRPr="007E4C31">
        <w:rPr>
          <w:sz w:val="20"/>
        </w:rPr>
        <w:t>”</w:t>
      </w:r>
      <w:r>
        <w:rPr>
          <w:sz w:val="22"/>
          <w:szCs w:val="22"/>
        </w:rPr>
        <w:t xml:space="preserve"> – </w:t>
      </w:r>
      <w:r w:rsidR="008D3CFA">
        <w:rPr>
          <w:sz w:val="22"/>
          <w:szCs w:val="22"/>
        </w:rPr>
        <w:t>2</w:t>
      </w:r>
      <w:r>
        <w:rPr>
          <w:sz w:val="22"/>
          <w:szCs w:val="22"/>
        </w:rPr>
        <w:t xml:space="preserve"> usługi</w:t>
      </w:r>
    </w:p>
    <w:p w:rsidR="004D690A" w:rsidRPr="007E4C31" w:rsidRDefault="004D690A" w:rsidP="004D690A">
      <w:pPr>
        <w:numPr>
          <w:ilvl w:val="0"/>
          <w:numId w:val="16"/>
        </w:numPr>
        <w:jc w:val="both"/>
        <w:rPr>
          <w:sz w:val="22"/>
          <w:szCs w:val="22"/>
        </w:rPr>
      </w:pPr>
      <w:r w:rsidRPr="007E4C31">
        <w:rPr>
          <w:sz w:val="22"/>
          <w:szCs w:val="22"/>
        </w:rPr>
        <w:t>Doświadczenie Wykonawcy w realizacji kursu „</w:t>
      </w:r>
      <w:r>
        <w:rPr>
          <w:sz w:val="22"/>
          <w:szCs w:val="22"/>
        </w:rPr>
        <w:t>Przedstawiciel handlowy</w:t>
      </w:r>
      <w:r w:rsidRPr="007E4C31">
        <w:rPr>
          <w:sz w:val="22"/>
          <w:szCs w:val="22"/>
        </w:rPr>
        <w:t xml:space="preserve">” –– </w:t>
      </w:r>
      <w:r w:rsidR="008D3CFA">
        <w:rPr>
          <w:sz w:val="22"/>
          <w:szCs w:val="22"/>
        </w:rPr>
        <w:t>2</w:t>
      </w:r>
      <w:r w:rsidRPr="007E4C31">
        <w:rPr>
          <w:sz w:val="22"/>
          <w:szCs w:val="22"/>
        </w:rPr>
        <w:t xml:space="preserve"> usługi</w:t>
      </w:r>
    </w:p>
    <w:p w:rsidR="004D690A" w:rsidRPr="007E4C31" w:rsidRDefault="004D690A" w:rsidP="004D690A">
      <w:pPr>
        <w:numPr>
          <w:ilvl w:val="0"/>
          <w:numId w:val="16"/>
        </w:numPr>
        <w:jc w:val="both"/>
        <w:rPr>
          <w:sz w:val="22"/>
          <w:szCs w:val="22"/>
        </w:rPr>
      </w:pPr>
      <w:r w:rsidRPr="007E4C31">
        <w:rPr>
          <w:sz w:val="22"/>
          <w:szCs w:val="22"/>
        </w:rPr>
        <w:t>Doświadczenie Wykonawcy w realizacji kursu „</w:t>
      </w:r>
      <w:r>
        <w:rPr>
          <w:sz w:val="22"/>
          <w:szCs w:val="22"/>
        </w:rPr>
        <w:t>Sprzedawca z obsługą kasy fiskalnej</w:t>
      </w:r>
      <w:r w:rsidRPr="007E4C31">
        <w:rPr>
          <w:sz w:val="22"/>
          <w:szCs w:val="22"/>
        </w:rPr>
        <w:t xml:space="preserve">” – </w:t>
      </w:r>
      <w:r w:rsidR="008D3CFA">
        <w:rPr>
          <w:sz w:val="22"/>
          <w:szCs w:val="22"/>
        </w:rPr>
        <w:t>2</w:t>
      </w:r>
      <w:r w:rsidRPr="007E4C31">
        <w:rPr>
          <w:sz w:val="22"/>
          <w:szCs w:val="22"/>
        </w:rPr>
        <w:t xml:space="preserve"> usługi</w:t>
      </w:r>
    </w:p>
    <w:p w:rsidR="004D690A" w:rsidRDefault="004D690A" w:rsidP="004D690A">
      <w:pPr>
        <w:numPr>
          <w:ilvl w:val="0"/>
          <w:numId w:val="16"/>
        </w:numPr>
        <w:jc w:val="both"/>
        <w:rPr>
          <w:sz w:val="22"/>
          <w:szCs w:val="22"/>
        </w:rPr>
      </w:pPr>
      <w:r w:rsidRPr="007E4C31">
        <w:rPr>
          <w:sz w:val="22"/>
          <w:szCs w:val="22"/>
        </w:rPr>
        <w:t>Doświadczenie Wykonawcy w realizacji kursu „</w:t>
      </w:r>
      <w:r w:rsidR="008D3CFA">
        <w:rPr>
          <w:sz w:val="22"/>
          <w:szCs w:val="22"/>
        </w:rPr>
        <w:t>F</w:t>
      </w:r>
      <w:r>
        <w:rPr>
          <w:sz w:val="22"/>
          <w:szCs w:val="22"/>
        </w:rPr>
        <w:t>ryzjer</w:t>
      </w:r>
      <w:r w:rsidRPr="007E4C31">
        <w:rPr>
          <w:sz w:val="22"/>
          <w:szCs w:val="22"/>
        </w:rPr>
        <w:t xml:space="preserve">” – </w:t>
      </w:r>
      <w:r w:rsidR="008D3CFA">
        <w:rPr>
          <w:sz w:val="22"/>
          <w:szCs w:val="22"/>
        </w:rPr>
        <w:t xml:space="preserve">2 </w:t>
      </w:r>
      <w:r w:rsidRPr="007E4C31">
        <w:rPr>
          <w:sz w:val="22"/>
          <w:szCs w:val="22"/>
        </w:rPr>
        <w:t>usługi</w:t>
      </w:r>
    </w:p>
    <w:p w:rsidR="00104284" w:rsidRDefault="00104284" w:rsidP="004D690A">
      <w:pPr>
        <w:numPr>
          <w:ilvl w:val="0"/>
          <w:numId w:val="16"/>
        </w:numPr>
        <w:jc w:val="both"/>
        <w:rPr>
          <w:sz w:val="22"/>
          <w:szCs w:val="22"/>
        </w:rPr>
      </w:pPr>
      <w:r w:rsidRPr="007E4C31">
        <w:rPr>
          <w:sz w:val="22"/>
          <w:szCs w:val="22"/>
        </w:rPr>
        <w:t xml:space="preserve">Doświadczenie Wykonawcy w realizacji kursu </w:t>
      </w:r>
      <w:r w:rsidRPr="00104284">
        <w:rPr>
          <w:sz w:val="22"/>
          <w:szCs w:val="22"/>
        </w:rPr>
        <w:t xml:space="preserve">„Kosmetyczka z elementami produkcji kosmetyków naturalnych” </w:t>
      </w:r>
      <w:r w:rsidRPr="007E4C31">
        <w:rPr>
          <w:sz w:val="22"/>
          <w:szCs w:val="22"/>
        </w:rPr>
        <w:t xml:space="preserve">– </w:t>
      </w:r>
      <w:r>
        <w:rPr>
          <w:sz w:val="22"/>
          <w:szCs w:val="22"/>
        </w:rPr>
        <w:t xml:space="preserve">2 </w:t>
      </w:r>
      <w:r w:rsidRPr="007E4C31">
        <w:rPr>
          <w:sz w:val="22"/>
          <w:szCs w:val="22"/>
        </w:rPr>
        <w:t>usługi</w:t>
      </w:r>
    </w:p>
    <w:p w:rsidR="00104284" w:rsidRDefault="00104284" w:rsidP="00104284">
      <w:pPr>
        <w:numPr>
          <w:ilvl w:val="0"/>
          <w:numId w:val="16"/>
        </w:numPr>
        <w:jc w:val="both"/>
        <w:rPr>
          <w:sz w:val="22"/>
          <w:szCs w:val="22"/>
        </w:rPr>
      </w:pPr>
      <w:r w:rsidRPr="007E4C31">
        <w:rPr>
          <w:sz w:val="22"/>
          <w:szCs w:val="22"/>
        </w:rPr>
        <w:t xml:space="preserve">Doświadczenie Wykonawcy w realizacji kursu </w:t>
      </w:r>
      <w:r w:rsidRPr="00104284">
        <w:rPr>
          <w:sz w:val="22"/>
          <w:szCs w:val="22"/>
        </w:rPr>
        <w:t>„</w:t>
      </w:r>
      <w:r>
        <w:rPr>
          <w:sz w:val="22"/>
          <w:szCs w:val="22"/>
        </w:rPr>
        <w:t>Operator koparko - ładowarki</w:t>
      </w:r>
      <w:r w:rsidRPr="004D690A">
        <w:rPr>
          <w:sz w:val="20"/>
        </w:rPr>
        <w:t>”</w:t>
      </w:r>
      <w:r w:rsidRPr="00104284">
        <w:rPr>
          <w:sz w:val="22"/>
          <w:szCs w:val="22"/>
        </w:rPr>
        <w:t xml:space="preserve"> </w:t>
      </w:r>
      <w:r w:rsidRPr="007E4C31">
        <w:rPr>
          <w:sz w:val="22"/>
          <w:szCs w:val="22"/>
        </w:rPr>
        <w:t xml:space="preserve">– </w:t>
      </w:r>
      <w:r>
        <w:rPr>
          <w:sz w:val="22"/>
          <w:szCs w:val="22"/>
        </w:rPr>
        <w:t xml:space="preserve">2 </w:t>
      </w:r>
      <w:r w:rsidRPr="007E4C31">
        <w:rPr>
          <w:sz w:val="22"/>
          <w:szCs w:val="22"/>
        </w:rPr>
        <w:t>usługi</w:t>
      </w:r>
    </w:p>
    <w:p w:rsidR="004D690A" w:rsidRPr="007E4C31" w:rsidRDefault="004D690A" w:rsidP="004D690A">
      <w:pPr>
        <w:numPr>
          <w:ilvl w:val="0"/>
          <w:numId w:val="16"/>
        </w:numPr>
        <w:jc w:val="both"/>
        <w:rPr>
          <w:sz w:val="22"/>
          <w:szCs w:val="22"/>
        </w:rPr>
      </w:pPr>
      <w:r w:rsidRPr="007E4C31">
        <w:rPr>
          <w:sz w:val="22"/>
          <w:szCs w:val="22"/>
        </w:rPr>
        <w:t xml:space="preserve">Ilość wykonanych szkoleń – pod pojęciem </w:t>
      </w:r>
      <w:r w:rsidR="00104284">
        <w:rPr>
          <w:sz w:val="22"/>
          <w:szCs w:val="22"/>
        </w:rPr>
        <w:t>„szkolenie”</w:t>
      </w:r>
      <w:r w:rsidRPr="007E4C31">
        <w:rPr>
          <w:sz w:val="22"/>
          <w:szCs w:val="22"/>
        </w:rPr>
        <w:t xml:space="preserve"> zamawiający rozumie wykonanie usługi polegającej na przeszkoleniu osób dorosłych w zakresie okreś</w:t>
      </w:r>
      <w:r>
        <w:rPr>
          <w:sz w:val="22"/>
          <w:szCs w:val="22"/>
        </w:rPr>
        <w:t>lonym w przedmiocie zamówienia.</w:t>
      </w:r>
    </w:p>
    <w:p w:rsidR="004D690A" w:rsidRPr="007E4C31" w:rsidRDefault="00B05E83" w:rsidP="004D690A">
      <w:pPr>
        <w:ind w:left="709"/>
        <w:jc w:val="both"/>
        <w:rPr>
          <w:sz w:val="22"/>
          <w:szCs w:val="22"/>
        </w:rPr>
      </w:pPr>
      <w:r>
        <w:rPr>
          <w:sz w:val="22"/>
          <w:szCs w:val="22"/>
        </w:rPr>
        <w:t xml:space="preserve">Waga </w:t>
      </w:r>
      <w:r w:rsidR="00580018">
        <w:rPr>
          <w:sz w:val="22"/>
          <w:szCs w:val="22"/>
        </w:rPr>
        <w:t>36</w:t>
      </w:r>
      <w:r w:rsidR="004D690A" w:rsidRPr="007E4C31">
        <w:rPr>
          <w:sz w:val="22"/>
          <w:szCs w:val="22"/>
        </w:rPr>
        <w:t xml:space="preserve">% (maksymalnie wykonawca może otrzymać </w:t>
      </w:r>
      <w:r w:rsidR="00580018">
        <w:rPr>
          <w:sz w:val="22"/>
          <w:szCs w:val="22"/>
        </w:rPr>
        <w:t>36</w:t>
      </w:r>
      <w:r w:rsidR="004D690A" w:rsidRPr="007E4C31">
        <w:rPr>
          <w:sz w:val="22"/>
          <w:szCs w:val="22"/>
        </w:rPr>
        <w:t xml:space="preserve"> punktów). Ilość mniejsza od ilości największej oceniona zostanie w następujący sposób: (ilość ofertowa/ilość najwyższą) x waga kryterium</w:t>
      </w:r>
    </w:p>
    <w:p w:rsidR="00104284" w:rsidRDefault="00104284" w:rsidP="00104284">
      <w:pPr>
        <w:tabs>
          <w:tab w:val="left" w:pos="851"/>
        </w:tabs>
        <w:autoSpaceDE w:val="0"/>
        <w:autoSpaceDN w:val="0"/>
        <w:adjustRightInd w:val="0"/>
        <w:ind w:left="1211" w:hanging="851"/>
        <w:jc w:val="both"/>
        <w:rPr>
          <w:b/>
          <w:bCs/>
          <w:i/>
          <w:color w:val="000000"/>
          <w:sz w:val="22"/>
          <w:szCs w:val="22"/>
          <w:u w:val="single"/>
        </w:rPr>
      </w:pPr>
    </w:p>
    <w:p w:rsidR="00104284" w:rsidRPr="00913BB1" w:rsidRDefault="00104284" w:rsidP="00104284">
      <w:pPr>
        <w:tabs>
          <w:tab w:val="left" w:pos="851"/>
        </w:tabs>
        <w:autoSpaceDE w:val="0"/>
        <w:autoSpaceDN w:val="0"/>
        <w:adjustRightInd w:val="0"/>
        <w:ind w:left="1211" w:hanging="851"/>
        <w:jc w:val="both"/>
        <w:rPr>
          <w:rFonts w:eastAsia="ArialMT"/>
          <w:bCs/>
          <w:i/>
          <w:color w:val="000000"/>
          <w:sz w:val="22"/>
          <w:szCs w:val="22"/>
        </w:rPr>
      </w:pPr>
      <w:r w:rsidRPr="00913BB1">
        <w:rPr>
          <w:b/>
          <w:bCs/>
          <w:i/>
          <w:color w:val="000000"/>
          <w:sz w:val="22"/>
          <w:szCs w:val="22"/>
          <w:u w:val="single"/>
        </w:rPr>
        <w:t>UWAGA:</w:t>
      </w:r>
      <w:r w:rsidRPr="00913BB1">
        <w:rPr>
          <w:rFonts w:eastAsia="Arial Unicode MS"/>
          <w:i/>
          <w:color w:val="000000"/>
          <w:sz w:val="22"/>
          <w:szCs w:val="22"/>
        </w:rPr>
        <w:t xml:space="preserve"> </w:t>
      </w:r>
      <w:r w:rsidRPr="00913BB1">
        <w:rPr>
          <w:i/>
          <w:color w:val="000000"/>
          <w:sz w:val="22"/>
          <w:szCs w:val="22"/>
        </w:rPr>
        <w:t xml:space="preserve">Do oceny oferty wg </w:t>
      </w:r>
      <w:r w:rsidR="00FE3207">
        <w:rPr>
          <w:i/>
          <w:color w:val="000000"/>
          <w:sz w:val="22"/>
          <w:szCs w:val="22"/>
        </w:rPr>
        <w:t xml:space="preserve">kryterium nr </w:t>
      </w:r>
      <w:r w:rsidR="00C417E8">
        <w:rPr>
          <w:i/>
          <w:color w:val="000000"/>
          <w:sz w:val="22"/>
          <w:szCs w:val="22"/>
        </w:rPr>
        <w:t xml:space="preserve">od </w:t>
      </w:r>
      <w:r w:rsidR="00FE3207">
        <w:rPr>
          <w:i/>
          <w:color w:val="000000"/>
          <w:sz w:val="22"/>
          <w:szCs w:val="22"/>
        </w:rPr>
        <w:t xml:space="preserve">2 </w:t>
      </w:r>
      <w:r w:rsidR="00C417E8">
        <w:rPr>
          <w:i/>
          <w:color w:val="000000"/>
          <w:sz w:val="22"/>
          <w:szCs w:val="22"/>
        </w:rPr>
        <w:t>do</w:t>
      </w:r>
      <w:r w:rsidR="00FE3207">
        <w:rPr>
          <w:i/>
          <w:color w:val="000000"/>
          <w:sz w:val="22"/>
          <w:szCs w:val="22"/>
        </w:rPr>
        <w:t xml:space="preserve"> 1</w:t>
      </w:r>
      <w:r w:rsidR="00580018">
        <w:rPr>
          <w:i/>
          <w:color w:val="000000"/>
          <w:sz w:val="22"/>
          <w:szCs w:val="22"/>
        </w:rPr>
        <w:t>5</w:t>
      </w:r>
      <w:r w:rsidR="00FE3207">
        <w:rPr>
          <w:i/>
          <w:color w:val="000000"/>
          <w:sz w:val="22"/>
          <w:szCs w:val="22"/>
        </w:rPr>
        <w:t xml:space="preserve"> </w:t>
      </w:r>
      <w:r w:rsidRPr="00913BB1">
        <w:rPr>
          <w:rFonts w:eastAsia="ArialMT"/>
          <w:bCs/>
          <w:i/>
          <w:color w:val="000000"/>
          <w:sz w:val="22"/>
          <w:szCs w:val="22"/>
        </w:rPr>
        <w:t xml:space="preserve">brane będzie pod uwagę </w:t>
      </w:r>
      <w:r w:rsidRPr="00913BB1">
        <w:rPr>
          <w:rFonts w:eastAsia="ArialMT"/>
          <w:bCs/>
          <w:i/>
          <w:color w:val="000000"/>
          <w:sz w:val="22"/>
          <w:szCs w:val="22"/>
          <w:u w:val="single"/>
        </w:rPr>
        <w:t>tylko</w:t>
      </w:r>
      <w:r w:rsidRPr="00913BB1">
        <w:rPr>
          <w:rFonts w:eastAsia="ArialMT"/>
          <w:bCs/>
          <w:i/>
          <w:color w:val="000000"/>
          <w:sz w:val="22"/>
          <w:szCs w:val="22"/>
        </w:rPr>
        <w:t xml:space="preserve"> własne  doświadczenia Wykonawcy w przeprowadzaniu kursów/</w:t>
      </w:r>
      <w:r w:rsidRPr="00913BB1">
        <w:rPr>
          <w:rFonts w:eastAsia="ArialMT"/>
          <w:bCs/>
          <w:i/>
          <w:sz w:val="22"/>
          <w:szCs w:val="22"/>
        </w:rPr>
        <w:t>szkoleń;</w:t>
      </w:r>
      <w:r w:rsidRPr="00913BB1">
        <w:rPr>
          <w:rFonts w:eastAsia="ArialMT"/>
          <w:bCs/>
          <w:i/>
          <w:color w:val="000000"/>
          <w:sz w:val="22"/>
          <w:szCs w:val="22"/>
        </w:rPr>
        <w:t xml:space="preserve"> nie będzie uwzględniane doświadczenie innych podmiotów, które udostępniły swoje zasoby  (doświadczenie) zgodnie z art. 26 ust. 2b ustawy w celu wykazania spełnienia warunków udziału w postępowaniu.</w:t>
      </w:r>
    </w:p>
    <w:p w:rsidR="004D690A" w:rsidRDefault="004D690A" w:rsidP="004D690A">
      <w:pPr>
        <w:ind w:left="709"/>
        <w:jc w:val="both"/>
        <w:rPr>
          <w:sz w:val="22"/>
          <w:szCs w:val="22"/>
        </w:rPr>
      </w:pPr>
    </w:p>
    <w:p w:rsidR="00133A30" w:rsidRPr="007E4C31" w:rsidRDefault="00133A30" w:rsidP="00916BA8">
      <w:pPr>
        <w:numPr>
          <w:ilvl w:val="0"/>
          <w:numId w:val="12"/>
        </w:numPr>
        <w:rPr>
          <w:b/>
          <w:sz w:val="22"/>
          <w:szCs w:val="22"/>
        </w:rPr>
      </w:pPr>
      <w:r w:rsidRPr="007E4C31">
        <w:rPr>
          <w:b/>
          <w:sz w:val="22"/>
          <w:szCs w:val="22"/>
        </w:rPr>
        <w:t>Zasady wyboru oferty i udzielenia zamówienia:</w:t>
      </w:r>
    </w:p>
    <w:p w:rsidR="00133A30" w:rsidRPr="007E4C31" w:rsidRDefault="00133A30" w:rsidP="00D91A66">
      <w:pPr>
        <w:pStyle w:val="Stopka"/>
        <w:widowControl/>
        <w:tabs>
          <w:tab w:val="clear" w:pos="4536"/>
          <w:tab w:val="clear" w:pos="9072"/>
        </w:tabs>
        <w:ind w:left="709"/>
        <w:jc w:val="both"/>
        <w:rPr>
          <w:sz w:val="22"/>
          <w:szCs w:val="22"/>
        </w:rPr>
      </w:pPr>
      <w:r w:rsidRPr="007E4C31">
        <w:rPr>
          <w:sz w:val="22"/>
          <w:szCs w:val="22"/>
        </w:rPr>
        <w:t>Zamawiający udzieli zamówienia Wykonawcy, którego oferta odpowiada wszystkim wymaganiom określonym w ustawie Pzp. i niniejszej SIWZ oraz uzyska najwyższą liczbę punktów obliczoną według powyższego wzoru.</w:t>
      </w:r>
    </w:p>
    <w:p w:rsidR="00133A30" w:rsidRPr="007E4C31" w:rsidRDefault="00133A30" w:rsidP="000B4730">
      <w:pPr>
        <w:pStyle w:val="Stopka"/>
        <w:widowControl/>
        <w:tabs>
          <w:tab w:val="clear" w:pos="4536"/>
          <w:tab w:val="clear" w:pos="9072"/>
        </w:tabs>
        <w:ind w:left="851"/>
        <w:jc w:val="both"/>
        <w:rPr>
          <w:sz w:val="22"/>
          <w:szCs w:val="22"/>
        </w:rPr>
      </w:pPr>
    </w:p>
    <w:p w:rsidR="00133A30" w:rsidRPr="007E4C31" w:rsidRDefault="00133A30" w:rsidP="00916BA8">
      <w:pPr>
        <w:tabs>
          <w:tab w:val="left" w:pos="284"/>
        </w:tabs>
        <w:autoSpaceDE w:val="0"/>
        <w:autoSpaceDN w:val="0"/>
        <w:adjustRightInd w:val="0"/>
        <w:jc w:val="both"/>
        <w:rPr>
          <w:rFonts w:eastAsia="ArialMT"/>
          <w:b/>
          <w:bCs/>
          <w:sz w:val="22"/>
          <w:szCs w:val="22"/>
        </w:rPr>
      </w:pPr>
      <w:r w:rsidRPr="007E4C31">
        <w:rPr>
          <w:rFonts w:eastAsia="ArialMT"/>
          <w:sz w:val="22"/>
          <w:szCs w:val="22"/>
        </w:rPr>
        <w:t>3.</w:t>
      </w:r>
      <w:r w:rsidRPr="007E4C31">
        <w:rPr>
          <w:rFonts w:eastAsia="ArialMT"/>
          <w:sz w:val="22"/>
          <w:szCs w:val="22"/>
        </w:rPr>
        <w:tab/>
      </w:r>
      <w:r w:rsidRPr="007E4C31">
        <w:rPr>
          <w:rFonts w:eastAsia="ArialMT"/>
          <w:sz w:val="22"/>
          <w:szCs w:val="22"/>
        </w:rPr>
        <w:tab/>
      </w:r>
      <w:r w:rsidRPr="007E4C31">
        <w:rPr>
          <w:rFonts w:eastAsia="ArialMT"/>
          <w:b/>
          <w:sz w:val="22"/>
          <w:szCs w:val="22"/>
        </w:rPr>
        <w:t>Zamawiający poprawi w ofercie (na podstawie art. 87 ust. 2, pkt 1, 2, 3 Ustawy):</w:t>
      </w:r>
    </w:p>
    <w:p w:rsidR="00133A30" w:rsidRPr="007E4C31" w:rsidRDefault="00133A30" w:rsidP="00916BA8">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oczywiste omyłki pisarskie,</w:t>
      </w:r>
    </w:p>
    <w:p w:rsidR="00133A30" w:rsidRPr="007E4C31" w:rsidRDefault="00133A30" w:rsidP="00916BA8">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oczywiste omyłki rachunkowe z uwzględnieniem konsekwencji rachunkowych</w:t>
      </w:r>
      <w:r w:rsidRPr="007E4C31">
        <w:rPr>
          <w:rFonts w:eastAsia="ArialMT"/>
          <w:b/>
          <w:bCs/>
          <w:sz w:val="22"/>
          <w:szCs w:val="22"/>
        </w:rPr>
        <w:t xml:space="preserve"> </w:t>
      </w:r>
      <w:r w:rsidRPr="007E4C31">
        <w:rPr>
          <w:rFonts w:eastAsia="ArialMT"/>
          <w:sz w:val="22"/>
          <w:szCs w:val="22"/>
        </w:rPr>
        <w:t>dokonanych poprawek</w:t>
      </w:r>
      <w:r w:rsidRPr="007E4C31">
        <w:rPr>
          <w:rFonts w:eastAsia="ArialMT"/>
          <w:b/>
          <w:bCs/>
          <w:sz w:val="22"/>
          <w:szCs w:val="22"/>
        </w:rPr>
        <w:t>,</w:t>
      </w:r>
    </w:p>
    <w:p w:rsidR="00133A30" w:rsidRPr="007E4C31" w:rsidRDefault="00133A30" w:rsidP="00916BA8">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inne omyłki polegające na niezgodności oferty ze specyfikacją istotnych</w:t>
      </w:r>
      <w:r w:rsidRPr="007E4C31">
        <w:rPr>
          <w:rFonts w:eastAsia="ArialMT"/>
          <w:b/>
          <w:bCs/>
          <w:sz w:val="22"/>
          <w:szCs w:val="22"/>
        </w:rPr>
        <w:t xml:space="preserve"> </w:t>
      </w:r>
      <w:r w:rsidRPr="007E4C31">
        <w:rPr>
          <w:rFonts w:eastAsia="ArialMT"/>
          <w:sz w:val="22"/>
          <w:szCs w:val="22"/>
        </w:rPr>
        <w:t>warunków zamówienia, niepowodujące istotnych zmian w treści oferty</w:t>
      </w:r>
    </w:p>
    <w:p w:rsidR="00133A30" w:rsidRPr="007E4C31" w:rsidRDefault="00133A30" w:rsidP="00916BA8">
      <w:pPr>
        <w:widowControl/>
        <w:suppressAutoHyphens w:val="0"/>
        <w:autoSpaceDE w:val="0"/>
        <w:autoSpaceDN w:val="0"/>
        <w:adjustRightInd w:val="0"/>
        <w:ind w:left="644"/>
        <w:jc w:val="both"/>
        <w:rPr>
          <w:rFonts w:eastAsia="ArialMT"/>
          <w:b/>
          <w:bCs/>
          <w:sz w:val="22"/>
          <w:szCs w:val="22"/>
        </w:rPr>
      </w:pPr>
    </w:p>
    <w:p w:rsidR="00133A30" w:rsidRPr="007E4C31" w:rsidRDefault="00133A30" w:rsidP="00916BA8">
      <w:pPr>
        <w:widowControl/>
        <w:suppressAutoHyphens w:val="0"/>
        <w:autoSpaceDE w:val="0"/>
        <w:autoSpaceDN w:val="0"/>
        <w:adjustRightInd w:val="0"/>
        <w:ind w:left="284"/>
        <w:jc w:val="both"/>
        <w:rPr>
          <w:rFonts w:eastAsia="ArialMT"/>
          <w:bCs/>
          <w:sz w:val="22"/>
          <w:szCs w:val="22"/>
        </w:rPr>
      </w:pPr>
      <w:r w:rsidRPr="007E4C31">
        <w:rPr>
          <w:rFonts w:eastAsia="ArialMT"/>
          <w:bCs/>
          <w:sz w:val="22"/>
          <w:szCs w:val="22"/>
        </w:rPr>
        <w:t>niezwłocznie zawiadamiając o tym wykonawcę, którego oferta została poprawiona.</w:t>
      </w:r>
    </w:p>
    <w:p w:rsidR="00133A30" w:rsidRPr="007E4C31" w:rsidRDefault="00133A30" w:rsidP="00916BA8">
      <w:pPr>
        <w:widowControl/>
        <w:suppressAutoHyphens w:val="0"/>
        <w:autoSpaceDE w:val="0"/>
        <w:autoSpaceDN w:val="0"/>
        <w:adjustRightInd w:val="0"/>
        <w:ind w:left="644"/>
        <w:jc w:val="both"/>
        <w:rPr>
          <w:rFonts w:eastAsia="ArialMT"/>
          <w:b/>
          <w:bCs/>
          <w:sz w:val="22"/>
          <w:szCs w:val="22"/>
        </w:rPr>
      </w:pPr>
    </w:p>
    <w:p w:rsidR="00133A30" w:rsidRPr="007E4C31" w:rsidRDefault="00133A30" w:rsidP="00916BA8">
      <w:pPr>
        <w:tabs>
          <w:tab w:val="left" w:pos="426"/>
        </w:tabs>
        <w:autoSpaceDE w:val="0"/>
        <w:autoSpaceDN w:val="0"/>
        <w:adjustRightInd w:val="0"/>
        <w:ind w:left="284" w:hanging="284"/>
        <w:jc w:val="both"/>
        <w:rPr>
          <w:rFonts w:eastAsia="ArialMT"/>
          <w:sz w:val="22"/>
          <w:szCs w:val="22"/>
        </w:rPr>
      </w:pPr>
      <w:r w:rsidRPr="007E4C31">
        <w:rPr>
          <w:rFonts w:eastAsia="ArialMT"/>
          <w:sz w:val="22"/>
          <w:szCs w:val="22"/>
        </w:rPr>
        <w:t>4.</w:t>
      </w:r>
      <w:r w:rsidRPr="007E4C31">
        <w:rPr>
          <w:rFonts w:eastAsia="ArialMT"/>
          <w:sz w:val="22"/>
          <w:szCs w:val="22"/>
        </w:rPr>
        <w:tab/>
      </w:r>
      <w:r w:rsidRPr="007E4C31">
        <w:rPr>
          <w:rFonts w:eastAsia="ArialMT"/>
          <w:sz w:val="22"/>
          <w:szCs w:val="22"/>
        </w:rPr>
        <w:tab/>
      </w:r>
      <w:r w:rsidRPr="007E4C31">
        <w:rPr>
          <w:rFonts w:eastAsia="ArialMT"/>
          <w:sz w:val="22"/>
          <w:szCs w:val="22"/>
        </w:rPr>
        <w:tab/>
        <w:t>Jeżeli Wykonawca w terminie 3 dni od dnia doręczenia zawiadomienia nie</w:t>
      </w:r>
      <w:r w:rsidRPr="007E4C31">
        <w:rPr>
          <w:rFonts w:eastAsia="ArialMT"/>
          <w:b/>
          <w:bCs/>
          <w:sz w:val="22"/>
          <w:szCs w:val="22"/>
        </w:rPr>
        <w:t xml:space="preserve"> </w:t>
      </w:r>
      <w:r w:rsidRPr="007E4C31">
        <w:rPr>
          <w:rFonts w:eastAsia="ArialMT"/>
          <w:sz w:val="22"/>
          <w:szCs w:val="22"/>
        </w:rPr>
        <w:t>zgodzi się na poprawienie omyłki, polegającej na niezgodności oferty ze specyfikacją istotnych</w:t>
      </w:r>
      <w:r w:rsidRPr="007E4C31">
        <w:rPr>
          <w:rFonts w:eastAsia="ArialMT"/>
          <w:b/>
          <w:bCs/>
          <w:sz w:val="22"/>
          <w:szCs w:val="22"/>
        </w:rPr>
        <w:t xml:space="preserve"> </w:t>
      </w:r>
      <w:r w:rsidRPr="007E4C31">
        <w:rPr>
          <w:rFonts w:eastAsia="ArialMT"/>
          <w:sz w:val="22"/>
          <w:szCs w:val="22"/>
        </w:rPr>
        <w:t xml:space="preserve">warunków zamówienia, niepowodującej istotnej zmiany w treści oferty, to zgodnie z art. 89 ust. 1 pkt 7 Ustawy jego oferta zostanie odrzucona. </w:t>
      </w:r>
    </w:p>
    <w:p w:rsidR="00133A30" w:rsidRPr="007E4C31" w:rsidRDefault="00133A30" w:rsidP="00916BA8">
      <w:pPr>
        <w:tabs>
          <w:tab w:val="left" w:pos="426"/>
        </w:tabs>
        <w:autoSpaceDE w:val="0"/>
        <w:autoSpaceDN w:val="0"/>
        <w:adjustRightInd w:val="0"/>
        <w:ind w:left="284" w:hanging="284"/>
        <w:jc w:val="both"/>
        <w:rPr>
          <w:rFonts w:eastAsia="ArialMT"/>
          <w:b/>
          <w:bCs/>
          <w:sz w:val="22"/>
          <w:szCs w:val="22"/>
        </w:rPr>
      </w:pPr>
    </w:p>
    <w:p w:rsidR="00133A30" w:rsidRPr="007E4C31" w:rsidRDefault="00133A30" w:rsidP="00916BA8">
      <w:pPr>
        <w:tabs>
          <w:tab w:val="left" w:pos="426"/>
        </w:tabs>
        <w:autoSpaceDE w:val="0"/>
        <w:autoSpaceDN w:val="0"/>
        <w:adjustRightInd w:val="0"/>
        <w:ind w:left="284" w:hanging="284"/>
        <w:jc w:val="both"/>
        <w:rPr>
          <w:rFonts w:eastAsia="ArialMT"/>
          <w:b/>
          <w:bCs/>
          <w:sz w:val="22"/>
          <w:szCs w:val="22"/>
        </w:rPr>
      </w:pPr>
      <w:r w:rsidRPr="007E4C31">
        <w:rPr>
          <w:rFonts w:eastAsia="ArialMT"/>
          <w:sz w:val="22"/>
          <w:szCs w:val="22"/>
        </w:rPr>
        <w:t>5.</w:t>
      </w:r>
      <w:r w:rsidRPr="007E4C31">
        <w:rPr>
          <w:rFonts w:eastAsia="ArialMT"/>
          <w:sz w:val="22"/>
          <w:szCs w:val="22"/>
        </w:rPr>
        <w:tab/>
      </w:r>
      <w:r w:rsidRPr="007E4C31">
        <w:rPr>
          <w:rFonts w:eastAsia="ArialMT"/>
          <w:sz w:val="22"/>
          <w:szCs w:val="22"/>
        </w:rPr>
        <w:tab/>
      </w:r>
      <w:r w:rsidRPr="007E4C31">
        <w:rPr>
          <w:rFonts w:eastAsia="ArialMT"/>
          <w:sz w:val="22"/>
          <w:szCs w:val="22"/>
        </w:rPr>
        <w:tab/>
        <w:t>Oferta zawierająca błędy w obliczeniu ceny, zostanie odrzucona na podstawie art.</w:t>
      </w:r>
      <w:r w:rsidRPr="007E4C31">
        <w:rPr>
          <w:rFonts w:eastAsia="ArialMT"/>
          <w:b/>
          <w:bCs/>
          <w:sz w:val="22"/>
          <w:szCs w:val="22"/>
        </w:rPr>
        <w:t xml:space="preserve"> </w:t>
      </w:r>
      <w:r w:rsidRPr="007E4C31">
        <w:rPr>
          <w:rFonts w:eastAsia="ArialMT"/>
          <w:sz w:val="22"/>
          <w:szCs w:val="22"/>
        </w:rPr>
        <w:t>89 ust. 1 pkt. 6 Ustawy.</w:t>
      </w:r>
    </w:p>
    <w:p w:rsidR="00133A30" w:rsidRPr="007E4C31" w:rsidRDefault="00133A30" w:rsidP="00916BA8">
      <w:pPr>
        <w:pStyle w:val="Stopka"/>
        <w:widowControl/>
        <w:tabs>
          <w:tab w:val="clear" w:pos="4536"/>
          <w:tab w:val="clear" w:pos="9072"/>
        </w:tabs>
        <w:jc w:val="both"/>
        <w:rPr>
          <w:bCs/>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INFORMACJA O FORMALNOŚCIACH, JAKIE POWINNY ZOSTAĆ DOPEŁNIONE PO WYBORZE OFERTY W CELU ZAWARCIA UMOWY W SPRAWIE ZAMÓWIENIA PUBLICZNEGO:</w:t>
      </w:r>
    </w:p>
    <w:p w:rsidR="00133A30" w:rsidRPr="007E4C31" w:rsidRDefault="00133A30" w:rsidP="00916BA8">
      <w:pPr>
        <w:ind w:left="480"/>
        <w:jc w:val="both"/>
        <w:rPr>
          <w:sz w:val="22"/>
          <w:szCs w:val="22"/>
        </w:rPr>
      </w:pPr>
    </w:p>
    <w:p w:rsidR="00133A30" w:rsidRPr="007E4C31" w:rsidRDefault="00133A30" w:rsidP="00916BA8">
      <w:pPr>
        <w:widowControl/>
        <w:numPr>
          <w:ilvl w:val="0"/>
          <w:numId w:val="18"/>
        </w:numPr>
        <w:suppressAutoHyphens w:val="0"/>
        <w:autoSpaceDE w:val="0"/>
        <w:autoSpaceDN w:val="0"/>
        <w:adjustRightInd w:val="0"/>
        <w:jc w:val="both"/>
        <w:rPr>
          <w:rFonts w:eastAsia="ArialMT"/>
          <w:b/>
          <w:bCs/>
          <w:sz w:val="22"/>
          <w:szCs w:val="22"/>
          <w:lang w:eastAsia="pl-PL"/>
        </w:rPr>
      </w:pPr>
      <w:r w:rsidRPr="007E4C31">
        <w:rPr>
          <w:rFonts w:eastAsia="ArialMT"/>
          <w:sz w:val="22"/>
          <w:szCs w:val="22"/>
          <w:lang w:eastAsia="pl-PL"/>
        </w:rPr>
        <w:t>Niezwłocznie po wyborze najkorzystniejszej oferty Zamawiający jednocześnie</w:t>
      </w:r>
      <w:r w:rsidRPr="007E4C31">
        <w:rPr>
          <w:rFonts w:eastAsia="ArialMT"/>
          <w:b/>
          <w:bCs/>
          <w:sz w:val="22"/>
          <w:szCs w:val="22"/>
          <w:lang w:eastAsia="pl-PL"/>
        </w:rPr>
        <w:t xml:space="preserve"> </w:t>
      </w:r>
      <w:r w:rsidRPr="007E4C31">
        <w:rPr>
          <w:rFonts w:eastAsia="ArialMT"/>
          <w:sz w:val="22"/>
          <w:szCs w:val="22"/>
          <w:lang w:eastAsia="pl-PL"/>
        </w:rPr>
        <w:t>zawiadamia Wykonawców, którzy złożyli oferty o:</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wyborze najkorzystniejszej oferty, podając nazwę (firmę), albo imię i</w:t>
      </w:r>
      <w:r w:rsidRPr="007E4C31">
        <w:rPr>
          <w:rFonts w:eastAsia="ArialMT"/>
          <w:b/>
          <w:bCs/>
          <w:sz w:val="22"/>
          <w:szCs w:val="22"/>
          <w:lang w:eastAsia="pl-PL"/>
        </w:rPr>
        <w:t xml:space="preserve"> </w:t>
      </w:r>
      <w:r w:rsidRPr="007E4C31">
        <w:rPr>
          <w:rFonts w:eastAsia="ArialMT"/>
          <w:sz w:val="22"/>
          <w:szCs w:val="22"/>
          <w:lang w:eastAsia="pl-PL"/>
        </w:rPr>
        <w:t>nazwisko, siedzibę albo miejsce zamieszkania i adres Wykonawcy, którego</w:t>
      </w:r>
      <w:r w:rsidRPr="007E4C31">
        <w:rPr>
          <w:rFonts w:eastAsia="ArialMT"/>
          <w:b/>
          <w:bCs/>
          <w:sz w:val="22"/>
          <w:szCs w:val="22"/>
          <w:lang w:eastAsia="pl-PL"/>
        </w:rPr>
        <w:t xml:space="preserve"> </w:t>
      </w:r>
      <w:r w:rsidRPr="007E4C31">
        <w:rPr>
          <w:rFonts w:eastAsia="ArialMT"/>
          <w:sz w:val="22"/>
          <w:szCs w:val="22"/>
          <w:lang w:eastAsia="pl-PL"/>
        </w:rPr>
        <w:t>ofertę wybrano oraz uzasadnienie jej wyboru, oraz nazwy (firmy), albo</w:t>
      </w:r>
      <w:r w:rsidRPr="007E4C31">
        <w:rPr>
          <w:rFonts w:eastAsia="ArialMT"/>
          <w:b/>
          <w:bCs/>
          <w:sz w:val="22"/>
          <w:szCs w:val="22"/>
          <w:lang w:eastAsia="pl-PL"/>
        </w:rPr>
        <w:t xml:space="preserve"> </w:t>
      </w:r>
      <w:r w:rsidRPr="007E4C31">
        <w:rPr>
          <w:rFonts w:eastAsia="ArialMT"/>
          <w:sz w:val="22"/>
          <w:szCs w:val="22"/>
          <w:lang w:eastAsia="pl-PL"/>
        </w:rPr>
        <w:t>imiona i nazwiska, siedziby albo miejsca zamieszkania i adresy</w:t>
      </w:r>
      <w:r w:rsidRPr="007E4C31">
        <w:rPr>
          <w:rFonts w:eastAsia="ArialMT"/>
          <w:b/>
          <w:bCs/>
          <w:sz w:val="22"/>
          <w:szCs w:val="22"/>
          <w:lang w:eastAsia="pl-PL"/>
        </w:rPr>
        <w:t xml:space="preserve"> </w:t>
      </w:r>
      <w:r w:rsidRPr="007E4C31">
        <w:rPr>
          <w:rFonts w:eastAsia="ArialMT"/>
          <w:sz w:val="22"/>
          <w:szCs w:val="22"/>
          <w:lang w:eastAsia="pl-PL"/>
        </w:rPr>
        <w:t>Wykonawców, którzy złożyli oferty, a także punktację przyznaną ofertom w</w:t>
      </w:r>
      <w:r w:rsidRPr="007E4C31">
        <w:rPr>
          <w:rFonts w:eastAsia="ArialMT"/>
          <w:b/>
          <w:bCs/>
          <w:sz w:val="22"/>
          <w:szCs w:val="22"/>
          <w:lang w:eastAsia="pl-PL"/>
        </w:rPr>
        <w:t xml:space="preserve"> </w:t>
      </w:r>
      <w:r w:rsidRPr="007E4C31">
        <w:rPr>
          <w:rFonts w:eastAsia="ArialMT"/>
          <w:sz w:val="22"/>
          <w:szCs w:val="22"/>
          <w:lang w:eastAsia="pl-PL"/>
        </w:rPr>
        <w:t>każdym kryterium oceny ofert i łączną punktację;</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Wykonawcach, których oferty zostały odrzucone, podając uzasadnienie</w:t>
      </w:r>
      <w:r w:rsidRPr="007E4C31">
        <w:rPr>
          <w:rFonts w:eastAsia="ArialMT"/>
          <w:b/>
          <w:bCs/>
          <w:sz w:val="22"/>
          <w:szCs w:val="22"/>
          <w:lang w:eastAsia="pl-PL"/>
        </w:rPr>
        <w:t xml:space="preserve"> </w:t>
      </w:r>
      <w:r w:rsidRPr="007E4C31">
        <w:rPr>
          <w:rFonts w:eastAsia="ArialMT"/>
          <w:sz w:val="22"/>
          <w:szCs w:val="22"/>
          <w:lang w:eastAsia="pl-PL"/>
        </w:rPr>
        <w:t xml:space="preserve">faktyczne </w:t>
      </w:r>
      <w:r w:rsidRPr="007E4C31">
        <w:rPr>
          <w:rFonts w:eastAsia="ArialMT"/>
          <w:sz w:val="22"/>
          <w:szCs w:val="22"/>
          <w:lang w:eastAsia="pl-PL"/>
        </w:rPr>
        <w:br/>
        <w:t>i prawne;</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Wykonawcach, którzy zostali wykluczeni z postępowania o udzielenie</w:t>
      </w:r>
      <w:r w:rsidRPr="007E4C31">
        <w:rPr>
          <w:rFonts w:eastAsia="ArialMT"/>
          <w:b/>
          <w:bCs/>
          <w:sz w:val="22"/>
          <w:szCs w:val="22"/>
          <w:lang w:eastAsia="pl-PL"/>
        </w:rPr>
        <w:t xml:space="preserve"> </w:t>
      </w:r>
      <w:r w:rsidRPr="007E4C31">
        <w:rPr>
          <w:rFonts w:eastAsia="ArialMT"/>
          <w:sz w:val="22"/>
          <w:szCs w:val="22"/>
          <w:lang w:eastAsia="pl-PL"/>
        </w:rPr>
        <w:t>zamówienia, podając uzasadnienie faktyczne i prawne;</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terminie, określonym zgodnie z art. 94 ust. 1 lub 2 ustawy, po którego</w:t>
      </w:r>
      <w:r w:rsidRPr="007E4C31">
        <w:rPr>
          <w:rFonts w:eastAsia="ArialMT"/>
          <w:b/>
          <w:bCs/>
          <w:sz w:val="22"/>
          <w:szCs w:val="22"/>
          <w:lang w:eastAsia="pl-PL"/>
        </w:rPr>
        <w:t xml:space="preserve"> </w:t>
      </w:r>
      <w:r w:rsidRPr="007E4C31">
        <w:rPr>
          <w:rFonts w:eastAsia="ArialMT"/>
          <w:sz w:val="22"/>
          <w:szCs w:val="22"/>
          <w:lang w:eastAsia="pl-PL"/>
        </w:rPr>
        <w:t xml:space="preserve">upływie umowa </w:t>
      </w:r>
      <w:r w:rsidRPr="007E4C31">
        <w:rPr>
          <w:rFonts w:eastAsia="ArialMT"/>
          <w:sz w:val="22"/>
          <w:szCs w:val="22"/>
          <w:lang w:eastAsia="pl-PL"/>
        </w:rPr>
        <w:br/>
        <w:t>w sprawie zamówienia publicznego może być zawarta.</w:t>
      </w:r>
    </w:p>
    <w:p w:rsidR="00133A30" w:rsidRPr="007E4C31" w:rsidRDefault="00133A30" w:rsidP="00916BA8">
      <w:pPr>
        <w:widowControl/>
        <w:numPr>
          <w:ilvl w:val="0"/>
          <w:numId w:val="18"/>
        </w:numPr>
        <w:suppressAutoHyphens w:val="0"/>
        <w:autoSpaceDE w:val="0"/>
        <w:autoSpaceDN w:val="0"/>
        <w:adjustRightInd w:val="0"/>
        <w:jc w:val="both"/>
        <w:rPr>
          <w:rFonts w:eastAsia="ArialMT"/>
          <w:b/>
          <w:bCs/>
          <w:sz w:val="22"/>
          <w:szCs w:val="22"/>
          <w:lang w:eastAsia="pl-PL"/>
        </w:rPr>
      </w:pPr>
      <w:r w:rsidRPr="007E4C31">
        <w:rPr>
          <w:rFonts w:eastAsia="ArialMT"/>
          <w:sz w:val="22"/>
          <w:szCs w:val="22"/>
          <w:lang w:eastAsia="pl-PL"/>
        </w:rPr>
        <w:t>Ponadto Zamawiający ogłosi wynik postępowania o udzielenie zamówienia, zamieszczając informacje, o których</w:t>
      </w:r>
      <w:r w:rsidRPr="007E4C31">
        <w:rPr>
          <w:rFonts w:eastAsia="ArialMT"/>
          <w:b/>
          <w:bCs/>
          <w:sz w:val="22"/>
          <w:szCs w:val="22"/>
          <w:lang w:eastAsia="pl-PL"/>
        </w:rPr>
        <w:t xml:space="preserve"> </w:t>
      </w:r>
      <w:r w:rsidRPr="007E4C31">
        <w:rPr>
          <w:rFonts w:eastAsia="ArialMT"/>
          <w:sz w:val="22"/>
          <w:szCs w:val="22"/>
          <w:lang w:eastAsia="pl-PL"/>
        </w:rPr>
        <w:t>mowa w pkt. 1 lit. a), na tablicy ogłoszeń w miejscu publicznie dostępnym w swojej siedzibie oraz na stronie</w:t>
      </w:r>
      <w:r w:rsidRPr="007E4C31">
        <w:rPr>
          <w:rFonts w:eastAsia="ArialMT"/>
          <w:b/>
          <w:bCs/>
          <w:sz w:val="22"/>
          <w:szCs w:val="22"/>
          <w:lang w:eastAsia="pl-PL"/>
        </w:rPr>
        <w:t xml:space="preserve"> </w:t>
      </w:r>
      <w:r w:rsidRPr="007E4C31">
        <w:rPr>
          <w:rFonts w:eastAsia="ArialMT"/>
          <w:sz w:val="22"/>
          <w:szCs w:val="22"/>
          <w:lang w:eastAsia="pl-PL"/>
        </w:rPr>
        <w:t>internetowej Zamawiającego.</w:t>
      </w:r>
    </w:p>
    <w:p w:rsidR="00133A30" w:rsidRPr="007E4C31" w:rsidRDefault="00133A30" w:rsidP="00916BA8">
      <w:pPr>
        <w:jc w:val="both"/>
        <w:rPr>
          <w:sz w:val="22"/>
          <w:szCs w:val="22"/>
        </w:rPr>
      </w:pPr>
    </w:p>
    <w:p w:rsidR="00133A30" w:rsidRPr="007E4C31" w:rsidRDefault="00133A30" w:rsidP="00916BA8">
      <w:pPr>
        <w:jc w:val="both"/>
        <w:rPr>
          <w:sz w:val="22"/>
          <w:szCs w:val="22"/>
        </w:rPr>
      </w:pPr>
      <w:r w:rsidRPr="007E4C31">
        <w:rPr>
          <w:sz w:val="22"/>
          <w:szCs w:val="22"/>
        </w:rPr>
        <w:t xml:space="preserve">3. W przypadku, gdy za najkorzystniejszą zostanie uznana oferta Wykonawcy prowadzącego działalność w formie spółki z ograniczoną odpowiedzialnością, a wartość złożonej przez niego oferty przekroczy dwukrotność kapitału zakładowego spółki, wówczas przed zawarciem umowy Wykonawca ten przedłoży dokument wymagany treścią art. 230 ustawy z dnia 15 września 2000 r. – Kodeks spółek handlowych (Dz. U. z  2000 r., Nr 94, poz. 1037 z późn. zm.), chyba, że ww. dokument  został złożony przez Wykonawcę w ofercie. </w:t>
      </w:r>
    </w:p>
    <w:p w:rsidR="00133A30" w:rsidRPr="007E4C31" w:rsidRDefault="00133A30" w:rsidP="00916BA8">
      <w:pPr>
        <w:jc w:val="both"/>
        <w:rPr>
          <w:sz w:val="22"/>
          <w:szCs w:val="22"/>
        </w:rPr>
      </w:pPr>
    </w:p>
    <w:p w:rsidR="00133A30" w:rsidRPr="007E4C31" w:rsidRDefault="00133A30" w:rsidP="00916BA8">
      <w:pPr>
        <w:jc w:val="both"/>
        <w:rPr>
          <w:sz w:val="22"/>
          <w:szCs w:val="22"/>
        </w:rPr>
      </w:pPr>
      <w:r w:rsidRPr="007E4C31">
        <w:rPr>
          <w:sz w:val="22"/>
          <w:szCs w:val="22"/>
        </w:rPr>
        <w:t>4. Przed zawarciem umowy Wykonawcy wspólnie ubiegający się o udzielenie zamówienia publicznego, których oferta została uznana za najkorzystniejszą, w wypadku dołączenia do oferty pełnomocnictwa (o którym mowa w art. 23 ust. 2 ustawy Pzp) tylko do reprezentowania ich w postępowaniu o udzielenie zamówienia publicznego, przedłożą stosowne pełnomocnictwo do zawarcia umowy w sprawie zamówienia publicznego. Ponadto, przed zawarciem umowy, Zamawiający wymagać będzie przedłożenia umowy regulującej współpracę Wykonawców występujących wspólnie.</w:t>
      </w:r>
    </w:p>
    <w:p w:rsidR="00133A30" w:rsidRPr="007E4C31" w:rsidRDefault="00133A30" w:rsidP="00916BA8">
      <w:pPr>
        <w:pStyle w:val="Akapitzlist"/>
        <w:ind w:left="0"/>
        <w:rPr>
          <w:sz w:val="22"/>
          <w:szCs w:val="22"/>
        </w:rPr>
      </w:pPr>
    </w:p>
    <w:p w:rsidR="00133A30" w:rsidRPr="007E4C31" w:rsidRDefault="00133A30" w:rsidP="00916BA8">
      <w:pPr>
        <w:jc w:val="both"/>
        <w:rPr>
          <w:sz w:val="22"/>
          <w:szCs w:val="22"/>
        </w:rPr>
      </w:pPr>
      <w:r w:rsidRPr="007E4C31">
        <w:rPr>
          <w:sz w:val="22"/>
          <w:szCs w:val="22"/>
        </w:rPr>
        <w:t>5. W przypadku, gdy Wykonawca, którego oferta została wybrana, będzie się uchylał od zawarcia umowy (poprzez niedopełnienie formalności, jakie muszą być dokonane w celu zawarcia umowy), Zamawiający wybierze ofertę najkorzystniejszą spośród pozostałych ofert, chyba, że zaistnieją przesłanki, o których mowa w art. 93 ust. 1 ustawy Pzp.</w:t>
      </w:r>
    </w:p>
    <w:p w:rsidR="00133A30" w:rsidRPr="007E4C31" w:rsidRDefault="00133A30" w:rsidP="00916BA8">
      <w:pPr>
        <w:jc w:val="both"/>
        <w:rPr>
          <w:sz w:val="22"/>
          <w:szCs w:val="22"/>
        </w:rPr>
      </w:pPr>
    </w:p>
    <w:p w:rsidR="00133A30" w:rsidRPr="007E4C31" w:rsidRDefault="00133A30" w:rsidP="00916BA8">
      <w:pPr>
        <w:jc w:val="both"/>
        <w:rPr>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t>WYMAGANIA DOTYCZĄCE ZABEZPIECZENIA NALEŻYTEGO WYKONANIA UMOWY.</w:t>
      </w:r>
    </w:p>
    <w:p w:rsidR="00133A30" w:rsidRPr="007E4C31" w:rsidRDefault="00133A30" w:rsidP="00916BA8">
      <w:pPr>
        <w:pStyle w:val="Tekstpodstawowywcity32"/>
        <w:widowControl/>
        <w:tabs>
          <w:tab w:val="clear" w:pos="1560"/>
          <w:tab w:val="left" w:pos="567"/>
        </w:tabs>
        <w:overflowPunct w:val="0"/>
        <w:autoSpaceDE w:val="0"/>
        <w:ind w:left="0" w:firstLine="0"/>
        <w:textAlignment w:val="baseline"/>
        <w:rPr>
          <w:rFonts w:ascii="Times New Roman" w:hAnsi="Times New Roman"/>
          <w:szCs w:val="22"/>
        </w:rPr>
      </w:pPr>
      <w:r w:rsidRPr="007E4C31">
        <w:rPr>
          <w:rFonts w:ascii="Times New Roman" w:hAnsi="Times New Roman"/>
          <w:szCs w:val="22"/>
        </w:rPr>
        <w:tab/>
        <w:t xml:space="preserve">Zamawiający nie wymaga wniesienia zabezpieczenia należytego wykonania zamówienia. </w:t>
      </w:r>
    </w:p>
    <w:p w:rsidR="00133A30" w:rsidRPr="007E4C31" w:rsidRDefault="00133A30" w:rsidP="00916BA8">
      <w:pPr>
        <w:pStyle w:val="Tekstpodstawowywcity32"/>
        <w:widowControl/>
        <w:tabs>
          <w:tab w:val="clear" w:pos="1560"/>
          <w:tab w:val="left" w:pos="567"/>
        </w:tabs>
        <w:overflowPunct w:val="0"/>
        <w:autoSpaceDE w:val="0"/>
        <w:ind w:left="0" w:firstLine="0"/>
        <w:textAlignment w:val="baseline"/>
        <w:rPr>
          <w:rFonts w:ascii="Times New Roman" w:hAnsi="Times New Roman"/>
          <w:szCs w:val="22"/>
        </w:rPr>
      </w:pPr>
    </w:p>
    <w:p w:rsidR="00133A30" w:rsidRPr="007E4C31" w:rsidRDefault="00133A30" w:rsidP="00916BA8">
      <w:pPr>
        <w:pStyle w:val="Tekstpodstawowywcity32"/>
        <w:widowControl/>
        <w:tabs>
          <w:tab w:val="clear" w:pos="1560"/>
        </w:tabs>
        <w:overflowPunct w:val="0"/>
        <w:autoSpaceDE w:val="0"/>
        <w:ind w:left="0" w:firstLine="0"/>
        <w:textAlignment w:val="baseline"/>
        <w:rPr>
          <w:rFonts w:ascii="Times New Roman" w:hAnsi="Times New Roman"/>
          <w:szCs w:val="22"/>
        </w:rPr>
      </w:pPr>
    </w:p>
    <w:p w:rsidR="00133A30" w:rsidRPr="007E4C31" w:rsidRDefault="00133A30" w:rsidP="00803714">
      <w:pPr>
        <w:numPr>
          <w:ilvl w:val="0"/>
          <w:numId w:val="5"/>
        </w:numPr>
        <w:ind w:left="567" w:hanging="567"/>
        <w:rPr>
          <w:b/>
          <w:sz w:val="22"/>
          <w:szCs w:val="22"/>
        </w:rPr>
      </w:pPr>
      <w:r w:rsidRPr="007E4C31">
        <w:rPr>
          <w:b/>
          <w:sz w:val="22"/>
          <w:szCs w:val="22"/>
        </w:rPr>
        <w:t>ISTOTNE DLA STRON POSTANOWIENIA, KTÓRE ZOSTANĄ WPROWADZONE DO TREŚCI ZAWARTEJ UMOWY W SPRAWIE ZAMÓWIENIA PUBLICZNEGO:</w:t>
      </w:r>
    </w:p>
    <w:p w:rsidR="00133A30" w:rsidRPr="007E4C31" w:rsidRDefault="00133A30" w:rsidP="00916BA8">
      <w:pPr>
        <w:pStyle w:val="Tekstpodstawowywcity31"/>
        <w:ind w:left="0" w:firstLine="0"/>
        <w:rPr>
          <w:rFonts w:ascii="Times New Roman" w:hAnsi="Times New Roman" w:cs="Times New Roman"/>
          <w:sz w:val="22"/>
          <w:szCs w:val="22"/>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 xml:space="preserve">1. Umowa na wykonanie zamówienia zostanie zawarta na warunkach określonych </w:t>
      </w:r>
      <w:r w:rsidRPr="007E4C31">
        <w:rPr>
          <w:rFonts w:ascii="Times New Roman" w:hAnsi="Times New Roman"/>
          <w:sz w:val="22"/>
          <w:szCs w:val="22"/>
        </w:rPr>
        <w:br/>
        <w:t xml:space="preserve">w Istotnych postanowieniach umowy – Załącznik nr </w:t>
      </w:r>
      <w:r w:rsidR="000E2213">
        <w:rPr>
          <w:rFonts w:ascii="Times New Roman" w:hAnsi="Times New Roman"/>
          <w:sz w:val="22"/>
          <w:szCs w:val="22"/>
        </w:rPr>
        <w:t>10</w:t>
      </w:r>
      <w:r w:rsidRPr="007E4C31">
        <w:rPr>
          <w:rFonts w:ascii="Times New Roman" w:hAnsi="Times New Roman"/>
          <w:sz w:val="22"/>
          <w:szCs w:val="22"/>
        </w:rPr>
        <w:t xml:space="preserve"> do SIWZ. </w:t>
      </w:r>
    </w:p>
    <w:p w:rsidR="00133A30" w:rsidRPr="007E4C31" w:rsidRDefault="00133A30" w:rsidP="00916BA8">
      <w:pPr>
        <w:widowControl/>
        <w:suppressAutoHyphens w:val="0"/>
        <w:autoSpaceDE w:val="0"/>
        <w:autoSpaceDN w:val="0"/>
        <w:adjustRightInd w:val="0"/>
        <w:jc w:val="both"/>
        <w:rPr>
          <w:sz w:val="22"/>
          <w:szCs w:val="22"/>
          <w:lang w:eastAsia="pl-PL"/>
        </w:rPr>
      </w:pP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2. Zamawiający przewiduje możliwość zmiany postanowień umowy (zgodnie z art. 144 ustawy Pzp) w przypadkach, gdy: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a) nastąpi zmiana przepisów wpływających na realizację przedmiotu zamówienia,</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b) konieczność wprowadzenia zmian będzie następstwem zmian wprowadzonych w umowach pomiędzy Zamawiającym a inną niż Wykonawca stroną, w tym instytucjami nadzorującymi wdrażanie Programu Operacyjnego Kapitał Ludzki, w ramach którego realizowane jest zamówienie;</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c) konieczność wprowadzenia zmian będzie następstwem zmian wytycznych dotyczących</w:t>
      </w:r>
      <w:r w:rsidR="000E2213">
        <w:rPr>
          <w:sz w:val="22"/>
          <w:szCs w:val="22"/>
          <w:lang w:eastAsia="pl-PL"/>
        </w:rPr>
        <w:t xml:space="preserve"> </w:t>
      </w:r>
      <w:r w:rsidRPr="007E4C31">
        <w:rPr>
          <w:sz w:val="22"/>
          <w:szCs w:val="22"/>
          <w:lang w:eastAsia="pl-PL"/>
        </w:rPr>
        <w:t>Programu Operacyjnego Kapitał Ludzki lub wytycznych i zaleceń Instytucji Zarządzającej</w:t>
      </w:r>
      <w:r w:rsidR="000E2213">
        <w:rPr>
          <w:sz w:val="22"/>
          <w:szCs w:val="22"/>
          <w:lang w:eastAsia="pl-PL"/>
        </w:rPr>
        <w:t xml:space="preserve"> </w:t>
      </w:r>
      <w:r w:rsidRPr="007E4C31">
        <w:rPr>
          <w:sz w:val="22"/>
          <w:szCs w:val="22"/>
          <w:lang w:eastAsia="pl-PL"/>
        </w:rPr>
        <w:t>lub Instytucji Pośredniczącej;</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d) konieczność wprowadzenia zmian będzie następstwem zmian organizacyjnych po stronie Zamawiającego;</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e) z powodu okoliczności siły wyższej, np.: wystąpienia zdarzenia losowego wywołanego</w:t>
      </w:r>
      <w:r w:rsidR="000E2213">
        <w:rPr>
          <w:sz w:val="22"/>
          <w:szCs w:val="22"/>
          <w:lang w:eastAsia="pl-PL"/>
        </w:rPr>
        <w:t xml:space="preserve"> </w:t>
      </w:r>
      <w:r w:rsidRPr="007E4C31">
        <w:rPr>
          <w:sz w:val="22"/>
          <w:szCs w:val="22"/>
          <w:lang w:eastAsia="pl-PL"/>
        </w:rPr>
        <w:t>przez czynniki zewnętrzne, którego nie można było przewidzieć w chwili zawarcia umowy;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f) uzasadnionych zmian w zakresie sposobu wykonania przedmiotu zamówienia proponowanych przez Zamawiającego lub Wykonawcę, jeżeli te zmiany są korzystne dla Zamawiającego,</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g) zaistnieją okoliczności niezależne od Zamawiającego i Wykonawcy uzasadniające zmianę terminów realizacji przedmiotu umowy,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i) zaistnieją okoliczności niezależne od Zamawiającego i Wykonawcy, uzasadniające zmianę miejsca realizacji szkoleń, przy czym zmiana nie może prowadzić do obniżenia wymagań technicznych i funkcjonalnych określonych w Załączniku nr 1 do SIWZ „Opis przedmiotu zamówienia”</w:t>
      </w:r>
    </w:p>
    <w:p w:rsidR="00133A30" w:rsidRPr="007E4C31" w:rsidRDefault="00133A30" w:rsidP="00916BA8">
      <w:pPr>
        <w:widowControl/>
        <w:suppressAutoHyphens w:val="0"/>
        <w:autoSpaceDE w:val="0"/>
        <w:autoSpaceDN w:val="0"/>
        <w:adjustRightInd w:val="0"/>
        <w:spacing w:line="276" w:lineRule="auto"/>
        <w:jc w:val="both"/>
        <w:rPr>
          <w:sz w:val="22"/>
          <w:szCs w:val="22"/>
          <w:lang w:eastAsia="pl-PL"/>
        </w:rPr>
      </w:pPr>
    </w:p>
    <w:p w:rsidR="00133A30" w:rsidRPr="007E4C31" w:rsidRDefault="00133A30" w:rsidP="00916BA8">
      <w:pPr>
        <w:tabs>
          <w:tab w:val="left" w:pos="426"/>
        </w:tabs>
        <w:autoSpaceDE w:val="0"/>
        <w:autoSpaceDN w:val="0"/>
        <w:adjustRightInd w:val="0"/>
        <w:jc w:val="both"/>
        <w:rPr>
          <w:sz w:val="22"/>
          <w:szCs w:val="22"/>
          <w:lang w:eastAsia="pl-PL"/>
        </w:rPr>
      </w:pPr>
      <w:r w:rsidRPr="007E4C31">
        <w:rPr>
          <w:sz w:val="22"/>
          <w:szCs w:val="22"/>
          <w:lang w:eastAsia="pl-PL"/>
        </w:rPr>
        <w:t xml:space="preserve">3. </w:t>
      </w:r>
      <w:r w:rsidRPr="007E4C31">
        <w:rPr>
          <w:sz w:val="22"/>
          <w:szCs w:val="22"/>
          <w:lang w:eastAsia="pl-PL"/>
        </w:rPr>
        <w:tab/>
        <w:t xml:space="preserve">Zamawiający dopuszcza zmianę osoby/osób prowadzącej/ych </w:t>
      </w:r>
      <w:r w:rsidR="00DB12E6">
        <w:rPr>
          <w:sz w:val="22"/>
          <w:szCs w:val="22"/>
          <w:lang w:eastAsia="pl-PL"/>
        </w:rPr>
        <w:t>kursy/</w:t>
      </w:r>
      <w:r w:rsidRPr="007E4C31">
        <w:rPr>
          <w:sz w:val="22"/>
          <w:szCs w:val="22"/>
          <w:lang w:eastAsia="pl-PL"/>
        </w:rPr>
        <w:t>szkolenia w toku realizacji zamówienia, ale jedynie w uzasadnionych przypadkach, w szczególności na wypadek choroby lub innej okoliczności uniemożliwiającej osobie prowadzącej szkolenia wykonywanie obowiązków wynikających z umowy. Zmiana osoby prowadzącej szkolenia jest dopuszczalna pod warunkiem, że wskazana osoba (zastępca) posiada co najmniej takie same kwalifikacje zawodowe i co najmniej takie samo doświadczenie zawodowe jak osoba wskazana w ofercie Wykonawcy.</w:t>
      </w:r>
    </w:p>
    <w:p w:rsidR="00133A30" w:rsidRPr="007E4C31" w:rsidRDefault="00133A30" w:rsidP="00916BA8">
      <w:pPr>
        <w:widowControl/>
        <w:suppressAutoHyphens w:val="0"/>
        <w:autoSpaceDE w:val="0"/>
        <w:autoSpaceDN w:val="0"/>
        <w:adjustRightInd w:val="0"/>
        <w:jc w:val="both"/>
        <w:rPr>
          <w:sz w:val="22"/>
          <w:szCs w:val="22"/>
          <w:lang w:eastAsia="pl-PL"/>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4.</w:t>
      </w:r>
      <w:r w:rsidRPr="007E4C31">
        <w:rPr>
          <w:rFonts w:ascii="Times New Roman" w:hAnsi="Times New Roman"/>
          <w:sz w:val="22"/>
          <w:szCs w:val="22"/>
        </w:rPr>
        <w:tab/>
        <w:t xml:space="preserve">W przypadku obiektywnie pojawiających się okoliczności Zamawiający dopuszcza zmianę ilości osób w poszczególnych </w:t>
      </w:r>
      <w:r w:rsidR="00DB12E6">
        <w:rPr>
          <w:rFonts w:ascii="Times New Roman" w:hAnsi="Times New Roman"/>
          <w:sz w:val="22"/>
          <w:szCs w:val="22"/>
        </w:rPr>
        <w:t>kursach/</w:t>
      </w:r>
      <w:r w:rsidRPr="007E4C31">
        <w:rPr>
          <w:rFonts w:ascii="Times New Roman" w:hAnsi="Times New Roman"/>
          <w:sz w:val="22"/>
          <w:szCs w:val="22"/>
        </w:rPr>
        <w:t xml:space="preserve">szkoleniach. Przy czym Zamawiający zastrzega, że ogólna ilość osób przewidywana do objęcia wsparciem w formie szkoleń, zgodnie z </w:t>
      </w:r>
      <w:r w:rsidR="000E2213">
        <w:rPr>
          <w:rFonts w:ascii="Times New Roman" w:hAnsi="Times New Roman"/>
          <w:sz w:val="22"/>
          <w:szCs w:val="22"/>
        </w:rPr>
        <w:t xml:space="preserve">Załącznikiem nr 1 (tj. łącznie </w:t>
      </w:r>
      <w:r w:rsidR="008E4354">
        <w:rPr>
          <w:rFonts w:ascii="Times New Roman" w:hAnsi="Times New Roman"/>
          <w:sz w:val="22"/>
          <w:szCs w:val="22"/>
        </w:rPr>
        <w:t>35</w:t>
      </w:r>
      <w:r w:rsidRPr="007E4C31">
        <w:rPr>
          <w:rFonts w:ascii="Times New Roman" w:hAnsi="Times New Roman"/>
          <w:sz w:val="22"/>
          <w:szCs w:val="22"/>
        </w:rPr>
        <w:t xml:space="preserve"> osób) nie ulegnie zmianie.</w:t>
      </w: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5. Wszelkie zmiany wymagają uzyskania pisemnej zgody Zamawiającego.</w:t>
      </w:r>
    </w:p>
    <w:p w:rsidR="00133A30"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6. Wszelkie zmiany treści umowy wymagają zachowania formy pisemnej w postaci aneksu, pod rygorem nieważności.</w:t>
      </w:r>
    </w:p>
    <w:p w:rsidR="00094870" w:rsidRDefault="00094870" w:rsidP="00916BA8">
      <w:pPr>
        <w:pStyle w:val="Tekstpodstawowy"/>
        <w:tabs>
          <w:tab w:val="left" w:pos="567"/>
        </w:tabs>
        <w:overflowPunct w:val="0"/>
        <w:autoSpaceDE w:val="0"/>
        <w:spacing w:before="0"/>
        <w:textAlignment w:val="baseline"/>
        <w:rPr>
          <w:rFonts w:ascii="Times New Roman" w:hAnsi="Times New Roman"/>
          <w:sz w:val="22"/>
          <w:szCs w:val="22"/>
        </w:rPr>
      </w:pPr>
    </w:p>
    <w:p w:rsidR="00DB12E6" w:rsidRDefault="00DB12E6" w:rsidP="00916BA8">
      <w:pPr>
        <w:pStyle w:val="Tekstpodstawowy"/>
        <w:tabs>
          <w:tab w:val="left" w:pos="567"/>
        </w:tabs>
        <w:overflowPunct w:val="0"/>
        <w:autoSpaceDE w:val="0"/>
        <w:spacing w:before="0"/>
        <w:textAlignment w:val="baseline"/>
        <w:rPr>
          <w:rFonts w:ascii="Times New Roman" w:hAnsi="Times New Roman"/>
          <w:sz w:val="22"/>
          <w:szCs w:val="22"/>
        </w:rPr>
      </w:pPr>
    </w:p>
    <w:p w:rsidR="00DB12E6" w:rsidRDefault="00DB12E6" w:rsidP="00916BA8">
      <w:pPr>
        <w:pStyle w:val="Tekstpodstawowy"/>
        <w:tabs>
          <w:tab w:val="left" w:pos="567"/>
        </w:tabs>
        <w:overflowPunct w:val="0"/>
        <w:autoSpaceDE w:val="0"/>
        <w:spacing w:before="0"/>
        <w:textAlignment w:val="baseline"/>
        <w:rPr>
          <w:rFonts w:ascii="Times New Roman" w:hAnsi="Times New Roman"/>
          <w:sz w:val="22"/>
          <w:szCs w:val="22"/>
        </w:rPr>
      </w:pPr>
    </w:p>
    <w:p w:rsidR="00F017CB" w:rsidRDefault="00F017CB" w:rsidP="00916BA8">
      <w:pPr>
        <w:pStyle w:val="Tekstpodstawowy"/>
        <w:tabs>
          <w:tab w:val="left" w:pos="567"/>
        </w:tabs>
        <w:overflowPunct w:val="0"/>
        <w:autoSpaceDE w:val="0"/>
        <w:spacing w:before="0"/>
        <w:textAlignment w:val="baseline"/>
        <w:rPr>
          <w:rFonts w:ascii="Times New Roman" w:hAnsi="Times New Roman"/>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POUCZENIE O ŚRODKACH OCHRONY PRAWNEJ PRZYSŁUGUJĄCYCH WYKONAWCY W TOKU POSTĘPOWANIA O UDZIELENIE ZAMÓWIENIA PUBLICZNEGO:</w:t>
      </w:r>
    </w:p>
    <w:p w:rsidR="00133A30" w:rsidRPr="007E4C31" w:rsidRDefault="00133A30" w:rsidP="00916BA8">
      <w:pPr>
        <w:pStyle w:val="Tekstpodstawowywcity31"/>
        <w:ind w:left="0" w:firstLine="0"/>
        <w:rPr>
          <w:rFonts w:ascii="Times New Roman" w:hAnsi="Times New Roman" w:cs="Times New Roman"/>
          <w:sz w:val="22"/>
          <w:szCs w:val="22"/>
        </w:rPr>
      </w:pP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w:t>
      </w:r>
      <w:r w:rsidRPr="007E4C31">
        <w:rPr>
          <w:rFonts w:eastAsia="ArialMT"/>
          <w:sz w:val="22"/>
          <w:szCs w:val="22"/>
          <w:lang w:eastAsia="pl-PL"/>
        </w:rPr>
        <w:lastRenderedPageBreak/>
        <w:t>istotnych warunków zamówienia przysługują również organizacjom wpisanym na listę, o której mowa w art. 154 pkt. 5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niniejszym postępowaniu o udzielenie zamówienia odwołanie przysługuje wyłącznie wobec czynności:</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opisu sposobu dokonywania oceny spełniania warunków udziału w postępowaniu;</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wykluczenia odwołującego z postępowania o udzielenie zamówienia;</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odrzucenia oferty odwołującego.</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wnosi się do Prezesa Krajowej Izby Odwoławczej w formie pisemnej albo elektronicznej opatrzonej bezpiecznym podpisem elektronicznym weryfikowanym za pomocą ważnego kwalifikowanego certyfikatu.</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przypadku uznania zasadności przekazanej informacji Zamawiający powtarza czynność albo dokonuje czynności zaniechanej, informując o tym Wykonawców</w:t>
      </w:r>
      <w:r w:rsidR="00D5136C">
        <w:rPr>
          <w:rFonts w:eastAsia="ArialMT"/>
          <w:sz w:val="22"/>
          <w:szCs w:val="22"/>
          <w:lang w:eastAsia="pl-PL"/>
        </w:rPr>
        <w:t xml:space="preserve"> </w:t>
      </w:r>
      <w:r w:rsidRPr="007E4C31">
        <w:rPr>
          <w:rFonts w:eastAsia="ArialMT"/>
          <w:sz w:val="22"/>
          <w:szCs w:val="22"/>
          <w:lang w:eastAsia="pl-PL"/>
        </w:rPr>
        <w:t>w sposób przewidziany w ustawie dla tej czynności.</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Na czynności, o których mowa w pkt. 8 niniejszego rozdziału, nie przysługuje odwołanie, z zastrzeżeniem pkt. 3 rozdziału.</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Zgodnie z treścią art. 182 ust. 1 pkt. 2 ustawy odwołanie wnosi się w terminie 5 dni od dnia przesłania informacji o czynności Zamawiającego stanowiącej podstawę jego wniesienia – jeżeli zostały przesłane w sposób określony w art. 27 ust. 2 ustawy (faksem), albo w terminie 10 dni – jeżeli zostały przesłane w inny sposób (pisemnie).</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przypadku wniesienia odwołania wobec treści ogłoszenia o zamówieniu lub postanowień specyfikacji istotnych warunków zamówienia Zamawiający może przedłużyć termin składania ofert.</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przypadku wniesienia odwołania po upływie terminu składania ofert bieg terminu związania ofertą ulega zawieszeniu do czasu ogłoszenia przez Krajową Izbę Odwoławczą  orzeczenia.</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Przystąpienie do postępowania odwoławczego następuje na warunkach określonych w art. 185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 xml:space="preserve">Do postępowania odwoławczego stosuje się odpowiednio przepisy ustawy z dnia 17 listopada 1964 r. – Kodeks postępowania cywilnego o sądzie polubownym (arbitrażowym), jeżeli ustawa nie stanowi inaczej. </w:t>
      </w:r>
    </w:p>
    <w:p w:rsidR="00133A30" w:rsidRPr="007E4C31" w:rsidRDefault="00133A30" w:rsidP="00916BA8">
      <w:pPr>
        <w:widowControl/>
        <w:numPr>
          <w:ilvl w:val="0"/>
          <w:numId w:val="20"/>
        </w:numPr>
        <w:tabs>
          <w:tab w:val="left" w:pos="284"/>
        </w:tabs>
        <w:suppressAutoHyphens w:val="0"/>
        <w:spacing w:after="120" w:line="276" w:lineRule="auto"/>
        <w:ind w:left="0" w:firstLine="0"/>
        <w:jc w:val="both"/>
        <w:rPr>
          <w:rFonts w:eastAsia="ArialMT"/>
          <w:sz w:val="22"/>
          <w:szCs w:val="22"/>
          <w:lang w:eastAsia="pl-PL"/>
        </w:rPr>
      </w:pPr>
      <w:r w:rsidRPr="007E4C31">
        <w:rPr>
          <w:sz w:val="22"/>
          <w:szCs w:val="22"/>
          <w:lang w:eastAsia="pl-PL"/>
        </w:rPr>
        <w:t>Pozostałe informacje na temat środków ochrony prawnej znajdują się w Dziale VI (art. 180 -198) ustawy.</w:t>
      </w:r>
    </w:p>
    <w:p w:rsidR="00133A30" w:rsidRDefault="00133A30" w:rsidP="00916BA8">
      <w:pPr>
        <w:widowControl/>
        <w:suppressAutoHyphens w:val="0"/>
        <w:autoSpaceDE w:val="0"/>
        <w:jc w:val="both"/>
        <w:rPr>
          <w:sz w:val="22"/>
          <w:szCs w:val="22"/>
        </w:rPr>
      </w:pPr>
    </w:p>
    <w:p w:rsidR="00C25E82" w:rsidRDefault="00C25E82" w:rsidP="00916BA8">
      <w:pPr>
        <w:widowControl/>
        <w:suppressAutoHyphens w:val="0"/>
        <w:autoSpaceDE w:val="0"/>
        <w:jc w:val="both"/>
        <w:rPr>
          <w:sz w:val="22"/>
          <w:szCs w:val="22"/>
        </w:rPr>
      </w:pPr>
    </w:p>
    <w:p w:rsidR="00C25E82" w:rsidRDefault="00C25E82" w:rsidP="00916BA8">
      <w:pPr>
        <w:widowControl/>
        <w:suppressAutoHyphens w:val="0"/>
        <w:autoSpaceDE w:val="0"/>
        <w:jc w:val="both"/>
        <w:rPr>
          <w:sz w:val="22"/>
          <w:szCs w:val="22"/>
        </w:rPr>
      </w:pPr>
    </w:p>
    <w:p w:rsidR="00C25E82" w:rsidRPr="007E4C31" w:rsidRDefault="00C25E82" w:rsidP="00916BA8">
      <w:pPr>
        <w:widowControl/>
        <w:suppressAutoHyphens w:val="0"/>
        <w:autoSpaceDE w:val="0"/>
        <w:jc w:val="both"/>
        <w:rPr>
          <w:sz w:val="22"/>
          <w:szCs w:val="22"/>
        </w:rPr>
      </w:pPr>
    </w:p>
    <w:p w:rsidR="00133A30" w:rsidRPr="007E4C31" w:rsidRDefault="00133A30" w:rsidP="00916BA8">
      <w:pPr>
        <w:jc w:val="both"/>
        <w:rPr>
          <w:sz w:val="22"/>
          <w:szCs w:val="22"/>
          <w:u w:val="single"/>
        </w:rPr>
      </w:pPr>
      <w:r w:rsidRPr="007E4C31">
        <w:rPr>
          <w:sz w:val="22"/>
          <w:szCs w:val="22"/>
          <w:u w:val="single"/>
        </w:rPr>
        <w:t>Załączniki do specyfikacji istotnych warunków zamówienia, stanowiące jej integralną część:</w:t>
      </w:r>
    </w:p>
    <w:p w:rsidR="00133A30" w:rsidRPr="007E4C31" w:rsidRDefault="00133A30" w:rsidP="00916BA8">
      <w:pPr>
        <w:jc w:val="both"/>
        <w:rPr>
          <w:sz w:val="22"/>
          <w:szCs w:val="22"/>
          <w:u w:val="single"/>
        </w:rPr>
      </w:pPr>
    </w:p>
    <w:p w:rsidR="00133A30" w:rsidRPr="007E4C31" w:rsidRDefault="00133A30" w:rsidP="00916BA8">
      <w:pPr>
        <w:pStyle w:val="NormalnyWeb"/>
        <w:widowControl/>
        <w:spacing w:before="0" w:after="0" w:line="240" w:lineRule="auto"/>
        <w:jc w:val="left"/>
        <w:rPr>
          <w:sz w:val="22"/>
          <w:szCs w:val="22"/>
        </w:rPr>
      </w:pPr>
      <w:r w:rsidRPr="007E4C31">
        <w:rPr>
          <w:sz w:val="22"/>
          <w:szCs w:val="22"/>
        </w:rPr>
        <w:t>Załącznik nr 1 do SIWZ – Opis przedmiotu zamówienia</w:t>
      </w:r>
    </w:p>
    <w:p w:rsidR="00133A30" w:rsidRPr="007E4C31" w:rsidRDefault="00133A30" w:rsidP="0071365E">
      <w:pPr>
        <w:pStyle w:val="Stopka"/>
        <w:tabs>
          <w:tab w:val="clear" w:pos="4536"/>
          <w:tab w:val="center" w:pos="2835"/>
        </w:tabs>
        <w:rPr>
          <w:sz w:val="22"/>
          <w:szCs w:val="22"/>
        </w:rPr>
      </w:pPr>
      <w:r w:rsidRPr="007E4C31">
        <w:rPr>
          <w:sz w:val="22"/>
          <w:szCs w:val="22"/>
        </w:rPr>
        <w:t>Załącznik nr 2 do SIWZ</w:t>
      </w:r>
      <w:r w:rsidRPr="007E4C31">
        <w:rPr>
          <w:sz w:val="22"/>
          <w:szCs w:val="22"/>
        </w:rPr>
        <w:tab/>
        <w:t xml:space="preserve"> – Oświadczenie o spełnieniu warunków udziału w postępowaniu</w:t>
      </w:r>
    </w:p>
    <w:p w:rsidR="00133A30" w:rsidRPr="007E4C31" w:rsidRDefault="00133A30" w:rsidP="00916BA8">
      <w:pPr>
        <w:pStyle w:val="Stopka"/>
        <w:tabs>
          <w:tab w:val="clear" w:pos="4536"/>
          <w:tab w:val="center" w:pos="2835"/>
        </w:tabs>
        <w:rPr>
          <w:sz w:val="22"/>
          <w:szCs w:val="22"/>
        </w:rPr>
      </w:pPr>
      <w:r w:rsidRPr="007E4C31">
        <w:rPr>
          <w:sz w:val="22"/>
          <w:szCs w:val="22"/>
        </w:rPr>
        <w:t>Załącznik nr 3 do SIWZ</w:t>
      </w:r>
      <w:r w:rsidRPr="007E4C31">
        <w:rPr>
          <w:sz w:val="22"/>
          <w:szCs w:val="22"/>
        </w:rPr>
        <w:tab/>
        <w:t xml:space="preserve"> – Oświadczenie o braku podstaw do wykluczenia</w:t>
      </w:r>
    </w:p>
    <w:p w:rsidR="00133A30" w:rsidRPr="007E4C31" w:rsidRDefault="00133A30" w:rsidP="00916BA8">
      <w:pPr>
        <w:pStyle w:val="Stopka"/>
        <w:rPr>
          <w:sz w:val="22"/>
          <w:szCs w:val="22"/>
        </w:rPr>
      </w:pPr>
      <w:r w:rsidRPr="007E4C31">
        <w:rPr>
          <w:sz w:val="22"/>
          <w:szCs w:val="22"/>
        </w:rPr>
        <w:lastRenderedPageBreak/>
        <w:t>Załącznik nr 4 do SIWZ – Formularz ofertowy</w:t>
      </w:r>
    </w:p>
    <w:p w:rsidR="00133A30" w:rsidRPr="007E4C31" w:rsidRDefault="00133A30" w:rsidP="00916BA8">
      <w:pPr>
        <w:widowControl/>
        <w:overflowPunct w:val="0"/>
        <w:autoSpaceDE w:val="0"/>
        <w:jc w:val="both"/>
        <w:textAlignment w:val="baseline"/>
        <w:rPr>
          <w:sz w:val="22"/>
          <w:szCs w:val="22"/>
        </w:rPr>
      </w:pPr>
      <w:r w:rsidRPr="007E4C31">
        <w:rPr>
          <w:sz w:val="22"/>
          <w:szCs w:val="22"/>
        </w:rPr>
        <w:t xml:space="preserve">Załącznik nr </w:t>
      </w:r>
      <w:r w:rsidR="00476747">
        <w:rPr>
          <w:sz w:val="22"/>
          <w:szCs w:val="22"/>
        </w:rPr>
        <w:t>5</w:t>
      </w:r>
      <w:r w:rsidRPr="007E4C31">
        <w:rPr>
          <w:sz w:val="22"/>
          <w:szCs w:val="22"/>
        </w:rPr>
        <w:t xml:space="preserve"> do SIWZ  – Wykaz usług </w:t>
      </w:r>
    </w:p>
    <w:p w:rsidR="00133A30" w:rsidRPr="007E4C31" w:rsidRDefault="00133A30" w:rsidP="00916BA8">
      <w:pPr>
        <w:widowControl/>
        <w:overflowPunct w:val="0"/>
        <w:autoSpaceDE w:val="0"/>
        <w:jc w:val="both"/>
        <w:textAlignment w:val="baseline"/>
        <w:rPr>
          <w:sz w:val="22"/>
          <w:szCs w:val="22"/>
        </w:rPr>
      </w:pPr>
      <w:r w:rsidRPr="007E4C31">
        <w:rPr>
          <w:sz w:val="22"/>
          <w:szCs w:val="22"/>
        </w:rPr>
        <w:t xml:space="preserve">Załącznik nr </w:t>
      </w:r>
      <w:r w:rsidR="00476747">
        <w:rPr>
          <w:sz w:val="22"/>
          <w:szCs w:val="22"/>
        </w:rPr>
        <w:t>6</w:t>
      </w:r>
      <w:r w:rsidRPr="007E4C31">
        <w:rPr>
          <w:sz w:val="22"/>
          <w:szCs w:val="22"/>
        </w:rPr>
        <w:t xml:space="preserve"> do SIWZ – Wykaz osób </w:t>
      </w:r>
    </w:p>
    <w:p w:rsidR="00133A30" w:rsidRPr="007E4C31" w:rsidRDefault="00133A30" w:rsidP="00916BA8">
      <w:pPr>
        <w:widowControl/>
        <w:overflowPunct w:val="0"/>
        <w:autoSpaceDE w:val="0"/>
        <w:jc w:val="both"/>
        <w:textAlignment w:val="baseline"/>
        <w:rPr>
          <w:sz w:val="22"/>
          <w:szCs w:val="22"/>
        </w:rPr>
      </w:pPr>
      <w:r w:rsidRPr="007E4C31">
        <w:rPr>
          <w:sz w:val="22"/>
          <w:szCs w:val="22"/>
        </w:rPr>
        <w:t xml:space="preserve">Załącznik nr </w:t>
      </w:r>
      <w:r w:rsidR="00476747">
        <w:rPr>
          <w:sz w:val="22"/>
          <w:szCs w:val="22"/>
        </w:rPr>
        <w:t>7</w:t>
      </w:r>
      <w:r w:rsidRPr="007E4C31">
        <w:rPr>
          <w:sz w:val="22"/>
          <w:szCs w:val="22"/>
        </w:rPr>
        <w:t xml:space="preserve"> do SIWZ  – Informacja o grupie kapitałowej </w:t>
      </w:r>
    </w:p>
    <w:p w:rsidR="00133A30" w:rsidRPr="007E4C31" w:rsidRDefault="00133A30" w:rsidP="00916BA8">
      <w:pPr>
        <w:widowControl/>
        <w:overflowPunct w:val="0"/>
        <w:autoSpaceDE w:val="0"/>
        <w:jc w:val="both"/>
        <w:textAlignment w:val="baseline"/>
        <w:rPr>
          <w:b/>
          <w:u w:val="single"/>
        </w:rPr>
      </w:pPr>
      <w:r w:rsidRPr="007E4C31">
        <w:rPr>
          <w:sz w:val="22"/>
          <w:szCs w:val="22"/>
        </w:rPr>
        <w:t xml:space="preserve">Załącznik nr </w:t>
      </w:r>
      <w:r w:rsidR="00476747">
        <w:rPr>
          <w:sz w:val="22"/>
          <w:szCs w:val="22"/>
        </w:rPr>
        <w:t>8</w:t>
      </w:r>
      <w:r w:rsidR="00001653">
        <w:rPr>
          <w:sz w:val="22"/>
          <w:szCs w:val="22"/>
        </w:rPr>
        <w:t xml:space="preserve"> do SIWZ  – Wykaz kursów/szkoleń</w:t>
      </w:r>
    </w:p>
    <w:p w:rsidR="00133A30" w:rsidRDefault="00133A30" w:rsidP="00FF3AFD">
      <w:pPr>
        <w:pStyle w:val="Bezodstpw"/>
        <w:rPr>
          <w:rFonts w:ascii="Times New Roman" w:hAnsi="Times New Roman" w:cs="Times New Roman"/>
          <w:szCs w:val="20"/>
        </w:rPr>
      </w:pPr>
      <w:r w:rsidRPr="007E4C31">
        <w:rPr>
          <w:rFonts w:ascii="Times New Roman" w:hAnsi="Times New Roman" w:cs="Times New Roman"/>
          <w:szCs w:val="20"/>
        </w:rPr>
        <w:t xml:space="preserve">Załącznik Nr </w:t>
      </w:r>
      <w:r w:rsidR="00476747">
        <w:rPr>
          <w:rFonts w:ascii="Times New Roman" w:hAnsi="Times New Roman" w:cs="Times New Roman"/>
          <w:szCs w:val="20"/>
        </w:rPr>
        <w:t>9</w:t>
      </w:r>
      <w:r w:rsidRPr="007E4C31">
        <w:rPr>
          <w:rFonts w:ascii="Times New Roman" w:hAnsi="Times New Roman" w:cs="Times New Roman"/>
          <w:szCs w:val="20"/>
        </w:rPr>
        <w:t xml:space="preserve"> do SIWZ – Oświadczenie o okolicznościach wymienionych w </w:t>
      </w:r>
      <w:r w:rsidR="000A6391">
        <w:rPr>
          <w:rFonts w:ascii="Times New Roman" w:hAnsi="Times New Roman" w:cs="Times New Roman"/>
          <w:szCs w:val="20"/>
        </w:rPr>
        <w:t>a</w:t>
      </w:r>
      <w:r w:rsidRPr="007E4C31">
        <w:rPr>
          <w:rFonts w:ascii="Times New Roman" w:hAnsi="Times New Roman" w:cs="Times New Roman"/>
          <w:szCs w:val="20"/>
        </w:rPr>
        <w:t>rt. 26 ust. 2b Ustawy PZP</w:t>
      </w:r>
    </w:p>
    <w:p w:rsidR="00133A30" w:rsidRPr="007E4C31" w:rsidRDefault="000A6391" w:rsidP="00F74240">
      <w:pPr>
        <w:pStyle w:val="Bezodstpw"/>
      </w:pPr>
      <w:r>
        <w:rPr>
          <w:rFonts w:ascii="Times New Roman" w:hAnsi="Times New Roman" w:cs="Times New Roman"/>
          <w:szCs w:val="20"/>
        </w:rPr>
        <w:t>Załącznik Nr 10 do SIWZ – Istotne postanowienia umowy</w:t>
      </w:r>
    </w:p>
    <w:sectPr w:rsidR="00133A30" w:rsidRPr="007E4C31" w:rsidSect="00CE0E89">
      <w:headerReference w:type="default" r:id="rId8"/>
      <w:footerReference w:type="default" r:id="rId9"/>
      <w:headerReference w:type="first" r:id="rId10"/>
      <w:footerReference w:type="first" r:id="rId11"/>
      <w:footnotePr>
        <w:pos w:val="beneathText"/>
      </w:footnotePr>
      <w:pgSz w:w="11905" w:h="16837"/>
      <w:pgMar w:top="1134" w:right="990" w:bottom="0" w:left="1134" w:header="284" w:footer="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2E" w:rsidRDefault="004F702E">
      <w:r>
        <w:separator/>
      </w:r>
    </w:p>
  </w:endnote>
  <w:endnote w:type="continuationSeparator" w:id="0">
    <w:p w:rsidR="004F702E" w:rsidRDefault="004F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F2" w:rsidRDefault="004F702E" w:rsidP="004615E5">
    <w:pPr>
      <w:pStyle w:val="Stopka"/>
      <w:jc w:val="center"/>
    </w:pPr>
    <w:r>
      <w:fldChar w:fldCharType="begin"/>
    </w:r>
    <w:r>
      <w:instrText xml:space="preserve"> PAGE   \* MERGEFORMAT </w:instrText>
    </w:r>
    <w:r>
      <w:fldChar w:fldCharType="separate"/>
    </w:r>
    <w:r w:rsidR="008614C2">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F2" w:rsidRPr="004615E5" w:rsidRDefault="00EC3B9A">
    <w:pPr>
      <w:pStyle w:val="Stopka"/>
      <w:jc w:val="center"/>
      <w:rPr>
        <w:szCs w:val="24"/>
      </w:rPr>
    </w:pPr>
    <w:r w:rsidRPr="004615E5">
      <w:rPr>
        <w:szCs w:val="24"/>
      </w:rPr>
      <w:fldChar w:fldCharType="begin"/>
    </w:r>
    <w:r w:rsidR="00C771F2" w:rsidRPr="004615E5">
      <w:rPr>
        <w:szCs w:val="24"/>
      </w:rPr>
      <w:instrText xml:space="preserve"> PAGE   \* MERGEFORMAT </w:instrText>
    </w:r>
    <w:r w:rsidRPr="004615E5">
      <w:rPr>
        <w:szCs w:val="24"/>
      </w:rPr>
      <w:fldChar w:fldCharType="separate"/>
    </w:r>
    <w:r w:rsidR="008E4354">
      <w:rPr>
        <w:noProof/>
        <w:szCs w:val="24"/>
      </w:rPr>
      <w:t>1</w:t>
    </w:r>
    <w:r w:rsidRPr="004615E5">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2E" w:rsidRDefault="004F702E">
      <w:r>
        <w:separator/>
      </w:r>
    </w:p>
  </w:footnote>
  <w:footnote w:type="continuationSeparator" w:id="0">
    <w:p w:rsidR="004F702E" w:rsidRDefault="004F7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A0" w:firstRow="1" w:lastRow="0" w:firstColumn="1" w:lastColumn="0" w:noHBand="0" w:noVBand="0"/>
    </w:tblPr>
    <w:tblGrid>
      <w:gridCol w:w="6345"/>
      <w:gridCol w:w="2977"/>
    </w:tblGrid>
    <w:tr w:rsidR="00C771F2" w:rsidRPr="009A7205" w:rsidTr="00BC4565">
      <w:trPr>
        <w:trHeight w:val="996"/>
      </w:trPr>
      <w:tc>
        <w:tcPr>
          <w:tcW w:w="6345" w:type="dxa"/>
        </w:tcPr>
        <w:p w:rsidR="00C771F2" w:rsidRPr="009A7205" w:rsidRDefault="00C771F2" w:rsidP="00CE0E89">
          <w:r>
            <w:rPr>
              <w:noProof/>
              <w:lang w:eastAsia="pl-PL"/>
            </w:rPr>
            <w:drawing>
              <wp:inline distT="0" distB="0" distL="0" distR="0">
                <wp:extent cx="1906270" cy="88328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883285"/>
                        </a:xfrm>
                        <a:prstGeom prst="rect">
                          <a:avLst/>
                        </a:prstGeom>
                        <a:noFill/>
                        <a:ln>
                          <a:noFill/>
                        </a:ln>
                      </pic:spPr>
                    </pic:pic>
                  </a:graphicData>
                </a:graphic>
              </wp:inline>
            </w:drawing>
          </w:r>
        </w:p>
      </w:tc>
      <w:tc>
        <w:tcPr>
          <w:tcW w:w="2977" w:type="dxa"/>
          <w:vAlign w:val="center"/>
        </w:tcPr>
        <w:p w:rsidR="00C771F2" w:rsidRPr="009A7205" w:rsidRDefault="00C771F2" w:rsidP="00CE0E89">
          <w:pPr>
            <w:jc w:val="center"/>
          </w:pPr>
          <w:r>
            <w:rPr>
              <w:noProof/>
              <w:lang w:eastAsia="pl-PL"/>
            </w:rPr>
            <w:t xml:space="preserve">                                         </w:t>
          </w:r>
          <w:r>
            <w:rPr>
              <w:noProof/>
              <w:lang w:eastAsia="pl-PL"/>
            </w:rPr>
            <w:drawing>
              <wp:inline distT="0" distB="0" distL="0" distR="0">
                <wp:extent cx="1340485" cy="49593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495935"/>
                        </a:xfrm>
                        <a:prstGeom prst="rect">
                          <a:avLst/>
                        </a:prstGeom>
                        <a:noFill/>
                        <a:ln>
                          <a:noFill/>
                        </a:ln>
                      </pic:spPr>
                    </pic:pic>
                  </a:graphicData>
                </a:graphic>
              </wp:inline>
            </w:drawing>
          </w:r>
        </w:p>
      </w:tc>
    </w:tr>
  </w:tbl>
  <w:p w:rsidR="00C771F2" w:rsidRPr="00E0624E" w:rsidRDefault="00C771F2" w:rsidP="00CE0E89">
    <w:pPr>
      <w:pStyle w:val="Nagwek"/>
      <w:tabs>
        <w:tab w:val="clear" w:pos="4536"/>
        <w:tab w:val="clear" w:pos="9072"/>
        <w:tab w:val="left" w:pos="8782"/>
      </w:tabs>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3" w:type="dxa"/>
      <w:tblLook w:val="00A0" w:firstRow="1" w:lastRow="0" w:firstColumn="1" w:lastColumn="0" w:noHBand="0" w:noVBand="0"/>
    </w:tblPr>
    <w:tblGrid>
      <w:gridCol w:w="4644"/>
      <w:gridCol w:w="5219"/>
    </w:tblGrid>
    <w:tr w:rsidR="00C771F2" w:rsidRPr="009A7205">
      <w:trPr>
        <w:trHeight w:val="996"/>
      </w:trPr>
      <w:tc>
        <w:tcPr>
          <w:tcW w:w="4644" w:type="dxa"/>
        </w:tcPr>
        <w:p w:rsidR="00C771F2" w:rsidRPr="009A7205" w:rsidRDefault="00C771F2" w:rsidP="00CE0E89">
          <w:r>
            <w:rPr>
              <w:noProof/>
              <w:lang w:eastAsia="pl-PL"/>
            </w:rPr>
            <w:drawing>
              <wp:inline distT="0" distB="0" distL="0" distR="0">
                <wp:extent cx="1906270" cy="88328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883285"/>
                        </a:xfrm>
                        <a:prstGeom prst="rect">
                          <a:avLst/>
                        </a:prstGeom>
                        <a:noFill/>
                        <a:ln>
                          <a:noFill/>
                        </a:ln>
                      </pic:spPr>
                    </pic:pic>
                  </a:graphicData>
                </a:graphic>
              </wp:inline>
            </w:drawing>
          </w:r>
        </w:p>
      </w:tc>
      <w:tc>
        <w:tcPr>
          <w:tcW w:w="5219" w:type="dxa"/>
          <w:vAlign w:val="center"/>
        </w:tcPr>
        <w:p w:rsidR="00C771F2" w:rsidRPr="009A7205" w:rsidRDefault="00C771F2" w:rsidP="00CE0E89">
          <w:pPr>
            <w:jc w:val="center"/>
          </w:pPr>
          <w:r>
            <w:rPr>
              <w:noProof/>
              <w:lang w:eastAsia="pl-PL"/>
            </w:rPr>
            <w:t xml:space="preserve">                                           </w:t>
          </w:r>
          <w:r>
            <w:rPr>
              <w:noProof/>
              <w:lang w:eastAsia="pl-PL"/>
            </w:rPr>
            <w:drawing>
              <wp:inline distT="0" distB="0" distL="0" distR="0">
                <wp:extent cx="1340485" cy="49593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495935"/>
                        </a:xfrm>
                        <a:prstGeom prst="rect">
                          <a:avLst/>
                        </a:prstGeom>
                        <a:noFill/>
                        <a:ln>
                          <a:noFill/>
                        </a:ln>
                      </pic:spPr>
                    </pic:pic>
                  </a:graphicData>
                </a:graphic>
              </wp:inline>
            </w:drawing>
          </w:r>
        </w:p>
      </w:tc>
    </w:tr>
  </w:tbl>
  <w:p w:rsidR="00C771F2" w:rsidRDefault="00C771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786"/>
        </w:tabs>
        <w:ind w:left="786"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8"/>
      <w:numFmt w:val="upperRoman"/>
      <w:lvlText w:val="%8."/>
      <w:lvlJc w:val="left"/>
      <w:pPr>
        <w:tabs>
          <w:tab w:val="num" w:pos="6120"/>
        </w:tabs>
        <w:ind w:left="6120" w:hanging="720"/>
      </w:pPr>
      <w:rPr>
        <w:rFonts w:cs="Times New Roman"/>
        <w:b w:val="0"/>
        <w:i w:val="0"/>
        <w:sz w:val="24"/>
        <w:szCs w:val="24"/>
        <w:u w:val="none"/>
      </w:rPr>
    </w:lvl>
    <w:lvl w:ilvl="8">
      <w:start w:val="1"/>
      <w:numFmt w:val="lowerRoman"/>
      <w:lvlText w:val="%9."/>
      <w:lvlJc w:val="left"/>
      <w:pPr>
        <w:tabs>
          <w:tab w:val="num" w:pos="6480"/>
        </w:tabs>
        <w:ind w:left="6480" w:hanging="180"/>
      </w:pPr>
      <w:rPr>
        <w:rFonts w:cs="Times New Roman"/>
      </w:rPr>
    </w:lvl>
  </w:abstractNum>
  <w:abstractNum w:abstractNumId="1">
    <w:nsid w:val="00000014"/>
    <w:multiLevelType w:val="multilevel"/>
    <w:tmpl w:val="97FC3EAC"/>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648" w:hanging="360"/>
      </w:pPr>
      <w:rPr>
        <w:rFonts w:cs="Times New Roman" w:hint="default"/>
      </w:rPr>
    </w:lvl>
    <w:lvl w:ilvl="2">
      <w:start w:val="10"/>
      <w:numFmt w:val="decimal"/>
      <w:lvlText w:val="%3"/>
      <w:lvlJc w:val="left"/>
      <w:pPr>
        <w:ind w:left="2548" w:hanging="360"/>
      </w:pPr>
      <w:rPr>
        <w:rFonts w:cs="Times New Roman" w:hint="default"/>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2">
    <w:nsid w:val="00000015"/>
    <w:multiLevelType w:val="singleLevel"/>
    <w:tmpl w:val="00000015"/>
    <w:name w:val="WW8Num21"/>
    <w:lvl w:ilvl="0">
      <w:start w:val="1"/>
      <w:numFmt w:val="decimal"/>
      <w:lvlText w:val="%1."/>
      <w:lvlJc w:val="left"/>
      <w:pPr>
        <w:tabs>
          <w:tab w:val="num" w:pos="142"/>
        </w:tabs>
        <w:ind w:left="142" w:hanging="360"/>
      </w:pPr>
      <w:rPr>
        <w:rFonts w:cs="Times New Roman"/>
      </w:rPr>
    </w:lvl>
  </w:abstractNum>
  <w:abstractNum w:abstractNumId="3">
    <w:nsid w:val="00000017"/>
    <w:multiLevelType w:val="singleLevel"/>
    <w:tmpl w:val="00000017"/>
    <w:name w:val="WW8Num23"/>
    <w:lvl w:ilvl="0">
      <w:start w:val="1"/>
      <w:numFmt w:val="bullet"/>
      <w:lvlText w:val=""/>
      <w:lvlJc w:val="left"/>
      <w:pPr>
        <w:tabs>
          <w:tab w:val="num" w:pos="0"/>
        </w:tabs>
        <w:ind w:left="360" w:hanging="360"/>
      </w:pPr>
      <w:rPr>
        <w:rFonts w:ascii="Symbol" w:hAnsi="Symbol"/>
      </w:rPr>
    </w:lvl>
  </w:abstractNum>
  <w:abstractNum w:abstractNumId="4">
    <w:nsid w:val="00000018"/>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C"/>
    <w:multiLevelType w:val="singleLevel"/>
    <w:tmpl w:val="5EC87CC2"/>
    <w:name w:val="WW8Num28"/>
    <w:lvl w:ilvl="0">
      <w:start w:val="1"/>
      <w:numFmt w:val="decimal"/>
      <w:lvlText w:val="%1."/>
      <w:lvlJc w:val="left"/>
      <w:pPr>
        <w:tabs>
          <w:tab w:val="num" w:pos="720"/>
        </w:tabs>
        <w:ind w:left="720" w:hanging="360"/>
      </w:pPr>
      <w:rPr>
        <w:rFonts w:ascii="Arial" w:hAnsi="Arial" w:cs="Arial" w:hint="default"/>
      </w:rPr>
    </w:lvl>
  </w:abstractNum>
  <w:abstractNum w:abstractNumId="6">
    <w:nsid w:val="00000020"/>
    <w:multiLevelType w:val="singleLevel"/>
    <w:tmpl w:val="00000020"/>
    <w:name w:val="WW8Num32"/>
    <w:lvl w:ilvl="0">
      <w:start w:val="1"/>
      <w:numFmt w:val="lowerLetter"/>
      <w:lvlText w:val="%1)"/>
      <w:lvlJc w:val="left"/>
      <w:pPr>
        <w:tabs>
          <w:tab w:val="num" w:pos="1242"/>
        </w:tabs>
        <w:ind w:left="1242" w:hanging="360"/>
      </w:pPr>
      <w:rPr>
        <w:rFonts w:cs="Times New Roman"/>
      </w:rPr>
    </w:lvl>
  </w:abstractNum>
  <w:abstractNum w:abstractNumId="7">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8">
    <w:nsid w:val="00000024"/>
    <w:multiLevelType w:val="multilevel"/>
    <w:tmpl w:val="6A304818"/>
    <w:name w:val="WW8Num36"/>
    <w:lvl w:ilvl="0">
      <w:start w:val="3"/>
      <w:numFmt w:val="upperRoman"/>
      <w:lvlText w:val="%1."/>
      <w:lvlJc w:val="left"/>
      <w:pPr>
        <w:tabs>
          <w:tab w:val="num" w:pos="720"/>
        </w:tabs>
        <w:ind w:left="720" w:hanging="720"/>
      </w:pPr>
      <w:rPr>
        <w:rFonts w:ascii="Symbol" w:hAnsi="Symbol" w:cs="Times New Roman"/>
      </w:rPr>
    </w:lvl>
    <w:lvl w:ilvl="1">
      <w:start w:val="1"/>
      <w:numFmt w:val="decimal"/>
      <w:lvlText w:val="%2)"/>
      <w:lvlJc w:val="left"/>
      <w:pPr>
        <w:tabs>
          <w:tab w:val="num" w:pos="360"/>
        </w:tabs>
        <w:ind w:left="360" w:hanging="360"/>
      </w:pPr>
      <w:rPr>
        <w:rFonts w:cs="Times New Roman"/>
      </w:rPr>
    </w:lvl>
    <w:lvl w:ilvl="2">
      <w:start w:val="3"/>
      <w:numFmt w:val="upperRoman"/>
      <w:lvlText w:val="%3."/>
      <w:lvlJc w:val="left"/>
      <w:pPr>
        <w:tabs>
          <w:tab w:val="num" w:pos="2340"/>
        </w:tabs>
        <w:ind w:left="2340" w:hanging="720"/>
      </w:pPr>
      <w:rPr>
        <w:rFonts w:cs="Times New Roman"/>
      </w:rPr>
    </w:lvl>
    <w:lvl w:ilvl="3">
      <w:start w:val="1"/>
      <w:numFmt w:val="lowerLetter"/>
      <w:lvlText w:val="%4)"/>
      <w:lvlJc w:val="left"/>
      <w:pPr>
        <w:tabs>
          <w:tab w:val="num" w:pos="0"/>
        </w:tabs>
        <w:ind w:left="2520" w:hanging="360"/>
      </w:pPr>
      <w:rPr>
        <w:rFonts w:ascii="Times New Roman" w:eastAsia="Times New Roman" w:hAnsi="Times New Roman" w:cs="Times New Roman" w:hint="default"/>
        <w:strike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10">
    <w:nsid w:val="00000033"/>
    <w:multiLevelType w:val="singleLevel"/>
    <w:tmpl w:val="7C16C6DE"/>
    <w:name w:val="WW8Num52"/>
    <w:lvl w:ilvl="0">
      <w:start w:val="1"/>
      <w:numFmt w:val="decimal"/>
      <w:lvlText w:val="%1."/>
      <w:lvlJc w:val="left"/>
      <w:pPr>
        <w:tabs>
          <w:tab w:val="num" w:pos="0"/>
        </w:tabs>
        <w:ind w:left="720" w:hanging="360"/>
      </w:pPr>
      <w:rPr>
        <w:rFonts w:cs="Times New Roman"/>
        <w:color w:val="auto"/>
      </w:rPr>
    </w:lvl>
  </w:abstractNum>
  <w:abstractNum w:abstractNumId="11">
    <w:nsid w:val="12C66A1A"/>
    <w:multiLevelType w:val="hybridMultilevel"/>
    <w:tmpl w:val="F1700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1C80C2C8">
      <w:start w:val="1"/>
      <w:numFmt w:val="lowerLetter"/>
      <w:lvlText w:val="%3)"/>
      <w:lvlJc w:val="left"/>
      <w:pPr>
        <w:ind w:left="1457" w:hanging="180"/>
      </w:pPr>
      <w:rPr>
        <w:rFonts w:ascii="Times New Roman" w:hAnsi="Times New Roman" w:cs="Times New Roman" w:hint="default"/>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53620E"/>
    <w:multiLevelType w:val="hybridMultilevel"/>
    <w:tmpl w:val="FE583D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F475BD"/>
    <w:multiLevelType w:val="hybridMultilevel"/>
    <w:tmpl w:val="BBEA86C6"/>
    <w:lvl w:ilvl="0" w:tplc="DB805E1E">
      <w:start w:val="1"/>
      <w:numFmt w:val="lowerLetter"/>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27C5642E"/>
    <w:multiLevelType w:val="hybridMultilevel"/>
    <w:tmpl w:val="0B96DE40"/>
    <w:lvl w:ilvl="0" w:tplc="E40C5C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9C51C93"/>
    <w:multiLevelType w:val="hybridMultilevel"/>
    <w:tmpl w:val="7392446E"/>
    <w:lvl w:ilvl="0" w:tplc="C3E83E52">
      <w:start w:val="1"/>
      <w:numFmt w:val="lowerLetter"/>
      <w:lvlText w:val="%1)"/>
      <w:lvlJc w:val="left"/>
      <w:pPr>
        <w:ind w:left="786" w:hanging="360"/>
      </w:pPr>
      <w:rPr>
        <w:rFonts w:ascii="Times New Roman" w:eastAsia="ArialMT" w:hAnsi="Times New Roman" w:cs="Times New Roman" w:hint="default"/>
        <w:b w:val="0"/>
        <w:color w:val="auto"/>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nsid w:val="39F22FEE"/>
    <w:multiLevelType w:val="multilevel"/>
    <w:tmpl w:val="A04C059A"/>
    <w:lvl w:ilvl="0">
      <w:start w:val="2"/>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lowerLetter"/>
      <w:lvlText w:val="%2."/>
      <w:lvlJc w:val="left"/>
      <w:pPr>
        <w:tabs>
          <w:tab w:val="num" w:pos="1495"/>
        </w:tabs>
        <w:ind w:left="1495"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40605F85"/>
    <w:multiLevelType w:val="hybridMultilevel"/>
    <w:tmpl w:val="DF94B40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D3B0612"/>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54F91804"/>
    <w:multiLevelType w:val="hybridMultilevel"/>
    <w:tmpl w:val="54244B68"/>
    <w:name w:val="WW8Num62"/>
    <w:lvl w:ilvl="0" w:tplc="FFFFFFFF">
      <w:start w:val="1"/>
      <w:numFmt w:val="decimal"/>
      <w:lvlText w:val="%1."/>
      <w:lvlJc w:val="left"/>
      <w:pPr>
        <w:tabs>
          <w:tab w:val="num" w:pos="1410"/>
        </w:tabs>
        <w:ind w:left="1410" w:hanging="705"/>
      </w:pPr>
      <w:rPr>
        <w:rFonts w:cs="Times New Roman" w:hint="default"/>
        <w:color w:val="auto"/>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0">
    <w:nsid w:val="56C50A84"/>
    <w:multiLevelType w:val="hybridMultilevel"/>
    <w:tmpl w:val="26C22FB8"/>
    <w:name w:val="WW8Num622"/>
    <w:lvl w:ilvl="0" w:tplc="5A004792">
      <w:start w:val="1"/>
      <w:numFmt w:val="decimal"/>
      <w:lvlText w:val="%1."/>
      <w:lvlJc w:val="left"/>
      <w:pPr>
        <w:tabs>
          <w:tab w:val="num" w:pos="720"/>
        </w:tabs>
        <w:ind w:left="720" w:hanging="720"/>
      </w:pPr>
      <w:rPr>
        <w:rFonts w:cs="Times New Roman" w:hint="default"/>
        <w:b w:val="0"/>
        <w:color w:val="auto"/>
      </w:rPr>
    </w:lvl>
    <w:lvl w:ilvl="1" w:tplc="04150019" w:tentative="1">
      <w:start w:val="1"/>
      <w:numFmt w:val="lowerLetter"/>
      <w:lvlText w:val="%2."/>
      <w:lvlJc w:val="left"/>
      <w:pPr>
        <w:ind w:left="735" w:hanging="360"/>
      </w:pPr>
      <w:rPr>
        <w:rFonts w:cs="Times New Roman"/>
      </w:rPr>
    </w:lvl>
    <w:lvl w:ilvl="2" w:tplc="0415001B" w:tentative="1">
      <w:start w:val="1"/>
      <w:numFmt w:val="lowerRoman"/>
      <w:lvlText w:val="%3."/>
      <w:lvlJc w:val="right"/>
      <w:pPr>
        <w:ind w:left="1455" w:hanging="180"/>
      </w:pPr>
      <w:rPr>
        <w:rFonts w:cs="Times New Roman"/>
      </w:rPr>
    </w:lvl>
    <w:lvl w:ilvl="3" w:tplc="0415000F" w:tentative="1">
      <w:start w:val="1"/>
      <w:numFmt w:val="decimal"/>
      <w:lvlText w:val="%4."/>
      <w:lvlJc w:val="left"/>
      <w:pPr>
        <w:ind w:left="2175" w:hanging="360"/>
      </w:pPr>
      <w:rPr>
        <w:rFonts w:cs="Times New Roman"/>
      </w:rPr>
    </w:lvl>
    <w:lvl w:ilvl="4" w:tplc="04150019" w:tentative="1">
      <w:start w:val="1"/>
      <w:numFmt w:val="lowerLetter"/>
      <w:lvlText w:val="%5."/>
      <w:lvlJc w:val="left"/>
      <w:pPr>
        <w:ind w:left="2895" w:hanging="360"/>
      </w:pPr>
      <w:rPr>
        <w:rFonts w:cs="Times New Roman"/>
      </w:rPr>
    </w:lvl>
    <w:lvl w:ilvl="5" w:tplc="0415001B" w:tentative="1">
      <w:start w:val="1"/>
      <w:numFmt w:val="lowerRoman"/>
      <w:lvlText w:val="%6."/>
      <w:lvlJc w:val="right"/>
      <w:pPr>
        <w:ind w:left="3615" w:hanging="180"/>
      </w:pPr>
      <w:rPr>
        <w:rFonts w:cs="Times New Roman"/>
      </w:rPr>
    </w:lvl>
    <w:lvl w:ilvl="6" w:tplc="0415000F">
      <w:start w:val="1"/>
      <w:numFmt w:val="decimal"/>
      <w:lvlText w:val="%7."/>
      <w:lvlJc w:val="left"/>
      <w:pPr>
        <w:ind w:left="4335" w:hanging="360"/>
      </w:pPr>
      <w:rPr>
        <w:rFonts w:cs="Times New Roman"/>
      </w:rPr>
    </w:lvl>
    <w:lvl w:ilvl="7" w:tplc="04150019" w:tentative="1">
      <w:start w:val="1"/>
      <w:numFmt w:val="lowerLetter"/>
      <w:lvlText w:val="%8."/>
      <w:lvlJc w:val="left"/>
      <w:pPr>
        <w:ind w:left="5055" w:hanging="360"/>
      </w:pPr>
      <w:rPr>
        <w:rFonts w:cs="Times New Roman"/>
      </w:rPr>
    </w:lvl>
    <w:lvl w:ilvl="8" w:tplc="0415001B" w:tentative="1">
      <w:start w:val="1"/>
      <w:numFmt w:val="lowerRoman"/>
      <w:lvlText w:val="%9."/>
      <w:lvlJc w:val="right"/>
      <w:pPr>
        <w:ind w:left="5775" w:hanging="180"/>
      </w:pPr>
      <w:rPr>
        <w:rFonts w:cs="Times New Roman"/>
      </w:rPr>
    </w:lvl>
  </w:abstractNum>
  <w:abstractNum w:abstractNumId="21">
    <w:nsid w:val="5769228B"/>
    <w:multiLevelType w:val="hybridMultilevel"/>
    <w:tmpl w:val="D4D8E47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78B3104"/>
    <w:multiLevelType w:val="hybridMultilevel"/>
    <w:tmpl w:val="8E607886"/>
    <w:lvl w:ilvl="0" w:tplc="04150017">
      <w:start w:val="1"/>
      <w:numFmt w:val="lowerLetter"/>
      <w:lvlText w:val="%1)"/>
      <w:lvlJc w:val="left"/>
      <w:pPr>
        <w:ind w:left="502" w:hanging="360"/>
      </w:pPr>
      <w:rPr>
        <w:rFonts w:cs="Times New Roman"/>
      </w:rPr>
    </w:lvl>
    <w:lvl w:ilvl="1" w:tplc="37BA6B5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9B3C68"/>
    <w:multiLevelType w:val="hybridMultilevel"/>
    <w:tmpl w:val="24A2BE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840C904">
      <w:start w:val="1"/>
      <w:numFmt w:val="lowerLetter"/>
      <w:lvlText w:val="%3)"/>
      <w:lvlJc w:val="left"/>
      <w:pPr>
        <w:ind w:left="2160" w:hanging="180"/>
      </w:pPr>
      <w:rPr>
        <w:rFonts w:ascii="Times New Roman" w:hAnsi="Times New Roman" w:cs="Times New Roman" w:hint="default"/>
        <w:sz w:val="22"/>
        <w:szCs w:val="22"/>
      </w:rPr>
    </w:lvl>
    <w:lvl w:ilvl="3" w:tplc="408EFE94">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EA4FB0"/>
    <w:multiLevelType w:val="hybridMultilevel"/>
    <w:tmpl w:val="84B0E3BA"/>
    <w:lvl w:ilvl="0" w:tplc="F0E08BB8">
      <w:start w:val="1"/>
      <w:numFmt w:val="decimal"/>
      <w:lvlText w:val="%1."/>
      <w:lvlJc w:val="left"/>
      <w:pPr>
        <w:ind w:left="360" w:hanging="360"/>
      </w:pPr>
      <w:rPr>
        <w:rFonts w:cs="Times New Roman"/>
        <w:b/>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3"/>
  </w:num>
  <w:num w:numId="14">
    <w:abstractNumId w:val="16"/>
  </w:num>
  <w:num w:numId="15">
    <w:abstractNumId w:val="19"/>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4"/>
  </w:num>
  <w:num w:numId="21">
    <w:abstractNumId w:val="21"/>
  </w:num>
  <w:num w:numId="22">
    <w:abstractNumId w:val="18"/>
  </w:num>
  <w:num w:numId="23">
    <w:abstractNumId w:val="22"/>
  </w:num>
  <w:num w:numId="24">
    <w:abstractNumId w:val="12"/>
  </w:num>
  <w:num w:numId="25">
    <w:abstractNumId w:val="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A8"/>
    <w:rsid w:val="00001653"/>
    <w:rsid w:val="00006670"/>
    <w:rsid w:val="00010633"/>
    <w:rsid w:val="00021901"/>
    <w:rsid w:val="00030B42"/>
    <w:rsid w:val="00040A1F"/>
    <w:rsid w:val="00043DBE"/>
    <w:rsid w:val="0007138A"/>
    <w:rsid w:val="00094870"/>
    <w:rsid w:val="000A6391"/>
    <w:rsid w:val="000A7703"/>
    <w:rsid w:val="000B092E"/>
    <w:rsid w:val="000B1F20"/>
    <w:rsid w:val="000B4730"/>
    <w:rsid w:val="000B721D"/>
    <w:rsid w:val="000C7A3A"/>
    <w:rsid w:val="000D2473"/>
    <w:rsid w:val="000E2213"/>
    <w:rsid w:val="00102D40"/>
    <w:rsid w:val="00104284"/>
    <w:rsid w:val="0010492A"/>
    <w:rsid w:val="001127EA"/>
    <w:rsid w:val="00115919"/>
    <w:rsid w:val="00120C86"/>
    <w:rsid w:val="00124D3A"/>
    <w:rsid w:val="00132855"/>
    <w:rsid w:val="00133A30"/>
    <w:rsid w:val="0015219E"/>
    <w:rsid w:val="00152D5F"/>
    <w:rsid w:val="00153344"/>
    <w:rsid w:val="00157906"/>
    <w:rsid w:val="001624FE"/>
    <w:rsid w:val="00164E62"/>
    <w:rsid w:val="0017266C"/>
    <w:rsid w:val="00173929"/>
    <w:rsid w:val="001874F8"/>
    <w:rsid w:val="00191AFA"/>
    <w:rsid w:val="00195A4F"/>
    <w:rsid w:val="001A22ED"/>
    <w:rsid w:val="001A6D96"/>
    <w:rsid w:val="001B41A5"/>
    <w:rsid w:val="001C0E4E"/>
    <w:rsid w:val="001D3328"/>
    <w:rsid w:val="001D6DB8"/>
    <w:rsid w:val="001F4C8D"/>
    <w:rsid w:val="001F4EFE"/>
    <w:rsid w:val="001F5780"/>
    <w:rsid w:val="00203456"/>
    <w:rsid w:val="002044CB"/>
    <w:rsid w:val="00204890"/>
    <w:rsid w:val="00221C46"/>
    <w:rsid w:val="00225894"/>
    <w:rsid w:val="00230F38"/>
    <w:rsid w:val="00236115"/>
    <w:rsid w:val="002444F3"/>
    <w:rsid w:val="00255148"/>
    <w:rsid w:val="0026463D"/>
    <w:rsid w:val="002723A7"/>
    <w:rsid w:val="00277655"/>
    <w:rsid w:val="00277BAC"/>
    <w:rsid w:val="00281DEA"/>
    <w:rsid w:val="002836E0"/>
    <w:rsid w:val="002857FE"/>
    <w:rsid w:val="002A16C0"/>
    <w:rsid w:val="002A45A6"/>
    <w:rsid w:val="002B020E"/>
    <w:rsid w:val="002B6E1F"/>
    <w:rsid w:val="002E11B8"/>
    <w:rsid w:val="002E65BF"/>
    <w:rsid w:val="002F1D57"/>
    <w:rsid w:val="002F7D13"/>
    <w:rsid w:val="00300DD6"/>
    <w:rsid w:val="003028E2"/>
    <w:rsid w:val="00302937"/>
    <w:rsid w:val="00304098"/>
    <w:rsid w:val="00311B32"/>
    <w:rsid w:val="003156A1"/>
    <w:rsid w:val="00322E7D"/>
    <w:rsid w:val="00334924"/>
    <w:rsid w:val="00357640"/>
    <w:rsid w:val="00357FCC"/>
    <w:rsid w:val="00386BE8"/>
    <w:rsid w:val="0039041E"/>
    <w:rsid w:val="00397BF1"/>
    <w:rsid w:val="003B3D7F"/>
    <w:rsid w:val="003C4FCB"/>
    <w:rsid w:val="003E57C6"/>
    <w:rsid w:val="003F6383"/>
    <w:rsid w:val="004022E8"/>
    <w:rsid w:val="00403C3A"/>
    <w:rsid w:val="00406FB2"/>
    <w:rsid w:val="004258B3"/>
    <w:rsid w:val="00426329"/>
    <w:rsid w:val="00435B03"/>
    <w:rsid w:val="004541E3"/>
    <w:rsid w:val="0045530D"/>
    <w:rsid w:val="004615E5"/>
    <w:rsid w:val="00473F44"/>
    <w:rsid w:val="004763FC"/>
    <w:rsid w:val="00476747"/>
    <w:rsid w:val="0048008C"/>
    <w:rsid w:val="00480FE1"/>
    <w:rsid w:val="00481B0D"/>
    <w:rsid w:val="004834FE"/>
    <w:rsid w:val="004920A5"/>
    <w:rsid w:val="00492F1C"/>
    <w:rsid w:val="00494B7F"/>
    <w:rsid w:val="0049766E"/>
    <w:rsid w:val="004A06F0"/>
    <w:rsid w:val="004A1CF6"/>
    <w:rsid w:val="004A1F3B"/>
    <w:rsid w:val="004B7067"/>
    <w:rsid w:val="004C09E4"/>
    <w:rsid w:val="004D690A"/>
    <w:rsid w:val="004E5E45"/>
    <w:rsid w:val="004F702E"/>
    <w:rsid w:val="00510329"/>
    <w:rsid w:val="00513170"/>
    <w:rsid w:val="005135F0"/>
    <w:rsid w:val="00515077"/>
    <w:rsid w:val="00522472"/>
    <w:rsid w:val="0052449A"/>
    <w:rsid w:val="00525D6D"/>
    <w:rsid w:val="0052629F"/>
    <w:rsid w:val="00534BBF"/>
    <w:rsid w:val="00536584"/>
    <w:rsid w:val="00545C98"/>
    <w:rsid w:val="00546207"/>
    <w:rsid w:val="00554154"/>
    <w:rsid w:val="00555B8D"/>
    <w:rsid w:val="0056287B"/>
    <w:rsid w:val="00575A1F"/>
    <w:rsid w:val="00580018"/>
    <w:rsid w:val="00590A60"/>
    <w:rsid w:val="00597CA0"/>
    <w:rsid w:val="005A299F"/>
    <w:rsid w:val="005A3280"/>
    <w:rsid w:val="005C20CE"/>
    <w:rsid w:val="005D0097"/>
    <w:rsid w:val="005D0577"/>
    <w:rsid w:val="005D0930"/>
    <w:rsid w:val="005D7DDF"/>
    <w:rsid w:val="005E0B6D"/>
    <w:rsid w:val="005E758E"/>
    <w:rsid w:val="005E75EF"/>
    <w:rsid w:val="005F1D2B"/>
    <w:rsid w:val="005F5B61"/>
    <w:rsid w:val="0062009D"/>
    <w:rsid w:val="00627233"/>
    <w:rsid w:val="0063309C"/>
    <w:rsid w:val="00634F8D"/>
    <w:rsid w:val="00644A6E"/>
    <w:rsid w:val="00650AB1"/>
    <w:rsid w:val="006663B0"/>
    <w:rsid w:val="00690B55"/>
    <w:rsid w:val="0069170E"/>
    <w:rsid w:val="006A11DA"/>
    <w:rsid w:val="006B47F7"/>
    <w:rsid w:val="006B72F4"/>
    <w:rsid w:val="006C5DBC"/>
    <w:rsid w:val="006D22C0"/>
    <w:rsid w:val="006D4F4A"/>
    <w:rsid w:val="006E1528"/>
    <w:rsid w:val="006F3146"/>
    <w:rsid w:val="006F4BD3"/>
    <w:rsid w:val="006F65E7"/>
    <w:rsid w:val="00701010"/>
    <w:rsid w:val="00704052"/>
    <w:rsid w:val="00704094"/>
    <w:rsid w:val="0071365E"/>
    <w:rsid w:val="007139CC"/>
    <w:rsid w:val="00714F24"/>
    <w:rsid w:val="00717AE7"/>
    <w:rsid w:val="0072048C"/>
    <w:rsid w:val="00726F8C"/>
    <w:rsid w:val="00742707"/>
    <w:rsid w:val="007555F6"/>
    <w:rsid w:val="00763693"/>
    <w:rsid w:val="00785A15"/>
    <w:rsid w:val="0079214B"/>
    <w:rsid w:val="007A0172"/>
    <w:rsid w:val="007A29F2"/>
    <w:rsid w:val="007A53E9"/>
    <w:rsid w:val="007B4118"/>
    <w:rsid w:val="007C04A1"/>
    <w:rsid w:val="007D7901"/>
    <w:rsid w:val="007E19BD"/>
    <w:rsid w:val="007E256C"/>
    <w:rsid w:val="007E4C31"/>
    <w:rsid w:val="007E7A7B"/>
    <w:rsid w:val="007F160F"/>
    <w:rsid w:val="007F25ED"/>
    <w:rsid w:val="007F368C"/>
    <w:rsid w:val="007F5DD7"/>
    <w:rsid w:val="00801DB4"/>
    <w:rsid w:val="00803714"/>
    <w:rsid w:val="0083217C"/>
    <w:rsid w:val="008371F2"/>
    <w:rsid w:val="008434C0"/>
    <w:rsid w:val="00854CF0"/>
    <w:rsid w:val="00861178"/>
    <w:rsid w:val="008614C2"/>
    <w:rsid w:val="00862EC4"/>
    <w:rsid w:val="008648CE"/>
    <w:rsid w:val="00873B5A"/>
    <w:rsid w:val="00894418"/>
    <w:rsid w:val="008A38FF"/>
    <w:rsid w:val="008A6E3C"/>
    <w:rsid w:val="008B4013"/>
    <w:rsid w:val="008B4330"/>
    <w:rsid w:val="008B57A6"/>
    <w:rsid w:val="008C6AF8"/>
    <w:rsid w:val="008D3CFA"/>
    <w:rsid w:val="008E402C"/>
    <w:rsid w:val="008E4354"/>
    <w:rsid w:val="00913BB1"/>
    <w:rsid w:val="00916BA8"/>
    <w:rsid w:val="00921F2F"/>
    <w:rsid w:val="00924575"/>
    <w:rsid w:val="00931700"/>
    <w:rsid w:val="00934C58"/>
    <w:rsid w:val="00956E6E"/>
    <w:rsid w:val="0095741B"/>
    <w:rsid w:val="0096436F"/>
    <w:rsid w:val="00965EF5"/>
    <w:rsid w:val="00966307"/>
    <w:rsid w:val="00970C6D"/>
    <w:rsid w:val="00987DC6"/>
    <w:rsid w:val="009A1141"/>
    <w:rsid w:val="009A7205"/>
    <w:rsid w:val="009B5341"/>
    <w:rsid w:val="009C0814"/>
    <w:rsid w:val="009C1E57"/>
    <w:rsid w:val="009D2389"/>
    <w:rsid w:val="009E5789"/>
    <w:rsid w:val="009F58F6"/>
    <w:rsid w:val="00A0735D"/>
    <w:rsid w:val="00A11CDC"/>
    <w:rsid w:val="00A13747"/>
    <w:rsid w:val="00A20331"/>
    <w:rsid w:val="00A213E8"/>
    <w:rsid w:val="00A242F0"/>
    <w:rsid w:val="00A2489F"/>
    <w:rsid w:val="00A3162A"/>
    <w:rsid w:val="00A33FCC"/>
    <w:rsid w:val="00A475CB"/>
    <w:rsid w:val="00A51AD9"/>
    <w:rsid w:val="00A62B8A"/>
    <w:rsid w:val="00A660C5"/>
    <w:rsid w:val="00A66976"/>
    <w:rsid w:val="00A80922"/>
    <w:rsid w:val="00A91D76"/>
    <w:rsid w:val="00A94F19"/>
    <w:rsid w:val="00AA4E11"/>
    <w:rsid w:val="00AA73BE"/>
    <w:rsid w:val="00AA7DF5"/>
    <w:rsid w:val="00AB380A"/>
    <w:rsid w:val="00AD31BC"/>
    <w:rsid w:val="00AD603E"/>
    <w:rsid w:val="00B0300C"/>
    <w:rsid w:val="00B05E83"/>
    <w:rsid w:val="00B15A57"/>
    <w:rsid w:val="00B24C81"/>
    <w:rsid w:val="00B302DD"/>
    <w:rsid w:val="00B3133B"/>
    <w:rsid w:val="00B357C2"/>
    <w:rsid w:val="00B35B74"/>
    <w:rsid w:val="00B50094"/>
    <w:rsid w:val="00B55F3D"/>
    <w:rsid w:val="00B6242B"/>
    <w:rsid w:val="00B854CC"/>
    <w:rsid w:val="00B93A8B"/>
    <w:rsid w:val="00B959F8"/>
    <w:rsid w:val="00BB0907"/>
    <w:rsid w:val="00BB6E35"/>
    <w:rsid w:val="00BB7FA9"/>
    <w:rsid w:val="00BC4565"/>
    <w:rsid w:val="00BC5FCA"/>
    <w:rsid w:val="00BC6F56"/>
    <w:rsid w:val="00BC7D80"/>
    <w:rsid w:val="00BD630B"/>
    <w:rsid w:val="00BE4659"/>
    <w:rsid w:val="00BE6570"/>
    <w:rsid w:val="00BF44A6"/>
    <w:rsid w:val="00C25E82"/>
    <w:rsid w:val="00C26ECA"/>
    <w:rsid w:val="00C312B2"/>
    <w:rsid w:val="00C32B41"/>
    <w:rsid w:val="00C417E8"/>
    <w:rsid w:val="00C43324"/>
    <w:rsid w:val="00C46C68"/>
    <w:rsid w:val="00C47E0C"/>
    <w:rsid w:val="00C57995"/>
    <w:rsid w:val="00C715DB"/>
    <w:rsid w:val="00C75305"/>
    <w:rsid w:val="00C771F2"/>
    <w:rsid w:val="00C80CDF"/>
    <w:rsid w:val="00C8505F"/>
    <w:rsid w:val="00CC5D4D"/>
    <w:rsid w:val="00CD0B80"/>
    <w:rsid w:val="00CE0E7C"/>
    <w:rsid w:val="00CE0E89"/>
    <w:rsid w:val="00CE39AF"/>
    <w:rsid w:val="00CE709B"/>
    <w:rsid w:val="00D102C2"/>
    <w:rsid w:val="00D13534"/>
    <w:rsid w:val="00D1503D"/>
    <w:rsid w:val="00D170E1"/>
    <w:rsid w:val="00D2442C"/>
    <w:rsid w:val="00D27D0C"/>
    <w:rsid w:val="00D36214"/>
    <w:rsid w:val="00D443F5"/>
    <w:rsid w:val="00D5136C"/>
    <w:rsid w:val="00D533C2"/>
    <w:rsid w:val="00D54B5F"/>
    <w:rsid w:val="00D564BD"/>
    <w:rsid w:val="00D60C80"/>
    <w:rsid w:val="00D654CE"/>
    <w:rsid w:val="00D91A66"/>
    <w:rsid w:val="00D91C0C"/>
    <w:rsid w:val="00D97472"/>
    <w:rsid w:val="00DA0203"/>
    <w:rsid w:val="00DA4E07"/>
    <w:rsid w:val="00DA6F71"/>
    <w:rsid w:val="00DB0B05"/>
    <w:rsid w:val="00DB12E6"/>
    <w:rsid w:val="00DB1D02"/>
    <w:rsid w:val="00DB3A48"/>
    <w:rsid w:val="00DD13B7"/>
    <w:rsid w:val="00DE0423"/>
    <w:rsid w:val="00DE364F"/>
    <w:rsid w:val="00DF342C"/>
    <w:rsid w:val="00DF5CAF"/>
    <w:rsid w:val="00E0624E"/>
    <w:rsid w:val="00E143F0"/>
    <w:rsid w:val="00E165F0"/>
    <w:rsid w:val="00E275F1"/>
    <w:rsid w:val="00E3026D"/>
    <w:rsid w:val="00E30342"/>
    <w:rsid w:val="00E361A8"/>
    <w:rsid w:val="00E46622"/>
    <w:rsid w:val="00E46EF9"/>
    <w:rsid w:val="00E55628"/>
    <w:rsid w:val="00E60EED"/>
    <w:rsid w:val="00E7302A"/>
    <w:rsid w:val="00E84759"/>
    <w:rsid w:val="00EC3B9A"/>
    <w:rsid w:val="00ED57FD"/>
    <w:rsid w:val="00ED783B"/>
    <w:rsid w:val="00EE0A26"/>
    <w:rsid w:val="00EF05ED"/>
    <w:rsid w:val="00F017CB"/>
    <w:rsid w:val="00F02287"/>
    <w:rsid w:val="00F10827"/>
    <w:rsid w:val="00F11BA6"/>
    <w:rsid w:val="00F14504"/>
    <w:rsid w:val="00F168F9"/>
    <w:rsid w:val="00F23801"/>
    <w:rsid w:val="00F24C42"/>
    <w:rsid w:val="00F316F6"/>
    <w:rsid w:val="00F50E52"/>
    <w:rsid w:val="00F563D5"/>
    <w:rsid w:val="00F66BA6"/>
    <w:rsid w:val="00F671F1"/>
    <w:rsid w:val="00F74240"/>
    <w:rsid w:val="00F963A7"/>
    <w:rsid w:val="00FA5E0B"/>
    <w:rsid w:val="00FB049E"/>
    <w:rsid w:val="00FD3113"/>
    <w:rsid w:val="00FE1368"/>
    <w:rsid w:val="00FE3207"/>
    <w:rsid w:val="00FF0FDA"/>
    <w:rsid w:val="00FF3AFD"/>
    <w:rsid w:val="00FF4A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BA8"/>
    <w:pPr>
      <w:widowControl w:val="0"/>
      <w:suppressAutoHyphens/>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BA8"/>
    <w:rPr>
      <w:rFonts w:cs="Times New Roman"/>
      <w:color w:val="0000FF"/>
      <w:u w:val="single"/>
    </w:rPr>
  </w:style>
  <w:style w:type="paragraph" w:styleId="Tekstpodstawowy">
    <w:name w:val="Body Text"/>
    <w:aliases w:val="(F2),(F2) Znak Znak"/>
    <w:basedOn w:val="Normalny"/>
    <w:link w:val="TekstpodstawowyZnak"/>
    <w:uiPriority w:val="99"/>
    <w:rsid w:val="00916BA8"/>
    <w:pPr>
      <w:spacing w:before="120"/>
      <w:jc w:val="both"/>
    </w:pPr>
    <w:rPr>
      <w:rFonts w:ascii="Arial" w:hAnsi="Arial"/>
    </w:rPr>
  </w:style>
  <w:style w:type="character" w:customStyle="1" w:styleId="TekstpodstawowyZnak">
    <w:name w:val="Tekst podstawowy Znak"/>
    <w:aliases w:val="(F2) Znak,(F2) Znak Znak Znak"/>
    <w:link w:val="Tekstpodstawowy"/>
    <w:uiPriority w:val="99"/>
    <w:locked/>
    <w:rsid w:val="00916BA8"/>
    <w:rPr>
      <w:rFonts w:ascii="Arial" w:hAnsi="Arial" w:cs="Times New Roman"/>
      <w:sz w:val="20"/>
      <w:szCs w:val="20"/>
      <w:lang w:eastAsia="ar-SA" w:bidi="ar-SA"/>
    </w:rPr>
  </w:style>
  <w:style w:type="paragraph" w:customStyle="1" w:styleId="WW-Tekstpodstawowy2">
    <w:name w:val="WW-Tekst podstawowy 2"/>
    <w:basedOn w:val="Normalny"/>
    <w:uiPriority w:val="99"/>
    <w:rsid w:val="00916BA8"/>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uiPriority w:val="99"/>
    <w:rsid w:val="00916BA8"/>
    <w:pPr>
      <w:spacing w:line="360" w:lineRule="auto"/>
      <w:jc w:val="center"/>
    </w:pPr>
    <w:rPr>
      <w:b/>
    </w:rPr>
  </w:style>
  <w:style w:type="paragraph" w:styleId="Nagwek">
    <w:name w:val="header"/>
    <w:basedOn w:val="Normalny"/>
    <w:link w:val="NagwekZnak"/>
    <w:uiPriority w:val="99"/>
    <w:semiHidden/>
    <w:rsid w:val="00916BA8"/>
    <w:pPr>
      <w:tabs>
        <w:tab w:val="center" w:pos="4536"/>
        <w:tab w:val="right" w:pos="9072"/>
      </w:tabs>
    </w:pPr>
  </w:style>
  <w:style w:type="character" w:customStyle="1" w:styleId="NagwekZnak">
    <w:name w:val="Nagłówek Znak"/>
    <w:link w:val="Nagwek"/>
    <w:uiPriority w:val="99"/>
    <w:semiHidden/>
    <w:locked/>
    <w:rsid w:val="00916BA8"/>
    <w:rPr>
      <w:rFonts w:ascii="Times New Roman" w:hAnsi="Times New Roman" w:cs="Times New Roman"/>
      <w:sz w:val="20"/>
      <w:szCs w:val="20"/>
      <w:lang w:eastAsia="ar-SA" w:bidi="ar-SA"/>
    </w:rPr>
  </w:style>
  <w:style w:type="paragraph" w:styleId="Stopka">
    <w:name w:val="footer"/>
    <w:basedOn w:val="Normalny"/>
    <w:link w:val="StopkaZnak"/>
    <w:rsid w:val="00916BA8"/>
    <w:pPr>
      <w:tabs>
        <w:tab w:val="center" w:pos="4536"/>
        <w:tab w:val="right" w:pos="9072"/>
      </w:tabs>
    </w:pPr>
  </w:style>
  <w:style w:type="character" w:customStyle="1" w:styleId="StopkaZnak">
    <w:name w:val="Stopka Znak"/>
    <w:link w:val="Stopka"/>
    <w:uiPriority w:val="99"/>
    <w:locked/>
    <w:rsid w:val="00916BA8"/>
    <w:rPr>
      <w:rFonts w:ascii="Times New Roman" w:hAnsi="Times New Roman" w:cs="Times New Roman"/>
      <w:sz w:val="20"/>
      <w:szCs w:val="20"/>
      <w:lang w:eastAsia="ar-SA" w:bidi="ar-SA"/>
    </w:rPr>
  </w:style>
  <w:style w:type="paragraph" w:customStyle="1" w:styleId="Tekstpodstawowywcity32">
    <w:name w:val="Tekst podstawowy wcięty 32"/>
    <w:basedOn w:val="Normalny"/>
    <w:uiPriority w:val="99"/>
    <w:rsid w:val="00916BA8"/>
    <w:pPr>
      <w:tabs>
        <w:tab w:val="left" w:pos="1560"/>
      </w:tabs>
      <w:ind w:left="284" w:hanging="284"/>
      <w:jc w:val="both"/>
    </w:pPr>
    <w:rPr>
      <w:rFonts w:ascii="Arial" w:hAnsi="Arial"/>
      <w:sz w:val="22"/>
    </w:rPr>
  </w:style>
  <w:style w:type="paragraph" w:customStyle="1" w:styleId="Tekstpodstawowywcity31">
    <w:name w:val="Tekst podstawowy wcięty 31"/>
    <w:basedOn w:val="Normalny"/>
    <w:uiPriority w:val="99"/>
    <w:rsid w:val="00916BA8"/>
    <w:pPr>
      <w:widowControl/>
      <w:overflowPunct w:val="0"/>
      <w:autoSpaceDE w:val="0"/>
      <w:ind w:left="284" w:hanging="284"/>
      <w:jc w:val="both"/>
      <w:textAlignment w:val="baseline"/>
    </w:pPr>
    <w:rPr>
      <w:rFonts w:ascii="Arial" w:hAnsi="Arial" w:cs="Arial"/>
    </w:rPr>
  </w:style>
  <w:style w:type="paragraph" w:styleId="NormalnyWeb">
    <w:name w:val="Normal (Web)"/>
    <w:basedOn w:val="Normalny"/>
    <w:uiPriority w:val="99"/>
    <w:rsid w:val="00916BA8"/>
    <w:pPr>
      <w:suppressAutoHyphens w:val="0"/>
      <w:autoSpaceDE w:val="0"/>
      <w:spacing w:before="100" w:after="100" w:line="360" w:lineRule="atLeast"/>
      <w:jc w:val="both"/>
    </w:pPr>
  </w:style>
  <w:style w:type="paragraph" w:styleId="Akapitzlist">
    <w:name w:val="List Paragraph"/>
    <w:basedOn w:val="Normalny"/>
    <w:qFormat/>
    <w:rsid w:val="00916BA8"/>
    <w:pPr>
      <w:ind w:left="708"/>
    </w:pPr>
  </w:style>
  <w:style w:type="paragraph" w:customStyle="1" w:styleId="Tekstpodstawowy211">
    <w:name w:val="Tekst podstawowy 211"/>
    <w:basedOn w:val="Normalny"/>
    <w:uiPriority w:val="99"/>
    <w:rsid w:val="00916BA8"/>
    <w:pPr>
      <w:widowControl/>
      <w:jc w:val="both"/>
    </w:pPr>
    <w:rPr>
      <w:rFonts w:ascii="Arial" w:hAnsi="Arial" w:cs="Arial"/>
      <w:szCs w:val="24"/>
    </w:rPr>
  </w:style>
  <w:style w:type="paragraph" w:styleId="Tekstdymka">
    <w:name w:val="Balloon Text"/>
    <w:basedOn w:val="Normalny"/>
    <w:link w:val="TekstdymkaZnak"/>
    <w:uiPriority w:val="99"/>
    <w:semiHidden/>
    <w:rsid w:val="00916BA8"/>
    <w:rPr>
      <w:rFonts w:ascii="Tahoma" w:hAnsi="Tahoma" w:cs="Tahoma"/>
      <w:sz w:val="16"/>
      <w:szCs w:val="16"/>
    </w:rPr>
  </w:style>
  <w:style w:type="character" w:customStyle="1" w:styleId="TekstdymkaZnak">
    <w:name w:val="Tekst dymka Znak"/>
    <w:link w:val="Tekstdymka"/>
    <w:uiPriority w:val="99"/>
    <w:semiHidden/>
    <w:locked/>
    <w:rsid w:val="00916BA8"/>
    <w:rPr>
      <w:rFonts w:ascii="Tahoma" w:hAnsi="Tahoma" w:cs="Tahoma"/>
      <w:sz w:val="16"/>
      <w:szCs w:val="16"/>
      <w:lang w:eastAsia="ar-SA" w:bidi="ar-SA"/>
    </w:rPr>
  </w:style>
  <w:style w:type="paragraph" w:customStyle="1" w:styleId="Akapitzlist1">
    <w:name w:val="Akapit z listą1"/>
    <w:basedOn w:val="Normalny"/>
    <w:uiPriority w:val="99"/>
    <w:rsid w:val="001A6D96"/>
    <w:pPr>
      <w:spacing w:line="100" w:lineRule="atLeast"/>
      <w:ind w:left="708"/>
    </w:pPr>
    <w:rPr>
      <w:kern w:val="1"/>
      <w:lang w:eastAsia="hi-IN" w:bidi="hi-IN"/>
    </w:rPr>
  </w:style>
  <w:style w:type="paragraph" w:styleId="Bezodstpw">
    <w:name w:val="No Spacing"/>
    <w:uiPriority w:val="99"/>
    <w:qFormat/>
    <w:rsid w:val="00FF3AFD"/>
    <w:rPr>
      <w:rFonts w:eastAsia="Times New Roman" w:cs="Calibri"/>
      <w:sz w:val="22"/>
      <w:szCs w:val="22"/>
      <w:lang w:eastAsia="en-US"/>
    </w:rPr>
  </w:style>
  <w:style w:type="table" w:styleId="rednialista2akcent1">
    <w:name w:val="Medium List 2 Accent 1"/>
    <w:basedOn w:val="Standardowy"/>
    <w:uiPriority w:val="66"/>
    <w:rsid w:val="00D2442C"/>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kapitzlist2">
    <w:name w:val="Akapit z listą2"/>
    <w:basedOn w:val="Normalny"/>
    <w:rsid w:val="00A62B8A"/>
    <w:pPr>
      <w:spacing w:line="100" w:lineRule="atLeast"/>
      <w:ind w:left="708"/>
    </w:pPr>
    <w:rPr>
      <w:kern w:val="1"/>
      <w:lang w:eastAsia="hi-IN" w:bidi="hi-IN"/>
    </w:rPr>
  </w:style>
  <w:style w:type="paragraph" w:customStyle="1" w:styleId="Akapitzlist3">
    <w:name w:val="Akapit z listą3"/>
    <w:basedOn w:val="Normalny"/>
    <w:rsid w:val="003E57C6"/>
    <w:pPr>
      <w:spacing w:line="100" w:lineRule="atLeast"/>
      <w:ind w:left="708"/>
    </w:pPr>
    <w:rPr>
      <w:kern w:val="2"/>
      <w:lang w:eastAsia="hi-IN" w:bidi="hi-IN"/>
    </w:rPr>
  </w:style>
  <w:style w:type="paragraph" w:customStyle="1" w:styleId="Default">
    <w:name w:val="Default"/>
    <w:rsid w:val="00913BB1"/>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BA8"/>
    <w:pPr>
      <w:widowControl w:val="0"/>
      <w:suppressAutoHyphens/>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BA8"/>
    <w:rPr>
      <w:rFonts w:cs="Times New Roman"/>
      <w:color w:val="0000FF"/>
      <w:u w:val="single"/>
    </w:rPr>
  </w:style>
  <w:style w:type="paragraph" w:styleId="Tekstpodstawowy">
    <w:name w:val="Body Text"/>
    <w:aliases w:val="(F2),(F2) Znak Znak"/>
    <w:basedOn w:val="Normalny"/>
    <w:link w:val="TekstpodstawowyZnak"/>
    <w:uiPriority w:val="99"/>
    <w:rsid w:val="00916BA8"/>
    <w:pPr>
      <w:spacing w:before="120"/>
      <w:jc w:val="both"/>
    </w:pPr>
    <w:rPr>
      <w:rFonts w:ascii="Arial" w:hAnsi="Arial"/>
    </w:rPr>
  </w:style>
  <w:style w:type="character" w:customStyle="1" w:styleId="TekstpodstawowyZnak">
    <w:name w:val="Tekst podstawowy Znak"/>
    <w:aliases w:val="(F2) Znak,(F2) Znak Znak Znak"/>
    <w:link w:val="Tekstpodstawowy"/>
    <w:uiPriority w:val="99"/>
    <w:locked/>
    <w:rsid w:val="00916BA8"/>
    <w:rPr>
      <w:rFonts w:ascii="Arial" w:hAnsi="Arial" w:cs="Times New Roman"/>
      <w:sz w:val="20"/>
      <w:szCs w:val="20"/>
      <w:lang w:eastAsia="ar-SA" w:bidi="ar-SA"/>
    </w:rPr>
  </w:style>
  <w:style w:type="paragraph" w:customStyle="1" w:styleId="WW-Tekstpodstawowy2">
    <w:name w:val="WW-Tekst podstawowy 2"/>
    <w:basedOn w:val="Normalny"/>
    <w:uiPriority w:val="99"/>
    <w:rsid w:val="00916BA8"/>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uiPriority w:val="99"/>
    <w:rsid w:val="00916BA8"/>
    <w:pPr>
      <w:spacing w:line="360" w:lineRule="auto"/>
      <w:jc w:val="center"/>
    </w:pPr>
    <w:rPr>
      <w:b/>
    </w:rPr>
  </w:style>
  <w:style w:type="paragraph" w:styleId="Nagwek">
    <w:name w:val="header"/>
    <w:basedOn w:val="Normalny"/>
    <w:link w:val="NagwekZnak"/>
    <w:uiPriority w:val="99"/>
    <w:semiHidden/>
    <w:rsid w:val="00916BA8"/>
    <w:pPr>
      <w:tabs>
        <w:tab w:val="center" w:pos="4536"/>
        <w:tab w:val="right" w:pos="9072"/>
      </w:tabs>
    </w:pPr>
  </w:style>
  <w:style w:type="character" w:customStyle="1" w:styleId="NagwekZnak">
    <w:name w:val="Nagłówek Znak"/>
    <w:link w:val="Nagwek"/>
    <w:uiPriority w:val="99"/>
    <w:semiHidden/>
    <w:locked/>
    <w:rsid w:val="00916BA8"/>
    <w:rPr>
      <w:rFonts w:ascii="Times New Roman" w:hAnsi="Times New Roman" w:cs="Times New Roman"/>
      <w:sz w:val="20"/>
      <w:szCs w:val="20"/>
      <w:lang w:eastAsia="ar-SA" w:bidi="ar-SA"/>
    </w:rPr>
  </w:style>
  <w:style w:type="paragraph" w:styleId="Stopka">
    <w:name w:val="footer"/>
    <w:basedOn w:val="Normalny"/>
    <w:link w:val="StopkaZnak"/>
    <w:rsid w:val="00916BA8"/>
    <w:pPr>
      <w:tabs>
        <w:tab w:val="center" w:pos="4536"/>
        <w:tab w:val="right" w:pos="9072"/>
      </w:tabs>
    </w:pPr>
  </w:style>
  <w:style w:type="character" w:customStyle="1" w:styleId="StopkaZnak">
    <w:name w:val="Stopka Znak"/>
    <w:link w:val="Stopka"/>
    <w:uiPriority w:val="99"/>
    <w:locked/>
    <w:rsid w:val="00916BA8"/>
    <w:rPr>
      <w:rFonts w:ascii="Times New Roman" w:hAnsi="Times New Roman" w:cs="Times New Roman"/>
      <w:sz w:val="20"/>
      <w:szCs w:val="20"/>
      <w:lang w:eastAsia="ar-SA" w:bidi="ar-SA"/>
    </w:rPr>
  </w:style>
  <w:style w:type="paragraph" w:customStyle="1" w:styleId="Tekstpodstawowywcity32">
    <w:name w:val="Tekst podstawowy wcięty 32"/>
    <w:basedOn w:val="Normalny"/>
    <w:uiPriority w:val="99"/>
    <w:rsid w:val="00916BA8"/>
    <w:pPr>
      <w:tabs>
        <w:tab w:val="left" w:pos="1560"/>
      </w:tabs>
      <w:ind w:left="284" w:hanging="284"/>
      <w:jc w:val="both"/>
    </w:pPr>
    <w:rPr>
      <w:rFonts w:ascii="Arial" w:hAnsi="Arial"/>
      <w:sz w:val="22"/>
    </w:rPr>
  </w:style>
  <w:style w:type="paragraph" w:customStyle="1" w:styleId="Tekstpodstawowywcity31">
    <w:name w:val="Tekst podstawowy wcięty 31"/>
    <w:basedOn w:val="Normalny"/>
    <w:uiPriority w:val="99"/>
    <w:rsid w:val="00916BA8"/>
    <w:pPr>
      <w:widowControl/>
      <w:overflowPunct w:val="0"/>
      <w:autoSpaceDE w:val="0"/>
      <w:ind w:left="284" w:hanging="284"/>
      <w:jc w:val="both"/>
      <w:textAlignment w:val="baseline"/>
    </w:pPr>
    <w:rPr>
      <w:rFonts w:ascii="Arial" w:hAnsi="Arial" w:cs="Arial"/>
    </w:rPr>
  </w:style>
  <w:style w:type="paragraph" w:styleId="NormalnyWeb">
    <w:name w:val="Normal (Web)"/>
    <w:basedOn w:val="Normalny"/>
    <w:uiPriority w:val="99"/>
    <w:rsid w:val="00916BA8"/>
    <w:pPr>
      <w:suppressAutoHyphens w:val="0"/>
      <w:autoSpaceDE w:val="0"/>
      <w:spacing w:before="100" w:after="100" w:line="360" w:lineRule="atLeast"/>
      <w:jc w:val="both"/>
    </w:pPr>
  </w:style>
  <w:style w:type="paragraph" w:styleId="Akapitzlist">
    <w:name w:val="List Paragraph"/>
    <w:basedOn w:val="Normalny"/>
    <w:qFormat/>
    <w:rsid w:val="00916BA8"/>
    <w:pPr>
      <w:ind w:left="708"/>
    </w:pPr>
  </w:style>
  <w:style w:type="paragraph" w:customStyle="1" w:styleId="Tekstpodstawowy211">
    <w:name w:val="Tekst podstawowy 211"/>
    <w:basedOn w:val="Normalny"/>
    <w:uiPriority w:val="99"/>
    <w:rsid w:val="00916BA8"/>
    <w:pPr>
      <w:widowControl/>
      <w:jc w:val="both"/>
    </w:pPr>
    <w:rPr>
      <w:rFonts w:ascii="Arial" w:hAnsi="Arial" w:cs="Arial"/>
      <w:szCs w:val="24"/>
    </w:rPr>
  </w:style>
  <w:style w:type="paragraph" w:styleId="Tekstdymka">
    <w:name w:val="Balloon Text"/>
    <w:basedOn w:val="Normalny"/>
    <w:link w:val="TekstdymkaZnak"/>
    <w:uiPriority w:val="99"/>
    <w:semiHidden/>
    <w:rsid w:val="00916BA8"/>
    <w:rPr>
      <w:rFonts w:ascii="Tahoma" w:hAnsi="Tahoma" w:cs="Tahoma"/>
      <w:sz w:val="16"/>
      <w:szCs w:val="16"/>
    </w:rPr>
  </w:style>
  <w:style w:type="character" w:customStyle="1" w:styleId="TekstdymkaZnak">
    <w:name w:val="Tekst dymka Znak"/>
    <w:link w:val="Tekstdymka"/>
    <w:uiPriority w:val="99"/>
    <w:semiHidden/>
    <w:locked/>
    <w:rsid w:val="00916BA8"/>
    <w:rPr>
      <w:rFonts w:ascii="Tahoma" w:hAnsi="Tahoma" w:cs="Tahoma"/>
      <w:sz w:val="16"/>
      <w:szCs w:val="16"/>
      <w:lang w:eastAsia="ar-SA" w:bidi="ar-SA"/>
    </w:rPr>
  </w:style>
  <w:style w:type="paragraph" w:customStyle="1" w:styleId="Akapitzlist1">
    <w:name w:val="Akapit z listą1"/>
    <w:basedOn w:val="Normalny"/>
    <w:uiPriority w:val="99"/>
    <w:rsid w:val="001A6D96"/>
    <w:pPr>
      <w:spacing w:line="100" w:lineRule="atLeast"/>
      <w:ind w:left="708"/>
    </w:pPr>
    <w:rPr>
      <w:kern w:val="1"/>
      <w:lang w:eastAsia="hi-IN" w:bidi="hi-IN"/>
    </w:rPr>
  </w:style>
  <w:style w:type="paragraph" w:styleId="Bezodstpw">
    <w:name w:val="No Spacing"/>
    <w:uiPriority w:val="99"/>
    <w:qFormat/>
    <w:rsid w:val="00FF3AFD"/>
    <w:rPr>
      <w:rFonts w:eastAsia="Times New Roman" w:cs="Calibri"/>
      <w:sz w:val="22"/>
      <w:szCs w:val="22"/>
      <w:lang w:eastAsia="en-US"/>
    </w:rPr>
  </w:style>
  <w:style w:type="table" w:styleId="rednialista2akcent1">
    <w:name w:val="Medium List 2 Accent 1"/>
    <w:basedOn w:val="Standardowy"/>
    <w:uiPriority w:val="66"/>
    <w:rsid w:val="00D2442C"/>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kapitzlist2">
    <w:name w:val="Akapit z listą2"/>
    <w:basedOn w:val="Normalny"/>
    <w:rsid w:val="00A62B8A"/>
    <w:pPr>
      <w:spacing w:line="100" w:lineRule="atLeast"/>
      <w:ind w:left="708"/>
    </w:pPr>
    <w:rPr>
      <w:kern w:val="1"/>
      <w:lang w:eastAsia="hi-IN" w:bidi="hi-IN"/>
    </w:rPr>
  </w:style>
  <w:style w:type="paragraph" w:customStyle="1" w:styleId="Akapitzlist3">
    <w:name w:val="Akapit z listą3"/>
    <w:basedOn w:val="Normalny"/>
    <w:rsid w:val="003E57C6"/>
    <w:pPr>
      <w:spacing w:line="100" w:lineRule="atLeast"/>
      <w:ind w:left="708"/>
    </w:pPr>
    <w:rPr>
      <w:kern w:val="2"/>
      <w:lang w:eastAsia="hi-IN" w:bidi="hi-IN"/>
    </w:rPr>
  </w:style>
  <w:style w:type="paragraph" w:customStyle="1" w:styleId="Default">
    <w:name w:val="Default"/>
    <w:rsid w:val="00913BB1"/>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6650</Words>
  <Characters>39901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cp:lastModifiedBy>
  <cp:revision>2</cp:revision>
  <cp:lastPrinted>2014-06-10T13:16:00Z</cp:lastPrinted>
  <dcterms:created xsi:type="dcterms:W3CDTF">2014-06-10T19:29:00Z</dcterms:created>
  <dcterms:modified xsi:type="dcterms:W3CDTF">2014-06-10T19:29:00Z</dcterms:modified>
</cp:coreProperties>
</file>