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Ind w:w="-24" w:type="dxa"/>
        <w:tblCellMar>
          <w:top w:w="18" w:type="dxa"/>
          <w:left w:w="82" w:type="dxa"/>
          <w:right w:w="137" w:type="dxa"/>
        </w:tblCellMar>
        <w:tblLook w:val="04A0" w:firstRow="1" w:lastRow="0" w:firstColumn="1" w:lastColumn="0" w:noHBand="0" w:noVBand="1"/>
      </w:tblPr>
      <w:tblGrid>
        <w:gridCol w:w="6343"/>
        <w:gridCol w:w="2933"/>
      </w:tblGrid>
      <w:tr w:rsidR="00BD08FF" w:rsidRPr="00BD08FF" w:rsidTr="009119D9">
        <w:trPr>
          <w:trHeight w:val="25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08FF" w:rsidRPr="00BD08FF" w:rsidRDefault="00BD08FF" w:rsidP="00B92360">
            <w:pPr>
              <w:spacing w:after="0" w:line="259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08FF" w:rsidRPr="00BD08FF" w:rsidRDefault="00BD08FF" w:rsidP="00B92360">
            <w:pPr>
              <w:spacing w:after="0" w:line="259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BD08FF" w:rsidRPr="00BD08FF" w:rsidTr="009119D9">
        <w:trPr>
          <w:trHeight w:val="396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75200000-8; 75231200-6; 75231240-8; 79611000-0; 79622000-0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pozyskiwania pracowników świadczą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cych pomoc domową]; 79624000-4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pozyskiwania per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sonelu pielęgniarskiego] i 79625000-1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po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zyskiwania personelu medycznego]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 od 85000000-9 do 85323000-9; 98133100-5, 98133000-4; 98200000-5, 98500000-8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Zatrudnianie pracowników do pr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owadzenia gospodarstwa domowego]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 i 98513000-2 do 98514000-9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[U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sługi siły roboczej dla gospodarstw domowych, usługi personelu agencji dla gospodarstw domowych, usługi urzędnicze dla gospodarstw domowych, usługi pracowników tymczasowych dla gospodarstw domowych, usługi pracowników pomagających w prowadzeniu gospodarstwa domowego,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usługi w gospodarstwie domowym]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48"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zdrowotne, społeczne i pokrewne</w:t>
            </w:r>
          </w:p>
        </w:tc>
      </w:tr>
      <w:tr w:rsidR="00BD08FF" w:rsidRPr="00BD08FF" w:rsidTr="009119D9">
        <w:trPr>
          <w:trHeight w:val="3966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85321000-5 i 85322000-2, 75000000-6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sługi administracji publicznej, obr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ony i zabezpieczenia socjalnego]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, 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21000-0, 75122000-7, 75124000-1;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 od 79995000-5 do 79995200-7; od 80000000-4 Usługi edukacyjne i szkoleniowe do 80660000-8; od 92000000-1 do 92700000-8</w:t>
            </w:r>
          </w:p>
          <w:p w:rsidR="00BD08FF" w:rsidRPr="00BD08FF" w:rsidRDefault="00037DF7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79950000-8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organizow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wystaw, targów i kongresów], 79951000-5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kresie organizowania seminariów], 79952000-2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izacji imprez], 79952100-3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Usługi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organizacji imprez kulturalnych], 79953000-9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nizacji festiwali], 79954000-6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organizacji przyjęć]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79955000-3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acji pokazów mody], 79956000-0 [</w:t>
            </w:r>
            <w:r w:rsidR="00BD08FF" w:rsidRPr="00BD08FF">
              <w:rPr>
                <w:rFonts w:ascii="Times New Roman" w:hAnsi="Times New Roman" w:cs="Times New Roman"/>
                <w:sz w:val="24"/>
                <w:szCs w:val="24"/>
              </w:rPr>
              <w:t>Usługi w zakre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 organizacji targów i wystaw]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26" w:right="3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administracyjne w zakresie edukacji, opieki zdrowotnej i kultury</w:t>
            </w:r>
          </w:p>
        </w:tc>
      </w:tr>
      <w:tr w:rsidR="00BD08FF" w:rsidRPr="00BD08FF" w:rsidTr="009119D9">
        <w:trPr>
          <w:trHeight w:val="872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75300000-9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26"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obowiązkowego ubezpieczenia społecznego</w:t>
            </w:r>
            <w:r w:rsidR="009119D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D08FF" w:rsidRPr="00BD08FF" w:rsidTr="009119D9">
        <w:trPr>
          <w:trHeight w:val="87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75310000-2, 7531 1000-9, 75312000-6, 75313000-3, 75313100-4, 75314000-0, 75320000-5, 75330000-8, 75340000-1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</w:tr>
      <w:tr w:rsidR="00BD08FF" w:rsidRPr="00BD08FF" w:rsidTr="009119D9">
        <w:trPr>
          <w:trHeight w:val="412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98000000-3;</w:t>
            </w:r>
            <w:r w:rsidR="009119D9">
              <w:rPr>
                <w:rFonts w:ascii="Times New Roman" w:hAnsi="Times New Roman" w:cs="Times New Roman"/>
                <w:sz w:val="24"/>
                <w:szCs w:val="24"/>
              </w:rPr>
              <w:t xml:space="preserve"> 98120000-0; 98132000-7; 981331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10-8 i 98130000-3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19"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Inne usługi komunalne, socjalne i osobiste, w tym usługi świadczone przez 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związki zawodowe, organizacje polityczne, stowarzyszenia młodzieżowe i inne organizacje członkowskie</w:t>
            </w:r>
          </w:p>
        </w:tc>
      </w:tr>
      <w:tr w:rsidR="00BD08FF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98131000-0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8FF" w:rsidRPr="00BD08FF" w:rsidRDefault="00BD08FF" w:rsidP="009119D9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religijne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36" w:rsidRDefault="009119D9" w:rsidP="009119D9">
            <w:pPr>
              <w:spacing w:after="0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55100000-1 do 55410000</w:t>
            </w:r>
            <w:r w:rsidR="008C3336">
              <w:rPr>
                <w:rFonts w:ascii="Times New Roman" w:hAnsi="Times New Roman" w:cs="Times New Roman"/>
                <w:sz w:val="24"/>
                <w:szCs w:val="24"/>
              </w:rPr>
              <w:t>-7; 55521000-8 do 55521200-0</w:t>
            </w:r>
          </w:p>
          <w:p w:rsidR="009119D9" w:rsidRDefault="00037DF7" w:rsidP="009119D9">
            <w:pPr>
              <w:spacing w:after="0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55521000-</w:t>
            </w:r>
            <w:r w:rsidR="008C3336">
              <w:rPr>
                <w:rFonts w:ascii="Times New Roman" w:hAnsi="Times New Roman" w:cs="Times New Roman"/>
                <w:sz w:val="24"/>
                <w:szCs w:val="24"/>
              </w:rPr>
              <w:t>8 Usługi w zakresie dostarczania posiłków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 prywatnych gospodarstw domowych, 55521100-9 Usługi rozwożenia posiłków, 55521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200-0 Usługi dowożenia posiłków]</w:t>
            </w:r>
          </w:p>
          <w:p w:rsidR="009119D9" w:rsidRPr="00BD08FF" w:rsidRDefault="009119D9" w:rsidP="00037DF7">
            <w:pPr>
              <w:spacing w:after="0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55520000-1 Usługi dostarczania posiłków, 55522000-5 Usługi dostarczania posiłków do przedsiębiorstw transportowych, 55523000-2 Usługi zaprowiantowania innych przedsiębiorstw lub instytucji, 55524000-9 Usługi dostarczania posiłków do szkół,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55510000-8 Usługi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bufetowe, 55511000-5 Usługi bufetowe oraz usługi kawiarniane dla ograniczonej grupy klientów, 55512000-2 Usługi prowadzenia bufetów, 55523100-3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posiłków szkolnych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8C3336">
            <w:pPr>
              <w:spacing w:after="0"/>
              <w:ind w:left="22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Usługi hotelowe </w:t>
            </w:r>
            <w:r w:rsidR="008C333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restauracyjne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79100000-5 do 79140000-7; 75231100-5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8C3336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Usługi prawne, </w:t>
            </w:r>
            <w:r w:rsidR="008C33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iewyłączone na mocy art. 10 lit. d)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75100000-7 do 75120000-3; 75123000-4; 75125000-8 do 75131000-3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50" w:right="26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Inne usługi administracyjne i rządowe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75200000-8 do 75231000-4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Świadczenie usług na rzecz społeczności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75231210-9 do 75231230-5, 75240000-0 do 75252000-7; 794300000-7, 98113100-9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w zakresie  więziennictwa, bezpieczeństwa publicznego i ratownictwa, o ile nie są wyłączone na mocy art. 10 lit. h)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7DF7" w:rsidRDefault="009119D9" w:rsidP="009119D9">
            <w:pPr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79700000-1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do 79721000-4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detektywistyczne i ochroniarskie, usługi ochroniarskie, usługi nadzoru przy użyciu alarmu, usługi strażnicze, usługi w zakresie nadzoru, usługi systemu namierzania, usługi w zakresie poszukiwania osób ukrywających się, usługi patrolowe, usługi w zakresie wydawania znaczków identyfikacyjnych, usługi detektywistyczne i usł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ugi agencji detektywistycznych]</w:t>
            </w:r>
          </w:p>
          <w:p w:rsidR="009119D9" w:rsidRPr="00BD08FF" w:rsidRDefault="00037DF7" w:rsidP="009119D9">
            <w:pPr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79722000-1 [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grafologiczne], 79723000-8 [</w:t>
            </w:r>
            <w:r w:rsidR="000E45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analizy odpadów]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58" w:right="56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 detektywistyczne i ochroniarskie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037DF7" w:rsidP="009119D9">
            <w:pPr>
              <w:spacing w:after="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98900000-2 [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Usługi świadczone przez zagraniczne 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nizacje i organy] i 98910000-5 [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Usługi specjalne dla międzyn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arodowych organizacji i organów]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międzynarodowe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037DF7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64000000-6 [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Usłu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 pocztowe i telekomunikacyjne]</w:t>
            </w:r>
            <w:r w:rsidR="009119D9" w:rsidRPr="00BD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9D9" w:rsidRPr="00BD08FF" w:rsidRDefault="009119D9" w:rsidP="009119D9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 xml:space="preserve">64100000-7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[Usługi pocztowe i kurierskie], 64110000-0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pocztowe], 64111000-7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poczt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owe dotyczące gazet i czasopism], 64112000-4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sługi pocztowe dotyczące listów], 64113000-1[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pocztowe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dotyczące paczek], 64114000-8 [Usługi okienka pocztowego]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9D9" w:rsidRPr="00BD08FF" w:rsidRDefault="009119D9" w:rsidP="009119D9">
            <w:pPr>
              <w:spacing w:after="0"/>
              <w:ind w:left="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64115000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-5 [Wynajem skrzynek pocztowych]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, 64116000-2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 xml:space="preserve"> [Usługi poste-restante], 64122000-7 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Wewnętrzne biuro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we usługi pocztowe i kurierskie]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pocztowe</w:t>
            </w:r>
          </w:p>
        </w:tc>
      </w:tr>
      <w:tr w:rsidR="009119D9" w:rsidRPr="00BD08FF" w:rsidTr="009119D9">
        <w:trPr>
          <w:trHeight w:val="509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50116510-9 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037DF7">
              <w:rPr>
                <w:rFonts w:ascii="Times New Roman" w:hAnsi="Times New Roman" w:cs="Times New Roman"/>
                <w:sz w:val="24"/>
                <w:szCs w:val="24"/>
              </w:rPr>
              <w:t>ługi w zakresie formowania opon]</w:t>
            </w: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9D9" w:rsidRPr="00BD08FF" w:rsidRDefault="00037DF7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71550000-8 [Usługi kowalskie]</w:t>
            </w:r>
            <w:bookmarkStart w:id="0" w:name="_GoBack"/>
            <w:bookmarkEnd w:id="0"/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9D9" w:rsidRPr="00BD08FF" w:rsidRDefault="009119D9" w:rsidP="00911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8FF">
              <w:rPr>
                <w:rFonts w:ascii="Times New Roman" w:hAnsi="Times New Roman" w:cs="Times New Roman"/>
                <w:sz w:val="24"/>
                <w:szCs w:val="24"/>
              </w:rPr>
              <w:t>Usługi różne</w:t>
            </w:r>
          </w:p>
        </w:tc>
      </w:tr>
    </w:tbl>
    <w:p w:rsidR="00961FE4" w:rsidRDefault="00961FE4"/>
    <w:sectPr w:rsidR="00961FE4" w:rsidSect="00BD08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7A" w:rsidRDefault="0032257A" w:rsidP="00BD08FF">
      <w:pPr>
        <w:spacing w:after="0" w:line="240" w:lineRule="auto"/>
      </w:pPr>
      <w:r>
        <w:separator/>
      </w:r>
    </w:p>
  </w:endnote>
  <w:endnote w:type="continuationSeparator" w:id="0">
    <w:p w:rsidR="0032257A" w:rsidRDefault="0032257A" w:rsidP="00B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7A" w:rsidRDefault="0032257A" w:rsidP="00BD08FF">
      <w:pPr>
        <w:spacing w:after="0" w:line="240" w:lineRule="auto"/>
      </w:pPr>
      <w:r>
        <w:separator/>
      </w:r>
    </w:p>
  </w:footnote>
  <w:footnote w:type="continuationSeparator" w:id="0">
    <w:p w:rsidR="0032257A" w:rsidRDefault="0032257A" w:rsidP="00BD08FF">
      <w:pPr>
        <w:spacing w:after="0" w:line="240" w:lineRule="auto"/>
      </w:pPr>
      <w:r>
        <w:continuationSeparator/>
      </w:r>
    </w:p>
  </w:footnote>
  <w:footnote w:id="1">
    <w:p w:rsidR="009119D9" w:rsidRPr="009119D9" w:rsidRDefault="009119D9" w:rsidP="009119D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119D9">
        <w:rPr>
          <w:rFonts w:ascii="Times New Roman" w:hAnsi="Times New Roman" w:cs="Times New Roman"/>
        </w:rPr>
        <w:t>Usługi te nie są objęte zakresem dyrektywy 2014/24/UE, jeżeli zorganizowane są jako usługi o charakterze nieekonomicznym świadczone w interesie ogólnym. Państwa członkowskie mogą organizować świadczenie obowiązkowych usług społecznych lub innych usług jako usług świadczonych w interesie ogólnym lub jako usług o charakterze nieekonomicznym świadczonych w interesie ogólnym.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F" w:rsidRPr="00BD08FF" w:rsidRDefault="00BD08FF" w:rsidP="00BD08FF">
    <w:pPr>
      <w:pStyle w:val="Nagwek"/>
      <w:jc w:val="right"/>
      <w:rPr>
        <w:rFonts w:ascii="Times New Roman" w:hAnsi="Times New Roman" w:cs="Times New Roman"/>
        <w:sz w:val="24"/>
      </w:rPr>
    </w:pPr>
    <w:r w:rsidRPr="00BD08FF">
      <w:rPr>
        <w:rFonts w:ascii="Times New Roman" w:hAnsi="Times New Roman" w:cs="Times New Roman"/>
        <w:sz w:val="24"/>
      </w:rPr>
      <w:t>Załącznik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E"/>
    <w:rsid w:val="00037DF7"/>
    <w:rsid w:val="000E4573"/>
    <w:rsid w:val="0032257A"/>
    <w:rsid w:val="008C3336"/>
    <w:rsid w:val="009119D9"/>
    <w:rsid w:val="00961FE4"/>
    <w:rsid w:val="00BD08FF"/>
    <w:rsid w:val="00D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8FF"/>
  </w:style>
  <w:style w:type="paragraph" w:styleId="Stopka">
    <w:name w:val="footer"/>
    <w:basedOn w:val="Normalny"/>
    <w:link w:val="Stopka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8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9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8FF"/>
  </w:style>
  <w:style w:type="paragraph" w:styleId="Stopka">
    <w:name w:val="footer"/>
    <w:basedOn w:val="Normalny"/>
    <w:link w:val="Stopka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8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9283-22A5-4C47-B727-C6F09F75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Marek_K</dc:creator>
  <cp:keywords/>
  <dc:description/>
  <cp:lastModifiedBy>Marek_K</cp:lastModifiedBy>
  <cp:revision>4</cp:revision>
  <dcterms:created xsi:type="dcterms:W3CDTF">2017-12-29T06:56:00Z</dcterms:created>
  <dcterms:modified xsi:type="dcterms:W3CDTF">2017-12-29T07:24:00Z</dcterms:modified>
</cp:coreProperties>
</file>