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78" w:rsidRDefault="00940E78" w:rsidP="00940E78">
      <w:pPr>
        <w:shd w:val="clear" w:color="auto" w:fill="FFFFFF"/>
        <w:spacing w:after="100" w:afterAutospacing="1" w:line="276" w:lineRule="atLeast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48"/>
          <w:szCs w:val="48"/>
          <w:lang w:eastAsia="pl-PL"/>
        </w:rPr>
      </w:pPr>
      <w:r>
        <w:rPr>
          <w:b/>
          <w:bCs/>
          <w:noProof/>
          <w:lang w:eastAsia="pl-PL"/>
        </w:rPr>
        <w:drawing>
          <wp:inline distT="0" distB="0" distL="0" distR="0" wp14:anchorId="2DBE2708" wp14:editId="72EC174C">
            <wp:extent cx="5760720" cy="1728470"/>
            <wp:effectExtent l="0" t="0" r="0" b="5080"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40E78" w:rsidRDefault="00940E78" w:rsidP="00940E78">
      <w:pPr>
        <w:shd w:val="clear" w:color="auto" w:fill="FFFFFF"/>
        <w:spacing w:after="100" w:afterAutospacing="1" w:line="276" w:lineRule="atLeast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48"/>
          <w:szCs w:val="48"/>
          <w:lang w:eastAsia="pl-PL"/>
        </w:rPr>
      </w:pPr>
    </w:p>
    <w:p w:rsidR="00940E78" w:rsidRPr="00940E78" w:rsidRDefault="00940E78" w:rsidP="00940E78">
      <w:pPr>
        <w:shd w:val="clear" w:color="auto" w:fill="FFFFFF"/>
        <w:spacing w:after="100" w:afterAutospacing="1" w:line="276" w:lineRule="atLeast"/>
        <w:jc w:val="center"/>
        <w:outlineLvl w:val="0"/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</w:pPr>
      <w:r w:rsidRPr="00940E78"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GMIN</w:t>
      </w:r>
      <w:r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 xml:space="preserve">A MIROSŁAWIEC REALIZUJE </w:t>
      </w:r>
      <w:r w:rsidRPr="00940E78"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PROJEKT</w:t>
      </w:r>
      <w:r w:rsidRPr="00940E78"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„</w:t>
      </w:r>
      <w:r w:rsidRPr="00940E78"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PARTNERSTWO</w:t>
      </w:r>
      <w:r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 xml:space="preserve"> </w:t>
      </w:r>
      <w:r w:rsidRPr="00940E78"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W OBLICZU</w:t>
      </w:r>
      <w:r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 xml:space="preserve"> </w:t>
      </w:r>
      <w:r w:rsidRPr="00940E78"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EPIDEMII”</w:t>
      </w:r>
      <w:r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 xml:space="preserve">  DOFINANSOWNY W RAMACH NABORU </w:t>
      </w:r>
      <w:bookmarkStart w:id="0" w:name="_GoBack"/>
      <w:bookmarkEnd w:id="0"/>
      <w:r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SPEC</w:t>
      </w:r>
      <w:r w:rsidRPr="00940E78">
        <w:rPr>
          <w:rFonts w:ascii="Open Sans" w:eastAsia="Times New Roman" w:hAnsi="Open Sans" w:cs="Helvetica"/>
          <w:b/>
          <w:bCs/>
          <w:color w:val="333333"/>
          <w:kern w:val="36"/>
          <w:sz w:val="28"/>
          <w:szCs w:val="28"/>
          <w:lang w:eastAsia="pl-PL"/>
        </w:rPr>
        <w:t>JALNEGO COVID -19.</w:t>
      </w:r>
    </w:p>
    <w:p w:rsidR="00940E78" w:rsidRPr="00940E78" w:rsidRDefault="00940E78" w:rsidP="00940E78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C4858"/>
          <w:sz w:val="20"/>
          <w:szCs w:val="20"/>
          <w:lang w:eastAsia="pl-PL"/>
        </w:rPr>
      </w:pPr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 xml:space="preserve">Realizacja projektu pozwala na podtrzymanie kontaktów i wymianę doświadczeń z miastem Stadt </w:t>
      </w:r>
      <w:proofErr w:type="spellStart"/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>Friedland</w:t>
      </w:r>
      <w:proofErr w:type="spellEnd"/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 xml:space="preserve"> - niemieckim partnerem Gminy i Miasta Mirosławiec. Jednym z założeń projektu jest organizacja 4 wideokonferencji, podczas których przedstawiciele obu miast wymieniają się informacjami na temat przebiegu epidemii, podejmowanych działań, dobrych praktyk oraz trudności, z jakimi spotykają się mieszkańcy. Wspólne rozmowy obejmują tematy związane z obostrzeniami w naszych krajach, trudnościami służby zdrowia, działaniami służb bezpieczeństwa, edukacją, opieką nad małymi dziećmi, opieką i wsparciem seniorów, gospodarce odpadami. Pierwsza wideokonferencja odbyła się 4 lutego 2021 r., kolejne trzy odbędą się w ciągu najbliższych 2 tygodni.  </w:t>
      </w:r>
    </w:p>
    <w:p w:rsidR="00940E78" w:rsidRPr="00940E78" w:rsidRDefault="00940E78" w:rsidP="00940E78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3C4858"/>
          <w:sz w:val="20"/>
          <w:szCs w:val="20"/>
          <w:lang w:eastAsia="pl-PL"/>
        </w:rPr>
      </w:pPr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 xml:space="preserve">Projekt  jest dofinansowany przez Unię Europejską ze środków Europejskiego Funduszu Rozwoju Regionalnego oraz budżetu państwa (Fundusz Małych Projektów w ramach Programu Współpracy </w:t>
      </w:r>
      <w:proofErr w:type="spellStart"/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>Interreg</w:t>
      </w:r>
      <w:proofErr w:type="spellEnd"/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 xml:space="preserve"> V A Meklemburgia-Pomorze Przednie / Brandenburgia / Polska w Euroregionie Pomerania). Gmina Mirosławiec pozyskała ze środków unijnych 42 128,66 Euro, co stanowi 85% wartości projektu, które zostały przeznaczone na zakup sprzętu do organizacji wideokonferencji, środków i sprzętu, które pozwolą na zapobieganie rozprzestrzenianiu się </w:t>
      </w:r>
      <w:proofErr w:type="spellStart"/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>koronawirusa</w:t>
      </w:r>
      <w:proofErr w:type="spellEnd"/>
      <w:r w:rsidRPr="00940E78">
        <w:rPr>
          <w:rFonts w:ascii="Open Sans" w:eastAsia="Times New Roman" w:hAnsi="Open Sans" w:cs="Helvetica"/>
          <w:color w:val="333333"/>
          <w:sz w:val="24"/>
          <w:szCs w:val="24"/>
          <w:lang w:eastAsia="pl-PL"/>
        </w:rPr>
        <w:t xml:space="preserve"> a tym samym zwiększą bezpieczeństwo mieszkańców oraz osób odwiedzających Mirosławiec  w celach turystycznych.</w:t>
      </w:r>
    </w:p>
    <w:p w:rsidR="00751B8F" w:rsidRDefault="00751B8F"/>
    <w:sectPr w:rsidR="0075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78"/>
    <w:rsid w:val="00751B8F"/>
    <w:rsid w:val="009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2021-02-08T20:18:00Z</dcterms:created>
  <dcterms:modified xsi:type="dcterms:W3CDTF">2021-02-08T20:27:00Z</dcterms:modified>
</cp:coreProperties>
</file>