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C637C" w14:textId="77777777" w:rsidR="00B10BC5" w:rsidRPr="00A07DB7" w:rsidRDefault="00B10BC5" w:rsidP="00B10BC5">
      <w:pPr>
        <w:tabs>
          <w:tab w:val="left" w:pos="1656"/>
        </w:tabs>
        <w:jc w:val="center"/>
        <w:rPr>
          <w:rFonts w:ascii="Times New Roman" w:hAnsi="Times New Roman"/>
          <w:sz w:val="16"/>
          <w:szCs w:val="16"/>
        </w:rPr>
      </w:pPr>
      <w:r w:rsidRPr="002D79DF">
        <w:rPr>
          <w:rFonts w:ascii="Times New Roman" w:hAnsi="Times New Roman"/>
          <w:sz w:val="16"/>
          <w:szCs w:val="16"/>
        </w:rPr>
        <w:t>Projekt pn. ,,Usługi społeczne w Gminie Mirosławiec’’ współfinansowany przez Unię Europejską w ramach  Regionalnego Programu Operacyjnego Województwa Zachodniopomorskiego   na lata 2014-2020.</w:t>
      </w:r>
    </w:p>
    <w:p w14:paraId="31229163" w14:textId="77777777" w:rsidR="00B10BC5" w:rsidRDefault="00B10BC5" w:rsidP="00B10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/>
          <w:sz w:val="26"/>
          <w:szCs w:val="26"/>
          <w:shd w:val="clear" w:color="auto" w:fill="FFFFFF"/>
          <w:lang w:eastAsia="pl-PL"/>
        </w:rPr>
      </w:pPr>
    </w:p>
    <w:p w14:paraId="54F58415" w14:textId="77777777" w:rsidR="00B10BC5" w:rsidRDefault="00B10BC5" w:rsidP="00B10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/>
          <w:sz w:val="26"/>
          <w:szCs w:val="26"/>
          <w:shd w:val="clear" w:color="auto" w:fill="FFFFFF"/>
          <w:lang w:eastAsia="pl-PL"/>
        </w:rPr>
      </w:pPr>
    </w:p>
    <w:p w14:paraId="42321D94" w14:textId="77777777" w:rsidR="00B10BC5" w:rsidRDefault="00B10BC5" w:rsidP="00B10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/>
          <w:sz w:val="26"/>
          <w:szCs w:val="26"/>
          <w:shd w:val="clear" w:color="auto" w:fill="FFFFFF"/>
          <w:lang w:eastAsia="pl-PL"/>
        </w:rPr>
      </w:pPr>
    </w:p>
    <w:p w14:paraId="1B482543" w14:textId="39356846" w:rsidR="00B10BC5" w:rsidRPr="00B10BC5" w:rsidRDefault="00B10BC5" w:rsidP="00B10B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95959"/>
          <w:sz w:val="26"/>
          <w:szCs w:val="26"/>
          <w:shd w:val="clear" w:color="auto" w:fill="FFFFFF"/>
          <w:lang w:eastAsia="pl-PL"/>
        </w:rPr>
        <w:t xml:space="preserve">   </w:t>
      </w:r>
      <w:r w:rsidR="008B452F">
        <w:rPr>
          <w:rFonts w:ascii="Times New Roman" w:eastAsia="Times New Roman" w:hAnsi="Times New Roman" w:cs="Times New Roman"/>
          <w:color w:val="595959"/>
          <w:sz w:val="26"/>
          <w:szCs w:val="26"/>
          <w:shd w:val="clear" w:color="auto" w:fill="FFFFFF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595959"/>
          <w:sz w:val="26"/>
          <w:szCs w:val="26"/>
          <w:shd w:val="clear" w:color="auto" w:fill="FFFFFF"/>
          <w:lang w:eastAsia="pl-PL"/>
        </w:rPr>
        <w:t xml:space="preserve"> </w:t>
      </w: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Zgodnie z zapisami Wytycznych w zakresie realizacji przedsięwzięć w obszarze włączenia</w:t>
      </w:r>
      <w:r w:rsidRPr="008B452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społecznego i zwalczania ubóstwa z wykorzystaniem środków</w:t>
      </w:r>
      <w:r w:rsidRPr="008B4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Europejskiego Funduszu Społecznego</w:t>
      </w:r>
      <w:r w:rsidRPr="008B452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i Europejskiego Funduszu Rozwoju Regionalnego na lata</w:t>
      </w:r>
      <w:r w:rsidR="008B452F" w:rsidRPr="008B4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8B4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2014-2020 (Podrozdział 6.1, pkt. 5 lit b)</w:t>
      </w:r>
      <w:r w:rsidRPr="008B452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Wytycznych) Zamawiający powinien</w:t>
      </w:r>
      <w:r w:rsidR="008B4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w pierwszej kolejności dokonywać zamówienia u podmiotów</w:t>
      </w:r>
      <w:r w:rsidR="008B452F" w:rsidRPr="008B452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ekonomii społecznej (PES) w przypadku:</w:t>
      </w:r>
    </w:p>
    <w:p w14:paraId="39CA48E4" w14:textId="77777777" w:rsidR="00B10BC5" w:rsidRPr="00B10BC5" w:rsidRDefault="00B10BC5" w:rsidP="00B10B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zakupów nieobjętych ustawą z dnia 29 stycznia 2004 r. - Prawo zamówień publicznych</w:t>
      </w:r>
    </w:p>
    <w:p w14:paraId="205B2C98" w14:textId="4C63784E" w:rsidR="00B10BC5" w:rsidRPr="00B10BC5" w:rsidRDefault="008B452F" w:rsidP="00B10B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           </w:t>
      </w:r>
      <w:r w:rsidR="00B10BC5"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(obecnie ustawą z dnia 18 września 2019 r. – Prawo zamówień publicznych)</w:t>
      </w:r>
    </w:p>
    <w:p w14:paraId="25FBBBF0" w14:textId="0F2DDFBE" w:rsidR="00B10BC5" w:rsidRPr="008B452F" w:rsidRDefault="00B10BC5" w:rsidP="00B10B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zakupów</w:t>
      </w:r>
      <w:r w:rsidRPr="008B4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nieobjętych</w:t>
      </w:r>
      <w:r w:rsidRPr="008B4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zasadą</w:t>
      </w:r>
      <w:r w:rsidRPr="008B4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konkurencyjności, o której mowa w Wytycznych</w:t>
      </w:r>
      <w:r w:rsidR="008B452F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                 </w:t>
      </w: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w</w:t>
      </w:r>
      <w:r w:rsidRPr="008B4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zakresie kwalifikowalności </w:t>
      </w:r>
      <w:r w:rsidRPr="008B4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wydatków w ramach Europejskiego Funduszu Rozwoj</w:t>
      </w:r>
      <w:r w:rsidR="008B4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u</w:t>
      </w:r>
      <w:r w:rsidR="008B452F" w:rsidRPr="008B4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  </w:t>
      </w: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Regionalnego, </w:t>
      </w:r>
      <w:r w:rsidRPr="008B4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Europejskiego</w:t>
      </w:r>
      <w:r w:rsidRPr="008B4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 </w:t>
      </w: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Funduszu </w:t>
      </w:r>
      <w:r w:rsidRPr="008B4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 </w:t>
      </w: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Społecznego</w:t>
      </w:r>
      <w:r w:rsidRPr="008B4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oraz</w:t>
      </w:r>
      <w:r w:rsidRPr="008B4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Funduszu </w:t>
      </w:r>
      <w:r w:rsidRPr="008B4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Spójności</w:t>
      </w:r>
      <w:r w:rsidR="008B452F" w:rsidRPr="008B4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na</w:t>
      </w:r>
      <w:r w:rsidRPr="008B4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bookmarkStart w:id="0" w:name="_GoBack"/>
      <w:bookmarkEnd w:id="0"/>
      <w:r w:rsidR="008B452F" w:rsidRPr="008B4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lata </w:t>
      </w:r>
      <w:r w:rsidRPr="00B10B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2014-2020.</w:t>
      </w:r>
    </w:p>
    <w:p w14:paraId="3B3523E0" w14:textId="00AE0DC3" w:rsidR="008B452F" w:rsidRDefault="008B452F" w:rsidP="008B45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2EB297ED" w14:textId="77777777" w:rsidR="008B452F" w:rsidRDefault="008B452F" w:rsidP="008B45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5247AEC5" w14:textId="77777777" w:rsidR="008B452F" w:rsidRDefault="008B452F" w:rsidP="008B45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1C0DA04F" w14:textId="77777777" w:rsidR="008B452F" w:rsidRDefault="008B452F" w:rsidP="008B45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0910B498" w14:textId="2CB665F9" w:rsidR="00E07BA0" w:rsidRDefault="008B452F" w:rsidP="00E07BA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W</w:t>
      </w:r>
      <w:r w:rsidR="00E07B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ramach </w:t>
      </w:r>
      <w:r w:rsidR="00E07B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projektu</w:t>
      </w:r>
      <w:r w:rsidR="00E07B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,,Usługi </w:t>
      </w:r>
      <w:r w:rsidR="00E07B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społeczne </w:t>
      </w:r>
      <w:r w:rsidR="00E07B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w</w:t>
      </w:r>
      <w:r w:rsidR="00E07B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Gminie</w:t>
      </w:r>
      <w:r w:rsidR="00E07B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Mirosławiec’’, </w:t>
      </w:r>
      <w:r w:rsidR="00E07B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w</w:t>
      </w:r>
      <w:r w:rsidR="00E07B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związku</w:t>
      </w:r>
      <w:r w:rsidR="00E07B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</w:p>
    <w:p w14:paraId="274262D3" w14:textId="2B64C1D8" w:rsidR="008B452F" w:rsidRDefault="00E07BA0" w:rsidP="00E0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z </w:t>
      </w:r>
      <w:r w:rsidR="008B4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planowanymi zakupami do klubu seniora i organizacją transportu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dla uczestników projektu</w:t>
      </w:r>
      <w:r w:rsidR="008B4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zapraszamy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8B4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do współpracy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podmioty ekonomii społecznej.</w:t>
      </w:r>
    </w:p>
    <w:p w14:paraId="1D1E4459" w14:textId="77777777" w:rsidR="00E07BA0" w:rsidRDefault="00E07BA0" w:rsidP="00E0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41A681C3" w14:textId="77777777" w:rsidR="00E07BA0" w:rsidRDefault="00E07BA0" w:rsidP="00E0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Kontakt:</w:t>
      </w:r>
    </w:p>
    <w:p w14:paraId="724B9C53" w14:textId="77777777" w:rsidR="00E07BA0" w:rsidRDefault="00E07BA0" w:rsidP="00E0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MGOPS Mirosławiec</w:t>
      </w:r>
    </w:p>
    <w:p w14:paraId="536D4E2E" w14:textId="59B916F5" w:rsidR="00E07BA0" w:rsidRPr="00B10BC5" w:rsidRDefault="00E07BA0" w:rsidP="00E07B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Maria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Ochal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, nr tel.: 672595853</w:t>
      </w:r>
    </w:p>
    <w:p w14:paraId="4565A068" w14:textId="77777777" w:rsidR="00131A2C" w:rsidRDefault="00131A2C" w:rsidP="00E07BA0">
      <w:pPr>
        <w:jc w:val="both"/>
      </w:pPr>
    </w:p>
    <w:sectPr w:rsidR="00131A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44806" w14:textId="77777777" w:rsidR="000D1962" w:rsidRDefault="000D1962" w:rsidP="00B10BC5">
      <w:pPr>
        <w:spacing w:after="0" w:line="240" w:lineRule="auto"/>
      </w:pPr>
      <w:r>
        <w:separator/>
      </w:r>
    </w:p>
  </w:endnote>
  <w:endnote w:type="continuationSeparator" w:id="0">
    <w:p w14:paraId="54804667" w14:textId="77777777" w:rsidR="000D1962" w:rsidRDefault="000D1962" w:rsidP="00B1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DEA0A" w14:textId="77777777" w:rsidR="000D1962" w:rsidRDefault="000D1962" w:rsidP="00B10BC5">
      <w:pPr>
        <w:spacing w:after="0" w:line="240" w:lineRule="auto"/>
      </w:pPr>
      <w:r>
        <w:separator/>
      </w:r>
    </w:p>
  </w:footnote>
  <w:footnote w:type="continuationSeparator" w:id="0">
    <w:p w14:paraId="6E80871D" w14:textId="77777777" w:rsidR="000D1962" w:rsidRDefault="000D1962" w:rsidP="00B1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F5664" w14:textId="769AF8D4" w:rsidR="00B10BC5" w:rsidRPr="00B10BC5" w:rsidRDefault="00B10BC5" w:rsidP="00B10BC5">
    <w:pPr>
      <w:pStyle w:val="Nagwek"/>
    </w:pPr>
    <w:r>
      <w:rPr>
        <w:noProof/>
        <w:lang w:eastAsia="pl-PL"/>
      </w:rPr>
      <w:drawing>
        <wp:inline distT="0" distB="0" distL="0" distR="0" wp14:anchorId="3248E23D" wp14:editId="1E00F2E1">
          <wp:extent cx="5760720" cy="53848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E53BF"/>
    <w:multiLevelType w:val="multilevel"/>
    <w:tmpl w:val="3B5C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E37FAB"/>
    <w:multiLevelType w:val="multilevel"/>
    <w:tmpl w:val="31A0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C5"/>
    <w:rsid w:val="00060C6C"/>
    <w:rsid w:val="000D1962"/>
    <w:rsid w:val="00131A2C"/>
    <w:rsid w:val="001702C5"/>
    <w:rsid w:val="00453FC7"/>
    <w:rsid w:val="008B452F"/>
    <w:rsid w:val="00B10BC5"/>
    <w:rsid w:val="00CE2718"/>
    <w:rsid w:val="00E0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2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BC5"/>
  </w:style>
  <w:style w:type="paragraph" w:styleId="Stopka">
    <w:name w:val="footer"/>
    <w:basedOn w:val="Normalny"/>
    <w:link w:val="StopkaZnak"/>
    <w:uiPriority w:val="99"/>
    <w:unhideWhenUsed/>
    <w:rsid w:val="00B1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BC5"/>
  </w:style>
  <w:style w:type="paragraph" w:styleId="Tekstdymka">
    <w:name w:val="Balloon Text"/>
    <w:basedOn w:val="Normalny"/>
    <w:link w:val="TekstdymkaZnak"/>
    <w:uiPriority w:val="99"/>
    <w:semiHidden/>
    <w:unhideWhenUsed/>
    <w:rsid w:val="00CE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BC5"/>
  </w:style>
  <w:style w:type="paragraph" w:styleId="Stopka">
    <w:name w:val="footer"/>
    <w:basedOn w:val="Normalny"/>
    <w:link w:val="StopkaZnak"/>
    <w:uiPriority w:val="99"/>
    <w:unhideWhenUsed/>
    <w:rsid w:val="00B1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BC5"/>
  </w:style>
  <w:style w:type="paragraph" w:styleId="Tekstdymka">
    <w:name w:val="Balloon Text"/>
    <w:basedOn w:val="Normalny"/>
    <w:link w:val="TekstdymkaZnak"/>
    <w:uiPriority w:val="99"/>
    <w:semiHidden/>
    <w:unhideWhenUsed/>
    <w:rsid w:val="00CE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Ochnal</dc:creator>
  <cp:lastModifiedBy>Kowalski Ryszard</cp:lastModifiedBy>
  <cp:revision>3</cp:revision>
  <dcterms:created xsi:type="dcterms:W3CDTF">2021-04-08T10:07:00Z</dcterms:created>
  <dcterms:modified xsi:type="dcterms:W3CDTF">2021-04-08T10:09:00Z</dcterms:modified>
</cp:coreProperties>
</file>