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both"/>
        <w:rPr>
          <w:rFonts w:ascii="Titillium Web" w:hAnsi="Titillium Web"/>
          <w:sz w:val="29"/>
          <w:szCs w:val="29"/>
        </w:rPr>
      </w:pPr>
      <w:r>
        <w:rPr>
          <w:rFonts w:ascii="Titillium Web" w:hAnsi="Titillium Web"/>
          <w:sz w:val="29"/>
          <w:szCs w:val="29"/>
        </w:rPr>
        <w:t>Dyrektor Powiatowego Centrum Pomocy Rodzinie w Głogowie ogłasza wyniki otwartego konkursu ofert na realizację zadań publicznych z zakresu rehabilitacji zawodowej i społecznej osób niepełnosprawnych zlecanych fundacjom oraz organizacjom pozarządowym finansowanych ze środków Państwowego Funduszu Rehabilitacji Osób Niepełnosprawnych w 2022</w:t>
      </w:r>
      <w:bookmarkStart w:id="0" w:name="_GoBack1"/>
      <w:bookmarkEnd w:id="0"/>
      <w:r>
        <w:rPr>
          <w:rFonts w:ascii="Titillium Web" w:hAnsi="Titillium Web"/>
          <w:sz w:val="29"/>
          <w:szCs w:val="29"/>
        </w:rPr>
        <w:t xml:space="preserve"> roku.</w:t>
      </w:r>
    </w:p>
    <w:p>
      <w:pPr>
        <w:pStyle w:val="NormalWeb"/>
        <w:spacing w:before="280" w:after="280"/>
        <w:jc w:val="both"/>
        <w:rPr>
          <w:rFonts w:ascii="Titillium Web" w:hAnsi="Titillium Web"/>
          <w:sz w:val="29"/>
          <w:szCs w:val="29"/>
        </w:rPr>
      </w:pPr>
      <w:r>
        <w:rPr>
          <w:rFonts w:ascii="Titillium Web" w:hAnsi="Titillium Web"/>
          <w:sz w:val="29"/>
          <w:szCs w:val="29"/>
        </w:rPr>
      </w:r>
    </w:p>
    <w:p>
      <w:pPr>
        <w:pStyle w:val="NormalWeb"/>
        <w:spacing w:before="280" w:after="280"/>
        <w:jc w:val="both"/>
        <w:rPr>
          <w:rFonts w:ascii="Titillium Web" w:hAnsi="Titillium Web"/>
          <w:sz w:val="29"/>
          <w:szCs w:val="29"/>
        </w:rPr>
      </w:pPr>
      <w:r>
        <w:rPr>
          <w:rFonts w:ascii="Titillium Web" w:hAnsi="Titillium Web"/>
          <w:sz w:val="29"/>
          <w:szCs w:val="29"/>
        </w:rPr>
      </w:r>
    </w:p>
    <w:p>
      <w:pPr>
        <w:pStyle w:val="NormalWeb"/>
        <w:spacing w:before="280" w:after="280"/>
        <w:rPr>
          <w:rFonts w:ascii="Titillium Web" w:hAnsi="Titillium Web"/>
          <w:sz w:val="29"/>
          <w:szCs w:val="29"/>
        </w:rPr>
      </w:pPr>
      <w:r>
        <w:rPr>
          <w:rFonts w:ascii="Titillium Web" w:hAnsi="Titillium Web"/>
          <w:sz w:val="29"/>
          <w:szCs w:val="29"/>
        </w:rPr>
        <w:t>Szczegóły znajdują się poniżej.</w:t>
      </w:r>
    </w:p>
    <w:p>
      <w:pPr>
        <w:pStyle w:val="NormalWeb"/>
        <w:spacing w:before="280" w:after="280"/>
        <w:jc w:val="right"/>
        <w:rPr>
          <w:rFonts w:ascii="Titillium Web" w:hAnsi="Titillium Web"/>
          <w:sz w:val="29"/>
          <w:szCs w:val="29"/>
        </w:rPr>
      </w:pPr>
      <w:r>
        <w:rPr>
          <w:rFonts w:ascii="Titillium Web" w:hAnsi="Titillium Web"/>
          <w:sz w:val="29"/>
          <w:szCs w:val="29"/>
        </w:rPr>
      </w:r>
    </w:p>
    <w:p>
      <w:pPr>
        <w:pStyle w:val="NormalWeb"/>
        <w:spacing w:before="280" w:after="280"/>
        <w:jc w:val="right"/>
        <w:rPr>
          <w:rFonts w:ascii="Titillium Web" w:hAnsi="Titillium Web"/>
          <w:sz w:val="29"/>
          <w:szCs w:val="29"/>
        </w:rPr>
      </w:pPr>
      <w:r>
        <w:rPr>
          <w:rFonts w:ascii="Titillium Web" w:hAnsi="Titillium Web"/>
          <w:sz w:val="29"/>
          <w:szCs w:val="29"/>
        </w:rPr>
      </w:r>
    </w:p>
    <w:p>
      <w:pPr>
        <w:pStyle w:val="NormalWeb"/>
        <w:spacing w:before="280" w:after="280"/>
        <w:jc w:val="right"/>
        <w:rPr>
          <w:rFonts w:ascii="Titillium Web" w:hAnsi="Titillium Web"/>
          <w:sz w:val="29"/>
          <w:szCs w:val="29"/>
        </w:rPr>
      </w:pPr>
      <w:r>
        <w:rPr>
          <w:rFonts w:ascii="Titillium Web" w:hAnsi="Titillium Web"/>
          <w:sz w:val="29"/>
          <w:szCs w:val="29"/>
        </w:rPr>
        <w:t>Z poważaniem</w:t>
      </w:r>
    </w:p>
    <w:p>
      <w:pPr>
        <w:pStyle w:val="NormalWeb"/>
        <w:spacing w:before="280" w:after="280"/>
        <w:jc w:val="right"/>
        <w:rPr>
          <w:rFonts w:ascii="Titillium Web" w:hAnsi="Titillium Web"/>
          <w:sz w:val="29"/>
          <w:szCs w:val="29"/>
        </w:rPr>
      </w:pPr>
      <w:r>
        <w:rPr>
          <w:rFonts w:ascii="Titillium Web" w:hAnsi="Titillium Web"/>
          <w:sz w:val="29"/>
          <w:szCs w:val="29"/>
        </w:rPr>
        <w:t>Dyrektor Krystyna Piasecka  - Olejniczak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ZAWIADOMIENIE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Działając na podstawie art. 15 ustawy z dnia 24 kwietnia 2003 r. o działalności pożytku publicznego i o wolontariacie ogłasza się wyniki otwartego konkursu ofert na zlecanie przez Powiat Głogowski zadań z zakresu rehabilitacji zawodowej i społecznej osób niepełnosprawnych ze środków Państwowego Funduszu Rehabilitacji Osób Niepełnosprawnych fundacjom oraz organizacjom pozarządowym w 2022r.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odpowiedzi na ogłoszenie otwartego konkursu ofert realizowanych przez organizacje pozarządowe oraz podmioty wymienione w art. 3 ust. 3 ustawy o działalności pożytku publicznego i o wolontariacie, wpłynęła</w:t>
      </w:r>
      <w:r>
        <w:rPr>
          <w:rFonts w:cs="Times New Roman" w:ascii="Times New Roman" w:hAnsi="Times New Roman"/>
          <w:b/>
          <w:sz w:val="24"/>
          <w:szCs w:val="24"/>
        </w:rPr>
        <w:t xml:space="preserve"> jedna </w:t>
      </w:r>
      <w:r>
        <w:rPr>
          <w:rFonts w:cs="Times New Roman" w:ascii="Times New Roman" w:hAnsi="Times New Roman"/>
          <w:sz w:val="24"/>
          <w:szCs w:val="24"/>
        </w:rPr>
        <w:t xml:space="preserve">oferta.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04 lipca 2022 roku o godz. 15:10 w siedzibie Powiatowego Centrum Pomocy Rodzinie w Głogowie odbyło się posiedzenie Komisji Konkursowej powołanej przez Dyrektora Powiatowego Centrum Pomocy Rodzinie w Głogowie zarządzeniem nr 15/2022 z dnia                                     30 czerwca 2022r.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Wyniki otwartego konkursu ofert na realizację zadań pożytku publicznego w zakresie: </w:t>
      </w:r>
      <w:bookmarkStart w:id="1" w:name="_Hlk51757826"/>
      <w:r>
        <w:rPr>
          <w:rFonts w:cs="Times New Roman" w:ascii="Times New Roman" w:hAnsi="Times New Roman"/>
          <w:b/>
          <w:sz w:val="24"/>
          <w:szCs w:val="24"/>
        </w:rPr>
        <w:t>Prowadzenie kampanii informacyjnych na rzecz integracji osób niepełnosprawnych              i przeciwdziałaniu ich dyskryminacji</w:t>
      </w:r>
      <w:r>
        <w:rPr>
          <w:b/>
          <w:sz w:val="24"/>
          <w:szCs w:val="24"/>
        </w:rPr>
        <w:t>.</w:t>
      </w:r>
      <w:bookmarkEnd w:id="1"/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"/>
        <w:gridCol w:w="2247"/>
        <w:gridCol w:w="4003"/>
        <w:gridCol w:w="2228"/>
      </w:tblGrid>
      <w:tr>
        <w:trPr/>
        <w:tc>
          <w:tcPr>
            <w:tcW w:w="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NAZWA OFERENTA</w:t>
            </w:r>
          </w:p>
        </w:tc>
        <w:tc>
          <w:tcPr>
            <w:tcW w:w="40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NAZWA ZADANIA PUBLICZNEGO</w:t>
            </w:r>
          </w:p>
        </w:tc>
        <w:tc>
          <w:tcPr>
            <w:tcW w:w="2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WYSOKOŚĆ PRZYZNANYCH ŚRODKÓW PUBLICZNYCH</w:t>
            </w:r>
          </w:p>
        </w:tc>
      </w:tr>
      <w:tr>
        <w:trPr/>
        <w:tc>
          <w:tcPr>
            <w:tcW w:w="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Polskie Stowarzyszenie Diabetyków Oddział Rejonowy w Głogowie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Ul. Kościuszki 15a/4, 67 – 200 Głogów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Prowadzenie kampanii informacyjnych na rzecz integracji osób niepełnosprawnych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 przeciwdziałaniu ich dyskryminacji</w:t>
            </w:r>
          </w:p>
        </w:tc>
        <w:tc>
          <w:tcPr>
            <w:tcW w:w="2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13 000,00 zł.</w:t>
            </w:r>
            <w:bookmarkStart w:id="2" w:name="_GoBack"/>
            <w:bookmarkEnd w:id="2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Oferta złożona w otwartym konkursie ofert spełniają wymogi formalne i merytoryczne, wynikające z ustawy z dnia 24 kwietnia 2003 r. o działalności pożytku publicznego                             i o wolontariacie oraz ogłoszenia o otwartym konkursie ofert.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dokonaniu oceny, spełnienia wymogów określonych w ogłoszeniu o otwartym konkursie ofert, Komisja postanowiła przyjąć w/w oferty, podpisać umowy o wsparcie realizacji zadania publicznego oraz przyznać środki w kwocie: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13 000,00 zł </w:t>
      </w:r>
      <w:r>
        <w:rPr>
          <w:rFonts w:cs="Times New Roman" w:ascii="Times New Roman" w:hAnsi="Times New Roman"/>
          <w:sz w:val="24"/>
          <w:szCs w:val="24"/>
        </w:rPr>
        <w:t>(słownie: trzynaście tysięcy złotych 00/100</w:t>
      </w:r>
      <w:r>
        <w:rPr>
          <w:rFonts w:cs="Times New Roman" w:ascii="Times New Roman" w:hAnsi="Times New Roman"/>
          <w:b/>
          <w:sz w:val="24"/>
          <w:szCs w:val="24"/>
        </w:rPr>
        <w:t xml:space="preserve">) </w:t>
      </w:r>
      <w:r>
        <w:rPr>
          <w:rFonts w:cs="Times New Roman" w:ascii="Times New Roman" w:hAnsi="Times New Roman"/>
          <w:b/>
          <w:bCs/>
          <w:sz w:val="24"/>
          <w:szCs w:val="24"/>
        </w:rPr>
        <w:t>dla Polskiego Stowarzyszenia Diabetyków Oddział Rejonowy w Głogowie, ul. Kościuszki 15a/4, 67-200 Głogów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</w:rPr>
        <w:t>Głogów, 11 lipca 2022r.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tillium Web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a8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e3a8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e3a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740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2</Pages>
  <Words>322</Words>
  <Characters>2153</Characters>
  <CharactersWithSpaces>2535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2022-07-12T09:27:00Z</dcterms:created>
  <dc:creator>KPiasecka-Olejniczak</dc:creator>
  <dc:description/>
  <dc:language>pl-PL</dc:language>
  <cp:lastModifiedBy/>
  <cp:lastPrinted>2022-07-12T09:27:00Z</cp:lastPrinted>
  <dcterms:modified xsi:type="dcterms:W3CDTF">2022-07-13T08:03:08Z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