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2F" w:rsidRDefault="00DB5F2F" w:rsidP="00DB5F2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EA65CB4" wp14:editId="3F3F3F61">
            <wp:extent cx="6548120" cy="899795"/>
            <wp:effectExtent l="0" t="0" r="0" b="0"/>
            <wp:docPr id="1" name="Obraz 5" descr="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R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2F" w:rsidRDefault="00DB5F2F" w:rsidP="00DB5F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Regionalny Program Operacyjny Województwa Kujawsko-Pomorskiego</w:t>
      </w:r>
    </w:p>
    <w:p w:rsidR="00DB5F2F" w:rsidRDefault="00DB5F2F" w:rsidP="00DB5F2F">
      <w:pPr>
        <w:tabs>
          <w:tab w:val="left" w:pos="5400"/>
        </w:tabs>
        <w:jc w:val="center"/>
        <w:rPr>
          <w:rFonts w:eastAsia="SimSun"/>
          <w:i/>
          <w:iCs/>
          <w:sz w:val="16"/>
          <w:szCs w:val="16"/>
        </w:rPr>
      </w:pPr>
      <w:r>
        <w:rPr>
          <w:rFonts w:eastAsia="SimSun"/>
          <w:i/>
          <w:iCs/>
          <w:sz w:val="16"/>
          <w:szCs w:val="16"/>
        </w:rPr>
        <w:t>“Wsparcie aktywności zawodowej osób bezrobotnych w powiecie aleksandrowskim (I)”</w:t>
      </w:r>
      <w:r>
        <w:rPr>
          <w:rFonts w:eastAsia="SimSun"/>
          <w:i/>
          <w:iCs/>
          <w:sz w:val="16"/>
          <w:szCs w:val="16"/>
        </w:rPr>
        <w:br/>
        <w:t>w ramach Osi priorytetowej 8 Aktywni na rynku pracy, Działanie 8.1:</w:t>
      </w:r>
      <w:r>
        <w:rPr>
          <w:rFonts w:eastAsia="SimSun"/>
          <w:i/>
          <w:iCs/>
          <w:sz w:val="16"/>
          <w:szCs w:val="16"/>
        </w:rPr>
        <w:br/>
        <w:t>Podniesienie aktywności zawodowej osób bezrobotnych poprzez działania</w:t>
      </w:r>
      <w:r>
        <w:rPr>
          <w:rFonts w:eastAsia="SimSun"/>
          <w:i/>
          <w:iCs/>
          <w:sz w:val="16"/>
          <w:szCs w:val="16"/>
        </w:rPr>
        <w:br/>
        <w:t xml:space="preserve"> powiatowych urzędów pracy – projekty pozakonkursowe</w:t>
      </w:r>
    </w:p>
    <w:p w:rsidR="00DB5F2F" w:rsidRDefault="00DB5F2F" w:rsidP="00DB5F2F">
      <w:pPr>
        <w:tabs>
          <w:tab w:val="left" w:pos="5400"/>
        </w:tabs>
        <w:jc w:val="center"/>
        <w:rPr>
          <w:rFonts w:eastAsia="SimSun"/>
          <w:i/>
          <w:iCs/>
          <w:sz w:val="24"/>
          <w:szCs w:val="24"/>
        </w:rPr>
      </w:pPr>
    </w:p>
    <w:p w:rsidR="00DB5F2F" w:rsidRDefault="00DB5F2F" w:rsidP="00DB5F2F">
      <w:r>
        <w:t xml:space="preserve">W dniu 12.05.2016r., Wykonawca złożył zapytanie do SIWZ – treść zawiera poniższy </w:t>
      </w:r>
      <w:proofErr w:type="spellStart"/>
      <w:r>
        <w:t>scan</w:t>
      </w:r>
      <w:proofErr w:type="spellEnd"/>
      <w:r>
        <w:t xml:space="preserve"> pisma</w:t>
      </w:r>
    </w:p>
    <w:p w:rsidR="00DB5F2F" w:rsidRDefault="00DB5F2F" w:rsidP="00DB5F2F">
      <w:pPr>
        <w:jc w:val="both"/>
        <w:rPr>
          <w:b/>
        </w:rPr>
      </w:pPr>
    </w:p>
    <w:p w:rsidR="00DB5F2F" w:rsidRDefault="00DB5F2F" w:rsidP="00DB5F2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Zapytanie dot. </w:t>
      </w:r>
      <w:r w:rsidR="005C5F87">
        <w:rPr>
          <w:rFonts w:ascii="Arial" w:hAnsi="Arial" w:cs="Arial"/>
          <w:b/>
          <w:u w:val="single"/>
        </w:rPr>
        <w:t>egzaminów</w:t>
      </w:r>
    </w:p>
    <w:p w:rsidR="005C5F87" w:rsidRDefault="005C5F87" w:rsidP="00DB5F2F">
      <w:pPr>
        <w:jc w:val="both"/>
        <w:rPr>
          <w:rFonts w:ascii="Arial" w:hAnsi="Arial" w:cs="Arial"/>
          <w:b/>
          <w:u w:val="single"/>
        </w:rPr>
      </w:pPr>
    </w:p>
    <w:p w:rsidR="006252B1" w:rsidRDefault="00DB5F2F" w:rsidP="00C9730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Ad.1 </w:t>
      </w:r>
      <w:r w:rsidR="005C5F87">
        <w:rPr>
          <w:rFonts w:ascii="Arial" w:hAnsi="Arial" w:cs="Arial"/>
          <w:b/>
          <w:bCs/>
        </w:rPr>
        <w:t xml:space="preserve">W opisie przedmiotu zamówienia </w:t>
      </w:r>
      <w:r w:rsidR="00AF0A44">
        <w:rPr>
          <w:rFonts w:ascii="Arial" w:hAnsi="Arial" w:cs="Arial"/>
          <w:b/>
          <w:bCs/>
        </w:rPr>
        <w:t>dotyczącym szkoleń „Montażysta rusztowań”</w:t>
      </w:r>
      <w:r w:rsidR="00C97304">
        <w:rPr>
          <w:rFonts w:ascii="Arial" w:hAnsi="Arial" w:cs="Arial"/>
          <w:b/>
          <w:bCs/>
        </w:rPr>
        <w:br/>
      </w:r>
      <w:r w:rsidR="00043349">
        <w:rPr>
          <w:rFonts w:ascii="Arial" w:hAnsi="Arial" w:cs="Arial"/>
          <w:b/>
          <w:bCs/>
        </w:rPr>
        <w:t xml:space="preserve"> i „Operator maszyn budowlanych” przewidziano egzamin przed uprawnioną komisją, co uwzględniono w opisie przedmiotu zamówienia:</w:t>
      </w:r>
    </w:p>
    <w:p w:rsidR="00DB5F2F" w:rsidRDefault="00043349" w:rsidP="00C973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„s</w:t>
      </w:r>
      <w:r w:rsidR="00DB5F2F">
        <w:rPr>
          <w:rFonts w:ascii="Arial" w:hAnsi="Arial" w:cs="Arial"/>
        </w:rPr>
        <w:t>zkolenia winno zakończyć się egzaminem przed uprawnioną Komisją Egzaminacyjną powołaną przez Instytut Mechanizacji Budownictwa i Górnictwa Skalnego w Warszawie i wydaniem świadectwa oraz książki operatora</w:t>
      </w:r>
      <w:r w:rsidR="00DB5F2F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/>
        </w:rPr>
        <w:t>maszyn roboczych ( montażysta rusztowań ) oraz odpowiednio</w:t>
      </w:r>
      <w:r w:rsidR="00EC0741">
        <w:rPr>
          <w:rFonts w:ascii="Arial" w:hAnsi="Arial" w:cs="Arial"/>
          <w:iCs/>
          <w:color w:val="000000"/>
        </w:rPr>
        <w:t xml:space="preserve"> „</w:t>
      </w:r>
      <w:r w:rsidR="00EC0741">
        <w:rPr>
          <w:rFonts w:ascii="Arial" w:hAnsi="Arial" w:cs="Arial"/>
        </w:rPr>
        <w:t>szkoleni</w:t>
      </w:r>
      <w:r w:rsidR="002605A6">
        <w:rPr>
          <w:rFonts w:ascii="Arial" w:hAnsi="Arial" w:cs="Arial"/>
        </w:rPr>
        <w:t>e</w:t>
      </w:r>
      <w:r w:rsidR="00EC0741">
        <w:rPr>
          <w:rFonts w:ascii="Arial" w:hAnsi="Arial" w:cs="Arial"/>
        </w:rPr>
        <w:t xml:space="preserve"> winno zakończyć się egzaminem przed uprawnioną Komisją Egzaminacyjną powołaną przez Instytut Mechanizacji Budownictwa i Górnictwa Skalnego w Warszawie i wydaniem świadectwa oraz książki operatora” ( maszyny budowlane). </w:t>
      </w:r>
    </w:p>
    <w:p w:rsidR="00EC0741" w:rsidRDefault="00EC0741" w:rsidP="00C973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wzorze umowy, który został zaakceptowany przez Wykonawców, składających oferty </w:t>
      </w:r>
      <w:r>
        <w:rPr>
          <w:rFonts w:ascii="Arial" w:hAnsi="Arial" w:cs="Arial"/>
        </w:rPr>
        <w:br/>
        <w:t xml:space="preserve">w postępowaniu w </w:t>
      </w:r>
      <w:r>
        <w:rPr>
          <w:rFonts w:ascii="Arial" w:hAnsi="Arial" w:cs="Arial"/>
          <w:b/>
          <w:bCs/>
        </w:rPr>
        <w:t xml:space="preserve">§ 5 pkt 2 </w:t>
      </w:r>
      <w:r w:rsidRPr="00EC0741">
        <w:rPr>
          <w:rFonts w:ascii="Arial" w:hAnsi="Arial" w:cs="Arial"/>
          <w:bCs/>
        </w:rPr>
        <w:t>zapisano obowiązek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</w:rPr>
        <w:t>i</w:t>
      </w:r>
      <w:r w:rsidRPr="00385311">
        <w:rPr>
          <w:rFonts w:ascii="Arial" w:hAnsi="Arial" w:cs="Arial"/>
        </w:rPr>
        <w:t>ndywidualizacji kształcenia poprzez prowadzenie systematycznej oceny postępów poszczególnych uczestników i zwiększenia pomocy wobec osób mających</w:t>
      </w:r>
      <w:r>
        <w:rPr>
          <w:rFonts w:ascii="Arial" w:hAnsi="Arial" w:cs="Arial"/>
        </w:rPr>
        <w:t xml:space="preserve"> trudności w procesie nauczania…” . Mając na uwadze powyższy zapis, Zamawiający </w:t>
      </w:r>
      <w:r w:rsidR="002605A6">
        <w:rPr>
          <w:rFonts w:ascii="Arial" w:hAnsi="Arial" w:cs="Arial"/>
        </w:rPr>
        <w:t xml:space="preserve">zawarł w SIWZ, </w:t>
      </w:r>
      <w:r>
        <w:rPr>
          <w:rFonts w:ascii="Arial" w:hAnsi="Arial" w:cs="Arial"/>
        </w:rPr>
        <w:t>w opisie przedmiotu zamówienia dotyczącym szkolenia „Montażysta rusztowań”</w:t>
      </w:r>
      <w:r w:rsidR="002605A6">
        <w:rPr>
          <w:rFonts w:ascii="Arial" w:hAnsi="Arial" w:cs="Arial"/>
        </w:rPr>
        <w:t>, egzamin wewnętrzny ( forma dowolna), który pozwoli na realizacje warunków umowy. Niemniej, priorytetem jest egzamin przeprowadzany przez uprawnioną komisję.</w:t>
      </w:r>
    </w:p>
    <w:p w:rsidR="002605A6" w:rsidRDefault="002605A6" w:rsidP="00EC0741">
      <w:pPr>
        <w:jc w:val="both"/>
        <w:rPr>
          <w:rFonts w:ascii="Arial" w:hAnsi="Arial" w:cs="Arial"/>
        </w:rPr>
      </w:pPr>
    </w:p>
    <w:p w:rsidR="002605A6" w:rsidRDefault="002605A6" w:rsidP="00EC0741">
      <w:pPr>
        <w:jc w:val="both"/>
        <w:rPr>
          <w:rFonts w:ascii="Arial" w:hAnsi="Arial" w:cs="Arial"/>
          <w:b/>
          <w:u w:val="single"/>
        </w:rPr>
      </w:pPr>
      <w:r w:rsidRPr="002605A6">
        <w:rPr>
          <w:rFonts w:ascii="Arial" w:hAnsi="Arial" w:cs="Arial"/>
          <w:b/>
          <w:u w:val="single"/>
        </w:rPr>
        <w:t>Zapytanie dotyczące podwykonawstwa</w:t>
      </w:r>
    </w:p>
    <w:p w:rsidR="002605A6" w:rsidRPr="002605A6" w:rsidRDefault="002605A6" w:rsidP="00EC0741">
      <w:pPr>
        <w:jc w:val="both"/>
        <w:rPr>
          <w:rFonts w:ascii="Arial" w:hAnsi="Arial" w:cs="Arial"/>
          <w:b/>
          <w:u w:val="single"/>
        </w:rPr>
      </w:pPr>
    </w:p>
    <w:p w:rsidR="002605A6" w:rsidRPr="00C97304" w:rsidRDefault="002605A6" w:rsidP="002605A6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 w:rsidRPr="002605A6">
        <w:rPr>
          <w:rFonts w:ascii="Arial" w:hAnsi="Arial" w:cs="Arial"/>
          <w:b/>
        </w:rPr>
        <w:t xml:space="preserve">Ad. </w:t>
      </w:r>
      <w:r w:rsidRPr="00C97304">
        <w:rPr>
          <w:rFonts w:ascii="Arial" w:hAnsi="Arial" w:cs="Arial"/>
          <w:b/>
        </w:rPr>
        <w:t xml:space="preserve">2 W przypadku części III postępowania – szkolenie </w:t>
      </w:r>
      <w:r w:rsidRPr="00C97304">
        <w:rPr>
          <w:rFonts w:ascii="Arial" w:hAnsi="Arial" w:cs="Arial"/>
        </w:rPr>
        <w:t>„</w:t>
      </w:r>
      <w:r w:rsidRPr="00C97304">
        <w:rPr>
          <w:rFonts w:ascii="Arial" w:hAnsi="Arial" w:cs="Arial"/>
          <w:b/>
          <w:bCs/>
        </w:rPr>
        <w:t>Operator maszyn budowlanych</w:t>
      </w:r>
      <w:r w:rsidRPr="00C97304">
        <w:rPr>
          <w:rFonts w:ascii="Arial" w:hAnsi="Arial" w:cs="Arial"/>
          <w:b/>
        </w:rPr>
        <w:t>”</w:t>
      </w:r>
    </w:p>
    <w:p w:rsidR="00C97304" w:rsidRDefault="002605A6" w:rsidP="00EC0741">
      <w:pPr>
        <w:jc w:val="both"/>
        <w:rPr>
          <w:rFonts w:ascii="Arial" w:hAnsi="Arial" w:cs="Arial"/>
        </w:rPr>
      </w:pPr>
      <w:r w:rsidRPr="00C97304">
        <w:rPr>
          <w:rFonts w:ascii="Arial" w:hAnsi="Arial" w:cs="Arial"/>
        </w:rPr>
        <w:t xml:space="preserve">Zamawiający nie dopuszcza możliwości powierzenia całości lub części przedmiotu zamówienia podwykonawcom. W przypadku pozostałych części zamówienia </w:t>
      </w:r>
      <w:r w:rsidR="00C97304" w:rsidRPr="00C97304">
        <w:rPr>
          <w:rFonts w:ascii="Arial" w:hAnsi="Arial" w:cs="Arial"/>
        </w:rPr>
        <w:t>–</w:t>
      </w:r>
      <w:r w:rsidRPr="00C97304">
        <w:rPr>
          <w:rFonts w:ascii="Arial" w:hAnsi="Arial" w:cs="Arial"/>
        </w:rPr>
        <w:t xml:space="preserve"> </w:t>
      </w:r>
      <w:r w:rsidR="00C97304" w:rsidRPr="00C97304">
        <w:rPr>
          <w:rFonts w:ascii="Arial" w:hAnsi="Arial" w:cs="Arial"/>
        </w:rPr>
        <w:t>Zamawiający nie wyklucza takiej możliwości</w:t>
      </w:r>
      <w:r w:rsidR="00C97304">
        <w:rPr>
          <w:rFonts w:ascii="Arial" w:hAnsi="Arial" w:cs="Arial"/>
        </w:rPr>
        <w:t xml:space="preserve">. </w:t>
      </w:r>
    </w:p>
    <w:p w:rsidR="002605A6" w:rsidRDefault="00C97304" w:rsidP="00EC07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zastrzeżenia obowiązku osobistego wykonania przez Wykonawcę usługi, dopuszcza</w:t>
      </w:r>
      <w:r>
        <w:rPr>
          <w:rFonts w:ascii="Arial" w:hAnsi="Arial" w:cs="Arial"/>
        </w:rPr>
        <w:br/>
        <w:t xml:space="preserve"> art. 36a pkt 2 </w:t>
      </w:r>
      <w:r w:rsidRPr="00941867">
        <w:rPr>
          <w:rFonts w:ascii="Arial" w:hAnsi="Arial" w:cs="Arial"/>
        </w:rPr>
        <w:t xml:space="preserve">ustawy z dnia 29 stycznia 2004 r. Prawo zamówień publicznych (tekst jednolity </w:t>
      </w:r>
      <w:r w:rsidR="00235DA5">
        <w:rPr>
          <w:rFonts w:ascii="Arial" w:hAnsi="Arial" w:cs="Arial"/>
        </w:rPr>
        <w:br/>
      </w:r>
      <w:r w:rsidRPr="00941867">
        <w:rPr>
          <w:rFonts w:ascii="Arial" w:hAnsi="Arial" w:cs="Arial"/>
        </w:rPr>
        <w:t>Dz. U. z 201</w:t>
      </w:r>
      <w:r w:rsidR="00235DA5">
        <w:rPr>
          <w:rFonts w:ascii="Arial" w:hAnsi="Arial" w:cs="Arial"/>
        </w:rPr>
        <w:t>5</w:t>
      </w:r>
      <w:r w:rsidRPr="00941867">
        <w:rPr>
          <w:rFonts w:ascii="Arial" w:hAnsi="Arial" w:cs="Arial"/>
        </w:rPr>
        <w:t xml:space="preserve">r. poz. </w:t>
      </w:r>
      <w:r w:rsidR="00235DA5">
        <w:rPr>
          <w:rFonts w:ascii="Arial" w:hAnsi="Arial" w:cs="Arial"/>
        </w:rPr>
        <w:t>2164</w:t>
      </w:r>
      <w:r w:rsidRPr="0094186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C97304" w:rsidRDefault="00C97304" w:rsidP="00EC0741">
      <w:pPr>
        <w:jc w:val="both"/>
        <w:rPr>
          <w:rFonts w:ascii="Arial" w:hAnsi="Arial" w:cs="Arial"/>
        </w:rPr>
      </w:pPr>
    </w:p>
    <w:p w:rsidR="00C97304" w:rsidRPr="00235DA5" w:rsidRDefault="00C97304" w:rsidP="00EC0741">
      <w:pPr>
        <w:jc w:val="both"/>
        <w:rPr>
          <w:rFonts w:ascii="Arial" w:hAnsi="Arial" w:cs="Arial"/>
          <w:b/>
          <w:u w:val="single"/>
        </w:rPr>
      </w:pPr>
      <w:r w:rsidRPr="00235DA5">
        <w:rPr>
          <w:rFonts w:ascii="Arial" w:hAnsi="Arial" w:cs="Arial"/>
          <w:b/>
          <w:u w:val="single"/>
        </w:rPr>
        <w:t xml:space="preserve">Zapytanie dotyczące </w:t>
      </w:r>
      <w:r w:rsidR="00235DA5" w:rsidRPr="00235DA5">
        <w:rPr>
          <w:rFonts w:ascii="Arial" w:hAnsi="Arial" w:cs="Arial"/>
          <w:b/>
          <w:u w:val="single"/>
        </w:rPr>
        <w:t>warunków spełniania udziału w postępowaniu</w:t>
      </w:r>
    </w:p>
    <w:p w:rsidR="00EC0741" w:rsidRDefault="00EC0741" w:rsidP="00EC0741">
      <w:pPr>
        <w:jc w:val="center"/>
        <w:rPr>
          <w:rFonts w:ascii="Arial" w:hAnsi="Arial" w:cs="Arial"/>
          <w:b/>
          <w:bCs/>
        </w:rPr>
      </w:pPr>
    </w:p>
    <w:p w:rsidR="00374E95" w:rsidRDefault="00235DA5" w:rsidP="00374E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121E">
        <w:rPr>
          <w:rFonts w:ascii="Arial" w:hAnsi="Arial" w:cs="Arial"/>
          <w:b/>
        </w:rPr>
        <w:t>Ad. 3</w:t>
      </w:r>
      <w:r w:rsidRPr="00235DA5">
        <w:rPr>
          <w:rFonts w:ascii="Arial" w:hAnsi="Arial" w:cs="Arial"/>
        </w:rPr>
        <w:t xml:space="preserve"> </w:t>
      </w:r>
      <w:r w:rsidR="00374E95">
        <w:rPr>
          <w:rFonts w:ascii="Arial" w:hAnsi="Arial" w:cs="Arial"/>
        </w:rPr>
        <w:t xml:space="preserve">Stosownie do dokonanej zmiany, ustala się warunki udziału w postępowaniu dotyczące uprawnień do wykonania zamówienia: </w:t>
      </w:r>
    </w:p>
    <w:p w:rsidR="00374E95" w:rsidRPr="00D84957" w:rsidRDefault="00374E95" w:rsidP="00374E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„1)</w:t>
      </w:r>
      <w:r w:rsidRPr="00D84957">
        <w:rPr>
          <w:rFonts w:ascii="Arial" w:hAnsi="Arial" w:cs="Arial"/>
        </w:rPr>
        <w:t xml:space="preserve"> O udzielenie zamówienia publicznego mogą się ubiegać Wyk</w:t>
      </w:r>
      <w:r>
        <w:rPr>
          <w:rFonts w:ascii="Arial" w:hAnsi="Arial" w:cs="Arial"/>
        </w:rPr>
        <w:t xml:space="preserve">onawcy którzy spełniają warunki </w:t>
      </w:r>
      <w:r w:rsidRPr="00D84957">
        <w:rPr>
          <w:rFonts w:ascii="Arial" w:hAnsi="Arial" w:cs="Arial"/>
        </w:rPr>
        <w:t>udziału w postępowaniu, o których mowa w art. 22 ust. 1 ustawy Prawo zamówień publicznych:</w:t>
      </w:r>
    </w:p>
    <w:p w:rsidR="00374E95" w:rsidRPr="00D84957" w:rsidRDefault="00374E95" w:rsidP="00374E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4957">
        <w:rPr>
          <w:rFonts w:ascii="Arial" w:hAnsi="Arial" w:cs="Arial"/>
        </w:rPr>
        <w:t xml:space="preserve">1) Posiadają uprawnienia do wykonywania określonej działalności lub czynności, </w:t>
      </w:r>
      <w:r w:rsidRPr="00F32B94">
        <w:rPr>
          <w:rFonts w:ascii="Arial" w:hAnsi="Arial" w:cs="Arial"/>
          <w:b/>
        </w:rPr>
        <w:t>jeżeli ustawy nakładają obowiązek posiadania takich uprawnień</w:t>
      </w:r>
      <w:r w:rsidRPr="00D84957">
        <w:rPr>
          <w:rFonts w:ascii="Arial" w:hAnsi="Arial" w:cs="Arial"/>
        </w:rPr>
        <w:t xml:space="preserve"> poprzez wskazanie, iż:</w:t>
      </w:r>
    </w:p>
    <w:p w:rsidR="00374E95" w:rsidRDefault="00374E95" w:rsidP="00374E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4957">
        <w:rPr>
          <w:rFonts w:ascii="Arial" w:hAnsi="Arial" w:cs="Arial"/>
        </w:rPr>
        <w:t xml:space="preserve">a) są wpisani do rejestru instytucji szkoleniowych prowadzonych przez wojewódzki urząd pracy właściwy ze względu na siedzibę instytucji szkoleniowej ( rozporządzenie Ministra Gospodarki i Pracy z dnia 27.10.2004r. w sprawie rejestru instytucji szkoleniowych) </w:t>
      </w:r>
      <w:r>
        <w:rPr>
          <w:rFonts w:ascii="Arial" w:hAnsi="Arial" w:cs="Arial"/>
        </w:rPr>
        <w:t>i</w:t>
      </w:r>
    </w:p>
    <w:p w:rsidR="00374E95" w:rsidRPr="00086681" w:rsidRDefault="00374E95" w:rsidP="00374E95">
      <w:pPr>
        <w:tabs>
          <w:tab w:val="num" w:pos="709"/>
        </w:tabs>
        <w:jc w:val="both"/>
        <w:rPr>
          <w:rFonts w:ascii="Arial" w:hAnsi="Arial" w:cs="Arial"/>
        </w:rPr>
      </w:pPr>
      <w:r w:rsidRPr="00086681">
        <w:rPr>
          <w:rFonts w:ascii="Arial" w:hAnsi="Arial" w:cs="Arial"/>
        </w:rPr>
        <w:t xml:space="preserve">b) uzyskali potwierdzenie przez Instytut Mechanizacji Budownictwa i Górnictwa Skalnego </w:t>
      </w:r>
      <w:r>
        <w:rPr>
          <w:rFonts w:ascii="Arial" w:hAnsi="Arial" w:cs="Arial"/>
        </w:rPr>
        <w:br/>
      </w:r>
      <w:r w:rsidRPr="00086681">
        <w:rPr>
          <w:rFonts w:ascii="Arial" w:hAnsi="Arial" w:cs="Arial"/>
        </w:rPr>
        <w:t xml:space="preserve">w Warszawie, spełniania niezbędnych wymagań do prowadzenia szkolenia, </w:t>
      </w:r>
      <w:r>
        <w:rPr>
          <w:rFonts w:ascii="Arial" w:hAnsi="Arial" w:cs="Arial"/>
        </w:rPr>
        <w:t>będącego przedmiotem zamówienia – warunek zapisany w lit. b dotyczy Wykonawców ubiegających się o zamówienie – część III.”</w:t>
      </w:r>
    </w:p>
    <w:p w:rsidR="008B121E" w:rsidRDefault="008B121E" w:rsidP="008B1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Dyrektor Powiatowego Urzędu Pracy </w:t>
      </w:r>
    </w:p>
    <w:p w:rsidR="008B121E" w:rsidRDefault="008B121E" w:rsidP="008B1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Aleksandrowie Kujawskim</w:t>
      </w:r>
      <w:r w:rsidRPr="00D2037A">
        <w:rPr>
          <w:rFonts w:ascii="Arial" w:hAnsi="Arial" w:cs="Arial"/>
        </w:rPr>
        <w:t xml:space="preserve">            </w:t>
      </w:r>
    </w:p>
    <w:p w:rsidR="008B121E" w:rsidRPr="00392895" w:rsidRDefault="008B121E" w:rsidP="008B121E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 inż. Marzena Żbikowska</w:t>
      </w:r>
      <w:r w:rsidRPr="00D2037A">
        <w:rPr>
          <w:rFonts w:ascii="Arial" w:hAnsi="Arial" w:cs="Arial"/>
        </w:rPr>
        <w:t xml:space="preserve">                           </w:t>
      </w:r>
    </w:p>
    <w:p w:rsidR="00EC0741" w:rsidRPr="00235DA5" w:rsidRDefault="00EC0741" w:rsidP="00DB5F2F">
      <w:pPr>
        <w:rPr>
          <w:rFonts w:ascii="Arial" w:hAnsi="Arial" w:cs="Arial"/>
        </w:rPr>
      </w:pPr>
      <w:bookmarkStart w:id="0" w:name="_GoBack"/>
      <w:bookmarkEnd w:id="0"/>
    </w:p>
    <w:sectPr w:rsidR="00EC0741" w:rsidRPr="0023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6D"/>
    <w:rsid w:val="00043349"/>
    <w:rsid w:val="00235DA5"/>
    <w:rsid w:val="002605A6"/>
    <w:rsid w:val="0032236D"/>
    <w:rsid w:val="00374E95"/>
    <w:rsid w:val="005C5F87"/>
    <w:rsid w:val="006252B1"/>
    <w:rsid w:val="008B121E"/>
    <w:rsid w:val="00AF0A44"/>
    <w:rsid w:val="00C063BA"/>
    <w:rsid w:val="00C97304"/>
    <w:rsid w:val="00DB5F2F"/>
    <w:rsid w:val="00E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2F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63B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063B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063BA"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C063BA"/>
    <w:pPr>
      <w:keepNext/>
      <w:ind w:firstLine="5103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063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C063B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3BA"/>
    <w:rPr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063BA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063BA"/>
    <w:rPr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063BA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063BA"/>
    <w:rPr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063BA"/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C063BA"/>
    <w:rPr>
      <w:b/>
      <w:bCs/>
    </w:rPr>
  </w:style>
  <w:style w:type="character" w:styleId="Uwydatnienie">
    <w:name w:val="Emphasis"/>
    <w:uiPriority w:val="20"/>
    <w:qFormat/>
    <w:rsid w:val="00C063BA"/>
    <w:rPr>
      <w:i/>
      <w:iCs/>
    </w:rPr>
  </w:style>
  <w:style w:type="paragraph" w:styleId="Akapitzlist">
    <w:name w:val="List Paragraph"/>
    <w:basedOn w:val="Normalny"/>
    <w:uiPriority w:val="34"/>
    <w:qFormat/>
    <w:rsid w:val="00C063B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F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F2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2F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63B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063B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063BA"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C063BA"/>
    <w:pPr>
      <w:keepNext/>
      <w:ind w:firstLine="5103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063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C063B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3BA"/>
    <w:rPr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063BA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063BA"/>
    <w:rPr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063BA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063BA"/>
    <w:rPr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063BA"/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C063BA"/>
    <w:rPr>
      <w:b/>
      <w:bCs/>
    </w:rPr>
  </w:style>
  <w:style w:type="character" w:styleId="Uwydatnienie">
    <w:name w:val="Emphasis"/>
    <w:uiPriority w:val="20"/>
    <w:qFormat/>
    <w:rsid w:val="00C063BA"/>
    <w:rPr>
      <w:i/>
      <w:iCs/>
    </w:rPr>
  </w:style>
  <w:style w:type="paragraph" w:styleId="Akapitzlist">
    <w:name w:val="List Paragraph"/>
    <w:basedOn w:val="Normalny"/>
    <w:uiPriority w:val="34"/>
    <w:qFormat/>
    <w:rsid w:val="00C063B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F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F2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walich</dc:creator>
  <cp:keywords/>
  <dc:description/>
  <cp:lastModifiedBy>walich</cp:lastModifiedBy>
  <cp:revision>3</cp:revision>
  <cp:lastPrinted>2016-05-13T07:09:00Z</cp:lastPrinted>
  <dcterms:created xsi:type="dcterms:W3CDTF">2016-05-13T05:37:00Z</dcterms:created>
  <dcterms:modified xsi:type="dcterms:W3CDTF">2016-05-13T07:16:00Z</dcterms:modified>
</cp:coreProperties>
</file>