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b/>
          <w:color w:val="202124"/>
          <w:sz w:val="24"/>
          <w:szCs w:val="24"/>
          <w:lang w:val="uk-UA" w:eastAsia="pl-PL"/>
        </w:rPr>
        <w:t>ІНФОРМА</w:t>
      </w:r>
      <w:bookmarkStart w:id="0" w:name="_GoBack"/>
      <w:bookmarkEnd w:id="0"/>
      <w:r w:rsidRPr="00E363B2">
        <w:rPr>
          <w:rFonts w:ascii="inherit" w:eastAsia="Times New Roman" w:hAnsi="inherit" w:cs="Courier New"/>
          <w:b/>
          <w:color w:val="202124"/>
          <w:sz w:val="24"/>
          <w:szCs w:val="24"/>
          <w:lang w:val="uk-UA" w:eastAsia="pl-PL"/>
        </w:rPr>
        <w:t>ЦІЙНЕ ПОЛОЖЕННЯ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На підставі ст. 13 сек. 1 і 2 Регламенту (ЄС) 2016/679 Європейського Парламенту та Ради від 27 квітня 2016 року про захист фізичних осіб щодо обробки персональних даних та про вільний рух таких даних, а також про скасування Директиви 95/ 46 / EC (Вісник законів № UE. L. від 2016 р. № 119, ст. 1 зі змінами) - далі: «GDPR», я хочу повідомити, що: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1) Адміністратором ваших даних є голова ґміни Пневи, Pniewy 2, 05-652 Pniewy, телефон (48) 668-64-24, e-mail: pniewy@pniewy.pl, а завдання виконує гміна. Центр соціального забезпечення в Пневах, Пневи 28/3, 05-652 Пневи, телефон: (48) 668-64-85, e-mail: gops.pniewy@interia.pl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2) Адміністратор призначив Уповноваженого із захисту даних, з яким ви можете зв’язатися з усіма питаннями щодо обробки персональних даних за адресою електронної пошти: inspektor@cbi24.pl або письмово на адресу Адміністратора.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3) Ваші персональні дані будуть оброблятися з метою надання соціальної допомоги відповідно до статті 29 абз. 2 Закону про допомогу громадянам України у зв'язку зі збройним конфліктом на території цієї держави.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1. Підставою для обробки ваших персональних даних є ст. 6 сек. 1 літ. в, (обробка необхідна для виконання юридичного обов'язку, покладеного на адміністратора) у зв'язку з відповідно до положень Закону від 12 березня 2022 року про допомогу громадянам України у зв’язку зі збройним конфліктом на території цієї держави.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4) Підставою для обробки даних є також ст. 6 сек. 1 літ. GDPR, тобто ваша згода на категорії особистих даних, які надаються добровільно, тобто крім тих, які вимагаються законом для надання послуги.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lastRenderedPageBreak/>
        <w:t>5) Ваші дані будуть зберігатися протягом періоду, пов’язаного з наданням послуг, а потім відповідно до положень Закону від 14 липня 1983 року про національний архівний ресурс та архіви та виданих на його основі інструкцій з архівування підрозділів.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6) Ваші дані не оброблятимуться в автоматизований спосіб, включаючи профілювання.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7) У зв'язку з обробкою ваших персональних даних ви маєте наступні права: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а) право доступу до ваших даних та отримання їх копії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б) право на виправлення (виправлення) ваших персональних даних;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в) право обмежувати обробку персональних даних;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d) право відкликати згоду в будь-який час без впливу на законність обробки на основі згоди до її відкликання;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д) право подати скаргу до Голови Управління із захисту персональних даних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(ul. Stawki 2, 00-193 Варшава), якщо ви вважаєте, що обробка персональних даних порушує положення Загального регламенту захисту даних (GDPR);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8) Надання ваших персональних даних, необхідних для надання послуги відповідно до Закону, є обов’язковим – ненадання даних призведе до неможливості обробки заявки. Ненадання Ваших персональних даних, позначених як добровільне, не впливає на розгляд поданої заяви.</w:t>
      </w:r>
    </w:p>
    <w:p w:rsidR="00E363B2" w:rsidRPr="00E363B2" w:rsidRDefault="00E363B2" w:rsidP="00E363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4"/>
          <w:szCs w:val="24"/>
          <w:lang w:eastAsia="pl-PL"/>
        </w:rPr>
      </w:pPr>
      <w:r w:rsidRPr="00E363B2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9) Ваші дані можуть передаватися зовнішнім суб’єктам на підставі укладеного суб’єктом договору про доручення обробки персональних даних у зв’язку з наданням послуг, на які ви маєте право, а також уповноваженим суб’єктам або органам. закон.</w:t>
      </w:r>
    </w:p>
    <w:p w:rsidR="00907783" w:rsidRPr="00E363B2" w:rsidRDefault="00907783" w:rsidP="00E363B2">
      <w:pPr>
        <w:jc w:val="both"/>
        <w:rPr>
          <w:sz w:val="24"/>
          <w:szCs w:val="24"/>
        </w:rPr>
      </w:pPr>
    </w:p>
    <w:sectPr w:rsidR="00907783" w:rsidRPr="00E3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B2"/>
    <w:rsid w:val="00907783"/>
    <w:rsid w:val="00E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2022-03-22T09:15:00Z</dcterms:created>
  <dcterms:modified xsi:type="dcterms:W3CDTF">2022-03-22T09:20:00Z</dcterms:modified>
</cp:coreProperties>
</file>