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69" w:rsidRPr="00967490" w:rsidRDefault="007C707A" w:rsidP="00C54276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sz w:val="20"/>
          <w:szCs w:val="20"/>
        </w:rPr>
        <w:t xml:space="preserve">UMOWA NR </w:t>
      </w:r>
      <w:r w:rsidR="002D2CCA" w:rsidRPr="00967490">
        <w:rPr>
          <w:rFonts w:ascii="Tahoma" w:hAnsi="Tahoma" w:cs="Tahoma"/>
          <w:b/>
          <w:sz w:val="20"/>
          <w:szCs w:val="20"/>
        </w:rPr>
        <w:t>……………………..</w:t>
      </w:r>
    </w:p>
    <w:p w:rsidR="006B276B" w:rsidRPr="00967490" w:rsidRDefault="006B276B" w:rsidP="00C5427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56CCF" w:rsidRPr="00967490" w:rsidRDefault="00556CCF" w:rsidP="00C54276">
      <w:p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zawarta w Głogowie w dniu ………….. roku </w:t>
      </w:r>
      <w:r w:rsidR="006B276B" w:rsidRPr="00967490">
        <w:rPr>
          <w:rFonts w:ascii="Tahoma" w:hAnsi="Tahoma" w:cs="Tahoma"/>
          <w:sz w:val="20"/>
          <w:szCs w:val="20"/>
        </w:rPr>
        <w:t>na</w:t>
      </w:r>
      <w:r w:rsidR="00054B36" w:rsidRPr="00967490">
        <w:rPr>
          <w:rFonts w:ascii="Tahoma" w:hAnsi="Tahoma" w:cs="Tahoma"/>
          <w:sz w:val="20"/>
          <w:szCs w:val="20"/>
        </w:rPr>
        <w:t xml:space="preserve"> </w:t>
      </w:r>
      <w:r w:rsidR="00362F8A" w:rsidRPr="00967490">
        <w:rPr>
          <w:rFonts w:ascii="Tahoma" w:hAnsi="Tahoma" w:cs="Tahoma"/>
          <w:sz w:val="20"/>
          <w:szCs w:val="20"/>
        </w:rPr>
        <w:t>pełnienie funkcji pn.</w:t>
      </w:r>
      <w:r w:rsidR="006B276B" w:rsidRPr="00967490">
        <w:rPr>
          <w:rFonts w:ascii="Tahoma" w:hAnsi="Tahoma" w:cs="Tahoma"/>
          <w:sz w:val="20"/>
          <w:szCs w:val="20"/>
        </w:rPr>
        <w:t xml:space="preserve"> </w:t>
      </w:r>
      <w:r w:rsidR="00054B36" w:rsidRPr="00967490">
        <w:rPr>
          <w:rFonts w:ascii="Tahoma" w:hAnsi="Tahoma" w:cs="Tahoma"/>
          <w:b/>
          <w:bCs/>
          <w:sz w:val="20"/>
          <w:szCs w:val="20"/>
        </w:rPr>
        <w:t xml:space="preserve">Weryfikator Jakości Danych (WJD) – Wykonanie kontroli i weryfikacji pozyskanych danych (tworzonych baz BDOT500, GESUT) w ramach projektu: „Platforma Elektronicznych Usług Geodezyjnych – PEUG”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dofinansowanego z </w:t>
      </w:r>
      <w:r w:rsidR="00D26F9E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UE w ramach środków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EFRR w ramach RPO Województwa Dolnośląskiego na lata 2014-2020, Oś priorytetowa 2. Technologie informacyjno</w:t>
      </w:r>
      <w:r w:rsidR="006652A3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–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komunikacyjne, Działanie 2.1. E-usługi publiczne, pomiędzy:</w:t>
      </w:r>
    </w:p>
    <w:p w:rsidR="00556CCF" w:rsidRPr="00967490" w:rsidRDefault="00556CCF" w:rsidP="00C54276">
      <w:p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</w:p>
    <w:p w:rsidR="00556CCF" w:rsidRPr="00967490" w:rsidRDefault="00556CCF" w:rsidP="00C54276">
      <w:pPr>
        <w:pStyle w:val="Tekstpodstawowy2"/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sz w:val="20"/>
          <w:szCs w:val="20"/>
        </w:rPr>
        <w:t xml:space="preserve">Związkiem Powiatów Województwa Dolnośląskiego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z siedzibą: 67-200 Głogów, </w:t>
      </w:r>
      <w:r w:rsidR="00D26F9E" w:rsidRPr="00967490">
        <w:rPr>
          <w:rFonts w:ascii="Tahoma" w:hAnsi="Tahoma" w:cs="Tahoma"/>
          <w:bCs/>
          <w:iCs/>
          <w:sz w:val="20"/>
          <w:szCs w:val="20"/>
        </w:rPr>
        <w:br/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ul. Sikorskiego 21, </w:t>
      </w:r>
    </w:p>
    <w:p w:rsidR="00556CCF" w:rsidRPr="00967490" w:rsidRDefault="00556CCF" w:rsidP="00C54276">
      <w:pPr>
        <w:pStyle w:val="Tekstpodstawowy2"/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REGON:</w:t>
      </w:r>
      <w:r w:rsidR="005B68EB" w:rsidRPr="00967490">
        <w:rPr>
          <w:rFonts w:ascii="Tahoma" w:hAnsi="Tahoma" w:cs="Tahoma"/>
          <w:bCs/>
          <w:iCs/>
          <w:sz w:val="20"/>
          <w:szCs w:val="20"/>
        </w:rPr>
        <w:t xml:space="preserve"> …….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NIP:</w:t>
      </w:r>
      <w:r w:rsidR="005B68EB" w:rsidRPr="00967490">
        <w:rPr>
          <w:rFonts w:ascii="Tahoma" w:hAnsi="Tahoma" w:cs="Tahoma"/>
          <w:bCs/>
          <w:iCs/>
          <w:sz w:val="20"/>
          <w:szCs w:val="20"/>
        </w:rPr>
        <w:t xml:space="preserve"> ……..</w:t>
      </w:r>
      <w:r w:rsidRPr="00967490">
        <w:rPr>
          <w:rFonts w:ascii="Tahoma" w:hAnsi="Tahoma" w:cs="Tahoma"/>
          <w:bCs/>
          <w:iCs/>
          <w:sz w:val="20"/>
          <w:szCs w:val="20"/>
        </w:rPr>
        <w:t>,</w:t>
      </w:r>
    </w:p>
    <w:p w:rsidR="00556CCF" w:rsidRPr="00967490" w:rsidRDefault="00556CCF" w:rsidP="00C54276">
      <w:pPr>
        <w:pStyle w:val="Tekstpodstawowy2"/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reprezentowanym prze</w:t>
      </w:r>
      <w:r w:rsidR="00E55C0D" w:rsidRPr="00967490">
        <w:rPr>
          <w:rFonts w:ascii="Tahoma" w:hAnsi="Tahoma" w:cs="Tahoma"/>
          <w:bCs/>
          <w:iCs/>
          <w:sz w:val="20"/>
          <w:szCs w:val="20"/>
        </w:rPr>
        <w:t>z</w:t>
      </w:r>
      <w:r w:rsidR="00E55C0D" w:rsidRPr="00967490">
        <w:rPr>
          <w:rFonts w:ascii="Tahoma" w:hAnsi="Tahoma" w:cs="Tahoma"/>
          <w:sz w:val="20"/>
          <w:szCs w:val="20"/>
        </w:rPr>
        <w:t xml:space="preserve"> Zarząd Związku w imieniu którego działają</w:t>
      </w:r>
      <w:r w:rsidRPr="00967490">
        <w:rPr>
          <w:rFonts w:ascii="Tahoma" w:hAnsi="Tahoma" w:cs="Tahoma"/>
          <w:bCs/>
          <w:iCs/>
          <w:sz w:val="20"/>
          <w:szCs w:val="20"/>
        </w:rPr>
        <w:t>:</w:t>
      </w:r>
    </w:p>
    <w:p w:rsidR="00556CCF" w:rsidRPr="00967490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sz w:val="20"/>
          <w:szCs w:val="20"/>
        </w:rPr>
        <w:t>Jarosław Dudkowiak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– Przewodniczący</w:t>
      </w:r>
      <w:r w:rsidR="00556CCF" w:rsidRPr="00967490">
        <w:rPr>
          <w:rFonts w:ascii="Tahoma" w:hAnsi="Tahoma" w:cs="Tahoma"/>
          <w:bCs/>
          <w:iCs/>
          <w:sz w:val="20"/>
          <w:szCs w:val="20"/>
        </w:rPr>
        <w:t xml:space="preserve"> Zarządu Związku Powiatów Województwa Dolnośląskiego,</w:t>
      </w:r>
    </w:p>
    <w:p w:rsidR="00556CCF" w:rsidRPr="00967490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sz w:val="20"/>
          <w:szCs w:val="20"/>
        </w:rPr>
        <w:t>Sebastian Burdzy</w:t>
      </w:r>
      <w:r w:rsidR="00556CCF" w:rsidRPr="00967490">
        <w:rPr>
          <w:rFonts w:ascii="Tahoma" w:hAnsi="Tahoma" w:cs="Tahoma"/>
          <w:bCs/>
          <w:iCs/>
          <w:sz w:val="20"/>
          <w:szCs w:val="20"/>
        </w:rPr>
        <w:t xml:space="preserve"> – Wiceprzewodniczącego Zarządu Związku Powia</w:t>
      </w:r>
      <w:r w:rsidR="005B68EB" w:rsidRPr="00967490">
        <w:rPr>
          <w:rFonts w:ascii="Tahoma" w:hAnsi="Tahoma" w:cs="Tahoma"/>
          <w:bCs/>
          <w:iCs/>
          <w:sz w:val="20"/>
          <w:szCs w:val="20"/>
        </w:rPr>
        <w:t>tów Województwa Dolnośląskiego,</w:t>
      </w:r>
    </w:p>
    <w:p w:rsidR="00556CCF" w:rsidRPr="00967490" w:rsidRDefault="00556CCF" w:rsidP="00C54276">
      <w:pPr>
        <w:pStyle w:val="Tekstpodstawowy2"/>
        <w:spacing w:after="0" w:line="276" w:lineRule="auto"/>
        <w:ind w:right="0" w:firstLine="0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zwanym dalej </w:t>
      </w:r>
      <w:r w:rsidRPr="00967490">
        <w:rPr>
          <w:rFonts w:ascii="Tahoma" w:hAnsi="Tahoma" w:cs="Tahoma"/>
          <w:b/>
          <w:bCs/>
          <w:iCs/>
          <w:sz w:val="20"/>
          <w:szCs w:val="20"/>
        </w:rPr>
        <w:t>„Zamawiającym”</w:t>
      </w:r>
    </w:p>
    <w:p w:rsidR="00556CCF" w:rsidRPr="00967490" w:rsidRDefault="00556CCF" w:rsidP="00C54276">
      <w:pPr>
        <w:pStyle w:val="Tekstpodstawowy2"/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a</w:t>
      </w:r>
    </w:p>
    <w:p w:rsidR="00556CCF" w:rsidRPr="0096749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ab/>
      </w:r>
    </w:p>
    <w:p w:rsidR="00556CCF" w:rsidRPr="0096749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wpisanym do Krajowego Rejestru Sądowego pod nr ………………., z siedzibą: ……………,</w:t>
      </w:r>
    </w:p>
    <w:p w:rsidR="00556CCF" w:rsidRPr="0096749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REGON: ……, NIP: ……,</w:t>
      </w:r>
    </w:p>
    <w:p w:rsidR="00556CCF" w:rsidRPr="0096749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reprezentowanym przez:</w:t>
      </w:r>
    </w:p>
    <w:p w:rsidR="00556CCF" w:rsidRPr="00967490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………………………. - …………………………..,</w:t>
      </w:r>
    </w:p>
    <w:p w:rsidR="00B602E1" w:rsidRPr="00967490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………………………. - …………………………..,</w:t>
      </w:r>
    </w:p>
    <w:p w:rsidR="00D26F9E" w:rsidRPr="00967490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zwanym dalej </w:t>
      </w:r>
      <w:r w:rsidRPr="00967490">
        <w:rPr>
          <w:rFonts w:ascii="Tahoma" w:hAnsi="Tahoma" w:cs="Tahoma"/>
          <w:b/>
          <w:bCs/>
          <w:iCs/>
          <w:sz w:val="20"/>
          <w:szCs w:val="20"/>
        </w:rPr>
        <w:t xml:space="preserve">„Wykonawcą”, </w:t>
      </w:r>
    </w:p>
    <w:p w:rsidR="00B602E1" w:rsidRPr="00967490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sz w:val="20"/>
          <w:szCs w:val="20"/>
        </w:rPr>
        <w:t>razem zwanych dalej „Stronami”.</w:t>
      </w:r>
    </w:p>
    <w:p w:rsidR="005B68EB" w:rsidRPr="00967490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/>
          <w:bCs/>
          <w:iCs/>
          <w:sz w:val="20"/>
          <w:szCs w:val="20"/>
        </w:rPr>
      </w:pPr>
    </w:p>
    <w:p w:rsidR="005B68EB" w:rsidRPr="00967490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Strony zawierają Umowę o następującej treści:</w:t>
      </w:r>
    </w:p>
    <w:p w:rsidR="005B68EB" w:rsidRPr="00967490" w:rsidRDefault="005B68EB" w:rsidP="00FE6431">
      <w:pPr>
        <w:pStyle w:val="Nagwek2"/>
        <w:rPr>
          <w:rFonts w:ascii="Tahoma" w:hAnsi="Tahoma" w:cs="Tahoma"/>
          <w:sz w:val="20"/>
          <w:szCs w:val="20"/>
        </w:rPr>
      </w:pPr>
    </w:p>
    <w:p w:rsidR="005B68EB" w:rsidRPr="00967490" w:rsidRDefault="005B68EB" w:rsidP="00FE6431">
      <w:pPr>
        <w:pStyle w:val="Nagwek2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>§ 1. Podstawa prawna zawarcia umowy</w:t>
      </w:r>
    </w:p>
    <w:p w:rsidR="001A783E" w:rsidRPr="00967490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5B68EB" w:rsidRPr="00967490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Podstawą zawarcia niniejszej Umowy jest decyzja o wyborze najkorzystniejszej oferty </w:t>
      </w:r>
      <w:r w:rsidRPr="00967490">
        <w:rPr>
          <w:rFonts w:ascii="Tahoma" w:hAnsi="Tahoma" w:cs="Tahoma"/>
          <w:bCs/>
          <w:iCs/>
          <w:sz w:val="20"/>
          <w:szCs w:val="20"/>
        </w:rPr>
        <w:br/>
        <w:t xml:space="preserve">w postępowaniu o udzielenie zamówienia publicznego nr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</w:p>
    <w:p w:rsidR="005B68EB" w:rsidRPr="00967490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Postępowanie o udzielenie zamówienia publicznego zostało przeprowadzone w oparciu </w:t>
      </w:r>
      <w:r w:rsidR="00D26F9E" w:rsidRPr="00967490">
        <w:rPr>
          <w:rFonts w:ascii="Tahoma" w:hAnsi="Tahoma" w:cs="Tahoma"/>
          <w:bCs/>
          <w:iCs/>
          <w:sz w:val="20"/>
          <w:szCs w:val="20"/>
        </w:rPr>
        <w:br/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o art. </w:t>
      </w:r>
      <w:r w:rsidR="001A783E" w:rsidRPr="00967490">
        <w:rPr>
          <w:rFonts w:ascii="Tahoma" w:hAnsi="Tahoma" w:cs="Tahoma"/>
          <w:bCs/>
          <w:iCs/>
          <w:sz w:val="20"/>
          <w:szCs w:val="20"/>
        </w:rPr>
        <w:t xml:space="preserve">39, w związku z art. 10 ust. 1 </w:t>
      </w:r>
      <w:r w:rsidRPr="00967490">
        <w:rPr>
          <w:rFonts w:ascii="Tahoma" w:hAnsi="Tahoma" w:cs="Tahoma"/>
          <w:bCs/>
          <w:iCs/>
          <w:sz w:val="20"/>
          <w:szCs w:val="20"/>
        </w:rPr>
        <w:t>ustawy</w:t>
      </w:r>
      <w:r w:rsidR="001A783E" w:rsidRPr="00967490">
        <w:rPr>
          <w:rFonts w:ascii="Tahoma" w:hAnsi="Tahoma" w:cs="Tahoma"/>
          <w:bCs/>
          <w:iCs/>
          <w:sz w:val="20"/>
          <w:szCs w:val="20"/>
        </w:rPr>
        <w:t xml:space="preserve"> z dnia 29 stycznia 2004r. Prawo zamówień publicznych (t.j. Dz. U. 2015r., poz. 2164 ze zm.), w trybie przetargu nieograniczonego.</w:t>
      </w:r>
    </w:p>
    <w:p w:rsidR="00A72634" w:rsidRDefault="00A72634" w:rsidP="00EF4FC2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p w:rsidR="00967490" w:rsidRPr="00967490" w:rsidRDefault="00967490" w:rsidP="00EF4FC2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p w:rsidR="00556CCF" w:rsidRPr="00967490" w:rsidRDefault="001A783E" w:rsidP="00FE6431">
      <w:pPr>
        <w:pStyle w:val="Nagwek2"/>
        <w:jc w:val="center"/>
        <w:rPr>
          <w:rStyle w:val="Uwydatnienie"/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lastRenderedPageBreak/>
        <w:t>§ 2. Definicje</w:t>
      </w:r>
    </w:p>
    <w:p w:rsidR="006B276B" w:rsidRPr="00967490" w:rsidRDefault="006B276B" w:rsidP="00C5427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1A783E" w:rsidRPr="00967490" w:rsidRDefault="001A783E" w:rsidP="00C54276">
      <w:pPr>
        <w:spacing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Użyte w Umowie terminy i skróty, mają następujące znaczenie:</w:t>
      </w:r>
    </w:p>
    <w:p w:rsidR="001A783E" w:rsidRPr="0096749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bCs w:val="0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Projekt – projekt </w:t>
      </w:r>
      <w:r w:rsidR="007E2904" w:rsidRPr="00967490">
        <w:rPr>
          <w:rFonts w:ascii="Tahoma" w:hAnsi="Tahoma" w:cs="Tahoma"/>
          <w:sz w:val="20"/>
          <w:szCs w:val="20"/>
        </w:rPr>
        <w:t xml:space="preserve">pn. </w:t>
      </w:r>
      <w:r w:rsidRPr="00967490">
        <w:rPr>
          <w:rFonts w:ascii="Tahoma" w:hAnsi="Tahoma" w:cs="Tahoma"/>
          <w:sz w:val="20"/>
          <w:szCs w:val="20"/>
        </w:rPr>
        <w:t>„</w:t>
      </w:r>
      <w:r w:rsidRPr="00967490">
        <w:rPr>
          <w:rStyle w:val="Uwydatnienie"/>
          <w:rFonts w:ascii="Tahoma" w:hAnsi="Tahoma" w:cs="Tahoma"/>
          <w:sz w:val="20"/>
          <w:szCs w:val="20"/>
        </w:rPr>
        <w:t>Platforma Elektronicznych Usług Geodezyjnych – PEUG”,</w:t>
      </w:r>
    </w:p>
    <w:p w:rsidR="001A783E" w:rsidRPr="0096749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Umowa – niniejsza umowa wraz z załącznikami,</w:t>
      </w:r>
    </w:p>
    <w:p w:rsidR="001A783E" w:rsidRPr="0096749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967490">
        <w:rPr>
          <w:rStyle w:val="Uwydatnienie"/>
          <w:rFonts w:ascii="Tahoma" w:hAnsi="Tahoma" w:cs="Tahoma"/>
          <w:b w:val="0"/>
          <w:sz w:val="20"/>
          <w:szCs w:val="20"/>
        </w:rPr>
        <w:t>zej umowy, stanowiący integralną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część </w:t>
      </w:r>
      <w:r w:rsidR="00B54B55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mowy,</w:t>
      </w:r>
    </w:p>
    <w:p w:rsidR="00B02BC2" w:rsidRPr="00967490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SOPZ – Szczegółowy Opis Przedmiotu Zamówienia</w:t>
      </w:r>
      <w:r w:rsidR="004B08DE" w:rsidRPr="00967490">
        <w:rPr>
          <w:rFonts w:ascii="Tahoma" w:hAnsi="Tahoma" w:cs="Tahoma"/>
          <w:sz w:val="20"/>
          <w:szCs w:val="20"/>
        </w:rPr>
        <w:t xml:space="preserve">, stanowiący załącznik nr </w:t>
      </w:r>
      <w:r w:rsidR="0015207C" w:rsidRPr="00967490">
        <w:rPr>
          <w:rFonts w:ascii="Tahoma" w:hAnsi="Tahoma" w:cs="Tahoma"/>
          <w:sz w:val="20"/>
          <w:szCs w:val="20"/>
        </w:rPr>
        <w:t xml:space="preserve">2 </w:t>
      </w:r>
      <w:r w:rsidR="004B08DE" w:rsidRPr="00967490">
        <w:rPr>
          <w:rFonts w:ascii="Tahoma" w:hAnsi="Tahoma" w:cs="Tahoma"/>
          <w:sz w:val="20"/>
          <w:szCs w:val="20"/>
        </w:rPr>
        <w:t>do SIWZ</w:t>
      </w:r>
      <w:r w:rsidRPr="00967490">
        <w:rPr>
          <w:rFonts w:ascii="Tahoma" w:hAnsi="Tahoma" w:cs="Tahoma"/>
          <w:sz w:val="20"/>
          <w:szCs w:val="20"/>
        </w:rPr>
        <w:t>.</w:t>
      </w:r>
    </w:p>
    <w:p w:rsidR="001A783E" w:rsidRPr="00967490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Wykonawca – Weryfikator Jakości Danych</w:t>
      </w:r>
      <w:r w:rsidR="00C846E2" w:rsidRPr="00967490">
        <w:rPr>
          <w:rStyle w:val="Uwydatnienie"/>
          <w:rFonts w:ascii="Tahoma" w:hAnsi="Tahoma" w:cs="Tahoma"/>
          <w:b w:val="0"/>
          <w:sz w:val="20"/>
          <w:szCs w:val="20"/>
        </w:rPr>
        <w:t>,</w:t>
      </w:r>
    </w:p>
    <w:p w:rsidR="002033A1" w:rsidRPr="00967490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Zamawiający – Związek Powiatów Województwa Dolnośląskiego</w:t>
      </w:r>
      <w:r w:rsidR="00102D9F" w:rsidRPr="00967490">
        <w:rPr>
          <w:rStyle w:val="Uwydatnienie"/>
          <w:rFonts w:ascii="Tahoma" w:hAnsi="Tahoma" w:cs="Tahoma"/>
          <w:b w:val="0"/>
          <w:sz w:val="20"/>
          <w:szCs w:val="20"/>
        </w:rPr>
        <w:t>,</w:t>
      </w:r>
    </w:p>
    <w:p w:rsidR="002033A1" w:rsidRPr="00967490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Wykonawca Geodezyjny – wykonawca wybrany przez Zamawiającego do realizacji zadań</w:t>
      </w:r>
      <w:r w:rsidR="00054B3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, o których mowa w </w:t>
      </w:r>
      <w:r w:rsidR="000F6C81" w:rsidRPr="00967490">
        <w:rPr>
          <w:rStyle w:val="Uwydatnienie"/>
          <w:rFonts w:ascii="Tahoma" w:hAnsi="Tahoma" w:cs="Tahoma"/>
          <w:b w:val="0"/>
          <w:sz w:val="20"/>
          <w:szCs w:val="20"/>
        </w:rPr>
        <w:t>tabeli 1</w:t>
      </w:r>
      <w:r w:rsidR="00054B3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952696" w:rsidRPr="00967490">
        <w:rPr>
          <w:rStyle w:val="Uwydatnienie"/>
          <w:rFonts w:ascii="Tahoma" w:hAnsi="Tahoma" w:cs="Tahoma"/>
          <w:b w:val="0"/>
          <w:sz w:val="20"/>
          <w:szCs w:val="20"/>
        </w:rPr>
        <w:t>SOPZ</w:t>
      </w:r>
      <w:r w:rsidR="00102D9F" w:rsidRPr="00967490">
        <w:rPr>
          <w:rStyle w:val="Uwydatnienie"/>
          <w:rFonts w:ascii="Tahoma" w:hAnsi="Tahoma" w:cs="Tahoma"/>
          <w:b w:val="0"/>
          <w:sz w:val="20"/>
          <w:szCs w:val="20"/>
        </w:rPr>
        <w:t>,</w:t>
      </w:r>
    </w:p>
    <w:p w:rsidR="00F80F16" w:rsidRPr="00967490" w:rsidRDefault="00F80F16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ahoma" w:hAnsi="Tahoma" w:cs="Tahoma"/>
          <w:bCs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Podmiot Zarządzający Projektem – wykonawca wybrany przez Zamawiającego w drodze przetargu nieograniczonego do realizacji zadania pn: Zewnętrzny Podmiot Zarządzający Projektem pn; „</w:t>
      </w:r>
      <w:r w:rsidRPr="00967490">
        <w:rPr>
          <w:rFonts w:ascii="Tahoma" w:hAnsi="Tahoma" w:cs="Tahoma"/>
          <w:b/>
          <w:bCs/>
          <w:sz w:val="20"/>
          <w:szCs w:val="20"/>
        </w:rPr>
        <w:t>Platforma Elektronicznych Usług Geodezyjnych – PEUG”.</w:t>
      </w:r>
    </w:p>
    <w:p w:rsidR="00E767EB" w:rsidRPr="00967490" w:rsidRDefault="00E767EB" w:rsidP="00FE6431">
      <w:pPr>
        <w:spacing w:line="276" w:lineRule="auto"/>
        <w:rPr>
          <w:rStyle w:val="Uwydatnienie"/>
          <w:rFonts w:ascii="Tahoma" w:hAnsi="Tahoma" w:cs="Tahoma"/>
          <w:bCs w:val="0"/>
          <w:sz w:val="20"/>
          <w:szCs w:val="20"/>
        </w:rPr>
      </w:pPr>
    </w:p>
    <w:p w:rsidR="00C846E2" w:rsidRPr="00967490" w:rsidRDefault="00C846E2" w:rsidP="00FE6431">
      <w:pPr>
        <w:pStyle w:val="Nagwek2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>§ 3. Przedmiot Umowy</w:t>
      </w:r>
    </w:p>
    <w:p w:rsidR="00651941" w:rsidRPr="00967490" w:rsidRDefault="00651941" w:rsidP="00C54276">
      <w:pPr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E767EB" w:rsidRPr="00967490" w:rsidRDefault="0065194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Przedmiotem niniejszej umowy jest pełnienie funkcji </w:t>
      </w:r>
      <w:r w:rsidR="00FC5821" w:rsidRPr="00967490">
        <w:rPr>
          <w:rStyle w:val="Uwydatnienie"/>
          <w:rFonts w:ascii="Tahoma" w:hAnsi="Tahoma" w:cs="Tahoma"/>
          <w:b w:val="0"/>
          <w:sz w:val="20"/>
          <w:szCs w:val="20"/>
        </w:rPr>
        <w:t>Weryfikatora Jakości Danych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4714DF" w:rsidRPr="00967490">
        <w:rPr>
          <w:rFonts w:ascii="Tahoma" w:hAnsi="Tahoma" w:cs="Tahoma"/>
          <w:sz w:val="20"/>
          <w:szCs w:val="20"/>
        </w:rPr>
        <w:t>z</w:t>
      </w:r>
      <w:r w:rsidR="00FC5821" w:rsidRPr="00967490">
        <w:rPr>
          <w:rFonts w:ascii="Tahoma" w:hAnsi="Tahoma" w:cs="Tahoma"/>
          <w:b/>
          <w:sz w:val="20"/>
          <w:szCs w:val="20"/>
        </w:rPr>
        <w:t xml:space="preserve"> </w:t>
      </w:r>
      <w:r w:rsidR="00FC5821" w:rsidRPr="00967490">
        <w:rPr>
          <w:rFonts w:ascii="Tahoma" w:hAnsi="Tahoma" w:cs="Tahoma"/>
          <w:sz w:val="20"/>
          <w:szCs w:val="20"/>
        </w:rPr>
        <w:t>zakresu geodezji i kartografii nad wykonaniem prac związanych z pozyskiwaniem danych do rejestrów i ewidencji systemu do baz dziedzinowych BDOT500 i GESUT</w:t>
      </w:r>
      <w:r w:rsidR="00465656" w:rsidRPr="00967490">
        <w:rPr>
          <w:rFonts w:ascii="Tahoma" w:hAnsi="Tahoma" w:cs="Tahoma"/>
          <w:sz w:val="20"/>
          <w:szCs w:val="20"/>
        </w:rPr>
        <w:t>.</w:t>
      </w:r>
      <w:r w:rsidR="00FC5821" w:rsidRPr="00967490">
        <w:rPr>
          <w:rFonts w:ascii="Tahoma" w:hAnsi="Tahoma" w:cs="Tahoma"/>
          <w:sz w:val="20"/>
          <w:szCs w:val="20"/>
        </w:rPr>
        <w:t xml:space="preserve"> </w:t>
      </w:r>
      <w:r w:rsidR="0066104E" w:rsidRPr="00967490">
        <w:rPr>
          <w:rFonts w:ascii="Tahoma" w:hAnsi="Tahoma" w:cs="Tahoma"/>
          <w:sz w:val="20"/>
          <w:szCs w:val="20"/>
        </w:rPr>
        <w:t>Funkcja Weryfikatora Jakości Danych polega w szczególności na weryfikacji prawidłowości wykonania zadań prz</w:t>
      </w:r>
      <w:r w:rsidR="00A72634" w:rsidRPr="00967490">
        <w:rPr>
          <w:rFonts w:ascii="Tahoma" w:hAnsi="Tahoma" w:cs="Tahoma"/>
          <w:sz w:val="20"/>
          <w:szCs w:val="20"/>
        </w:rPr>
        <w:t>ez Wykonawcę G</w:t>
      </w:r>
      <w:r w:rsidR="0066104E" w:rsidRPr="00967490">
        <w:rPr>
          <w:rFonts w:ascii="Tahoma" w:hAnsi="Tahoma" w:cs="Tahoma"/>
          <w:sz w:val="20"/>
          <w:szCs w:val="20"/>
        </w:rPr>
        <w:t>eodezyjnego.</w:t>
      </w:r>
    </w:p>
    <w:p w:rsidR="00E767EB" w:rsidRPr="00967490" w:rsidRDefault="00E767EB" w:rsidP="00FE6431">
      <w:pPr>
        <w:pStyle w:val="Akapitzlist"/>
        <w:spacing w:line="276" w:lineRule="auto"/>
        <w:ind w:left="284"/>
        <w:rPr>
          <w:rFonts w:ascii="Tahoma" w:hAnsi="Tahoma" w:cs="Tahoma"/>
          <w:b/>
          <w:sz w:val="20"/>
          <w:szCs w:val="20"/>
        </w:rPr>
      </w:pPr>
    </w:p>
    <w:p w:rsidR="00FC5821" w:rsidRPr="00967490" w:rsidRDefault="00564C21" w:rsidP="0029661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Szczegółowy zakres obowiązków </w:t>
      </w:r>
      <w:r w:rsidR="00416902" w:rsidRPr="00967490">
        <w:rPr>
          <w:rFonts w:ascii="Tahoma" w:hAnsi="Tahoma" w:cs="Tahoma"/>
          <w:sz w:val="20"/>
          <w:szCs w:val="20"/>
        </w:rPr>
        <w:t xml:space="preserve">Wykonawcy </w:t>
      </w:r>
      <w:r w:rsidRPr="00967490">
        <w:rPr>
          <w:rFonts w:ascii="Tahoma" w:hAnsi="Tahoma" w:cs="Tahoma"/>
          <w:sz w:val="20"/>
          <w:szCs w:val="20"/>
        </w:rPr>
        <w:t xml:space="preserve">został zawarty w ust. 3 SOPZ, który stanowi załącznik nr </w:t>
      </w:r>
      <w:r w:rsidR="00B946D8" w:rsidRPr="00967490">
        <w:rPr>
          <w:rFonts w:ascii="Tahoma" w:hAnsi="Tahoma" w:cs="Tahoma"/>
          <w:sz w:val="20"/>
          <w:szCs w:val="20"/>
        </w:rPr>
        <w:t xml:space="preserve">2 </w:t>
      </w:r>
      <w:r w:rsidRPr="00967490">
        <w:rPr>
          <w:rFonts w:ascii="Tahoma" w:hAnsi="Tahoma" w:cs="Tahoma"/>
          <w:sz w:val="20"/>
          <w:szCs w:val="20"/>
        </w:rPr>
        <w:t>do SIWZ.</w:t>
      </w:r>
    </w:p>
    <w:p w:rsidR="00F06E36" w:rsidRPr="00967490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Praca W</w:t>
      </w:r>
      <w:r w:rsidR="00651941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ykonawcy powinna zostać wykonana terminowo, zgodnie z opisanym w niniejszej umowie </w:t>
      </w:r>
      <w:r w:rsidR="008E376D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oraz </w:t>
      </w:r>
      <w:r w:rsidR="0066104E" w:rsidRPr="00967490">
        <w:rPr>
          <w:rStyle w:val="Uwydatnienie"/>
          <w:rFonts w:ascii="Tahoma" w:hAnsi="Tahoma" w:cs="Tahoma"/>
          <w:b w:val="0"/>
          <w:sz w:val="20"/>
          <w:szCs w:val="20"/>
        </w:rPr>
        <w:t>SOPZ</w:t>
      </w:r>
      <w:r w:rsidR="004531F0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651941" w:rsidRPr="00967490">
        <w:rPr>
          <w:rStyle w:val="Uwydatnienie"/>
          <w:rFonts w:ascii="Tahoma" w:hAnsi="Tahoma" w:cs="Tahoma"/>
          <w:b w:val="0"/>
          <w:sz w:val="20"/>
          <w:szCs w:val="20"/>
        </w:rPr>
        <w:t>zakresem obowiązków Wykonawcy oraz zgodnie z odpowiednimi przepisami prawa krajowego oraz wspólnotowego</w:t>
      </w:r>
    </w:p>
    <w:p w:rsidR="006B4274" w:rsidRPr="00967490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:rsidR="008B06FF" w:rsidRPr="00967490" w:rsidRDefault="008B06FF" w:rsidP="00C54276">
      <w:p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</w:p>
    <w:p w:rsidR="0012434A" w:rsidRPr="00967490" w:rsidRDefault="00651941" w:rsidP="00FE6431">
      <w:pPr>
        <w:pStyle w:val="Nagwek2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>§ 4. Termin wykonania umowy</w:t>
      </w:r>
    </w:p>
    <w:p w:rsidR="00651941" w:rsidRPr="00967490" w:rsidRDefault="00651941" w:rsidP="00C54276">
      <w:pPr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48703E" w:rsidRPr="00967490" w:rsidRDefault="0048703E" w:rsidP="0048703E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Strony ustalają następujące terminy wykonania przedmiotu umowy:</w:t>
      </w:r>
    </w:p>
    <w:p w:rsidR="0048703E" w:rsidRPr="00967490" w:rsidRDefault="0048703E" w:rsidP="0048703E">
      <w:pPr>
        <w:numPr>
          <w:ilvl w:val="0"/>
          <w:numId w:val="7"/>
        </w:numPr>
        <w:spacing w:line="276" w:lineRule="auto"/>
        <w:contextualSpacing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rozpoczęcie – od dnia udzielenia zamówienia,</w:t>
      </w:r>
    </w:p>
    <w:p w:rsidR="0048703E" w:rsidRPr="00967490" w:rsidRDefault="0048703E" w:rsidP="00296619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zakończenie – 10.10.2018r</w:t>
      </w:r>
    </w:p>
    <w:p w:rsidR="00651941" w:rsidRPr="00967490" w:rsidRDefault="0048703E" w:rsidP="00564C2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lastRenderedPageBreak/>
        <w:t>Termin wykonania przedmiotu umowy może ulec zmianie w przypadkach określonych w § 18, ust.4, lit g) niniejszej umowy.</w:t>
      </w:r>
    </w:p>
    <w:p w:rsidR="004C1571" w:rsidRPr="00967490" w:rsidRDefault="00EA57AC" w:rsidP="004C157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Wykona</w:t>
      </w:r>
      <w:r w:rsidR="00FA15D8" w:rsidRPr="00967490">
        <w:rPr>
          <w:rFonts w:ascii="Tahoma" w:hAnsi="Tahoma" w:cs="Tahoma"/>
          <w:bCs/>
          <w:iCs/>
          <w:sz w:val="20"/>
          <w:szCs w:val="20"/>
        </w:rPr>
        <w:t>wca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ma obowiązek realizacji przedmiotu umowy w terminach wynikających z</w:t>
      </w:r>
      <w:r w:rsidR="00FA15D8" w:rsidRPr="00967490">
        <w:rPr>
          <w:rFonts w:ascii="Tahoma" w:hAnsi="Tahoma" w:cs="Tahoma"/>
          <w:bCs/>
          <w:iCs/>
          <w:sz w:val="20"/>
          <w:szCs w:val="20"/>
        </w:rPr>
        <w:t xml:space="preserve"> zatwierdzonego przez Zamawiającego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C1274F" w:rsidRPr="00967490">
        <w:rPr>
          <w:rFonts w:ascii="Tahoma" w:hAnsi="Tahoma" w:cs="Tahoma"/>
          <w:bCs/>
          <w:iCs/>
          <w:sz w:val="20"/>
          <w:szCs w:val="20"/>
        </w:rPr>
        <w:t xml:space="preserve">Planu Realizacji Weryfikacji </w:t>
      </w:r>
      <w:r w:rsidRPr="00967490">
        <w:rPr>
          <w:rFonts w:ascii="Tahoma" w:hAnsi="Tahoma" w:cs="Tahoma"/>
          <w:bCs/>
          <w:iCs/>
          <w:sz w:val="20"/>
          <w:szCs w:val="20"/>
        </w:rPr>
        <w:t>o</w:t>
      </w:r>
      <w:r w:rsidR="00FA15D8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C1274F" w:rsidRPr="00967490">
        <w:rPr>
          <w:rFonts w:ascii="Tahoma" w:hAnsi="Tahoma" w:cs="Tahoma"/>
          <w:bCs/>
          <w:iCs/>
          <w:sz w:val="20"/>
          <w:szCs w:val="20"/>
        </w:rPr>
        <w:t xml:space="preserve">którym mowa w § 10 ust </w:t>
      </w:r>
      <w:r w:rsidR="00625722" w:rsidRPr="00967490">
        <w:rPr>
          <w:rFonts w:ascii="Tahoma" w:hAnsi="Tahoma" w:cs="Tahoma"/>
          <w:bCs/>
          <w:iCs/>
          <w:sz w:val="20"/>
          <w:szCs w:val="20"/>
        </w:rPr>
        <w:t xml:space="preserve">20 </w:t>
      </w:r>
      <w:r w:rsidR="00C1274F" w:rsidRPr="00967490">
        <w:rPr>
          <w:rFonts w:ascii="Tahoma" w:hAnsi="Tahoma" w:cs="Tahoma"/>
          <w:bCs/>
          <w:iCs/>
          <w:sz w:val="20"/>
          <w:szCs w:val="20"/>
        </w:rPr>
        <w:t>ni</w:t>
      </w:r>
      <w:r w:rsidR="00FA15D8" w:rsidRPr="00967490">
        <w:rPr>
          <w:rFonts w:ascii="Tahoma" w:hAnsi="Tahoma" w:cs="Tahoma"/>
          <w:bCs/>
          <w:iCs/>
          <w:sz w:val="20"/>
          <w:szCs w:val="20"/>
        </w:rPr>
        <w:t>niejszej umowy</w:t>
      </w:r>
      <w:r w:rsidR="00C1274F" w:rsidRPr="00967490">
        <w:rPr>
          <w:rFonts w:ascii="Tahoma" w:hAnsi="Tahoma" w:cs="Tahoma"/>
          <w:bCs/>
          <w:iCs/>
          <w:sz w:val="20"/>
          <w:szCs w:val="20"/>
        </w:rPr>
        <w:t xml:space="preserve">. </w:t>
      </w:r>
    </w:p>
    <w:p w:rsidR="00EA57AC" w:rsidRPr="00967490" w:rsidRDefault="00EA57AC" w:rsidP="00C54276">
      <w:pPr>
        <w:spacing w:line="276" w:lineRule="auto"/>
        <w:rPr>
          <w:rFonts w:ascii="Tahoma" w:hAnsi="Tahoma" w:cs="Tahoma"/>
          <w:bCs/>
          <w:iCs/>
          <w:sz w:val="20"/>
          <w:szCs w:val="20"/>
        </w:rPr>
      </w:pPr>
    </w:p>
    <w:p w:rsidR="00F610B0" w:rsidRPr="00967490" w:rsidRDefault="00F610B0" w:rsidP="00FE6431">
      <w:pPr>
        <w:pStyle w:val="Nagwek2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>§ 5. Wynagrodzenie</w:t>
      </w:r>
    </w:p>
    <w:p w:rsidR="00F610B0" w:rsidRPr="00967490" w:rsidRDefault="00F610B0" w:rsidP="00C54276">
      <w:pPr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EB06D2" w:rsidRPr="00967490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Za wykonanie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>mowy strony ustalają wynagrodzenie całkowite</w:t>
      </w:r>
      <w:r w:rsidR="00EB06D2" w:rsidRPr="00967490">
        <w:rPr>
          <w:rFonts w:ascii="Tahoma" w:hAnsi="Tahoma" w:cs="Tahoma"/>
          <w:bCs/>
          <w:iCs/>
          <w:sz w:val="20"/>
          <w:szCs w:val="20"/>
        </w:rPr>
        <w:t>:</w:t>
      </w:r>
    </w:p>
    <w:p w:rsidR="00F610B0" w:rsidRPr="00967490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 xml:space="preserve">…………………..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zł (słownie: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  <w:r w:rsidR="00EB06D2" w:rsidRPr="00967490">
        <w:rPr>
          <w:rFonts w:ascii="Tahoma" w:hAnsi="Tahoma" w:cs="Tahoma"/>
          <w:bCs/>
          <w:iCs/>
          <w:sz w:val="20"/>
          <w:szCs w:val="20"/>
        </w:rPr>
        <w:t xml:space="preserve">, </w:t>
      </w:r>
    </w:p>
    <w:p w:rsidR="00EB06D2" w:rsidRPr="00967490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netto w wysokości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 xml:space="preserve">…………………… </w:t>
      </w:r>
      <w:r w:rsidRPr="00967490">
        <w:rPr>
          <w:rFonts w:ascii="Tahoma" w:hAnsi="Tahoma" w:cs="Tahoma"/>
          <w:bCs/>
          <w:iCs/>
          <w:sz w:val="20"/>
          <w:szCs w:val="20"/>
        </w:rPr>
        <w:t>zł (słownie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>: 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>),</w:t>
      </w:r>
    </w:p>
    <w:p w:rsidR="006D47CE" w:rsidRPr="00967490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ahoma" w:hAnsi="Tahoma" w:cs="Tahoma"/>
          <w:b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wartość podatku VAT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 xml:space="preserve">……………….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zł (słownie: </w:t>
      </w:r>
      <w:r w:rsidR="004714DF"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  <w:r w:rsidR="00072FA2" w:rsidRPr="00967490">
        <w:rPr>
          <w:rFonts w:ascii="Tahoma" w:hAnsi="Tahoma" w:cs="Tahoma"/>
          <w:bCs/>
          <w:iCs/>
          <w:sz w:val="20"/>
          <w:szCs w:val="20"/>
        </w:rPr>
        <w:t>,</w:t>
      </w:r>
    </w:p>
    <w:p w:rsidR="00F610B0" w:rsidRPr="00967490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Powyższe wynagrodzenie obejmuje wszystkie obowiązki Wykonawcy wynikające z niniejszej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>mowy</w:t>
      </w:r>
      <w:r w:rsidR="00B1082A" w:rsidRPr="00967490">
        <w:rPr>
          <w:rFonts w:ascii="Tahoma" w:hAnsi="Tahoma" w:cs="Tahoma"/>
          <w:bCs/>
          <w:iCs/>
          <w:sz w:val="20"/>
          <w:szCs w:val="20"/>
        </w:rPr>
        <w:t xml:space="preserve"> oraz załączników do SIWZ, w szczególności ust. 3 SOPZ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i uwzględnia wszelkie kos</w:t>
      </w:r>
      <w:r w:rsidR="00DB2500" w:rsidRPr="00967490">
        <w:rPr>
          <w:rFonts w:ascii="Tahoma" w:hAnsi="Tahoma" w:cs="Tahoma"/>
          <w:bCs/>
          <w:iCs/>
          <w:sz w:val="20"/>
          <w:szCs w:val="20"/>
        </w:rPr>
        <w:t>zty Wykonawcy związane z popraw</w:t>
      </w:r>
      <w:r w:rsidR="003A2A24" w:rsidRPr="00967490">
        <w:rPr>
          <w:rFonts w:ascii="Tahoma" w:hAnsi="Tahoma" w:cs="Tahoma"/>
          <w:bCs/>
          <w:iCs/>
          <w:sz w:val="20"/>
          <w:szCs w:val="20"/>
        </w:rPr>
        <w:t>n</w:t>
      </w:r>
      <w:r w:rsidR="00DB2500" w:rsidRPr="00967490">
        <w:rPr>
          <w:rFonts w:ascii="Tahoma" w:hAnsi="Tahoma" w:cs="Tahoma"/>
          <w:bCs/>
          <w:iCs/>
          <w:sz w:val="20"/>
          <w:szCs w:val="20"/>
        </w:rPr>
        <w:t>ą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realizacją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mowy. Wykonawca oświadcza, że wynagrodzenie za realizację </w:t>
      </w:r>
      <w:r w:rsidR="00E034FC" w:rsidRPr="00967490">
        <w:rPr>
          <w:rFonts w:ascii="Tahoma" w:hAnsi="Tahoma" w:cs="Tahoma"/>
          <w:bCs/>
          <w:iCs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mowy skalkulował na podstawie </w:t>
      </w:r>
      <w:r w:rsidR="00611B8D" w:rsidRPr="00967490">
        <w:rPr>
          <w:rFonts w:ascii="Tahoma" w:hAnsi="Tahoma" w:cs="Tahoma"/>
          <w:bCs/>
          <w:iCs/>
          <w:sz w:val="20"/>
          <w:szCs w:val="20"/>
        </w:rPr>
        <w:t xml:space="preserve">własnych obliczeń, działań i szacunków oraz że przed podpisaniem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="00611B8D" w:rsidRPr="00967490">
        <w:rPr>
          <w:rFonts w:ascii="Tahoma" w:hAnsi="Tahoma" w:cs="Tahoma"/>
          <w:bCs/>
          <w:iCs/>
          <w:sz w:val="20"/>
          <w:szCs w:val="20"/>
        </w:rPr>
        <w:t xml:space="preserve">mowy upewnił się co do prawidłowości i kompletności wyceny prac objętych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p</w:t>
      </w:r>
      <w:r w:rsidR="00611B8D" w:rsidRPr="00967490">
        <w:rPr>
          <w:rFonts w:ascii="Tahoma" w:hAnsi="Tahoma" w:cs="Tahoma"/>
          <w:bCs/>
          <w:iCs/>
          <w:sz w:val="20"/>
          <w:szCs w:val="20"/>
        </w:rPr>
        <w:t xml:space="preserve">rzedmiotem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="00611B8D" w:rsidRPr="00967490">
        <w:rPr>
          <w:rFonts w:ascii="Tahoma" w:hAnsi="Tahoma" w:cs="Tahoma"/>
          <w:bCs/>
          <w:iCs/>
          <w:sz w:val="20"/>
          <w:szCs w:val="20"/>
        </w:rPr>
        <w:t>mowy.</w:t>
      </w:r>
    </w:p>
    <w:p w:rsidR="00E767EB" w:rsidRPr="00967490" w:rsidRDefault="00611B8D" w:rsidP="001A71C7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Do umowy stosuje się zapis art. 632 § 1 Kodeksu Cywilnego. Wynagrodzenie za wykonanie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mowy ma charakter ryczałtu, nie </w:t>
      </w:r>
      <w:r w:rsidR="006F5A83" w:rsidRPr="00967490">
        <w:rPr>
          <w:rFonts w:ascii="Tahoma" w:hAnsi="Tahoma" w:cs="Tahoma"/>
          <w:bCs/>
          <w:iCs/>
          <w:sz w:val="20"/>
          <w:szCs w:val="20"/>
        </w:rPr>
        <w:t>podlega waloryzacji ani zmianie, także w przypadku wydłużenia okresu realizacji projektu.</w:t>
      </w:r>
    </w:p>
    <w:p w:rsidR="00B92FB7" w:rsidRPr="00967490" w:rsidRDefault="00846F8F" w:rsidP="00B92FB7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Wynagrodzenie </w:t>
      </w:r>
      <w:r w:rsidR="007A6942" w:rsidRPr="00967490">
        <w:rPr>
          <w:rFonts w:ascii="Tahoma" w:hAnsi="Tahoma" w:cs="Tahoma"/>
          <w:bCs/>
          <w:iCs/>
          <w:sz w:val="20"/>
          <w:szCs w:val="20"/>
        </w:rPr>
        <w:t xml:space="preserve">określone w ust. 1 </w:t>
      </w:r>
      <w:r w:rsidRPr="00967490">
        <w:rPr>
          <w:rFonts w:ascii="Tahoma" w:hAnsi="Tahoma" w:cs="Tahoma"/>
          <w:bCs/>
          <w:iCs/>
          <w:sz w:val="20"/>
          <w:szCs w:val="20"/>
        </w:rPr>
        <w:t>będzie płatne przez każd</w:t>
      </w:r>
      <w:r w:rsidR="00281B5B" w:rsidRPr="00967490">
        <w:rPr>
          <w:rFonts w:ascii="Tahoma" w:hAnsi="Tahoma" w:cs="Tahoma"/>
          <w:bCs/>
          <w:iCs/>
          <w:sz w:val="20"/>
          <w:szCs w:val="20"/>
        </w:rPr>
        <w:t>ego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 </w:t>
      </w:r>
      <w:r w:rsidR="00281B5B" w:rsidRPr="00967490">
        <w:rPr>
          <w:rFonts w:ascii="Tahoma" w:hAnsi="Tahoma" w:cs="Tahoma"/>
          <w:bCs/>
          <w:iCs/>
          <w:sz w:val="20"/>
          <w:szCs w:val="20"/>
        </w:rPr>
        <w:t>Partnerów Projektu tj. 23 powiaty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, w </w:t>
      </w:r>
      <w:r w:rsidR="002A3962" w:rsidRPr="00967490">
        <w:rPr>
          <w:rFonts w:ascii="Tahoma" w:hAnsi="Tahoma" w:cs="Tahoma"/>
          <w:bCs/>
          <w:iCs/>
          <w:sz w:val="20"/>
          <w:szCs w:val="20"/>
        </w:rPr>
        <w:t>kwotach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odpowiadających udziałowi każdego z powiatów w</w:t>
      </w:r>
      <w:r w:rsidR="00281B5B" w:rsidRPr="00967490">
        <w:rPr>
          <w:rFonts w:ascii="Tahoma" w:hAnsi="Tahoma" w:cs="Tahoma"/>
          <w:bCs/>
          <w:iCs/>
          <w:sz w:val="20"/>
          <w:szCs w:val="20"/>
        </w:rPr>
        <w:t xml:space="preserve"> zamówieniu</w:t>
      </w:r>
      <w:r w:rsidR="00B92FB7" w:rsidRPr="00967490">
        <w:rPr>
          <w:rFonts w:ascii="Tahoma" w:hAnsi="Tahoma" w:cs="Tahoma"/>
          <w:bCs/>
          <w:iCs/>
          <w:sz w:val="20"/>
          <w:szCs w:val="20"/>
        </w:rPr>
        <w:t>: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bolesławiecki</w:t>
      </w:r>
      <w:r w:rsidR="00281B5B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4E1354" w:rsidRPr="00967490">
        <w:rPr>
          <w:rFonts w:ascii="Tahoma" w:hAnsi="Tahoma" w:cs="Tahoma"/>
          <w:sz w:val="20"/>
          <w:szCs w:val="20"/>
        </w:rPr>
        <w:t>pl. Marszałka Józefa Piłsudskieg</w:t>
      </w:r>
      <w:r w:rsidR="001D241A" w:rsidRPr="00967490">
        <w:rPr>
          <w:rFonts w:ascii="Tahoma" w:hAnsi="Tahoma" w:cs="Tahoma"/>
          <w:sz w:val="20"/>
          <w:szCs w:val="20"/>
        </w:rPr>
        <w:t>o</w:t>
      </w:r>
      <w:r w:rsidR="004E1354" w:rsidRPr="00967490">
        <w:rPr>
          <w:rFonts w:ascii="Tahoma" w:hAnsi="Tahoma" w:cs="Tahoma"/>
          <w:sz w:val="20"/>
          <w:szCs w:val="20"/>
        </w:rPr>
        <w:t xml:space="preserve"> 2, 59-700 Bolesławiec</w:t>
      </w:r>
      <w:r w:rsidR="00281B5B" w:rsidRPr="00967490">
        <w:rPr>
          <w:rFonts w:ascii="Tahoma" w:hAnsi="Tahoma" w:cs="Tahoma"/>
          <w:sz w:val="20"/>
          <w:szCs w:val="20"/>
        </w:rPr>
        <w:t xml:space="preserve">, NIP: </w:t>
      </w:r>
      <w:r w:rsidR="004E1354" w:rsidRPr="00967490">
        <w:rPr>
          <w:rFonts w:ascii="Tahoma" w:hAnsi="Tahoma" w:cs="Tahoma"/>
          <w:sz w:val="20"/>
          <w:szCs w:val="20"/>
        </w:rPr>
        <w:t>612 182 62 22</w:t>
      </w:r>
      <w:r w:rsidR="00281B5B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dzierżoniowski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Rynek 27</w:t>
      </w:r>
      <w:r w:rsidR="00990E85" w:rsidRPr="00967490">
        <w:rPr>
          <w:rFonts w:ascii="Tahoma" w:hAnsi="Tahoma" w:cs="Tahoma"/>
          <w:sz w:val="20"/>
          <w:szCs w:val="20"/>
        </w:rPr>
        <w:t>, 58-200 Dzierżoniów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882 </w:t>
      </w:r>
      <w:r w:rsidR="007723C8" w:rsidRPr="00967490">
        <w:rPr>
          <w:rFonts w:ascii="Tahoma" w:hAnsi="Tahoma" w:cs="Tahoma"/>
          <w:sz w:val="20"/>
          <w:szCs w:val="20"/>
        </w:rPr>
        <w:t>212 54 82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głogowski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990E85" w:rsidRPr="00967490">
        <w:rPr>
          <w:rFonts w:ascii="Tahoma" w:hAnsi="Tahoma" w:cs="Tahoma"/>
          <w:sz w:val="20"/>
          <w:szCs w:val="20"/>
        </w:rPr>
        <w:t xml:space="preserve">ul. Generała Władysława </w:t>
      </w:r>
      <w:r w:rsidR="001D241A" w:rsidRPr="00967490">
        <w:rPr>
          <w:rFonts w:ascii="Tahoma" w:hAnsi="Tahoma" w:cs="Tahoma"/>
          <w:sz w:val="20"/>
          <w:szCs w:val="20"/>
        </w:rPr>
        <w:t>Sik</w:t>
      </w:r>
      <w:r w:rsidR="00990E85" w:rsidRPr="00967490">
        <w:rPr>
          <w:rFonts w:ascii="Tahoma" w:hAnsi="Tahoma" w:cs="Tahoma"/>
          <w:sz w:val="20"/>
          <w:szCs w:val="20"/>
        </w:rPr>
        <w:t>orskiego 21</w:t>
      </w:r>
      <w:r w:rsidR="001D241A" w:rsidRPr="00967490">
        <w:rPr>
          <w:rFonts w:ascii="Tahoma" w:hAnsi="Tahoma" w:cs="Tahoma"/>
          <w:sz w:val="20"/>
          <w:szCs w:val="20"/>
        </w:rPr>
        <w:t>,</w:t>
      </w:r>
      <w:r w:rsidR="00990E85" w:rsidRPr="00967490">
        <w:rPr>
          <w:rFonts w:ascii="Tahoma" w:hAnsi="Tahoma" w:cs="Tahoma"/>
          <w:sz w:val="20"/>
          <w:szCs w:val="20"/>
        </w:rPr>
        <w:t xml:space="preserve"> 67-200 Głogów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693 213 05 95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jaworski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1D241A" w:rsidRPr="00967490">
        <w:rPr>
          <w:rFonts w:ascii="Tahoma" w:hAnsi="Tahoma" w:cs="Tahoma"/>
          <w:sz w:val="20"/>
          <w:szCs w:val="20"/>
        </w:rPr>
        <w:t>ul. Wrocławska</w:t>
      </w:r>
      <w:r w:rsidR="00990E85" w:rsidRPr="00967490">
        <w:rPr>
          <w:rFonts w:ascii="Tahoma" w:hAnsi="Tahoma" w:cs="Tahoma"/>
          <w:sz w:val="20"/>
          <w:szCs w:val="20"/>
        </w:rPr>
        <w:t xml:space="preserve"> 26, 59-400 Jawor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695 135 14 75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kamiennogórsk</w:t>
      </w:r>
      <w:r w:rsidR="004E1354" w:rsidRPr="00967490">
        <w:rPr>
          <w:rFonts w:ascii="Tahoma" w:hAnsi="Tahoma" w:cs="Tahoma"/>
          <w:sz w:val="20"/>
          <w:szCs w:val="20"/>
        </w:rPr>
        <w:t xml:space="preserve">i (z siedzibą przy </w:t>
      </w:r>
      <w:r w:rsidR="00990E85" w:rsidRPr="00967490">
        <w:rPr>
          <w:rFonts w:ascii="Tahoma" w:hAnsi="Tahoma" w:cs="Tahoma"/>
          <w:sz w:val="20"/>
          <w:szCs w:val="20"/>
        </w:rPr>
        <w:t>ul. Władysława Broniewskiego 15, 58-400, Kamienna Góra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614 147 47 08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kłodzki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990E85" w:rsidRPr="00967490">
        <w:rPr>
          <w:rFonts w:ascii="Tahoma" w:hAnsi="Tahoma" w:cs="Tahoma"/>
          <w:sz w:val="20"/>
          <w:szCs w:val="20"/>
        </w:rPr>
        <w:t>ul. Stefana Okrzei 1, 57-300 Kłodzko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883 168 00 36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legnicki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990E85" w:rsidRPr="00967490">
        <w:rPr>
          <w:rFonts w:ascii="Tahoma" w:hAnsi="Tahoma" w:cs="Tahoma"/>
          <w:sz w:val="20"/>
          <w:szCs w:val="20"/>
        </w:rPr>
        <w:t>pl. Słowiański 1, 59-220 Legnica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691 222 62 86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lubański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990E85" w:rsidRPr="00967490">
        <w:rPr>
          <w:rFonts w:ascii="Tahoma" w:hAnsi="Tahoma" w:cs="Tahoma"/>
          <w:sz w:val="20"/>
          <w:szCs w:val="20"/>
        </w:rPr>
        <w:t>ul. Adama Mickiewicza 2, 59-800 Lubań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613 143 96 91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lastRenderedPageBreak/>
        <w:t>powiat lubiński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1D241A" w:rsidRPr="00967490">
        <w:rPr>
          <w:rFonts w:ascii="Tahoma" w:hAnsi="Tahoma" w:cs="Tahoma"/>
          <w:sz w:val="20"/>
          <w:szCs w:val="20"/>
        </w:rPr>
        <w:t>ul. Jana Klilińskiego 12</w:t>
      </w:r>
      <w:r w:rsidR="00C46969" w:rsidRPr="00967490">
        <w:rPr>
          <w:rFonts w:ascii="Tahoma" w:hAnsi="Tahoma" w:cs="Tahoma"/>
          <w:sz w:val="20"/>
          <w:szCs w:val="20"/>
        </w:rPr>
        <w:t>b</w:t>
      </w:r>
      <w:r w:rsidR="001D241A" w:rsidRPr="00967490">
        <w:rPr>
          <w:rFonts w:ascii="Tahoma" w:hAnsi="Tahoma" w:cs="Tahoma"/>
          <w:sz w:val="20"/>
          <w:szCs w:val="20"/>
        </w:rPr>
        <w:t>, 59-3</w:t>
      </w:r>
      <w:r w:rsidR="00990E85" w:rsidRPr="00967490">
        <w:rPr>
          <w:rFonts w:ascii="Tahoma" w:hAnsi="Tahoma" w:cs="Tahoma"/>
          <w:sz w:val="20"/>
          <w:szCs w:val="20"/>
        </w:rPr>
        <w:t xml:space="preserve">00 </w:t>
      </w:r>
      <w:r w:rsidR="001D241A" w:rsidRPr="00967490">
        <w:rPr>
          <w:rFonts w:ascii="Tahoma" w:hAnsi="Tahoma" w:cs="Tahoma"/>
          <w:sz w:val="20"/>
          <w:szCs w:val="20"/>
        </w:rPr>
        <w:t>Lubin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990E85" w:rsidRPr="00967490">
        <w:rPr>
          <w:rFonts w:ascii="Tahoma" w:hAnsi="Tahoma" w:cs="Tahoma"/>
          <w:sz w:val="20"/>
          <w:szCs w:val="20"/>
        </w:rPr>
        <w:t>692 234 05 00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lwówiecki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 xml:space="preserve">ul. </w:t>
      </w:r>
      <w:r w:rsidR="001D241A" w:rsidRPr="00967490">
        <w:rPr>
          <w:rFonts w:ascii="Tahoma" w:hAnsi="Tahoma" w:cs="Tahoma"/>
          <w:sz w:val="20"/>
          <w:szCs w:val="20"/>
        </w:rPr>
        <w:t>Szpitalna</w:t>
      </w:r>
      <w:r w:rsidR="00D27F43" w:rsidRPr="00967490">
        <w:rPr>
          <w:rFonts w:ascii="Tahoma" w:hAnsi="Tahoma" w:cs="Tahoma"/>
          <w:sz w:val="20"/>
          <w:szCs w:val="20"/>
        </w:rPr>
        <w:t xml:space="preserve"> 4, 59-600 Lwówek Śląski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616 141 01 72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oleśnicki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>ul. J</w:t>
      </w:r>
      <w:r w:rsidR="001D241A" w:rsidRPr="00967490">
        <w:rPr>
          <w:rFonts w:ascii="Tahoma" w:hAnsi="Tahoma" w:cs="Tahoma"/>
          <w:sz w:val="20"/>
          <w:szCs w:val="20"/>
        </w:rPr>
        <w:t>uliusza Słowackiego 10, 56-400 O</w:t>
      </w:r>
      <w:r w:rsidR="00D27F43" w:rsidRPr="00967490">
        <w:rPr>
          <w:rFonts w:ascii="Tahoma" w:hAnsi="Tahoma" w:cs="Tahoma"/>
          <w:sz w:val="20"/>
          <w:szCs w:val="20"/>
        </w:rPr>
        <w:t>leśnica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911 178 04 54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oławski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>ul. 3 Maja 1, 55-200 Oława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912 187 53 63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polkowicki</w:t>
      </w:r>
      <w:r w:rsidR="00D27F43" w:rsidRPr="00967490">
        <w:rPr>
          <w:rFonts w:ascii="Tahoma" w:hAnsi="Tahoma" w:cs="Tahoma"/>
          <w:sz w:val="20"/>
          <w:szCs w:val="20"/>
        </w:rPr>
        <w:t xml:space="preserve"> (z siedzibą przy ul. św. Sebastiana 1, 59-100 Polkowice, NIP: 692 227 47 08)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strzeliński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>ul. Kamienna 10,57-100 Strzelin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914 148 69 66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średzki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>ul. Wrocławska 2, 55-300 Środa Śląska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913 152 97 63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świdnicki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>ul. Mari Skłodowskiej-Curie 7, 58-100 Świdnica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D27F43" w:rsidRPr="00967490">
        <w:rPr>
          <w:rFonts w:ascii="Tahoma" w:hAnsi="Tahoma" w:cs="Tahoma"/>
          <w:sz w:val="20"/>
          <w:szCs w:val="20"/>
        </w:rPr>
        <w:t>884 236 98 27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trzebnicki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D27F43" w:rsidRPr="00967490">
        <w:rPr>
          <w:rFonts w:ascii="Tahoma" w:hAnsi="Tahoma" w:cs="Tahoma"/>
          <w:sz w:val="20"/>
          <w:szCs w:val="20"/>
        </w:rPr>
        <w:t xml:space="preserve">ul. ks. </w:t>
      </w:r>
      <w:r w:rsidR="00B252D6" w:rsidRPr="00967490">
        <w:rPr>
          <w:rFonts w:ascii="Tahoma" w:hAnsi="Tahoma" w:cs="Tahoma"/>
          <w:sz w:val="20"/>
          <w:szCs w:val="20"/>
        </w:rPr>
        <w:t>Dziekana Wawrzyńca Bochenka 6, 55-100 Trzebnica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915 160 57 63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wałbrzyski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6318B7" w:rsidRPr="00967490">
        <w:rPr>
          <w:rFonts w:ascii="Tahoma" w:hAnsi="Tahoma" w:cs="Tahoma"/>
          <w:sz w:val="20"/>
          <w:szCs w:val="20"/>
        </w:rPr>
        <w:t>a</w:t>
      </w:r>
      <w:r w:rsidR="00B252D6" w:rsidRPr="00967490">
        <w:rPr>
          <w:rFonts w:ascii="Tahoma" w:hAnsi="Tahoma" w:cs="Tahoma"/>
          <w:sz w:val="20"/>
          <w:szCs w:val="20"/>
        </w:rPr>
        <w:t>l. Wyzwolenia 24, 58-300 Wałbrzych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886 263 33 45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wołowski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B252D6" w:rsidRPr="00967490">
        <w:rPr>
          <w:rFonts w:ascii="Tahoma" w:hAnsi="Tahoma" w:cs="Tahoma"/>
          <w:sz w:val="20"/>
          <w:szCs w:val="20"/>
        </w:rPr>
        <w:t>pl. Piastowski 2, 56-100 Wołów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988 021 92 08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</w:t>
      </w:r>
      <w:r w:rsidRPr="00967490">
        <w:rPr>
          <w:rFonts w:ascii="Tahoma" w:hAnsi="Tahoma" w:cs="Tahoma"/>
          <w:bCs/>
          <w:iCs/>
          <w:sz w:val="20"/>
          <w:szCs w:val="20"/>
        </w:rPr>
        <w:t>.)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wrocławski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B252D6" w:rsidRPr="00967490">
        <w:rPr>
          <w:rFonts w:ascii="Tahoma" w:hAnsi="Tahoma" w:cs="Tahoma"/>
          <w:sz w:val="20"/>
          <w:szCs w:val="20"/>
        </w:rPr>
        <w:t>ul. Tadeusza Kościuszki 131, 50-440 Wrocław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897 164 79 61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ząbkowicki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B252D6" w:rsidRPr="00967490">
        <w:rPr>
          <w:rFonts w:ascii="Tahoma" w:hAnsi="Tahoma" w:cs="Tahoma"/>
          <w:sz w:val="20"/>
          <w:szCs w:val="20"/>
        </w:rPr>
        <w:t>ul. Henryka Sienkiewicza 11, 57-200 Ząbkowice Śląskie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887 162 92 54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zgorzelecki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B252D6" w:rsidRPr="00967490">
        <w:rPr>
          <w:rFonts w:ascii="Tahoma" w:hAnsi="Tahoma" w:cs="Tahoma"/>
          <w:sz w:val="20"/>
          <w:szCs w:val="20"/>
        </w:rPr>
        <w:t>ul. Bohaterów II Armii Wojska Polskiego 8A, 59-900 Zgorzelec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>615 181 11 88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B92FB7" w:rsidRPr="00967490" w:rsidRDefault="00B92FB7" w:rsidP="00B92FB7">
      <w:pPr>
        <w:pStyle w:val="Tekstpodstawowywcity2"/>
        <w:numPr>
          <w:ilvl w:val="2"/>
          <w:numId w:val="6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powiat złotoryjski</w:t>
      </w:r>
      <w:r w:rsidR="004E1354" w:rsidRPr="00967490">
        <w:rPr>
          <w:rFonts w:ascii="Tahoma" w:hAnsi="Tahoma" w:cs="Tahoma"/>
          <w:sz w:val="20"/>
          <w:szCs w:val="20"/>
        </w:rPr>
        <w:t xml:space="preserve"> (z siedzibą przy </w:t>
      </w:r>
      <w:r w:rsidR="00B252D6" w:rsidRPr="00967490">
        <w:rPr>
          <w:rFonts w:ascii="Tahoma" w:hAnsi="Tahoma" w:cs="Tahoma"/>
          <w:sz w:val="20"/>
          <w:szCs w:val="20"/>
        </w:rPr>
        <w:t>pl. Niepodległości 8, 59-500 Złotoryja</w:t>
      </w:r>
      <w:r w:rsidR="004E1354" w:rsidRPr="00967490">
        <w:rPr>
          <w:rFonts w:ascii="Tahoma" w:hAnsi="Tahoma" w:cs="Tahoma"/>
          <w:sz w:val="20"/>
          <w:szCs w:val="20"/>
        </w:rPr>
        <w:t xml:space="preserve">, NIP: </w:t>
      </w:r>
      <w:r w:rsidR="00B252D6" w:rsidRPr="00967490">
        <w:rPr>
          <w:rFonts w:ascii="Tahoma" w:hAnsi="Tahoma" w:cs="Tahoma"/>
          <w:sz w:val="20"/>
          <w:szCs w:val="20"/>
        </w:rPr>
        <w:t xml:space="preserve">694 168 </w:t>
      </w:r>
      <w:r w:rsidR="006318B7" w:rsidRPr="00967490">
        <w:rPr>
          <w:rFonts w:ascii="Tahoma" w:hAnsi="Tahoma" w:cs="Tahoma"/>
          <w:sz w:val="20"/>
          <w:szCs w:val="20"/>
        </w:rPr>
        <w:t>23</w:t>
      </w:r>
      <w:r w:rsidR="00B252D6" w:rsidRPr="00967490">
        <w:rPr>
          <w:rFonts w:ascii="Tahoma" w:hAnsi="Tahoma" w:cs="Tahoma"/>
          <w:sz w:val="20"/>
          <w:szCs w:val="20"/>
        </w:rPr>
        <w:t xml:space="preserve"> 4</w:t>
      </w:r>
      <w:r w:rsidR="006318B7" w:rsidRPr="00967490">
        <w:rPr>
          <w:rFonts w:ascii="Tahoma" w:hAnsi="Tahoma" w:cs="Tahoma"/>
          <w:sz w:val="20"/>
          <w:szCs w:val="20"/>
        </w:rPr>
        <w:t>8</w:t>
      </w:r>
      <w:r w:rsidR="004E1354" w:rsidRPr="00967490">
        <w:rPr>
          <w:rFonts w:ascii="Tahoma" w:hAnsi="Tahoma" w:cs="Tahoma"/>
          <w:sz w:val="20"/>
          <w:szCs w:val="20"/>
        </w:rPr>
        <w:t xml:space="preserve">) </w:t>
      </w:r>
      <w:r w:rsidR="00255E82" w:rsidRPr="00967490">
        <w:rPr>
          <w:rFonts w:ascii="Tahoma" w:hAnsi="Tahoma" w:cs="Tahoma"/>
          <w:sz w:val="20"/>
          <w:szCs w:val="20"/>
        </w:rPr>
        <w:t>-</w:t>
      </w:r>
      <w:r w:rsidRPr="00967490">
        <w:rPr>
          <w:rFonts w:ascii="Tahoma" w:hAnsi="Tahoma" w:cs="Tahoma"/>
          <w:sz w:val="20"/>
          <w:szCs w:val="20"/>
        </w:rPr>
        <w:t xml:space="preserve"> wynagrodzenie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brutto w wysokości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…………………..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zł (słownie: 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…………</w:t>
      </w:r>
      <w:r w:rsidR="0055508E" w:rsidRPr="00967490">
        <w:rPr>
          <w:rFonts w:ascii="Tahoma" w:hAnsi="Tahoma" w:cs="Tahoma"/>
          <w:bCs/>
          <w:iCs/>
          <w:sz w:val="20"/>
          <w:szCs w:val="20"/>
          <w:highlight w:val="yellow"/>
        </w:rPr>
        <w:t>..</w:t>
      </w:r>
      <w:r w:rsidRPr="00967490">
        <w:rPr>
          <w:rFonts w:ascii="Tahoma" w:hAnsi="Tahoma" w:cs="Tahoma"/>
          <w:bCs/>
          <w:iCs/>
          <w:sz w:val="20"/>
          <w:szCs w:val="20"/>
          <w:highlight w:val="yellow"/>
        </w:rPr>
        <w:t>…..</w:t>
      </w:r>
      <w:r w:rsidRPr="00967490">
        <w:rPr>
          <w:rFonts w:ascii="Tahoma" w:hAnsi="Tahoma" w:cs="Tahoma"/>
          <w:bCs/>
          <w:iCs/>
          <w:sz w:val="20"/>
          <w:szCs w:val="20"/>
        </w:rPr>
        <w:t>)</w:t>
      </w:r>
    </w:p>
    <w:p w:rsidR="008B06FF" w:rsidRPr="00967490" w:rsidRDefault="008B06FF" w:rsidP="00FE6431">
      <w:pPr>
        <w:pStyle w:val="Akapitzlist"/>
        <w:spacing w:line="276" w:lineRule="auto"/>
        <w:ind w:left="284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611B8D" w:rsidRPr="00967490" w:rsidRDefault="00611B8D" w:rsidP="00FE6431">
      <w:pPr>
        <w:pStyle w:val="Nagwek2"/>
        <w:jc w:val="center"/>
        <w:rPr>
          <w:rFonts w:ascii="Tahoma" w:hAnsi="Tahoma" w:cs="Tahoma"/>
          <w:b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>§ 6. Zasady rozliczania wynagrodzenia umownego</w:t>
      </w:r>
    </w:p>
    <w:p w:rsidR="00577FB3" w:rsidRPr="00967490" w:rsidRDefault="00577FB3" w:rsidP="00577FB3">
      <w:pPr>
        <w:spacing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:rsidR="00577FB3" w:rsidRPr="00967490" w:rsidRDefault="00577FB3" w:rsidP="007A6942">
      <w:pPr>
        <w:pStyle w:val="Defaul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Rozliczenie prac objętych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rzedmiotem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nastąpi </w:t>
      </w:r>
      <w:r w:rsidR="006D47CE" w:rsidRPr="00967490">
        <w:rPr>
          <w:rFonts w:ascii="Tahoma" w:hAnsi="Tahoma" w:cs="Tahoma"/>
          <w:bCs/>
          <w:iCs/>
          <w:color w:val="auto"/>
          <w:sz w:val="20"/>
          <w:szCs w:val="20"/>
        </w:rPr>
        <w:t>w dwóch częściach</w:t>
      </w:r>
      <w:r w:rsidR="00B773C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z których </w:t>
      </w:r>
      <w:r w:rsidR="00281B5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każda </w:t>
      </w:r>
      <w:r w:rsidR="00B773C7" w:rsidRPr="00967490">
        <w:rPr>
          <w:rFonts w:ascii="Tahoma" w:hAnsi="Tahoma" w:cs="Tahoma"/>
          <w:bCs/>
          <w:iCs/>
          <w:color w:val="auto"/>
          <w:sz w:val="20"/>
          <w:szCs w:val="20"/>
        </w:rPr>
        <w:t>będzie obejmowała</w:t>
      </w:r>
      <w:r w:rsidR="00281B5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23 płatności zgodnie z §5 ust. 4</w:t>
      </w:r>
      <w:r w:rsidR="007A6942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oraz §6 ust. 6</w:t>
      </w:r>
      <w:r w:rsidR="00281B5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. Zamawiający dokona rozliczenia </w:t>
      </w:r>
      <w:r w:rsidR="006D47CE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na podstawie przekazanej </w:t>
      </w:r>
      <w:r w:rsidR="00E034FC" w:rsidRPr="00967490">
        <w:rPr>
          <w:rFonts w:ascii="Tahoma" w:hAnsi="Tahoma" w:cs="Tahoma"/>
          <w:bCs/>
          <w:iCs/>
          <w:color w:val="auto"/>
          <w:sz w:val="20"/>
          <w:szCs w:val="20"/>
        </w:rPr>
        <w:t>dokumentacji z wykonanych</w:t>
      </w:r>
      <w:r w:rsidR="006D47CE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przez Wykonawcę</w:t>
      </w:r>
      <w:r w:rsidR="00E034FC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prac</w:t>
      </w:r>
      <w:r w:rsidR="006D47CE"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  <w:r w:rsidR="00255E82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</w:p>
    <w:p w:rsidR="00A6341C" w:rsidRPr="00967490" w:rsidRDefault="00F35381" w:rsidP="001A71C7">
      <w:pPr>
        <w:pStyle w:val="Default"/>
        <w:tabs>
          <w:tab w:val="left" w:pos="3885"/>
        </w:tabs>
        <w:spacing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ab/>
      </w:r>
    </w:p>
    <w:p w:rsidR="00E767EB" w:rsidRPr="00967490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Część pierwsza w wysokości </w:t>
      </w:r>
      <w:r w:rsidR="000F1BD9" w:rsidRPr="00967490">
        <w:rPr>
          <w:rFonts w:ascii="Tahoma" w:hAnsi="Tahoma" w:cs="Tahoma"/>
          <w:bCs/>
          <w:iCs/>
          <w:sz w:val="20"/>
          <w:szCs w:val="20"/>
        </w:rPr>
        <w:t>10</w:t>
      </w:r>
      <w:r w:rsidRPr="00967490">
        <w:rPr>
          <w:rFonts w:ascii="Tahoma" w:hAnsi="Tahoma" w:cs="Tahoma"/>
          <w:bCs/>
          <w:iCs/>
          <w:sz w:val="20"/>
          <w:szCs w:val="20"/>
        </w:rPr>
        <w:t>% wynagrodzenia</w:t>
      </w:r>
      <w:r w:rsidR="00B773C7" w:rsidRPr="00967490">
        <w:rPr>
          <w:rFonts w:ascii="Tahoma" w:hAnsi="Tahoma" w:cs="Tahoma"/>
          <w:bCs/>
          <w:iCs/>
          <w:sz w:val="20"/>
          <w:szCs w:val="20"/>
        </w:rPr>
        <w:t xml:space="preserve"> określonego w </w:t>
      </w:r>
      <w:r w:rsidR="00B773C7" w:rsidRPr="00967490">
        <w:rPr>
          <w:rFonts w:ascii="Tahoma" w:hAnsi="Tahoma" w:cs="Tahoma"/>
          <w:bCs/>
          <w:iCs/>
          <w:color w:val="auto"/>
          <w:sz w:val="20"/>
          <w:szCs w:val="20"/>
        </w:rPr>
        <w:t>§5 ust. 1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zostanie wypłacona po</w:t>
      </w:r>
      <w:r w:rsidR="00E606E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184175" w:rsidRPr="00967490">
        <w:rPr>
          <w:rFonts w:ascii="Tahoma" w:hAnsi="Tahoma" w:cs="Tahoma"/>
          <w:bCs/>
          <w:iCs/>
          <w:sz w:val="20"/>
          <w:szCs w:val="20"/>
        </w:rPr>
        <w:t>wyłonieniu w drodze przetargu nieograniczonego Wykonawcy</w:t>
      </w:r>
      <w:r w:rsidR="000F1BD9" w:rsidRPr="00967490">
        <w:rPr>
          <w:rFonts w:ascii="Tahoma" w:hAnsi="Tahoma" w:cs="Tahoma"/>
          <w:bCs/>
          <w:iCs/>
          <w:sz w:val="20"/>
          <w:szCs w:val="20"/>
        </w:rPr>
        <w:t xml:space="preserve"> dla zada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nia</w:t>
      </w:r>
      <w:r w:rsidR="00E606E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o którym mowa</w:t>
      </w:r>
      <w:r w:rsidR="00E606E5" w:rsidRPr="00967490">
        <w:rPr>
          <w:rFonts w:ascii="Tahoma" w:hAnsi="Tahoma" w:cs="Tahoma"/>
          <w:bCs/>
          <w:iCs/>
          <w:sz w:val="20"/>
          <w:szCs w:val="20"/>
        </w:rPr>
        <w:t xml:space="preserve"> w tab. 1 </w:t>
      </w:r>
      <w:r w:rsidR="00846F8F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E606E5" w:rsidRPr="00967490">
        <w:rPr>
          <w:rFonts w:ascii="Tahoma" w:hAnsi="Tahoma" w:cs="Tahoma"/>
          <w:bCs/>
          <w:iCs/>
          <w:sz w:val="20"/>
          <w:szCs w:val="20"/>
        </w:rPr>
        <w:lastRenderedPageBreak/>
        <w:t>SOPZ</w:t>
      </w:r>
      <w:r w:rsidR="00054B36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6D47CE" w:rsidRPr="00967490">
        <w:rPr>
          <w:rFonts w:ascii="Tahoma" w:hAnsi="Tahoma" w:cs="Tahoma"/>
          <w:bCs/>
          <w:iCs/>
          <w:sz w:val="20"/>
          <w:szCs w:val="20"/>
        </w:rPr>
        <w:t xml:space="preserve"> zgodnie</w:t>
      </w:r>
      <w:r w:rsidR="003626A4" w:rsidRPr="00967490">
        <w:rPr>
          <w:rFonts w:ascii="Tahoma" w:hAnsi="Tahoma" w:cs="Tahoma"/>
          <w:bCs/>
          <w:iCs/>
          <w:sz w:val="20"/>
          <w:szCs w:val="20"/>
        </w:rPr>
        <w:t xml:space="preserve"> z wymogami zawartymi w ustawie PZP oraz</w:t>
      </w:r>
      <w:r w:rsidR="006D47CE" w:rsidRPr="00967490">
        <w:rPr>
          <w:rFonts w:ascii="Tahoma" w:hAnsi="Tahoma" w:cs="Tahoma"/>
          <w:bCs/>
          <w:iCs/>
          <w:sz w:val="20"/>
          <w:szCs w:val="20"/>
        </w:rPr>
        <w:t xml:space="preserve"> postanowieniami niniejszej umowy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 oraz SOPZ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. Warunkiem zapłaty tej części wynagrodzenia jest  p</w:t>
      </w:r>
      <w:r w:rsidR="007659AC" w:rsidRPr="00967490">
        <w:rPr>
          <w:rFonts w:ascii="Tahoma" w:hAnsi="Tahoma" w:cs="Tahoma"/>
          <w:bCs/>
          <w:iCs/>
          <w:sz w:val="20"/>
          <w:szCs w:val="20"/>
        </w:rPr>
        <w:t>odpisanie Protokołu Odbioru C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zęściowego przez Zamawiającego.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 xml:space="preserve"> Zamawiający przed podpisaniem Protokołu Odbioru Częściowego </w:t>
      </w:r>
      <w:r w:rsidR="00E8692E" w:rsidRPr="00967490">
        <w:rPr>
          <w:rFonts w:ascii="Tahoma" w:hAnsi="Tahoma" w:cs="Tahoma"/>
          <w:bCs/>
          <w:iCs/>
          <w:sz w:val="20"/>
          <w:szCs w:val="20"/>
        </w:rPr>
        <w:t xml:space="preserve">zweryfikuje 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 xml:space="preserve">z Podmiotem Zarządzającym Projektem </w:t>
      </w:r>
      <w:r w:rsidR="00E8692E" w:rsidRPr="00967490">
        <w:rPr>
          <w:rFonts w:ascii="Tahoma" w:hAnsi="Tahoma" w:cs="Tahoma"/>
          <w:bCs/>
          <w:iCs/>
          <w:sz w:val="20"/>
          <w:szCs w:val="20"/>
        </w:rPr>
        <w:t>prawidłowość wykonania prac przez Wykonawcę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 xml:space="preserve"> zgodnie z postanowieniami niniejszej umowy</w:t>
      </w:r>
      <w:r w:rsidR="00625722" w:rsidRPr="00967490">
        <w:rPr>
          <w:rFonts w:ascii="Tahoma" w:hAnsi="Tahoma" w:cs="Tahoma"/>
          <w:bCs/>
          <w:iCs/>
          <w:sz w:val="20"/>
          <w:szCs w:val="20"/>
        </w:rPr>
        <w:t>, w szczególności w zakresie, o którym mowa w § 10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625722" w:rsidRPr="00967490">
        <w:rPr>
          <w:rFonts w:ascii="Tahoma" w:hAnsi="Tahoma" w:cs="Tahoma"/>
          <w:bCs/>
          <w:iCs/>
          <w:sz w:val="20"/>
          <w:szCs w:val="20"/>
        </w:rPr>
        <w:t>ust. 9 i 11.</w:t>
      </w:r>
    </w:p>
    <w:p w:rsidR="00A6341C" w:rsidRPr="00967490" w:rsidRDefault="00A6341C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DB32C2" w:rsidRPr="00967490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Część druga</w:t>
      </w:r>
      <w:r w:rsidR="006D47CE" w:rsidRPr="00967490">
        <w:rPr>
          <w:rFonts w:ascii="Tahoma" w:hAnsi="Tahoma" w:cs="Tahoma"/>
          <w:bCs/>
          <w:iCs/>
          <w:sz w:val="20"/>
          <w:szCs w:val="20"/>
        </w:rPr>
        <w:t xml:space="preserve"> w wysokości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0F1BD9" w:rsidRPr="00967490">
        <w:rPr>
          <w:rFonts w:ascii="Tahoma" w:hAnsi="Tahoma" w:cs="Tahoma"/>
          <w:bCs/>
          <w:iCs/>
          <w:sz w:val="20"/>
          <w:szCs w:val="20"/>
        </w:rPr>
        <w:t>90</w:t>
      </w:r>
      <w:r w:rsidRPr="00967490">
        <w:rPr>
          <w:rFonts w:ascii="Tahoma" w:hAnsi="Tahoma" w:cs="Tahoma"/>
          <w:bCs/>
          <w:iCs/>
          <w:sz w:val="20"/>
          <w:szCs w:val="20"/>
        </w:rPr>
        <w:t>%</w:t>
      </w:r>
      <w:r w:rsidR="006D47CE" w:rsidRPr="00967490">
        <w:rPr>
          <w:rFonts w:ascii="Tahoma" w:hAnsi="Tahoma" w:cs="Tahoma"/>
          <w:bCs/>
          <w:iCs/>
          <w:sz w:val="20"/>
          <w:szCs w:val="20"/>
        </w:rPr>
        <w:t xml:space="preserve"> wynagrodzenia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określonego w </w:t>
      </w:r>
      <w:r w:rsidR="00D30F55" w:rsidRPr="00967490">
        <w:rPr>
          <w:rFonts w:ascii="Tahoma" w:hAnsi="Tahoma" w:cs="Tahoma"/>
          <w:bCs/>
          <w:iCs/>
          <w:color w:val="auto"/>
          <w:sz w:val="20"/>
          <w:szCs w:val="20"/>
        </w:rPr>
        <w:t>§5 ust. 1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sz w:val="20"/>
          <w:szCs w:val="20"/>
        </w:rPr>
        <w:t>zostanie wypłacona p</w:t>
      </w:r>
      <w:r w:rsidR="00B773C7" w:rsidRPr="00967490">
        <w:rPr>
          <w:rFonts w:ascii="Tahoma" w:hAnsi="Tahoma" w:cs="Tahoma"/>
          <w:bCs/>
          <w:iCs/>
          <w:sz w:val="20"/>
          <w:szCs w:val="20"/>
        </w:rPr>
        <w:t>o zrealizowaniu przedmiotu umowy i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przekazaniu Zamawiającemu </w:t>
      </w:r>
      <w:r w:rsidR="00054B36" w:rsidRPr="00967490">
        <w:rPr>
          <w:rFonts w:ascii="Tahoma" w:hAnsi="Tahoma" w:cs="Tahoma"/>
          <w:bCs/>
          <w:iCs/>
          <w:sz w:val="20"/>
          <w:szCs w:val="20"/>
        </w:rPr>
        <w:t>raport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5D4F14" w:rsidRPr="00967490">
        <w:rPr>
          <w:rFonts w:ascii="Tahoma" w:hAnsi="Tahoma" w:cs="Tahoma"/>
          <w:bCs/>
          <w:iCs/>
          <w:sz w:val="20"/>
          <w:szCs w:val="20"/>
        </w:rPr>
        <w:t>końcow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ego</w:t>
      </w:r>
      <w:r w:rsidR="006D47CE" w:rsidRPr="00967490">
        <w:rPr>
          <w:rFonts w:ascii="Tahoma" w:hAnsi="Tahoma" w:cs="Tahoma"/>
          <w:bCs/>
          <w:iCs/>
          <w:sz w:val="20"/>
          <w:szCs w:val="20"/>
        </w:rPr>
        <w:t>,</w:t>
      </w:r>
      <w:r w:rsidR="00054B36" w:rsidRPr="00967490">
        <w:rPr>
          <w:rFonts w:ascii="Tahoma" w:hAnsi="Tahoma" w:cs="Tahoma"/>
          <w:bCs/>
          <w:iCs/>
          <w:sz w:val="20"/>
          <w:szCs w:val="20"/>
        </w:rPr>
        <w:t xml:space="preserve"> o który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m</w:t>
      </w:r>
      <w:r w:rsidR="00054B36" w:rsidRPr="00967490">
        <w:rPr>
          <w:rFonts w:ascii="Tahoma" w:hAnsi="Tahoma" w:cs="Tahoma"/>
          <w:bCs/>
          <w:iCs/>
          <w:sz w:val="20"/>
          <w:szCs w:val="20"/>
        </w:rPr>
        <w:t xml:space="preserve"> mowa w 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ust. 3, pkt. 3.</w:t>
      </w:r>
      <w:r w:rsidR="003A5241" w:rsidRPr="00967490">
        <w:rPr>
          <w:rFonts w:ascii="Tahoma" w:hAnsi="Tahoma" w:cs="Tahoma"/>
          <w:bCs/>
          <w:iCs/>
          <w:sz w:val="20"/>
          <w:szCs w:val="20"/>
        </w:rPr>
        <w:t>4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, ppkt. 3.</w:t>
      </w:r>
      <w:r w:rsidR="003A5241" w:rsidRPr="00967490">
        <w:rPr>
          <w:rFonts w:ascii="Tahoma" w:hAnsi="Tahoma" w:cs="Tahoma"/>
          <w:bCs/>
          <w:iCs/>
          <w:sz w:val="20"/>
          <w:szCs w:val="20"/>
        </w:rPr>
        <w:t>4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.</w:t>
      </w:r>
      <w:r w:rsidR="003A5241" w:rsidRPr="00967490">
        <w:rPr>
          <w:rFonts w:ascii="Tahoma" w:hAnsi="Tahoma" w:cs="Tahoma"/>
          <w:bCs/>
          <w:iCs/>
          <w:sz w:val="20"/>
          <w:szCs w:val="20"/>
        </w:rPr>
        <w:t>2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 xml:space="preserve"> SOPZ, zgodnie z postanowieniami niniejszej umowy oraz SOPZ. Warunkiem zapłaty tej części</w:t>
      </w:r>
      <w:r w:rsidR="007659AC" w:rsidRPr="00967490">
        <w:rPr>
          <w:rFonts w:ascii="Tahoma" w:hAnsi="Tahoma" w:cs="Tahoma"/>
          <w:bCs/>
          <w:iCs/>
          <w:sz w:val="20"/>
          <w:szCs w:val="20"/>
        </w:rPr>
        <w:t xml:space="preserve"> wynagrodzenia jest podpisanie Protokołu Odbioru K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>ońcowego przez Zamawiającego.</w:t>
      </w:r>
    </w:p>
    <w:p w:rsidR="00A6341C" w:rsidRPr="00967490" w:rsidRDefault="00A25530" w:rsidP="00FE6431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 </w:t>
      </w:r>
    </w:p>
    <w:p w:rsidR="00A6341C" w:rsidRPr="00967490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Podstawą do wystawienia faktur VAT przez Wykonawcę dla</w:t>
      </w:r>
      <w:r w:rsidR="004E7598" w:rsidRPr="00967490">
        <w:rPr>
          <w:rFonts w:ascii="Tahoma" w:hAnsi="Tahoma" w:cs="Tahoma"/>
          <w:bCs/>
          <w:iCs/>
          <w:sz w:val="20"/>
          <w:szCs w:val="20"/>
        </w:rPr>
        <w:t xml:space="preserve"> pierwszej części wynagrodzenia</w:t>
      </w:r>
      <w:r w:rsidRPr="00967490">
        <w:rPr>
          <w:rFonts w:ascii="Tahoma" w:hAnsi="Tahoma" w:cs="Tahoma"/>
          <w:bCs/>
          <w:iCs/>
          <w:sz w:val="20"/>
          <w:szCs w:val="20"/>
        </w:rPr>
        <w:t>,</w:t>
      </w:r>
      <w:r w:rsidR="00DB32C2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sz w:val="20"/>
          <w:szCs w:val="20"/>
        </w:rPr>
        <w:t>o któr</w:t>
      </w:r>
      <w:r w:rsidR="00A6341C" w:rsidRPr="00967490">
        <w:rPr>
          <w:rFonts w:ascii="Tahoma" w:hAnsi="Tahoma" w:cs="Tahoma"/>
          <w:bCs/>
          <w:iCs/>
          <w:sz w:val="20"/>
          <w:szCs w:val="20"/>
        </w:rPr>
        <w:t>ej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 mowa w </w:t>
      </w:r>
      <w:r w:rsidRPr="00967490">
        <w:rPr>
          <w:rFonts w:ascii="Tahoma" w:hAnsi="Tahoma" w:cs="Tahoma"/>
          <w:bCs/>
          <w:sz w:val="20"/>
          <w:szCs w:val="20"/>
        </w:rPr>
        <w:t>§</w:t>
      </w:r>
      <w:r w:rsidR="004E7598" w:rsidRPr="00967490">
        <w:rPr>
          <w:rFonts w:ascii="Tahoma" w:hAnsi="Tahoma" w:cs="Tahoma"/>
          <w:bCs/>
          <w:sz w:val="20"/>
          <w:szCs w:val="20"/>
        </w:rPr>
        <w:t>6</w:t>
      </w:r>
      <w:r w:rsidR="00A6341C" w:rsidRPr="00967490">
        <w:rPr>
          <w:rFonts w:ascii="Tahoma" w:hAnsi="Tahoma" w:cs="Tahoma"/>
          <w:b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sz w:val="20"/>
          <w:szCs w:val="20"/>
        </w:rPr>
        <w:t xml:space="preserve">ust. </w:t>
      </w:r>
      <w:r w:rsidR="004E7598" w:rsidRPr="00967490">
        <w:rPr>
          <w:rFonts w:ascii="Tahoma" w:hAnsi="Tahoma" w:cs="Tahoma"/>
          <w:bCs/>
          <w:sz w:val="20"/>
          <w:szCs w:val="20"/>
        </w:rPr>
        <w:t>2</w:t>
      </w:r>
      <w:r w:rsidR="00E8692E" w:rsidRPr="00967490">
        <w:rPr>
          <w:rFonts w:ascii="Tahoma" w:hAnsi="Tahoma" w:cs="Tahoma"/>
          <w:bCs/>
          <w:iCs/>
          <w:sz w:val="20"/>
          <w:szCs w:val="20"/>
        </w:rPr>
        <w:t xml:space="preserve"> jest </w:t>
      </w:r>
      <w:r w:rsidR="00184175" w:rsidRPr="00967490">
        <w:rPr>
          <w:rFonts w:ascii="Tahoma" w:hAnsi="Tahoma" w:cs="Tahoma"/>
          <w:bCs/>
          <w:sz w:val="20"/>
          <w:szCs w:val="20"/>
        </w:rPr>
        <w:t>ogłoszenie o wyborze najkorzystniejszej oferty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 dla zada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nia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 xml:space="preserve">o którym mowa </w:t>
      </w:r>
      <w:r w:rsidR="00D30F55" w:rsidRPr="00967490">
        <w:rPr>
          <w:rFonts w:ascii="Tahoma" w:hAnsi="Tahoma" w:cs="Tahoma"/>
          <w:bCs/>
          <w:iCs/>
          <w:sz w:val="20"/>
          <w:szCs w:val="20"/>
        </w:rPr>
        <w:t xml:space="preserve">w tab. 1  SOPZ </w:t>
      </w:r>
      <w:r w:rsidR="00705520" w:rsidRPr="00967490">
        <w:rPr>
          <w:rFonts w:ascii="Tahoma" w:hAnsi="Tahoma" w:cs="Tahoma"/>
          <w:bCs/>
          <w:sz w:val="20"/>
          <w:szCs w:val="20"/>
        </w:rPr>
        <w:t xml:space="preserve">a także </w:t>
      </w:r>
      <w:r w:rsidRPr="00967490">
        <w:rPr>
          <w:rFonts w:ascii="Tahoma" w:hAnsi="Tahoma" w:cs="Tahoma"/>
          <w:bCs/>
          <w:sz w:val="20"/>
          <w:szCs w:val="20"/>
        </w:rPr>
        <w:t>odbiór przez Zamawiającego w formie protokolarnej –</w:t>
      </w:r>
      <w:r w:rsidR="00A6341C" w:rsidRPr="00967490">
        <w:rPr>
          <w:rFonts w:ascii="Tahoma" w:hAnsi="Tahoma" w:cs="Tahoma"/>
          <w:bCs/>
          <w:sz w:val="20"/>
          <w:szCs w:val="20"/>
        </w:rPr>
        <w:t>podpisanie</w:t>
      </w:r>
      <w:r w:rsidR="007659AC" w:rsidRPr="00967490">
        <w:rPr>
          <w:rFonts w:ascii="Tahoma" w:hAnsi="Tahoma" w:cs="Tahoma"/>
          <w:bCs/>
          <w:sz w:val="20"/>
          <w:szCs w:val="20"/>
        </w:rPr>
        <w:t xml:space="preserve"> P</w:t>
      </w:r>
      <w:r w:rsidRPr="00967490">
        <w:rPr>
          <w:rFonts w:ascii="Tahoma" w:hAnsi="Tahoma" w:cs="Tahoma"/>
          <w:bCs/>
          <w:sz w:val="20"/>
          <w:szCs w:val="20"/>
        </w:rPr>
        <w:t>rotok</w:t>
      </w:r>
      <w:r w:rsidR="00A6341C" w:rsidRPr="00967490">
        <w:rPr>
          <w:rFonts w:ascii="Tahoma" w:hAnsi="Tahoma" w:cs="Tahoma"/>
          <w:bCs/>
          <w:sz w:val="20"/>
          <w:szCs w:val="20"/>
        </w:rPr>
        <w:t>o</w:t>
      </w:r>
      <w:r w:rsidRPr="00967490">
        <w:rPr>
          <w:rFonts w:ascii="Tahoma" w:hAnsi="Tahoma" w:cs="Tahoma"/>
          <w:bCs/>
          <w:sz w:val="20"/>
          <w:szCs w:val="20"/>
        </w:rPr>
        <w:t>ł</w:t>
      </w:r>
      <w:r w:rsidR="00A6341C" w:rsidRPr="00967490">
        <w:rPr>
          <w:rFonts w:ascii="Tahoma" w:hAnsi="Tahoma" w:cs="Tahoma"/>
          <w:bCs/>
          <w:sz w:val="20"/>
          <w:szCs w:val="20"/>
        </w:rPr>
        <w:t>u</w:t>
      </w:r>
      <w:r w:rsidRPr="00967490">
        <w:rPr>
          <w:rFonts w:ascii="Tahoma" w:hAnsi="Tahoma" w:cs="Tahoma"/>
          <w:bCs/>
          <w:sz w:val="20"/>
          <w:szCs w:val="20"/>
        </w:rPr>
        <w:t xml:space="preserve"> </w:t>
      </w:r>
      <w:r w:rsidR="007659AC" w:rsidRPr="00967490">
        <w:rPr>
          <w:rFonts w:ascii="Tahoma" w:hAnsi="Tahoma" w:cs="Tahoma"/>
          <w:bCs/>
          <w:sz w:val="20"/>
          <w:szCs w:val="20"/>
        </w:rPr>
        <w:t>O</w:t>
      </w:r>
      <w:r w:rsidRPr="00967490">
        <w:rPr>
          <w:rFonts w:ascii="Tahoma" w:hAnsi="Tahoma" w:cs="Tahoma"/>
          <w:bCs/>
          <w:sz w:val="20"/>
          <w:szCs w:val="20"/>
        </w:rPr>
        <w:t xml:space="preserve">dbioru </w:t>
      </w:r>
      <w:r w:rsidR="007659AC" w:rsidRPr="00967490">
        <w:rPr>
          <w:rFonts w:ascii="Tahoma" w:hAnsi="Tahoma" w:cs="Tahoma"/>
          <w:bCs/>
          <w:sz w:val="20"/>
          <w:szCs w:val="20"/>
        </w:rPr>
        <w:t>C</w:t>
      </w:r>
      <w:r w:rsidRPr="00967490">
        <w:rPr>
          <w:rFonts w:ascii="Tahoma" w:hAnsi="Tahoma" w:cs="Tahoma"/>
          <w:bCs/>
          <w:sz w:val="20"/>
          <w:szCs w:val="20"/>
        </w:rPr>
        <w:t xml:space="preserve">zęściowego. </w:t>
      </w:r>
    </w:p>
    <w:p w:rsidR="00A6341C" w:rsidRPr="00967490" w:rsidRDefault="00A6341C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A6341C" w:rsidRPr="00967490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Podstawą do wystawienia faktur VAT przez Wykonawcę dla drugiej części wynagrodzenia, o której mowa w </w:t>
      </w:r>
      <w:r w:rsidRPr="00967490">
        <w:rPr>
          <w:rFonts w:ascii="Tahoma" w:hAnsi="Tahoma" w:cs="Tahoma"/>
          <w:bCs/>
          <w:sz w:val="20"/>
          <w:szCs w:val="20"/>
        </w:rPr>
        <w:t>§</w:t>
      </w:r>
      <w:r w:rsidR="00F8002F" w:rsidRPr="00967490">
        <w:rPr>
          <w:rFonts w:ascii="Tahoma" w:hAnsi="Tahoma" w:cs="Tahoma"/>
          <w:b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sz w:val="20"/>
          <w:szCs w:val="20"/>
        </w:rPr>
        <w:t>6 ust. 3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, </w:t>
      </w:r>
      <w:r w:rsidRPr="00967490">
        <w:rPr>
          <w:rFonts w:ascii="Tahoma" w:hAnsi="Tahoma" w:cs="Tahoma"/>
          <w:bCs/>
          <w:sz w:val="20"/>
          <w:szCs w:val="20"/>
        </w:rPr>
        <w:t xml:space="preserve">będzie </w:t>
      </w:r>
      <w:r w:rsidR="00F8002F" w:rsidRPr="00967490">
        <w:rPr>
          <w:rFonts w:ascii="Tahoma" w:hAnsi="Tahoma" w:cs="Tahoma"/>
          <w:bCs/>
          <w:sz w:val="20"/>
          <w:szCs w:val="20"/>
        </w:rPr>
        <w:t xml:space="preserve">sporządzenie </w:t>
      </w:r>
      <w:r w:rsidRPr="00967490">
        <w:rPr>
          <w:rFonts w:ascii="Tahoma" w:hAnsi="Tahoma" w:cs="Tahoma"/>
          <w:bCs/>
          <w:sz w:val="20"/>
          <w:szCs w:val="20"/>
        </w:rPr>
        <w:t xml:space="preserve">i przekazanie Zamawiającemu 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raportu końcowego</w:t>
      </w:r>
      <w:r w:rsidR="005D4F14" w:rsidRPr="00967490">
        <w:rPr>
          <w:rFonts w:ascii="Tahoma" w:hAnsi="Tahoma" w:cs="Tahoma"/>
          <w:bCs/>
          <w:iCs/>
          <w:sz w:val="20"/>
          <w:szCs w:val="20"/>
        </w:rPr>
        <w:t xml:space="preserve">, o 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 xml:space="preserve">którym </w:t>
      </w:r>
      <w:r w:rsidR="005D4F14" w:rsidRPr="00967490">
        <w:rPr>
          <w:rFonts w:ascii="Tahoma" w:hAnsi="Tahoma" w:cs="Tahoma"/>
          <w:bCs/>
          <w:iCs/>
          <w:sz w:val="20"/>
          <w:szCs w:val="20"/>
        </w:rPr>
        <w:t xml:space="preserve">mowa w ust. 3, pkt. 3.4, ppkt. 3.4.2 SOPZ </w:t>
      </w:r>
      <w:r w:rsidR="007659AC" w:rsidRPr="00967490">
        <w:rPr>
          <w:rFonts w:ascii="Tahoma" w:hAnsi="Tahoma" w:cs="Tahoma"/>
          <w:bCs/>
          <w:sz w:val="20"/>
          <w:szCs w:val="20"/>
        </w:rPr>
        <w:t xml:space="preserve">oraz </w:t>
      </w:r>
      <w:r w:rsidRPr="00967490">
        <w:rPr>
          <w:rFonts w:ascii="Tahoma" w:hAnsi="Tahoma" w:cs="Tahoma"/>
          <w:bCs/>
          <w:sz w:val="20"/>
          <w:szCs w:val="20"/>
        </w:rPr>
        <w:t>odbiór przez Zamawiającego</w:t>
      </w:r>
      <w:r w:rsidR="00FE14AE" w:rsidRPr="00967490">
        <w:rPr>
          <w:rFonts w:ascii="Tahoma" w:hAnsi="Tahoma" w:cs="Tahoma"/>
          <w:bCs/>
          <w:sz w:val="20"/>
          <w:szCs w:val="20"/>
        </w:rPr>
        <w:t xml:space="preserve"> zrealizowanego przedmiotu umowy</w:t>
      </w:r>
      <w:r w:rsidRPr="00967490">
        <w:rPr>
          <w:rFonts w:ascii="Tahoma" w:hAnsi="Tahoma" w:cs="Tahoma"/>
          <w:bCs/>
          <w:sz w:val="20"/>
          <w:szCs w:val="20"/>
        </w:rPr>
        <w:t xml:space="preserve"> w formie protokolarnej – podpisanie </w:t>
      </w:r>
      <w:r w:rsidR="007659AC" w:rsidRPr="00967490">
        <w:rPr>
          <w:rFonts w:ascii="Tahoma" w:hAnsi="Tahoma" w:cs="Tahoma"/>
          <w:bCs/>
          <w:sz w:val="20"/>
          <w:szCs w:val="20"/>
        </w:rPr>
        <w:t>P</w:t>
      </w:r>
      <w:r w:rsidRPr="00967490">
        <w:rPr>
          <w:rFonts w:ascii="Tahoma" w:hAnsi="Tahoma" w:cs="Tahoma"/>
          <w:bCs/>
          <w:sz w:val="20"/>
          <w:szCs w:val="20"/>
        </w:rPr>
        <w:t xml:space="preserve">rotokołu </w:t>
      </w:r>
      <w:r w:rsidR="007659AC" w:rsidRPr="00967490">
        <w:rPr>
          <w:rFonts w:ascii="Tahoma" w:hAnsi="Tahoma" w:cs="Tahoma"/>
          <w:bCs/>
          <w:sz w:val="20"/>
          <w:szCs w:val="20"/>
        </w:rPr>
        <w:t>O</w:t>
      </w:r>
      <w:r w:rsidRPr="00967490">
        <w:rPr>
          <w:rFonts w:ascii="Tahoma" w:hAnsi="Tahoma" w:cs="Tahoma"/>
          <w:bCs/>
          <w:sz w:val="20"/>
          <w:szCs w:val="20"/>
        </w:rPr>
        <w:t xml:space="preserve">dbioru </w:t>
      </w:r>
      <w:r w:rsidR="007659AC" w:rsidRPr="00967490">
        <w:rPr>
          <w:rFonts w:ascii="Tahoma" w:hAnsi="Tahoma" w:cs="Tahoma"/>
          <w:bCs/>
          <w:sz w:val="20"/>
          <w:szCs w:val="20"/>
        </w:rPr>
        <w:t>K</w:t>
      </w:r>
      <w:r w:rsidRPr="00967490">
        <w:rPr>
          <w:rFonts w:ascii="Tahoma" w:hAnsi="Tahoma" w:cs="Tahoma"/>
          <w:bCs/>
          <w:sz w:val="20"/>
          <w:szCs w:val="20"/>
        </w:rPr>
        <w:t xml:space="preserve">ońcowego. </w:t>
      </w:r>
    </w:p>
    <w:p w:rsidR="00A6341C" w:rsidRPr="00967490" w:rsidRDefault="00A6341C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:rsidR="00416902" w:rsidRPr="00967490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Faktury </w:t>
      </w:r>
      <w:r w:rsidR="00D652B8" w:rsidRPr="00967490">
        <w:rPr>
          <w:rFonts w:ascii="Tahoma" w:hAnsi="Tahoma" w:cs="Tahoma"/>
          <w:color w:val="auto"/>
          <w:sz w:val="20"/>
          <w:szCs w:val="20"/>
        </w:rPr>
        <w:t xml:space="preserve">VAT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za realizację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>mowy</w:t>
      </w:r>
      <w:r w:rsidR="00705520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wystawiane będą przez Wykonawcę </w:t>
      </w:r>
      <w:r w:rsidR="007A6942" w:rsidRPr="00967490">
        <w:rPr>
          <w:rFonts w:ascii="Tahoma" w:hAnsi="Tahoma" w:cs="Tahoma"/>
          <w:color w:val="auto"/>
          <w:sz w:val="20"/>
          <w:szCs w:val="20"/>
        </w:rPr>
        <w:t xml:space="preserve">odrębnie,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na </w:t>
      </w:r>
      <w:r w:rsidR="00846F8F" w:rsidRPr="00967490">
        <w:rPr>
          <w:rFonts w:ascii="Tahoma" w:hAnsi="Tahoma" w:cs="Tahoma"/>
          <w:color w:val="auto"/>
          <w:sz w:val="20"/>
          <w:szCs w:val="20"/>
        </w:rPr>
        <w:t>każd</w:t>
      </w:r>
      <w:r w:rsidR="007A6942" w:rsidRPr="00967490">
        <w:rPr>
          <w:rFonts w:ascii="Tahoma" w:hAnsi="Tahoma" w:cs="Tahoma"/>
          <w:color w:val="auto"/>
          <w:sz w:val="20"/>
          <w:szCs w:val="20"/>
        </w:rPr>
        <w:t>ego</w:t>
      </w:r>
      <w:r w:rsidR="00846F8F" w:rsidRPr="00967490">
        <w:rPr>
          <w:rFonts w:ascii="Tahoma" w:hAnsi="Tahoma" w:cs="Tahoma"/>
          <w:color w:val="auto"/>
          <w:sz w:val="20"/>
          <w:szCs w:val="20"/>
        </w:rPr>
        <w:t xml:space="preserve"> z 23 </w:t>
      </w:r>
      <w:r w:rsidR="00D30F55" w:rsidRPr="00967490">
        <w:rPr>
          <w:rFonts w:ascii="Tahoma" w:hAnsi="Tahoma" w:cs="Tahoma"/>
          <w:color w:val="auto"/>
          <w:sz w:val="20"/>
          <w:szCs w:val="20"/>
        </w:rPr>
        <w:t xml:space="preserve">Partnerów Projektu - </w:t>
      </w:r>
      <w:r w:rsidR="00846F8F" w:rsidRPr="00967490">
        <w:rPr>
          <w:rFonts w:ascii="Tahoma" w:hAnsi="Tahoma" w:cs="Tahoma"/>
          <w:color w:val="auto"/>
          <w:sz w:val="20"/>
          <w:szCs w:val="20"/>
        </w:rPr>
        <w:t>powiatów</w:t>
      </w:r>
      <w:r w:rsidR="00705520" w:rsidRPr="00967490">
        <w:rPr>
          <w:rFonts w:ascii="Tahoma" w:hAnsi="Tahoma" w:cs="Tahoma"/>
          <w:color w:val="auto"/>
          <w:sz w:val="20"/>
          <w:szCs w:val="20"/>
        </w:rPr>
        <w:t>, o których mowa w §</w:t>
      </w:r>
      <w:r w:rsidR="00F8002F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705520" w:rsidRPr="00967490">
        <w:rPr>
          <w:rFonts w:ascii="Tahoma" w:hAnsi="Tahoma" w:cs="Tahoma"/>
          <w:color w:val="auto"/>
          <w:sz w:val="20"/>
          <w:szCs w:val="20"/>
        </w:rPr>
        <w:t>5 ust. 4</w:t>
      </w:r>
      <w:r w:rsidR="00846F8F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7A6942" w:rsidRPr="00967490">
        <w:rPr>
          <w:rFonts w:ascii="Tahoma" w:hAnsi="Tahoma" w:cs="Tahoma"/>
          <w:color w:val="auto"/>
          <w:sz w:val="20"/>
          <w:szCs w:val="20"/>
        </w:rPr>
        <w:t>zgodnie z następującymi zasadami</w:t>
      </w:r>
      <w:r w:rsidR="00416902" w:rsidRPr="00967490">
        <w:rPr>
          <w:rFonts w:ascii="Tahoma" w:hAnsi="Tahoma" w:cs="Tahoma"/>
          <w:color w:val="auto"/>
          <w:sz w:val="20"/>
          <w:szCs w:val="20"/>
        </w:rPr>
        <w:t>:</w:t>
      </w:r>
    </w:p>
    <w:p w:rsidR="007659AC" w:rsidRPr="00967490" w:rsidRDefault="004714DF" w:rsidP="001A71C7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416902" w:rsidRPr="00967490">
        <w:rPr>
          <w:rFonts w:ascii="Tahoma" w:hAnsi="Tahoma" w:cs="Tahoma"/>
          <w:color w:val="auto"/>
          <w:sz w:val="20"/>
          <w:szCs w:val="20"/>
        </w:rPr>
        <w:t xml:space="preserve">w ramach części pierwszej wynagrodzenia, o której mowa w 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§6 ust. 2 </w:t>
      </w:r>
      <w:r w:rsidR="007A6942" w:rsidRPr="00967490">
        <w:rPr>
          <w:rFonts w:ascii="Tahoma" w:hAnsi="Tahoma" w:cs="Tahoma"/>
          <w:bCs/>
          <w:sz w:val="20"/>
          <w:szCs w:val="20"/>
        </w:rPr>
        <w:t xml:space="preserve">Wykonawca wystawi 23 faktury VAT 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na </w:t>
      </w:r>
      <w:r w:rsidR="007A6942" w:rsidRPr="00967490">
        <w:rPr>
          <w:rFonts w:ascii="Tahoma" w:hAnsi="Tahoma" w:cs="Tahoma"/>
          <w:bCs/>
          <w:sz w:val="20"/>
          <w:szCs w:val="20"/>
        </w:rPr>
        <w:t>kwoty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 stanowiąc</w:t>
      </w:r>
      <w:r w:rsidR="007A6942" w:rsidRPr="00967490">
        <w:rPr>
          <w:rFonts w:ascii="Tahoma" w:hAnsi="Tahoma" w:cs="Tahoma"/>
          <w:bCs/>
          <w:sz w:val="20"/>
          <w:szCs w:val="20"/>
        </w:rPr>
        <w:t>e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 10% wynagrodzenia</w:t>
      </w:r>
      <w:r w:rsidR="001B4D7B" w:rsidRPr="00967490">
        <w:rPr>
          <w:rFonts w:ascii="Tahoma" w:hAnsi="Tahoma" w:cs="Tahoma"/>
          <w:bCs/>
          <w:sz w:val="20"/>
          <w:szCs w:val="20"/>
        </w:rPr>
        <w:t xml:space="preserve"> brutto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 określonego odpowiednio</w:t>
      </w:r>
      <w:r w:rsidR="007A6942" w:rsidRPr="00967490">
        <w:rPr>
          <w:rFonts w:ascii="Tahoma" w:hAnsi="Tahoma" w:cs="Tahoma"/>
          <w:bCs/>
          <w:sz w:val="20"/>
          <w:szCs w:val="20"/>
        </w:rPr>
        <w:t xml:space="preserve"> dla</w:t>
      </w:r>
      <w:r w:rsidR="00416902" w:rsidRPr="00967490">
        <w:rPr>
          <w:rFonts w:ascii="Tahoma" w:hAnsi="Tahoma" w:cs="Tahoma"/>
          <w:bCs/>
          <w:sz w:val="20"/>
          <w:szCs w:val="20"/>
        </w:rPr>
        <w:t xml:space="preserve"> każdego Partnera Projektu – powiatu</w:t>
      </w:r>
      <w:r w:rsidR="007A6942" w:rsidRPr="00967490">
        <w:rPr>
          <w:rFonts w:ascii="Tahoma" w:hAnsi="Tahoma" w:cs="Tahoma"/>
          <w:bCs/>
          <w:sz w:val="20"/>
          <w:szCs w:val="20"/>
        </w:rPr>
        <w:t xml:space="preserve"> w § 5 ust. 4 pkt. 1-23;</w:t>
      </w:r>
    </w:p>
    <w:p w:rsidR="007A6942" w:rsidRPr="00967490" w:rsidRDefault="007A6942" w:rsidP="001A71C7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 ramach części drugiej wynagrodzenia, o której mowa w </w:t>
      </w:r>
      <w:r w:rsidRPr="00967490">
        <w:rPr>
          <w:rFonts w:ascii="Tahoma" w:hAnsi="Tahoma" w:cs="Tahoma"/>
          <w:bCs/>
          <w:sz w:val="20"/>
          <w:szCs w:val="20"/>
        </w:rPr>
        <w:t xml:space="preserve">§6 ust. 3 </w:t>
      </w:r>
      <w:r w:rsidR="00D652B8" w:rsidRPr="00967490">
        <w:rPr>
          <w:rFonts w:ascii="Tahoma" w:hAnsi="Tahoma" w:cs="Tahoma"/>
          <w:bCs/>
          <w:sz w:val="20"/>
          <w:szCs w:val="20"/>
        </w:rPr>
        <w:t xml:space="preserve">Wykonawca wystawi 23 faktury VAT na kwoty </w:t>
      </w:r>
      <w:r w:rsidRPr="00967490">
        <w:rPr>
          <w:rFonts w:ascii="Tahoma" w:hAnsi="Tahoma" w:cs="Tahoma"/>
          <w:bCs/>
          <w:sz w:val="20"/>
          <w:szCs w:val="20"/>
        </w:rPr>
        <w:t>stanowiąc</w:t>
      </w:r>
      <w:r w:rsidR="00D652B8" w:rsidRPr="00967490">
        <w:rPr>
          <w:rFonts w:ascii="Tahoma" w:hAnsi="Tahoma" w:cs="Tahoma"/>
          <w:bCs/>
          <w:sz w:val="20"/>
          <w:szCs w:val="20"/>
        </w:rPr>
        <w:t>e</w:t>
      </w:r>
      <w:r w:rsidRPr="00967490">
        <w:rPr>
          <w:rFonts w:ascii="Tahoma" w:hAnsi="Tahoma" w:cs="Tahoma"/>
          <w:bCs/>
          <w:sz w:val="20"/>
          <w:szCs w:val="20"/>
        </w:rPr>
        <w:t xml:space="preserve"> 90% wynagrodzenia</w:t>
      </w:r>
      <w:r w:rsidR="001B4D7B" w:rsidRPr="00967490">
        <w:rPr>
          <w:rFonts w:ascii="Tahoma" w:hAnsi="Tahoma" w:cs="Tahoma"/>
          <w:bCs/>
          <w:sz w:val="20"/>
          <w:szCs w:val="20"/>
        </w:rPr>
        <w:t xml:space="preserve"> brutto</w:t>
      </w:r>
      <w:r w:rsidRPr="00967490">
        <w:rPr>
          <w:rFonts w:ascii="Tahoma" w:hAnsi="Tahoma" w:cs="Tahoma"/>
          <w:bCs/>
          <w:sz w:val="20"/>
          <w:szCs w:val="20"/>
        </w:rPr>
        <w:t xml:space="preserve"> określonego odpowiednio dla każdego Partnera Projektu – powiatu w § 5 ust. 4 pkt. 1-23.</w:t>
      </w:r>
    </w:p>
    <w:p w:rsidR="007659AC" w:rsidRPr="00967490" w:rsidRDefault="007659AC" w:rsidP="00FE6431">
      <w:pPr>
        <w:rPr>
          <w:rFonts w:ascii="Tahoma" w:hAnsi="Tahoma" w:cs="Tahoma"/>
          <w:bCs/>
          <w:sz w:val="20"/>
          <w:szCs w:val="20"/>
        </w:rPr>
      </w:pPr>
    </w:p>
    <w:p w:rsidR="00577FB3" w:rsidRPr="00967490" w:rsidRDefault="00D652B8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sz w:val="20"/>
          <w:szCs w:val="20"/>
        </w:rPr>
        <w:t xml:space="preserve">Partnerzy Projektu, o których mowa </w:t>
      </w:r>
      <w:r w:rsidRPr="00967490">
        <w:rPr>
          <w:rFonts w:ascii="Tahoma" w:hAnsi="Tahoma" w:cs="Tahoma"/>
          <w:color w:val="auto"/>
          <w:sz w:val="20"/>
          <w:szCs w:val="20"/>
        </w:rPr>
        <w:t>§ 5 ust. 4</w:t>
      </w:r>
      <w:r w:rsidRPr="00967490">
        <w:rPr>
          <w:rFonts w:ascii="Tahoma" w:hAnsi="Tahoma" w:cs="Tahoma"/>
          <w:bCs/>
          <w:sz w:val="20"/>
          <w:szCs w:val="20"/>
        </w:rPr>
        <w:t xml:space="preserve"> </w:t>
      </w:r>
      <w:r w:rsidR="004714DF" w:rsidRPr="00967490">
        <w:rPr>
          <w:rFonts w:ascii="Tahoma" w:hAnsi="Tahoma" w:cs="Tahoma"/>
          <w:bCs/>
          <w:sz w:val="20"/>
          <w:szCs w:val="20"/>
        </w:rPr>
        <w:t>zobowiązuj</w:t>
      </w:r>
      <w:r w:rsidRPr="00967490">
        <w:rPr>
          <w:rFonts w:ascii="Tahoma" w:hAnsi="Tahoma" w:cs="Tahoma"/>
          <w:bCs/>
          <w:sz w:val="20"/>
          <w:szCs w:val="20"/>
        </w:rPr>
        <w:t>ą</w:t>
      </w:r>
      <w:r w:rsidR="004714DF" w:rsidRPr="00967490">
        <w:rPr>
          <w:rFonts w:ascii="Tahoma" w:hAnsi="Tahoma" w:cs="Tahoma"/>
          <w:bCs/>
          <w:sz w:val="20"/>
          <w:szCs w:val="20"/>
        </w:rPr>
        <w:t xml:space="preserve"> się do zapłaty </w:t>
      </w:r>
      <w:r w:rsidR="00A6341C" w:rsidRPr="00967490">
        <w:rPr>
          <w:rFonts w:ascii="Tahoma" w:hAnsi="Tahoma" w:cs="Tahoma"/>
          <w:bCs/>
          <w:sz w:val="20"/>
          <w:szCs w:val="20"/>
        </w:rPr>
        <w:t xml:space="preserve">wynagrodzenia </w:t>
      </w:r>
      <w:r w:rsidR="004714DF" w:rsidRPr="00967490">
        <w:rPr>
          <w:rFonts w:ascii="Tahoma" w:hAnsi="Tahoma" w:cs="Tahoma"/>
          <w:bCs/>
          <w:sz w:val="20"/>
          <w:szCs w:val="20"/>
        </w:rPr>
        <w:t xml:space="preserve">nie później niż w terminie do 30 dni liczonym od daty doręczenia prawidłowo wystawionej pod względem merytorycznym, formalnym i finansowym faktury VAT. Za datę dokonania przez </w:t>
      </w:r>
      <w:r w:rsidR="004409AD" w:rsidRPr="00967490">
        <w:rPr>
          <w:rFonts w:ascii="Tahoma" w:hAnsi="Tahoma" w:cs="Tahoma"/>
          <w:bCs/>
          <w:sz w:val="20"/>
          <w:szCs w:val="20"/>
        </w:rPr>
        <w:t xml:space="preserve">powiat </w:t>
      </w:r>
      <w:r w:rsidR="004714DF" w:rsidRPr="00967490">
        <w:rPr>
          <w:rFonts w:ascii="Tahoma" w:hAnsi="Tahoma" w:cs="Tahoma"/>
          <w:bCs/>
          <w:sz w:val="20"/>
          <w:szCs w:val="20"/>
        </w:rPr>
        <w:t>płatności uznaje się datę złożenia przelewu należności w banku</w:t>
      </w:r>
      <w:r w:rsidR="00F8002F" w:rsidRPr="00967490">
        <w:rPr>
          <w:rFonts w:ascii="Tahoma" w:hAnsi="Tahoma" w:cs="Tahoma"/>
          <w:bCs/>
          <w:sz w:val="20"/>
          <w:szCs w:val="20"/>
        </w:rPr>
        <w:t xml:space="preserve"> prowadzącym rachunek</w:t>
      </w:r>
      <w:r w:rsidR="004714DF" w:rsidRPr="00967490">
        <w:rPr>
          <w:rFonts w:ascii="Tahoma" w:hAnsi="Tahoma" w:cs="Tahoma"/>
          <w:bCs/>
          <w:sz w:val="20"/>
          <w:szCs w:val="20"/>
        </w:rPr>
        <w:t xml:space="preserve"> </w:t>
      </w:r>
      <w:r w:rsidR="004409AD" w:rsidRPr="00967490">
        <w:rPr>
          <w:rFonts w:ascii="Tahoma" w:hAnsi="Tahoma" w:cs="Tahoma"/>
          <w:bCs/>
          <w:sz w:val="20"/>
          <w:szCs w:val="20"/>
        </w:rPr>
        <w:t>powiatu</w:t>
      </w:r>
      <w:r w:rsidR="004714DF" w:rsidRPr="00967490">
        <w:rPr>
          <w:rFonts w:ascii="Tahoma" w:hAnsi="Tahoma" w:cs="Tahoma"/>
          <w:bCs/>
          <w:sz w:val="20"/>
          <w:szCs w:val="20"/>
        </w:rPr>
        <w:t>.</w:t>
      </w:r>
    </w:p>
    <w:p w:rsidR="00A6341C" w:rsidRPr="00967490" w:rsidRDefault="00A6341C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577FB3" w:rsidRPr="00967490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sz w:val="20"/>
          <w:szCs w:val="20"/>
        </w:rPr>
        <w:t>Zamawiający nie udziela zaliczek.</w:t>
      </w:r>
    </w:p>
    <w:p w:rsidR="00A6341C" w:rsidRPr="00967490" w:rsidRDefault="00A6341C" w:rsidP="00FE6431">
      <w:pPr>
        <w:pStyle w:val="Default"/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577FB3" w:rsidRPr="00967490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sz w:val="20"/>
          <w:szCs w:val="20"/>
        </w:rPr>
        <w:t>Wynagrodzenie płatne będzie na konto Wykonawcy wskazane w fakturze.</w:t>
      </w:r>
    </w:p>
    <w:p w:rsidR="0042330B" w:rsidRPr="00967490" w:rsidRDefault="0042330B" w:rsidP="00C54276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42330B" w:rsidRPr="00967490" w:rsidRDefault="0042330B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7. </w:t>
      </w:r>
      <w:r w:rsidR="007824A9" w:rsidRPr="00967490">
        <w:rPr>
          <w:rFonts w:ascii="Tahoma" w:hAnsi="Tahoma" w:cs="Tahoma"/>
          <w:b/>
          <w:color w:val="auto"/>
          <w:sz w:val="20"/>
          <w:szCs w:val="20"/>
        </w:rPr>
        <w:t xml:space="preserve">Dokumentowanie </w:t>
      </w:r>
      <w:r w:rsidR="00553C53" w:rsidRPr="00967490">
        <w:rPr>
          <w:rFonts w:ascii="Tahoma" w:hAnsi="Tahoma" w:cs="Tahoma"/>
          <w:b/>
          <w:color w:val="auto"/>
          <w:sz w:val="20"/>
          <w:szCs w:val="20"/>
        </w:rPr>
        <w:t>pracy Wykonawcy</w:t>
      </w:r>
      <w:r w:rsidR="0066104E" w:rsidRPr="00967490">
        <w:rPr>
          <w:rFonts w:ascii="Tahoma" w:hAnsi="Tahoma" w:cs="Tahoma"/>
          <w:b/>
          <w:color w:val="auto"/>
          <w:sz w:val="20"/>
          <w:szCs w:val="20"/>
        </w:rPr>
        <w:t xml:space="preserve"> </w:t>
      </w:r>
    </w:p>
    <w:p w:rsidR="0042330B" w:rsidRPr="00967490" w:rsidRDefault="0042330B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7824A9" w:rsidRPr="00967490" w:rsidRDefault="00672FC1" w:rsidP="00E84CFB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Strony postanawiają, że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 xml:space="preserve"> Wykonawca będzie dokumentował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wyniki przeprowadzonych</w:t>
      </w:r>
      <w:r w:rsidR="007824A9" w:rsidRPr="00967490">
        <w:rPr>
          <w:rFonts w:ascii="Tahoma" w:hAnsi="Tahoma" w:cs="Tahoma"/>
          <w:color w:val="auto"/>
          <w:sz w:val="20"/>
          <w:szCs w:val="20"/>
        </w:rPr>
        <w:t xml:space="preserve"> prac </w:t>
      </w:r>
      <w:r w:rsidR="0066104E" w:rsidRPr="00967490">
        <w:rPr>
          <w:rFonts w:ascii="Tahoma" w:hAnsi="Tahoma" w:cs="Tahoma"/>
          <w:color w:val="auto"/>
          <w:sz w:val="20"/>
          <w:szCs w:val="20"/>
        </w:rPr>
        <w:t>i przedkładał je</w:t>
      </w:r>
      <w:r w:rsidR="007824A9" w:rsidRPr="00967490">
        <w:rPr>
          <w:rFonts w:ascii="Tahoma" w:hAnsi="Tahoma" w:cs="Tahoma"/>
          <w:color w:val="auto"/>
          <w:sz w:val="20"/>
          <w:szCs w:val="20"/>
        </w:rPr>
        <w:t xml:space="preserve"> zamawiającemu w następujących formach:</w:t>
      </w:r>
    </w:p>
    <w:p w:rsidR="003A5241" w:rsidRPr="00967490" w:rsidRDefault="003626A4">
      <w:pPr>
        <w:pStyle w:val="Akapitzlist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raportów</w:t>
      </w:r>
      <w:r w:rsidR="003A5241" w:rsidRPr="00967490">
        <w:rPr>
          <w:rFonts w:ascii="Tahoma" w:hAnsi="Tahoma" w:cs="Tahoma"/>
          <w:sz w:val="20"/>
          <w:szCs w:val="20"/>
        </w:rPr>
        <w:t xml:space="preserve"> z weryfikacji</w:t>
      </w:r>
    </w:p>
    <w:p w:rsidR="007824A9" w:rsidRPr="00967490" w:rsidRDefault="007824A9" w:rsidP="00296619">
      <w:pPr>
        <w:pStyle w:val="Defaul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raportów okresowych</w:t>
      </w:r>
      <w:r w:rsidR="00672FC1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553C53" w:rsidRPr="00967490" w:rsidRDefault="009B6912" w:rsidP="00296619">
      <w:pPr>
        <w:pStyle w:val="Defaul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raport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u</w:t>
      </w:r>
      <w:r w:rsidR="00553C53" w:rsidRPr="00967490">
        <w:rPr>
          <w:rFonts w:ascii="Tahoma" w:hAnsi="Tahoma" w:cs="Tahoma"/>
          <w:color w:val="auto"/>
          <w:sz w:val="20"/>
          <w:szCs w:val="20"/>
        </w:rPr>
        <w:t xml:space="preserve"> końcow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ego</w:t>
      </w:r>
    </w:p>
    <w:p w:rsidR="00E767EB" w:rsidRPr="00967490" w:rsidRDefault="00E767EB" w:rsidP="00FE6431">
      <w:pPr>
        <w:pStyle w:val="Default"/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553C53" w:rsidRPr="00967490" w:rsidRDefault="00553C53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Raport 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 xml:space="preserve">z weryfikacji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stanowi wynik </w:t>
      </w:r>
      <w:r w:rsidR="00E606E5" w:rsidRPr="00967490">
        <w:rPr>
          <w:rFonts w:ascii="Tahoma" w:hAnsi="Tahoma" w:cs="Tahoma"/>
          <w:color w:val="auto"/>
          <w:sz w:val="20"/>
          <w:szCs w:val="20"/>
        </w:rPr>
        <w:t>przeprowadzonej weryfikacji Produktów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. Winien być 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sporządzony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 xml:space="preserve"> przez Wykonawcę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 w formie papierowej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i dostarczony Zamawiającemu </w:t>
      </w:r>
      <w:r w:rsidR="004409AD" w:rsidRPr="00967490">
        <w:rPr>
          <w:rFonts w:ascii="Tahoma" w:hAnsi="Tahoma" w:cs="Tahoma"/>
          <w:color w:val="auto"/>
          <w:sz w:val="20"/>
          <w:szCs w:val="20"/>
        </w:rPr>
        <w:t xml:space="preserve">w </w:t>
      </w:r>
      <w:r w:rsidR="005D4F14" w:rsidRPr="00967490">
        <w:rPr>
          <w:rFonts w:ascii="Tahoma" w:hAnsi="Tahoma" w:cs="Tahoma"/>
          <w:color w:val="auto"/>
          <w:sz w:val="20"/>
          <w:szCs w:val="20"/>
        </w:rPr>
        <w:t xml:space="preserve">wyznaczonym </w:t>
      </w:r>
      <w:r w:rsidR="004409AD" w:rsidRPr="00967490">
        <w:rPr>
          <w:rFonts w:ascii="Tahoma" w:hAnsi="Tahoma" w:cs="Tahoma"/>
          <w:color w:val="auto"/>
          <w:sz w:val="20"/>
          <w:szCs w:val="20"/>
        </w:rPr>
        <w:t>terminie, zgodnie z SOPZ, w szczególności</w:t>
      </w:r>
      <w:r w:rsidR="003626A4" w:rsidRPr="00967490">
        <w:rPr>
          <w:rFonts w:ascii="Tahoma" w:hAnsi="Tahoma" w:cs="Tahoma"/>
          <w:color w:val="auto"/>
          <w:sz w:val="20"/>
          <w:szCs w:val="20"/>
        </w:rPr>
        <w:t xml:space="preserve"> zgodnie z </w:t>
      </w:r>
      <w:r w:rsidR="005D4F14" w:rsidRPr="00967490">
        <w:rPr>
          <w:rFonts w:ascii="Tahoma" w:hAnsi="Tahoma" w:cs="Tahoma"/>
          <w:color w:val="auto"/>
          <w:sz w:val="20"/>
          <w:szCs w:val="20"/>
        </w:rPr>
        <w:t>wymaganiem</w:t>
      </w:r>
      <w:r w:rsidR="004409AD" w:rsidRPr="00967490">
        <w:rPr>
          <w:rFonts w:ascii="Tahoma" w:hAnsi="Tahoma" w:cs="Tahoma"/>
          <w:color w:val="auto"/>
          <w:sz w:val="20"/>
          <w:szCs w:val="20"/>
        </w:rPr>
        <w:t xml:space="preserve"> WF 03.006 SOPZ oraz ust. 3, pkt 3.4, ppkt. 3.4.3 SOPZ.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Minimalny zakres raportu </w:t>
      </w:r>
      <w:r w:rsidR="00F8002F" w:rsidRPr="00967490">
        <w:rPr>
          <w:rFonts w:ascii="Tahoma" w:hAnsi="Tahoma" w:cs="Tahoma"/>
          <w:color w:val="auto"/>
          <w:sz w:val="20"/>
          <w:szCs w:val="20"/>
        </w:rPr>
        <w:t xml:space="preserve">z weryfikacji 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zawarty jest w ust.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 xml:space="preserve"> 3, pkt 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3.</w:t>
      </w:r>
      <w:r w:rsidR="003626A4" w:rsidRPr="00967490">
        <w:rPr>
          <w:rFonts w:ascii="Tahoma" w:hAnsi="Tahoma" w:cs="Tahoma"/>
          <w:color w:val="auto"/>
          <w:sz w:val="20"/>
          <w:szCs w:val="20"/>
        </w:rPr>
        <w:t>4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, 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p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pkt. 3.</w:t>
      </w:r>
      <w:r w:rsidR="003626A4" w:rsidRPr="00967490">
        <w:rPr>
          <w:rFonts w:ascii="Tahoma" w:hAnsi="Tahoma" w:cs="Tahoma"/>
          <w:color w:val="auto"/>
          <w:sz w:val="20"/>
          <w:szCs w:val="20"/>
        </w:rPr>
        <w:t>4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.</w:t>
      </w:r>
      <w:r w:rsidR="003626A4" w:rsidRPr="00967490">
        <w:rPr>
          <w:rFonts w:ascii="Tahoma" w:hAnsi="Tahoma" w:cs="Tahoma"/>
          <w:color w:val="auto"/>
          <w:sz w:val="20"/>
          <w:szCs w:val="20"/>
        </w:rPr>
        <w:t>3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 SOPZ.</w:t>
      </w:r>
    </w:p>
    <w:p w:rsidR="007659AC" w:rsidRPr="00967490" w:rsidRDefault="007659AC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E767EB" w:rsidRPr="00967490" w:rsidRDefault="00553C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Raporty okresowe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 xml:space="preserve">- 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dla zadania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 xml:space="preserve">, 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>o którym mowa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 xml:space="preserve"> w tab. 1 SOPZ,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będą sporządzane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 xml:space="preserve"> przez Wykonawcę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 i przesyłane Zamawiającemu drogą mailową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7659AC" w:rsidRPr="00967490">
        <w:rPr>
          <w:rFonts w:ascii="Tahoma" w:hAnsi="Tahoma" w:cs="Tahoma"/>
          <w:color w:val="auto"/>
          <w:sz w:val="20"/>
          <w:szCs w:val="20"/>
        </w:rPr>
        <w:t>do 7 dnia każdego miesiąca i będą obejmować stan aktualny na koniec miesiąca poprzedzającego miesiąc przesłania raportu okresowego</w:t>
      </w:r>
      <w:r w:rsidRPr="00967490">
        <w:rPr>
          <w:rFonts w:ascii="Tahoma" w:hAnsi="Tahoma" w:cs="Tahoma"/>
          <w:color w:val="auto"/>
          <w:sz w:val="20"/>
          <w:szCs w:val="20"/>
        </w:rPr>
        <w:t>. Treść raportów okresowych zawiera informacje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 pozyskane na podstawie okresowej weryfikacji postępu prac kameralnych i terenowych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 xml:space="preserve"> Wykonawcy G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eodezyjnego. Minimalny zakres raportu okresowego zawarty jest w ust. 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 xml:space="preserve">3, pkt 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3.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>4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 xml:space="preserve">, 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p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pkt. 3.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>4</w:t>
      </w:r>
      <w:r w:rsidR="003335B5" w:rsidRPr="00967490">
        <w:rPr>
          <w:rFonts w:ascii="Tahoma" w:hAnsi="Tahoma" w:cs="Tahoma"/>
          <w:color w:val="auto"/>
          <w:sz w:val="20"/>
          <w:szCs w:val="20"/>
        </w:rPr>
        <w:t>.1. SOPZ.</w:t>
      </w:r>
    </w:p>
    <w:p w:rsidR="007659AC" w:rsidRPr="00967490" w:rsidRDefault="007659AC" w:rsidP="007659AC">
      <w:pPr>
        <w:pStyle w:val="Default"/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553C53" w:rsidRPr="00967490" w:rsidRDefault="009B6912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Raport</w:t>
      </w:r>
      <w:r w:rsidR="00553C53" w:rsidRPr="00967490">
        <w:rPr>
          <w:rFonts w:ascii="Tahoma" w:hAnsi="Tahoma" w:cs="Tahoma"/>
          <w:color w:val="auto"/>
          <w:sz w:val="20"/>
          <w:szCs w:val="20"/>
        </w:rPr>
        <w:t xml:space="preserve"> końcow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y dla zadania</w:t>
      </w:r>
      <w:r w:rsidR="00FA15D8" w:rsidRPr="00967490">
        <w:rPr>
          <w:rFonts w:ascii="Tahoma" w:hAnsi="Tahoma" w:cs="Tahoma"/>
          <w:color w:val="auto"/>
          <w:sz w:val="20"/>
          <w:szCs w:val="20"/>
        </w:rPr>
        <w:t>, o k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tórym</w:t>
      </w:r>
      <w:r w:rsidR="00FA15D8" w:rsidRPr="00967490">
        <w:rPr>
          <w:rFonts w:ascii="Tahoma" w:hAnsi="Tahoma" w:cs="Tahoma"/>
          <w:color w:val="auto"/>
          <w:sz w:val="20"/>
          <w:szCs w:val="20"/>
        </w:rPr>
        <w:t xml:space="preserve"> mowa w tab. 1 SOPZ,</w:t>
      </w:r>
      <w:r w:rsidR="00BE0299" w:rsidRPr="00967490">
        <w:rPr>
          <w:rFonts w:ascii="Tahoma" w:hAnsi="Tahoma" w:cs="Tahoma"/>
          <w:color w:val="auto"/>
          <w:sz w:val="20"/>
          <w:szCs w:val="20"/>
        </w:rPr>
        <w:t xml:space="preserve"> sporządzon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y</w:t>
      </w:r>
      <w:r w:rsidR="00BE0299" w:rsidRPr="00967490">
        <w:rPr>
          <w:rFonts w:ascii="Tahoma" w:hAnsi="Tahoma" w:cs="Tahoma"/>
          <w:color w:val="auto"/>
          <w:sz w:val="20"/>
          <w:szCs w:val="20"/>
        </w:rPr>
        <w:t xml:space="preserve"> w formie papierowej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 xml:space="preserve"> i dostarczon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>y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 xml:space="preserve"> Zamawiającemu po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 xml:space="preserve"> przeprowadzeniu weryfikacji</w:t>
      </w:r>
      <w:r w:rsidR="001A71C7" w:rsidRPr="00967490">
        <w:rPr>
          <w:rFonts w:ascii="Tahoma" w:hAnsi="Tahoma" w:cs="Tahoma"/>
          <w:color w:val="auto"/>
          <w:sz w:val="20"/>
          <w:szCs w:val="20"/>
        </w:rPr>
        <w:t xml:space="preserve"> zadania o którym</w:t>
      </w:r>
      <w:r w:rsidR="00FA15D8" w:rsidRPr="00967490">
        <w:rPr>
          <w:rFonts w:ascii="Tahoma" w:hAnsi="Tahoma" w:cs="Tahoma"/>
          <w:color w:val="auto"/>
          <w:sz w:val="20"/>
          <w:szCs w:val="20"/>
        </w:rPr>
        <w:t xml:space="preserve"> mowa w tab. 1 SOPZ.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 xml:space="preserve">Minimalny zakres 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>raportu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 xml:space="preserve"> końcowego zawarty jest w ust. 3, pkt 3.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>4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, ppkt. 3.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>4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.</w:t>
      </w:r>
      <w:r w:rsidR="003A5241" w:rsidRPr="00967490">
        <w:rPr>
          <w:rFonts w:ascii="Tahoma" w:hAnsi="Tahoma" w:cs="Tahoma"/>
          <w:color w:val="auto"/>
          <w:sz w:val="20"/>
          <w:szCs w:val="20"/>
        </w:rPr>
        <w:t>2</w:t>
      </w:r>
      <w:r w:rsidR="004E36E8" w:rsidRPr="00967490">
        <w:rPr>
          <w:rFonts w:ascii="Tahoma" w:hAnsi="Tahoma" w:cs="Tahoma"/>
          <w:color w:val="auto"/>
          <w:sz w:val="20"/>
          <w:szCs w:val="20"/>
        </w:rPr>
        <w:t>. SOPZ.</w:t>
      </w:r>
    </w:p>
    <w:p w:rsidR="00C214D8" w:rsidRPr="00967490" w:rsidRDefault="00C214D8" w:rsidP="00FE6431">
      <w:pPr>
        <w:pStyle w:val="Akapitzlist"/>
        <w:rPr>
          <w:rFonts w:ascii="Tahoma" w:hAnsi="Tahoma" w:cs="Tahoma"/>
          <w:i/>
          <w:sz w:val="20"/>
          <w:szCs w:val="20"/>
        </w:rPr>
      </w:pPr>
    </w:p>
    <w:p w:rsidR="00C214D8" w:rsidRPr="00967490" w:rsidRDefault="00C214D8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 przypadku gdy </w:t>
      </w:r>
      <w:r w:rsidRPr="00967490">
        <w:rPr>
          <w:rFonts w:ascii="Tahoma" w:hAnsi="Tahoma" w:cs="Tahoma"/>
          <w:sz w:val="20"/>
          <w:szCs w:val="20"/>
        </w:rPr>
        <w:t>raporty, o których mowa w § 7 ust. 1 nie spełniają wymagań opisanych w niniejszej umowie i SOPZ, Zamawiający w terminie do 5 dni liczonych od dnia przekazania</w:t>
      </w:r>
      <w:r w:rsidR="002A52A4" w:rsidRPr="00967490">
        <w:rPr>
          <w:rFonts w:ascii="Tahoma" w:hAnsi="Tahoma" w:cs="Tahoma"/>
          <w:sz w:val="20"/>
          <w:szCs w:val="20"/>
        </w:rPr>
        <w:t xml:space="preserve"> każdego z</w:t>
      </w:r>
      <w:r w:rsidRPr="00967490">
        <w:rPr>
          <w:rFonts w:ascii="Tahoma" w:hAnsi="Tahoma" w:cs="Tahoma"/>
          <w:sz w:val="20"/>
          <w:szCs w:val="20"/>
        </w:rPr>
        <w:t xml:space="preserve"> raportów, o których mowa w ust. 1, zgłosi pisemne uwagi do poprawności złożonych raportów. Zamawiający zastrzega sobie  możliwość wydłużenia tego terminu, jednak nie dłużej niż o 10 dni.</w:t>
      </w:r>
    </w:p>
    <w:p w:rsidR="00C214D8" w:rsidRPr="00967490" w:rsidRDefault="00C214D8" w:rsidP="00FE6431">
      <w:pPr>
        <w:pStyle w:val="Akapitzlist"/>
        <w:rPr>
          <w:rFonts w:ascii="Tahoma" w:hAnsi="Tahoma" w:cs="Tahoma"/>
          <w:i/>
          <w:sz w:val="20"/>
          <w:szCs w:val="20"/>
        </w:rPr>
      </w:pPr>
    </w:p>
    <w:p w:rsidR="00C214D8" w:rsidRPr="00967490" w:rsidRDefault="00C214D8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Wykonawca zobowiązany jest w terminie 5 dni od daty otrzymania pisemnych uwag Zamawiającego, o których mowa w ust. 5  ustosunkować się do ich treści i dokonać stosownych poprawek lub uzupełnień w raportach, o których mowa w § 7 ust. 1. Przekroczenie tego terminu lub brak ustosunkowania się Wykonawcy lub brak dokonania poprawek lub uzupełnień skutkować będą naliczeniem kar umownych określonych w §12.</w:t>
      </w:r>
    </w:p>
    <w:p w:rsidR="00C214D8" w:rsidRPr="00967490" w:rsidRDefault="00C214D8" w:rsidP="00FE6431">
      <w:pPr>
        <w:pStyle w:val="Default"/>
        <w:spacing w:line="276" w:lineRule="auto"/>
        <w:ind w:left="284"/>
        <w:rPr>
          <w:rFonts w:ascii="Tahoma" w:hAnsi="Tahoma" w:cs="Tahoma"/>
          <w:sz w:val="20"/>
          <w:szCs w:val="20"/>
        </w:rPr>
      </w:pPr>
    </w:p>
    <w:p w:rsidR="00C214D8" w:rsidRPr="00967490" w:rsidRDefault="00C214D8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DD2DD3" w:rsidRPr="00967490" w:rsidRDefault="00DD2DD3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§ 8. Odbiory</w:t>
      </w:r>
    </w:p>
    <w:p w:rsidR="00E767EB" w:rsidRPr="00967490" w:rsidRDefault="00E767EB" w:rsidP="00FE6431">
      <w:pPr>
        <w:pStyle w:val="Default"/>
        <w:spacing w:line="276" w:lineRule="auto"/>
        <w:ind w:left="720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C1274F" w:rsidRPr="00967490" w:rsidRDefault="000A007A" w:rsidP="00C1274F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Strony </w:t>
      </w:r>
      <w:r w:rsidR="00674C4A" w:rsidRPr="00967490">
        <w:rPr>
          <w:rFonts w:ascii="Tahoma" w:hAnsi="Tahoma" w:cs="Tahoma"/>
          <w:sz w:val="20"/>
          <w:szCs w:val="20"/>
        </w:rPr>
        <w:t>przewidują</w:t>
      </w:r>
      <w:r w:rsidRPr="00967490">
        <w:rPr>
          <w:rFonts w:ascii="Tahoma" w:hAnsi="Tahoma" w:cs="Tahoma"/>
          <w:sz w:val="20"/>
          <w:szCs w:val="20"/>
        </w:rPr>
        <w:t xml:space="preserve"> następujące rodzaje odbiorów:</w:t>
      </w:r>
    </w:p>
    <w:p w:rsidR="00C1274F" w:rsidRPr="00967490" w:rsidRDefault="00C1274F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odbiór </w:t>
      </w:r>
      <w:r w:rsidR="00BA7F1A" w:rsidRPr="00967490">
        <w:rPr>
          <w:rFonts w:ascii="Tahoma" w:hAnsi="Tahoma" w:cs="Tahoma"/>
          <w:sz w:val="20"/>
          <w:szCs w:val="20"/>
        </w:rPr>
        <w:t>Planu R</w:t>
      </w:r>
      <w:r w:rsidRPr="00967490">
        <w:rPr>
          <w:rFonts w:ascii="Tahoma" w:hAnsi="Tahoma" w:cs="Tahoma"/>
          <w:sz w:val="20"/>
          <w:szCs w:val="20"/>
        </w:rPr>
        <w:t>ealizacji Weryfikacji, o którym mowa w § 10</w:t>
      </w:r>
      <w:r w:rsidR="00BA7F1A" w:rsidRPr="00967490">
        <w:rPr>
          <w:rFonts w:ascii="Tahoma" w:hAnsi="Tahoma" w:cs="Tahoma"/>
          <w:sz w:val="20"/>
          <w:szCs w:val="20"/>
        </w:rPr>
        <w:t xml:space="preserve"> ust. </w:t>
      </w:r>
      <w:r w:rsidR="00027B93" w:rsidRPr="00967490">
        <w:rPr>
          <w:rFonts w:ascii="Tahoma" w:hAnsi="Tahoma" w:cs="Tahoma"/>
          <w:sz w:val="20"/>
          <w:szCs w:val="20"/>
        </w:rPr>
        <w:t>20</w:t>
      </w:r>
      <w:r w:rsidR="00BA7F1A" w:rsidRPr="00967490">
        <w:rPr>
          <w:rFonts w:ascii="Tahoma" w:hAnsi="Tahoma" w:cs="Tahoma"/>
          <w:sz w:val="20"/>
          <w:szCs w:val="20"/>
        </w:rPr>
        <w:t>, w ramach którego Zamawiający zatwierdzi Plan realizacji Weryfikacji</w:t>
      </w:r>
      <w:r w:rsidR="002A52A4" w:rsidRPr="00967490">
        <w:rPr>
          <w:rFonts w:ascii="Tahoma" w:hAnsi="Tahoma" w:cs="Tahoma"/>
          <w:sz w:val="20"/>
          <w:szCs w:val="20"/>
        </w:rPr>
        <w:t>.</w:t>
      </w:r>
      <w:r w:rsidR="00BA7F1A" w:rsidRPr="00967490">
        <w:rPr>
          <w:rFonts w:ascii="Tahoma" w:hAnsi="Tahoma" w:cs="Tahoma"/>
          <w:sz w:val="20"/>
          <w:szCs w:val="20"/>
        </w:rPr>
        <w:t xml:space="preserve"> </w:t>
      </w:r>
    </w:p>
    <w:p w:rsidR="000A007A" w:rsidRPr="00967490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odbiór częściowy</w:t>
      </w:r>
      <w:r w:rsidR="00E034FC" w:rsidRPr="00967490">
        <w:rPr>
          <w:rFonts w:ascii="Tahoma" w:hAnsi="Tahoma" w:cs="Tahoma"/>
          <w:sz w:val="20"/>
          <w:szCs w:val="20"/>
        </w:rPr>
        <w:t xml:space="preserve"> przedmiotu u</w:t>
      </w:r>
      <w:r w:rsidR="000A007A" w:rsidRPr="00967490">
        <w:rPr>
          <w:rFonts w:ascii="Tahoma" w:hAnsi="Tahoma" w:cs="Tahoma"/>
          <w:sz w:val="20"/>
          <w:szCs w:val="20"/>
        </w:rPr>
        <w:t>mowy,</w:t>
      </w:r>
      <w:r w:rsidR="004B14F2" w:rsidRPr="00967490">
        <w:rPr>
          <w:rFonts w:ascii="Tahoma" w:hAnsi="Tahoma" w:cs="Tahoma"/>
          <w:sz w:val="20"/>
          <w:szCs w:val="20"/>
        </w:rPr>
        <w:t xml:space="preserve"> </w:t>
      </w:r>
      <w:r w:rsidR="00F46D9E" w:rsidRPr="00967490">
        <w:rPr>
          <w:rFonts w:ascii="Tahoma" w:hAnsi="Tahoma" w:cs="Tahoma"/>
          <w:sz w:val="20"/>
          <w:szCs w:val="20"/>
        </w:rPr>
        <w:t>nastąpi</w:t>
      </w:r>
      <w:r w:rsidR="00E27B70" w:rsidRPr="00967490">
        <w:rPr>
          <w:rFonts w:ascii="Tahoma" w:hAnsi="Tahoma" w:cs="Tahoma"/>
          <w:sz w:val="20"/>
          <w:szCs w:val="20"/>
        </w:rPr>
        <w:t xml:space="preserve"> po</w:t>
      </w:r>
      <w:r w:rsidR="000A007A" w:rsidRPr="00967490">
        <w:rPr>
          <w:rFonts w:ascii="Tahoma" w:hAnsi="Tahoma" w:cs="Tahoma"/>
          <w:sz w:val="20"/>
          <w:szCs w:val="20"/>
        </w:rPr>
        <w:t xml:space="preserve"> </w:t>
      </w:r>
      <w:r w:rsidR="00E27B70" w:rsidRPr="00967490">
        <w:rPr>
          <w:rFonts w:ascii="Tahoma" w:hAnsi="Tahoma" w:cs="Tahoma"/>
          <w:sz w:val="20"/>
          <w:szCs w:val="20"/>
        </w:rPr>
        <w:t>zamieszczeniu ogłoszenia</w:t>
      </w:r>
      <w:r w:rsidR="00184175" w:rsidRPr="00967490">
        <w:rPr>
          <w:rFonts w:ascii="Tahoma" w:hAnsi="Tahoma" w:cs="Tahoma"/>
          <w:sz w:val="20"/>
          <w:szCs w:val="20"/>
        </w:rPr>
        <w:t xml:space="preserve"> o wyborze najkorzystniejszej oferty </w:t>
      </w:r>
      <w:r w:rsidR="00694804" w:rsidRPr="00967490">
        <w:rPr>
          <w:rFonts w:ascii="Tahoma" w:hAnsi="Tahoma" w:cs="Tahoma"/>
          <w:bCs/>
          <w:iCs/>
          <w:sz w:val="20"/>
          <w:szCs w:val="20"/>
        </w:rPr>
        <w:t>dla zadania o którym mowa</w:t>
      </w:r>
      <w:r w:rsidR="003626A4" w:rsidRPr="00967490">
        <w:rPr>
          <w:rFonts w:ascii="Tahoma" w:hAnsi="Tahoma" w:cs="Tahoma"/>
          <w:bCs/>
          <w:iCs/>
          <w:sz w:val="20"/>
          <w:szCs w:val="20"/>
        </w:rPr>
        <w:t xml:space="preserve"> w tab. 1  SOPZ</w:t>
      </w:r>
      <w:r w:rsidR="00E27B70" w:rsidRPr="00967490">
        <w:rPr>
          <w:rFonts w:ascii="Tahoma" w:hAnsi="Tahoma" w:cs="Tahoma"/>
          <w:bCs/>
          <w:iCs/>
          <w:sz w:val="20"/>
          <w:szCs w:val="20"/>
        </w:rPr>
        <w:t>.</w:t>
      </w:r>
      <w:r w:rsidR="0018417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E27B70" w:rsidRPr="00967490">
        <w:rPr>
          <w:rFonts w:ascii="Tahoma" w:hAnsi="Tahoma" w:cs="Tahoma"/>
          <w:bCs/>
          <w:iCs/>
          <w:sz w:val="20"/>
          <w:szCs w:val="20"/>
        </w:rPr>
        <w:t xml:space="preserve">W ramach odbioru częściowego Zamawiający </w:t>
      </w:r>
      <w:r w:rsidR="00184175" w:rsidRPr="00967490">
        <w:rPr>
          <w:rFonts w:ascii="Tahoma" w:hAnsi="Tahoma" w:cs="Tahoma"/>
          <w:bCs/>
          <w:iCs/>
          <w:sz w:val="20"/>
          <w:szCs w:val="20"/>
        </w:rPr>
        <w:t xml:space="preserve">dokona oceny prawidłowego wypełniania obowiązków Wykonawcy, o których mowa w 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>§10 ust. 8, 9</w:t>
      </w:r>
      <w:r w:rsidR="00326B5E" w:rsidRPr="00967490">
        <w:rPr>
          <w:rFonts w:ascii="Tahoma" w:hAnsi="Tahoma" w:cs="Tahoma"/>
          <w:bCs/>
          <w:iCs/>
          <w:sz w:val="20"/>
          <w:szCs w:val="20"/>
        </w:rPr>
        <w:t>,</w:t>
      </w:r>
      <w:r w:rsidR="003F3336" w:rsidRPr="00967490">
        <w:rPr>
          <w:rFonts w:ascii="Tahoma" w:hAnsi="Tahoma" w:cs="Tahoma"/>
          <w:bCs/>
          <w:iCs/>
          <w:sz w:val="20"/>
          <w:szCs w:val="20"/>
        </w:rPr>
        <w:t xml:space="preserve"> 10</w:t>
      </w:r>
      <w:r w:rsidR="004B14F2" w:rsidRPr="00967490">
        <w:rPr>
          <w:rFonts w:ascii="Tahoma" w:hAnsi="Tahoma" w:cs="Tahoma"/>
          <w:sz w:val="20"/>
          <w:szCs w:val="20"/>
        </w:rPr>
        <w:t xml:space="preserve"> </w:t>
      </w:r>
      <w:r w:rsidR="00326B5E" w:rsidRPr="00967490">
        <w:rPr>
          <w:rFonts w:ascii="Tahoma" w:hAnsi="Tahoma" w:cs="Tahoma"/>
          <w:sz w:val="20"/>
          <w:szCs w:val="20"/>
        </w:rPr>
        <w:t xml:space="preserve">i 11 </w:t>
      </w:r>
      <w:r w:rsidR="004B14F2" w:rsidRPr="00967490">
        <w:rPr>
          <w:rFonts w:ascii="Tahoma" w:hAnsi="Tahoma" w:cs="Tahoma"/>
          <w:sz w:val="20"/>
          <w:szCs w:val="20"/>
        </w:rPr>
        <w:t xml:space="preserve">oraz zgodności z wymogami zawartymi w </w:t>
      </w:r>
      <w:r w:rsidR="00A21F3E" w:rsidRPr="00967490">
        <w:rPr>
          <w:rFonts w:ascii="Tahoma" w:hAnsi="Tahoma" w:cs="Tahoma"/>
          <w:sz w:val="20"/>
          <w:szCs w:val="20"/>
        </w:rPr>
        <w:t>SOPZ</w:t>
      </w:r>
      <w:r w:rsidR="003626A4" w:rsidRPr="00967490">
        <w:rPr>
          <w:rFonts w:ascii="Tahoma" w:hAnsi="Tahoma" w:cs="Tahoma"/>
          <w:sz w:val="20"/>
          <w:szCs w:val="20"/>
        </w:rPr>
        <w:t xml:space="preserve"> oraz</w:t>
      </w:r>
      <w:r w:rsidR="00203192" w:rsidRPr="00967490">
        <w:rPr>
          <w:rFonts w:ascii="Tahoma" w:hAnsi="Tahoma" w:cs="Tahoma"/>
          <w:sz w:val="20"/>
          <w:szCs w:val="20"/>
        </w:rPr>
        <w:t xml:space="preserve"> postanowieniami niniejszej umowy</w:t>
      </w:r>
      <w:r w:rsidR="00A21F3E" w:rsidRPr="00967490">
        <w:rPr>
          <w:rFonts w:ascii="Tahoma" w:hAnsi="Tahoma" w:cs="Tahoma"/>
          <w:sz w:val="20"/>
          <w:szCs w:val="20"/>
        </w:rPr>
        <w:t>.</w:t>
      </w:r>
    </w:p>
    <w:p w:rsidR="00E767EB" w:rsidRPr="00967490" w:rsidRDefault="00E034FC" w:rsidP="00296619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odbiór końcowy przedmiotu u</w:t>
      </w:r>
      <w:r w:rsidR="004B14F2" w:rsidRPr="00967490">
        <w:rPr>
          <w:rFonts w:ascii="Tahoma" w:hAnsi="Tahoma" w:cs="Tahoma"/>
          <w:sz w:val="20"/>
          <w:szCs w:val="20"/>
        </w:rPr>
        <w:t xml:space="preserve">mowy, w ramach którego </w:t>
      </w:r>
      <w:r w:rsidR="004F39C7" w:rsidRPr="00967490">
        <w:rPr>
          <w:rFonts w:ascii="Tahoma" w:hAnsi="Tahoma" w:cs="Tahoma"/>
          <w:sz w:val="20"/>
          <w:szCs w:val="20"/>
        </w:rPr>
        <w:t>Z</w:t>
      </w:r>
      <w:r w:rsidR="004B14F2" w:rsidRPr="00967490">
        <w:rPr>
          <w:rFonts w:ascii="Tahoma" w:hAnsi="Tahoma" w:cs="Tahoma"/>
          <w:sz w:val="20"/>
          <w:szCs w:val="20"/>
        </w:rPr>
        <w:t>amawiający dokona oceny prawidłow</w:t>
      </w:r>
      <w:r w:rsidR="009A2F9B" w:rsidRPr="00967490">
        <w:rPr>
          <w:rFonts w:ascii="Tahoma" w:hAnsi="Tahoma" w:cs="Tahoma"/>
          <w:sz w:val="20"/>
          <w:szCs w:val="20"/>
        </w:rPr>
        <w:t>ej i terminowej realizacji przedmiotu umowy, w tym</w:t>
      </w:r>
      <w:r w:rsidR="004B14F2" w:rsidRPr="00967490">
        <w:rPr>
          <w:rFonts w:ascii="Tahoma" w:hAnsi="Tahoma" w:cs="Tahoma"/>
          <w:sz w:val="20"/>
          <w:szCs w:val="20"/>
        </w:rPr>
        <w:t xml:space="preserve"> przekazania raport</w:t>
      </w:r>
      <w:r w:rsidR="001A71C7" w:rsidRPr="00967490">
        <w:rPr>
          <w:rFonts w:ascii="Tahoma" w:hAnsi="Tahoma" w:cs="Tahoma"/>
          <w:sz w:val="20"/>
          <w:szCs w:val="20"/>
        </w:rPr>
        <w:t>u</w:t>
      </w:r>
      <w:r w:rsidR="00694804" w:rsidRPr="00967490">
        <w:rPr>
          <w:rFonts w:ascii="Tahoma" w:hAnsi="Tahoma" w:cs="Tahoma"/>
          <w:sz w:val="20"/>
          <w:szCs w:val="20"/>
        </w:rPr>
        <w:t xml:space="preserve"> </w:t>
      </w:r>
      <w:r w:rsidR="004B14F2" w:rsidRPr="00967490">
        <w:rPr>
          <w:rFonts w:ascii="Tahoma" w:hAnsi="Tahoma" w:cs="Tahoma"/>
          <w:sz w:val="20"/>
          <w:szCs w:val="20"/>
        </w:rPr>
        <w:t>końcow</w:t>
      </w:r>
      <w:r w:rsidR="001A71C7" w:rsidRPr="00967490">
        <w:rPr>
          <w:rFonts w:ascii="Tahoma" w:hAnsi="Tahoma" w:cs="Tahoma"/>
          <w:sz w:val="20"/>
          <w:szCs w:val="20"/>
        </w:rPr>
        <w:t>ego</w:t>
      </w:r>
      <w:r w:rsidR="004B14F2" w:rsidRPr="00967490">
        <w:rPr>
          <w:rFonts w:ascii="Tahoma" w:hAnsi="Tahoma" w:cs="Tahoma"/>
          <w:sz w:val="20"/>
          <w:szCs w:val="20"/>
        </w:rPr>
        <w:t>,</w:t>
      </w:r>
      <w:r w:rsidR="001A71C7" w:rsidRPr="00967490">
        <w:rPr>
          <w:rFonts w:ascii="Tahoma" w:hAnsi="Tahoma" w:cs="Tahoma"/>
          <w:sz w:val="20"/>
          <w:szCs w:val="20"/>
        </w:rPr>
        <w:t xml:space="preserve"> o którym</w:t>
      </w:r>
      <w:r w:rsidR="0055508E" w:rsidRPr="00967490">
        <w:rPr>
          <w:rFonts w:ascii="Tahoma" w:hAnsi="Tahoma" w:cs="Tahoma"/>
          <w:sz w:val="20"/>
          <w:szCs w:val="20"/>
        </w:rPr>
        <w:t xml:space="preserve"> mowa w § 7 ust. 4</w:t>
      </w:r>
      <w:r w:rsidR="004B14F2" w:rsidRPr="00967490">
        <w:rPr>
          <w:rFonts w:ascii="Tahoma" w:hAnsi="Tahoma" w:cs="Tahoma"/>
          <w:sz w:val="20"/>
          <w:szCs w:val="20"/>
        </w:rPr>
        <w:t xml:space="preserve"> </w:t>
      </w:r>
      <w:r w:rsidR="009A2F9B" w:rsidRPr="00967490">
        <w:rPr>
          <w:rFonts w:ascii="Tahoma" w:hAnsi="Tahoma" w:cs="Tahoma"/>
          <w:sz w:val="20"/>
          <w:szCs w:val="20"/>
        </w:rPr>
        <w:t xml:space="preserve">w zakresie </w:t>
      </w:r>
      <w:r w:rsidR="004B14F2" w:rsidRPr="00967490">
        <w:rPr>
          <w:rFonts w:ascii="Tahoma" w:hAnsi="Tahoma" w:cs="Tahoma"/>
          <w:sz w:val="20"/>
          <w:szCs w:val="20"/>
        </w:rPr>
        <w:t>zgodności z wymogami zawartymi w SOPZ</w:t>
      </w:r>
      <w:r w:rsidR="00203192" w:rsidRPr="00967490">
        <w:rPr>
          <w:rFonts w:ascii="Tahoma" w:hAnsi="Tahoma" w:cs="Tahoma"/>
          <w:sz w:val="20"/>
          <w:szCs w:val="20"/>
        </w:rPr>
        <w:t xml:space="preserve"> oraz postanowieniami niniejszej umowy</w:t>
      </w:r>
      <w:r w:rsidR="009A2F9B" w:rsidRPr="00967490">
        <w:rPr>
          <w:rFonts w:ascii="Tahoma" w:hAnsi="Tahoma" w:cs="Tahoma"/>
          <w:sz w:val="20"/>
          <w:szCs w:val="20"/>
        </w:rPr>
        <w:t xml:space="preserve"> </w:t>
      </w:r>
      <w:r w:rsidR="00952696" w:rsidRPr="00967490">
        <w:rPr>
          <w:rFonts w:ascii="Tahoma" w:hAnsi="Tahoma" w:cs="Tahoma"/>
          <w:sz w:val="20"/>
          <w:szCs w:val="20"/>
        </w:rPr>
        <w:t>.</w:t>
      </w:r>
    </w:p>
    <w:p w:rsidR="002A52A4" w:rsidRPr="00967490" w:rsidRDefault="002A52A4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Zamawiający dokona odbioru Planu Realizacji Weryfikacji</w:t>
      </w:r>
      <w:r w:rsidR="00326B5E" w:rsidRPr="00967490">
        <w:rPr>
          <w:rFonts w:ascii="Tahoma" w:hAnsi="Tahoma" w:cs="Tahoma"/>
          <w:color w:val="auto"/>
          <w:sz w:val="20"/>
          <w:szCs w:val="20"/>
        </w:rPr>
        <w:t>,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o którym mowa w § </w:t>
      </w:r>
      <w:r w:rsidR="004D0121" w:rsidRPr="00967490">
        <w:rPr>
          <w:rFonts w:ascii="Tahoma" w:hAnsi="Tahoma" w:cs="Tahoma"/>
          <w:color w:val="auto"/>
          <w:sz w:val="20"/>
          <w:szCs w:val="20"/>
        </w:rPr>
        <w:t xml:space="preserve">10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ust. </w:t>
      </w:r>
      <w:r w:rsidR="004D0121" w:rsidRPr="00967490">
        <w:rPr>
          <w:rFonts w:ascii="Tahoma" w:hAnsi="Tahoma" w:cs="Tahoma"/>
          <w:color w:val="auto"/>
          <w:sz w:val="20"/>
          <w:szCs w:val="20"/>
        </w:rPr>
        <w:t>20</w:t>
      </w:r>
      <w:r w:rsidR="0056356E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color w:val="auto"/>
          <w:sz w:val="20"/>
          <w:szCs w:val="20"/>
        </w:rPr>
        <w:t>poprzez podpisanie Protokołu Odbioru Planu Realizacji Weryfikacji.</w:t>
      </w:r>
    </w:p>
    <w:p w:rsidR="00382E34" w:rsidRPr="00967490" w:rsidRDefault="00DD1B7C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Zamawiający dokona odbio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>r</w:t>
      </w:r>
      <w:r w:rsidRPr="00967490">
        <w:rPr>
          <w:rFonts w:ascii="Tahoma" w:hAnsi="Tahoma" w:cs="Tahoma"/>
          <w:color w:val="auto"/>
          <w:sz w:val="20"/>
          <w:szCs w:val="20"/>
        </w:rPr>
        <w:t>u częściowego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56356E" w:rsidRPr="00967490">
        <w:rPr>
          <w:rFonts w:ascii="Tahoma" w:hAnsi="Tahoma" w:cs="Tahoma"/>
          <w:color w:val="auto"/>
          <w:sz w:val="20"/>
          <w:szCs w:val="20"/>
        </w:rPr>
        <w:t>przedmiotu umowy</w:t>
      </w:r>
      <w:r w:rsidR="00326B5E" w:rsidRPr="00967490">
        <w:rPr>
          <w:rFonts w:ascii="Tahoma" w:hAnsi="Tahoma" w:cs="Tahoma"/>
          <w:color w:val="auto"/>
          <w:sz w:val="20"/>
          <w:szCs w:val="20"/>
        </w:rPr>
        <w:t>,</w:t>
      </w:r>
      <w:r w:rsidR="00856055" w:rsidRPr="00967490">
        <w:rPr>
          <w:rFonts w:ascii="Tahoma" w:hAnsi="Tahoma" w:cs="Tahoma"/>
          <w:color w:val="auto"/>
          <w:sz w:val="20"/>
          <w:szCs w:val="20"/>
        </w:rPr>
        <w:t xml:space="preserve"> o którym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mowa w ust. </w:t>
      </w:r>
      <w:r w:rsidR="0056356E" w:rsidRPr="00967490">
        <w:rPr>
          <w:rFonts w:ascii="Tahoma" w:hAnsi="Tahoma" w:cs="Tahoma"/>
          <w:color w:val="auto"/>
          <w:sz w:val="20"/>
          <w:szCs w:val="20"/>
        </w:rPr>
        <w:t>1 lit. b</w:t>
      </w:r>
      <w:r w:rsidR="00CB43B9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326B5E" w:rsidRPr="00967490">
        <w:rPr>
          <w:rFonts w:ascii="Tahoma" w:hAnsi="Tahoma" w:cs="Tahoma"/>
          <w:color w:val="auto"/>
          <w:sz w:val="20"/>
          <w:szCs w:val="20"/>
        </w:rPr>
        <w:t xml:space="preserve">powyżej 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>po</w:t>
      </w:r>
      <w:r w:rsidRPr="00967490">
        <w:rPr>
          <w:rFonts w:ascii="Tahoma" w:hAnsi="Tahoma" w:cs="Tahoma"/>
          <w:color w:val="auto"/>
          <w:sz w:val="20"/>
          <w:szCs w:val="20"/>
        </w:rPr>
        <w:t>przez podpisanie</w:t>
      </w:r>
      <w:r w:rsidR="00382E34" w:rsidRPr="00967490">
        <w:rPr>
          <w:rFonts w:ascii="Tahoma" w:hAnsi="Tahoma" w:cs="Tahoma"/>
          <w:color w:val="auto"/>
          <w:sz w:val="20"/>
          <w:szCs w:val="20"/>
        </w:rPr>
        <w:t xml:space="preserve"> Protokołu Odbioru Częściowego.</w:t>
      </w:r>
    </w:p>
    <w:p w:rsidR="00C214D8" w:rsidRPr="00967490" w:rsidRDefault="00C214D8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Brak podpisania Protokołu Odbioru Częściowego nie stanowi podstawy do aneksowania terminów wykonania kolejnych 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 xml:space="preserve">zadań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wynikających z </w:t>
      </w:r>
      <w:r w:rsidR="00FA15D8" w:rsidRPr="00967490">
        <w:rPr>
          <w:rFonts w:ascii="Tahoma" w:hAnsi="Tahoma" w:cs="Tahoma"/>
          <w:color w:val="auto"/>
          <w:sz w:val="20"/>
          <w:szCs w:val="20"/>
        </w:rPr>
        <w:t xml:space="preserve">Planu Realizacji Weryfikacji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i wykonania pozostałych obowiązków Wykonawcy określonych w niniejszej umowie i SOPZ. </w:t>
      </w:r>
    </w:p>
    <w:p w:rsidR="00E767EB" w:rsidRPr="00967490" w:rsidRDefault="00DD1B7C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Zamawiający dokona odb</w:t>
      </w:r>
      <w:r w:rsidR="00E034FC" w:rsidRPr="00967490">
        <w:rPr>
          <w:rFonts w:ascii="Tahoma" w:hAnsi="Tahoma" w:cs="Tahoma"/>
          <w:color w:val="auto"/>
          <w:sz w:val="20"/>
          <w:szCs w:val="20"/>
        </w:rPr>
        <w:t>ioru zrealizowanego przedmiotu u</w:t>
      </w:r>
      <w:r w:rsidRPr="00967490">
        <w:rPr>
          <w:rFonts w:ascii="Tahoma" w:hAnsi="Tahoma" w:cs="Tahoma"/>
          <w:color w:val="auto"/>
          <w:sz w:val="20"/>
          <w:szCs w:val="20"/>
        </w:rPr>
        <w:t>mowy poprzez podpisanie</w:t>
      </w:r>
      <w:r w:rsidR="007659AC" w:rsidRPr="00967490">
        <w:rPr>
          <w:rFonts w:ascii="Tahoma" w:hAnsi="Tahoma" w:cs="Tahoma"/>
          <w:color w:val="auto"/>
          <w:sz w:val="20"/>
          <w:szCs w:val="20"/>
        </w:rPr>
        <w:t xml:space="preserve"> P</w:t>
      </w:r>
      <w:r w:rsidR="004B08DE" w:rsidRPr="00967490">
        <w:rPr>
          <w:rFonts w:ascii="Tahoma" w:hAnsi="Tahoma" w:cs="Tahoma"/>
          <w:color w:val="auto"/>
          <w:sz w:val="20"/>
          <w:szCs w:val="20"/>
        </w:rPr>
        <w:t>rotokołu Odbioru</w:t>
      </w:r>
      <w:r w:rsidR="007659AC" w:rsidRPr="00967490">
        <w:rPr>
          <w:rFonts w:ascii="Tahoma" w:hAnsi="Tahoma" w:cs="Tahoma"/>
          <w:color w:val="auto"/>
          <w:sz w:val="20"/>
          <w:szCs w:val="20"/>
        </w:rPr>
        <w:t xml:space="preserve"> Końcowego </w:t>
      </w:r>
      <w:r w:rsidR="004B08DE" w:rsidRPr="00967490">
        <w:rPr>
          <w:rFonts w:ascii="Tahoma" w:hAnsi="Tahoma" w:cs="Tahoma"/>
          <w:color w:val="auto"/>
          <w:sz w:val="20"/>
          <w:szCs w:val="20"/>
        </w:rPr>
        <w:t>.</w:t>
      </w:r>
    </w:p>
    <w:p w:rsidR="00E767EB" w:rsidRPr="00967490" w:rsidRDefault="009B6912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Zamawiający zastrzega sobie prawo do zgłoszenia pisemnych uwag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color w:val="auto"/>
          <w:sz w:val="20"/>
          <w:szCs w:val="20"/>
        </w:rPr>
        <w:t>wraz z uzasadnieniem, w</w:t>
      </w:r>
      <w:r w:rsidR="0055508E" w:rsidRPr="00967490">
        <w:rPr>
          <w:rFonts w:ascii="Tahoma" w:hAnsi="Tahoma" w:cs="Tahoma"/>
          <w:color w:val="auto"/>
          <w:sz w:val="20"/>
          <w:szCs w:val="20"/>
        </w:rPr>
        <w:t xml:space="preserve"> stosunku do wszystkich czynności związanych z realizacją niniejszej umowy. Uwagi te Zamawiający będzie kierował na adres wskazany przez Wykonawcę w § </w:t>
      </w:r>
      <w:r w:rsidR="00713F90" w:rsidRPr="00967490">
        <w:rPr>
          <w:rFonts w:ascii="Tahoma" w:hAnsi="Tahoma" w:cs="Tahoma"/>
          <w:color w:val="auto"/>
          <w:sz w:val="20"/>
          <w:szCs w:val="20"/>
        </w:rPr>
        <w:t>20</w:t>
      </w:r>
      <w:r w:rsidR="0055508E" w:rsidRPr="00967490">
        <w:rPr>
          <w:rFonts w:ascii="Tahoma" w:hAnsi="Tahoma" w:cs="Tahoma"/>
          <w:color w:val="auto"/>
          <w:sz w:val="20"/>
          <w:szCs w:val="20"/>
        </w:rPr>
        <w:t xml:space="preserve"> ust.1.</w:t>
      </w:r>
    </w:p>
    <w:p w:rsidR="00BA7F1A" w:rsidRPr="00967490" w:rsidRDefault="00BA7F1A" w:rsidP="00263AC2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W przypadku gdy Wykonawca sporządził i przekazał Zamawiającemu</w:t>
      </w:r>
      <w:r w:rsidR="00263AC2" w:rsidRPr="00967490">
        <w:rPr>
          <w:rFonts w:ascii="Tahoma" w:hAnsi="Tahoma" w:cs="Tahoma"/>
          <w:color w:val="auto"/>
          <w:sz w:val="20"/>
          <w:szCs w:val="20"/>
        </w:rPr>
        <w:t xml:space="preserve"> nieprawidłowy lub niepełny Plan R</w:t>
      </w:r>
      <w:r w:rsidRPr="00967490">
        <w:rPr>
          <w:rFonts w:ascii="Tahoma" w:hAnsi="Tahoma" w:cs="Tahoma"/>
          <w:color w:val="auto"/>
          <w:sz w:val="20"/>
          <w:szCs w:val="20"/>
        </w:rPr>
        <w:t>ealizacji Weryfikacji</w:t>
      </w:r>
      <w:r w:rsidR="00263AC2" w:rsidRPr="00967490">
        <w:rPr>
          <w:rFonts w:ascii="Tahoma" w:hAnsi="Tahoma" w:cs="Tahoma"/>
          <w:color w:val="auto"/>
          <w:sz w:val="20"/>
          <w:szCs w:val="20"/>
        </w:rPr>
        <w:t xml:space="preserve">, o którym mowa w § 10 ust. 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>20</w:t>
      </w:r>
      <w:r w:rsidR="00263AC2" w:rsidRPr="00967490">
        <w:rPr>
          <w:rFonts w:ascii="Tahoma" w:hAnsi="Tahoma" w:cs="Tahoma"/>
          <w:color w:val="auto"/>
          <w:sz w:val="20"/>
          <w:szCs w:val="20"/>
        </w:rPr>
        <w:t xml:space="preserve">, Zamawiający w terminie do 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>3</w:t>
      </w:r>
      <w:r w:rsidR="00263AC2" w:rsidRPr="00967490">
        <w:rPr>
          <w:rFonts w:ascii="Tahoma" w:hAnsi="Tahoma" w:cs="Tahoma"/>
          <w:color w:val="auto"/>
          <w:sz w:val="20"/>
          <w:szCs w:val="20"/>
        </w:rPr>
        <w:t xml:space="preserve"> dni liczonych od dnia przekazania Planu Realizacji Weryfikacji, zgłosi pisemne uwagi do poprawności realizowania umowy przez Wykonawcę. Zamawiający zastrzega sobie  możliwość wydłużenia tego terminu, jednak nie dłużej niż o 10 dni. </w:t>
      </w:r>
    </w:p>
    <w:p w:rsidR="00B946D8" w:rsidRPr="00967490" w:rsidRDefault="00B946D8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 przypadku, gdy Wykonawca 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>nie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wykonuje przedmiot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umowy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 xml:space="preserve"> w sposób zgodny z postanowieniami niniejszej umowy oraz SOPZ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Zamawiający w terminie do 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>5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dni liczonych od dnia przekazania raportu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 xml:space="preserve"> okresowego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o którym mowa w </w:t>
      </w:r>
      <w:r w:rsidR="00CB43B9" w:rsidRPr="00967490">
        <w:rPr>
          <w:rFonts w:ascii="Tahoma" w:hAnsi="Tahoma" w:cs="Tahoma"/>
          <w:color w:val="auto"/>
          <w:sz w:val="20"/>
          <w:szCs w:val="20"/>
        </w:rPr>
        <w:t>§ 7 ust. 3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zgłosi pisemne uwagi do poprawności realizowania 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>umowy przez Wykonawcę</w:t>
      </w:r>
      <w:r w:rsidRPr="00967490">
        <w:rPr>
          <w:rFonts w:ascii="Tahoma" w:hAnsi="Tahoma" w:cs="Tahoma"/>
          <w:color w:val="auto"/>
          <w:sz w:val="20"/>
          <w:szCs w:val="20"/>
        </w:rPr>
        <w:t>. Zamawiający zastrzega sobie  możliwość wydłużenia tego terminu, jednak nie dłużej niż o 10 dni.</w:t>
      </w:r>
    </w:p>
    <w:p w:rsidR="00DD1B7C" w:rsidRPr="00967490" w:rsidRDefault="00DD1B7C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W przypadku, gdy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 xml:space="preserve"> przedmiot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>umow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>y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nie został wykonan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>y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 xml:space="preserve"> zgodnie z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 xml:space="preserve"> postanowieniami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0673BC" w:rsidRPr="00967490">
        <w:rPr>
          <w:rFonts w:ascii="Tahoma" w:hAnsi="Tahoma" w:cs="Tahoma"/>
          <w:color w:val="auto"/>
          <w:sz w:val="20"/>
          <w:szCs w:val="20"/>
        </w:rPr>
        <w:t>niniejsz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>ej</w:t>
      </w:r>
      <w:r w:rsidR="000673BC" w:rsidRPr="00967490">
        <w:rPr>
          <w:rFonts w:ascii="Tahoma" w:hAnsi="Tahoma" w:cs="Tahoma"/>
          <w:color w:val="auto"/>
          <w:sz w:val="20"/>
          <w:szCs w:val="20"/>
        </w:rPr>
        <w:t xml:space="preserve"> umow</w:t>
      </w:r>
      <w:r w:rsidR="008030FB" w:rsidRPr="00967490">
        <w:rPr>
          <w:rFonts w:ascii="Tahoma" w:hAnsi="Tahoma" w:cs="Tahoma"/>
          <w:color w:val="auto"/>
          <w:sz w:val="20"/>
          <w:szCs w:val="20"/>
        </w:rPr>
        <w:t>y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 xml:space="preserve"> oraz SOPZ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Zamawiający w terminie do 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>10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dni liczonych od dnia przekazania</w:t>
      </w:r>
      <w:r w:rsidR="00CB43B9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A52DC0" w:rsidRPr="00967490">
        <w:rPr>
          <w:rFonts w:ascii="Tahoma" w:hAnsi="Tahoma" w:cs="Tahoma"/>
          <w:color w:val="auto"/>
          <w:sz w:val="20"/>
          <w:szCs w:val="20"/>
        </w:rPr>
        <w:t>raport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>u</w:t>
      </w:r>
      <w:r w:rsidR="00A52DC0" w:rsidRPr="00967490">
        <w:rPr>
          <w:rFonts w:ascii="Tahoma" w:hAnsi="Tahoma" w:cs="Tahoma"/>
          <w:color w:val="auto"/>
          <w:sz w:val="20"/>
          <w:szCs w:val="20"/>
        </w:rPr>
        <w:t xml:space="preserve"> końcow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>ego</w:t>
      </w:r>
      <w:r w:rsidR="00A52DC0" w:rsidRPr="00967490">
        <w:rPr>
          <w:rFonts w:ascii="Tahoma" w:hAnsi="Tahoma" w:cs="Tahoma"/>
          <w:color w:val="auto"/>
          <w:sz w:val="20"/>
          <w:szCs w:val="20"/>
        </w:rPr>
        <w:t>, o któr</w:t>
      </w:r>
      <w:r w:rsidR="00694804" w:rsidRPr="00967490">
        <w:rPr>
          <w:rFonts w:ascii="Tahoma" w:hAnsi="Tahoma" w:cs="Tahoma"/>
          <w:color w:val="auto"/>
          <w:sz w:val="20"/>
          <w:szCs w:val="20"/>
        </w:rPr>
        <w:t>ym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mowa w ust. </w:t>
      </w:r>
      <w:r w:rsidR="00CB43B9" w:rsidRPr="00967490">
        <w:rPr>
          <w:rFonts w:ascii="Tahoma" w:hAnsi="Tahoma" w:cs="Tahoma"/>
          <w:color w:val="auto"/>
          <w:sz w:val="20"/>
          <w:szCs w:val="20"/>
        </w:rPr>
        <w:t>§ 7 ust. 4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zgłosi pisemne uwagi do poprawności 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>zrealizowan</w:t>
      </w:r>
      <w:r w:rsidR="00A52DC0" w:rsidRPr="00967490">
        <w:rPr>
          <w:rFonts w:ascii="Tahoma" w:hAnsi="Tahoma" w:cs="Tahoma"/>
          <w:color w:val="auto"/>
          <w:sz w:val="20"/>
          <w:szCs w:val="20"/>
        </w:rPr>
        <w:t>ia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lastRenderedPageBreak/>
        <w:t>umowy</w:t>
      </w:r>
      <w:r w:rsidRPr="00967490">
        <w:rPr>
          <w:rFonts w:ascii="Tahoma" w:hAnsi="Tahoma" w:cs="Tahoma"/>
          <w:color w:val="auto"/>
          <w:sz w:val="20"/>
          <w:szCs w:val="20"/>
        </w:rPr>
        <w:t>. Zamawiający zastrzega sobie  możliwość wydłużenia tego terminu, jednak nie dłużej niż o 10 dni.</w:t>
      </w:r>
    </w:p>
    <w:p w:rsidR="00E767EB" w:rsidRPr="00967490" w:rsidRDefault="009B6912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Wykonawca zobowiązany jest w terminie 5 dni od daty otrzymania pisemnych uwag Zamawiającego, o których mowa w ust. </w:t>
      </w:r>
      <w:r w:rsidR="008F4544" w:rsidRPr="00967490">
        <w:rPr>
          <w:rFonts w:ascii="Tahoma" w:hAnsi="Tahoma" w:cs="Tahoma"/>
          <w:color w:val="auto"/>
          <w:sz w:val="20"/>
          <w:szCs w:val="20"/>
        </w:rPr>
        <w:t>7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>,</w:t>
      </w:r>
      <w:r w:rsidR="00263AC2" w:rsidRPr="00967490">
        <w:rPr>
          <w:rFonts w:ascii="Tahoma" w:hAnsi="Tahoma" w:cs="Tahoma"/>
          <w:color w:val="auto"/>
          <w:sz w:val="20"/>
          <w:szCs w:val="20"/>
        </w:rPr>
        <w:t xml:space="preserve"> 8</w:t>
      </w:r>
      <w:r w:rsidR="002A52A4" w:rsidRPr="00967490">
        <w:rPr>
          <w:rFonts w:ascii="Tahoma" w:hAnsi="Tahoma" w:cs="Tahoma"/>
          <w:color w:val="auto"/>
          <w:sz w:val="20"/>
          <w:szCs w:val="20"/>
        </w:rPr>
        <w:t xml:space="preserve"> i 9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ustosunkować się do ich treści i dokonać stosownych poprawek lub uzupełnień w 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>sposobie</w:t>
      </w:r>
      <w:r w:rsidR="00FE6431" w:rsidRPr="00967490">
        <w:rPr>
          <w:rFonts w:ascii="Tahoma" w:hAnsi="Tahoma" w:cs="Tahoma"/>
          <w:color w:val="auto"/>
          <w:sz w:val="20"/>
          <w:szCs w:val="20"/>
        </w:rPr>
        <w:t xml:space="preserve"> realizowania lub</w:t>
      </w:r>
      <w:r w:rsidR="00C214D8" w:rsidRPr="00967490">
        <w:rPr>
          <w:rFonts w:ascii="Tahoma" w:hAnsi="Tahoma" w:cs="Tahoma"/>
          <w:color w:val="auto"/>
          <w:sz w:val="20"/>
          <w:szCs w:val="20"/>
        </w:rPr>
        <w:t xml:space="preserve"> wykonania umowy</w:t>
      </w:r>
      <w:r w:rsidRPr="00967490">
        <w:rPr>
          <w:rFonts w:ascii="Tahoma" w:hAnsi="Tahoma" w:cs="Tahoma"/>
          <w:color w:val="auto"/>
          <w:sz w:val="20"/>
          <w:szCs w:val="20"/>
        </w:rPr>
        <w:t>. Przekroczenie tego terminu lub brak ustosunkowania się Wykonawcy lub brak dokonania poprawek lub uzupełnień skutkować będą naliczenie</w:t>
      </w:r>
      <w:r w:rsidR="000A6DB5" w:rsidRPr="00967490">
        <w:rPr>
          <w:rFonts w:ascii="Tahoma" w:hAnsi="Tahoma" w:cs="Tahoma"/>
          <w:color w:val="auto"/>
          <w:sz w:val="20"/>
          <w:szCs w:val="20"/>
        </w:rPr>
        <w:t>m kar umownych określonych w §12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>.</w:t>
      </w:r>
    </w:p>
    <w:p w:rsidR="00C214D8" w:rsidRPr="00967490" w:rsidRDefault="009B6912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Do czasu </w:t>
      </w:r>
      <w:r w:rsidR="0039675A" w:rsidRPr="00967490">
        <w:rPr>
          <w:rFonts w:ascii="Tahoma" w:hAnsi="Tahoma" w:cs="Tahoma"/>
          <w:color w:val="auto"/>
          <w:sz w:val="20"/>
          <w:szCs w:val="20"/>
        </w:rPr>
        <w:t xml:space="preserve">usunięcia wad </w:t>
      </w:r>
      <w:r w:rsidRPr="00967490">
        <w:rPr>
          <w:rFonts w:ascii="Tahoma" w:hAnsi="Tahoma" w:cs="Tahoma"/>
          <w:color w:val="auto"/>
          <w:sz w:val="20"/>
          <w:szCs w:val="20"/>
        </w:rPr>
        <w:t>i podpisania bez zastrzeżeń Protokoł</w:t>
      </w:r>
      <w:r w:rsidR="00CC621A" w:rsidRPr="00967490">
        <w:rPr>
          <w:rFonts w:ascii="Tahoma" w:hAnsi="Tahoma" w:cs="Tahoma"/>
          <w:color w:val="auto"/>
          <w:sz w:val="20"/>
          <w:szCs w:val="20"/>
        </w:rPr>
        <w:t>ów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Odbior</w:t>
      </w:r>
      <w:r w:rsidR="00CC621A" w:rsidRPr="00967490">
        <w:rPr>
          <w:rFonts w:ascii="Tahoma" w:hAnsi="Tahoma" w:cs="Tahoma"/>
          <w:color w:val="auto"/>
          <w:sz w:val="20"/>
          <w:szCs w:val="20"/>
        </w:rPr>
        <w:t xml:space="preserve">u, o których mowa w ust. 2, 3 i </w:t>
      </w:r>
      <w:r w:rsidR="004D0121" w:rsidRPr="00967490">
        <w:rPr>
          <w:rFonts w:ascii="Tahoma" w:hAnsi="Tahoma" w:cs="Tahoma"/>
          <w:color w:val="auto"/>
          <w:sz w:val="20"/>
          <w:szCs w:val="20"/>
        </w:rPr>
        <w:t xml:space="preserve">5 </w:t>
      </w:r>
      <w:r w:rsidRPr="00967490">
        <w:rPr>
          <w:rFonts w:ascii="Tahoma" w:hAnsi="Tahoma" w:cs="Tahoma"/>
          <w:color w:val="auto"/>
          <w:sz w:val="20"/>
          <w:szCs w:val="20"/>
        </w:rPr>
        <w:t>uznaje się, że przedmiot podlegający odbiorowi nie jest odebrany jako wykonany prawidłowo</w:t>
      </w:r>
      <w:r w:rsidR="00CC621A" w:rsidRPr="00967490">
        <w:rPr>
          <w:rFonts w:ascii="Tahoma" w:hAnsi="Tahoma" w:cs="Tahoma"/>
          <w:color w:val="auto"/>
          <w:sz w:val="20"/>
          <w:szCs w:val="20"/>
        </w:rPr>
        <w:t>, co może skutkować naliczeniem kar umownych zgodnie z § 12.</w:t>
      </w:r>
    </w:p>
    <w:p w:rsidR="00DD2DD3" w:rsidRPr="00967490" w:rsidRDefault="009B6912" w:rsidP="00FE643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Za datę wykonania przedmiotu</w:t>
      </w:r>
      <w:r w:rsidR="00E034FC" w:rsidRPr="00967490">
        <w:rPr>
          <w:rFonts w:ascii="Tahoma" w:hAnsi="Tahoma" w:cs="Tahoma"/>
          <w:color w:val="auto"/>
          <w:sz w:val="20"/>
          <w:szCs w:val="20"/>
        </w:rPr>
        <w:t xml:space="preserve"> umowy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odbioru uważa się datę podpisania Protokołu Odbioru</w:t>
      </w:r>
      <w:r w:rsidR="00372994" w:rsidRPr="00967490">
        <w:rPr>
          <w:rFonts w:ascii="Tahoma" w:hAnsi="Tahoma" w:cs="Tahoma"/>
          <w:color w:val="auto"/>
          <w:sz w:val="20"/>
          <w:szCs w:val="20"/>
        </w:rPr>
        <w:t xml:space="preserve"> Końcowego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DE1B09" w:rsidRPr="00967490" w:rsidRDefault="00DE1B09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§ </w:t>
      </w:r>
      <w:r w:rsidR="00DD2DD3"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9</w:t>
      </w: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. Obowiązki Zamawiającego</w:t>
      </w:r>
    </w:p>
    <w:p w:rsidR="00DE1B09" w:rsidRPr="00967490" w:rsidRDefault="00DE1B09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DE1B09" w:rsidRPr="00967490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Niezwłocznie po zawarciu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mowy. Zmiana osób, o których mowa powyżej przedstawiona każdorazowo na piśmie przez Zamawiającego jest wiążąca dla obu stron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DE1B09" w:rsidRPr="00967490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Zamawiający dostarczy Wykonawcy wszelkie znajdujące się w jego posiadaniu dokumenty i informacje, jakie mogą być niezbędne do prawidłowego wykonania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mowy. Wykonawca zwróci Zamawiającemu dokumenty, o których mowa powyżej przed upływem </w:t>
      </w:r>
      <w:r w:rsidR="004F39C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terminu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mowy. </w:t>
      </w:r>
    </w:p>
    <w:p w:rsidR="00DE1B09" w:rsidRPr="00967490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celu umożliwienia Wykonawcy realizacji zadań określonych niniejszą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mową Zamawiający udzieli Wykonawcy</w:t>
      </w:r>
      <w:r w:rsidR="00382543" w:rsidRPr="00967490">
        <w:rPr>
          <w:rFonts w:ascii="Tahoma" w:hAnsi="Tahoma" w:cs="Tahoma"/>
          <w:bCs/>
          <w:iCs/>
          <w:color w:val="auto"/>
          <w:sz w:val="20"/>
          <w:szCs w:val="20"/>
        </w:rPr>
        <w:t>, na jego wniosek pisemny,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 razie potrzeby pełnomocnictwa do reprezentowania Zamawiającego.</w:t>
      </w:r>
    </w:p>
    <w:p w:rsidR="004F12EA" w:rsidRPr="00967490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Zamawiający  zobowiązuje  się do współdziałania z Wykonawcą w najlepszej wierze, w celu osiągnięcia celów</w:t>
      </w:r>
      <w:r w:rsidR="005009D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niniejszej umowy.</w:t>
      </w:r>
    </w:p>
    <w:p w:rsidR="00DE1B09" w:rsidRPr="00967490" w:rsidRDefault="00DE1B09" w:rsidP="00FE6431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DE1B09" w:rsidRPr="00967490" w:rsidRDefault="00DE1B09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10</w:t>
      </w: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. </w:t>
      </w:r>
      <w:r w:rsidR="00184167" w:rsidRPr="00967490">
        <w:rPr>
          <w:rFonts w:ascii="Tahoma" w:hAnsi="Tahoma" w:cs="Tahoma"/>
          <w:b/>
          <w:color w:val="auto"/>
          <w:sz w:val="20"/>
          <w:szCs w:val="20"/>
        </w:rPr>
        <w:t>Ogólne warunki realizacji Przedmiotu Umowy i obowiązki Wykonawcy</w:t>
      </w:r>
    </w:p>
    <w:p w:rsidR="00184167" w:rsidRPr="00967490" w:rsidRDefault="00184167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184167" w:rsidRPr="00967490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gwarantuje, iż wszelkie czynności podejmowane w związku z niniejszą Umową wykonywane będą z zachowaniem należytej staranności oraz z zastosowaniem najlepszych praktyk, z należytą dbałością o interesy Zamawiającego oraz że posiada płynność finansową oraz kapitał obrotowy niezbędny dla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260D70" w:rsidRPr="00967490" w:rsidRDefault="00FA168A" w:rsidP="00260D70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zapewnia, że zaangażowany przez niego personel spełnia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warunki prawidłowej realizacji 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mowy, jest przygotowany pod względem technicznym i posiada niezbędną wiedzę, potencjał i uprawnienia do realiz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acji prac objętych przedmiotem 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 Nadto Wykonawca zapewnia</w:t>
      </w:r>
      <w:r w:rsidR="007E15F9" w:rsidRPr="00967490">
        <w:rPr>
          <w:rFonts w:ascii="Tahoma" w:hAnsi="Tahoma" w:cs="Tahoma"/>
          <w:bCs/>
          <w:iCs/>
          <w:color w:val="auto"/>
          <w:sz w:val="20"/>
          <w:szCs w:val="20"/>
        </w:rPr>
        <w:t>, że czynności kontroli i nadzoru wykonywane będą przez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odpowiednią ilość osób</w:t>
      </w:r>
      <w:r w:rsidR="00260D7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z wymaganymi uprawnieniami geodezyjnymi określonymi w art. 43 pkt 1 i 2 ustawy z dnia 17 maja </w:t>
      </w:r>
      <w:r w:rsidR="00260D70" w:rsidRPr="00967490">
        <w:rPr>
          <w:rFonts w:ascii="Tahoma" w:hAnsi="Tahoma" w:cs="Tahoma"/>
          <w:bCs/>
          <w:iCs/>
          <w:color w:val="auto"/>
          <w:sz w:val="20"/>
          <w:szCs w:val="20"/>
        </w:rPr>
        <w:lastRenderedPageBreak/>
        <w:t>1989 r. Prawo geodezyjne i kartograficzne,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pełniących funkcję Kierownika Zespołu i Geodety</w:t>
      </w:r>
      <w:r w:rsidR="00260D7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stosownie do wymogów zawartych w ust 2, pkt. 2.1 SOPZ.</w:t>
      </w:r>
    </w:p>
    <w:p w:rsidR="00E767EB" w:rsidRPr="00967490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Wykonawca zobowiązany jest podejmować wszelkie czynności zgodnie z prawem krajowym i wspólnotowym oraz z aktualnymi wytycznymi </w:t>
      </w:r>
      <w:r w:rsidR="00A266D5" w:rsidRPr="00967490">
        <w:rPr>
          <w:rFonts w:ascii="Tahoma" w:hAnsi="Tahoma" w:cs="Tahoma"/>
          <w:bCs/>
          <w:iCs/>
          <w:sz w:val="20"/>
          <w:szCs w:val="20"/>
        </w:rPr>
        <w:t>dotyczącymi realizacji projektów z wykorzystaniem środków pochodzących z funduszy Unii Europejskiej</w:t>
      </w:r>
      <w:r w:rsidR="004531F0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na lata 2014 – 2020 </w:t>
      </w:r>
      <w:r w:rsidR="00464195" w:rsidRPr="00967490">
        <w:rPr>
          <w:rFonts w:ascii="Tahoma" w:hAnsi="Tahoma" w:cs="Tahoma"/>
          <w:bCs/>
          <w:iCs/>
          <w:sz w:val="20"/>
          <w:szCs w:val="20"/>
        </w:rPr>
        <w:t xml:space="preserve"> przy</w:t>
      </w:r>
      <w:r w:rsidR="000A6DB5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64195" w:rsidRPr="00967490">
        <w:rPr>
          <w:rFonts w:ascii="Tahoma" w:hAnsi="Tahoma" w:cs="Tahoma"/>
          <w:bCs/>
          <w:iCs/>
          <w:sz w:val="20"/>
          <w:szCs w:val="20"/>
        </w:rPr>
        <w:t xml:space="preserve">wykonywaniu prac </w:t>
      </w:r>
      <w:r w:rsidR="00F61598" w:rsidRPr="00967490">
        <w:rPr>
          <w:rFonts w:ascii="Tahoma" w:hAnsi="Tahoma" w:cs="Tahoma"/>
          <w:bCs/>
          <w:iCs/>
          <w:sz w:val="20"/>
          <w:szCs w:val="20"/>
        </w:rPr>
        <w:t>w związku z realizacją</w:t>
      </w:r>
      <w:r w:rsidR="00464195" w:rsidRPr="00967490">
        <w:rPr>
          <w:rFonts w:ascii="Tahoma" w:hAnsi="Tahoma" w:cs="Tahoma"/>
          <w:bCs/>
          <w:iCs/>
          <w:sz w:val="20"/>
          <w:szCs w:val="20"/>
        </w:rPr>
        <w:t xml:space="preserve"> umowy</w:t>
      </w:r>
      <w:r w:rsidRPr="00967490">
        <w:rPr>
          <w:rFonts w:ascii="Tahoma" w:hAnsi="Tahoma" w:cs="Tahoma"/>
          <w:bCs/>
          <w:iCs/>
          <w:sz w:val="20"/>
          <w:szCs w:val="20"/>
        </w:rPr>
        <w:t>.</w:t>
      </w:r>
    </w:p>
    <w:p w:rsidR="00A02DE1" w:rsidRPr="00967490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zobowiązany jest </w:t>
      </w:r>
      <w:r w:rsidR="00A02DE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działać w taki sposób, by w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A02DE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osiągnąć cele w </w:t>
      </w:r>
      <w:r w:rsidR="004F12EA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terminie nieprzekraczającym terminów wynikających z umowy o dofinansowanie</w:t>
      </w:r>
      <w:r w:rsidR="00A02DE1"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A02DE1" w:rsidRPr="00967490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Wykonawca oświadcza ponadto, że:</w:t>
      </w:r>
    </w:p>
    <w:p w:rsidR="00A02DE1" w:rsidRPr="00967490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czasie trwania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mowy,</w:t>
      </w:r>
    </w:p>
    <w:p w:rsidR="00184167" w:rsidRPr="00967490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zapoznał się z </w:t>
      </w:r>
      <w:r w:rsidR="007E15F9" w:rsidRPr="00967490">
        <w:rPr>
          <w:rFonts w:ascii="Tahoma" w:hAnsi="Tahoma" w:cs="Tahoma"/>
          <w:bCs/>
          <w:iCs/>
          <w:color w:val="auto"/>
          <w:sz w:val="20"/>
          <w:szCs w:val="20"/>
        </w:rPr>
        <w:t>ogółem przepisów prawnych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F61598" w:rsidRPr="00967490">
        <w:rPr>
          <w:rFonts w:ascii="Tahoma" w:hAnsi="Tahoma" w:cs="Tahoma"/>
          <w:bCs/>
          <w:iCs/>
          <w:color w:val="auto"/>
          <w:sz w:val="20"/>
          <w:szCs w:val="20"/>
        </w:rPr>
        <w:t>z zakresu geodezji</w:t>
      </w:r>
      <w:r w:rsidR="007345E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i kartografii</w:t>
      </w:r>
      <w:r w:rsidR="00F61598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oraz</w:t>
      </w:r>
      <w:r w:rsidR="008559C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wymogami</w:t>
      </w:r>
      <w:r w:rsidR="007E15F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F61598" w:rsidRPr="00967490">
        <w:rPr>
          <w:rFonts w:ascii="Tahoma" w:hAnsi="Tahoma" w:cs="Tahoma"/>
          <w:bCs/>
          <w:iCs/>
          <w:color w:val="auto"/>
          <w:sz w:val="20"/>
          <w:szCs w:val="20"/>
        </w:rPr>
        <w:t>prawidłowej realizacji usług geodezyjnych.</w:t>
      </w:r>
      <w:r w:rsidR="00C4528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FD52B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zapewni najwyższą staranność w wykonywaniu swoich obowiązków wynikających z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FD52BB" w:rsidRPr="00967490">
        <w:rPr>
          <w:rFonts w:ascii="Tahoma" w:hAnsi="Tahoma" w:cs="Tahoma"/>
          <w:bCs/>
          <w:iCs/>
          <w:color w:val="auto"/>
          <w:sz w:val="20"/>
          <w:szCs w:val="20"/>
        </w:rPr>
        <w:t>mowy,</w:t>
      </w:r>
    </w:p>
    <w:p w:rsidR="008779C4" w:rsidRPr="00967490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Niezwłocznie po zawarciu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mowy Wykonawca poinformuje Zamawiającego o osobach uprawnionych do kontaktowania się z Zamawiającym dla celów realizacji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mowy. Przedstawiciele Wykonawcy muszą biegle posługiwać się językiem polskim. </w:t>
      </w:r>
    </w:p>
    <w:p w:rsidR="00C3325D" w:rsidRPr="00967490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 przypadku zmiany osoby, wskazanej przez Wykonawcę jako osoba pozostająca w jego dyspozycji do realizacji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:rsidR="00B0695E" w:rsidRPr="00967490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Wykonawca zobowiązuje się do ścisłej współpracy z Zamawiającym w realizacji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>mowy.</w:t>
      </w:r>
      <w:r w:rsidR="00B0695E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>Wykonawca jest zobowiązany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 xml:space="preserve"> między innymi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 xml:space="preserve"> do współpracy przy wyborze Wykonawcy dla zadania o którym mowa w tab. 1 SOPZ, w szczególności do odpowiadania na pytania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071353" w:rsidRPr="00967490">
        <w:rPr>
          <w:rFonts w:ascii="Tahoma" w:hAnsi="Tahoma" w:cs="Tahoma"/>
          <w:color w:val="auto"/>
          <w:sz w:val="20"/>
          <w:szCs w:val="20"/>
        </w:rPr>
        <w:t>związane z ogłoszeniem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 xml:space="preserve"> oraz</w:t>
      </w:r>
      <w:r w:rsidR="00C33413" w:rsidRPr="00967490">
        <w:rPr>
          <w:rFonts w:ascii="Tahoma" w:hAnsi="Tahoma" w:cs="Tahoma"/>
          <w:color w:val="auto"/>
          <w:sz w:val="20"/>
          <w:szCs w:val="20"/>
        </w:rPr>
        <w:t xml:space="preserve"> pomocy przy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 xml:space="preserve"> ocen</w:t>
      </w:r>
      <w:r w:rsidR="00C33413" w:rsidRPr="00967490">
        <w:rPr>
          <w:rFonts w:ascii="Tahoma" w:hAnsi="Tahoma" w:cs="Tahoma"/>
          <w:color w:val="auto"/>
          <w:sz w:val="20"/>
          <w:szCs w:val="20"/>
        </w:rPr>
        <w:t>ie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>ofert.</w:t>
      </w:r>
    </w:p>
    <w:p w:rsidR="00884D37" w:rsidRPr="00967490" w:rsidRDefault="00B0695E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Wykonawca jest zobowiązany do współpracy z Podmiotem Zarządzającym Projektem przy opracowaniu Opisu Przedmiotu Zamówienia 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>dla zadania o którym mowa w tab. 1 SOPZ. Współpraca obejmuje w szczególności konsultacje merytoryczne dot.</w:t>
      </w:r>
      <w:r w:rsidR="00EA67DE" w:rsidRPr="00967490">
        <w:rPr>
          <w:rFonts w:ascii="Tahoma" w:hAnsi="Tahoma" w:cs="Tahoma"/>
          <w:color w:val="auto"/>
          <w:sz w:val="20"/>
          <w:szCs w:val="20"/>
        </w:rPr>
        <w:t xml:space="preserve"> przygotowania</w:t>
      </w:r>
      <w:r w:rsidR="00481FFE" w:rsidRPr="00967490">
        <w:rPr>
          <w:rFonts w:ascii="Tahoma" w:hAnsi="Tahoma" w:cs="Tahoma"/>
          <w:color w:val="auto"/>
          <w:sz w:val="20"/>
          <w:szCs w:val="20"/>
        </w:rPr>
        <w:t xml:space="preserve"> Opisu Przedmiotu Zamówienia.</w:t>
      </w:r>
    </w:p>
    <w:p w:rsidR="00884D37" w:rsidRPr="00967490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Wykonawca zobowiązany jest do zapewnienia podczas spotkań organizacyjnych organizowanych przez Zamawiającego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lub Wykonawcę, obecności osób wyznaczonych przez niego do wykonania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mowy, w szczególności Kierownika </w:t>
      </w:r>
      <w:r w:rsidR="00C4528F" w:rsidRPr="00967490">
        <w:rPr>
          <w:rFonts w:ascii="Tahoma" w:hAnsi="Tahoma" w:cs="Tahoma"/>
          <w:color w:val="auto"/>
          <w:sz w:val="20"/>
          <w:szCs w:val="20"/>
        </w:rPr>
        <w:t xml:space="preserve">Zespołu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oraz innych osób wskazanych w ofercie. Osoby te w imieniu Wykonawcy przedstawiają Zamawiającemu stan zaawansowania realizacji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>mowy i ewentualne problemy związane z jej poprawną realizacją.</w:t>
      </w:r>
      <w:r w:rsidR="000C36C0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8A12E5" w:rsidRPr="00967490">
        <w:rPr>
          <w:rFonts w:ascii="Tahoma" w:hAnsi="Tahoma" w:cs="Tahoma"/>
          <w:color w:val="auto"/>
          <w:sz w:val="20"/>
          <w:szCs w:val="20"/>
        </w:rPr>
        <w:t xml:space="preserve">Wykonawca zobowiązuje się do zgłaszania Zamawiającemu na bieżąco wszelkich problemów, nieprawidłowości przy realizacji </w:t>
      </w:r>
      <w:r w:rsidR="00B54B55" w:rsidRPr="00967490">
        <w:rPr>
          <w:rFonts w:ascii="Tahoma" w:hAnsi="Tahoma" w:cs="Tahoma"/>
          <w:color w:val="auto"/>
          <w:sz w:val="20"/>
          <w:szCs w:val="20"/>
        </w:rPr>
        <w:t>u</w:t>
      </w:r>
      <w:r w:rsidR="008A12E5" w:rsidRPr="00967490">
        <w:rPr>
          <w:rFonts w:ascii="Tahoma" w:hAnsi="Tahoma" w:cs="Tahoma"/>
          <w:color w:val="auto"/>
          <w:sz w:val="20"/>
          <w:szCs w:val="20"/>
        </w:rPr>
        <w:t>mowy w celu ich zminimalizowania lub wyeliminowania.</w:t>
      </w:r>
    </w:p>
    <w:p w:rsidR="00481FFE" w:rsidRPr="00967490" w:rsidRDefault="00481FFE" w:rsidP="00481FFE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Wykonawca zobowiązany jest do zapewnienia podczas spotkań organizacyjnych organizowanych przez Podmiot Zarządzający Projektem, obecności osób wyznaczonych przez niego do wykonania przedmiotu umowy, w szczególności Kierownika Zespołu oraz innych osób wskazanych w ofercie. </w:t>
      </w:r>
      <w:r w:rsidRPr="00967490">
        <w:rPr>
          <w:rFonts w:ascii="Tahoma" w:hAnsi="Tahoma" w:cs="Tahoma"/>
          <w:color w:val="auto"/>
          <w:sz w:val="20"/>
          <w:szCs w:val="20"/>
        </w:rPr>
        <w:lastRenderedPageBreak/>
        <w:t>Osoby te w imieniu Wykonawcy konsultują przygotowanie Opisu Przedmiotu Zamówienia</w:t>
      </w:r>
      <w:r w:rsidR="00027B93" w:rsidRPr="00967490">
        <w:rPr>
          <w:rFonts w:ascii="Tahoma" w:hAnsi="Tahoma" w:cs="Tahoma"/>
          <w:color w:val="auto"/>
          <w:sz w:val="20"/>
          <w:szCs w:val="20"/>
        </w:rPr>
        <w:t xml:space="preserve"> z Podmiotem Zarządzającym Projektem</w:t>
      </w:r>
      <w:r w:rsidRPr="00967490">
        <w:rPr>
          <w:rFonts w:ascii="Tahoma" w:hAnsi="Tahoma" w:cs="Tahoma"/>
          <w:color w:val="auto"/>
          <w:sz w:val="20"/>
          <w:szCs w:val="20"/>
        </w:rPr>
        <w:t>.</w:t>
      </w:r>
    </w:p>
    <w:p w:rsidR="00481FFE" w:rsidRPr="00967490" w:rsidRDefault="00481FFE" w:rsidP="00296619">
      <w:pPr>
        <w:pStyle w:val="Default"/>
        <w:tabs>
          <w:tab w:val="left" w:pos="426"/>
        </w:tabs>
        <w:spacing w:line="276" w:lineRule="auto"/>
        <w:ind w:left="284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884D37" w:rsidRPr="00967490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Niezależnie od obowiązku</w:t>
      </w:r>
      <w:r w:rsidR="003C2912" w:rsidRPr="00967490">
        <w:rPr>
          <w:rFonts w:ascii="Tahoma" w:hAnsi="Tahoma" w:cs="Tahoma"/>
          <w:color w:val="auto"/>
          <w:sz w:val="20"/>
          <w:szCs w:val="20"/>
        </w:rPr>
        <w:t xml:space="preserve"> Wykonawcy określonego w </w:t>
      </w:r>
      <w:r w:rsidR="005009D9" w:rsidRPr="00967490">
        <w:rPr>
          <w:rFonts w:ascii="Tahoma" w:hAnsi="Tahoma" w:cs="Tahoma"/>
          <w:color w:val="auto"/>
          <w:sz w:val="20"/>
          <w:szCs w:val="20"/>
        </w:rPr>
        <w:t>§ 7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, Zamawiający ma prawo w każdym czasie do zapoznania się u Wykonawcy z przebiegiem realizacji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>mowy</w:t>
      </w:r>
      <w:r w:rsidR="00410333" w:rsidRPr="00967490">
        <w:rPr>
          <w:rFonts w:ascii="Tahoma" w:hAnsi="Tahoma" w:cs="Tahoma"/>
          <w:color w:val="auto"/>
          <w:sz w:val="20"/>
          <w:szCs w:val="20"/>
        </w:rPr>
        <w:t>.</w:t>
      </w:r>
      <w:r w:rsidR="004553BA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8779C4" w:rsidRPr="00967490">
        <w:rPr>
          <w:rFonts w:ascii="Tahoma" w:hAnsi="Tahoma" w:cs="Tahoma"/>
          <w:color w:val="auto"/>
          <w:sz w:val="20"/>
          <w:szCs w:val="20"/>
        </w:rPr>
        <w:t>Wykonawca jest zobowiązany do umożliwienia tego zapoznania.</w:t>
      </w:r>
    </w:p>
    <w:p w:rsidR="008779C4" w:rsidRPr="00967490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Wykonawca jest odpowiedzialny za</w:t>
      </w:r>
      <w:r w:rsidR="00464195" w:rsidRPr="00967490">
        <w:rPr>
          <w:rFonts w:ascii="Tahoma" w:hAnsi="Tahoma" w:cs="Tahoma"/>
          <w:sz w:val="20"/>
          <w:szCs w:val="20"/>
        </w:rPr>
        <w:t xml:space="preserve"> prawidłową</w:t>
      </w:r>
      <w:r w:rsidRPr="00967490">
        <w:rPr>
          <w:rFonts w:ascii="Tahoma" w:hAnsi="Tahoma" w:cs="Tahoma"/>
          <w:sz w:val="20"/>
          <w:szCs w:val="20"/>
        </w:rPr>
        <w:t xml:space="preserve"> realizację niniejszej </w:t>
      </w:r>
      <w:r w:rsidR="00B54B55" w:rsidRPr="00967490">
        <w:rPr>
          <w:rFonts w:ascii="Tahoma" w:hAnsi="Tahoma" w:cs="Tahoma"/>
          <w:sz w:val="20"/>
          <w:szCs w:val="20"/>
        </w:rPr>
        <w:t>u</w:t>
      </w:r>
      <w:r w:rsidRPr="00967490">
        <w:rPr>
          <w:rFonts w:ascii="Tahoma" w:hAnsi="Tahoma" w:cs="Tahoma"/>
          <w:sz w:val="20"/>
          <w:szCs w:val="20"/>
        </w:rPr>
        <w:t xml:space="preserve">mowy oraz zadań </w:t>
      </w:r>
      <w:r w:rsidR="00AE627C" w:rsidRPr="00967490">
        <w:rPr>
          <w:rFonts w:ascii="Tahoma" w:hAnsi="Tahoma" w:cs="Tahoma"/>
          <w:sz w:val="20"/>
          <w:szCs w:val="20"/>
        </w:rPr>
        <w:t>określonych w</w:t>
      </w:r>
      <w:r w:rsidR="00A52DC0" w:rsidRPr="00967490">
        <w:rPr>
          <w:rFonts w:ascii="Tahoma" w:hAnsi="Tahoma" w:cs="Tahoma"/>
          <w:sz w:val="20"/>
          <w:szCs w:val="20"/>
        </w:rPr>
        <w:t xml:space="preserve"> ust. 3</w:t>
      </w:r>
      <w:r w:rsidRPr="00967490">
        <w:rPr>
          <w:rFonts w:ascii="Tahoma" w:hAnsi="Tahoma" w:cs="Tahoma"/>
          <w:sz w:val="20"/>
          <w:szCs w:val="20"/>
        </w:rPr>
        <w:t xml:space="preserve"> </w:t>
      </w:r>
      <w:r w:rsidR="005870E0" w:rsidRPr="00967490">
        <w:rPr>
          <w:rFonts w:ascii="Tahoma" w:hAnsi="Tahoma" w:cs="Tahoma"/>
          <w:sz w:val="20"/>
          <w:szCs w:val="20"/>
        </w:rPr>
        <w:t>SOPZ</w:t>
      </w:r>
      <w:r w:rsidR="00EA73A6" w:rsidRPr="00967490">
        <w:rPr>
          <w:rFonts w:ascii="Tahoma" w:hAnsi="Tahoma" w:cs="Tahoma"/>
          <w:sz w:val="20"/>
          <w:szCs w:val="20"/>
        </w:rPr>
        <w:t xml:space="preserve"> </w:t>
      </w:r>
      <w:r w:rsidRPr="00967490">
        <w:rPr>
          <w:rFonts w:ascii="Tahoma" w:hAnsi="Tahoma" w:cs="Tahoma"/>
          <w:sz w:val="20"/>
          <w:szCs w:val="20"/>
        </w:rPr>
        <w:t>i zgodność realizacji</w:t>
      </w:r>
      <w:r w:rsidR="00F61598" w:rsidRPr="00967490">
        <w:rPr>
          <w:rFonts w:ascii="Tahoma" w:hAnsi="Tahoma" w:cs="Tahoma"/>
          <w:sz w:val="20"/>
          <w:szCs w:val="20"/>
        </w:rPr>
        <w:t xml:space="preserve"> Projektu</w:t>
      </w:r>
      <w:r w:rsidRPr="00967490">
        <w:rPr>
          <w:rFonts w:ascii="Tahoma" w:hAnsi="Tahoma" w:cs="Tahoma"/>
          <w:sz w:val="20"/>
          <w:szCs w:val="20"/>
        </w:rPr>
        <w:t xml:space="preserve"> ze zobowiązaniami wynikającymi z </w:t>
      </w:r>
      <w:r w:rsidR="003C2912" w:rsidRPr="00967490">
        <w:rPr>
          <w:rFonts w:ascii="Tahoma" w:hAnsi="Tahoma" w:cs="Tahoma"/>
          <w:sz w:val="20"/>
          <w:szCs w:val="20"/>
        </w:rPr>
        <w:t xml:space="preserve">umowy o dofinansowanie, wniosku  i procedur funkcjonujących w ZPWD </w:t>
      </w:r>
      <w:r w:rsidRPr="00967490">
        <w:rPr>
          <w:rFonts w:ascii="Tahoma" w:hAnsi="Tahoma" w:cs="Tahoma"/>
          <w:sz w:val="20"/>
          <w:szCs w:val="20"/>
        </w:rPr>
        <w:t>oraz wymaganiami prawa krajowego i wspólnotowego.</w:t>
      </w:r>
    </w:p>
    <w:p w:rsidR="00A070FD" w:rsidRPr="00967490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 trakcie realizacji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rzedmiotu </w:t>
      </w:r>
      <w:r w:rsidR="008559C0" w:rsidRPr="00967490">
        <w:rPr>
          <w:rFonts w:ascii="Tahoma" w:hAnsi="Tahoma" w:cs="Tahoma"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color w:val="auto"/>
          <w:sz w:val="20"/>
          <w:szCs w:val="20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:rsidR="00AA0592" w:rsidRPr="00967490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Po zakończeniu realizacji przedmiotu umowy Wykonawca zobowiązany jest przekazać  Zamawiającemu</w:t>
      </w:r>
      <w:r w:rsidR="00A81223" w:rsidRPr="00967490">
        <w:rPr>
          <w:rFonts w:ascii="Tahoma" w:hAnsi="Tahoma" w:cs="Tahoma"/>
          <w:color w:val="auto"/>
          <w:sz w:val="20"/>
          <w:szCs w:val="20"/>
        </w:rPr>
        <w:t xml:space="preserve"> wszelką wytworzoną dokumentację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w oryginałach i wersji elektronicznej najpóźniej w ostatnim dniu trwania  umowy</w:t>
      </w:r>
      <w:r w:rsidR="000A6DB5" w:rsidRPr="00967490">
        <w:rPr>
          <w:rFonts w:ascii="Tahoma" w:hAnsi="Tahoma" w:cs="Tahoma"/>
          <w:color w:val="auto"/>
          <w:sz w:val="20"/>
          <w:szCs w:val="20"/>
        </w:rPr>
        <w:t>.</w:t>
      </w:r>
    </w:p>
    <w:p w:rsidR="008C3A7D" w:rsidRPr="00967490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Wykonawca </w:t>
      </w:r>
      <w:r w:rsidR="00464195" w:rsidRPr="00967490">
        <w:rPr>
          <w:rFonts w:ascii="Tahoma" w:hAnsi="Tahoma" w:cs="Tahoma"/>
          <w:color w:val="auto"/>
          <w:sz w:val="20"/>
          <w:szCs w:val="20"/>
        </w:rPr>
        <w:t xml:space="preserve">zobowiązuje się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do zatrudnienia </w:t>
      </w:r>
      <w:r w:rsidR="00BF2615" w:rsidRPr="00967490">
        <w:rPr>
          <w:rFonts w:ascii="Tahoma" w:hAnsi="Tahoma" w:cs="Tahoma"/>
          <w:color w:val="auto"/>
          <w:sz w:val="20"/>
          <w:szCs w:val="20"/>
        </w:rPr>
        <w:t>na</w:t>
      </w:r>
      <w:r w:rsidR="00995708" w:rsidRPr="00967490">
        <w:rPr>
          <w:rFonts w:ascii="Tahoma" w:hAnsi="Tahoma" w:cs="Tahoma"/>
          <w:color w:val="auto"/>
          <w:sz w:val="20"/>
          <w:szCs w:val="20"/>
        </w:rPr>
        <w:t xml:space="preserve"> umowę o pracę </w:t>
      </w:r>
      <w:r w:rsidR="00150940" w:rsidRPr="00967490">
        <w:rPr>
          <w:rFonts w:ascii="Tahoma" w:hAnsi="Tahoma" w:cs="Tahoma"/>
          <w:color w:val="auto"/>
          <w:sz w:val="20"/>
          <w:szCs w:val="20"/>
        </w:rPr>
        <w:t>w wymiarze</w:t>
      </w:r>
      <w:r w:rsidR="00995708" w:rsidRPr="00967490">
        <w:rPr>
          <w:rFonts w:ascii="Tahoma" w:hAnsi="Tahoma" w:cs="Tahoma"/>
          <w:color w:val="auto"/>
          <w:sz w:val="20"/>
          <w:szCs w:val="20"/>
        </w:rPr>
        <w:t xml:space="preserve"> minimum ½ </w:t>
      </w:r>
      <w:r w:rsidR="00BF2615" w:rsidRPr="00967490">
        <w:rPr>
          <w:rFonts w:ascii="Tahoma" w:hAnsi="Tahoma" w:cs="Tahoma"/>
          <w:color w:val="auto"/>
          <w:sz w:val="20"/>
          <w:szCs w:val="20"/>
        </w:rPr>
        <w:t>etat</w:t>
      </w:r>
      <w:r w:rsidR="00995708" w:rsidRPr="00967490">
        <w:rPr>
          <w:rFonts w:ascii="Tahoma" w:hAnsi="Tahoma" w:cs="Tahoma"/>
          <w:color w:val="auto"/>
          <w:sz w:val="20"/>
          <w:szCs w:val="20"/>
        </w:rPr>
        <w:t>u</w:t>
      </w:r>
      <w:r w:rsidR="00BF2615" w:rsidRPr="00967490">
        <w:rPr>
          <w:rFonts w:ascii="Tahoma" w:hAnsi="Tahoma" w:cs="Tahoma"/>
          <w:color w:val="auto"/>
          <w:sz w:val="20"/>
          <w:szCs w:val="20"/>
        </w:rPr>
        <w:t xml:space="preserve"> min. </w:t>
      </w:r>
      <w:r w:rsidR="00EA67DE" w:rsidRPr="00967490">
        <w:rPr>
          <w:rFonts w:ascii="Tahoma" w:hAnsi="Tahoma" w:cs="Tahoma"/>
          <w:color w:val="auto"/>
          <w:sz w:val="20"/>
          <w:szCs w:val="20"/>
        </w:rPr>
        <w:t xml:space="preserve">5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osób, </w:t>
      </w:r>
      <w:r w:rsidR="00FE4D45" w:rsidRPr="00967490">
        <w:rPr>
          <w:rFonts w:ascii="Tahoma" w:hAnsi="Tahoma" w:cs="Tahoma"/>
          <w:color w:val="auto"/>
          <w:sz w:val="20"/>
          <w:szCs w:val="20"/>
        </w:rPr>
        <w:t>pełniących funkcje Specjalisty ds. weryfikacji</w:t>
      </w:r>
      <w:r w:rsidR="00E53985" w:rsidRPr="00967490">
        <w:rPr>
          <w:rFonts w:ascii="Tahoma" w:hAnsi="Tahoma" w:cs="Tahoma"/>
          <w:color w:val="auto"/>
          <w:sz w:val="20"/>
          <w:szCs w:val="20"/>
        </w:rPr>
        <w:t>, wykonujących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bezpośrednio czynności związane z realizacją zamówienia, na podstawie umowy o pracę w rozumieniu art.</w:t>
      </w:r>
      <w:r w:rsidR="00DC5159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22 § 1 </w:t>
      </w:r>
      <w:r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ustawy z dnia 26 czerwca 1974 r. Kodeks pracy (Dz. U. z 201</w:t>
      </w:r>
      <w:r w:rsidR="00D166E3"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6</w:t>
      </w:r>
      <w:r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r. poz. </w:t>
      </w:r>
      <w:r w:rsidR="00D166E3"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1666</w:t>
      </w:r>
      <w:r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ze zm.), zwanej dalej Kodeksem pracy,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 w związku z wymogiem wskazan</w:t>
      </w:r>
      <w:r w:rsidR="003C2912" w:rsidRPr="00967490">
        <w:rPr>
          <w:rFonts w:ascii="Tahoma" w:hAnsi="Tahoma" w:cs="Tahoma"/>
          <w:color w:val="auto"/>
          <w:sz w:val="20"/>
          <w:szCs w:val="20"/>
        </w:rPr>
        <w:t>ym w art. 29 ust.</w:t>
      </w:r>
      <w:r w:rsidR="00DC5159" w:rsidRPr="00967490">
        <w:rPr>
          <w:rFonts w:ascii="Tahoma" w:hAnsi="Tahoma" w:cs="Tahoma"/>
          <w:color w:val="auto"/>
          <w:sz w:val="20"/>
          <w:szCs w:val="20"/>
        </w:rPr>
        <w:t xml:space="preserve"> </w:t>
      </w:r>
      <w:r w:rsidR="003C2912" w:rsidRPr="00967490">
        <w:rPr>
          <w:rFonts w:ascii="Tahoma" w:hAnsi="Tahoma" w:cs="Tahoma"/>
          <w:color w:val="auto"/>
          <w:sz w:val="20"/>
          <w:szCs w:val="20"/>
        </w:rPr>
        <w:t>3a ustawy Pzp.</w:t>
      </w:r>
    </w:p>
    <w:p w:rsidR="001E0B7E" w:rsidRPr="00967490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>W</w:t>
      </w:r>
      <w:r w:rsidR="001E0B7E" w:rsidRPr="00967490">
        <w:rPr>
          <w:rFonts w:ascii="Tahoma" w:hAnsi="Tahoma" w:cs="Tahoma"/>
          <w:color w:val="auto"/>
          <w:sz w:val="20"/>
          <w:szCs w:val="20"/>
        </w:rPr>
        <w:t xml:space="preserve"> trakcie </w:t>
      </w:r>
      <w:r w:rsidR="00EB3C9F" w:rsidRPr="00967490">
        <w:rPr>
          <w:rFonts w:ascii="Tahoma" w:hAnsi="Tahoma" w:cs="Tahoma"/>
          <w:color w:val="auto"/>
          <w:sz w:val="20"/>
          <w:szCs w:val="20"/>
        </w:rPr>
        <w:t>wykonywania umowy</w:t>
      </w:r>
      <w:r w:rsidR="001E0B7E" w:rsidRPr="00967490">
        <w:rPr>
          <w:rFonts w:ascii="Tahoma" w:hAnsi="Tahoma" w:cs="Tahoma"/>
          <w:color w:val="auto"/>
          <w:sz w:val="20"/>
          <w:szCs w:val="20"/>
        </w:rPr>
        <w:t xml:space="preserve"> Zamawiający uprawniony jest do </w:t>
      </w:r>
      <w:r w:rsidR="00EB3C9F" w:rsidRPr="00967490">
        <w:rPr>
          <w:rFonts w:ascii="Tahoma" w:hAnsi="Tahoma" w:cs="Tahoma"/>
          <w:color w:val="auto"/>
          <w:sz w:val="20"/>
          <w:szCs w:val="20"/>
        </w:rPr>
        <w:t xml:space="preserve">przeprowadzania </w:t>
      </w:r>
      <w:r w:rsidR="001E0B7E" w:rsidRPr="00967490">
        <w:rPr>
          <w:rFonts w:ascii="Tahoma" w:hAnsi="Tahoma" w:cs="Tahoma"/>
          <w:color w:val="auto"/>
          <w:sz w:val="20"/>
          <w:szCs w:val="20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967490">
        <w:rPr>
          <w:rFonts w:ascii="Tahoma" w:hAnsi="Tahoma" w:cs="Tahoma"/>
          <w:color w:val="auto"/>
          <w:sz w:val="20"/>
          <w:szCs w:val="20"/>
        </w:rPr>
        <w:t xml:space="preserve">wskazanych w ust. </w:t>
      </w:r>
      <w:r w:rsidR="00E53985" w:rsidRPr="00967490">
        <w:rPr>
          <w:rFonts w:ascii="Tahoma" w:hAnsi="Tahoma" w:cs="Tahoma"/>
          <w:color w:val="auto"/>
          <w:sz w:val="20"/>
          <w:szCs w:val="20"/>
        </w:rPr>
        <w:t>1</w:t>
      </w:r>
      <w:r w:rsidR="003300BE" w:rsidRPr="00967490">
        <w:rPr>
          <w:rFonts w:ascii="Tahoma" w:hAnsi="Tahoma" w:cs="Tahoma"/>
          <w:color w:val="auto"/>
          <w:sz w:val="20"/>
          <w:szCs w:val="20"/>
        </w:rPr>
        <w:t>4</w:t>
      </w:r>
      <w:r w:rsidR="001E0B7E" w:rsidRPr="00967490">
        <w:rPr>
          <w:rFonts w:ascii="Tahoma" w:hAnsi="Tahoma" w:cs="Tahoma"/>
          <w:color w:val="auto"/>
          <w:sz w:val="20"/>
          <w:szCs w:val="20"/>
        </w:rPr>
        <w:t>. Zamawiający uprawniony jest w szczególności do:</w:t>
      </w:r>
    </w:p>
    <w:p w:rsidR="001E0B7E" w:rsidRPr="0096749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 xml:space="preserve">żądania oświadczeń i dokumentów, o których mowa w </w:t>
      </w:r>
      <w:r w:rsidR="003C2912" w:rsidRPr="00967490">
        <w:rPr>
          <w:rFonts w:ascii="Tahoma" w:hAnsi="Tahoma" w:cs="Tahoma"/>
          <w:sz w:val="20"/>
          <w:szCs w:val="20"/>
        </w:rPr>
        <w:t>ust.</w:t>
      </w:r>
      <w:r w:rsidR="00E53985" w:rsidRPr="00967490">
        <w:rPr>
          <w:rFonts w:ascii="Tahoma" w:hAnsi="Tahoma" w:cs="Tahoma"/>
          <w:sz w:val="20"/>
          <w:szCs w:val="20"/>
        </w:rPr>
        <w:t xml:space="preserve"> 1</w:t>
      </w:r>
      <w:r w:rsidR="003300BE" w:rsidRPr="00967490">
        <w:rPr>
          <w:rFonts w:ascii="Tahoma" w:hAnsi="Tahoma" w:cs="Tahoma"/>
          <w:sz w:val="20"/>
          <w:szCs w:val="20"/>
        </w:rPr>
        <w:t>6</w:t>
      </w:r>
      <w:r w:rsidRPr="00967490">
        <w:rPr>
          <w:rFonts w:ascii="Tahoma" w:hAnsi="Tahoma" w:cs="Tahoma"/>
          <w:sz w:val="20"/>
          <w:szCs w:val="20"/>
        </w:rPr>
        <w:t>, w zakresie potwierdzenia spełniania ww. wymogów i dokonywania ich oceny,</w:t>
      </w:r>
    </w:p>
    <w:p w:rsidR="001E0B7E" w:rsidRPr="0096749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>żądania wyjaśnień w przypadku wątpliwości w zakresie potwierdzenia spełniania ww. wymogów,</w:t>
      </w:r>
    </w:p>
    <w:p w:rsidR="008C3A7D" w:rsidRPr="0096749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 xml:space="preserve">przeprowadzania kontroli na miejscu wykonywania </w:t>
      </w:r>
      <w:r w:rsidR="00EB3C9F" w:rsidRPr="00967490">
        <w:rPr>
          <w:rFonts w:ascii="Tahoma" w:hAnsi="Tahoma" w:cs="Tahoma"/>
          <w:sz w:val="20"/>
          <w:szCs w:val="20"/>
        </w:rPr>
        <w:t>przedmiotu umowy</w:t>
      </w:r>
      <w:r w:rsidRPr="00967490">
        <w:rPr>
          <w:rFonts w:ascii="Tahoma" w:hAnsi="Tahoma" w:cs="Tahoma"/>
          <w:sz w:val="20"/>
          <w:szCs w:val="20"/>
        </w:rPr>
        <w:t>,</w:t>
      </w:r>
    </w:p>
    <w:p w:rsidR="001E0B7E" w:rsidRPr="00967490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>W</w:t>
      </w:r>
      <w:r w:rsidR="001E0B7E" w:rsidRPr="00967490">
        <w:rPr>
          <w:rFonts w:ascii="Tahoma" w:hAnsi="Tahoma" w:cs="Tahoma"/>
          <w:sz w:val="20"/>
          <w:szCs w:val="20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967490">
        <w:rPr>
          <w:rFonts w:ascii="Tahoma" w:hAnsi="Tahoma" w:cs="Tahoma"/>
          <w:sz w:val="20"/>
          <w:szCs w:val="20"/>
        </w:rPr>
        <w:t>pełniących funkcje Specjalisty ds. weryfikacji</w:t>
      </w:r>
      <w:r w:rsidR="001E0B7E" w:rsidRPr="00967490">
        <w:rPr>
          <w:rFonts w:ascii="Tahoma" w:hAnsi="Tahoma" w:cs="Tahoma"/>
          <w:sz w:val="20"/>
          <w:szCs w:val="20"/>
        </w:rPr>
        <w:t>:</w:t>
      </w:r>
    </w:p>
    <w:p w:rsidR="0087095A" w:rsidRPr="0087095A" w:rsidRDefault="0087095A" w:rsidP="0087095A">
      <w:pPr>
        <w:pStyle w:val="Akapitzlist1"/>
        <w:numPr>
          <w:ilvl w:val="1"/>
          <w:numId w:val="16"/>
        </w:numPr>
        <w:spacing w:after="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87095A">
        <w:rPr>
          <w:rFonts w:ascii="Tahoma" w:hAnsi="Tahoma" w:cs="Tahoma"/>
          <w:b/>
          <w:sz w:val="20"/>
          <w:szCs w:val="20"/>
        </w:rPr>
        <w:t xml:space="preserve">oświadczenie Wykonawcy lub Podwykonawcy </w:t>
      </w:r>
      <w:r w:rsidRPr="0087095A">
        <w:rPr>
          <w:rFonts w:ascii="Tahoma" w:hAnsi="Tahoma" w:cs="Tahoma"/>
          <w:sz w:val="20"/>
          <w:szCs w:val="20"/>
        </w:rPr>
        <w:t>o zatrudnieniu na podstawie umowy o pracę osób wykonujących czynności, których dotyczy wezwanie Zamawiającego.</w:t>
      </w:r>
      <w:r w:rsidRPr="0087095A">
        <w:rPr>
          <w:rFonts w:ascii="Tahoma" w:hAnsi="Tahoma" w:cs="Tahoma"/>
          <w:b/>
          <w:sz w:val="20"/>
          <w:szCs w:val="20"/>
        </w:rPr>
        <w:t xml:space="preserve"> </w:t>
      </w:r>
      <w:r w:rsidRPr="0087095A">
        <w:rPr>
          <w:rFonts w:ascii="Tahoma" w:hAnsi="Tahoma" w:cs="Tahoma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</w:t>
      </w:r>
      <w:r w:rsidRPr="0087095A">
        <w:rPr>
          <w:rFonts w:ascii="Tahoma" w:hAnsi="Tahoma" w:cs="Tahoma"/>
          <w:sz w:val="20"/>
          <w:szCs w:val="20"/>
        </w:rPr>
        <w:lastRenderedPageBreak/>
        <w:t>osób, imion i nazwisk tych osób, rodzaju umowy o pracę i wymiaru etatu oraz podpis osoby uprawnionej do złożenia oświadczenia w imieniu Wykonawcy lub Podwykonawcy;</w:t>
      </w:r>
    </w:p>
    <w:p w:rsidR="0087095A" w:rsidRPr="0087095A" w:rsidRDefault="0087095A" w:rsidP="0087095A">
      <w:pPr>
        <w:pStyle w:val="Akapitzlist1"/>
        <w:numPr>
          <w:ilvl w:val="1"/>
          <w:numId w:val="16"/>
        </w:numPr>
        <w:spacing w:after="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87095A">
        <w:rPr>
          <w:rFonts w:ascii="Tahoma" w:hAnsi="Tahoma" w:cs="Tahoma"/>
          <w:sz w:val="20"/>
          <w:szCs w:val="20"/>
        </w:rPr>
        <w:t>poświadczoną za zgodność z oryginałem odpowiednio przez Wykonawcę lub Podwykonawcę</w:t>
      </w:r>
      <w:r w:rsidRPr="0087095A">
        <w:rPr>
          <w:rFonts w:ascii="Tahoma" w:hAnsi="Tahoma" w:cs="Tahoma"/>
          <w:b/>
          <w:sz w:val="20"/>
          <w:szCs w:val="20"/>
        </w:rPr>
        <w:t xml:space="preserve"> kopię umowy/umów o pracę</w:t>
      </w:r>
      <w:r w:rsidRPr="0087095A">
        <w:rPr>
          <w:rFonts w:ascii="Tahoma" w:hAnsi="Tahoma" w:cs="Tahoma"/>
          <w:sz w:val="20"/>
          <w:szCs w:val="20"/>
        </w:rPr>
        <w:t xml:space="preserve"> osób wykonujących w trakcie realizacji zamówienia czynności, których dotyczy ww. oświadczenie wykonawcy lub </w:t>
      </w:r>
      <w:r w:rsidRPr="0087095A">
        <w:rPr>
          <w:rFonts w:ascii="Tahoma" w:hAnsi="Tahoma" w:cs="Tahoma"/>
          <w:color w:val="000000"/>
          <w:sz w:val="20"/>
          <w:szCs w:val="20"/>
        </w:rPr>
        <w:t>podwykonawcy (wraz z dokumentem regulującym zakres obowiązków, jeżeli został sporządzony). Kopia</w:t>
      </w:r>
      <w:r w:rsidRPr="0087095A">
        <w:rPr>
          <w:rFonts w:ascii="Tahoma" w:hAnsi="Tahoma" w:cs="Tahoma"/>
          <w:sz w:val="20"/>
          <w:szCs w:val="20"/>
        </w:rPr>
        <w:t xml:space="preserve"> umowy/umów powinna zostać zanonimizowana w sposób zapewniający ochronę danych osobowych pracowników, zgodnie z przepisami ustawy z dnia 29 sierpnia 1997 r. </w:t>
      </w:r>
      <w:r w:rsidRPr="0087095A">
        <w:rPr>
          <w:rFonts w:ascii="Tahoma" w:hAnsi="Tahoma" w:cs="Tahoma"/>
          <w:i/>
          <w:sz w:val="20"/>
          <w:szCs w:val="20"/>
        </w:rPr>
        <w:t>o ochronie danych osobowych</w:t>
      </w:r>
      <w:r w:rsidRPr="0087095A">
        <w:rPr>
          <w:rFonts w:ascii="Tahoma" w:hAnsi="Tahoma" w:cs="Tahoma"/>
          <w:sz w:val="20"/>
          <w:szCs w:val="20"/>
        </w:rPr>
        <w:t xml:space="preserve"> (tj. w szczególności bez  adresów, nr PESEL pracowników).Imię i nazwisko pracownika nie podlega anonimizacji. Informacje takie jak: data zawarcia umowy, rodzaj umowy o pracę i wymiar etatu powinny być możliwe do zidentyfikowania;</w:t>
      </w:r>
    </w:p>
    <w:p w:rsidR="0087095A" w:rsidRPr="0087095A" w:rsidRDefault="0087095A" w:rsidP="0087095A">
      <w:pPr>
        <w:pStyle w:val="Akapitzlist1"/>
        <w:numPr>
          <w:ilvl w:val="1"/>
          <w:numId w:val="16"/>
        </w:numPr>
        <w:spacing w:after="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87095A">
        <w:rPr>
          <w:rFonts w:ascii="Tahoma" w:hAnsi="Tahoma" w:cs="Tahoma"/>
          <w:b/>
          <w:sz w:val="20"/>
          <w:szCs w:val="20"/>
        </w:rPr>
        <w:t>zaświadczenie właściwego oddziału ZUS,</w:t>
      </w:r>
      <w:r w:rsidRPr="0087095A">
        <w:rPr>
          <w:rFonts w:ascii="Tahoma" w:hAnsi="Tahoma" w:cs="Tahoma"/>
          <w:sz w:val="20"/>
          <w:szCs w:val="20"/>
        </w:rPr>
        <w:t xml:space="preserve"> potwierdzające opłacanie </w:t>
      </w:r>
      <w:r w:rsidRPr="0087095A">
        <w:rPr>
          <w:rFonts w:ascii="Tahoma" w:hAnsi="Tahoma" w:cs="Tahoma"/>
          <w:color w:val="000000"/>
          <w:sz w:val="20"/>
          <w:szCs w:val="20"/>
        </w:rPr>
        <w:t>przez Wykonawcę lub Podwykonawcę składek na ubezpieczenia</w:t>
      </w:r>
      <w:r w:rsidRPr="0087095A">
        <w:rPr>
          <w:rFonts w:ascii="Tahoma" w:hAnsi="Tahoma" w:cs="Tahoma"/>
          <w:sz w:val="20"/>
          <w:szCs w:val="20"/>
        </w:rPr>
        <w:t xml:space="preserve"> społeczne i zdrowotne z tytułu zatrudnienia na podstawie umów o pracę za ostatni okres rozliczeniowy;</w:t>
      </w:r>
    </w:p>
    <w:p w:rsidR="0087095A" w:rsidRPr="0087095A" w:rsidRDefault="0087095A" w:rsidP="0087095A">
      <w:pPr>
        <w:pStyle w:val="Akapitzlist1"/>
        <w:numPr>
          <w:ilvl w:val="1"/>
          <w:numId w:val="16"/>
        </w:numPr>
        <w:spacing w:after="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87095A">
        <w:rPr>
          <w:rFonts w:ascii="Tahoma" w:hAnsi="Tahoma" w:cs="Tahoma"/>
          <w:sz w:val="20"/>
          <w:szCs w:val="20"/>
        </w:rPr>
        <w:t>poświadczoną za zgodność z oryginałem odpowiednio przez Wykonawcę lub Podwykonawcę</w:t>
      </w:r>
      <w:r w:rsidRPr="0087095A">
        <w:rPr>
          <w:rFonts w:ascii="Tahoma" w:hAnsi="Tahoma" w:cs="Tahoma"/>
          <w:b/>
          <w:sz w:val="20"/>
          <w:szCs w:val="20"/>
        </w:rPr>
        <w:t xml:space="preserve"> kopię dowodu potwierdzającego zgłoszenie pracownika przez pracodawcę do ubezpieczeń</w:t>
      </w:r>
      <w:r w:rsidRPr="0087095A">
        <w:rPr>
          <w:rFonts w:ascii="Tahoma" w:hAnsi="Tahoma" w:cs="Tahoma"/>
          <w:sz w:val="20"/>
          <w:szCs w:val="20"/>
        </w:rPr>
        <w:t xml:space="preserve">, zanonimizowaną w sposób zapewniający ochronę danych osobowych pracowników, zgodnie z przepisami ustawy z dnia 29 sierpnia 1997 r. </w:t>
      </w:r>
      <w:r w:rsidRPr="0087095A">
        <w:rPr>
          <w:rFonts w:ascii="Tahoma" w:hAnsi="Tahoma" w:cs="Tahoma"/>
          <w:i/>
          <w:sz w:val="20"/>
          <w:szCs w:val="20"/>
        </w:rPr>
        <w:t>o ochronie danych osobowych.</w:t>
      </w:r>
      <w:r w:rsidRPr="0087095A">
        <w:rPr>
          <w:rFonts w:ascii="Tahoma" w:hAnsi="Tahoma" w:cs="Tahoma"/>
          <w:sz w:val="20"/>
          <w:szCs w:val="20"/>
        </w:rPr>
        <w:t xml:space="preserve"> Imię i nazwisko pracownika nie podlega anonimizacji.</w:t>
      </w:r>
    </w:p>
    <w:p w:rsidR="001E0B7E" w:rsidRPr="00967490" w:rsidRDefault="0087095A" w:rsidP="0087095A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W</w:t>
      </w:r>
      <w:r w:rsidR="001E0B7E" w:rsidRPr="00967490">
        <w:rPr>
          <w:rFonts w:ascii="Tahoma" w:hAnsi="Tahoma" w:cs="Tahoma"/>
          <w:sz w:val="20"/>
          <w:szCs w:val="20"/>
        </w:rPr>
        <w:t xml:space="preserve"> przypadku uzasadnionych wątpliwości co do przestrzegania prawa pracy przez Wykonawcę lub podwykonawcę, Zamawiający może zwrócić się o przeprowadzenie kontroli przez Państwową Inspekcję Pracy,</w:t>
      </w:r>
    </w:p>
    <w:p w:rsidR="008779C4" w:rsidRPr="00967490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 xml:space="preserve">Wykonawca zobowiązany jest do </w:t>
      </w:r>
      <w:r w:rsidR="001E0B7E" w:rsidRPr="00967490">
        <w:rPr>
          <w:rFonts w:ascii="Tahoma" w:hAnsi="Tahoma" w:cs="Tahoma"/>
          <w:sz w:val="20"/>
          <w:szCs w:val="20"/>
        </w:rPr>
        <w:t>dostarczenia Zamawiającemu w terminie 3 dni od  zawarcia niniejszej umowy, dokumentu potwierdzającego, że osoby</w:t>
      </w:r>
      <w:r w:rsidR="008F7CA4" w:rsidRPr="00967490">
        <w:rPr>
          <w:rFonts w:ascii="Tahoma" w:hAnsi="Tahoma" w:cs="Tahoma"/>
          <w:sz w:val="20"/>
          <w:szCs w:val="20"/>
        </w:rPr>
        <w:t xml:space="preserve"> pełniące funkcje </w:t>
      </w:r>
      <w:r w:rsidR="001E0B7E" w:rsidRPr="00967490">
        <w:rPr>
          <w:rFonts w:ascii="Tahoma" w:hAnsi="Tahoma" w:cs="Tahoma"/>
          <w:sz w:val="20"/>
          <w:szCs w:val="20"/>
        </w:rPr>
        <w:t xml:space="preserve"> </w:t>
      </w:r>
      <w:r w:rsidR="008F7CA4" w:rsidRPr="00967490">
        <w:rPr>
          <w:rFonts w:ascii="Tahoma" w:hAnsi="Tahoma" w:cs="Tahoma"/>
          <w:sz w:val="20"/>
          <w:szCs w:val="20"/>
        </w:rPr>
        <w:t>Specjalisty ds. weryfikacji</w:t>
      </w:r>
      <w:r w:rsidR="001E0B7E" w:rsidRPr="00967490">
        <w:rPr>
          <w:rFonts w:ascii="Tahoma" w:hAnsi="Tahoma" w:cs="Tahoma"/>
          <w:sz w:val="20"/>
          <w:szCs w:val="20"/>
        </w:rPr>
        <w:t>, są zatrudnione przez Wykonawcę na okres wykonania przedmiotu umowy na podstawie umowy o pracę w rozumieniu art. 22 § 1 Kodeksu pracy, w związku z wymogiem wskazanym w art. 29 ust. 3a usta</w:t>
      </w:r>
      <w:r w:rsidRPr="00967490">
        <w:rPr>
          <w:rFonts w:ascii="Tahoma" w:hAnsi="Tahoma" w:cs="Tahoma"/>
          <w:sz w:val="20"/>
          <w:szCs w:val="20"/>
        </w:rPr>
        <w:t>wy Pzp.</w:t>
      </w:r>
    </w:p>
    <w:p w:rsidR="00C1274F" w:rsidRPr="00967490" w:rsidRDefault="00C1274F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>Wykonawca jest zobowiązany do sporządzenia i przekazania Zamawiającemu Planu Realizacji Weryfikacji, o którym mowa w ust. 3, pkt. 3.4, ppkt, 3.4.4 SOPZ.</w:t>
      </w:r>
    </w:p>
    <w:p w:rsidR="00FC680A" w:rsidRPr="00967490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Wykonawca jest zobowiązany do podpisania umowy powierzenia przetwarzania danych osobowych, która stanowi załącznik nr </w:t>
      </w:r>
      <w:r w:rsidR="0015207C" w:rsidRPr="00967490">
        <w:rPr>
          <w:rFonts w:ascii="Tahoma" w:hAnsi="Tahoma" w:cs="Tahoma"/>
          <w:sz w:val="20"/>
          <w:szCs w:val="20"/>
        </w:rPr>
        <w:t xml:space="preserve">4 </w:t>
      </w:r>
      <w:r w:rsidRPr="00967490">
        <w:rPr>
          <w:rFonts w:ascii="Tahoma" w:hAnsi="Tahoma" w:cs="Tahoma"/>
          <w:sz w:val="20"/>
          <w:szCs w:val="20"/>
        </w:rPr>
        <w:t>do niniejszej umowy.</w:t>
      </w:r>
    </w:p>
    <w:p w:rsidR="00F46D9E" w:rsidRPr="00967490" w:rsidRDefault="00F46D9E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Wykonawca zobowiązuje się do weryfikacji pozyskanych danych na próbce wynoszącej </w:t>
      </w:r>
      <w:r w:rsidRPr="00967490">
        <w:rPr>
          <w:rFonts w:ascii="Tahoma" w:hAnsi="Tahoma" w:cs="Tahoma"/>
          <w:sz w:val="20"/>
          <w:szCs w:val="20"/>
          <w:highlight w:val="yellow"/>
        </w:rPr>
        <w:t>………</w:t>
      </w:r>
      <w:r w:rsidRPr="00967490">
        <w:rPr>
          <w:rFonts w:ascii="Tahoma" w:hAnsi="Tahoma" w:cs="Tahoma"/>
          <w:sz w:val="20"/>
          <w:szCs w:val="20"/>
        </w:rPr>
        <w:t xml:space="preserve">% powierzchni powiatu. Wykonawca </w:t>
      </w:r>
      <w:r w:rsidR="00970942" w:rsidRPr="00967490">
        <w:rPr>
          <w:rFonts w:ascii="Tahoma" w:hAnsi="Tahoma" w:cs="Tahoma"/>
          <w:sz w:val="20"/>
          <w:szCs w:val="20"/>
        </w:rPr>
        <w:t>jest zobowiązany do weryfikacji pozyskanych danych zgodnie z podziałem określonym w tab. 2 SOPZ.</w:t>
      </w:r>
    </w:p>
    <w:p w:rsidR="008779C4" w:rsidRPr="00967490" w:rsidRDefault="008779C4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FC680A" w:rsidRPr="00967490" w:rsidRDefault="00FC680A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11</w:t>
      </w: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. </w:t>
      </w:r>
      <w:r w:rsidR="00B63776"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Zasady poufności </w:t>
      </w:r>
    </w:p>
    <w:p w:rsidR="00B63776" w:rsidRPr="00967490" w:rsidRDefault="00B63776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B63776" w:rsidRPr="00967490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Dla celów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 tym te, które zostaną Wykonawcy przekazane przez Zamawiającego oraz te,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lastRenderedPageBreak/>
        <w:t xml:space="preserve">które Wykonawca sam pozyskał przy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z wyłączeniem informacji powszechnie znanych lub objętych przepisami ustawy o dostępie do informacji publicznej. </w:t>
      </w:r>
    </w:p>
    <w:p w:rsidR="00B63776" w:rsidRPr="00967490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Wykonawca zobowiązuje się:</w:t>
      </w:r>
    </w:p>
    <w:p w:rsidR="00B63776" w:rsidRPr="0096749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zachować w tajemnicy wszelkie informacje poufne zarówno w trakcie trwania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jak i po jej wygaśnięciu,</w:t>
      </w:r>
    </w:p>
    <w:p w:rsidR="00B63776" w:rsidRPr="0096749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wykorzystywać informacje poufne wyłącznie do celów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mowy,</w:t>
      </w:r>
    </w:p>
    <w:p w:rsidR="00B63776" w:rsidRPr="0096749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nie kopiować, nie adaptować, nie zmieniać, nie ujawniać, ani też nie pozbywać się informacji poufnych dla celów innych niż opisane powyżej,</w:t>
      </w:r>
    </w:p>
    <w:p w:rsidR="00B63776" w:rsidRPr="0096749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żadnym czasie </w:t>
      </w:r>
      <w:r w:rsidR="00BD524D" w:rsidRPr="00967490">
        <w:rPr>
          <w:rFonts w:ascii="Tahoma" w:hAnsi="Tahoma" w:cs="Tahoma"/>
          <w:bCs/>
          <w:iCs/>
          <w:color w:val="auto"/>
          <w:sz w:val="20"/>
          <w:szCs w:val="20"/>
        </w:rPr>
        <w:t>nie kopiować, nie ujawniać, ani tez w inny sposób nie udostępniać bez pisemnej zgody Zamawiającego, jakichkolwiek informacji poufnych osobom trzecim,</w:t>
      </w:r>
    </w:p>
    <w:p w:rsidR="00BD524D" w:rsidRPr="00967490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:rsidR="007459A3" w:rsidRPr="00967490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7459A3" w:rsidRPr="00967490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Jakiekolwiek dokumenty związane z wykonaniem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pozostają własnością Zamawiającego i podlegają </w:t>
      </w:r>
      <w:r w:rsidR="004B202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zwrotowi na żądanie Zamawiającego wraz ze wszystkimi kopiami oraz nośnikami, na których dokumenty zostały utrwalone w wersji elektronicznej, po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="004B202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4B2021"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4B2021" w:rsidRPr="00967490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Za każde naruszenie zobowiązań, o których mowa w niniejszym paragrafie, Zamawiający może żądać od Wykonawcy kar umownych zgodnie z </w:t>
      </w:r>
      <w:r w:rsidR="000E577A" w:rsidRPr="00967490">
        <w:rPr>
          <w:rFonts w:ascii="Tahoma" w:hAnsi="Tahoma" w:cs="Tahoma"/>
          <w:bCs/>
          <w:iCs/>
          <w:color w:val="auto"/>
          <w:sz w:val="20"/>
          <w:szCs w:val="20"/>
        </w:rPr>
        <w:t>§</w:t>
      </w:r>
      <w:r w:rsidR="00225E9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1</w:t>
      </w:r>
      <w:r w:rsidR="00413B52" w:rsidRPr="00967490">
        <w:rPr>
          <w:rFonts w:ascii="Tahoma" w:hAnsi="Tahoma" w:cs="Tahoma"/>
          <w:bCs/>
          <w:iCs/>
          <w:color w:val="auto"/>
          <w:sz w:val="20"/>
          <w:szCs w:val="20"/>
        </w:rPr>
        <w:t>2</w:t>
      </w:r>
      <w:r w:rsidR="00225E97"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4B2021" w:rsidRPr="00967490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Zobowiązanie do zachowania poufności obowiązuje również osoby pozostające w dyspozycji Wykonawcy. Osoby te zobowiązane są do złożenia oświadczenia o poufności, któ</w:t>
      </w:r>
      <w:r w:rsidR="00AE0F5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rego 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</w:rPr>
        <w:t>wzór stanowi Załącznik</w:t>
      </w:r>
      <w:r w:rsidR="00413B52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nr </w:t>
      </w:r>
      <w:r w:rsidR="0015207C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3 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do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</w:rPr>
        <w:t>mowy</w:t>
      </w:r>
      <w:r w:rsidR="00853CE9" w:rsidRPr="00967490">
        <w:rPr>
          <w:rFonts w:ascii="Tahoma" w:hAnsi="Tahoma" w:cs="Tahoma"/>
          <w:bCs/>
          <w:iCs/>
          <w:color w:val="auto"/>
          <w:sz w:val="20"/>
          <w:szCs w:val="20"/>
        </w:rPr>
        <w:t>. W przypadku zmian</w:t>
      </w:r>
      <w:r w:rsidR="006C1C7A" w:rsidRPr="00967490">
        <w:rPr>
          <w:rFonts w:ascii="Tahoma" w:hAnsi="Tahoma" w:cs="Tahoma"/>
          <w:bCs/>
          <w:iCs/>
          <w:color w:val="auto"/>
          <w:sz w:val="20"/>
          <w:szCs w:val="20"/>
        </w:rPr>
        <w:t>y</w:t>
      </w:r>
      <w:r w:rsidR="00853CE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osoby w trybie 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§ </w:t>
      </w:r>
      <w:r w:rsidR="000A6DB5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10 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ust. </w:t>
      </w:r>
      <w:r w:rsidR="008D6440" w:rsidRPr="00967490">
        <w:rPr>
          <w:rFonts w:ascii="Tahoma" w:hAnsi="Tahoma" w:cs="Tahoma"/>
          <w:bCs/>
          <w:iCs/>
          <w:color w:val="auto"/>
          <w:sz w:val="20"/>
          <w:szCs w:val="20"/>
        </w:rPr>
        <w:t>7</w:t>
      </w:r>
      <w:r w:rsidR="00853CE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należy przedłożyć </w:t>
      </w:r>
      <w:r w:rsidR="00415C98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podpisane </w:t>
      </w:r>
      <w:r w:rsidR="009571D4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przez </w:t>
      </w:r>
      <w:r w:rsidR="00415C98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nią oświadczenie </w:t>
      </w:r>
      <w:r w:rsidR="00853CE9" w:rsidRPr="00967490">
        <w:rPr>
          <w:rFonts w:ascii="Tahoma" w:hAnsi="Tahoma" w:cs="Tahoma"/>
          <w:bCs/>
          <w:iCs/>
          <w:color w:val="auto"/>
          <w:sz w:val="20"/>
          <w:szCs w:val="20"/>
        </w:rPr>
        <w:t>o poufności</w:t>
      </w:r>
      <w:r w:rsidR="006C1C7A" w:rsidRPr="00967490">
        <w:rPr>
          <w:rFonts w:ascii="Tahoma" w:hAnsi="Tahoma" w:cs="Tahoma"/>
          <w:bCs/>
          <w:iCs/>
          <w:color w:val="auto"/>
          <w:sz w:val="20"/>
          <w:szCs w:val="20"/>
        </w:rPr>
        <w:t>. Brak podpisanego oświadczenia</w:t>
      </w:r>
      <w:r w:rsidR="00853CE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stanowi podstawę do niewyrażenia przez Zamawiającego zgody na nową osobę.</w:t>
      </w:r>
    </w:p>
    <w:p w:rsidR="00853CE9" w:rsidRPr="00967490" w:rsidRDefault="00853CE9" w:rsidP="00FE6431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853CE9" w:rsidRPr="00967490" w:rsidRDefault="00853CE9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12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. Kary umowne, odpowiedzialność Wykonawcy</w:t>
      </w:r>
    </w:p>
    <w:p w:rsidR="00853CE9" w:rsidRPr="00967490" w:rsidRDefault="00853CE9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853CE9" w:rsidRPr="00967490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przyjmuje pełną odpowiedzialność za rzetelne i właściwe wykonanie </w:t>
      </w:r>
      <w:r w:rsidR="00810D6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810D6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1348C7" w:rsidRPr="00967490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Strony postanawiają, że obowiązującą formą odszkodowania są kary umowne, z zastrzeżeniem ust. 4 i 5. </w:t>
      </w:r>
    </w:p>
    <w:p w:rsidR="001348C7" w:rsidRPr="00967490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Kary te będą naliczane w następujących wypadkach i okolicznościach:</w:t>
      </w:r>
    </w:p>
    <w:p w:rsidR="001348C7" w:rsidRPr="00967490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przypadku odstąpienia od umowy przez Wykonawcę </w:t>
      </w:r>
      <w:r w:rsidR="008B06FF" w:rsidRPr="00967490">
        <w:rPr>
          <w:rFonts w:ascii="Tahoma" w:hAnsi="Tahoma" w:cs="Tahoma"/>
          <w:bCs/>
          <w:iCs/>
          <w:color w:val="auto"/>
          <w:sz w:val="20"/>
          <w:szCs w:val="20"/>
        </w:rPr>
        <w:t>lub Zamawiającego z przyczyn leż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ących po stronie Wykonawcy, Wykonawca zapłaci Zamawiającemu karę umowną w wysokości 20% wartości wynagrodzenia całkowitego </w:t>
      </w:r>
      <w:r w:rsidR="008E018C" w:rsidRPr="00967490">
        <w:rPr>
          <w:rFonts w:ascii="Tahoma" w:hAnsi="Tahoma" w:cs="Tahoma"/>
          <w:bCs/>
          <w:iCs/>
          <w:color w:val="auto"/>
          <w:sz w:val="20"/>
          <w:szCs w:val="20"/>
        </w:rPr>
        <w:t>brutto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o którym mowa w § 5 </w:t>
      </w:r>
      <w:r w:rsidR="00B77625" w:rsidRPr="00967490">
        <w:rPr>
          <w:rFonts w:ascii="Tahoma" w:hAnsi="Tahoma" w:cs="Tahoma"/>
          <w:bCs/>
          <w:iCs/>
          <w:color w:val="auto"/>
          <w:sz w:val="20"/>
          <w:szCs w:val="20"/>
        </w:rPr>
        <w:br/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ust 1, </w:t>
      </w:r>
    </w:p>
    <w:p w:rsidR="00BD6794" w:rsidRPr="00BD6794" w:rsidRDefault="00BD6794" w:rsidP="00BD6794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BD6794">
        <w:rPr>
          <w:rFonts w:ascii="Tahoma" w:eastAsia="Times New Roman" w:hAnsi="Tahoma" w:cs="Tahoma"/>
          <w:color w:val="auto"/>
          <w:sz w:val="20"/>
          <w:szCs w:val="20"/>
          <w:lang w:eastAsia="pl-PL"/>
        </w:rPr>
        <w:lastRenderedPageBreak/>
        <w:t>w przypadku niewykonania części lub całości przedmiotu umowy lub nienależytego wykonania przedmiotu umowy, Wykonawca zapłaci karę umowną w wysokości 10% wynagrodzenia brutto</w:t>
      </w:r>
      <w:r w:rsidRPr="00BD6794">
        <w:rPr>
          <w:rFonts w:ascii="Tahoma" w:hAnsi="Tahoma" w:cs="Tahoma"/>
          <w:sz w:val="20"/>
          <w:szCs w:val="20"/>
        </w:rPr>
        <w:t xml:space="preserve"> </w:t>
      </w:r>
      <w:r w:rsidRPr="00BD6794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o którym mowa w § 5 ust 1. Nienależyte wykonanie umowy obejmuje w szczególności niewykonanie kontroli, potwierdzenie w protokołach kontroli prawidłowości wykonywanych prac, co nie znajdzie potwierdzenia w stanie faktycznym oraz niedbałe, nieterminowe i niesolidne wykonywanie powierzonych obowiązków</w:t>
      </w:r>
    </w:p>
    <w:p w:rsidR="001348C7" w:rsidRPr="00967490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 przypadku zwłoki w dochowaniu terminu określonego w §</w:t>
      </w:r>
      <w:r w:rsidR="0069688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4 ust. </w:t>
      </w:r>
      <w:r w:rsidR="0039714C" w:rsidRPr="00967490">
        <w:rPr>
          <w:rFonts w:ascii="Tahoma" w:hAnsi="Tahoma" w:cs="Tahoma"/>
          <w:bCs/>
          <w:iCs/>
          <w:color w:val="auto"/>
          <w:sz w:val="20"/>
          <w:szCs w:val="20"/>
        </w:rPr>
        <w:t>1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lit. </w:t>
      </w:r>
      <w:r w:rsidR="0069688D" w:rsidRPr="00967490">
        <w:rPr>
          <w:rFonts w:ascii="Tahoma" w:hAnsi="Tahoma" w:cs="Tahoma"/>
          <w:bCs/>
          <w:iCs/>
          <w:color w:val="auto"/>
          <w:sz w:val="20"/>
          <w:szCs w:val="20"/>
        </w:rPr>
        <w:t>b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Wykonawca zapłaci Zamawiającemu karę umowną w wysokości </w:t>
      </w:r>
      <w:r w:rsidR="008D6440" w:rsidRPr="00967490">
        <w:rPr>
          <w:rFonts w:ascii="Tahoma" w:hAnsi="Tahoma" w:cs="Tahoma"/>
          <w:bCs/>
          <w:iCs/>
          <w:color w:val="auto"/>
          <w:sz w:val="20"/>
          <w:szCs w:val="20"/>
        </w:rPr>
        <w:t>1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% wynagrodzenia całkowitego </w:t>
      </w:r>
      <w:r w:rsidR="00530657" w:rsidRPr="00967490">
        <w:rPr>
          <w:rFonts w:ascii="Tahoma" w:hAnsi="Tahoma" w:cs="Tahoma"/>
          <w:bCs/>
          <w:iCs/>
          <w:color w:val="auto"/>
          <w:sz w:val="20"/>
          <w:szCs w:val="20"/>
        </w:rPr>
        <w:t>brutto</w:t>
      </w:r>
      <w:r w:rsidR="000C36C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określonego w § 5 ust 1</w:t>
      </w:r>
      <w:r w:rsidR="00836B1B" w:rsidRPr="00967490">
        <w:rPr>
          <w:rFonts w:ascii="Tahoma" w:hAnsi="Tahoma" w:cs="Tahoma"/>
          <w:bCs/>
          <w:iCs/>
          <w:color w:val="auto"/>
          <w:sz w:val="20"/>
          <w:szCs w:val="20"/>
        </w:rPr>
        <w:t>, za każdy dzień zwłoki,</w:t>
      </w:r>
    </w:p>
    <w:p w:rsidR="001348C7" w:rsidRPr="00967490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 przypadku zwłoki w dochowaniu</w:t>
      </w:r>
      <w:r w:rsidR="001B4D7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określonych w Planie Realizacji Weryfikacji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terminów </w:t>
      </w:r>
      <w:r w:rsidR="000A6DB5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do sporządzenia raportów, o których mowa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</w:t>
      </w:r>
      <w:r w:rsidR="000A6DB5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§ 7 ust. </w:t>
      </w:r>
      <w:r w:rsidR="001353F1" w:rsidRPr="00967490">
        <w:rPr>
          <w:rFonts w:ascii="Tahoma" w:hAnsi="Tahoma" w:cs="Tahoma"/>
          <w:bCs/>
          <w:iCs/>
          <w:color w:val="auto"/>
          <w:sz w:val="20"/>
          <w:szCs w:val="20"/>
        </w:rPr>
        <w:t>2, 3 i 4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Wykonawca zapłaci Zamawiającemu karę umowną za opóźnione wykonanie poszczególnych </w:t>
      </w:r>
      <w:r w:rsidR="00565DB5" w:rsidRPr="00967490">
        <w:rPr>
          <w:rFonts w:ascii="Tahoma" w:hAnsi="Tahoma" w:cs="Tahoma"/>
          <w:bCs/>
          <w:iCs/>
          <w:color w:val="auto"/>
          <w:sz w:val="20"/>
          <w:szCs w:val="20"/>
        </w:rPr>
        <w:t>raportów</w:t>
      </w:r>
      <w:r w:rsidR="0004022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wysokości 0,</w:t>
      </w:r>
      <w:r w:rsidR="00F56D49" w:rsidRPr="00967490">
        <w:rPr>
          <w:rFonts w:ascii="Tahoma" w:hAnsi="Tahoma" w:cs="Tahoma"/>
          <w:bCs/>
          <w:iCs/>
          <w:color w:val="auto"/>
          <w:sz w:val="20"/>
          <w:szCs w:val="20"/>
        </w:rPr>
        <w:t>5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% wynagrodzenia </w:t>
      </w:r>
      <w:r w:rsidR="0039714C" w:rsidRPr="00967490">
        <w:rPr>
          <w:rFonts w:ascii="Tahoma" w:hAnsi="Tahoma" w:cs="Tahoma"/>
          <w:bCs/>
          <w:iCs/>
          <w:color w:val="auto"/>
          <w:sz w:val="20"/>
          <w:szCs w:val="20"/>
        </w:rPr>
        <w:t>brutto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określonego o</w:t>
      </w:r>
      <w:r w:rsidR="00012880" w:rsidRPr="00967490">
        <w:rPr>
          <w:rFonts w:ascii="Tahoma" w:hAnsi="Tahoma" w:cs="Tahoma"/>
          <w:bCs/>
          <w:iCs/>
          <w:color w:val="auto"/>
          <w:sz w:val="20"/>
          <w:szCs w:val="20"/>
        </w:rPr>
        <w:t>dpowiednio w §</w:t>
      </w:r>
      <w:r w:rsidR="00810D65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01288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5 ust. 1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, za każdy dzień zwłoki,</w:t>
      </w:r>
    </w:p>
    <w:p w:rsidR="00A54BDF" w:rsidRPr="00967490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 przypadku naruszenia przez Wykonawcę zobowiązań, o których mowa w §1</w:t>
      </w:r>
      <w:r w:rsidR="00413B52" w:rsidRPr="00967490">
        <w:rPr>
          <w:rFonts w:ascii="Tahoma" w:hAnsi="Tahoma" w:cs="Tahoma"/>
          <w:bCs/>
          <w:iCs/>
          <w:color w:val="auto"/>
          <w:sz w:val="20"/>
          <w:szCs w:val="20"/>
        </w:rPr>
        <w:t>1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Wykonawca zapłaci Zamawiającemu kary umowne w wysokości </w:t>
      </w:r>
      <w:r w:rsidR="00EF07D5" w:rsidRPr="00967490">
        <w:rPr>
          <w:rFonts w:ascii="Tahoma" w:hAnsi="Tahoma" w:cs="Tahoma"/>
          <w:bCs/>
          <w:iCs/>
          <w:color w:val="auto"/>
          <w:sz w:val="20"/>
          <w:szCs w:val="20"/>
        </w:rPr>
        <w:t>1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% wynagrodzenia całkowitego </w:t>
      </w:r>
      <w:r w:rsidR="00530657" w:rsidRPr="00967490">
        <w:rPr>
          <w:rFonts w:ascii="Tahoma" w:hAnsi="Tahoma" w:cs="Tahoma"/>
          <w:bCs/>
          <w:iCs/>
          <w:color w:val="auto"/>
          <w:sz w:val="20"/>
          <w:szCs w:val="20"/>
        </w:rPr>
        <w:t>brutto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określonego w §5 ust. 1</w:t>
      </w:r>
      <w:r w:rsidR="00AE2315" w:rsidRPr="00967490">
        <w:rPr>
          <w:rFonts w:ascii="Tahoma" w:hAnsi="Tahoma" w:cs="Tahoma"/>
          <w:bCs/>
          <w:iCs/>
          <w:color w:val="auto"/>
          <w:sz w:val="20"/>
          <w:szCs w:val="20"/>
        </w:rPr>
        <w:t>, za każde naruszenie.</w:t>
      </w:r>
    </w:p>
    <w:p w:rsidR="00152F8D" w:rsidRPr="00967490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sz w:val="20"/>
          <w:szCs w:val="20"/>
        </w:rPr>
        <w:t>w przypadku, gdy jakakolwiek część Projektu, która ma być ukończona w ustalonym czasie wynikającym z umów zawartych pomiędzy Zamawiającym a Wykonawcą</w:t>
      </w:r>
      <w:r w:rsidR="00DA6ED0" w:rsidRPr="00967490">
        <w:rPr>
          <w:rFonts w:ascii="Tahoma" w:hAnsi="Tahoma" w:cs="Tahoma"/>
          <w:bCs/>
          <w:sz w:val="20"/>
          <w:szCs w:val="20"/>
        </w:rPr>
        <w:t xml:space="preserve"> lub Wykonawcami Geodezyjnymi</w:t>
      </w:r>
      <w:r w:rsidRPr="00967490">
        <w:rPr>
          <w:rFonts w:ascii="Tahoma" w:hAnsi="Tahoma" w:cs="Tahoma"/>
          <w:bCs/>
          <w:sz w:val="20"/>
          <w:szCs w:val="20"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967490">
        <w:rPr>
          <w:rFonts w:ascii="Tahoma" w:hAnsi="Tahoma" w:cs="Tahoma"/>
          <w:bCs/>
          <w:iCs/>
          <w:sz w:val="20"/>
          <w:szCs w:val="20"/>
        </w:rPr>
        <w:t>§5 ust. 1</w:t>
      </w:r>
      <w:r w:rsidR="0069688D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152F8D" w:rsidRPr="00967490">
        <w:rPr>
          <w:rFonts w:ascii="Tahoma" w:hAnsi="Tahoma" w:cs="Tahoma"/>
          <w:bCs/>
          <w:iCs/>
          <w:sz w:val="20"/>
          <w:szCs w:val="20"/>
        </w:rPr>
        <w:t>za każdy dzień opóźnienia.</w:t>
      </w:r>
    </w:p>
    <w:p w:rsidR="009F79CA" w:rsidRPr="00967490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za niedotrzymanie</w:t>
      </w:r>
      <w:r w:rsidR="0048703E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w trakcie realizacji umowy,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wymogu zatrudnienia osób, o których mowa w §</w:t>
      </w:r>
      <w:r w:rsidR="00565DB5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10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ust. </w:t>
      </w:r>
      <w:r w:rsidR="00027B93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16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na podstawie umowy o pracę</w:t>
      </w:r>
      <w:r w:rsidR="00A6560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w wymiarze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2880" w:rsidRPr="00967490">
        <w:rPr>
          <w:rFonts w:ascii="Tahoma" w:eastAsia="Times New Roman" w:hAnsi="Tahoma" w:cs="Tahoma"/>
          <w:sz w:val="20"/>
          <w:szCs w:val="20"/>
          <w:lang w:eastAsia="pl-PL"/>
        </w:rPr>
        <w:t>½ etatu</w:t>
      </w:r>
      <w:r w:rsidR="004531F0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Kodeksu Pracy – w wysokości kwoty stanowiącej równowartość iloczynu </w:t>
      </w:r>
      <w:r w:rsidR="00B81EF2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50%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miesiąc,</w:t>
      </w:r>
    </w:p>
    <w:p w:rsidR="00934C3C" w:rsidRPr="0096749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 xml:space="preserve">za stwierdzenie faktu podzlecenia prac lub ich części podwykonawcom bez </w:t>
      </w:r>
      <w:r w:rsidR="00B81EF2" w:rsidRPr="00967490">
        <w:rPr>
          <w:rFonts w:ascii="Tahoma" w:hAnsi="Tahoma" w:cs="Tahoma"/>
          <w:sz w:val="20"/>
          <w:szCs w:val="20"/>
        </w:rPr>
        <w:t>poinformowania</w:t>
      </w:r>
      <w:r w:rsidRPr="00967490">
        <w:rPr>
          <w:rFonts w:ascii="Tahoma" w:hAnsi="Tahoma" w:cs="Tahoma"/>
          <w:sz w:val="20"/>
          <w:szCs w:val="20"/>
        </w:rPr>
        <w:t xml:space="preserve"> Zamawiającego w trybie § </w:t>
      </w:r>
      <w:r w:rsidR="00565DB5" w:rsidRPr="00967490">
        <w:rPr>
          <w:rFonts w:ascii="Tahoma" w:hAnsi="Tahoma" w:cs="Tahoma"/>
          <w:sz w:val="20"/>
          <w:szCs w:val="20"/>
        </w:rPr>
        <w:t>17</w:t>
      </w:r>
      <w:r w:rsidRPr="00967490">
        <w:rPr>
          <w:rFonts w:ascii="Tahoma" w:hAnsi="Tahoma" w:cs="Tahoma"/>
          <w:sz w:val="20"/>
          <w:szCs w:val="20"/>
        </w:rPr>
        <w:t xml:space="preserve">, Zamawiający naliczy karę umowną w wysokości </w:t>
      </w:r>
      <w:r w:rsidR="00B81EF2" w:rsidRPr="00967490">
        <w:rPr>
          <w:rFonts w:ascii="Tahoma" w:hAnsi="Tahoma" w:cs="Tahoma"/>
          <w:sz w:val="20"/>
          <w:szCs w:val="20"/>
        </w:rPr>
        <w:t>1</w:t>
      </w:r>
      <w:r w:rsidRPr="00967490">
        <w:rPr>
          <w:rFonts w:ascii="Tahoma" w:hAnsi="Tahoma" w:cs="Tahoma"/>
          <w:sz w:val="20"/>
          <w:szCs w:val="20"/>
        </w:rPr>
        <w:t xml:space="preserve">% wynagrodzenia umownego brutto, o którym mowa w § 5 ust.1 . Naliczenie kary nie zwalnia Wykonawcy z obowiązku </w:t>
      </w:r>
      <w:r w:rsidR="00B81EF2" w:rsidRPr="00967490">
        <w:rPr>
          <w:rFonts w:ascii="Tahoma" w:hAnsi="Tahoma" w:cs="Tahoma"/>
          <w:sz w:val="20"/>
          <w:szCs w:val="20"/>
        </w:rPr>
        <w:t>poinformowania</w:t>
      </w:r>
      <w:r w:rsidRPr="00967490">
        <w:rPr>
          <w:rFonts w:ascii="Tahoma" w:hAnsi="Tahoma" w:cs="Tahoma"/>
          <w:sz w:val="20"/>
          <w:szCs w:val="20"/>
        </w:rPr>
        <w:t xml:space="preserve"> Zamawiającego </w:t>
      </w:r>
      <w:r w:rsidR="00B81EF2" w:rsidRPr="00967490">
        <w:rPr>
          <w:rFonts w:ascii="Tahoma" w:hAnsi="Tahoma" w:cs="Tahoma"/>
          <w:sz w:val="20"/>
          <w:szCs w:val="20"/>
        </w:rPr>
        <w:t>o zatrudnieniu</w:t>
      </w:r>
      <w:r w:rsidRPr="00967490">
        <w:rPr>
          <w:rFonts w:ascii="Tahoma" w:hAnsi="Tahoma" w:cs="Tahoma"/>
          <w:sz w:val="20"/>
          <w:szCs w:val="20"/>
        </w:rPr>
        <w:t xml:space="preserve">  podwykonawcy w trybie § </w:t>
      </w:r>
      <w:r w:rsidR="00565DB5" w:rsidRPr="00967490">
        <w:rPr>
          <w:rFonts w:ascii="Tahoma" w:hAnsi="Tahoma" w:cs="Tahoma"/>
          <w:sz w:val="20"/>
          <w:szCs w:val="20"/>
        </w:rPr>
        <w:t>17</w:t>
      </w:r>
      <w:r w:rsidRPr="00967490">
        <w:rPr>
          <w:rFonts w:ascii="Tahoma" w:hAnsi="Tahoma" w:cs="Tahoma"/>
          <w:sz w:val="20"/>
          <w:szCs w:val="20"/>
        </w:rPr>
        <w:t xml:space="preserve">. W przypadku nie wywiązania się z obowiązku </w:t>
      </w:r>
      <w:r w:rsidR="00B81EF2" w:rsidRPr="00967490">
        <w:rPr>
          <w:rFonts w:ascii="Tahoma" w:hAnsi="Tahoma" w:cs="Tahoma"/>
          <w:sz w:val="20"/>
          <w:szCs w:val="20"/>
        </w:rPr>
        <w:t>poinformowania</w:t>
      </w:r>
      <w:r w:rsidRPr="00967490">
        <w:rPr>
          <w:rFonts w:ascii="Tahoma" w:hAnsi="Tahoma" w:cs="Tahoma"/>
          <w:sz w:val="20"/>
          <w:szCs w:val="20"/>
        </w:rPr>
        <w:t xml:space="preserve"> Zamawiającego </w:t>
      </w:r>
      <w:r w:rsidR="00B81EF2" w:rsidRPr="00967490">
        <w:rPr>
          <w:rFonts w:ascii="Tahoma" w:hAnsi="Tahoma" w:cs="Tahoma"/>
          <w:sz w:val="20"/>
          <w:szCs w:val="20"/>
        </w:rPr>
        <w:t>o jego zatrudnieniu</w:t>
      </w:r>
      <w:r w:rsidRPr="00967490">
        <w:rPr>
          <w:rFonts w:ascii="Tahoma" w:hAnsi="Tahoma" w:cs="Tahoma"/>
          <w:sz w:val="20"/>
          <w:szCs w:val="20"/>
        </w:rPr>
        <w:t xml:space="preserve"> i stwierdzenie faktu kontynuowania prac przez tego podwykonawcę, Zamawiający zastrzega sobie prawo do odstąpienia od umowy z przyczyn, za które odpowiedzialność ponosi Wykonawca,</w:t>
      </w:r>
    </w:p>
    <w:p w:rsidR="00934C3C" w:rsidRPr="0096749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 brak zapłaty lub nieterminową zapłatę wynagrodzenia należnego podwykonawcom, w wysokości 0,2% wartości wynagrodzenia brutto przedmiotu umowy, określonego w §</w:t>
      </w:r>
      <w:r w:rsidR="0069688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5 ust. 1, za każdy dzień opóźnienia,</w:t>
      </w:r>
    </w:p>
    <w:p w:rsidR="00934C3C" w:rsidRPr="0096749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za każdorazowe nieprzedłożenie projektu umowy o podwykonawstwo lub projektu jej zmiany – w wysokości 5.000,00 zł</w:t>
      </w:r>
      <w:r w:rsidR="001F5193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brutto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(słownie: pięć tysięcy złotych) za każdy taki stwierdzony przypadek,</w:t>
      </w:r>
    </w:p>
    <w:p w:rsidR="00934C3C" w:rsidRPr="0096749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eastAsia="Calibri" w:hAnsi="Tahoma" w:cs="Tahoma"/>
          <w:sz w:val="20"/>
          <w:szCs w:val="20"/>
        </w:rPr>
        <w:t>za nieprzedłożenie Zamawiającemu poświadczonej za zgodność z oryginałem kopii zawartych umów o podwykonawstwo lub projektu ich zmian w ter</w:t>
      </w:r>
      <w:r w:rsidR="00012880" w:rsidRPr="00967490">
        <w:rPr>
          <w:rFonts w:ascii="Tahoma" w:eastAsia="Calibri" w:hAnsi="Tahoma" w:cs="Tahoma"/>
          <w:sz w:val="20"/>
          <w:szCs w:val="20"/>
        </w:rPr>
        <w:t xml:space="preserve">minie, wynikającym z § </w:t>
      </w:r>
      <w:r w:rsidR="00565DB5" w:rsidRPr="00967490">
        <w:rPr>
          <w:rFonts w:ascii="Tahoma" w:eastAsia="Calibri" w:hAnsi="Tahoma" w:cs="Tahoma"/>
          <w:sz w:val="20"/>
          <w:szCs w:val="20"/>
        </w:rPr>
        <w:t xml:space="preserve">17 </w:t>
      </w:r>
      <w:r w:rsidR="00012880" w:rsidRPr="00967490">
        <w:rPr>
          <w:rFonts w:ascii="Tahoma" w:eastAsia="Calibri" w:hAnsi="Tahoma" w:cs="Tahoma"/>
          <w:sz w:val="20"/>
          <w:szCs w:val="20"/>
        </w:rPr>
        <w:t xml:space="preserve">ust. </w:t>
      </w:r>
      <w:r w:rsidR="00565DB5" w:rsidRPr="00967490">
        <w:rPr>
          <w:rFonts w:ascii="Tahoma" w:eastAsia="Calibri" w:hAnsi="Tahoma" w:cs="Tahoma"/>
          <w:sz w:val="20"/>
          <w:szCs w:val="20"/>
        </w:rPr>
        <w:t>7</w:t>
      </w:r>
      <w:r w:rsidR="00B81EF2" w:rsidRPr="00967490">
        <w:rPr>
          <w:rFonts w:ascii="Tahoma" w:eastAsia="Calibri" w:hAnsi="Tahoma" w:cs="Tahoma"/>
          <w:sz w:val="20"/>
          <w:szCs w:val="20"/>
        </w:rPr>
        <w:t xml:space="preserve"> - w wysokości  1</w:t>
      </w:r>
      <w:r w:rsidRPr="00967490">
        <w:rPr>
          <w:rFonts w:ascii="Tahoma" w:eastAsia="Calibri" w:hAnsi="Tahoma" w:cs="Tahoma"/>
          <w:sz w:val="20"/>
          <w:szCs w:val="20"/>
        </w:rPr>
        <w:t>% wartości wynagrodzenia brutto przedmiotu umowy, określonego w § 5 ust. 1, za każdy nieprzedłożony projekt umowy lub jej zmiany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934C3C" w:rsidRPr="0096749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za brak zmiany umowy o podwykonawstwo w zakresie terminu zapłaty, o którym mowa w §1</w:t>
      </w:r>
      <w:r w:rsidR="00565DB5" w:rsidRPr="00967490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0D55A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8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niniejszej umowy, w wysokości 0,2 % wartości wynagrodzenia brutto przedmiotu umowy, określonego w </w:t>
      </w:r>
      <w:r w:rsidR="0060024C" w:rsidRPr="00967490">
        <w:rPr>
          <w:rFonts w:ascii="Tahoma" w:eastAsia="Times New Roman" w:hAnsi="Tahoma" w:cs="Tahoma"/>
          <w:sz w:val="20"/>
          <w:szCs w:val="20"/>
          <w:lang w:eastAsia="pl-PL"/>
        </w:rPr>
        <w:t>§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5 ust. 1, za każdy dzień opóźnienia,</w:t>
      </w:r>
    </w:p>
    <w:p w:rsidR="00A6560D" w:rsidRPr="00967490" w:rsidRDefault="00934C3C" w:rsidP="00BB5C3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hAnsi="Tahoma" w:cs="Tahoma"/>
          <w:sz w:val="20"/>
          <w:szCs w:val="20"/>
        </w:rPr>
        <w:t>za nieprzedłożenie Zamawiającemu przez Wykonawcę/podwykonawcę dowodów dotyczących zatrudnienia pracownik</w:t>
      </w:r>
      <w:r w:rsidR="00152F8D" w:rsidRPr="00967490">
        <w:rPr>
          <w:rFonts w:ascii="Tahoma" w:hAnsi="Tahoma" w:cs="Tahoma"/>
          <w:sz w:val="20"/>
          <w:szCs w:val="20"/>
        </w:rPr>
        <w:t>ów</w:t>
      </w:r>
      <w:r w:rsidRPr="00967490">
        <w:rPr>
          <w:rFonts w:ascii="Tahoma" w:hAnsi="Tahoma" w:cs="Tahoma"/>
          <w:sz w:val="20"/>
          <w:szCs w:val="20"/>
        </w:rPr>
        <w:t xml:space="preserve">, o których mowa w § </w:t>
      </w:r>
      <w:r w:rsidR="003771FA" w:rsidRPr="00967490">
        <w:rPr>
          <w:rFonts w:ascii="Tahoma" w:hAnsi="Tahoma" w:cs="Tahoma"/>
          <w:sz w:val="20"/>
          <w:szCs w:val="20"/>
        </w:rPr>
        <w:t>10</w:t>
      </w:r>
      <w:r w:rsidRPr="00967490">
        <w:rPr>
          <w:rFonts w:ascii="Tahoma" w:hAnsi="Tahoma" w:cs="Tahoma"/>
          <w:sz w:val="20"/>
          <w:szCs w:val="20"/>
        </w:rPr>
        <w:t xml:space="preserve"> ust.</w:t>
      </w:r>
      <w:r w:rsidR="00413B52" w:rsidRPr="00967490">
        <w:rPr>
          <w:rFonts w:ascii="Tahoma" w:hAnsi="Tahoma" w:cs="Tahoma"/>
          <w:sz w:val="20"/>
          <w:szCs w:val="20"/>
        </w:rPr>
        <w:t>1</w:t>
      </w:r>
      <w:r w:rsidR="00027B93" w:rsidRPr="00967490">
        <w:rPr>
          <w:rFonts w:ascii="Tahoma" w:hAnsi="Tahoma" w:cs="Tahoma"/>
          <w:sz w:val="20"/>
          <w:szCs w:val="20"/>
        </w:rPr>
        <w:t>9</w:t>
      </w:r>
      <w:r w:rsidRPr="00967490">
        <w:rPr>
          <w:rFonts w:ascii="Tahoma" w:hAnsi="Tahoma" w:cs="Tahoma"/>
          <w:sz w:val="20"/>
          <w:szCs w:val="20"/>
        </w:rPr>
        <w:t>, w wysokości 0,2 % wynagrodzenia, o którym mowa w § 5 ust. 1</w:t>
      </w:r>
      <w:r w:rsidR="001F5193" w:rsidRPr="00967490">
        <w:rPr>
          <w:rFonts w:ascii="Tahoma" w:hAnsi="Tahoma" w:cs="Tahoma"/>
          <w:sz w:val="20"/>
          <w:szCs w:val="20"/>
        </w:rPr>
        <w:t>, za każdy taki przypadek.</w:t>
      </w:r>
    </w:p>
    <w:p w:rsidR="00810D65" w:rsidRPr="00967490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 xml:space="preserve">w przypadku stwierdzenia przez Zamawiającego, że Wykonawca nie realizuje innych niż wymienione w niniejszym ustępie obowiązków wynikających z umowy, a w szczególności wynikających z Załączników do </w:t>
      </w:r>
      <w:r w:rsidR="00E0656B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mowy, Zamawiający poinformuje o tym Wykonawcę wzywając go równocześnie do prawidłowego wykonywania przedmiotu </w:t>
      </w:r>
      <w:r w:rsidR="00E0656B" w:rsidRPr="00967490">
        <w:rPr>
          <w:rFonts w:ascii="Tahoma" w:hAnsi="Tahoma" w:cs="Tahoma"/>
          <w:bCs/>
          <w:iCs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sz w:val="20"/>
          <w:szCs w:val="20"/>
        </w:rPr>
        <w:t>mowy w terminie wskazanym w wezwaniu. W przypadku niedotrzymania tego terminu Wykonawca zapłaci Zamawiającemu kary umowne w wysokości 1000 zł brutto za każdy dzień opóźnienia</w:t>
      </w:r>
      <w:r w:rsidR="006C1C7A"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9F79CA" w:rsidRPr="00967490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Jeżeli wysokość zastrzeżonych kar umownych określonych w ust. 3 nie pokryje rzeczywiście poniesionej szkody, Zamawiający ma prawo </w:t>
      </w:r>
      <w:r w:rsidR="00D233BD" w:rsidRPr="00967490">
        <w:rPr>
          <w:rFonts w:ascii="Tahoma" w:hAnsi="Tahoma" w:cs="Tahoma"/>
          <w:bCs/>
          <w:iCs/>
          <w:color w:val="auto"/>
          <w:sz w:val="20"/>
          <w:szCs w:val="20"/>
        </w:rPr>
        <w:t>dochodzić odszkodowania na ogólnych zasadach Kodeksu cywilnego. W szczególności Zamawiający może żądać odszkodowania uzupełniającego obejmującego koszty</w:t>
      </w:r>
      <w:r w:rsidR="00B81EF2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</w:t>
      </w:r>
      <w:r w:rsidR="00D233B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jakie musiał on ponieść na poprawę bądź ponowne wykonanie </w:t>
      </w:r>
      <w:r w:rsidR="0060024C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wadliwie wykonanego </w:t>
      </w:r>
      <w:r w:rsidR="00B73F60" w:rsidRPr="00967490">
        <w:rPr>
          <w:rFonts w:ascii="Tahoma" w:hAnsi="Tahoma" w:cs="Tahoma"/>
          <w:bCs/>
          <w:iCs/>
          <w:color w:val="auto"/>
          <w:sz w:val="20"/>
          <w:szCs w:val="20"/>
        </w:rPr>
        <w:t>przedmiotu umowy</w:t>
      </w:r>
      <w:r w:rsidR="0060024C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. </w:t>
      </w:r>
    </w:p>
    <w:p w:rsidR="00D233BD" w:rsidRPr="00967490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Zamawiającemu przysługuje prawo potrącenia kar umownych z wynagrodzenia Wykonawcy</w:t>
      </w:r>
      <w:r w:rsidR="0060024C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1F5193" w:rsidRPr="00967490">
        <w:rPr>
          <w:rFonts w:ascii="Tahoma" w:hAnsi="Tahoma" w:cs="Tahoma"/>
          <w:bCs/>
          <w:iCs/>
          <w:color w:val="auto"/>
          <w:sz w:val="20"/>
          <w:szCs w:val="20"/>
        </w:rPr>
        <w:t>oraz prawo do sumowania kar umownych.</w:t>
      </w:r>
    </w:p>
    <w:p w:rsidR="009571D4" w:rsidRPr="00967490" w:rsidRDefault="00B73F60" w:rsidP="00FE6431">
      <w:pPr>
        <w:pStyle w:val="Default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Wykonawca ponosi odpowiedzialność za nieprawidłowe wykonanie przedmiotu umowy.</w:t>
      </w:r>
    </w:p>
    <w:p w:rsidR="006C1C7A" w:rsidRPr="00967490" w:rsidRDefault="006C1C7A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6361DC" w:rsidRPr="00967490" w:rsidRDefault="006361DC" w:rsidP="00FE6431">
      <w:pPr>
        <w:pStyle w:val="Nagwek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13</w:t>
      </w:r>
      <w:r w:rsidRPr="00967490">
        <w:rPr>
          <w:rFonts w:ascii="Tahoma" w:hAnsi="Tahoma" w:cs="Tahoma"/>
          <w:b/>
          <w:bCs/>
          <w:iCs/>
          <w:color w:val="auto"/>
          <w:sz w:val="20"/>
          <w:szCs w:val="20"/>
        </w:rPr>
        <w:t>. Odstąpienie od Umowy i rozwiązanie Umowy</w:t>
      </w:r>
    </w:p>
    <w:p w:rsidR="00611B8D" w:rsidRPr="00967490" w:rsidRDefault="00611B8D" w:rsidP="00C54276">
      <w:pPr>
        <w:pStyle w:val="Akapitzlist"/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</w:p>
    <w:p w:rsidR="00840CA2" w:rsidRPr="00967490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Zamawiający może odstąpić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w przypadkach przewidzianych ustawą P</w:t>
      </w:r>
      <w:r w:rsidR="00DB547D" w:rsidRPr="00967490">
        <w:rPr>
          <w:rStyle w:val="Uwydatnienie"/>
          <w:rFonts w:ascii="Tahoma" w:hAnsi="Tahoma" w:cs="Tahoma"/>
          <w:b w:val="0"/>
          <w:sz w:val="20"/>
          <w:szCs w:val="20"/>
        </w:rPr>
        <w:t>zp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. W przywołanych okolicznościach Zamawiający może odstąpić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 w terminie 30 dni od powzięcia wiadomości o tych okolicznościach. </w:t>
      </w:r>
    </w:p>
    <w:p w:rsidR="00651941" w:rsidRPr="00967490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Zamawiający może odstąpić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mowy.</w:t>
      </w:r>
    </w:p>
    <w:p w:rsidR="00840CA2" w:rsidRPr="00967490" w:rsidRDefault="00840CA2" w:rsidP="00C54276">
      <w:pPr>
        <w:pStyle w:val="Akapitzlist"/>
        <w:spacing w:line="276" w:lineRule="auto"/>
        <w:ind w:left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Do rażących naruszeń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zaliczają się w szczególności sytuacje, gdy:</w:t>
      </w:r>
    </w:p>
    <w:p w:rsidR="00840CA2" w:rsidRPr="00967490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lastRenderedPageBreak/>
        <w:t xml:space="preserve">Wykonawca nie przystąpił do realizacji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p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rzedmiotu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bez uzasadnionych przyczyn oraz nie rozpoczął ich pomimo wezwania Zamawiającego złożonego na piśmie,</w:t>
      </w:r>
    </w:p>
    <w:p w:rsidR="00840CA2" w:rsidRPr="00967490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Wykonawca przerwał realizację prac bez uzasadnienia i przerwa trwa dłużej niż </w:t>
      </w:r>
      <w:r w:rsidR="00F72DDE" w:rsidRPr="00967490">
        <w:rPr>
          <w:rStyle w:val="Uwydatnienie"/>
          <w:rFonts w:ascii="Tahoma" w:hAnsi="Tahoma" w:cs="Tahoma"/>
          <w:b w:val="0"/>
          <w:sz w:val="20"/>
          <w:szCs w:val="20"/>
        </w:rPr>
        <w:t>7</w:t>
      </w:r>
      <w:r w:rsidR="0093192F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dni, zaś Wykonawca nie kontynuuje ich pomimo wezwania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Zamawiającego złożonego na piśmie, </w:t>
      </w:r>
    </w:p>
    <w:p w:rsidR="00E50B90" w:rsidRPr="00967490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Wykonawca wykona jakąkolwiek część 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p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rzedmiotu 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 nieprawidłowo lub niezgodnie z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mową i nie usunie takiego naruszenia zobowiązań umownych pomimo pisemnego wezwania przez Zamawiającego,</w:t>
      </w:r>
    </w:p>
    <w:p w:rsidR="00E50B90" w:rsidRPr="00967490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Wykonawca opóźnia się w realizacji prac, w zakresie</w:t>
      </w:r>
      <w:r w:rsidR="001F5193" w:rsidRPr="00967490">
        <w:rPr>
          <w:rStyle w:val="Uwydatnienie"/>
          <w:rFonts w:ascii="Tahoma" w:hAnsi="Tahoma" w:cs="Tahoma"/>
          <w:b w:val="0"/>
          <w:sz w:val="20"/>
          <w:szCs w:val="20"/>
        </w:rPr>
        <w:t>,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jaki winien by</w:t>
      </w:r>
      <w:r w:rsidR="001E34B2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ć wykonywany według </w:t>
      </w:r>
      <w:r w:rsidR="00FA15D8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Planu </w:t>
      </w:r>
      <w:r w:rsidR="0093192F" w:rsidRPr="00967490">
        <w:rPr>
          <w:rStyle w:val="Uwydatnienie"/>
          <w:rFonts w:ascii="Tahoma" w:hAnsi="Tahoma" w:cs="Tahoma"/>
          <w:b w:val="0"/>
          <w:sz w:val="20"/>
          <w:szCs w:val="20"/>
        </w:rPr>
        <w:t>R</w:t>
      </w:r>
      <w:r w:rsidR="00FA15D8" w:rsidRPr="00967490">
        <w:rPr>
          <w:rStyle w:val="Uwydatnienie"/>
          <w:rFonts w:ascii="Tahoma" w:hAnsi="Tahoma" w:cs="Tahoma"/>
          <w:b w:val="0"/>
          <w:sz w:val="20"/>
          <w:szCs w:val="20"/>
        </w:rPr>
        <w:t>ealizacji Weryfikacji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, o którym mowa w § </w:t>
      </w:r>
      <w:r w:rsidR="0093192F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10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ust. </w:t>
      </w:r>
      <w:r w:rsidR="00027B93" w:rsidRPr="00967490">
        <w:rPr>
          <w:rStyle w:val="Uwydatnienie"/>
          <w:rFonts w:ascii="Tahoma" w:hAnsi="Tahoma" w:cs="Tahoma"/>
          <w:b w:val="0"/>
          <w:sz w:val="20"/>
          <w:szCs w:val="20"/>
        </w:rPr>
        <w:t>20</w:t>
      </w:r>
      <w:r w:rsidR="004E136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umowy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a opóźnienie wynosi więcej niż </w:t>
      </w:r>
      <w:r w:rsidR="00B81EF2" w:rsidRPr="00967490">
        <w:rPr>
          <w:rStyle w:val="Uwydatnienie"/>
          <w:rFonts w:ascii="Tahoma" w:hAnsi="Tahoma" w:cs="Tahoma"/>
          <w:b w:val="0"/>
          <w:sz w:val="20"/>
          <w:szCs w:val="20"/>
        </w:rPr>
        <w:t>7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dni,</w:t>
      </w:r>
    </w:p>
    <w:p w:rsidR="00E50B90" w:rsidRPr="00967490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Wykonawca dokona cesji praw lub zobowiązań z </w:t>
      </w:r>
      <w:r w:rsidR="00B54B55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bez zgody Zamawiającego,</w:t>
      </w:r>
    </w:p>
    <w:p w:rsidR="00E50B90" w:rsidRPr="00967490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Ł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>ączna wartość kar umownych określonych w §</w:t>
      </w:r>
      <w:r w:rsidR="0069688D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>1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2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naliczonych z tytułu niedotrzymania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zobowiązań umownych przekroczy 2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0% wartości wynagrodzenia całkowitego </w:t>
      </w:r>
      <w:r w:rsidR="001F5193" w:rsidRPr="00967490">
        <w:rPr>
          <w:rStyle w:val="Uwydatnienie"/>
          <w:rFonts w:ascii="Tahoma" w:hAnsi="Tahoma" w:cs="Tahoma"/>
          <w:b w:val="0"/>
          <w:sz w:val="20"/>
          <w:szCs w:val="20"/>
        </w:rPr>
        <w:t>brutto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>, o którym mowa w §</w:t>
      </w:r>
      <w:r w:rsidR="0069688D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E50B90" w:rsidRPr="00967490">
        <w:rPr>
          <w:rStyle w:val="Uwydatnienie"/>
          <w:rFonts w:ascii="Tahoma" w:hAnsi="Tahoma" w:cs="Tahoma"/>
          <w:b w:val="0"/>
          <w:sz w:val="20"/>
          <w:szCs w:val="20"/>
        </w:rPr>
        <w:t>5 ust. 1,</w:t>
      </w:r>
    </w:p>
    <w:p w:rsidR="00E50B90" w:rsidRPr="00967490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Wykonawca naruszył zasadę </w:t>
      </w:r>
      <w:r w:rsidR="00415C98" w:rsidRPr="00967490">
        <w:rPr>
          <w:rStyle w:val="Uwydatnienie"/>
          <w:rFonts w:ascii="Tahoma" w:hAnsi="Tahoma" w:cs="Tahoma"/>
          <w:b w:val="0"/>
          <w:sz w:val="20"/>
          <w:szCs w:val="20"/>
        </w:rPr>
        <w:t>poufności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, o której mowa w §1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1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mowy.</w:t>
      </w:r>
    </w:p>
    <w:p w:rsidR="007A2740" w:rsidRPr="00967490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Wykonawca nie przedłoży aktualnej polisy zgodnie z § 1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5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ust. </w:t>
      </w:r>
      <w:r w:rsidR="00DB547D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2 i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3.</w:t>
      </w:r>
    </w:p>
    <w:p w:rsidR="00E50B90" w:rsidRPr="00967490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Zamawiający może ponadto odstąpić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mowy, gdy:</w:t>
      </w:r>
    </w:p>
    <w:p w:rsidR="00E50B90" w:rsidRPr="00967490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zostanie złożony wniosek o ogłoszenie upadłości Wykonawcy lub gdy Wykonawca złoży w sądzie oświadczenie o wszczęciu postępowania naprawczego,</w:t>
      </w:r>
    </w:p>
    <w:p w:rsidR="008E0079" w:rsidRPr="00967490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967490">
        <w:rPr>
          <w:rStyle w:val="Uwydatnienie"/>
          <w:rFonts w:ascii="Tahoma" w:hAnsi="Tahoma" w:cs="Tahoma"/>
          <w:b w:val="0"/>
          <w:sz w:val="20"/>
          <w:szCs w:val="20"/>
          <w:vertAlign w:val="superscript"/>
        </w:rPr>
        <w:t>1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k.c</w:t>
      </w:r>
      <w:r w:rsidR="008E0079" w:rsidRPr="00967490">
        <w:rPr>
          <w:rStyle w:val="Uwydatnienie"/>
          <w:rFonts w:ascii="Tahoma" w:hAnsi="Tahoma" w:cs="Tahoma"/>
          <w:b w:val="0"/>
          <w:sz w:val="20"/>
          <w:szCs w:val="20"/>
        </w:rPr>
        <w:t>.</w:t>
      </w:r>
    </w:p>
    <w:p w:rsidR="008E0079" w:rsidRPr="0096749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Wykonawcy przysługuje prawo odstąpienia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mowy, jeżeli </w:t>
      </w:r>
      <w:r w:rsidR="0093192F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którykolwiek Partner Projektu - powiat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– mimo pisemnego wezwania – nie wywiązuje się z obowiązku zapłaty </w:t>
      </w:r>
      <w:r w:rsidR="006259E7" w:rsidRPr="00967490">
        <w:rPr>
          <w:rStyle w:val="Uwydatnienie"/>
          <w:rFonts w:ascii="Tahoma" w:hAnsi="Tahoma" w:cs="Tahoma"/>
          <w:b w:val="0"/>
          <w:sz w:val="20"/>
          <w:szCs w:val="20"/>
        </w:rPr>
        <w:t>pierwszej części wynagrodzenia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, a opóźnienie wynosi ponad dwa miesiące liczone od upływu – wynikającego z niniejszej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– terminu zapłaty tej faktury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.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Wykonawca może odstąpić od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 w terminie 30 dni po bezskutecznym upływie terminu wskazanego przez niego w </w:t>
      </w:r>
      <w:r w:rsidR="007A2740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pisemnym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wezwaniu.</w:t>
      </w:r>
    </w:p>
    <w:p w:rsidR="008E0079" w:rsidRPr="0096749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Zamawiający będzie mógł odstąpić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z przyczyn określonych w:</w:t>
      </w:r>
    </w:p>
    <w:p w:rsidR="00E50B90" w:rsidRPr="00967490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 ust. 2 li</w:t>
      </w:r>
      <w:r w:rsidR="0041026F" w:rsidRPr="00967490">
        <w:rPr>
          <w:rStyle w:val="Uwydatnienie"/>
          <w:rFonts w:ascii="Tahoma" w:hAnsi="Tahoma" w:cs="Tahoma"/>
          <w:b w:val="0"/>
          <w:sz w:val="20"/>
          <w:szCs w:val="20"/>
        </w:rPr>
        <w:t>t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. a) – c) – w terminie </w:t>
      </w:r>
      <w:r w:rsidR="00B81EF2" w:rsidRPr="00967490">
        <w:rPr>
          <w:rStyle w:val="Uwydatnienie"/>
          <w:rFonts w:ascii="Tahoma" w:hAnsi="Tahoma" w:cs="Tahoma"/>
          <w:b w:val="0"/>
          <w:sz w:val="20"/>
          <w:szCs w:val="20"/>
        </w:rPr>
        <w:t>15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dni po bezskutecznym upływie  terminu wskazanego przez Zamawiającego w wezwaniu,</w:t>
      </w:r>
    </w:p>
    <w:p w:rsidR="008E0079" w:rsidRPr="00967490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 ust. 2 lit. d) – </w:t>
      </w:r>
      <w:r w:rsidR="00012880" w:rsidRPr="00967490">
        <w:rPr>
          <w:rStyle w:val="Uwydatnienie"/>
          <w:rFonts w:ascii="Tahoma" w:hAnsi="Tahoma" w:cs="Tahoma"/>
          <w:b w:val="0"/>
          <w:sz w:val="20"/>
          <w:szCs w:val="20"/>
        </w:rPr>
        <w:t>h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) – oraz w ust. 3 – ze skutkiem natychmiastowym w terminie </w:t>
      </w:r>
      <w:r w:rsidR="00B81EF2" w:rsidRPr="00967490">
        <w:rPr>
          <w:rStyle w:val="Uwydatnienie"/>
          <w:rFonts w:ascii="Tahoma" w:hAnsi="Tahoma" w:cs="Tahoma"/>
          <w:b w:val="0"/>
          <w:sz w:val="20"/>
          <w:szCs w:val="20"/>
        </w:rPr>
        <w:t>15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dni od powzięcia wiadomości o tych okolicznościach.</w:t>
      </w:r>
    </w:p>
    <w:p w:rsidR="008E0079" w:rsidRPr="0096749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Odstąpienie powinno być dokonane w formie pisemnej pod rygorem nieważności i zawierać uzasadnienie obejmujące podstawy jego dokonania.</w:t>
      </w:r>
    </w:p>
    <w:p w:rsidR="008E0079" w:rsidRPr="0096749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określon</w:t>
      </w:r>
      <w:r w:rsidR="0041026F" w:rsidRPr="00967490">
        <w:rPr>
          <w:rStyle w:val="Uwydatnienie"/>
          <w:rFonts w:ascii="Tahoma" w:hAnsi="Tahoma" w:cs="Tahoma"/>
          <w:b w:val="0"/>
          <w:sz w:val="20"/>
          <w:szCs w:val="20"/>
        </w:rPr>
        <w:t>ych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 § 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>20 adres</w:t>
      </w:r>
      <w:r w:rsidR="00152F8D" w:rsidRPr="00967490">
        <w:rPr>
          <w:rStyle w:val="Uwydatnienie"/>
          <w:rFonts w:ascii="Tahoma" w:hAnsi="Tahoma" w:cs="Tahoma"/>
          <w:b w:val="0"/>
          <w:sz w:val="20"/>
          <w:szCs w:val="20"/>
        </w:rPr>
        <w:t>ach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do korespondencji między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Stron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ami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.</w:t>
      </w:r>
    </w:p>
    <w:p w:rsidR="00645166" w:rsidRPr="0096749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W sytuacjach opisanych w ust. 1,</w:t>
      </w:r>
      <w:r w:rsidR="003771FA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2 i 3 Wykonawca nie jest uprawniony do zgłaszania jakichkolwiek roszczeń do Zamawiającego z tytułu odstąpienia przez niego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>.</w:t>
      </w:r>
    </w:p>
    <w:p w:rsidR="000250FC" w:rsidRPr="00967490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lastRenderedPageBreak/>
        <w:t xml:space="preserve">W wypadku 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odstąpienia od </w:t>
      </w:r>
      <w:r w:rsidR="00B54B55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mowy w terminie </w:t>
      </w:r>
      <w:r w:rsidR="00E87BC8" w:rsidRPr="00967490">
        <w:rPr>
          <w:rStyle w:val="Uwydatnienie"/>
          <w:rFonts w:ascii="Tahoma" w:hAnsi="Tahoma" w:cs="Tahoma"/>
          <w:b w:val="0"/>
          <w:sz w:val="20"/>
          <w:szCs w:val="20"/>
        </w:rPr>
        <w:t>7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 dni od daty odstąpienia Wykonawca przy udziale Zamawiającego sporządzi szczegółowy protokół inwentaryzacji dotychczas zrealizowanego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p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rzedmiotu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="00645166" w:rsidRPr="00967490">
        <w:rPr>
          <w:rStyle w:val="Uwydatnienie"/>
          <w:rFonts w:ascii="Tahoma" w:hAnsi="Tahoma" w:cs="Tahoma"/>
          <w:b w:val="0"/>
          <w:sz w:val="20"/>
          <w:szCs w:val="20"/>
        </w:rPr>
        <w:t>mowy według stanu na dzień odstąpienia.</w:t>
      </w:r>
    </w:p>
    <w:p w:rsidR="00645166" w:rsidRPr="00967490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W przypadku odstąpienia od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:rsidR="00645166" w:rsidRPr="00967490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ahoma" w:hAnsi="Tahoma" w:cs="Tahoma"/>
          <w:b w:val="0"/>
          <w:sz w:val="20"/>
          <w:szCs w:val="20"/>
        </w:rPr>
      </w:pP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 xml:space="preserve">Zapisy określone w ust. 6-10 stosuje się odpowiednio dla rozwiązania </w:t>
      </w:r>
      <w:r w:rsidR="00E0656B" w:rsidRPr="00967490">
        <w:rPr>
          <w:rStyle w:val="Uwydatnienie"/>
          <w:rFonts w:ascii="Tahoma" w:hAnsi="Tahoma" w:cs="Tahoma"/>
          <w:b w:val="0"/>
          <w:sz w:val="20"/>
          <w:szCs w:val="20"/>
        </w:rPr>
        <w:t>u</w:t>
      </w:r>
      <w:r w:rsidRPr="00967490">
        <w:rPr>
          <w:rStyle w:val="Uwydatnienie"/>
          <w:rFonts w:ascii="Tahoma" w:hAnsi="Tahoma" w:cs="Tahoma"/>
          <w:b w:val="0"/>
          <w:sz w:val="20"/>
          <w:szCs w:val="20"/>
        </w:rPr>
        <w:t>mowy.</w:t>
      </w:r>
    </w:p>
    <w:p w:rsidR="00645166" w:rsidRPr="00967490" w:rsidRDefault="00645166" w:rsidP="00FE6431">
      <w:pPr>
        <w:pStyle w:val="Nagwek2"/>
        <w:rPr>
          <w:rStyle w:val="Uwydatnienie"/>
          <w:rFonts w:ascii="Tahoma" w:hAnsi="Tahoma" w:cs="Tahoma"/>
          <w:b w:val="0"/>
          <w:sz w:val="20"/>
          <w:szCs w:val="20"/>
        </w:rPr>
      </w:pPr>
    </w:p>
    <w:p w:rsidR="00645166" w:rsidRPr="00967490" w:rsidRDefault="004714DF" w:rsidP="00FE6431">
      <w:pPr>
        <w:pStyle w:val="Nagwek2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/>
          <w:iCs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iCs/>
          <w:color w:val="auto"/>
          <w:sz w:val="20"/>
          <w:szCs w:val="20"/>
        </w:rPr>
        <w:t>14</w:t>
      </w:r>
      <w:r w:rsidRPr="00967490">
        <w:rPr>
          <w:rFonts w:ascii="Tahoma" w:hAnsi="Tahoma" w:cs="Tahoma"/>
          <w:b/>
          <w:iCs/>
          <w:color w:val="auto"/>
          <w:sz w:val="20"/>
          <w:szCs w:val="20"/>
        </w:rPr>
        <w:t>. Przeniesienie praw autorskich</w:t>
      </w:r>
    </w:p>
    <w:p w:rsidR="00C140A9" w:rsidRPr="00967490" w:rsidRDefault="00C140A9" w:rsidP="00FE6431">
      <w:pPr>
        <w:rPr>
          <w:rFonts w:ascii="Tahoma" w:hAnsi="Tahoma" w:cs="Tahoma"/>
          <w:sz w:val="20"/>
          <w:szCs w:val="20"/>
        </w:rPr>
      </w:pPr>
    </w:p>
    <w:p w:rsidR="00645166" w:rsidRPr="0096749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 ramach wynagrodzenia, o którym mowa w §</w:t>
      </w:r>
      <w:r w:rsidR="0069688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5 ust. 1 Wykonawca przenosi na Zamawiającego wszelkie majątkowe prawa autorskie do wszystkich dokumentów powstałych w ramach  realizacji przedmiotu niniejszej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mowy. Wraz z przekazaniem Zamawiającemu dokumentacji wytworzonej w ramach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przy odbiorze częściowym lub końcowym, a w przypadku odstąpienia od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lub rozwiązania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w trakcie jej trwania niezależnie od podstaw i przyczyn odstąpienia lub rozwiązania, przy protokole inwentaryzacji określonym w §</w:t>
      </w:r>
      <w:r w:rsidR="003250E4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13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ust. 9, Wykonawca, bez składania dodatkowego oświadczenia woli przenosi na Zamawiającego, niezależnie od wszelkich innych okoliczności, wszystkie autorskie prawa majątkowe dotyczące wszystkich dokumentów znanych Stronom w dniu podpisania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</w:t>
      </w:r>
      <w:r w:rsidR="0093192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na wszystkich polach eksploatacji znanych w dniu podpisania umowy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, a w szczególności określonymi w art. 50 ustawy o prawie autorskim i prawach pokrewnych.</w:t>
      </w:r>
    </w:p>
    <w:p w:rsidR="00821948" w:rsidRPr="0096749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:rsidR="00821948" w:rsidRPr="0096749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zobowiązuje się, że realizując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nie naruszy praw majątkowych osób trzecich i przekaże Zamawiającemu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w stanie wolnym od obciążeń prawami osób trzecich.</w:t>
      </w:r>
    </w:p>
    <w:p w:rsidR="00821948" w:rsidRPr="0096749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Wykonawca jest odpowiedzialny względem Zamawiającego za wszelkie wady prawne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E0656B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E767EB" w:rsidRPr="00967490" w:rsidRDefault="00E767EB" w:rsidP="00FE6431">
      <w:pPr>
        <w:pStyle w:val="Default"/>
        <w:spacing w:line="276" w:lineRule="auto"/>
        <w:jc w:val="right"/>
        <w:rPr>
          <w:rFonts w:ascii="Tahoma" w:hAnsi="Tahoma" w:cs="Tahoma"/>
          <w:i/>
          <w:color w:val="auto"/>
          <w:sz w:val="20"/>
          <w:szCs w:val="20"/>
        </w:rPr>
      </w:pPr>
    </w:p>
    <w:p w:rsidR="0024771F" w:rsidRPr="00967490" w:rsidRDefault="0024771F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15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. Ubezpieczenie Wykonawcy</w:t>
      </w:r>
    </w:p>
    <w:p w:rsidR="0024771F" w:rsidRPr="00967490" w:rsidRDefault="0024771F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24771F" w:rsidRPr="0096749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okresie obowiązywania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Wykonawca zobowiązany jest posiadać ubezpieczenie od odpowiedzialności cywilnej od wszystkich ryzyk związanych z wykonywaniem prac objętych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mową.</w:t>
      </w:r>
    </w:p>
    <w:p w:rsidR="0024771F" w:rsidRPr="0096749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Suma ubezpieczenia, o którym mowa w ust. 1 niniejszego paragrafu </w:t>
      </w:r>
      <w:r w:rsidR="00BC0D8F" w:rsidRPr="00967490">
        <w:rPr>
          <w:rFonts w:ascii="Tahoma" w:hAnsi="Tahoma" w:cs="Tahoma"/>
          <w:bCs/>
          <w:iCs/>
          <w:color w:val="auto"/>
          <w:sz w:val="20"/>
          <w:szCs w:val="20"/>
        </w:rPr>
        <w:t>wynosi przynajmniej 1</w:t>
      </w:r>
      <w:r w:rsidR="009256F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BC0D8F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000 000,00 zł (słownie jeden milion </w:t>
      </w:r>
      <w:r w:rsidR="00B73F60" w:rsidRPr="00967490">
        <w:rPr>
          <w:rFonts w:ascii="Tahoma" w:hAnsi="Tahoma" w:cs="Tahoma"/>
          <w:bCs/>
          <w:iCs/>
          <w:color w:val="auto"/>
          <w:sz w:val="20"/>
          <w:szCs w:val="20"/>
        </w:rPr>
        <w:t>złotych)</w:t>
      </w:r>
      <w:r w:rsidR="00AE0F51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. </w:t>
      </w:r>
    </w:p>
    <w:p w:rsidR="0024771F" w:rsidRPr="0096749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lastRenderedPageBreak/>
        <w:t xml:space="preserve">Polisę ubezpieczeniową Wykonawca przedstawi Zamawiającemu najpóźniej w dniu </w:t>
      </w:r>
      <w:r w:rsidR="004553F3" w:rsidRPr="00967490">
        <w:rPr>
          <w:rFonts w:ascii="Tahoma" w:hAnsi="Tahoma" w:cs="Tahoma"/>
          <w:bCs/>
          <w:iCs/>
          <w:color w:val="auto"/>
          <w:sz w:val="20"/>
          <w:szCs w:val="20"/>
        </w:rPr>
        <w:t>zawarcia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umowy. W przypadku, w którym z powodu zmiany terminu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 ramach dopuszczalnych ustawą Pzp, polisa będzie ważna w okresie krótszym niż okres realizacji prac stanowiących przedmiot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Wykonawca wraz z podpisaniem aneksu do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zmieniającego termin wykonania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</w:t>
      </w:r>
      <w:r w:rsidR="0086579E" w:rsidRPr="00967490">
        <w:rPr>
          <w:rFonts w:ascii="Tahoma" w:hAnsi="Tahoma" w:cs="Tahoma"/>
          <w:bCs/>
          <w:iCs/>
          <w:color w:val="auto"/>
          <w:sz w:val="20"/>
          <w:szCs w:val="20"/>
        </w:rPr>
        <w:t>, winien dołączyć zaktualizowaną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polisę ubezpieczeniową przez okres realizacji prac na nie gorszych warunkach.</w:t>
      </w:r>
    </w:p>
    <w:p w:rsidR="0024771F" w:rsidRPr="0096749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 potwierdza, iż przyjmuje na siebie całkowitą 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wynikających z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p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rzedmiotu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 szczególności </w:t>
      </w:r>
      <w:r w:rsidR="00AC319B" w:rsidRPr="00967490">
        <w:rPr>
          <w:rFonts w:ascii="Tahoma" w:hAnsi="Tahoma" w:cs="Tahoma"/>
          <w:bCs/>
          <w:iCs/>
          <w:color w:val="auto"/>
          <w:sz w:val="20"/>
          <w:szCs w:val="20"/>
        </w:rPr>
        <w:t>powodujących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>:</w:t>
      </w:r>
    </w:p>
    <w:p w:rsidR="00FB61F6" w:rsidRPr="00967490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uszczerb</w:t>
      </w:r>
      <w:r w:rsidR="00AC319B" w:rsidRPr="00967490">
        <w:rPr>
          <w:rFonts w:ascii="Tahoma" w:hAnsi="Tahoma" w:cs="Tahoma"/>
          <w:bCs/>
          <w:iCs/>
          <w:color w:val="auto"/>
          <w:sz w:val="20"/>
          <w:szCs w:val="20"/>
        </w:rPr>
        <w:t>ek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:rsidR="00FB61F6" w:rsidRPr="00967490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utratę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lub uszkodzeni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e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majątku Wykonawcy, podwykonawców oraz osób przez nich zatrudnionych,</w:t>
      </w:r>
    </w:p>
    <w:p w:rsidR="00FB61F6" w:rsidRPr="00967490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utratę lub uszkodzenie</w:t>
      </w:r>
      <w:r w:rsidR="00FB61F6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majątku osób trzecich,</w:t>
      </w:r>
    </w:p>
    <w:p w:rsidR="00FB14B4" w:rsidRPr="00967490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strat</w:t>
      </w:r>
      <w:r w:rsidR="00AC319B" w:rsidRPr="00967490">
        <w:rPr>
          <w:rFonts w:ascii="Tahoma" w:hAnsi="Tahoma" w:cs="Tahoma"/>
          <w:bCs/>
          <w:iCs/>
          <w:color w:val="auto"/>
          <w:sz w:val="20"/>
          <w:szCs w:val="20"/>
        </w:rPr>
        <w:t>ę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w działalności komercyjnej osób trzecich.</w:t>
      </w:r>
    </w:p>
    <w:p w:rsidR="007E0757" w:rsidRPr="00967490" w:rsidRDefault="007E0757" w:rsidP="00FE6431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CE6B1D" w:rsidRPr="00967490" w:rsidRDefault="00CE6B1D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16</w:t>
      </w: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. </w:t>
      </w:r>
      <w:r w:rsidR="00F64426" w:rsidRPr="00967490">
        <w:rPr>
          <w:rFonts w:ascii="Tahoma" w:hAnsi="Tahoma" w:cs="Tahoma"/>
          <w:b/>
          <w:color w:val="auto"/>
          <w:sz w:val="20"/>
          <w:szCs w:val="20"/>
        </w:rPr>
        <w:t>Gwarancja i rękojmia</w:t>
      </w:r>
    </w:p>
    <w:p w:rsidR="00F80F16" w:rsidRPr="00967490" w:rsidRDefault="00E65176" w:rsidP="00F80F16">
      <w:pPr>
        <w:numPr>
          <w:ilvl w:val="0"/>
          <w:numId w:val="71"/>
        </w:numPr>
        <w:spacing w:line="34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Wykonawca udziela Zamawiającemu gwarancji jakości na zrealizowany przedmiot umowy na okres </w:t>
      </w:r>
      <w:r w:rsidR="000D0761">
        <w:rPr>
          <w:rFonts w:ascii="Tahoma" w:eastAsia="Times New Roman" w:hAnsi="Tahoma" w:cs="Tahoma"/>
          <w:sz w:val="20"/>
          <w:szCs w:val="20"/>
          <w:lang w:eastAsia="pl-PL"/>
        </w:rPr>
        <w:t>36</w:t>
      </w:r>
      <w:r w:rsidR="00281C8E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miesięcy </w:t>
      </w:r>
      <w:r w:rsidR="00F80F16" w:rsidRPr="00967490">
        <w:rPr>
          <w:rFonts w:ascii="Tahoma" w:eastAsia="Times New Roman" w:hAnsi="Tahoma" w:cs="Tahoma"/>
          <w:sz w:val="20"/>
          <w:szCs w:val="20"/>
          <w:lang w:eastAsia="pl-PL"/>
        </w:rPr>
        <w:t>od dnia zakończenia realizacji umowy tj. od dnia podpisania Protokołu Odbioru Końcowego, o którym mowa w § 8 ust. 5. W ramach gwarancji jakości Wykonawca zobowiązuje się do usunięcia wszelkich wad prawnych oraz fizycznych zrealizowanego przedmiotu umowy, pod warunkiem ujawnienia ich w okresie gwarancyjnym.</w:t>
      </w:r>
      <w:r w:rsidR="00F80F16" w:rsidRPr="0096749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767EB" w:rsidRPr="00967490" w:rsidRDefault="00F80F16" w:rsidP="00F80F16">
      <w:pPr>
        <w:numPr>
          <w:ilvl w:val="0"/>
          <w:numId w:val="71"/>
        </w:numPr>
        <w:spacing w:line="34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Wykonawca udziela Zamawiającemu </w:t>
      </w:r>
      <w:r w:rsidR="00281C8E" w:rsidRPr="00967490">
        <w:rPr>
          <w:rFonts w:ascii="Tahoma" w:eastAsia="Times New Roman" w:hAnsi="Tahoma" w:cs="Tahoma"/>
          <w:sz w:val="20"/>
          <w:szCs w:val="20"/>
          <w:lang w:eastAsia="pl-PL"/>
        </w:rPr>
        <w:t>rękojmi na zrealizowany przedmiot umowy na okres 24 miesięcy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od dnia zakończenia realizacji umowy tj. od dnia </w:t>
      </w:r>
      <w:r w:rsidR="00DA6ED0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podpisania Protokołu Odbioru Końcowego, o którym mowa w </w:t>
      </w:r>
      <w:r w:rsidR="00FE6431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§ 8 ust. </w:t>
      </w:r>
      <w:r w:rsidR="0069688D" w:rsidRPr="00967490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. W ramach gwarancji jakości </w:t>
      </w:r>
      <w:r w:rsidR="009256FD" w:rsidRPr="00967490">
        <w:rPr>
          <w:rFonts w:ascii="Tahoma" w:eastAsia="Times New Roman" w:hAnsi="Tahoma" w:cs="Tahoma"/>
          <w:sz w:val="20"/>
          <w:szCs w:val="20"/>
          <w:lang w:eastAsia="pl-PL"/>
        </w:rPr>
        <w:t>Wy</w:t>
      </w:r>
      <w:bookmarkStart w:id="0" w:name="_GoBack"/>
      <w:bookmarkEnd w:id="0"/>
      <w:r w:rsidR="009256FD" w:rsidRPr="00967490">
        <w:rPr>
          <w:rFonts w:ascii="Tahoma" w:eastAsia="Times New Roman" w:hAnsi="Tahoma" w:cs="Tahoma"/>
          <w:sz w:val="20"/>
          <w:szCs w:val="20"/>
          <w:lang w:eastAsia="pl-PL"/>
        </w:rPr>
        <w:t>konawca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 się do usunięcia wszelkich wad prawnych oraz fizycznych zrealizowanego przedmiotu umowy, pod warunkiem ujawnienia ich w okresie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udzielonej rękojmi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9256FD" w:rsidRPr="0096749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65176" w:rsidRPr="00967490" w:rsidRDefault="009256FD" w:rsidP="00F80F16">
      <w:pPr>
        <w:numPr>
          <w:ilvl w:val="0"/>
          <w:numId w:val="71"/>
        </w:numPr>
        <w:spacing w:line="34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zobowiązany jest do usunięcia wad, o których mowa w ust.</w:t>
      </w:r>
      <w:r w:rsidR="0069688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F80F1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i 2</w:t>
      </w:r>
      <w:r w:rsidR="00E6517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wyznaczonym przez Zamawiającego, jednakże nie krótszym niż 5 dni roboczych od dnia zgłoszenia wady na piśmie, telefonicznie lub e-mailem</w:t>
      </w:r>
      <w:r w:rsidR="00DA6ED0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zgodnie z postanowieniami </w:t>
      </w:r>
      <w:r w:rsidR="00FE6431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ust. </w:t>
      </w:r>
      <w:r w:rsidR="00B10BA9" w:rsidRPr="0096749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E6431" w:rsidRPr="0096749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F6FFC" w:rsidRPr="00967490" w:rsidRDefault="00CF6FFC" w:rsidP="00F80F16">
      <w:pPr>
        <w:numPr>
          <w:ilvl w:val="0"/>
          <w:numId w:val="71"/>
        </w:numPr>
        <w:spacing w:line="340" w:lineRule="atLeast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Wszelkie koszty związane z usuwaniem wad obciążają Wykonawcę</w:t>
      </w:r>
      <w:r w:rsidR="0069688D" w:rsidRPr="0096749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F6FFC" w:rsidRPr="00967490" w:rsidRDefault="00E65176" w:rsidP="00F80F16">
      <w:pPr>
        <w:numPr>
          <w:ilvl w:val="0"/>
          <w:numId w:val="71"/>
        </w:numPr>
        <w:spacing w:line="340" w:lineRule="atLeast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Adres, na który Zamawiający zobowiązany jest kierować zgłoszenia wad: </w:t>
      </w:r>
      <w:r w:rsidR="004714DF" w:rsidRPr="00967490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……………………………..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, nr tel. </w:t>
      </w:r>
      <w:r w:rsidR="00CF6FFC" w:rsidRPr="00967490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………</w:t>
      </w:r>
      <w:r w:rsidR="00CF6FFC" w:rsidRPr="00967490">
        <w:rPr>
          <w:rFonts w:ascii="Tahoma" w:eastAsia="Times New Roman" w:hAnsi="Tahoma" w:cs="Tahoma"/>
          <w:sz w:val="20"/>
          <w:szCs w:val="20"/>
          <w:lang w:eastAsia="pl-PL"/>
        </w:rPr>
        <w:t>……………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, e-mail </w:t>
      </w:r>
      <w:r w:rsidR="004714DF" w:rsidRPr="00967490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………………</w:t>
      </w:r>
      <w:r w:rsidR="00CF6FFC" w:rsidRPr="00967490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…</w:t>
      </w:r>
      <w:r w:rsidR="00CF6FFC" w:rsidRPr="00967490"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</w:p>
    <w:p w:rsidR="00CF6FFC" w:rsidRPr="00967490" w:rsidRDefault="00CF6FFC" w:rsidP="00F80F16">
      <w:pPr>
        <w:numPr>
          <w:ilvl w:val="0"/>
          <w:numId w:val="71"/>
        </w:numPr>
        <w:spacing w:line="340" w:lineRule="atLeast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Wykonawca zobowiązany jest do potwierdzenia odbioru </w:t>
      </w:r>
      <w:r w:rsidR="00041783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:rsidR="00041783" w:rsidRPr="00967490" w:rsidRDefault="00041783" w:rsidP="00F80F16">
      <w:pPr>
        <w:numPr>
          <w:ilvl w:val="0"/>
          <w:numId w:val="71"/>
        </w:numPr>
        <w:spacing w:line="340" w:lineRule="atLeast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:rsidR="00041783" w:rsidRPr="00967490" w:rsidRDefault="00041783" w:rsidP="00F80F16">
      <w:pPr>
        <w:numPr>
          <w:ilvl w:val="0"/>
          <w:numId w:val="71"/>
        </w:numPr>
        <w:spacing w:line="340" w:lineRule="atLeast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96749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§ 5 ust. 1. Zamawiający zastrzega, iż nie będzie ponosił żadnych dodatkowych kosztów z tego tytułu.</w:t>
      </w:r>
    </w:p>
    <w:p w:rsidR="009256FD" w:rsidRPr="00967490" w:rsidRDefault="009256FD" w:rsidP="00E84CFB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E65176" w:rsidRPr="00967490" w:rsidRDefault="00E65176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17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. Podwykonawstwo</w:t>
      </w:r>
    </w:p>
    <w:p w:rsidR="00CE6B1D" w:rsidRPr="00967490" w:rsidRDefault="00CE6B1D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086905" w:rsidRPr="00967490" w:rsidRDefault="00086905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color w:val="auto"/>
          <w:sz w:val="20"/>
          <w:szCs w:val="20"/>
        </w:rPr>
        <w:t xml:space="preserve">Wykonawca może zrealizować usługę stanowiącą przedmiot zamówienia korzystając z pomocy </w:t>
      </w:r>
      <w:r w:rsidR="00711288" w:rsidRPr="00967490">
        <w:rPr>
          <w:rFonts w:ascii="Tahoma" w:hAnsi="Tahoma" w:cs="Tahoma"/>
          <w:bCs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bCs/>
          <w:color w:val="auto"/>
          <w:sz w:val="20"/>
          <w:szCs w:val="20"/>
        </w:rPr>
        <w:t>odwykonawców.</w:t>
      </w:r>
    </w:p>
    <w:p w:rsidR="00CE6B1D" w:rsidRPr="00967490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Wykonawca, </w:t>
      </w:r>
      <w:r w:rsidR="00E87BC8" w:rsidRPr="00967490">
        <w:rPr>
          <w:rFonts w:ascii="Tahoma" w:hAnsi="Tahoma" w:cs="Tahoma"/>
          <w:bCs/>
          <w:iCs/>
          <w:color w:val="auto"/>
          <w:sz w:val="20"/>
          <w:szCs w:val="20"/>
        </w:rPr>
        <w:t>o zawarciu umowy  z podwykonawcą</w:t>
      </w:r>
      <w:r w:rsidR="00C62BC9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poinformuje pisemnie  Zamawiają</w:t>
      </w:r>
      <w:r w:rsidR="00E87BC8" w:rsidRPr="00967490">
        <w:rPr>
          <w:rFonts w:ascii="Tahoma" w:hAnsi="Tahoma" w:cs="Tahoma"/>
          <w:bCs/>
          <w:iCs/>
          <w:color w:val="auto"/>
          <w:sz w:val="20"/>
          <w:szCs w:val="20"/>
        </w:rPr>
        <w:t>ce</w:t>
      </w:r>
      <w:r w:rsidR="00C62BC9" w:rsidRPr="00967490">
        <w:rPr>
          <w:rFonts w:ascii="Tahoma" w:hAnsi="Tahoma" w:cs="Tahoma"/>
          <w:bCs/>
          <w:iCs/>
          <w:color w:val="auto"/>
          <w:sz w:val="20"/>
          <w:szCs w:val="20"/>
        </w:rPr>
        <w:t>go  o jej zawarciu.</w:t>
      </w:r>
    </w:p>
    <w:p w:rsidR="00CE6B1D" w:rsidRPr="00967490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Wykonawca w informacji o zawarciu  umowy z podwykonawcą, określi</w:t>
      </w:r>
      <w:r w:rsidR="00CE6B1D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:rsidR="00CE6B1D" w:rsidRPr="00967490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Wykonawca ponosi odpowiedzialność za działania, uchybienia i zaniedbania swoich podwykonawców, tak jak gdyby to były działania, uchybienia lub zaniedbania samego Wykonawcy.</w:t>
      </w:r>
    </w:p>
    <w:p w:rsidR="00CE6B1D" w:rsidRPr="00967490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Poinformowanie Zamawiającego w trybie ust. 2 </w:t>
      </w:r>
      <w:r w:rsidR="008C256B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nie zwalnia Wykonawcy z jego zobowiązań wynikających z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8C256B" w:rsidRPr="00967490">
        <w:rPr>
          <w:rFonts w:ascii="Tahoma" w:hAnsi="Tahoma" w:cs="Tahoma"/>
          <w:bCs/>
          <w:iCs/>
          <w:color w:val="auto"/>
          <w:sz w:val="20"/>
          <w:szCs w:val="20"/>
        </w:rPr>
        <w:t>mowy.</w:t>
      </w:r>
    </w:p>
    <w:p w:rsidR="00934C3C" w:rsidRPr="00967490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Podwykonawcy zobowiązani są do przestrzegania zapisów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 tym zapisów określonych w § </w:t>
      </w:r>
      <w:r w:rsidR="003250E4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11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dotyczących zasady poufności.</w:t>
      </w:r>
    </w:p>
    <w:p w:rsidR="00934C3C" w:rsidRPr="00967490" w:rsidRDefault="00934C3C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Wykonawca zobowiązany jest do przedłożenia Zamawiającemu poświadczonych za zgodność z oryginałem kopii zawartych umów o podwykonawstwo oraz ich zmian, w terminie </w:t>
      </w:r>
      <w:r w:rsidR="00FE1001" w:rsidRPr="00967490">
        <w:rPr>
          <w:rFonts w:ascii="Tahoma" w:hAnsi="Tahoma" w:cs="Tahoma"/>
          <w:color w:val="auto"/>
          <w:sz w:val="20"/>
          <w:szCs w:val="20"/>
        </w:rPr>
        <w:t>7 dni od dnia ich zawarcia.</w:t>
      </w:r>
    </w:p>
    <w:p w:rsidR="002B3BC7" w:rsidRPr="00967490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color w:val="auto"/>
          <w:sz w:val="20"/>
          <w:szCs w:val="20"/>
        </w:rPr>
        <w:t xml:space="preserve">Określony w umowie z </w:t>
      </w:r>
      <w:r w:rsidR="00711288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 xml:space="preserve">odwykonawcą termin zapłaty  należnego wynagrodzenia dla </w:t>
      </w:r>
      <w:r w:rsidR="00711288" w:rsidRPr="00967490">
        <w:rPr>
          <w:rFonts w:ascii="Tahoma" w:hAnsi="Tahoma" w:cs="Tahoma"/>
          <w:color w:val="auto"/>
          <w:sz w:val="20"/>
          <w:szCs w:val="20"/>
        </w:rPr>
        <w:t>p</w:t>
      </w:r>
      <w:r w:rsidRPr="00967490">
        <w:rPr>
          <w:rFonts w:ascii="Tahoma" w:hAnsi="Tahoma" w:cs="Tahoma"/>
          <w:color w:val="auto"/>
          <w:sz w:val="20"/>
          <w:szCs w:val="20"/>
        </w:rPr>
        <w:t>odwykonawcy  (dalszego podwykonawcy) nie może być  dłuższy niż termin zapłaty należnego wynagrodzenia dla Wykonawcy.</w:t>
      </w:r>
    </w:p>
    <w:p w:rsidR="00FE1001" w:rsidRPr="00967490" w:rsidRDefault="002B3BC7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 przypadku wykonywania prac stanowiących przedmiot niniejszej umowy przez podwykonawcę/ów, z którymi Wykonawca podpisał umowę, Wykonawca przedłoży Zamawiającemu dowody potwierdzające uregulowanie przez Wykonawcę wszelkich zobowiązań finansowych względem podwykonawców, z którymi Wykonawca/ podwykonawca zawarł umowę o podwykonawstwo (jeżeli dotyczy). W przypadku nieprzedstawienia przez Wykonawcę wszystkich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lastRenderedPageBreak/>
        <w:t>dowodów zapłaty  Zamawiający wstrzyma wypłatę należnego wynagrodzenia za odebrane prace w części równej sumie kwot wynikających z nieprzedstawionych dowodów zapłaty (jeżeli dotyczy).</w:t>
      </w:r>
    </w:p>
    <w:p w:rsidR="002B3BC7" w:rsidRPr="00967490" w:rsidRDefault="002B3BC7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A0375B" w:rsidRPr="00967490" w:rsidRDefault="00A0375B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18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. Zmiany postanowień Umowy.</w:t>
      </w:r>
    </w:p>
    <w:p w:rsidR="00A0375B" w:rsidRPr="00967490" w:rsidRDefault="00A0375B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005F3E" w:rsidRPr="0096749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W przypadkach  przewidzianych w umowie dopuszcza się możliwość wprowadzenia zmian w tej umowie z zastrzeżeniem zapisów wskazanych w art. 144 ustawy- Prawo zamówień publicznych.</w:t>
      </w:r>
    </w:p>
    <w:p w:rsidR="00005F3E" w:rsidRPr="0096749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Zmiany mogą być inicjowane przez Zamawiającego lub przez Wykonawcę.</w:t>
      </w:r>
      <w:r w:rsidR="008B68D1" w:rsidRPr="00967490">
        <w:rPr>
          <w:rFonts w:ascii="Tahoma" w:eastAsia="Calibri" w:hAnsi="Tahoma" w:cs="Tahoma"/>
          <w:sz w:val="20"/>
          <w:szCs w:val="20"/>
        </w:rPr>
        <w:t xml:space="preserve"> </w:t>
      </w:r>
      <w:r w:rsidR="002B3BC7" w:rsidRPr="00967490">
        <w:rPr>
          <w:rFonts w:ascii="Tahoma" w:eastAsia="Calibri" w:hAnsi="Tahoma" w:cs="Tahoma"/>
          <w:sz w:val="20"/>
          <w:szCs w:val="20"/>
        </w:rPr>
        <w:t>Strona inicjująca zmianę/y występuje  na piśmie wskazując zakres proponowanej zmiany, podstawę prawną i uzasadnienie.</w:t>
      </w:r>
    </w:p>
    <w:p w:rsidR="00005F3E" w:rsidRPr="0096749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Zmiany nie mogą  wykraczać poza zakres świadczenia określony </w:t>
      </w:r>
      <w:r w:rsidR="00C62BC9" w:rsidRPr="00967490">
        <w:rPr>
          <w:rFonts w:ascii="Tahoma" w:eastAsia="Calibri" w:hAnsi="Tahoma" w:cs="Tahoma"/>
          <w:sz w:val="20"/>
          <w:szCs w:val="20"/>
        </w:rPr>
        <w:t>SIWZ</w:t>
      </w:r>
      <w:r w:rsidRPr="00967490">
        <w:rPr>
          <w:rFonts w:ascii="Tahoma" w:eastAsia="Calibri" w:hAnsi="Tahoma" w:cs="Tahoma"/>
          <w:sz w:val="20"/>
          <w:szCs w:val="20"/>
        </w:rPr>
        <w:t>.</w:t>
      </w:r>
    </w:p>
    <w:p w:rsidR="00005F3E" w:rsidRPr="0096749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Zamawiający dopuszcza możliwość zmiany umowy w zakresie: </w:t>
      </w:r>
    </w:p>
    <w:p w:rsidR="003250E4" w:rsidRPr="00967490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z</w:t>
      </w:r>
      <w:r w:rsidR="00B66FF9" w:rsidRPr="00967490">
        <w:rPr>
          <w:rFonts w:ascii="Tahoma" w:hAnsi="Tahoma" w:cs="Tahoma"/>
          <w:bCs/>
          <w:iCs/>
          <w:color w:val="auto"/>
          <w:sz w:val="20"/>
          <w:szCs w:val="20"/>
        </w:rPr>
        <w:t>miany formy organizacyjno – prawnej, przekształcenia lub połączenia z inna firmą po stronie Wykonawcy,</w:t>
      </w:r>
    </w:p>
    <w:p w:rsidR="00DF57DA" w:rsidRPr="00967490" w:rsidRDefault="00DF57DA" w:rsidP="00C54276">
      <w:pPr>
        <w:pStyle w:val="Tekstpodstawowy"/>
        <w:numPr>
          <w:ilvl w:val="0"/>
          <w:numId w:val="41"/>
        </w:numPr>
        <w:spacing w:after="0" w:line="276" w:lineRule="auto"/>
        <w:ind w:left="714" w:hanging="357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zmian dotyczących wykonania przedmiotu umowy, które wynikają z zaleceń organów administracji publicznej, w sposób wynikający z tych zaleceń;</w:t>
      </w:r>
    </w:p>
    <w:p w:rsidR="00B66FF9" w:rsidRPr="00967490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konieczność wprowadzenia </w:t>
      </w:r>
      <w:r w:rsidR="00670B4F" w:rsidRPr="00967490">
        <w:rPr>
          <w:rFonts w:ascii="Tahoma" w:hAnsi="Tahoma" w:cs="Tahoma"/>
          <w:bCs/>
          <w:iCs/>
          <w:color w:val="auto"/>
          <w:sz w:val="20"/>
          <w:szCs w:val="20"/>
        </w:rPr>
        <w:t>zmian będzie następstwem zmian wprowadzonych w umowach pomiędzy Zamawiającym a inną niż Wykonawca stroną</w:t>
      </w:r>
      <w:r w:rsidR="00AC3A6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a także innymi podmiotami, które na podstawie przepisów </w:t>
      </w:r>
      <w:r w:rsidR="002268F3" w:rsidRPr="00967490">
        <w:rPr>
          <w:rFonts w:ascii="Tahoma" w:hAnsi="Tahoma" w:cs="Tahoma"/>
          <w:bCs/>
          <w:iCs/>
          <w:color w:val="auto"/>
          <w:sz w:val="20"/>
          <w:szCs w:val="20"/>
        </w:rPr>
        <w:t>prawa mogą wpływać na realizację</w:t>
      </w:r>
      <w:r w:rsidR="00AC3A67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zamówienia,</w:t>
      </w:r>
    </w:p>
    <w:p w:rsidR="00AC3A67" w:rsidRPr="00967490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konieczność wprowadzenia</w:t>
      </w:r>
      <w:r w:rsidR="00BF2615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zmian będzie następstwem zmian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wytycznych </w:t>
      </w:r>
      <w:r w:rsidR="00444562" w:rsidRPr="00967490">
        <w:rPr>
          <w:rFonts w:ascii="Tahoma" w:hAnsi="Tahoma" w:cs="Tahoma"/>
          <w:bCs/>
          <w:iCs/>
          <w:color w:val="auto"/>
          <w:sz w:val="20"/>
          <w:szCs w:val="20"/>
        </w:rPr>
        <w:t>dotyczących realizacji projektów z wykorzystaniem środków pochodzących z funduszy Unii Europejskiej</w:t>
      </w:r>
      <w:r w:rsidR="000C36C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444562" w:rsidRPr="00967490">
        <w:rPr>
          <w:rFonts w:ascii="Tahoma" w:hAnsi="Tahoma" w:cs="Tahoma"/>
          <w:bCs/>
          <w:iCs/>
          <w:color w:val="auto"/>
          <w:sz w:val="20"/>
          <w:szCs w:val="20"/>
        </w:rPr>
        <w:t>na lata 2014 – 2020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005F3E" w:rsidRPr="0096749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jeżeli konieczność wprowadzenia zmian spowodowana jest zmianą powszechnie obowiązujących przepisów prawa, ze skutkami z nich wynikającymi;</w:t>
      </w:r>
    </w:p>
    <w:p w:rsidR="00005F3E" w:rsidRPr="0096749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zmiany osób przy pomocy których Wykonawca realizuje przedmiot umowy, a od których  wymagano w </w:t>
      </w:r>
      <w:r w:rsidR="007A32BB" w:rsidRPr="00967490">
        <w:rPr>
          <w:rFonts w:ascii="Tahoma" w:eastAsia="Calibri" w:hAnsi="Tahoma" w:cs="Tahoma"/>
          <w:sz w:val="20"/>
          <w:szCs w:val="20"/>
        </w:rPr>
        <w:t>SIWZ</w:t>
      </w:r>
      <w:r w:rsidRPr="00967490">
        <w:rPr>
          <w:rFonts w:ascii="Tahoma" w:eastAsia="Calibri" w:hAnsi="Tahoma" w:cs="Tahoma"/>
          <w:sz w:val="20"/>
          <w:szCs w:val="20"/>
        </w:rPr>
        <w:t xml:space="preserve"> określonych upraw</w:t>
      </w:r>
      <w:r w:rsidR="002268F3" w:rsidRPr="00967490">
        <w:rPr>
          <w:rFonts w:ascii="Tahoma" w:eastAsia="Calibri" w:hAnsi="Tahoma" w:cs="Tahoma"/>
          <w:sz w:val="20"/>
          <w:szCs w:val="20"/>
        </w:rPr>
        <w:t>nień, określonego doświadczenia</w:t>
      </w:r>
      <w:r w:rsidRPr="00967490">
        <w:rPr>
          <w:rFonts w:ascii="Tahoma" w:eastAsia="Calibri" w:hAnsi="Tahoma" w:cs="Tahoma"/>
          <w:sz w:val="20"/>
          <w:szCs w:val="20"/>
        </w:rPr>
        <w:t>. Zmiana osób może nastąpić wyłącznie po pisemnej akceptacji  Zamawiającego.</w:t>
      </w:r>
    </w:p>
    <w:p w:rsidR="00005F3E" w:rsidRPr="0096749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Zamawiający dopuszcza przedłużenie terminu wykonania przedmiotu </w:t>
      </w:r>
      <w:r w:rsidR="00B54B55" w:rsidRPr="00967490">
        <w:rPr>
          <w:rFonts w:ascii="Tahoma" w:hAnsi="Tahoma" w:cs="Tahoma"/>
          <w:sz w:val="20"/>
          <w:szCs w:val="20"/>
        </w:rPr>
        <w:t>u</w:t>
      </w:r>
      <w:r w:rsidRPr="00967490">
        <w:rPr>
          <w:rFonts w:ascii="Tahoma" w:hAnsi="Tahoma" w:cs="Tahoma"/>
          <w:sz w:val="20"/>
          <w:szCs w:val="20"/>
        </w:rPr>
        <w:t>mowy</w:t>
      </w:r>
      <w:r w:rsidR="000C36C0" w:rsidRPr="00967490">
        <w:rPr>
          <w:rFonts w:ascii="Tahoma" w:hAnsi="Tahoma" w:cs="Tahoma"/>
          <w:sz w:val="20"/>
          <w:szCs w:val="20"/>
        </w:rPr>
        <w:t xml:space="preserve"> </w:t>
      </w:r>
      <w:r w:rsidRPr="00967490">
        <w:rPr>
          <w:rFonts w:ascii="Tahoma" w:hAnsi="Tahoma" w:cs="Tahoma"/>
          <w:sz w:val="20"/>
          <w:szCs w:val="20"/>
        </w:rPr>
        <w:t>w</w:t>
      </w:r>
      <w:r w:rsidR="000C36C0" w:rsidRPr="00967490">
        <w:rPr>
          <w:rFonts w:ascii="Tahoma" w:hAnsi="Tahoma" w:cs="Tahoma"/>
          <w:sz w:val="20"/>
          <w:szCs w:val="20"/>
        </w:rPr>
        <w:t xml:space="preserve"> </w:t>
      </w:r>
      <w:r w:rsidRPr="00967490">
        <w:rPr>
          <w:rFonts w:ascii="Tahoma" w:hAnsi="Tahoma" w:cs="Tahoma"/>
          <w:sz w:val="20"/>
          <w:szCs w:val="20"/>
        </w:rPr>
        <w:t>przypadku</w:t>
      </w:r>
      <w:r w:rsidR="000C36C0" w:rsidRPr="00967490">
        <w:rPr>
          <w:rFonts w:ascii="Tahoma" w:hAnsi="Tahoma" w:cs="Tahoma"/>
          <w:sz w:val="20"/>
          <w:szCs w:val="20"/>
        </w:rPr>
        <w:t xml:space="preserve"> </w:t>
      </w:r>
      <w:r w:rsidR="0053130D" w:rsidRPr="00967490">
        <w:rPr>
          <w:rFonts w:ascii="Tahoma" w:hAnsi="Tahoma" w:cs="Tahoma"/>
          <w:sz w:val="20"/>
          <w:szCs w:val="20"/>
        </w:rPr>
        <w:t>uzyskania zgody IZ RPO na wydłużenie okresu realizacji Projektu w związku z wystąpieniem</w:t>
      </w:r>
      <w:r w:rsidRPr="00967490">
        <w:rPr>
          <w:rFonts w:ascii="Tahoma" w:hAnsi="Tahoma" w:cs="Tahoma"/>
          <w:sz w:val="20"/>
          <w:szCs w:val="20"/>
        </w:rPr>
        <w:t>:</w:t>
      </w:r>
    </w:p>
    <w:p w:rsidR="00352BEF" w:rsidRPr="00967490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siły wyższej lub klęski żywiołowej,</w:t>
      </w:r>
    </w:p>
    <w:p w:rsidR="00352BEF" w:rsidRPr="00967490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zawieszenia </w:t>
      </w:r>
      <w:r w:rsidRPr="00967490">
        <w:rPr>
          <w:rFonts w:ascii="Tahoma" w:hAnsi="Tahoma" w:cs="Tahoma"/>
          <w:sz w:val="20"/>
          <w:szCs w:val="20"/>
        </w:rPr>
        <w:t xml:space="preserve">wykonywania przedmiotu </w:t>
      </w:r>
      <w:r w:rsidR="00B54B55" w:rsidRPr="00967490">
        <w:rPr>
          <w:rFonts w:ascii="Tahoma" w:hAnsi="Tahoma" w:cs="Tahoma"/>
          <w:sz w:val="20"/>
          <w:szCs w:val="20"/>
        </w:rPr>
        <w:t>u</w:t>
      </w:r>
      <w:r w:rsidRPr="00967490">
        <w:rPr>
          <w:rFonts w:ascii="Tahoma" w:hAnsi="Tahoma" w:cs="Tahoma"/>
          <w:sz w:val="20"/>
          <w:szCs w:val="20"/>
        </w:rPr>
        <w:t>mowy</w:t>
      </w:r>
      <w:r w:rsidRPr="00967490">
        <w:rPr>
          <w:rFonts w:ascii="Tahoma" w:eastAsia="Calibri" w:hAnsi="Tahoma" w:cs="Tahoma"/>
          <w:sz w:val="20"/>
          <w:szCs w:val="20"/>
        </w:rPr>
        <w:t xml:space="preserve"> przez </w:t>
      </w:r>
      <w:r w:rsidR="00C47E2C" w:rsidRPr="00967490">
        <w:rPr>
          <w:rFonts w:ascii="Tahoma" w:eastAsia="Calibri" w:hAnsi="Tahoma" w:cs="Tahoma"/>
          <w:sz w:val="20"/>
          <w:szCs w:val="20"/>
        </w:rPr>
        <w:t xml:space="preserve">stosowne </w:t>
      </w:r>
      <w:r w:rsidRPr="00967490">
        <w:rPr>
          <w:rFonts w:ascii="Tahoma" w:eastAsia="Calibri" w:hAnsi="Tahoma" w:cs="Tahoma"/>
          <w:sz w:val="20"/>
          <w:szCs w:val="20"/>
        </w:rPr>
        <w:t>organy  z przyczyn niezależnych od Wykonawcy</w:t>
      </w:r>
    </w:p>
    <w:p w:rsidR="00005F3E" w:rsidRPr="00967490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przedłużenia procedury wyboru oferty najkorzystniejszej,</w:t>
      </w:r>
    </w:p>
    <w:p w:rsidR="00005F3E" w:rsidRPr="00967490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zaistnienia</w:t>
      </w:r>
      <w:r w:rsidR="00005F3E" w:rsidRPr="00967490">
        <w:rPr>
          <w:rFonts w:ascii="Tahoma" w:eastAsia="Calibri" w:hAnsi="Tahoma" w:cs="Tahoma"/>
          <w:sz w:val="20"/>
          <w:szCs w:val="20"/>
        </w:rPr>
        <w:t xml:space="preserve"> inn</w:t>
      </w:r>
      <w:r w:rsidRPr="00967490">
        <w:rPr>
          <w:rFonts w:ascii="Tahoma" w:eastAsia="Calibri" w:hAnsi="Tahoma" w:cs="Tahoma"/>
          <w:sz w:val="20"/>
          <w:szCs w:val="20"/>
        </w:rPr>
        <w:t>ej, niemożliwej</w:t>
      </w:r>
      <w:r w:rsidR="00005F3E" w:rsidRPr="00967490">
        <w:rPr>
          <w:rFonts w:ascii="Tahoma" w:eastAsia="Calibri" w:hAnsi="Tahoma" w:cs="Tahoma"/>
          <w:sz w:val="20"/>
          <w:szCs w:val="20"/>
        </w:rPr>
        <w:t xml:space="preserve"> do przewidzenia w momencie zawarcia umowy</w:t>
      </w:r>
      <w:r w:rsidR="000C36C0" w:rsidRPr="00967490">
        <w:rPr>
          <w:rFonts w:ascii="Tahoma" w:eastAsia="Calibri" w:hAnsi="Tahoma" w:cs="Tahoma"/>
          <w:sz w:val="20"/>
          <w:szCs w:val="20"/>
        </w:rPr>
        <w:t xml:space="preserve"> </w:t>
      </w:r>
      <w:r w:rsidRPr="00967490">
        <w:rPr>
          <w:rFonts w:ascii="Tahoma" w:eastAsia="Calibri" w:hAnsi="Tahoma" w:cs="Tahoma"/>
          <w:sz w:val="20"/>
          <w:szCs w:val="20"/>
        </w:rPr>
        <w:t>okoliczność prawnej, ekonomicznej, finansowej</w:t>
      </w:r>
      <w:r w:rsidR="00005F3E" w:rsidRPr="00967490">
        <w:rPr>
          <w:rFonts w:ascii="Tahoma" w:eastAsia="Calibri" w:hAnsi="Tahoma" w:cs="Tahoma"/>
          <w:sz w:val="20"/>
          <w:szCs w:val="20"/>
        </w:rPr>
        <w:t xml:space="preserve"> lub techniczn</w:t>
      </w:r>
      <w:r w:rsidRPr="00967490">
        <w:rPr>
          <w:rFonts w:ascii="Tahoma" w:eastAsia="Calibri" w:hAnsi="Tahoma" w:cs="Tahoma"/>
          <w:sz w:val="20"/>
          <w:szCs w:val="20"/>
        </w:rPr>
        <w:t>ej, skutkującej</w:t>
      </w:r>
      <w:r w:rsidR="00005F3E" w:rsidRPr="00967490">
        <w:rPr>
          <w:rFonts w:ascii="Tahoma" w:eastAsia="Calibri" w:hAnsi="Tahoma" w:cs="Tahoma"/>
          <w:sz w:val="20"/>
          <w:szCs w:val="20"/>
        </w:rPr>
        <w:t xml:space="preserve"> brakiem możliwości należytego wykonania umowy, zgodnie </w:t>
      </w:r>
      <w:r w:rsidRPr="00967490">
        <w:rPr>
          <w:rFonts w:ascii="Tahoma" w:eastAsia="Calibri" w:hAnsi="Tahoma" w:cs="Tahoma"/>
          <w:sz w:val="20"/>
          <w:szCs w:val="20"/>
        </w:rPr>
        <w:t>z SIWZ</w:t>
      </w:r>
      <w:r w:rsidR="002268F3" w:rsidRPr="00967490">
        <w:rPr>
          <w:rFonts w:ascii="Tahoma" w:eastAsia="Calibri" w:hAnsi="Tahoma" w:cs="Tahoma"/>
          <w:sz w:val="20"/>
          <w:szCs w:val="20"/>
        </w:rPr>
        <w:t>,</w:t>
      </w:r>
    </w:p>
    <w:p w:rsidR="002268F3" w:rsidRPr="00967490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>wstrzymania</w:t>
      </w:r>
      <w:r w:rsidR="00066A19" w:rsidRPr="00967490">
        <w:rPr>
          <w:rFonts w:ascii="Tahoma" w:hAnsi="Tahoma" w:cs="Tahoma"/>
          <w:sz w:val="20"/>
          <w:szCs w:val="20"/>
        </w:rPr>
        <w:t xml:space="preserve"> przez Zamawiającego</w:t>
      </w:r>
      <w:r w:rsidRPr="00967490">
        <w:rPr>
          <w:rFonts w:ascii="Tahoma" w:hAnsi="Tahoma" w:cs="Tahoma"/>
          <w:sz w:val="20"/>
          <w:szCs w:val="20"/>
        </w:rPr>
        <w:t xml:space="preserve"> zadań </w:t>
      </w:r>
      <w:r w:rsidR="00066A19" w:rsidRPr="00967490">
        <w:rPr>
          <w:rFonts w:ascii="Tahoma" w:hAnsi="Tahoma" w:cs="Tahoma"/>
          <w:sz w:val="20"/>
          <w:szCs w:val="20"/>
        </w:rPr>
        <w:t>realizowanych przez Wykonawc</w:t>
      </w:r>
      <w:r w:rsidR="00DA6ED0" w:rsidRPr="00967490">
        <w:rPr>
          <w:rFonts w:ascii="Tahoma" w:hAnsi="Tahoma" w:cs="Tahoma"/>
          <w:sz w:val="20"/>
          <w:szCs w:val="20"/>
        </w:rPr>
        <w:t>ów</w:t>
      </w:r>
      <w:r w:rsidR="00066A19" w:rsidRPr="00967490">
        <w:rPr>
          <w:rFonts w:ascii="Tahoma" w:hAnsi="Tahoma" w:cs="Tahoma"/>
          <w:sz w:val="20"/>
          <w:szCs w:val="20"/>
        </w:rPr>
        <w:t xml:space="preserve"> Geodezyjn</w:t>
      </w:r>
      <w:r w:rsidR="00DA6ED0" w:rsidRPr="00967490">
        <w:rPr>
          <w:rFonts w:ascii="Tahoma" w:hAnsi="Tahoma" w:cs="Tahoma"/>
          <w:sz w:val="20"/>
          <w:szCs w:val="20"/>
        </w:rPr>
        <w:t>ych</w:t>
      </w:r>
      <w:r w:rsidRPr="00967490">
        <w:rPr>
          <w:rFonts w:ascii="Tahoma" w:hAnsi="Tahoma" w:cs="Tahoma"/>
          <w:sz w:val="20"/>
          <w:szCs w:val="20"/>
        </w:rPr>
        <w:t>, konieczności usunięcia błędów lub wprowadzenia z</w:t>
      </w:r>
      <w:r w:rsidR="001F03CA" w:rsidRPr="00967490">
        <w:rPr>
          <w:rFonts w:ascii="Tahoma" w:hAnsi="Tahoma" w:cs="Tahoma"/>
          <w:sz w:val="20"/>
          <w:szCs w:val="20"/>
        </w:rPr>
        <w:t>mian w dokumentacji technicznej,</w:t>
      </w:r>
    </w:p>
    <w:p w:rsidR="001F03CA" w:rsidRPr="00967490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lastRenderedPageBreak/>
        <w:t>innych okoliczności trudnych do przewidzenia w dniu zawarcia umowy a istotne</w:t>
      </w:r>
      <w:r w:rsidR="009E22C2" w:rsidRPr="00967490">
        <w:rPr>
          <w:rFonts w:ascii="Tahoma" w:hAnsi="Tahoma" w:cs="Tahoma"/>
          <w:sz w:val="20"/>
          <w:szCs w:val="20"/>
        </w:rPr>
        <w:t>j</w:t>
      </w:r>
      <w:r w:rsidRPr="00967490">
        <w:rPr>
          <w:rFonts w:ascii="Tahoma" w:hAnsi="Tahoma" w:cs="Tahoma"/>
          <w:sz w:val="20"/>
          <w:szCs w:val="20"/>
        </w:rPr>
        <w:t xml:space="preserve"> z punktu realizacji Projektu finansowanego ze środków Unii Europejskiej.</w:t>
      </w:r>
    </w:p>
    <w:p w:rsidR="0072138B" w:rsidRPr="00967490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Zmiana terminu realizacji przedmiotu umowy w powyższych przypadkach każdorazowo rozpatrywana będzie pod kątem ryzyka utraty dofinansowa</w:t>
      </w:r>
      <w:r w:rsidR="0053130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nia, o którym mowa w § 3 </w:t>
      </w:r>
      <w:r w:rsidR="00F06E36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3130D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ust. </w:t>
      </w:r>
      <w:r w:rsidR="00F06E36" w:rsidRPr="0096749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53130D" w:rsidRPr="0096749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72138B" w:rsidRPr="00967490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Zmiany sposobu  fakturowania określonego w § 6</w:t>
      </w:r>
      <w:r w:rsidR="00856055" w:rsidRPr="009674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67490">
        <w:rPr>
          <w:rFonts w:ascii="Tahoma" w:eastAsia="Times New Roman" w:hAnsi="Tahoma" w:cs="Tahoma"/>
          <w:sz w:val="20"/>
          <w:szCs w:val="20"/>
          <w:lang w:eastAsia="pl-PL"/>
        </w:rPr>
        <w:t>niniejszej umowy.</w:t>
      </w:r>
    </w:p>
    <w:p w:rsidR="005B05F2" w:rsidRPr="00967490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Nie stanowi zmiany umowy w rozumieniu art. 144 ustawy- Prawo zamówień publicznych:</w:t>
      </w:r>
    </w:p>
    <w:p w:rsidR="005B05F2" w:rsidRPr="0096749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 xml:space="preserve">zmiana adresów wskazanych w § </w:t>
      </w:r>
      <w:r w:rsidR="003250E4" w:rsidRPr="00967490">
        <w:rPr>
          <w:rFonts w:ascii="Tahoma" w:hAnsi="Tahoma" w:cs="Tahoma"/>
          <w:sz w:val="20"/>
          <w:szCs w:val="20"/>
        </w:rPr>
        <w:t>20</w:t>
      </w:r>
      <w:r w:rsidR="003250E4" w:rsidRPr="00967490">
        <w:rPr>
          <w:rFonts w:ascii="Tahoma" w:eastAsia="Calibri" w:hAnsi="Tahoma" w:cs="Tahoma"/>
          <w:sz w:val="20"/>
          <w:szCs w:val="20"/>
        </w:rPr>
        <w:t xml:space="preserve"> </w:t>
      </w:r>
      <w:r w:rsidRPr="00967490">
        <w:rPr>
          <w:rFonts w:ascii="Tahoma" w:eastAsia="Calibri" w:hAnsi="Tahoma" w:cs="Tahoma"/>
          <w:sz w:val="20"/>
          <w:szCs w:val="20"/>
        </w:rPr>
        <w:t>ust.</w:t>
      </w:r>
      <w:r w:rsidRPr="00967490">
        <w:rPr>
          <w:rFonts w:ascii="Tahoma" w:hAnsi="Tahoma" w:cs="Tahoma"/>
          <w:sz w:val="20"/>
          <w:szCs w:val="20"/>
        </w:rPr>
        <w:t>1</w:t>
      </w:r>
      <w:r w:rsidRPr="00967490">
        <w:rPr>
          <w:rFonts w:ascii="Tahoma" w:eastAsia="Calibri" w:hAnsi="Tahoma" w:cs="Tahoma"/>
          <w:sz w:val="20"/>
          <w:szCs w:val="20"/>
        </w:rPr>
        <w:t>,</w:t>
      </w:r>
    </w:p>
    <w:p w:rsidR="005B05F2" w:rsidRPr="0096749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utrata mocy  lub zmiana aktów prawnych przywołanych w treści umowy. W każdym takim przypadku Wykonawca ma obowiązek stosowania się do obowiązujących w danym czasie aktów prawa,</w:t>
      </w:r>
    </w:p>
    <w:p w:rsidR="00DF57DA" w:rsidRPr="0096749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zmiana rachunku bankowego Wykonawcy.</w:t>
      </w:r>
    </w:p>
    <w:p w:rsidR="00C47E2C" w:rsidRPr="00967490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Zmiany wskazane w ust.</w:t>
      </w:r>
      <w:r w:rsidR="003250E4" w:rsidRPr="00967490">
        <w:rPr>
          <w:rFonts w:ascii="Tahoma" w:eastAsia="Calibri" w:hAnsi="Tahoma" w:cs="Tahoma"/>
          <w:sz w:val="20"/>
          <w:szCs w:val="20"/>
        </w:rPr>
        <w:t xml:space="preserve"> </w:t>
      </w:r>
      <w:r w:rsidR="00E0656B" w:rsidRPr="00967490">
        <w:rPr>
          <w:rFonts w:ascii="Tahoma" w:hAnsi="Tahoma" w:cs="Tahoma"/>
          <w:sz w:val="20"/>
          <w:szCs w:val="20"/>
        </w:rPr>
        <w:t>5</w:t>
      </w:r>
      <w:r w:rsidR="003250E4" w:rsidRPr="00967490">
        <w:rPr>
          <w:rFonts w:ascii="Tahoma" w:eastAsia="Calibri" w:hAnsi="Tahoma" w:cs="Tahoma"/>
          <w:sz w:val="20"/>
          <w:szCs w:val="20"/>
        </w:rPr>
        <w:t xml:space="preserve">  </w:t>
      </w:r>
      <w:r w:rsidRPr="00967490">
        <w:rPr>
          <w:rFonts w:ascii="Tahoma" w:eastAsia="Calibri" w:hAnsi="Tahoma" w:cs="Tahoma"/>
          <w:sz w:val="20"/>
          <w:szCs w:val="20"/>
        </w:rPr>
        <w:t>dokonywane są w drodze  jednostronnego oświadczenia danej Strony i wywołują skutek od dnia doręczenia go drugiej Stronie.</w:t>
      </w:r>
    </w:p>
    <w:p w:rsidR="00C47E2C" w:rsidRPr="00967490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Z</w:t>
      </w:r>
      <w:r w:rsidR="005C6E62" w:rsidRPr="00967490">
        <w:rPr>
          <w:rFonts w:ascii="Tahoma" w:hAnsi="Tahoma" w:cs="Tahoma"/>
          <w:bCs/>
          <w:iCs/>
          <w:sz w:val="20"/>
          <w:szCs w:val="20"/>
        </w:rPr>
        <w:t>amawiający  dopuszcza dokonanie zmian w umowie wynikających z art. 142 ust. 5 Pzp dotyczących zmiany wys</w:t>
      </w:r>
      <w:r w:rsidR="004B7272" w:rsidRPr="00967490">
        <w:rPr>
          <w:rFonts w:ascii="Tahoma" w:hAnsi="Tahoma" w:cs="Tahoma"/>
          <w:bCs/>
          <w:iCs/>
          <w:sz w:val="20"/>
          <w:szCs w:val="20"/>
        </w:rPr>
        <w:t>okości wynagrodzenia należnego W</w:t>
      </w:r>
      <w:r w:rsidR="005C6E62" w:rsidRPr="00967490">
        <w:rPr>
          <w:rFonts w:ascii="Tahoma" w:hAnsi="Tahoma" w:cs="Tahoma"/>
          <w:bCs/>
          <w:iCs/>
          <w:sz w:val="20"/>
          <w:szCs w:val="20"/>
        </w:rPr>
        <w:t>ykonawcy w przypadku zmiany;</w:t>
      </w:r>
    </w:p>
    <w:p w:rsidR="005C6E62" w:rsidRPr="0096749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ahoma" w:hAnsi="Tahoma" w:cs="Tahoma"/>
          <w:bCs/>
          <w:iCs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stawki podatku od towarów i usług;</w:t>
      </w:r>
    </w:p>
    <w:p w:rsidR="005C6E62" w:rsidRPr="0096749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5C6E62" w:rsidRPr="0096749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 w:rsidR="005C6E62" w:rsidRPr="00967490" w:rsidRDefault="005C6E62" w:rsidP="005C6E62">
      <w:pPr>
        <w:pStyle w:val="Tekstpodstawowy"/>
        <w:spacing w:after="0" w:line="276" w:lineRule="auto"/>
        <w:ind w:left="64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eastAsia="Calibri" w:hAnsi="Tahoma" w:cs="Tahoma"/>
          <w:sz w:val="20"/>
          <w:szCs w:val="20"/>
        </w:rPr>
        <w:t>- jeżeli zmiany te będą miały wpływ na koszty wykonania zamówienia przez wykonawcę.</w:t>
      </w:r>
    </w:p>
    <w:p w:rsidR="00AC3A67" w:rsidRPr="00967490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967490">
        <w:rPr>
          <w:rFonts w:ascii="Tahoma" w:hAnsi="Tahoma" w:cs="Tahoma"/>
          <w:bCs/>
          <w:iCs/>
          <w:sz w:val="20"/>
          <w:szCs w:val="20"/>
        </w:rPr>
        <w:t>Zamawiający dopuszcza</w:t>
      </w:r>
      <w:r w:rsidR="005C6E62" w:rsidRPr="00967490">
        <w:rPr>
          <w:rFonts w:ascii="Tahoma" w:hAnsi="Tahoma" w:cs="Tahoma"/>
          <w:bCs/>
          <w:iCs/>
          <w:sz w:val="20"/>
          <w:szCs w:val="20"/>
        </w:rPr>
        <w:t xml:space="preserve"> wprowadzenie zmian</w:t>
      </w:r>
      <w:r w:rsidR="0004725C" w:rsidRPr="00967490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967490">
        <w:rPr>
          <w:rFonts w:ascii="Tahoma" w:hAnsi="Tahoma" w:cs="Tahoma"/>
          <w:bCs/>
          <w:iCs/>
          <w:sz w:val="20"/>
          <w:szCs w:val="20"/>
        </w:rPr>
        <w:t xml:space="preserve">korzystnych </w:t>
      </w:r>
      <w:r w:rsidR="005C6E62" w:rsidRPr="00967490">
        <w:rPr>
          <w:rFonts w:ascii="Tahoma" w:hAnsi="Tahoma" w:cs="Tahoma"/>
          <w:bCs/>
          <w:iCs/>
          <w:sz w:val="20"/>
          <w:szCs w:val="20"/>
        </w:rPr>
        <w:t>dla Zamawiającego</w:t>
      </w:r>
      <w:r w:rsidR="00713F90" w:rsidRPr="00967490">
        <w:rPr>
          <w:rFonts w:ascii="Tahoma" w:hAnsi="Tahoma" w:cs="Tahoma"/>
          <w:bCs/>
          <w:iCs/>
          <w:sz w:val="20"/>
          <w:szCs w:val="20"/>
        </w:rPr>
        <w:t>, w trakcie umowy</w:t>
      </w:r>
      <w:r w:rsidR="005C6E62" w:rsidRPr="00967490">
        <w:rPr>
          <w:rFonts w:ascii="Tahoma" w:hAnsi="Tahoma" w:cs="Tahoma"/>
          <w:bCs/>
          <w:iCs/>
          <w:sz w:val="20"/>
          <w:szCs w:val="20"/>
        </w:rPr>
        <w:t>.</w:t>
      </w:r>
    </w:p>
    <w:p w:rsidR="001D6BA5" w:rsidRPr="00967490" w:rsidRDefault="001D6BA5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EF3596" w:rsidRPr="00967490" w:rsidRDefault="00EF3596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 xml:space="preserve">19 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Inne postanowienia Umowy wynikające z umowy o dofinansowanie projektu.</w:t>
      </w:r>
    </w:p>
    <w:p w:rsidR="00897820" w:rsidRPr="00967490" w:rsidRDefault="00897820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897820" w:rsidRPr="00967490" w:rsidRDefault="00897820" w:rsidP="00FE6431">
      <w:pPr>
        <w:spacing w:line="276" w:lineRule="auto"/>
        <w:rPr>
          <w:rFonts w:ascii="Tahoma" w:hAnsi="Tahoma" w:cs="Tahoma"/>
          <w:sz w:val="20"/>
          <w:szCs w:val="20"/>
        </w:rPr>
      </w:pPr>
      <w:r w:rsidRPr="00967490">
        <w:rPr>
          <w:rFonts w:ascii="Tahoma" w:hAnsi="Tahoma" w:cs="Tahoma"/>
          <w:sz w:val="20"/>
          <w:szCs w:val="20"/>
        </w:rPr>
        <w:t xml:space="preserve">Wykonawca przyjmuje do wiadomości, że do zakresu obowiązków Wykonawcy należy </w:t>
      </w:r>
      <w:r w:rsidR="004F7521" w:rsidRPr="00967490">
        <w:rPr>
          <w:rFonts w:ascii="Tahoma" w:hAnsi="Tahoma" w:cs="Tahoma"/>
          <w:sz w:val="20"/>
          <w:szCs w:val="20"/>
        </w:rPr>
        <w:t>weryfikacja prac</w:t>
      </w:r>
      <w:r w:rsidRPr="00967490">
        <w:rPr>
          <w:rFonts w:ascii="Tahoma" w:hAnsi="Tahoma" w:cs="Tahoma"/>
          <w:sz w:val="20"/>
          <w:szCs w:val="20"/>
        </w:rPr>
        <w:t xml:space="preserve"> </w:t>
      </w:r>
      <w:r w:rsidR="004F7521" w:rsidRPr="00967490">
        <w:rPr>
          <w:rFonts w:ascii="Tahoma" w:hAnsi="Tahoma" w:cs="Tahoma"/>
          <w:sz w:val="20"/>
          <w:szCs w:val="20"/>
        </w:rPr>
        <w:t>z</w:t>
      </w:r>
      <w:r w:rsidR="004F7521" w:rsidRPr="00967490">
        <w:rPr>
          <w:rFonts w:ascii="Tahoma" w:hAnsi="Tahoma" w:cs="Tahoma"/>
          <w:b/>
          <w:sz w:val="20"/>
          <w:szCs w:val="20"/>
        </w:rPr>
        <w:t xml:space="preserve"> </w:t>
      </w:r>
      <w:r w:rsidR="004F7521" w:rsidRPr="00967490">
        <w:rPr>
          <w:rFonts w:ascii="Tahoma" w:hAnsi="Tahoma" w:cs="Tahoma"/>
          <w:sz w:val="20"/>
          <w:szCs w:val="20"/>
        </w:rPr>
        <w:t>zakresu geodezji i kartografii nad wykonaniem prac związanych z pozyskiwaniem danych do rejestrów i ewidencji systemu do baz dziedzinowych BDOT500 i GESUT</w:t>
      </w:r>
      <w:r w:rsidR="00F64426" w:rsidRPr="00967490">
        <w:rPr>
          <w:rFonts w:ascii="Tahoma" w:hAnsi="Tahoma" w:cs="Tahoma"/>
          <w:sz w:val="20"/>
          <w:szCs w:val="20"/>
        </w:rPr>
        <w:t>.</w:t>
      </w:r>
      <w:r w:rsidRPr="00967490">
        <w:rPr>
          <w:rFonts w:ascii="Tahoma" w:hAnsi="Tahoma" w:cs="Tahoma"/>
          <w:sz w:val="20"/>
          <w:szCs w:val="20"/>
        </w:rPr>
        <w:t xml:space="preserve"> Wykonawca ponosi odpowiedzialność w zakresie</w:t>
      </w:r>
      <w:r w:rsidR="004F7521" w:rsidRPr="00967490">
        <w:rPr>
          <w:rFonts w:ascii="Tahoma" w:hAnsi="Tahoma" w:cs="Tahoma"/>
          <w:sz w:val="20"/>
          <w:szCs w:val="20"/>
        </w:rPr>
        <w:t xml:space="preserve"> należytego wykonania prac</w:t>
      </w:r>
      <w:r w:rsidR="0039675A" w:rsidRPr="00967490">
        <w:rPr>
          <w:rFonts w:ascii="Tahoma" w:hAnsi="Tahoma" w:cs="Tahoma"/>
          <w:sz w:val="20"/>
          <w:szCs w:val="20"/>
        </w:rPr>
        <w:t xml:space="preserve"> weryfikacyjnych</w:t>
      </w:r>
      <w:r w:rsidR="00713F90" w:rsidRPr="00967490">
        <w:rPr>
          <w:rFonts w:ascii="Tahoma" w:hAnsi="Tahoma" w:cs="Tahoma"/>
          <w:sz w:val="20"/>
          <w:szCs w:val="20"/>
        </w:rPr>
        <w:t xml:space="preserve"> oraz  </w:t>
      </w:r>
      <w:r w:rsidR="00727EF8" w:rsidRPr="00967490">
        <w:rPr>
          <w:rFonts w:ascii="Tahoma" w:hAnsi="Tahoma" w:cs="Tahoma"/>
          <w:sz w:val="20"/>
          <w:szCs w:val="20"/>
        </w:rPr>
        <w:t>realizacji</w:t>
      </w:r>
      <w:r w:rsidRPr="00967490">
        <w:rPr>
          <w:rFonts w:ascii="Tahoma" w:hAnsi="Tahoma" w:cs="Tahoma"/>
          <w:sz w:val="20"/>
          <w:szCs w:val="20"/>
        </w:rPr>
        <w:t xml:space="preserve"> Projektu</w:t>
      </w:r>
      <w:r w:rsidR="00713F90" w:rsidRPr="00967490">
        <w:rPr>
          <w:rFonts w:ascii="Tahoma" w:hAnsi="Tahoma" w:cs="Tahoma"/>
          <w:sz w:val="20"/>
          <w:szCs w:val="20"/>
        </w:rPr>
        <w:t xml:space="preserve"> w zakresie przedmiotu niniejszej umowy</w:t>
      </w:r>
      <w:r w:rsidRPr="00967490">
        <w:rPr>
          <w:rFonts w:ascii="Tahoma" w:hAnsi="Tahoma" w:cs="Tahoma"/>
          <w:sz w:val="20"/>
          <w:szCs w:val="20"/>
        </w:rPr>
        <w:t xml:space="preserve">, w tym wypełniania zapisów </w:t>
      </w:r>
      <w:r w:rsidR="00B54B55" w:rsidRPr="00967490">
        <w:rPr>
          <w:rFonts w:ascii="Tahoma" w:hAnsi="Tahoma" w:cs="Tahoma"/>
          <w:sz w:val="20"/>
          <w:szCs w:val="20"/>
        </w:rPr>
        <w:t>u</w:t>
      </w:r>
      <w:r w:rsidRPr="00967490">
        <w:rPr>
          <w:rFonts w:ascii="Tahoma" w:hAnsi="Tahoma" w:cs="Tahoma"/>
          <w:sz w:val="20"/>
          <w:szCs w:val="20"/>
        </w:rPr>
        <w:t xml:space="preserve">mowy o dofinansowanie </w:t>
      </w:r>
      <w:r w:rsidR="00713F90" w:rsidRPr="00967490">
        <w:rPr>
          <w:rFonts w:ascii="Tahoma" w:hAnsi="Tahoma" w:cs="Tahoma"/>
          <w:sz w:val="20"/>
          <w:szCs w:val="20"/>
        </w:rPr>
        <w:t>Projektu.</w:t>
      </w:r>
    </w:p>
    <w:p w:rsidR="00727EF8" w:rsidRPr="00967490" w:rsidRDefault="00727EF8" w:rsidP="00937A30">
      <w:pPr>
        <w:pStyle w:val="Default"/>
        <w:spacing w:line="276" w:lineRule="auto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AC3A67" w:rsidRPr="00967490" w:rsidRDefault="00AC3A67" w:rsidP="00FE6431">
      <w:pPr>
        <w:pStyle w:val="Nagwek2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67490">
        <w:rPr>
          <w:rFonts w:ascii="Tahoma" w:hAnsi="Tahoma" w:cs="Tahoma"/>
          <w:b/>
          <w:color w:val="auto"/>
          <w:sz w:val="20"/>
          <w:szCs w:val="20"/>
        </w:rPr>
        <w:t xml:space="preserve">§ </w:t>
      </w:r>
      <w:r w:rsidR="0039675A" w:rsidRPr="00967490">
        <w:rPr>
          <w:rFonts w:ascii="Tahoma" w:hAnsi="Tahoma" w:cs="Tahoma"/>
          <w:b/>
          <w:color w:val="auto"/>
          <w:sz w:val="20"/>
          <w:szCs w:val="20"/>
        </w:rPr>
        <w:t>20</w:t>
      </w:r>
      <w:r w:rsidRPr="00967490">
        <w:rPr>
          <w:rFonts w:ascii="Tahoma" w:hAnsi="Tahoma" w:cs="Tahoma"/>
          <w:b/>
          <w:color w:val="auto"/>
          <w:sz w:val="20"/>
          <w:szCs w:val="20"/>
        </w:rPr>
        <w:t>. Postanowienia końcowe</w:t>
      </w:r>
    </w:p>
    <w:p w:rsidR="00FF067F" w:rsidRPr="00967490" w:rsidRDefault="00FF067F" w:rsidP="00C54276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</w:p>
    <w:p w:rsidR="00FF067F" w:rsidRPr="00967490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Szczegółowe zasady </w:t>
      </w:r>
      <w:r w:rsidR="00842340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komunikacji 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mowy, w formie protokolarnej, bezzwłocznie po podpisaniu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mowy. Do prowadzenia skutecznej korespondencji Strony ustalają następujące dane adresowe:</w:t>
      </w:r>
    </w:p>
    <w:p w:rsidR="00A45929" w:rsidRPr="00967490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lastRenderedPageBreak/>
        <w:t xml:space="preserve">Zamawiający: </w:t>
      </w:r>
      <w:r w:rsidR="00A45929" w:rsidRPr="00967490">
        <w:rPr>
          <w:rFonts w:ascii="Tahoma" w:hAnsi="Tahoma" w:cs="Tahoma"/>
          <w:bCs/>
          <w:iCs/>
          <w:color w:val="auto"/>
          <w:sz w:val="20"/>
          <w:szCs w:val="20"/>
        </w:rPr>
        <w:t>Związek Powiatów Województwa Dolnośląskiego</w:t>
      </w:r>
      <w:r w:rsidR="00A45929" w:rsidRPr="00967490">
        <w:rPr>
          <w:rFonts w:ascii="Tahoma" w:eastAsia="Times New Roman" w:hAnsi="Tahoma" w:cs="Tahoma"/>
          <w:color w:val="auto"/>
          <w:sz w:val="20"/>
          <w:szCs w:val="20"/>
        </w:rPr>
        <w:t xml:space="preserve"> ul. Sikorskiego 21, 67-200 Głogów,</w:t>
      </w:r>
    </w:p>
    <w:p w:rsidR="00FF067F" w:rsidRPr="00967490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Wykonawca: </w:t>
      </w:r>
      <w:r w:rsidR="004714DF" w:rsidRPr="00967490">
        <w:rPr>
          <w:rFonts w:ascii="Tahoma" w:hAnsi="Tahoma" w:cs="Tahoma"/>
          <w:bCs/>
          <w:iCs/>
          <w:color w:val="auto"/>
          <w:sz w:val="20"/>
          <w:szCs w:val="20"/>
          <w:highlight w:val="yellow"/>
        </w:rPr>
        <w:t>…………………………….</w:t>
      </w:r>
    </w:p>
    <w:p w:rsidR="00B51210" w:rsidRPr="00967490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Prawa i obowiązki wynikające z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na osobę trzecią.</w:t>
      </w:r>
    </w:p>
    <w:p w:rsidR="00B51210" w:rsidRPr="00967490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eastAsia="Times New Roman" w:hAnsi="Tahoma" w:cs="Tahoma"/>
          <w:color w:val="auto"/>
          <w:sz w:val="20"/>
          <w:szCs w:val="20"/>
        </w:rPr>
        <w:t>Wszelkie spory wynikłe w toku realizacji umowy strony będą starały się rozstrzygnąć polubownie.</w:t>
      </w:r>
    </w:p>
    <w:p w:rsidR="00412BB4" w:rsidRPr="00967490" w:rsidRDefault="00412BB4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eastAsia="Times New Roman" w:hAnsi="Tahoma" w:cs="Tahoma"/>
          <w:color w:val="auto"/>
          <w:sz w:val="20"/>
          <w:szCs w:val="20"/>
        </w:rPr>
        <w:t xml:space="preserve">Sądem właściwym do rozstrzygania sporów na tle realizacji niniejszej umowy będzie Sąd </w:t>
      </w:r>
    </w:p>
    <w:p w:rsidR="00B51210" w:rsidRPr="00967490" w:rsidRDefault="00412BB4" w:rsidP="00C54276">
      <w:pPr>
        <w:spacing w:line="276" w:lineRule="auto"/>
        <w:ind w:right="72"/>
        <w:rPr>
          <w:rFonts w:ascii="Tahoma" w:eastAsia="Times New Roman" w:hAnsi="Tahoma" w:cs="Tahoma"/>
          <w:sz w:val="20"/>
          <w:szCs w:val="20"/>
        </w:rPr>
      </w:pPr>
      <w:r w:rsidRPr="00967490">
        <w:rPr>
          <w:rFonts w:ascii="Tahoma" w:eastAsia="Times New Roman" w:hAnsi="Tahoma" w:cs="Tahoma"/>
          <w:sz w:val="20"/>
          <w:szCs w:val="20"/>
        </w:rPr>
        <w:t xml:space="preserve">    powszechny miejscowo właściwy dla siedziby Zamawiającego</w:t>
      </w:r>
      <w:r w:rsidR="00B51210" w:rsidRPr="00967490">
        <w:rPr>
          <w:rFonts w:ascii="Tahoma" w:eastAsia="Times New Roman" w:hAnsi="Tahoma" w:cs="Tahoma"/>
          <w:sz w:val="20"/>
          <w:szCs w:val="20"/>
        </w:rPr>
        <w:t>.</w:t>
      </w:r>
    </w:p>
    <w:p w:rsidR="00B51210" w:rsidRPr="00967490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ahoma" w:eastAsia="Times New Roman" w:hAnsi="Tahoma" w:cs="Tahoma"/>
          <w:sz w:val="20"/>
          <w:szCs w:val="20"/>
        </w:rPr>
      </w:pPr>
      <w:r w:rsidRPr="00967490">
        <w:rPr>
          <w:rFonts w:ascii="Tahoma" w:eastAsia="Times New Roman" w:hAnsi="Tahoma" w:cs="Tahoma"/>
          <w:sz w:val="20"/>
          <w:szCs w:val="20"/>
        </w:rPr>
        <w:t>U</w:t>
      </w:r>
      <w:r w:rsidR="00B51210" w:rsidRPr="00967490">
        <w:rPr>
          <w:rFonts w:ascii="Tahoma" w:eastAsia="Times New Roman" w:hAnsi="Tahoma" w:cs="Tahoma"/>
          <w:sz w:val="20"/>
          <w:szCs w:val="20"/>
        </w:rPr>
        <w:t>mowa podlega prawu polskiemu. Wszelkie roszczenia, w tym z tytułu bezpodstawnego wzbogacenia, będą rozstrzygane w oparciu o obowiązujące w Polsce przepisy.</w:t>
      </w:r>
    </w:p>
    <w:p w:rsidR="006215A5" w:rsidRPr="00967490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967490">
        <w:rPr>
          <w:rFonts w:ascii="Tahoma" w:hAnsi="Tahoma" w:cs="Tahoma"/>
          <w:bCs/>
          <w:iCs/>
          <w:color w:val="auto"/>
          <w:sz w:val="20"/>
          <w:szCs w:val="20"/>
        </w:rPr>
        <w:t>będą ewentualne koszty mogące wyniknąć wskutek zaniechania, a korespondencja przesłana na dotychczasowy adres uważana będzie za doręczoną</w:t>
      </w:r>
      <w:r w:rsidR="00190532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</w:t>
      </w:r>
      <w:r w:rsidR="00625BCD" w:rsidRPr="00967490">
        <w:rPr>
          <w:rFonts w:ascii="Tahoma" w:hAnsi="Tahoma" w:cs="Tahoma"/>
          <w:bCs/>
          <w:iCs/>
          <w:color w:val="auto"/>
          <w:sz w:val="20"/>
          <w:szCs w:val="20"/>
        </w:rPr>
        <w:t>skutecznie</w:t>
      </w:r>
      <w:r w:rsidR="007B666F"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7B666F" w:rsidRPr="00967490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W sprawach nieur</w:t>
      </w:r>
      <w:r w:rsidR="009905C4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egulowanych niniejsza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="009905C4" w:rsidRPr="00967490">
        <w:rPr>
          <w:rFonts w:ascii="Tahoma" w:hAnsi="Tahoma" w:cs="Tahoma"/>
          <w:bCs/>
          <w:iCs/>
          <w:color w:val="auto"/>
          <w:sz w:val="20"/>
          <w:szCs w:val="20"/>
        </w:rPr>
        <w:t>mową mają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 zastosowanie przepisy ustawy Prawo zamówień publicznych i Kodeksu cywilnego.</w:t>
      </w:r>
    </w:p>
    <w:p w:rsidR="00A17C8D" w:rsidRPr="00967490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eastAsia="Calibri" w:hAnsi="Tahoma" w:cs="Tahoma"/>
          <w:color w:val="auto"/>
          <w:sz w:val="20"/>
          <w:szCs w:val="20"/>
        </w:rPr>
        <w:t>Umowę niniejszą sporządzono w 4 jednobrzmiących  egzemplarzach; 3 egz. dla  Zamawiającego  i jeden egz. dla Wykonawcy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p w:rsidR="007F6542" w:rsidRPr="00967490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Integralną cześć niniejszej </w:t>
      </w:r>
      <w:r w:rsidR="00B54B55" w:rsidRPr="00967490">
        <w:rPr>
          <w:rFonts w:ascii="Tahoma" w:hAnsi="Tahoma" w:cs="Tahoma"/>
          <w:bCs/>
          <w:iCs/>
          <w:color w:val="auto"/>
          <w:sz w:val="20"/>
          <w:szCs w:val="20"/>
        </w:rPr>
        <w:t>u</w:t>
      </w: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mowy stanowią:</w:t>
      </w:r>
    </w:p>
    <w:p w:rsidR="003F3336" w:rsidRPr="00967490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SIWZ wraz załącznikami</w:t>
      </w:r>
      <w:r w:rsidR="00585513" w:rsidRPr="00967490">
        <w:rPr>
          <w:rFonts w:ascii="Tahoma" w:hAnsi="Tahoma" w:cs="Tahoma"/>
          <w:bCs/>
          <w:iCs/>
          <w:color w:val="auto"/>
          <w:sz w:val="20"/>
          <w:szCs w:val="20"/>
        </w:rPr>
        <w:t xml:space="preserve">, </w:t>
      </w:r>
      <w:r w:rsidR="00F80F16" w:rsidRPr="00967490">
        <w:rPr>
          <w:rFonts w:ascii="Tahoma" w:hAnsi="Tahoma" w:cs="Tahoma"/>
          <w:bCs/>
          <w:iCs/>
          <w:color w:val="auto"/>
          <w:sz w:val="20"/>
          <w:szCs w:val="20"/>
        </w:rPr>
        <w:t>w tym SOPZ</w:t>
      </w:r>
    </w:p>
    <w:p w:rsidR="00F80F16" w:rsidRPr="00967490" w:rsidRDefault="00F80F16" w:rsidP="00F80F16">
      <w:pPr>
        <w:pStyle w:val="Defaul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Oferta Wykonawcy;</w:t>
      </w:r>
    </w:p>
    <w:p w:rsidR="007F6542" w:rsidRPr="00967490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Oświadczenie o poufności</w:t>
      </w:r>
      <w:r w:rsidR="00970942" w:rsidRPr="00967490">
        <w:rPr>
          <w:rFonts w:ascii="Tahoma" w:hAnsi="Tahoma" w:cs="Tahoma"/>
          <w:bCs/>
          <w:iCs/>
          <w:color w:val="auto"/>
          <w:sz w:val="20"/>
          <w:szCs w:val="20"/>
        </w:rPr>
        <w:t>,</w:t>
      </w:r>
    </w:p>
    <w:p w:rsidR="00B529D0" w:rsidRPr="00967490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967490">
        <w:rPr>
          <w:rFonts w:ascii="Tahoma" w:hAnsi="Tahoma" w:cs="Tahoma"/>
          <w:bCs/>
          <w:iCs/>
          <w:color w:val="auto"/>
          <w:sz w:val="20"/>
          <w:szCs w:val="20"/>
        </w:rPr>
        <w:t>Umowa powierzenia przetwarzania danych osobowych</w:t>
      </w:r>
      <w:r w:rsidR="00970942" w:rsidRPr="00967490">
        <w:rPr>
          <w:rFonts w:ascii="Tahoma" w:hAnsi="Tahoma" w:cs="Tahoma"/>
          <w:bCs/>
          <w:iCs/>
          <w:color w:val="auto"/>
          <w:sz w:val="20"/>
          <w:szCs w:val="20"/>
        </w:rPr>
        <w:t>, wraz z załącznikami,</w:t>
      </w:r>
    </w:p>
    <w:p w:rsidR="003F3336" w:rsidRPr="00967490" w:rsidRDefault="003F3336" w:rsidP="00296619">
      <w:pPr>
        <w:pStyle w:val="Default"/>
        <w:spacing w:line="276" w:lineRule="auto"/>
        <w:ind w:left="64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</w:p>
    <w:p w:rsidR="00937A30" w:rsidRPr="00967490" w:rsidRDefault="00937A30" w:rsidP="00937A30">
      <w:pPr>
        <w:pStyle w:val="Default"/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</w:p>
    <w:p w:rsidR="00937A30" w:rsidRPr="00967490" w:rsidRDefault="00937A30" w:rsidP="00937A30">
      <w:pPr>
        <w:pStyle w:val="Default"/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</w:p>
    <w:p w:rsidR="00AC3A67" w:rsidRPr="00967490" w:rsidRDefault="00AC3A67" w:rsidP="00C54276">
      <w:pPr>
        <w:pStyle w:val="Default"/>
        <w:spacing w:line="276" w:lineRule="auto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</w:p>
    <w:p w:rsidR="00A17C8D" w:rsidRPr="00967490" w:rsidRDefault="00A17C8D" w:rsidP="00C5427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7490">
        <w:rPr>
          <w:rFonts w:ascii="Tahoma" w:eastAsia="Calibri" w:hAnsi="Tahoma" w:cs="Tahoma"/>
          <w:b/>
          <w:sz w:val="20"/>
          <w:szCs w:val="20"/>
        </w:rPr>
        <w:t>ZAMAWIAJĄCY:</w:t>
      </w:r>
      <w:r w:rsidRPr="00967490">
        <w:rPr>
          <w:rFonts w:ascii="Tahoma" w:eastAsia="Calibri" w:hAnsi="Tahoma" w:cs="Tahoma"/>
          <w:b/>
          <w:sz w:val="20"/>
          <w:szCs w:val="20"/>
        </w:rPr>
        <w:tab/>
      </w:r>
      <w:r w:rsidRPr="00967490">
        <w:rPr>
          <w:rFonts w:ascii="Tahoma" w:eastAsia="Calibri" w:hAnsi="Tahoma" w:cs="Tahoma"/>
          <w:b/>
          <w:sz w:val="20"/>
          <w:szCs w:val="20"/>
        </w:rPr>
        <w:tab/>
      </w:r>
      <w:r w:rsidRPr="00967490">
        <w:rPr>
          <w:rFonts w:ascii="Tahoma" w:eastAsia="Calibri" w:hAnsi="Tahoma" w:cs="Tahoma"/>
          <w:b/>
          <w:sz w:val="20"/>
          <w:szCs w:val="20"/>
        </w:rPr>
        <w:tab/>
      </w:r>
      <w:r w:rsidRPr="00967490">
        <w:rPr>
          <w:rFonts w:ascii="Tahoma" w:eastAsia="Calibri" w:hAnsi="Tahoma" w:cs="Tahoma"/>
          <w:b/>
          <w:sz w:val="20"/>
          <w:szCs w:val="20"/>
        </w:rPr>
        <w:tab/>
      </w:r>
      <w:r w:rsidRPr="00967490">
        <w:rPr>
          <w:rFonts w:ascii="Tahoma" w:eastAsia="Calibri" w:hAnsi="Tahoma" w:cs="Tahoma"/>
          <w:b/>
          <w:sz w:val="20"/>
          <w:szCs w:val="20"/>
        </w:rPr>
        <w:tab/>
        <w:t>`</w:t>
      </w:r>
      <w:r w:rsidRPr="00967490">
        <w:rPr>
          <w:rFonts w:ascii="Tahoma" w:eastAsia="Calibri" w:hAnsi="Tahoma" w:cs="Tahoma"/>
          <w:b/>
          <w:sz w:val="20"/>
          <w:szCs w:val="20"/>
        </w:rPr>
        <w:tab/>
        <w:t>WYKONAWCA:</w:t>
      </w:r>
    </w:p>
    <w:p w:rsidR="002A684E" w:rsidRPr="00967490" w:rsidRDefault="002A684E" w:rsidP="00C54276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2A684E" w:rsidRPr="00967490" w:rsidRDefault="002A684E" w:rsidP="00D26F9E">
      <w:pPr>
        <w:spacing w:line="276" w:lineRule="auto"/>
        <w:rPr>
          <w:rFonts w:ascii="Tahoma" w:hAnsi="Tahoma" w:cs="Tahoma"/>
          <w:b/>
          <w:strike/>
          <w:sz w:val="20"/>
          <w:szCs w:val="20"/>
        </w:rPr>
      </w:pPr>
    </w:p>
    <w:p w:rsidR="002A684E" w:rsidRPr="00967490" w:rsidRDefault="002A684E" w:rsidP="005C75FD">
      <w:pPr>
        <w:pStyle w:val="Akapitzlist"/>
        <w:spacing w:line="276" w:lineRule="auto"/>
        <w:rPr>
          <w:rFonts w:ascii="Tahoma" w:hAnsi="Tahoma" w:cs="Tahoma"/>
          <w:b/>
          <w:sz w:val="20"/>
          <w:szCs w:val="20"/>
        </w:rPr>
      </w:pPr>
    </w:p>
    <w:sectPr w:rsidR="002A684E" w:rsidRPr="00967490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25B56E" w15:done="0"/>
  <w15:commentEx w15:paraId="71376847" w15:paraIdParent="6E25B5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5E" w:rsidRDefault="00731F5E" w:rsidP="007C707A">
      <w:pPr>
        <w:spacing w:line="240" w:lineRule="auto"/>
      </w:pPr>
      <w:r>
        <w:separator/>
      </w:r>
    </w:p>
  </w:endnote>
  <w:endnote w:type="continuationSeparator" w:id="0">
    <w:p w:rsidR="00731F5E" w:rsidRDefault="00731F5E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54" w:rsidRPr="00CD1D34" w:rsidRDefault="004E1354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:rsidR="004E1354" w:rsidRPr="00CD1D34" w:rsidRDefault="004E1354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:rsidR="004E1354" w:rsidRDefault="004E1354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:rsidR="004E1354" w:rsidRDefault="004E1354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:rsidR="004E1354" w:rsidRDefault="008C0402" w:rsidP="00DD2CF1">
        <w:pPr>
          <w:pStyle w:val="Stopka"/>
          <w:jc w:val="right"/>
        </w:pPr>
        <w:r>
          <w:fldChar w:fldCharType="begin"/>
        </w:r>
        <w:r w:rsidR="004E1354">
          <w:instrText xml:space="preserve"> PAGE   \* MERGEFORMAT </w:instrText>
        </w:r>
        <w:r>
          <w:fldChar w:fldCharType="separate"/>
        </w:r>
        <w:r w:rsidR="00384E5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1354" w:rsidRPr="00A84285" w:rsidRDefault="004E1354">
    <w:pPr>
      <w:pStyle w:val="Stopka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5E" w:rsidRDefault="00731F5E" w:rsidP="007C707A">
      <w:pPr>
        <w:spacing w:line="240" w:lineRule="auto"/>
      </w:pPr>
      <w:r>
        <w:separator/>
      </w:r>
    </w:p>
  </w:footnote>
  <w:footnote w:type="continuationSeparator" w:id="0">
    <w:p w:rsidR="00731F5E" w:rsidRDefault="00731F5E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54" w:rsidRPr="00B51210" w:rsidRDefault="004E1354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:rsidR="004E1354" w:rsidRDefault="004E13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30FB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7CDC"/>
    <w:multiLevelType w:val="hybridMultilevel"/>
    <w:tmpl w:val="F0E4E4AA"/>
    <w:lvl w:ilvl="0" w:tplc="041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2B8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D751C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254BB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AE7F1C"/>
    <w:multiLevelType w:val="hybridMultilevel"/>
    <w:tmpl w:val="458CA01C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CA885B8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78C67AA"/>
    <w:multiLevelType w:val="hybridMultilevel"/>
    <w:tmpl w:val="5244722E"/>
    <w:lvl w:ilvl="0" w:tplc="76CE184E">
      <w:start w:val="2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7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4649B0"/>
    <w:multiLevelType w:val="hybridMultilevel"/>
    <w:tmpl w:val="1ED67326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6D411DB6"/>
    <w:multiLevelType w:val="multilevel"/>
    <w:tmpl w:val="693A531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6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B862E3"/>
    <w:multiLevelType w:val="hybridMultilevel"/>
    <w:tmpl w:val="A1ACAD30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26695A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3"/>
  </w:num>
  <w:num w:numId="3">
    <w:abstractNumId w:val="35"/>
  </w:num>
  <w:num w:numId="4">
    <w:abstractNumId w:val="28"/>
  </w:num>
  <w:num w:numId="5">
    <w:abstractNumId w:val="15"/>
  </w:num>
  <w:num w:numId="6">
    <w:abstractNumId w:val="20"/>
  </w:num>
  <w:num w:numId="7">
    <w:abstractNumId w:val="27"/>
  </w:num>
  <w:num w:numId="8">
    <w:abstractNumId w:val="41"/>
  </w:num>
  <w:num w:numId="9">
    <w:abstractNumId w:val="4"/>
  </w:num>
  <w:num w:numId="10">
    <w:abstractNumId w:val="58"/>
  </w:num>
  <w:num w:numId="11">
    <w:abstractNumId w:val="44"/>
  </w:num>
  <w:num w:numId="12">
    <w:abstractNumId w:val="67"/>
  </w:num>
  <w:num w:numId="13">
    <w:abstractNumId w:val="14"/>
  </w:num>
  <w:num w:numId="14">
    <w:abstractNumId w:val="53"/>
  </w:num>
  <w:num w:numId="15">
    <w:abstractNumId w:val="61"/>
  </w:num>
  <w:num w:numId="16">
    <w:abstractNumId w:val="32"/>
  </w:num>
  <w:num w:numId="17">
    <w:abstractNumId w:val="24"/>
  </w:num>
  <w:num w:numId="18">
    <w:abstractNumId w:val="60"/>
  </w:num>
  <w:num w:numId="19">
    <w:abstractNumId w:val="19"/>
  </w:num>
  <w:num w:numId="20">
    <w:abstractNumId w:val="25"/>
  </w:num>
  <w:num w:numId="21">
    <w:abstractNumId w:val="11"/>
  </w:num>
  <w:num w:numId="22">
    <w:abstractNumId w:val="45"/>
  </w:num>
  <w:num w:numId="23">
    <w:abstractNumId w:val="18"/>
  </w:num>
  <w:num w:numId="24">
    <w:abstractNumId w:val="59"/>
  </w:num>
  <w:num w:numId="25">
    <w:abstractNumId w:val="29"/>
  </w:num>
  <w:num w:numId="26">
    <w:abstractNumId w:val="30"/>
  </w:num>
  <w:num w:numId="27">
    <w:abstractNumId w:val="40"/>
  </w:num>
  <w:num w:numId="28">
    <w:abstractNumId w:val="47"/>
  </w:num>
  <w:num w:numId="29">
    <w:abstractNumId w:val="7"/>
  </w:num>
  <w:num w:numId="30">
    <w:abstractNumId w:val="34"/>
  </w:num>
  <w:num w:numId="31">
    <w:abstractNumId w:val="54"/>
  </w:num>
  <w:num w:numId="32">
    <w:abstractNumId w:val="66"/>
  </w:num>
  <w:num w:numId="33">
    <w:abstractNumId w:val="5"/>
  </w:num>
  <w:num w:numId="34">
    <w:abstractNumId w:val="49"/>
  </w:num>
  <w:num w:numId="35">
    <w:abstractNumId w:val="65"/>
  </w:num>
  <w:num w:numId="36">
    <w:abstractNumId w:val="21"/>
  </w:num>
  <w:num w:numId="37">
    <w:abstractNumId w:val="0"/>
  </w:num>
  <w:num w:numId="38">
    <w:abstractNumId w:val="68"/>
  </w:num>
  <w:num w:numId="39">
    <w:abstractNumId w:val="22"/>
  </w:num>
  <w:num w:numId="40">
    <w:abstractNumId w:val="57"/>
  </w:num>
  <w:num w:numId="41">
    <w:abstractNumId w:val="6"/>
  </w:num>
  <w:num w:numId="42">
    <w:abstractNumId w:val="1"/>
  </w:num>
  <w:num w:numId="43">
    <w:abstractNumId w:val="33"/>
  </w:num>
  <w:num w:numId="44">
    <w:abstractNumId w:val="13"/>
  </w:num>
  <w:num w:numId="45">
    <w:abstractNumId w:val="43"/>
  </w:num>
  <w:num w:numId="46">
    <w:abstractNumId w:val="8"/>
  </w:num>
  <w:num w:numId="47">
    <w:abstractNumId w:val="62"/>
  </w:num>
  <w:num w:numId="48">
    <w:abstractNumId w:val="46"/>
  </w:num>
  <w:num w:numId="49">
    <w:abstractNumId w:val="50"/>
  </w:num>
  <w:num w:numId="50">
    <w:abstractNumId w:val="2"/>
  </w:num>
  <w:num w:numId="51">
    <w:abstractNumId w:val="36"/>
  </w:num>
  <w:num w:numId="52">
    <w:abstractNumId w:val="10"/>
  </w:num>
  <w:num w:numId="53">
    <w:abstractNumId w:val="71"/>
  </w:num>
  <w:num w:numId="54">
    <w:abstractNumId w:val="3"/>
  </w:num>
  <w:num w:numId="55">
    <w:abstractNumId w:val="56"/>
  </w:num>
  <w:num w:numId="56">
    <w:abstractNumId w:val="51"/>
  </w:num>
  <w:num w:numId="57">
    <w:abstractNumId w:val="70"/>
  </w:num>
  <w:num w:numId="58">
    <w:abstractNumId w:val="52"/>
  </w:num>
  <w:num w:numId="59">
    <w:abstractNumId w:val="63"/>
  </w:num>
  <w:num w:numId="60">
    <w:abstractNumId w:val="48"/>
  </w:num>
  <w:num w:numId="61">
    <w:abstractNumId w:val="26"/>
  </w:num>
  <w:num w:numId="62">
    <w:abstractNumId w:val="42"/>
  </w:num>
  <w:num w:numId="63">
    <w:abstractNumId w:val="38"/>
  </w:num>
  <w:num w:numId="64">
    <w:abstractNumId w:val="69"/>
  </w:num>
  <w:num w:numId="65">
    <w:abstractNumId w:val="12"/>
  </w:num>
  <w:num w:numId="66">
    <w:abstractNumId w:val="31"/>
  </w:num>
  <w:num w:numId="67">
    <w:abstractNumId w:val="17"/>
  </w:num>
  <w:num w:numId="68">
    <w:abstractNumId w:val="55"/>
  </w:num>
  <w:num w:numId="69">
    <w:abstractNumId w:val="64"/>
  </w:num>
  <w:num w:numId="70">
    <w:abstractNumId w:val="39"/>
  </w:num>
  <w:num w:numId="71">
    <w:abstractNumId w:val="16"/>
  </w:num>
  <w:num w:numId="72">
    <w:abstractNumId w:val="9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Gacek">
    <w15:presenceInfo w15:providerId="AD" w15:userId="S-1-5-21-3493311728-1745847400-1692780187-14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B276B"/>
    <w:rsid w:val="000007DC"/>
    <w:rsid w:val="00001011"/>
    <w:rsid w:val="000028FB"/>
    <w:rsid w:val="00005F3E"/>
    <w:rsid w:val="00012880"/>
    <w:rsid w:val="00013C15"/>
    <w:rsid w:val="00024680"/>
    <w:rsid w:val="000250FC"/>
    <w:rsid w:val="000258EA"/>
    <w:rsid w:val="00026EE1"/>
    <w:rsid w:val="00026F9A"/>
    <w:rsid w:val="00027B93"/>
    <w:rsid w:val="0004022D"/>
    <w:rsid w:val="00041783"/>
    <w:rsid w:val="0004358C"/>
    <w:rsid w:val="0004725C"/>
    <w:rsid w:val="00050EC2"/>
    <w:rsid w:val="00054B36"/>
    <w:rsid w:val="0005608C"/>
    <w:rsid w:val="000600CF"/>
    <w:rsid w:val="00066A19"/>
    <w:rsid w:val="000673BC"/>
    <w:rsid w:val="00071353"/>
    <w:rsid w:val="00071DEC"/>
    <w:rsid w:val="00072FA2"/>
    <w:rsid w:val="00076FB5"/>
    <w:rsid w:val="00086905"/>
    <w:rsid w:val="00090142"/>
    <w:rsid w:val="00093628"/>
    <w:rsid w:val="0009382D"/>
    <w:rsid w:val="000A007A"/>
    <w:rsid w:val="000A6DB5"/>
    <w:rsid w:val="000A7D65"/>
    <w:rsid w:val="000C0D1E"/>
    <w:rsid w:val="000C36C0"/>
    <w:rsid w:val="000C3820"/>
    <w:rsid w:val="000D0761"/>
    <w:rsid w:val="000D55AD"/>
    <w:rsid w:val="000D64ED"/>
    <w:rsid w:val="000E1235"/>
    <w:rsid w:val="000E577A"/>
    <w:rsid w:val="000F1BD9"/>
    <w:rsid w:val="000F3B80"/>
    <w:rsid w:val="000F604D"/>
    <w:rsid w:val="000F6C81"/>
    <w:rsid w:val="000F7F39"/>
    <w:rsid w:val="00102D9F"/>
    <w:rsid w:val="00102E34"/>
    <w:rsid w:val="00116E02"/>
    <w:rsid w:val="0012434A"/>
    <w:rsid w:val="00127284"/>
    <w:rsid w:val="001348C7"/>
    <w:rsid w:val="001353F1"/>
    <w:rsid w:val="00140304"/>
    <w:rsid w:val="00142E89"/>
    <w:rsid w:val="00150940"/>
    <w:rsid w:val="001516F2"/>
    <w:rsid w:val="00151EF3"/>
    <w:rsid w:val="0015207C"/>
    <w:rsid w:val="00152F8D"/>
    <w:rsid w:val="00153426"/>
    <w:rsid w:val="00165201"/>
    <w:rsid w:val="0017121F"/>
    <w:rsid w:val="00172853"/>
    <w:rsid w:val="00174D94"/>
    <w:rsid w:val="00184167"/>
    <w:rsid w:val="00184175"/>
    <w:rsid w:val="00185F0B"/>
    <w:rsid w:val="0019017F"/>
    <w:rsid w:val="00190532"/>
    <w:rsid w:val="001A2C93"/>
    <w:rsid w:val="001A333A"/>
    <w:rsid w:val="001A4165"/>
    <w:rsid w:val="001A453A"/>
    <w:rsid w:val="001A71C7"/>
    <w:rsid w:val="001A783E"/>
    <w:rsid w:val="001B4D7B"/>
    <w:rsid w:val="001D241A"/>
    <w:rsid w:val="001D6BA5"/>
    <w:rsid w:val="001E0B7E"/>
    <w:rsid w:val="001E1BF4"/>
    <w:rsid w:val="001E34B2"/>
    <w:rsid w:val="001F03CA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2194D"/>
    <w:rsid w:val="002248BE"/>
    <w:rsid w:val="00225E97"/>
    <w:rsid w:val="002268F3"/>
    <w:rsid w:val="0024771F"/>
    <w:rsid w:val="0025264A"/>
    <w:rsid w:val="00255E82"/>
    <w:rsid w:val="002600F8"/>
    <w:rsid w:val="002609C1"/>
    <w:rsid w:val="00260D70"/>
    <w:rsid w:val="002614A9"/>
    <w:rsid w:val="00263AC2"/>
    <w:rsid w:val="00265B26"/>
    <w:rsid w:val="0027537A"/>
    <w:rsid w:val="00281B5B"/>
    <w:rsid w:val="00281C8E"/>
    <w:rsid w:val="00284B76"/>
    <w:rsid w:val="002956DF"/>
    <w:rsid w:val="00295E2C"/>
    <w:rsid w:val="00296619"/>
    <w:rsid w:val="002A12BD"/>
    <w:rsid w:val="002A3962"/>
    <w:rsid w:val="002A52A4"/>
    <w:rsid w:val="002A684E"/>
    <w:rsid w:val="002B3BC7"/>
    <w:rsid w:val="002B4C1D"/>
    <w:rsid w:val="002D1EAB"/>
    <w:rsid w:val="002D2CCA"/>
    <w:rsid w:val="002E3E66"/>
    <w:rsid w:val="002F4BC0"/>
    <w:rsid w:val="00300942"/>
    <w:rsid w:val="003109CB"/>
    <w:rsid w:val="00310E3A"/>
    <w:rsid w:val="00313B48"/>
    <w:rsid w:val="00315A4E"/>
    <w:rsid w:val="003163C4"/>
    <w:rsid w:val="003227B2"/>
    <w:rsid w:val="00322B23"/>
    <w:rsid w:val="003250E4"/>
    <w:rsid w:val="003263A3"/>
    <w:rsid w:val="00326B5E"/>
    <w:rsid w:val="003300BE"/>
    <w:rsid w:val="0033103C"/>
    <w:rsid w:val="003335B5"/>
    <w:rsid w:val="00336165"/>
    <w:rsid w:val="00336FBB"/>
    <w:rsid w:val="00342BB5"/>
    <w:rsid w:val="00342EA9"/>
    <w:rsid w:val="00352BEF"/>
    <w:rsid w:val="003535E6"/>
    <w:rsid w:val="0035426D"/>
    <w:rsid w:val="00354CCB"/>
    <w:rsid w:val="0035536A"/>
    <w:rsid w:val="003626A4"/>
    <w:rsid w:val="00362F8A"/>
    <w:rsid w:val="00372994"/>
    <w:rsid w:val="003771FA"/>
    <w:rsid w:val="00377EF3"/>
    <w:rsid w:val="00382543"/>
    <w:rsid w:val="00382E34"/>
    <w:rsid w:val="00384E58"/>
    <w:rsid w:val="00391F90"/>
    <w:rsid w:val="0039675A"/>
    <w:rsid w:val="0039714C"/>
    <w:rsid w:val="003A2A24"/>
    <w:rsid w:val="003A5241"/>
    <w:rsid w:val="003A7ADC"/>
    <w:rsid w:val="003B528D"/>
    <w:rsid w:val="003C2912"/>
    <w:rsid w:val="003C5E97"/>
    <w:rsid w:val="003D217A"/>
    <w:rsid w:val="003D3097"/>
    <w:rsid w:val="003D68A3"/>
    <w:rsid w:val="003E1BA9"/>
    <w:rsid w:val="003F3336"/>
    <w:rsid w:val="003F48E8"/>
    <w:rsid w:val="0041026F"/>
    <w:rsid w:val="00410333"/>
    <w:rsid w:val="00412BB4"/>
    <w:rsid w:val="00413B52"/>
    <w:rsid w:val="00414C2A"/>
    <w:rsid w:val="00415C98"/>
    <w:rsid w:val="00416902"/>
    <w:rsid w:val="00420E4D"/>
    <w:rsid w:val="004217CA"/>
    <w:rsid w:val="0042330B"/>
    <w:rsid w:val="004409AD"/>
    <w:rsid w:val="00444562"/>
    <w:rsid w:val="004445D2"/>
    <w:rsid w:val="004531F0"/>
    <w:rsid w:val="004553BA"/>
    <w:rsid w:val="004553F3"/>
    <w:rsid w:val="004564F3"/>
    <w:rsid w:val="00464195"/>
    <w:rsid w:val="00464483"/>
    <w:rsid w:val="00465656"/>
    <w:rsid w:val="004714DF"/>
    <w:rsid w:val="00481FFE"/>
    <w:rsid w:val="004853DB"/>
    <w:rsid w:val="00486A1D"/>
    <w:rsid w:val="0048703E"/>
    <w:rsid w:val="00492BFE"/>
    <w:rsid w:val="004B08DE"/>
    <w:rsid w:val="004B14F2"/>
    <w:rsid w:val="004B2021"/>
    <w:rsid w:val="004B7272"/>
    <w:rsid w:val="004B74B9"/>
    <w:rsid w:val="004C1571"/>
    <w:rsid w:val="004D0121"/>
    <w:rsid w:val="004D272D"/>
    <w:rsid w:val="004D7285"/>
    <w:rsid w:val="004E037A"/>
    <w:rsid w:val="004E1354"/>
    <w:rsid w:val="004E1366"/>
    <w:rsid w:val="004E36E8"/>
    <w:rsid w:val="004E7598"/>
    <w:rsid w:val="004F119A"/>
    <w:rsid w:val="004F12EA"/>
    <w:rsid w:val="004F1F9F"/>
    <w:rsid w:val="004F3857"/>
    <w:rsid w:val="004F39C7"/>
    <w:rsid w:val="004F7521"/>
    <w:rsid w:val="005009D9"/>
    <w:rsid w:val="00501194"/>
    <w:rsid w:val="005036BD"/>
    <w:rsid w:val="00515689"/>
    <w:rsid w:val="00516923"/>
    <w:rsid w:val="00516C65"/>
    <w:rsid w:val="00524355"/>
    <w:rsid w:val="005244AF"/>
    <w:rsid w:val="00526663"/>
    <w:rsid w:val="00530657"/>
    <w:rsid w:val="0053130D"/>
    <w:rsid w:val="0053743B"/>
    <w:rsid w:val="005416C7"/>
    <w:rsid w:val="00543A21"/>
    <w:rsid w:val="005505AC"/>
    <w:rsid w:val="00553C53"/>
    <w:rsid w:val="0055508E"/>
    <w:rsid w:val="00556CCF"/>
    <w:rsid w:val="00562547"/>
    <w:rsid w:val="0056356E"/>
    <w:rsid w:val="00564C21"/>
    <w:rsid w:val="00565CD9"/>
    <w:rsid w:val="00565DB5"/>
    <w:rsid w:val="005760A0"/>
    <w:rsid w:val="00577C60"/>
    <w:rsid w:val="00577E7E"/>
    <w:rsid w:val="00577FB3"/>
    <w:rsid w:val="00585513"/>
    <w:rsid w:val="005861E3"/>
    <w:rsid w:val="00586D03"/>
    <w:rsid w:val="005870E0"/>
    <w:rsid w:val="00587677"/>
    <w:rsid w:val="00596572"/>
    <w:rsid w:val="005A1BF0"/>
    <w:rsid w:val="005B05F2"/>
    <w:rsid w:val="005B51B7"/>
    <w:rsid w:val="005B57D9"/>
    <w:rsid w:val="005B68EB"/>
    <w:rsid w:val="005B7752"/>
    <w:rsid w:val="005C4B4D"/>
    <w:rsid w:val="005C6E62"/>
    <w:rsid w:val="005C75FD"/>
    <w:rsid w:val="005D2D50"/>
    <w:rsid w:val="005D4F14"/>
    <w:rsid w:val="005D65CB"/>
    <w:rsid w:val="005F066C"/>
    <w:rsid w:val="005F44F0"/>
    <w:rsid w:val="005F4D3A"/>
    <w:rsid w:val="005F688B"/>
    <w:rsid w:val="0060024C"/>
    <w:rsid w:val="00606659"/>
    <w:rsid w:val="006106DC"/>
    <w:rsid w:val="00611B8D"/>
    <w:rsid w:val="00615B63"/>
    <w:rsid w:val="0061783E"/>
    <w:rsid w:val="006215A5"/>
    <w:rsid w:val="00621D8A"/>
    <w:rsid w:val="00625722"/>
    <w:rsid w:val="006259E7"/>
    <w:rsid w:val="00625BCD"/>
    <w:rsid w:val="006302C8"/>
    <w:rsid w:val="006318B7"/>
    <w:rsid w:val="006361DC"/>
    <w:rsid w:val="0064188A"/>
    <w:rsid w:val="00645166"/>
    <w:rsid w:val="00651941"/>
    <w:rsid w:val="0066104E"/>
    <w:rsid w:val="006644E7"/>
    <w:rsid w:val="006652A3"/>
    <w:rsid w:val="00670B4F"/>
    <w:rsid w:val="00672FC1"/>
    <w:rsid w:val="00674C4A"/>
    <w:rsid w:val="0067679C"/>
    <w:rsid w:val="0069390E"/>
    <w:rsid w:val="00694804"/>
    <w:rsid w:val="0069688D"/>
    <w:rsid w:val="006B276B"/>
    <w:rsid w:val="006B3E91"/>
    <w:rsid w:val="006B4274"/>
    <w:rsid w:val="006B663E"/>
    <w:rsid w:val="006C1C7A"/>
    <w:rsid w:val="006C2D95"/>
    <w:rsid w:val="006C771F"/>
    <w:rsid w:val="006D47CE"/>
    <w:rsid w:val="006F5A83"/>
    <w:rsid w:val="006F6360"/>
    <w:rsid w:val="006F73DB"/>
    <w:rsid w:val="00705520"/>
    <w:rsid w:val="00711288"/>
    <w:rsid w:val="00713F90"/>
    <w:rsid w:val="007200DD"/>
    <w:rsid w:val="0072138B"/>
    <w:rsid w:val="00725A0B"/>
    <w:rsid w:val="00727A8C"/>
    <w:rsid w:val="00727EF8"/>
    <w:rsid w:val="0073069A"/>
    <w:rsid w:val="00731F5E"/>
    <w:rsid w:val="007345E7"/>
    <w:rsid w:val="007459A3"/>
    <w:rsid w:val="007548AD"/>
    <w:rsid w:val="0075495C"/>
    <w:rsid w:val="00756220"/>
    <w:rsid w:val="00762D2C"/>
    <w:rsid w:val="007659AC"/>
    <w:rsid w:val="0077103D"/>
    <w:rsid w:val="007716CB"/>
    <w:rsid w:val="007723C8"/>
    <w:rsid w:val="00781209"/>
    <w:rsid w:val="007824A9"/>
    <w:rsid w:val="00787EE0"/>
    <w:rsid w:val="007977CA"/>
    <w:rsid w:val="007A2740"/>
    <w:rsid w:val="007A32BB"/>
    <w:rsid w:val="007A4390"/>
    <w:rsid w:val="007A5402"/>
    <w:rsid w:val="007A6942"/>
    <w:rsid w:val="007A6D1D"/>
    <w:rsid w:val="007B2856"/>
    <w:rsid w:val="007B666F"/>
    <w:rsid w:val="007B7557"/>
    <w:rsid w:val="007B773B"/>
    <w:rsid w:val="007B7C63"/>
    <w:rsid w:val="007C0D6F"/>
    <w:rsid w:val="007C5C3D"/>
    <w:rsid w:val="007C707A"/>
    <w:rsid w:val="007D1135"/>
    <w:rsid w:val="007D67DC"/>
    <w:rsid w:val="007E0757"/>
    <w:rsid w:val="007E0D32"/>
    <w:rsid w:val="007E15F9"/>
    <w:rsid w:val="007E2904"/>
    <w:rsid w:val="007E3A53"/>
    <w:rsid w:val="007F559F"/>
    <w:rsid w:val="007F6542"/>
    <w:rsid w:val="007F67E3"/>
    <w:rsid w:val="008030FB"/>
    <w:rsid w:val="00804B14"/>
    <w:rsid w:val="00810D65"/>
    <w:rsid w:val="00821948"/>
    <w:rsid w:val="00821F64"/>
    <w:rsid w:val="00836B1B"/>
    <w:rsid w:val="00840CA2"/>
    <w:rsid w:val="00842202"/>
    <w:rsid w:val="00842340"/>
    <w:rsid w:val="00846F8F"/>
    <w:rsid w:val="00851502"/>
    <w:rsid w:val="00853CE9"/>
    <w:rsid w:val="008559C0"/>
    <w:rsid w:val="00856055"/>
    <w:rsid w:val="00863207"/>
    <w:rsid w:val="0086579E"/>
    <w:rsid w:val="0087095A"/>
    <w:rsid w:val="008779C4"/>
    <w:rsid w:val="00880729"/>
    <w:rsid w:val="00882FA3"/>
    <w:rsid w:val="00883D8C"/>
    <w:rsid w:val="008841FA"/>
    <w:rsid w:val="00884D37"/>
    <w:rsid w:val="008963D8"/>
    <w:rsid w:val="00897820"/>
    <w:rsid w:val="008A087F"/>
    <w:rsid w:val="008A12E5"/>
    <w:rsid w:val="008A1752"/>
    <w:rsid w:val="008B06FF"/>
    <w:rsid w:val="008B6214"/>
    <w:rsid w:val="008B6711"/>
    <w:rsid w:val="008B68D1"/>
    <w:rsid w:val="008C0402"/>
    <w:rsid w:val="008C256B"/>
    <w:rsid w:val="008C3A7D"/>
    <w:rsid w:val="008D5013"/>
    <w:rsid w:val="008D6440"/>
    <w:rsid w:val="008E0079"/>
    <w:rsid w:val="008E018C"/>
    <w:rsid w:val="008E376D"/>
    <w:rsid w:val="008E431F"/>
    <w:rsid w:val="008E43C4"/>
    <w:rsid w:val="008E6272"/>
    <w:rsid w:val="008E780E"/>
    <w:rsid w:val="008F360E"/>
    <w:rsid w:val="008F4544"/>
    <w:rsid w:val="008F4773"/>
    <w:rsid w:val="008F5940"/>
    <w:rsid w:val="008F7B5D"/>
    <w:rsid w:val="008F7CA4"/>
    <w:rsid w:val="0091094C"/>
    <w:rsid w:val="0091323B"/>
    <w:rsid w:val="009164DE"/>
    <w:rsid w:val="009256FD"/>
    <w:rsid w:val="0093192F"/>
    <w:rsid w:val="009342F5"/>
    <w:rsid w:val="00934C3C"/>
    <w:rsid w:val="00937A30"/>
    <w:rsid w:val="00952696"/>
    <w:rsid w:val="009534BB"/>
    <w:rsid w:val="009571D4"/>
    <w:rsid w:val="00963A9C"/>
    <w:rsid w:val="009657C8"/>
    <w:rsid w:val="00967490"/>
    <w:rsid w:val="00970028"/>
    <w:rsid w:val="00970942"/>
    <w:rsid w:val="00975260"/>
    <w:rsid w:val="00976557"/>
    <w:rsid w:val="009810A7"/>
    <w:rsid w:val="009815D5"/>
    <w:rsid w:val="00982E15"/>
    <w:rsid w:val="009905C4"/>
    <w:rsid w:val="00990A96"/>
    <w:rsid w:val="00990E85"/>
    <w:rsid w:val="00995708"/>
    <w:rsid w:val="009A2F9B"/>
    <w:rsid w:val="009B6912"/>
    <w:rsid w:val="009C3056"/>
    <w:rsid w:val="009C7F2A"/>
    <w:rsid w:val="009D3A19"/>
    <w:rsid w:val="009E22C2"/>
    <w:rsid w:val="009E2749"/>
    <w:rsid w:val="009E5821"/>
    <w:rsid w:val="009E7D2F"/>
    <w:rsid w:val="009F2454"/>
    <w:rsid w:val="009F5D27"/>
    <w:rsid w:val="009F6054"/>
    <w:rsid w:val="009F6A59"/>
    <w:rsid w:val="009F79CA"/>
    <w:rsid w:val="00A02DE1"/>
    <w:rsid w:val="00A0375B"/>
    <w:rsid w:val="00A04DAE"/>
    <w:rsid w:val="00A04E5C"/>
    <w:rsid w:val="00A070FD"/>
    <w:rsid w:val="00A157AC"/>
    <w:rsid w:val="00A17C8D"/>
    <w:rsid w:val="00A17E22"/>
    <w:rsid w:val="00A21F3E"/>
    <w:rsid w:val="00A25530"/>
    <w:rsid w:val="00A25ACF"/>
    <w:rsid w:val="00A266D5"/>
    <w:rsid w:val="00A2780A"/>
    <w:rsid w:val="00A40903"/>
    <w:rsid w:val="00A40D64"/>
    <w:rsid w:val="00A45929"/>
    <w:rsid w:val="00A4608E"/>
    <w:rsid w:val="00A50907"/>
    <w:rsid w:val="00A52DC0"/>
    <w:rsid w:val="00A541E7"/>
    <w:rsid w:val="00A54BDF"/>
    <w:rsid w:val="00A6341C"/>
    <w:rsid w:val="00A6560D"/>
    <w:rsid w:val="00A72634"/>
    <w:rsid w:val="00A77BD8"/>
    <w:rsid w:val="00A81223"/>
    <w:rsid w:val="00A81792"/>
    <w:rsid w:val="00A824D3"/>
    <w:rsid w:val="00A84285"/>
    <w:rsid w:val="00A86538"/>
    <w:rsid w:val="00A91BAA"/>
    <w:rsid w:val="00A95C49"/>
    <w:rsid w:val="00AA0592"/>
    <w:rsid w:val="00AA4469"/>
    <w:rsid w:val="00AB2941"/>
    <w:rsid w:val="00AC0569"/>
    <w:rsid w:val="00AC319B"/>
    <w:rsid w:val="00AC3A67"/>
    <w:rsid w:val="00AC3D57"/>
    <w:rsid w:val="00AD4F8C"/>
    <w:rsid w:val="00AD799C"/>
    <w:rsid w:val="00AE0F51"/>
    <w:rsid w:val="00AE2315"/>
    <w:rsid w:val="00AE627C"/>
    <w:rsid w:val="00AE75C2"/>
    <w:rsid w:val="00AF58B3"/>
    <w:rsid w:val="00AF656D"/>
    <w:rsid w:val="00B02BC2"/>
    <w:rsid w:val="00B05521"/>
    <w:rsid w:val="00B0695E"/>
    <w:rsid w:val="00B1082A"/>
    <w:rsid w:val="00B10BA9"/>
    <w:rsid w:val="00B116EE"/>
    <w:rsid w:val="00B252D6"/>
    <w:rsid w:val="00B421CB"/>
    <w:rsid w:val="00B46509"/>
    <w:rsid w:val="00B51210"/>
    <w:rsid w:val="00B529D0"/>
    <w:rsid w:val="00B54B55"/>
    <w:rsid w:val="00B602E1"/>
    <w:rsid w:val="00B63776"/>
    <w:rsid w:val="00B63CD1"/>
    <w:rsid w:val="00B66FF9"/>
    <w:rsid w:val="00B67727"/>
    <w:rsid w:val="00B73F60"/>
    <w:rsid w:val="00B773C7"/>
    <w:rsid w:val="00B77625"/>
    <w:rsid w:val="00B81EF2"/>
    <w:rsid w:val="00B85293"/>
    <w:rsid w:val="00B87CEA"/>
    <w:rsid w:val="00B92FB7"/>
    <w:rsid w:val="00B946D8"/>
    <w:rsid w:val="00B975D6"/>
    <w:rsid w:val="00BA0E67"/>
    <w:rsid w:val="00BA181A"/>
    <w:rsid w:val="00BA7F1A"/>
    <w:rsid w:val="00BB02C9"/>
    <w:rsid w:val="00BB5C34"/>
    <w:rsid w:val="00BC0D8F"/>
    <w:rsid w:val="00BD524D"/>
    <w:rsid w:val="00BD6794"/>
    <w:rsid w:val="00BE0299"/>
    <w:rsid w:val="00BF05BF"/>
    <w:rsid w:val="00BF2615"/>
    <w:rsid w:val="00BF3074"/>
    <w:rsid w:val="00C1274F"/>
    <w:rsid w:val="00C140A9"/>
    <w:rsid w:val="00C214D8"/>
    <w:rsid w:val="00C27FB5"/>
    <w:rsid w:val="00C30939"/>
    <w:rsid w:val="00C325ED"/>
    <w:rsid w:val="00C3325D"/>
    <w:rsid w:val="00C33413"/>
    <w:rsid w:val="00C4234F"/>
    <w:rsid w:val="00C4528F"/>
    <w:rsid w:val="00C46969"/>
    <w:rsid w:val="00C47E2C"/>
    <w:rsid w:val="00C54276"/>
    <w:rsid w:val="00C62BC9"/>
    <w:rsid w:val="00C64498"/>
    <w:rsid w:val="00C83604"/>
    <w:rsid w:val="00C846E2"/>
    <w:rsid w:val="00C9582C"/>
    <w:rsid w:val="00CB43B9"/>
    <w:rsid w:val="00CB51F9"/>
    <w:rsid w:val="00CB63A5"/>
    <w:rsid w:val="00CC5A5B"/>
    <w:rsid w:val="00CC621A"/>
    <w:rsid w:val="00CC6301"/>
    <w:rsid w:val="00CD2AC9"/>
    <w:rsid w:val="00CE5055"/>
    <w:rsid w:val="00CE6784"/>
    <w:rsid w:val="00CE6B1D"/>
    <w:rsid w:val="00CF25A6"/>
    <w:rsid w:val="00CF6FFC"/>
    <w:rsid w:val="00D01042"/>
    <w:rsid w:val="00D031B4"/>
    <w:rsid w:val="00D05531"/>
    <w:rsid w:val="00D058F0"/>
    <w:rsid w:val="00D05940"/>
    <w:rsid w:val="00D166E3"/>
    <w:rsid w:val="00D176C5"/>
    <w:rsid w:val="00D2290F"/>
    <w:rsid w:val="00D233BD"/>
    <w:rsid w:val="00D26F9E"/>
    <w:rsid w:val="00D27F43"/>
    <w:rsid w:val="00D30F55"/>
    <w:rsid w:val="00D3297F"/>
    <w:rsid w:val="00D3547F"/>
    <w:rsid w:val="00D519B1"/>
    <w:rsid w:val="00D560AC"/>
    <w:rsid w:val="00D62647"/>
    <w:rsid w:val="00D64812"/>
    <w:rsid w:val="00D652B8"/>
    <w:rsid w:val="00D74F09"/>
    <w:rsid w:val="00D878A2"/>
    <w:rsid w:val="00D87DC3"/>
    <w:rsid w:val="00D87F24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ED0"/>
    <w:rsid w:val="00DB2500"/>
    <w:rsid w:val="00DB32C2"/>
    <w:rsid w:val="00DB547D"/>
    <w:rsid w:val="00DB6D13"/>
    <w:rsid w:val="00DC1695"/>
    <w:rsid w:val="00DC5159"/>
    <w:rsid w:val="00DD1B7C"/>
    <w:rsid w:val="00DD2CF1"/>
    <w:rsid w:val="00DD2DD3"/>
    <w:rsid w:val="00DD47C8"/>
    <w:rsid w:val="00DD64F6"/>
    <w:rsid w:val="00DD7496"/>
    <w:rsid w:val="00DE1B09"/>
    <w:rsid w:val="00DE2C3E"/>
    <w:rsid w:val="00DE3696"/>
    <w:rsid w:val="00DE7F8F"/>
    <w:rsid w:val="00DF4846"/>
    <w:rsid w:val="00DF57DA"/>
    <w:rsid w:val="00E02311"/>
    <w:rsid w:val="00E034FC"/>
    <w:rsid w:val="00E0656B"/>
    <w:rsid w:val="00E101C0"/>
    <w:rsid w:val="00E2128A"/>
    <w:rsid w:val="00E27B70"/>
    <w:rsid w:val="00E32D92"/>
    <w:rsid w:val="00E40374"/>
    <w:rsid w:val="00E427A9"/>
    <w:rsid w:val="00E43887"/>
    <w:rsid w:val="00E45F42"/>
    <w:rsid w:val="00E50B90"/>
    <w:rsid w:val="00E53985"/>
    <w:rsid w:val="00E55C0D"/>
    <w:rsid w:val="00E606E5"/>
    <w:rsid w:val="00E6323F"/>
    <w:rsid w:val="00E638A5"/>
    <w:rsid w:val="00E65176"/>
    <w:rsid w:val="00E65655"/>
    <w:rsid w:val="00E66BDD"/>
    <w:rsid w:val="00E7070B"/>
    <w:rsid w:val="00E717E7"/>
    <w:rsid w:val="00E7415E"/>
    <w:rsid w:val="00E767EB"/>
    <w:rsid w:val="00E8307B"/>
    <w:rsid w:val="00E84CFB"/>
    <w:rsid w:val="00E8692E"/>
    <w:rsid w:val="00E87BC8"/>
    <w:rsid w:val="00E87CC9"/>
    <w:rsid w:val="00E93408"/>
    <w:rsid w:val="00E942D3"/>
    <w:rsid w:val="00E95D6A"/>
    <w:rsid w:val="00E97D8B"/>
    <w:rsid w:val="00EA0067"/>
    <w:rsid w:val="00EA1124"/>
    <w:rsid w:val="00EA57AC"/>
    <w:rsid w:val="00EA67DE"/>
    <w:rsid w:val="00EA73A6"/>
    <w:rsid w:val="00EA7DF9"/>
    <w:rsid w:val="00EB0493"/>
    <w:rsid w:val="00EB06D2"/>
    <w:rsid w:val="00EB3C9F"/>
    <w:rsid w:val="00EB5F98"/>
    <w:rsid w:val="00EB707B"/>
    <w:rsid w:val="00EC14B0"/>
    <w:rsid w:val="00ED1647"/>
    <w:rsid w:val="00EF07D5"/>
    <w:rsid w:val="00EF357E"/>
    <w:rsid w:val="00EF3582"/>
    <w:rsid w:val="00EF3596"/>
    <w:rsid w:val="00EF4FC2"/>
    <w:rsid w:val="00F01BB4"/>
    <w:rsid w:val="00F06E36"/>
    <w:rsid w:val="00F07B24"/>
    <w:rsid w:val="00F17C08"/>
    <w:rsid w:val="00F20AAB"/>
    <w:rsid w:val="00F2205B"/>
    <w:rsid w:val="00F241BE"/>
    <w:rsid w:val="00F25ABE"/>
    <w:rsid w:val="00F30F67"/>
    <w:rsid w:val="00F34C7C"/>
    <w:rsid w:val="00F35381"/>
    <w:rsid w:val="00F36A4D"/>
    <w:rsid w:val="00F46D9E"/>
    <w:rsid w:val="00F56D49"/>
    <w:rsid w:val="00F610B0"/>
    <w:rsid w:val="00F61598"/>
    <w:rsid w:val="00F628A6"/>
    <w:rsid w:val="00F64426"/>
    <w:rsid w:val="00F70253"/>
    <w:rsid w:val="00F72DDE"/>
    <w:rsid w:val="00F7341E"/>
    <w:rsid w:val="00F7658D"/>
    <w:rsid w:val="00F77758"/>
    <w:rsid w:val="00F8002F"/>
    <w:rsid w:val="00F80F16"/>
    <w:rsid w:val="00F83494"/>
    <w:rsid w:val="00F90756"/>
    <w:rsid w:val="00F95BA4"/>
    <w:rsid w:val="00F966D6"/>
    <w:rsid w:val="00FA15D8"/>
    <w:rsid w:val="00FA168A"/>
    <w:rsid w:val="00FA2D35"/>
    <w:rsid w:val="00FB14B4"/>
    <w:rsid w:val="00FB61F6"/>
    <w:rsid w:val="00FC19D9"/>
    <w:rsid w:val="00FC5821"/>
    <w:rsid w:val="00FC680A"/>
    <w:rsid w:val="00FD52BB"/>
    <w:rsid w:val="00FE1001"/>
    <w:rsid w:val="00FE1079"/>
    <w:rsid w:val="00FE14AE"/>
    <w:rsid w:val="00FE4A14"/>
    <w:rsid w:val="00FE4D45"/>
    <w:rsid w:val="00FE6431"/>
    <w:rsid w:val="00FF067F"/>
    <w:rsid w:val="00FF37FC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F16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numPr>
        <w:numId w:val="6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numPr>
        <w:ilvl w:val="1"/>
        <w:numId w:val="68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B92FB7"/>
    <w:pPr>
      <w:spacing w:after="120" w:line="480" w:lineRule="auto"/>
      <w:ind w:left="283"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2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2">
    <w:name w:val="nAGLOW 2"/>
    <w:basedOn w:val="Nagwek1"/>
    <w:rsid w:val="00B92FB7"/>
    <w:pPr>
      <w:keepNext w:val="0"/>
      <w:keepLines w:val="0"/>
      <w:tabs>
        <w:tab w:val="left" w:pos="284"/>
      </w:tabs>
      <w:spacing w:after="120" w:line="240" w:lineRule="auto"/>
      <w:ind w:left="1004" w:right="204" w:hanging="720"/>
    </w:pPr>
    <w:rPr>
      <w:rFonts w:ascii="Tahoma" w:eastAsia="Times New Roman" w:hAnsi="Tahoma" w:cs="Times New Roman"/>
      <w:b/>
      <w:bCs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9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9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902"/>
    <w:rPr>
      <w:vertAlign w:val="superscript"/>
    </w:rPr>
  </w:style>
  <w:style w:type="paragraph" w:customStyle="1" w:styleId="ZnakZnak1ZnakZnak0">
    <w:name w:val="Znak Znak1 Znak Znak"/>
    <w:basedOn w:val="Normalny"/>
    <w:rsid w:val="0087095A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customStyle="1" w:styleId="Akapitzlist1">
    <w:name w:val="Akapit z listą1"/>
    <w:basedOn w:val="Normalny"/>
    <w:rsid w:val="0087095A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02-94DD-4D9B-9916-BA8F627E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7739</Words>
  <Characters>46440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AGA</cp:lastModifiedBy>
  <cp:revision>2</cp:revision>
  <cp:lastPrinted>2017-03-29T07:10:00Z</cp:lastPrinted>
  <dcterms:created xsi:type="dcterms:W3CDTF">2017-08-03T12:34:00Z</dcterms:created>
  <dcterms:modified xsi:type="dcterms:W3CDTF">2017-08-03T12:34:00Z</dcterms:modified>
</cp:coreProperties>
</file>