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E0E22" w14:textId="77777777" w:rsidR="00F07700" w:rsidRDefault="00F07700" w:rsidP="00F07700">
      <w:pPr>
        <w:spacing w:before="120" w:after="240"/>
        <w:jc w:val="center"/>
        <w:rPr>
          <w:b/>
          <w:iCs/>
          <w:smallCaps/>
          <w:spacing w:val="15"/>
          <w:sz w:val="48"/>
          <w:szCs w:val="48"/>
          <w:lang w:eastAsia="x-none"/>
        </w:rPr>
      </w:pPr>
      <w:bookmarkStart w:id="0" w:name="_GoBack"/>
      <w:bookmarkEnd w:id="0"/>
    </w:p>
    <w:p w14:paraId="1806D140" w14:textId="77777777" w:rsidR="00161801" w:rsidRDefault="00161801" w:rsidP="00F07700">
      <w:pPr>
        <w:spacing w:before="120" w:after="240"/>
        <w:jc w:val="center"/>
        <w:rPr>
          <w:b/>
          <w:iCs/>
          <w:smallCaps/>
          <w:spacing w:val="15"/>
          <w:sz w:val="48"/>
          <w:szCs w:val="48"/>
          <w:lang w:eastAsia="x-none"/>
        </w:rPr>
      </w:pPr>
    </w:p>
    <w:p w14:paraId="32DBDC33" w14:textId="0D0882A2" w:rsidR="002B4D71" w:rsidRDefault="009D1F82" w:rsidP="009D1F82">
      <w:pPr>
        <w:spacing w:before="120" w:after="240"/>
        <w:jc w:val="center"/>
        <w:rPr>
          <w:b/>
          <w:iCs/>
          <w:smallCaps/>
          <w:spacing w:val="15"/>
          <w:sz w:val="44"/>
          <w:szCs w:val="48"/>
          <w:lang w:eastAsia="x-none"/>
        </w:rPr>
      </w:pPr>
      <w:r w:rsidRPr="009D1F82">
        <w:rPr>
          <w:b/>
          <w:iCs/>
          <w:smallCaps/>
          <w:spacing w:val="15"/>
          <w:sz w:val="44"/>
          <w:szCs w:val="48"/>
          <w:lang w:eastAsia="x-none"/>
        </w:rPr>
        <w:t xml:space="preserve">Załącznik nr </w:t>
      </w:r>
      <w:r w:rsidR="00325B48">
        <w:rPr>
          <w:b/>
          <w:iCs/>
          <w:smallCaps/>
          <w:spacing w:val="15"/>
          <w:sz w:val="44"/>
          <w:szCs w:val="48"/>
          <w:lang w:eastAsia="x-none"/>
        </w:rPr>
        <w:t>4</w:t>
      </w:r>
    </w:p>
    <w:p w14:paraId="60CAE421" w14:textId="77777777" w:rsidR="002B4D71" w:rsidRDefault="009D1F82" w:rsidP="009D1F82">
      <w:pPr>
        <w:spacing w:before="120" w:after="240"/>
        <w:jc w:val="center"/>
        <w:rPr>
          <w:b/>
          <w:iCs/>
          <w:smallCaps/>
          <w:spacing w:val="15"/>
          <w:sz w:val="44"/>
          <w:szCs w:val="48"/>
          <w:lang w:eastAsia="x-none"/>
        </w:rPr>
      </w:pPr>
      <w:r>
        <w:rPr>
          <w:b/>
          <w:iCs/>
          <w:smallCaps/>
          <w:spacing w:val="15"/>
          <w:sz w:val="44"/>
          <w:szCs w:val="48"/>
          <w:lang w:eastAsia="x-none"/>
        </w:rPr>
        <w:t xml:space="preserve"> „Opisy procesów biznesowych”</w:t>
      </w:r>
      <w:r w:rsidRPr="009D1F82">
        <w:rPr>
          <w:b/>
          <w:iCs/>
          <w:smallCaps/>
          <w:spacing w:val="15"/>
          <w:sz w:val="44"/>
          <w:szCs w:val="48"/>
          <w:lang w:eastAsia="x-none"/>
        </w:rPr>
        <w:t xml:space="preserve"> </w:t>
      </w:r>
    </w:p>
    <w:p w14:paraId="7700FCCC" w14:textId="629EA9DE" w:rsidR="00F07700" w:rsidRPr="009D1F82" w:rsidRDefault="009D1F82" w:rsidP="009D1F82">
      <w:pPr>
        <w:spacing w:before="120" w:after="240"/>
        <w:jc w:val="center"/>
        <w:rPr>
          <w:b/>
          <w:iCs/>
          <w:smallCaps/>
          <w:spacing w:val="15"/>
          <w:sz w:val="44"/>
          <w:szCs w:val="48"/>
          <w:lang w:eastAsia="x-none"/>
        </w:rPr>
      </w:pPr>
      <w:r w:rsidRPr="009D1F82">
        <w:rPr>
          <w:b/>
          <w:iCs/>
          <w:smallCaps/>
          <w:spacing w:val="15"/>
          <w:sz w:val="44"/>
          <w:szCs w:val="48"/>
          <w:lang w:eastAsia="x-none"/>
        </w:rPr>
        <w:t>do</w:t>
      </w:r>
    </w:p>
    <w:p w14:paraId="7BEF2520" w14:textId="6352A9AB" w:rsidR="00F07700" w:rsidRPr="00855215" w:rsidRDefault="00F07700" w:rsidP="00F07700">
      <w:pPr>
        <w:spacing w:before="120" w:after="240"/>
        <w:jc w:val="center"/>
        <w:rPr>
          <w:b/>
          <w:bCs/>
          <w:smallCaps/>
          <w:spacing w:val="15"/>
          <w:sz w:val="40"/>
          <w:szCs w:val="40"/>
          <w:lang w:eastAsia="x-none"/>
        </w:rPr>
      </w:pPr>
      <w:r w:rsidRPr="009D1F82">
        <w:rPr>
          <w:b/>
          <w:iCs/>
          <w:smallCaps/>
          <w:spacing w:val="15"/>
          <w:sz w:val="44"/>
          <w:szCs w:val="48"/>
          <w:lang w:eastAsia="x-none"/>
        </w:rPr>
        <w:t>Szczegółow</w:t>
      </w:r>
      <w:r w:rsidR="009D1F82" w:rsidRPr="009D1F82">
        <w:rPr>
          <w:b/>
          <w:iCs/>
          <w:smallCaps/>
          <w:spacing w:val="15"/>
          <w:sz w:val="44"/>
          <w:szCs w:val="48"/>
          <w:lang w:eastAsia="x-none"/>
        </w:rPr>
        <w:t>ego</w:t>
      </w:r>
      <w:r w:rsidRPr="009D1F82">
        <w:rPr>
          <w:b/>
          <w:iCs/>
          <w:smallCaps/>
          <w:spacing w:val="15"/>
          <w:sz w:val="44"/>
          <w:szCs w:val="48"/>
          <w:lang w:eastAsia="x-none"/>
        </w:rPr>
        <w:t xml:space="preserve"> Opis</w:t>
      </w:r>
      <w:r w:rsidR="009D1F82" w:rsidRPr="009D1F82">
        <w:rPr>
          <w:b/>
          <w:iCs/>
          <w:smallCaps/>
          <w:spacing w:val="15"/>
          <w:sz w:val="44"/>
          <w:szCs w:val="48"/>
          <w:lang w:eastAsia="x-none"/>
        </w:rPr>
        <w:t>u</w:t>
      </w:r>
      <w:r w:rsidRPr="009D1F82">
        <w:rPr>
          <w:b/>
          <w:iCs/>
          <w:smallCaps/>
          <w:spacing w:val="15"/>
          <w:sz w:val="44"/>
          <w:szCs w:val="48"/>
          <w:lang w:eastAsia="x-none"/>
        </w:rPr>
        <w:t xml:space="preserve"> Przedmiotu Zamówienia</w:t>
      </w:r>
      <w:r w:rsidRPr="009D1F82">
        <w:rPr>
          <w:sz w:val="20"/>
        </w:rPr>
        <w:t xml:space="preserve"> </w:t>
      </w:r>
      <w:r>
        <w:rPr>
          <w:b/>
          <w:bCs/>
          <w:smallCaps/>
          <w:spacing w:val="15"/>
          <w:sz w:val="40"/>
          <w:szCs w:val="40"/>
          <w:lang w:eastAsia="x-none"/>
        </w:rPr>
        <w:t xml:space="preserve">Zakup, instalacje i konfiguracje sprzętu komputerowego wraz z oprogramowaniem systemowym i bazodanowym oraz dostawa i wdrożenie wybranych e-usług publicznych wraz z budową </w:t>
      </w:r>
      <w:proofErr w:type="spellStart"/>
      <w:r>
        <w:rPr>
          <w:b/>
          <w:bCs/>
          <w:smallCaps/>
          <w:spacing w:val="15"/>
          <w:sz w:val="40"/>
          <w:szCs w:val="40"/>
          <w:lang w:eastAsia="x-none"/>
        </w:rPr>
        <w:t>pok</w:t>
      </w:r>
      <w:proofErr w:type="spellEnd"/>
      <w:r>
        <w:rPr>
          <w:b/>
          <w:bCs/>
          <w:smallCaps/>
          <w:spacing w:val="15"/>
          <w:sz w:val="40"/>
          <w:szCs w:val="40"/>
          <w:lang w:eastAsia="x-none"/>
        </w:rPr>
        <w:t xml:space="preserve"> w 23</w:t>
      </w:r>
      <w:r w:rsidRPr="00FA00FA">
        <w:rPr>
          <w:b/>
          <w:bCs/>
          <w:smallCaps/>
          <w:spacing w:val="15"/>
          <w:sz w:val="32"/>
          <w:szCs w:val="32"/>
          <w:lang w:eastAsia="x-none"/>
        </w:rPr>
        <w:t xml:space="preserve"> </w:t>
      </w:r>
      <w:proofErr w:type="spellStart"/>
      <w:r>
        <w:rPr>
          <w:b/>
          <w:bCs/>
          <w:smallCaps/>
          <w:spacing w:val="15"/>
          <w:sz w:val="40"/>
          <w:szCs w:val="40"/>
          <w:lang w:eastAsia="x-none"/>
        </w:rPr>
        <w:t>jst</w:t>
      </w:r>
      <w:proofErr w:type="spellEnd"/>
    </w:p>
    <w:p w14:paraId="2070491E" w14:textId="77777777" w:rsidR="00F07700" w:rsidRPr="00D245E2" w:rsidRDefault="00F07700" w:rsidP="00F07700">
      <w:pPr>
        <w:numPr>
          <w:ilvl w:val="1"/>
          <w:numId w:val="0"/>
        </w:numPr>
        <w:spacing w:before="120"/>
        <w:jc w:val="center"/>
        <w:rPr>
          <w:b/>
          <w:iCs/>
          <w:smallCaps/>
          <w:spacing w:val="15"/>
          <w:sz w:val="44"/>
          <w:szCs w:val="44"/>
          <w:lang w:eastAsia="x-none"/>
        </w:rPr>
      </w:pPr>
      <w:r w:rsidRPr="00D245E2">
        <w:rPr>
          <w:b/>
          <w:iCs/>
          <w:smallCaps/>
          <w:spacing w:val="15"/>
          <w:sz w:val="36"/>
          <w:szCs w:val="36"/>
          <w:lang w:eastAsia="x-none"/>
        </w:rPr>
        <w:t>w ramach projektu:</w:t>
      </w:r>
      <w:r w:rsidRPr="00D245E2">
        <w:rPr>
          <w:b/>
          <w:iCs/>
          <w:smallCaps/>
          <w:spacing w:val="15"/>
          <w:sz w:val="44"/>
          <w:szCs w:val="44"/>
          <w:lang w:eastAsia="x-none"/>
        </w:rPr>
        <w:t xml:space="preserve"> </w:t>
      </w:r>
      <w:r w:rsidRPr="00D245E2">
        <w:rPr>
          <w:b/>
          <w:iCs/>
          <w:smallCaps/>
          <w:spacing w:val="15"/>
          <w:sz w:val="44"/>
          <w:szCs w:val="44"/>
          <w:lang w:eastAsia="x-none"/>
        </w:rPr>
        <w:br/>
        <w:t>„PLATFORMA ELEKTRONICZNYCH USŁUG GEODEZYJNYCH - PEUG”</w:t>
      </w:r>
    </w:p>
    <w:p w14:paraId="0EB1CD8E" w14:textId="77777777" w:rsidR="00F07700" w:rsidRPr="00D245E2" w:rsidRDefault="00F07700" w:rsidP="00F07700">
      <w:pPr>
        <w:jc w:val="center"/>
        <w:rPr>
          <w:rFonts w:eastAsia="Times New Roman"/>
          <w:b/>
          <w:sz w:val="24"/>
          <w:szCs w:val="24"/>
        </w:rPr>
      </w:pPr>
      <w:r w:rsidRPr="00D245E2">
        <w:rPr>
          <w:rFonts w:eastAsia="Times New Roman"/>
          <w:b/>
          <w:sz w:val="24"/>
          <w:szCs w:val="24"/>
        </w:rPr>
        <w:t>Działanie 2.1. E-usługi publiczne</w:t>
      </w:r>
    </w:p>
    <w:p w14:paraId="56278944" w14:textId="77777777" w:rsidR="00F07700" w:rsidRPr="00D245E2" w:rsidRDefault="00F07700" w:rsidP="00F07700">
      <w:pPr>
        <w:numPr>
          <w:ilvl w:val="1"/>
          <w:numId w:val="0"/>
        </w:numPr>
        <w:spacing w:before="120"/>
        <w:jc w:val="center"/>
        <w:rPr>
          <w:b/>
          <w:iCs/>
          <w:smallCaps/>
          <w:spacing w:val="15"/>
          <w:sz w:val="24"/>
          <w:szCs w:val="24"/>
          <w:lang w:eastAsia="x-none"/>
        </w:rPr>
      </w:pPr>
      <w:r w:rsidRPr="00D245E2">
        <w:rPr>
          <w:b/>
          <w:iCs/>
          <w:smallCaps/>
          <w:spacing w:val="15"/>
          <w:sz w:val="24"/>
          <w:szCs w:val="24"/>
          <w:lang w:eastAsia="x-none"/>
        </w:rPr>
        <w:t>Regionalny Program Operacyjny Województwa Dolnośląskiego</w:t>
      </w:r>
    </w:p>
    <w:p w14:paraId="45C9D6E3" w14:textId="77777777" w:rsidR="00F07700" w:rsidRPr="00D245E2" w:rsidRDefault="00F07700" w:rsidP="00F07700">
      <w:pPr>
        <w:numPr>
          <w:ilvl w:val="1"/>
          <w:numId w:val="0"/>
        </w:numPr>
        <w:spacing w:before="120"/>
        <w:jc w:val="center"/>
        <w:rPr>
          <w:b/>
          <w:iCs/>
          <w:smallCaps/>
          <w:spacing w:val="15"/>
          <w:sz w:val="24"/>
          <w:szCs w:val="24"/>
          <w:lang w:eastAsia="x-none"/>
        </w:rPr>
      </w:pPr>
      <w:r w:rsidRPr="00D245E2">
        <w:rPr>
          <w:b/>
          <w:iCs/>
          <w:smallCaps/>
          <w:spacing w:val="15"/>
          <w:sz w:val="24"/>
          <w:szCs w:val="24"/>
          <w:lang w:val="x-none" w:eastAsia="x-none"/>
        </w:rPr>
        <w:t xml:space="preserve"> na lata 2014-2020</w:t>
      </w:r>
    </w:p>
    <w:p w14:paraId="12CFE6E2" w14:textId="77777777" w:rsidR="00525E3A" w:rsidRDefault="00525E3A" w:rsidP="00525E3A">
      <w:pPr>
        <w:sectPr w:rsidR="00525E3A" w:rsidSect="00C63B5D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5AB22A5" w14:textId="77777777" w:rsidR="00F07700" w:rsidRPr="00B4689B" w:rsidRDefault="00F07700" w:rsidP="00B4689B">
      <w:pPr>
        <w:rPr>
          <w:b/>
          <w:sz w:val="28"/>
          <w:szCs w:val="28"/>
        </w:rPr>
      </w:pPr>
      <w:r w:rsidRPr="00B4689B">
        <w:rPr>
          <w:b/>
          <w:sz w:val="28"/>
          <w:szCs w:val="28"/>
        </w:rPr>
        <w:lastRenderedPageBreak/>
        <w:t>Spis treści</w:t>
      </w:r>
      <w:r w:rsidRPr="00B4689B">
        <w:rPr>
          <w:b/>
          <w:sz w:val="28"/>
          <w:szCs w:val="28"/>
        </w:rPr>
        <w:tab/>
      </w:r>
    </w:p>
    <w:p w14:paraId="76125B56" w14:textId="77777777" w:rsidR="00172D75" w:rsidRDefault="00F07700">
      <w:pPr>
        <w:pStyle w:val="Spistreci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r w:rsidRPr="00BB7955">
        <w:rPr>
          <w:sz w:val="24"/>
          <w:szCs w:val="24"/>
        </w:rPr>
        <w:fldChar w:fldCharType="begin"/>
      </w:r>
      <w:r w:rsidRPr="00BB7955">
        <w:rPr>
          <w:sz w:val="24"/>
          <w:szCs w:val="24"/>
        </w:rPr>
        <w:instrText xml:space="preserve"> TOC \o "1-3" \h \z \u </w:instrText>
      </w:r>
      <w:r w:rsidRPr="00BB7955">
        <w:rPr>
          <w:sz w:val="24"/>
          <w:szCs w:val="24"/>
        </w:rPr>
        <w:fldChar w:fldCharType="separate"/>
      </w:r>
      <w:hyperlink w:anchor="_Toc511142378" w:history="1">
        <w:r w:rsidR="00172D75" w:rsidRPr="000E7F9F">
          <w:rPr>
            <w:rStyle w:val="Hipercze"/>
            <w:noProof/>
          </w:rPr>
          <w:t>1.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Mapa procesów biznesowych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_Toc511142378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</w:t>
        </w:r>
        <w:r w:rsidR="00172D75">
          <w:rPr>
            <w:noProof/>
            <w:webHidden/>
          </w:rPr>
          <w:fldChar w:fldCharType="end"/>
        </w:r>
      </w:hyperlink>
    </w:p>
    <w:p w14:paraId="3946F37F" w14:textId="77777777" w:rsidR="00172D75" w:rsidRDefault="001D1DC3">
      <w:pPr>
        <w:pStyle w:val="Spistreci1"/>
        <w:tabs>
          <w:tab w:val="left" w:pos="440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79" w:history="1">
        <w:r w:rsidR="00172D75" w:rsidRPr="000E7F9F">
          <w:rPr>
            <w:rStyle w:val="Hipercze"/>
            <w:noProof/>
          </w:rPr>
          <w:t>2.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Procesy biznesowe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_Toc511142379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</w:t>
        </w:r>
        <w:r w:rsidR="00172D75">
          <w:rPr>
            <w:noProof/>
            <w:webHidden/>
          </w:rPr>
          <w:fldChar w:fldCharType="end"/>
        </w:r>
      </w:hyperlink>
    </w:p>
    <w:p w14:paraId="71F80F59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0" w:history="1">
        <w:r w:rsidR="00172D75" w:rsidRPr="000E7F9F">
          <w:rPr>
            <w:rStyle w:val="Hipercze"/>
            <w:noProof/>
          </w:rPr>
          <w:t>2.1.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PB01 - Wniosek o udostępnienie zbiorów danych bazy EGiB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_Toc511142380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</w:t>
        </w:r>
        <w:r w:rsidR="00172D75">
          <w:rPr>
            <w:noProof/>
            <w:webHidden/>
          </w:rPr>
          <w:fldChar w:fldCharType="end"/>
        </w:r>
      </w:hyperlink>
    </w:p>
    <w:p w14:paraId="5471BCB8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1" w:history="1">
        <w:r w:rsidR="00172D75" w:rsidRPr="000E7F9F">
          <w:rPr>
            <w:rStyle w:val="Hipercze"/>
            <w:noProof/>
          </w:rPr>
          <w:t>2.2.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PB02 - Wniosek o udostępnienie zbiorów danych bazy BDOT500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_Toc511142381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7</w:t>
        </w:r>
        <w:r w:rsidR="00172D75">
          <w:rPr>
            <w:noProof/>
            <w:webHidden/>
          </w:rPr>
          <w:fldChar w:fldCharType="end"/>
        </w:r>
      </w:hyperlink>
    </w:p>
    <w:p w14:paraId="2A61D48F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2" w:history="1">
        <w:r w:rsidR="00172D75" w:rsidRPr="000E7F9F">
          <w:rPr>
            <w:rStyle w:val="Hipercze"/>
            <w:noProof/>
          </w:rPr>
          <w:t>2.3.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PB03 - Wniosek o udostępnienie zbiorów danych bazy GESUT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_Toc511142382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9</w:t>
        </w:r>
        <w:r w:rsidR="00172D75">
          <w:rPr>
            <w:noProof/>
            <w:webHidden/>
          </w:rPr>
          <w:fldChar w:fldCharType="end"/>
        </w:r>
      </w:hyperlink>
    </w:p>
    <w:p w14:paraId="06243324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3" w:history="1">
        <w:r w:rsidR="00172D75" w:rsidRPr="000E7F9F">
          <w:rPr>
            <w:rStyle w:val="Hipercze"/>
            <w:noProof/>
          </w:rPr>
          <w:t>2.4.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PB04 - Wniosek o udostępnienie zbiorów danych bazy BDSOG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_Toc511142383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11</w:t>
        </w:r>
        <w:r w:rsidR="00172D75">
          <w:rPr>
            <w:noProof/>
            <w:webHidden/>
          </w:rPr>
          <w:fldChar w:fldCharType="end"/>
        </w:r>
      </w:hyperlink>
    </w:p>
    <w:p w14:paraId="35CAA09B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4" w:history="1">
        <w:r w:rsidR="00172D75" w:rsidRPr="000E7F9F">
          <w:rPr>
            <w:rStyle w:val="Hipercze"/>
            <w:noProof/>
          </w:rPr>
          <w:t>2.5.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PB05 - Wniosek o udostępnienie zbiorów danych bazy RCiWN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_Toc511142384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13</w:t>
        </w:r>
        <w:r w:rsidR="00172D75">
          <w:rPr>
            <w:noProof/>
            <w:webHidden/>
          </w:rPr>
          <w:fldChar w:fldCharType="end"/>
        </w:r>
      </w:hyperlink>
    </w:p>
    <w:p w14:paraId="39801A73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5" w:history="1">
        <w:r w:rsidR="00172D75" w:rsidRPr="000E7F9F">
          <w:rPr>
            <w:rStyle w:val="Hipercze"/>
            <w:noProof/>
          </w:rPr>
          <w:t>2.6.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PB06 - Wniosek o udostępnienie mapy ewidencji gruntów i budynków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_Toc511142385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15</w:t>
        </w:r>
        <w:r w:rsidR="00172D75">
          <w:rPr>
            <w:noProof/>
            <w:webHidden/>
          </w:rPr>
          <w:fldChar w:fldCharType="end"/>
        </w:r>
      </w:hyperlink>
    </w:p>
    <w:p w14:paraId="028373D7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6" w:history="1">
        <w:r w:rsidR="00172D75" w:rsidRPr="000E7F9F">
          <w:rPr>
            <w:rStyle w:val="Hipercze"/>
            <w:noProof/>
          </w:rPr>
          <w:t>2.7.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PB07 - Wniosek o udostępnienie mapy zasadniczej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_Toc511142386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17</w:t>
        </w:r>
        <w:r w:rsidR="00172D75">
          <w:rPr>
            <w:noProof/>
            <w:webHidden/>
          </w:rPr>
          <w:fldChar w:fldCharType="end"/>
        </w:r>
      </w:hyperlink>
    </w:p>
    <w:p w14:paraId="07FFAC37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7" w:history="1">
        <w:r w:rsidR="00172D75" w:rsidRPr="000E7F9F">
          <w:rPr>
            <w:rStyle w:val="Hipercze"/>
            <w:noProof/>
          </w:rPr>
          <w:t>2.8.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PB08 - Wniosek o udostępnienie rejestrów, kartotek, skorowidzów, wykazów, zestawień tworzonych z baz danych EGiB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_Toc511142387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19</w:t>
        </w:r>
        <w:r w:rsidR="00172D75">
          <w:rPr>
            <w:noProof/>
            <w:webHidden/>
          </w:rPr>
          <w:fldChar w:fldCharType="end"/>
        </w:r>
      </w:hyperlink>
    </w:p>
    <w:p w14:paraId="767E7ACB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8" w:history="1">
        <w:r w:rsidR="00172D75" w:rsidRPr="000E7F9F">
          <w:rPr>
            <w:rStyle w:val="Hipercze"/>
            <w:noProof/>
          </w:rPr>
          <w:t>2.9.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PB09 - Wniosek o udostępnienie w postaci elektronicznej zbiorów danych zgodnie z art.40a ust.2 pkt 4 a i b PGiK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_Toc511142388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21</w:t>
        </w:r>
        <w:r w:rsidR="00172D75">
          <w:rPr>
            <w:noProof/>
            <w:webHidden/>
          </w:rPr>
          <w:fldChar w:fldCharType="end"/>
        </w:r>
      </w:hyperlink>
    </w:p>
    <w:p w14:paraId="6D39B326" w14:textId="77777777" w:rsidR="00172D75" w:rsidRDefault="001D1DC3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89" w:history="1">
        <w:r w:rsidR="00172D75" w:rsidRPr="000E7F9F">
          <w:rPr>
            <w:rStyle w:val="Hipercze"/>
            <w:noProof/>
          </w:rPr>
          <w:t>2.10.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PB10 - Wniosek o ujawnienie lub wykreślenie w EGiB umów dzierżawy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_Toc511142389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23</w:t>
        </w:r>
        <w:r w:rsidR="00172D75">
          <w:rPr>
            <w:noProof/>
            <w:webHidden/>
          </w:rPr>
          <w:fldChar w:fldCharType="end"/>
        </w:r>
      </w:hyperlink>
    </w:p>
    <w:p w14:paraId="599A9BA2" w14:textId="77777777" w:rsidR="00172D75" w:rsidRDefault="001D1DC3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0" w:history="1">
        <w:r w:rsidR="00172D75" w:rsidRPr="000E7F9F">
          <w:rPr>
            <w:rStyle w:val="Hipercze"/>
            <w:noProof/>
          </w:rPr>
          <w:t>2.11.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PB11 - Wniosek o wydanie wypisu lub wypisu i wyrysu lub wyrysu z ewidencji gruntów i budynków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_Toc511142390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25</w:t>
        </w:r>
        <w:r w:rsidR="00172D75">
          <w:rPr>
            <w:noProof/>
            <w:webHidden/>
          </w:rPr>
          <w:fldChar w:fldCharType="end"/>
        </w:r>
      </w:hyperlink>
    </w:p>
    <w:p w14:paraId="1B51862C" w14:textId="77777777" w:rsidR="00172D75" w:rsidRDefault="001D1DC3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1" w:history="1">
        <w:r w:rsidR="00172D75" w:rsidRPr="000E7F9F">
          <w:rPr>
            <w:rStyle w:val="Hipercze"/>
            <w:noProof/>
          </w:rPr>
          <w:t>2.12.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PB12 - Wniosek w sprawie koordynacji usytuowania projektowanych sieci uzbrojenia terenu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_Toc511142391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27</w:t>
        </w:r>
        <w:r w:rsidR="00172D75">
          <w:rPr>
            <w:noProof/>
            <w:webHidden/>
          </w:rPr>
          <w:fldChar w:fldCharType="end"/>
        </w:r>
      </w:hyperlink>
    </w:p>
    <w:p w14:paraId="2195042D" w14:textId="77777777" w:rsidR="00172D75" w:rsidRDefault="001D1DC3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2" w:history="1">
        <w:r w:rsidR="00172D75" w:rsidRPr="000E7F9F">
          <w:rPr>
            <w:rStyle w:val="Hipercze"/>
            <w:noProof/>
          </w:rPr>
          <w:t>2.13.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PB13 - Wniosek w sprawie zgłoszenia lub uzupełnienia pracy geodezyjnej/kartograficznej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_Toc511142392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29</w:t>
        </w:r>
        <w:r w:rsidR="00172D75">
          <w:rPr>
            <w:noProof/>
            <w:webHidden/>
          </w:rPr>
          <w:fldChar w:fldCharType="end"/>
        </w:r>
      </w:hyperlink>
    </w:p>
    <w:p w14:paraId="6CCE030B" w14:textId="77777777" w:rsidR="00172D75" w:rsidRDefault="001D1DC3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3" w:history="1">
        <w:r w:rsidR="00172D75" w:rsidRPr="000E7F9F">
          <w:rPr>
            <w:rStyle w:val="Hipercze"/>
            <w:noProof/>
          </w:rPr>
          <w:t>2.14.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PB14 - Wniosek zgłoszenia zmian danych ewidencji gruntów i budynków zgodnie z art.22 ust.2 – PGiK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_Toc511142393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31</w:t>
        </w:r>
        <w:r w:rsidR="00172D75">
          <w:rPr>
            <w:noProof/>
            <w:webHidden/>
          </w:rPr>
          <w:fldChar w:fldCharType="end"/>
        </w:r>
      </w:hyperlink>
    </w:p>
    <w:p w14:paraId="3657AEE3" w14:textId="77777777" w:rsidR="00172D75" w:rsidRDefault="001D1DC3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4" w:history="1">
        <w:r w:rsidR="00172D75" w:rsidRPr="000E7F9F">
          <w:rPr>
            <w:rStyle w:val="Hipercze"/>
            <w:noProof/>
          </w:rPr>
          <w:t>2.15.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PB15 - Zawiadomienie o wykonaniu zgłoszonych prac geodezyjnych/kartograficznych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_Toc511142394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33</w:t>
        </w:r>
        <w:r w:rsidR="00172D75">
          <w:rPr>
            <w:noProof/>
            <w:webHidden/>
          </w:rPr>
          <w:fldChar w:fldCharType="end"/>
        </w:r>
      </w:hyperlink>
    </w:p>
    <w:p w14:paraId="5CDD17E6" w14:textId="77777777" w:rsidR="00172D75" w:rsidRDefault="001D1DC3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5" w:history="1">
        <w:r w:rsidR="00172D75" w:rsidRPr="000E7F9F">
          <w:rPr>
            <w:rStyle w:val="Hipercze"/>
            <w:noProof/>
          </w:rPr>
          <w:t>2.16.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PB16 - Uwierzytelnienie dokumentów opracowanych przez wykonawcę prac geodezyjnych/kartograficznych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_Toc511142395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35</w:t>
        </w:r>
        <w:r w:rsidR="00172D75">
          <w:rPr>
            <w:noProof/>
            <w:webHidden/>
          </w:rPr>
          <w:fldChar w:fldCharType="end"/>
        </w:r>
      </w:hyperlink>
    </w:p>
    <w:p w14:paraId="28EABFCD" w14:textId="77777777" w:rsidR="00172D75" w:rsidRDefault="001D1DC3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6" w:history="1">
        <w:r w:rsidR="00172D75" w:rsidRPr="000E7F9F">
          <w:rPr>
            <w:rStyle w:val="Hipercze"/>
            <w:noProof/>
          </w:rPr>
          <w:t>2.17.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PB17 - Wniosek o aktualizację informacji zawartych w ewidencji gruntów i budynków zgodnie z art.24 ust.2b pkt.1, ppkt.h - PGiK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_Toc511142396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37</w:t>
        </w:r>
        <w:r w:rsidR="00172D75">
          <w:rPr>
            <w:noProof/>
            <w:webHidden/>
          </w:rPr>
          <w:fldChar w:fldCharType="end"/>
        </w:r>
      </w:hyperlink>
    </w:p>
    <w:p w14:paraId="50CCEEDE" w14:textId="77777777" w:rsidR="00172D75" w:rsidRDefault="001D1DC3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7" w:history="1">
        <w:r w:rsidR="00172D75" w:rsidRPr="000E7F9F">
          <w:rPr>
            <w:rStyle w:val="Hipercze"/>
            <w:noProof/>
          </w:rPr>
          <w:t>2.18.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PB18 - Wniosek o przeprowadzenie aktualizacji klasyfikacji gruntów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_Toc511142397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39</w:t>
        </w:r>
        <w:r w:rsidR="00172D75">
          <w:rPr>
            <w:noProof/>
            <w:webHidden/>
          </w:rPr>
          <w:fldChar w:fldCharType="end"/>
        </w:r>
      </w:hyperlink>
    </w:p>
    <w:p w14:paraId="60F49ADB" w14:textId="77777777" w:rsidR="00172D75" w:rsidRDefault="001D1DC3">
      <w:pPr>
        <w:pStyle w:val="Spistreci2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398" w:history="1">
        <w:r w:rsidR="00172D75" w:rsidRPr="000E7F9F">
          <w:rPr>
            <w:rStyle w:val="Hipercze"/>
            <w:noProof/>
          </w:rPr>
          <w:t>2.19.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Proces PB19 – Udostępnienie elektronicznej kopii materiałów zasobu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_Toc511142398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41</w:t>
        </w:r>
        <w:r w:rsidR="00172D75">
          <w:rPr>
            <w:noProof/>
            <w:webHidden/>
          </w:rPr>
          <w:fldChar w:fldCharType="end"/>
        </w:r>
      </w:hyperlink>
    </w:p>
    <w:p w14:paraId="22E5A617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400" w:history="1">
        <w:r w:rsidR="00172D75" w:rsidRPr="000E7F9F">
          <w:rPr>
            <w:rStyle w:val="Hipercze"/>
            <w:noProof/>
          </w:rPr>
          <w:t>3.1.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Podproces PPB01 – Wniosek o założenie elektronicznego konta klienta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_Toc511142400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43</w:t>
        </w:r>
        <w:r w:rsidR="00172D75">
          <w:rPr>
            <w:noProof/>
            <w:webHidden/>
          </w:rPr>
          <w:fldChar w:fldCharType="end"/>
        </w:r>
      </w:hyperlink>
    </w:p>
    <w:p w14:paraId="5F2194B9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401" w:history="1">
        <w:r w:rsidR="00172D75" w:rsidRPr="000E7F9F">
          <w:rPr>
            <w:rStyle w:val="Hipercze"/>
            <w:noProof/>
          </w:rPr>
          <w:t>3.2.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Podproces PPB02 – Wykonanie płatności internetowej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_Toc511142401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45</w:t>
        </w:r>
        <w:r w:rsidR="00172D75">
          <w:rPr>
            <w:noProof/>
            <w:webHidden/>
          </w:rPr>
          <w:fldChar w:fldCharType="end"/>
        </w:r>
      </w:hyperlink>
    </w:p>
    <w:p w14:paraId="26536B47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402" w:history="1">
        <w:r w:rsidR="00172D75" w:rsidRPr="000E7F9F">
          <w:rPr>
            <w:rStyle w:val="Hipercze"/>
            <w:noProof/>
          </w:rPr>
          <w:t>3.3.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Podproces PPB03 – Lokalizacja danych przestrzennych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_Toc511142402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47</w:t>
        </w:r>
        <w:r w:rsidR="00172D75">
          <w:rPr>
            <w:noProof/>
            <w:webHidden/>
          </w:rPr>
          <w:fldChar w:fldCharType="end"/>
        </w:r>
      </w:hyperlink>
    </w:p>
    <w:p w14:paraId="6947561C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403" w:history="1">
        <w:r w:rsidR="00172D75" w:rsidRPr="000E7F9F">
          <w:rPr>
            <w:rStyle w:val="Hipercze"/>
            <w:noProof/>
          </w:rPr>
          <w:t>3.4.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Podproces PPB04 – Udostępnienie zbioru danych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_Toc511142403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49</w:t>
        </w:r>
        <w:r w:rsidR="00172D75">
          <w:rPr>
            <w:noProof/>
            <w:webHidden/>
          </w:rPr>
          <w:fldChar w:fldCharType="end"/>
        </w:r>
      </w:hyperlink>
    </w:p>
    <w:p w14:paraId="70BF6FC6" w14:textId="77777777" w:rsidR="00172D75" w:rsidRDefault="001D1DC3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511142404" w:history="1">
        <w:r w:rsidR="00172D75" w:rsidRPr="000E7F9F">
          <w:rPr>
            <w:rStyle w:val="Hipercze"/>
            <w:noProof/>
          </w:rPr>
          <w:t>3.5.</w:t>
        </w:r>
        <w:r w:rsidR="00172D7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172D75" w:rsidRPr="000E7F9F">
          <w:rPr>
            <w:rStyle w:val="Hipercze"/>
            <w:noProof/>
          </w:rPr>
          <w:t>Podproces PPB05 – Automatyczne udostępnienie zbioru danych</w:t>
        </w:r>
        <w:r w:rsidR="00172D75">
          <w:rPr>
            <w:noProof/>
            <w:webHidden/>
          </w:rPr>
          <w:tab/>
        </w:r>
        <w:r w:rsidR="00172D75">
          <w:rPr>
            <w:noProof/>
            <w:webHidden/>
          </w:rPr>
          <w:fldChar w:fldCharType="begin"/>
        </w:r>
        <w:r w:rsidR="00172D75">
          <w:rPr>
            <w:noProof/>
            <w:webHidden/>
          </w:rPr>
          <w:instrText xml:space="preserve"> PAGEREF _Toc511142404 \h </w:instrText>
        </w:r>
        <w:r w:rsidR="00172D75">
          <w:rPr>
            <w:noProof/>
            <w:webHidden/>
          </w:rPr>
        </w:r>
        <w:r w:rsidR="00172D75">
          <w:rPr>
            <w:noProof/>
            <w:webHidden/>
          </w:rPr>
          <w:fldChar w:fldCharType="separate"/>
        </w:r>
        <w:r w:rsidR="00172D75">
          <w:rPr>
            <w:noProof/>
            <w:webHidden/>
          </w:rPr>
          <w:t>51</w:t>
        </w:r>
        <w:r w:rsidR="00172D75">
          <w:rPr>
            <w:noProof/>
            <w:webHidden/>
          </w:rPr>
          <w:fldChar w:fldCharType="end"/>
        </w:r>
      </w:hyperlink>
    </w:p>
    <w:p w14:paraId="5A20417B" w14:textId="01357533" w:rsidR="00F07700" w:rsidRDefault="00F07700" w:rsidP="00F07700">
      <w:pPr>
        <w:spacing w:after="0" w:line="240" w:lineRule="auto"/>
        <w:jc w:val="left"/>
        <w:rPr>
          <w:rStyle w:val="fontstyle01"/>
          <w:rFonts w:eastAsia="Times New Roman"/>
          <w:b/>
          <w:bCs/>
          <w:color w:val="0D0D0D"/>
          <w:sz w:val="28"/>
          <w:szCs w:val="32"/>
          <w:lang w:eastAsia="pl-PL"/>
        </w:rPr>
      </w:pPr>
      <w:r w:rsidRPr="00BB7955">
        <w:rPr>
          <w:b/>
          <w:bCs/>
          <w:sz w:val="24"/>
          <w:szCs w:val="24"/>
        </w:rPr>
        <w:fldChar w:fldCharType="end"/>
      </w:r>
      <w:r>
        <w:rPr>
          <w:rStyle w:val="fontstyle01"/>
          <w:color w:val="0D0D0D"/>
          <w:sz w:val="28"/>
          <w:szCs w:val="32"/>
        </w:rPr>
        <w:br w:type="page"/>
      </w:r>
    </w:p>
    <w:p w14:paraId="75363A8A" w14:textId="2965BC28" w:rsidR="00E47934" w:rsidRDefault="00E47934" w:rsidP="001809EE">
      <w:pPr>
        <w:pStyle w:val="Nagwek2"/>
        <w:numPr>
          <w:ilvl w:val="0"/>
          <w:numId w:val="203"/>
        </w:numPr>
      </w:pPr>
      <w:bookmarkStart w:id="1" w:name="_Toc511142378"/>
      <w:r>
        <w:lastRenderedPageBreak/>
        <w:t>Mapa procesów biznesowych</w:t>
      </w:r>
      <w:bookmarkEnd w:id="1"/>
    </w:p>
    <w:p w14:paraId="0CC54F44" w14:textId="087E9CF4" w:rsidR="00033C3D" w:rsidRPr="00033C3D" w:rsidRDefault="00033C3D" w:rsidP="00033C3D">
      <w:pPr>
        <w:rPr>
          <w:lang w:eastAsia="pl-PL"/>
        </w:rPr>
      </w:pPr>
      <w:r>
        <w:rPr>
          <w:lang w:eastAsia="pl-PL"/>
        </w:rPr>
        <w:t>Na poniższym rysunku przedstawione zostały wszystkie zdefiniowane procesy i podprocesy biznesowe oraz powiązania między nimi.</w:t>
      </w:r>
    </w:p>
    <w:p w14:paraId="73B7A070" w14:textId="19E2A3F6" w:rsidR="00E47934" w:rsidRDefault="00845FA1" w:rsidP="00E47934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6B8CA05" wp14:editId="7CCFC3D0">
            <wp:extent cx="5760720" cy="593534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Procesów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A1DF" w14:textId="4536680E" w:rsidR="00B4689B" w:rsidRDefault="00B4689B" w:rsidP="00B4689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</w:t>
      </w:r>
      <w:r w:rsidRPr="00E47934">
        <w:rPr>
          <w:rFonts w:cs="Calibri"/>
          <w:bCs/>
          <w:sz w:val="20"/>
          <w:szCs w:val="20"/>
        </w:rPr>
        <w:t xml:space="preserve"> </w:t>
      </w:r>
      <w:r>
        <w:rPr>
          <w:rFonts w:cs="Calibri"/>
          <w:bCs/>
          <w:sz w:val="20"/>
          <w:szCs w:val="20"/>
        </w:rPr>
        <w:t>Mapa procesów biznesowych związanych z realizacją e-usług geodezyjnych</w:t>
      </w:r>
    </w:p>
    <w:p w14:paraId="02B67C84" w14:textId="77777777" w:rsidR="001809EE" w:rsidRDefault="001809EE" w:rsidP="001809EE">
      <w:pPr>
        <w:pStyle w:val="Nagwek1"/>
        <w:numPr>
          <w:ilvl w:val="0"/>
          <w:numId w:val="203"/>
        </w:numPr>
        <w:rPr>
          <w:rStyle w:val="fontstyle01"/>
          <w:color w:val="0D0D0D"/>
          <w:sz w:val="28"/>
          <w:szCs w:val="32"/>
        </w:rPr>
      </w:pPr>
      <w:bookmarkStart w:id="2" w:name="_Toc511142379"/>
      <w:r w:rsidRPr="009D1F82">
        <w:rPr>
          <w:rStyle w:val="fontstyle01"/>
          <w:color w:val="0D0D0D"/>
          <w:sz w:val="28"/>
          <w:szCs w:val="32"/>
        </w:rPr>
        <w:t>Procesy biznesowe</w:t>
      </w:r>
      <w:bookmarkEnd w:id="2"/>
    </w:p>
    <w:p w14:paraId="2C6E7A00" w14:textId="36FB3556" w:rsidR="009D1F82" w:rsidRPr="009D1F82" w:rsidRDefault="003E45A5" w:rsidP="009D1F82">
      <w:pPr>
        <w:pStyle w:val="Nagwek2"/>
      </w:pPr>
      <w:bookmarkStart w:id="3" w:name="_Toc511142380"/>
      <w:r w:rsidRPr="009D1F82">
        <w:rPr>
          <w:rStyle w:val="fontstyle01"/>
          <w:color w:val="0D0D0D"/>
          <w:sz w:val="28"/>
          <w:szCs w:val="32"/>
        </w:rPr>
        <w:t xml:space="preserve">Proces PB01 - Wniosek o udostępnienie zbiorów danych bazy </w:t>
      </w:r>
      <w:proofErr w:type="spellStart"/>
      <w:r w:rsidRPr="009D1F82">
        <w:rPr>
          <w:rStyle w:val="fontstyle01"/>
          <w:color w:val="0D0D0D"/>
          <w:sz w:val="28"/>
          <w:szCs w:val="32"/>
        </w:rPr>
        <w:t>EGiB</w:t>
      </w:r>
      <w:bookmarkEnd w:id="3"/>
      <w:proofErr w:type="spellEnd"/>
    </w:p>
    <w:p w14:paraId="0C45E378" w14:textId="61A3950F" w:rsidR="00E47934" w:rsidRDefault="003E45A5" w:rsidP="003E45A5">
      <w:pPr>
        <w:rPr>
          <w:rStyle w:val="fontstyle01"/>
          <w:sz w:val="24"/>
          <w:szCs w:val="24"/>
        </w:rPr>
        <w:sectPr w:rsidR="00E47934" w:rsidSect="00C63B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867F1">
        <w:rPr>
          <w:rStyle w:val="fontstyle01"/>
          <w:sz w:val="24"/>
          <w:szCs w:val="24"/>
        </w:rPr>
        <w:t xml:space="preserve">Proces </w:t>
      </w:r>
      <w:r w:rsidR="005C5DEE">
        <w:rPr>
          <w:rStyle w:val="fontstyle01"/>
          <w:sz w:val="24"/>
          <w:szCs w:val="24"/>
        </w:rPr>
        <w:t>rozpoczyna</w:t>
      </w:r>
      <w:r w:rsidR="005C5DEE"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 w:rsidR="00BC598D"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 w:rsidR="00E47692"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 w:rsidR="00293FC0"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 w:rsidR="00293FC0"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8867F1">
        <w:rPr>
          <w:rStyle w:val="fontstyle01"/>
          <w:sz w:val="24"/>
          <w:szCs w:val="24"/>
        </w:rPr>
        <w:lastRenderedPageBreak/>
        <w:t xml:space="preserve">Następnie Klient wypełnia elektroniczny formularz w ramach e-usługi wraz z określeniem rodzaju obiektów oraz obszaru dla którego dane mają być wydane z bazy </w:t>
      </w:r>
      <w:proofErr w:type="spellStart"/>
      <w:r w:rsidRPr="008867F1">
        <w:rPr>
          <w:rStyle w:val="fontstyle01"/>
          <w:sz w:val="24"/>
          <w:szCs w:val="24"/>
        </w:rPr>
        <w:t>EGiB</w:t>
      </w:r>
      <w:proofErr w:type="spellEnd"/>
      <w:r w:rsidRPr="008867F1">
        <w:rPr>
          <w:color w:val="000000"/>
          <w:sz w:val="24"/>
          <w:szCs w:val="24"/>
        </w:rPr>
        <w:t xml:space="preserve"> z wykorzystaniem podprocesu</w:t>
      </w:r>
      <w:r>
        <w:rPr>
          <w:color w:val="000000"/>
          <w:sz w:val="24"/>
          <w:szCs w:val="24"/>
        </w:rPr>
        <w:t xml:space="preserve"> PPB03 -</w:t>
      </w:r>
      <w:r w:rsidRPr="008867F1">
        <w:rPr>
          <w:color w:val="000000"/>
          <w:sz w:val="24"/>
          <w:szCs w:val="24"/>
        </w:rPr>
        <w:t xml:space="preserve"> Lokalizacji Danych Przestrzennych (MLZD)</w:t>
      </w:r>
      <w:r w:rsidRPr="008867F1">
        <w:rPr>
          <w:rStyle w:val="fontstyle01"/>
          <w:sz w:val="24"/>
          <w:szCs w:val="24"/>
        </w:rPr>
        <w:t xml:space="preserve">. </w:t>
      </w:r>
      <w:r w:rsidRPr="005A00F5">
        <w:rPr>
          <w:rStyle w:val="fontstyle01"/>
          <w:sz w:val="24"/>
          <w:szCs w:val="24"/>
        </w:rPr>
        <w:t xml:space="preserve">W kolejnym kroku </w:t>
      </w:r>
      <w:r w:rsidR="00293FC0">
        <w:rPr>
          <w:rStyle w:val="fontstyle01"/>
          <w:sz w:val="24"/>
          <w:szCs w:val="24"/>
        </w:rPr>
        <w:t>Klient podpisuje</w:t>
      </w:r>
      <w:r w:rsidRPr="005A00F5">
        <w:rPr>
          <w:rStyle w:val="fontstyle01"/>
          <w:sz w:val="24"/>
          <w:szCs w:val="24"/>
        </w:rPr>
        <w:t xml:space="preserve"> wnios</w:t>
      </w:r>
      <w:r w:rsidR="00293FC0">
        <w:rPr>
          <w:rStyle w:val="fontstyle01"/>
          <w:sz w:val="24"/>
          <w:szCs w:val="24"/>
        </w:rPr>
        <w:t>ek</w:t>
      </w:r>
      <w:r w:rsidRPr="005A00F5">
        <w:rPr>
          <w:rStyle w:val="fontstyle01"/>
          <w:sz w:val="24"/>
          <w:szCs w:val="24"/>
        </w:rPr>
        <w:t xml:space="preserve"> przy użyciu profilu zaufanego lub podpisu elektronicznego</w:t>
      </w:r>
      <w:r w:rsidR="005C5DEE" w:rsidRPr="005A00F5">
        <w:rPr>
          <w:rStyle w:val="fontstyle01"/>
          <w:sz w:val="24"/>
          <w:szCs w:val="24"/>
        </w:rPr>
        <w:t>, po czym</w:t>
      </w:r>
      <w:r w:rsidRPr="005A00F5">
        <w:rPr>
          <w:rStyle w:val="fontstyle01"/>
          <w:sz w:val="24"/>
          <w:szCs w:val="24"/>
        </w:rPr>
        <w:t xml:space="preserve"> </w:t>
      </w:r>
      <w:r w:rsidR="005C5DEE" w:rsidRPr="005A00F5">
        <w:rPr>
          <w:rStyle w:val="fontstyle01"/>
          <w:sz w:val="24"/>
          <w:szCs w:val="24"/>
        </w:rPr>
        <w:t>plik zapisywany jest</w:t>
      </w:r>
      <w:r w:rsidRPr="005A00F5">
        <w:rPr>
          <w:rStyle w:val="fontstyle01"/>
          <w:sz w:val="24"/>
          <w:szCs w:val="24"/>
        </w:rPr>
        <w:t xml:space="preserve"> w repozytorium danych</w:t>
      </w:r>
      <w:r w:rsidR="00293FC0">
        <w:rPr>
          <w:rStyle w:val="fontstyle01"/>
          <w:sz w:val="24"/>
          <w:szCs w:val="24"/>
        </w:rPr>
        <w:t>. Następnie</w:t>
      </w:r>
      <w:r w:rsidR="005C5DEE" w:rsidRPr="005A00F5"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wysłan</w:t>
      </w:r>
      <w:r w:rsidR="005C5DEE" w:rsidRPr="005A00F5">
        <w:rPr>
          <w:rStyle w:val="fontstyle01"/>
          <w:sz w:val="24"/>
          <w:szCs w:val="24"/>
        </w:rPr>
        <w:t>a zostaje</w:t>
      </w:r>
      <w:r w:rsidR="00293FC0">
        <w:rPr>
          <w:rStyle w:val="fontstyle01"/>
          <w:sz w:val="24"/>
          <w:szCs w:val="24"/>
        </w:rPr>
        <w:t xml:space="preserve"> informacja</w:t>
      </w:r>
      <w:r w:rsidR="00293FC0" w:rsidRPr="005A00F5">
        <w:rPr>
          <w:rStyle w:val="fontstyle01"/>
          <w:sz w:val="24"/>
          <w:szCs w:val="24"/>
        </w:rPr>
        <w:t xml:space="preserve"> o złożeniu wniosku do MRD</w:t>
      </w:r>
      <w:r w:rsidR="00821401" w:rsidRPr="005A00F5">
        <w:rPr>
          <w:rStyle w:val="fontstyle01"/>
          <w:sz w:val="24"/>
          <w:szCs w:val="24"/>
        </w:rPr>
        <w:t xml:space="preserve"> do </w:t>
      </w:r>
      <w:r w:rsidR="00821B01">
        <w:rPr>
          <w:rStyle w:val="fontstyle01"/>
          <w:sz w:val="24"/>
          <w:szCs w:val="24"/>
        </w:rPr>
        <w:t>S</w:t>
      </w:r>
      <w:r w:rsidR="00821401" w:rsidRPr="005A00F5">
        <w:rPr>
          <w:rStyle w:val="fontstyle01"/>
          <w:sz w:val="24"/>
          <w:szCs w:val="24"/>
        </w:rPr>
        <w:t xml:space="preserve">ytemu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293FC0">
        <w:rPr>
          <w:rStyle w:val="fontstyle01"/>
          <w:sz w:val="24"/>
          <w:szCs w:val="24"/>
        </w:rPr>
        <w:t>,</w:t>
      </w:r>
      <w:r w:rsidR="00821B01" w:rsidRPr="005A00F5"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w postaci</w:t>
      </w:r>
      <w:r w:rsidR="005C5DEE" w:rsidRPr="005A00F5">
        <w:rPr>
          <w:rStyle w:val="fontstyle01"/>
          <w:sz w:val="24"/>
          <w:szCs w:val="24"/>
        </w:rPr>
        <w:t xml:space="preserve"> pliku</w:t>
      </w:r>
      <w:r w:rsidRPr="005A00F5">
        <w:rPr>
          <w:rStyle w:val="fontstyle01"/>
          <w:sz w:val="24"/>
          <w:szCs w:val="24"/>
        </w:rPr>
        <w:t xml:space="preserve"> XML. Systemy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821B01" w:rsidRPr="005A00F5"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odbierają informację o złożeniu wniosku</w:t>
      </w:r>
      <w:r w:rsidR="00293FC0">
        <w:rPr>
          <w:rStyle w:val="fontstyle01"/>
          <w:sz w:val="24"/>
          <w:szCs w:val="24"/>
        </w:rPr>
        <w:t xml:space="preserve"> i następuje zmiana statusu wniosku na „przyjęty”. W kolejnym kroku importowane są metadane wniosku do Systemu </w:t>
      </w:r>
      <w:proofErr w:type="spellStart"/>
      <w:r w:rsidR="00293FC0">
        <w:rPr>
          <w:rStyle w:val="fontstyle01"/>
          <w:sz w:val="24"/>
          <w:szCs w:val="24"/>
        </w:rPr>
        <w:t>PZGiK</w:t>
      </w:r>
      <w:proofErr w:type="spellEnd"/>
      <w:r w:rsidR="00293FC0">
        <w:rPr>
          <w:rStyle w:val="fontstyle01"/>
          <w:sz w:val="24"/>
          <w:szCs w:val="24"/>
        </w:rPr>
        <w:t>.</w:t>
      </w:r>
      <w:r w:rsidR="00AB17F2" w:rsidRPr="005A00F5">
        <w:rPr>
          <w:rStyle w:val="fontstyle01"/>
          <w:sz w:val="24"/>
          <w:szCs w:val="24"/>
        </w:rPr>
        <w:t xml:space="preserve"> </w:t>
      </w:r>
      <w:r w:rsidR="00293FC0">
        <w:rPr>
          <w:rStyle w:val="fontstyle01"/>
          <w:sz w:val="24"/>
          <w:szCs w:val="24"/>
        </w:rPr>
        <w:t>N</w:t>
      </w:r>
      <w:r w:rsidR="00AB17F2" w:rsidRPr="005A00F5">
        <w:rPr>
          <w:rStyle w:val="fontstyle01"/>
          <w:sz w:val="24"/>
          <w:szCs w:val="24"/>
        </w:rPr>
        <w:t xml:space="preserve">astępnie </w:t>
      </w:r>
      <w:r w:rsidR="00293FC0">
        <w:rPr>
          <w:rStyle w:val="fontstyle01"/>
          <w:sz w:val="24"/>
          <w:szCs w:val="24"/>
        </w:rPr>
        <w:t xml:space="preserve">Pracownik </w:t>
      </w:r>
      <w:proofErr w:type="spellStart"/>
      <w:r w:rsidR="00293FC0">
        <w:rPr>
          <w:rStyle w:val="fontstyle01"/>
          <w:sz w:val="24"/>
          <w:szCs w:val="24"/>
        </w:rPr>
        <w:t>PODGiK</w:t>
      </w:r>
      <w:proofErr w:type="spellEnd"/>
      <w:r w:rsidR="00293FC0">
        <w:rPr>
          <w:rStyle w:val="fontstyle01"/>
          <w:sz w:val="24"/>
          <w:szCs w:val="24"/>
        </w:rPr>
        <w:t xml:space="preserve"> </w:t>
      </w:r>
      <w:r w:rsidR="00AB17F2" w:rsidRPr="005A00F5">
        <w:rPr>
          <w:rStyle w:val="fontstyle01"/>
          <w:sz w:val="24"/>
          <w:szCs w:val="24"/>
        </w:rPr>
        <w:t>dokon</w:t>
      </w:r>
      <w:r w:rsidR="00293FC0">
        <w:rPr>
          <w:rStyle w:val="fontstyle01"/>
          <w:sz w:val="24"/>
          <w:szCs w:val="24"/>
        </w:rPr>
        <w:t>uje</w:t>
      </w:r>
      <w:r w:rsidR="00AB17F2" w:rsidRPr="005A00F5"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weryfikacj</w:t>
      </w:r>
      <w:r w:rsidR="00293FC0">
        <w:rPr>
          <w:rStyle w:val="fontstyle01"/>
          <w:sz w:val="24"/>
          <w:szCs w:val="24"/>
        </w:rPr>
        <w:t>i</w:t>
      </w:r>
      <w:r w:rsidRPr="005A00F5">
        <w:rPr>
          <w:rStyle w:val="fontstyle01"/>
          <w:sz w:val="24"/>
          <w:szCs w:val="24"/>
        </w:rPr>
        <w:t xml:space="preserve"> poprawności wniosku</w:t>
      </w:r>
      <w:r w:rsidR="005C5DEE" w:rsidRPr="005A00F5">
        <w:rPr>
          <w:rStyle w:val="fontstyle01"/>
          <w:sz w:val="24"/>
          <w:szCs w:val="24"/>
        </w:rPr>
        <w:t>.</w:t>
      </w:r>
      <w:r w:rsidR="005C5DEE" w:rsidRPr="008867F1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Jeśli wniosek nie jest popraw</w:t>
      </w:r>
      <w:r w:rsidR="00E47692">
        <w:rPr>
          <w:rStyle w:val="fontstyle01"/>
          <w:sz w:val="24"/>
          <w:szCs w:val="24"/>
        </w:rPr>
        <w:t>ny</w:t>
      </w:r>
      <w:r w:rsidR="00463330">
        <w:rPr>
          <w:rStyle w:val="fontstyle01"/>
          <w:sz w:val="24"/>
          <w:szCs w:val="24"/>
        </w:rPr>
        <w:t xml:space="preserve">, zostaje on wysłany przez Pracownika </w:t>
      </w:r>
      <w:proofErr w:type="spellStart"/>
      <w:r w:rsidR="00463330">
        <w:rPr>
          <w:rStyle w:val="fontstyle01"/>
          <w:sz w:val="24"/>
          <w:szCs w:val="24"/>
        </w:rPr>
        <w:t>PODGiK</w:t>
      </w:r>
      <w:proofErr w:type="spellEnd"/>
      <w:r w:rsidR="00463330">
        <w:rPr>
          <w:rStyle w:val="fontstyle01"/>
          <w:sz w:val="24"/>
          <w:szCs w:val="24"/>
        </w:rPr>
        <w:t xml:space="preserve"> na skrzynkę </w:t>
      </w:r>
      <w:proofErr w:type="spellStart"/>
      <w:r w:rsidR="00463330">
        <w:rPr>
          <w:rStyle w:val="fontstyle01"/>
          <w:sz w:val="24"/>
          <w:szCs w:val="24"/>
        </w:rPr>
        <w:t>ePUAP</w:t>
      </w:r>
      <w:proofErr w:type="spellEnd"/>
      <w:r w:rsidR="00463330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="00463330">
        <w:rPr>
          <w:rStyle w:val="fontstyle01"/>
          <w:sz w:val="24"/>
          <w:szCs w:val="24"/>
        </w:rPr>
        <w:t>PODGiK</w:t>
      </w:r>
      <w:proofErr w:type="spellEnd"/>
      <w:r w:rsidR="00463330">
        <w:rPr>
          <w:rStyle w:val="fontstyle01"/>
          <w:sz w:val="24"/>
          <w:szCs w:val="24"/>
        </w:rPr>
        <w:t xml:space="preserve"> informacja o konieczności rozstrzygnięcia merytorycznego.</w:t>
      </w:r>
      <w:r w:rsidR="00E47692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 w:rsidR="00463330">
        <w:rPr>
          <w:rStyle w:val="fontstyle01"/>
          <w:sz w:val="24"/>
          <w:szCs w:val="24"/>
        </w:rPr>
        <w:t>automatyczne naliczenie</w:t>
      </w:r>
      <w:r w:rsidRPr="008867F1">
        <w:rPr>
          <w:rStyle w:val="fontstyle01"/>
          <w:sz w:val="24"/>
          <w:szCs w:val="24"/>
        </w:rPr>
        <w:t xml:space="preserve"> opłat</w:t>
      </w:r>
      <w:r w:rsidR="00025700">
        <w:rPr>
          <w:rStyle w:val="fontstyle01"/>
          <w:sz w:val="24"/>
          <w:szCs w:val="24"/>
        </w:rPr>
        <w:t>y</w:t>
      </w:r>
      <w:r w:rsidRPr="008867F1">
        <w:rPr>
          <w:rStyle w:val="fontstyle01"/>
          <w:sz w:val="24"/>
          <w:szCs w:val="24"/>
        </w:rPr>
        <w:t xml:space="preserve"> za realizację usługi i wysyła</w:t>
      </w:r>
      <w:r w:rsidR="00463330">
        <w:rPr>
          <w:rStyle w:val="fontstyle01"/>
          <w:sz w:val="24"/>
          <w:szCs w:val="24"/>
        </w:rPr>
        <w:t>na zostaje do Klienta informacja</w:t>
      </w:r>
      <w:r w:rsidRPr="008867F1">
        <w:rPr>
          <w:rStyle w:val="fontstyle01"/>
          <w:sz w:val="24"/>
          <w:szCs w:val="24"/>
        </w:rPr>
        <w:t xml:space="preserve"> o wy</w:t>
      </w:r>
      <w:r w:rsidR="00463330">
        <w:rPr>
          <w:rStyle w:val="fontstyle01"/>
          <w:sz w:val="24"/>
          <w:szCs w:val="24"/>
        </w:rPr>
        <w:t>sokości opłaty</w:t>
      </w:r>
      <w:r w:rsidR="00025700">
        <w:rPr>
          <w:rStyle w:val="fontstyle01"/>
          <w:sz w:val="24"/>
          <w:szCs w:val="24"/>
        </w:rPr>
        <w:t xml:space="preserve"> - </w:t>
      </w:r>
      <w:r w:rsidR="00463330">
        <w:rPr>
          <w:rStyle w:val="fontstyle01"/>
          <w:sz w:val="24"/>
          <w:szCs w:val="24"/>
        </w:rPr>
        <w:t>zmiana</w:t>
      </w:r>
      <w:r w:rsidRPr="008867F1">
        <w:rPr>
          <w:rStyle w:val="fontstyle01"/>
          <w:sz w:val="24"/>
          <w:szCs w:val="24"/>
        </w:rPr>
        <w:t xml:space="preserve"> statusu zamówienia na „do zapłaty”. Klient dokonuje zapłaty za usługę z wykorzystaniem podprocesu (PPB02), którego efektem jest wysłanie</w:t>
      </w:r>
      <w:r w:rsidR="00DC2E03">
        <w:rPr>
          <w:rStyle w:val="fontstyle01"/>
          <w:sz w:val="24"/>
          <w:szCs w:val="24"/>
        </w:rPr>
        <w:t xml:space="preserve"> do </w:t>
      </w:r>
      <w:r w:rsidR="00821B01">
        <w:rPr>
          <w:rStyle w:val="fontstyle01"/>
          <w:sz w:val="24"/>
          <w:szCs w:val="24"/>
        </w:rPr>
        <w:t>S</w:t>
      </w:r>
      <w:r w:rsidR="00DC2E03">
        <w:rPr>
          <w:rStyle w:val="fontstyle01"/>
          <w:sz w:val="24"/>
          <w:szCs w:val="24"/>
        </w:rPr>
        <w:t xml:space="preserve">ystemu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821B01" w:rsidRPr="008867F1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informacji potwierdzającej zapłatę</w:t>
      </w:r>
      <w:r w:rsidR="00DC2E03"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 w:rsidR="005C5DEE">
        <w:rPr>
          <w:rStyle w:val="fontstyle01"/>
          <w:sz w:val="24"/>
          <w:szCs w:val="24"/>
        </w:rPr>
        <w:t>N</w:t>
      </w:r>
      <w:r w:rsidRPr="008867F1">
        <w:rPr>
          <w:rStyle w:val="fontstyle01"/>
          <w:sz w:val="24"/>
          <w:szCs w:val="24"/>
        </w:rPr>
        <w:t>astępnie wysyłane jest</w:t>
      </w:r>
      <w:r w:rsidR="005C5DEE"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 w:rsidR="00025700"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. Klient odbiera informację o przyjęciu wniosku i </w:t>
      </w:r>
      <w:r w:rsidR="00033D41">
        <w:rPr>
          <w:rStyle w:val="fontstyle01"/>
          <w:sz w:val="24"/>
          <w:szCs w:val="24"/>
        </w:rPr>
        <w:t xml:space="preserve">dokonywana jest </w:t>
      </w:r>
      <w:r w:rsidR="00033D41" w:rsidRPr="008867F1">
        <w:rPr>
          <w:rStyle w:val="fontstyle01"/>
          <w:sz w:val="24"/>
          <w:szCs w:val="24"/>
        </w:rPr>
        <w:t>zmi</w:t>
      </w:r>
      <w:r w:rsidR="00033D41">
        <w:rPr>
          <w:rStyle w:val="fontstyle01"/>
          <w:sz w:val="24"/>
          <w:szCs w:val="24"/>
        </w:rPr>
        <w:t>a</w:t>
      </w:r>
      <w:r w:rsidR="00033D41" w:rsidRPr="008867F1">
        <w:rPr>
          <w:rStyle w:val="fontstyle01"/>
          <w:sz w:val="24"/>
          <w:szCs w:val="24"/>
        </w:rPr>
        <w:t>n</w:t>
      </w:r>
      <w:r w:rsidR="00033D41"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 w:rsidR="00033D41"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</w:t>
      </w:r>
      <w:r w:rsidR="00033D41">
        <w:rPr>
          <w:rStyle w:val="fontstyle01"/>
          <w:sz w:val="24"/>
          <w:szCs w:val="24"/>
        </w:rPr>
        <w:t>wniosku</w:t>
      </w:r>
      <w:r w:rsidR="00033D41" w:rsidRPr="008867F1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na „przyjęty</w:t>
      </w:r>
      <w:r w:rsidR="00025700"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”.</w:t>
      </w:r>
      <w:r w:rsidR="005C5DEE">
        <w:rPr>
          <w:rStyle w:val="fontstyle01"/>
          <w:sz w:val="24"/>
          <w:szCs w:val="24"/>
        </w:rPr>
        <w:t xml:space="preserve"> Po zmia</w:t>
      </w:r>
      <w:r w:rsidR="00025700">
        <w:rPr>
          <w:rStyle w:val="fontstyle01"/>
          <w:sz w:val="24"/>
          <w:szCs w:val="24"/>
        </w:rPr>
        <w:t>nie statusu wniosku na „przyjęty do realizacji</w:t>
      </w:r>
      <w:r w:rsidR="005C5DEE">
        <w:rPr>
          <w:rStyle w:val="fontstyle01"/>
          <w:sz w:val="24"/>
          <w:szCs w:val="24"/>
        </w:rPr>
        <w:t>” następuje udostępnienie danych zgodnie z podprocesem PPB0</w:t>
      </w:r>
      <w:r w:rsidR="00025700">
        <w:rPr>
          <w:rStyle w:val="fontstyle01"/>
          <w:sz w:val="24"/>
          <w:szCs w:val="24"/>
        </w:rPr>
        <w:t>4</w:t>
      </w:r>
      <w:r w:rsidR="0000122E">
        <w:rPr>
          <w:rStyle w:val="fontstyle01"/>
          <w:sz w:val="24"/>
          <w:szCs w:val="24"/>
        </w:rPr>
        <w:t xml:space="preserve"> – </w:t>
      </w:r>
      <w:r w:rsidR="005C5DEE">
        <w:rPr>
          <w:rStyle w:val="fontstyle01"/>
          <w:sz w:val="24"/>
          <w:szCs w:val="24"/>
        </w:rPr>
        <w:t xml:space="preserve">Udostępnienie </w:t>
      </w:r>
      <w:r w:rsidR="00025700">
        <w:rPr>
          <w:rStyle w:val="fontstyle01"/>
          <w:sz w:val="24"/>
          <w:szCs w:val="24"/>
        </w:rPr>
        <w:t>zbioru danych</w:t>
      </w:r>
      <w:r w:rsidR="005C5DEE">
        <w:rPr>
          <w:rStyle w:val="fontstyle01"/>
          <w:sz w:val="24"/>
          <w:szCs w:val="24"/>
        </w:rPr>
        <w:t>.</w:t>
      </w:r>
    </w:p>
    <w:p w14:paraId="0BC58203" w14:textId="14D7211A" w:rsidR="00E47934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1C1D92C7" wp14:editId="38EA52DF">
            <wp:extent cx="8892540" cy="3555365"/>
            <wp:effectExtent l="0" t="0" r="381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B01_Wniosek o udostępnienie zbiorów danych bazy EGiB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D3EA" w14:textId="2612E860" w:rsidR="00E47934" w:rsidRDefault="00E47934" w:rsidP="0024535D">
      <w:pPr>
        <w:pStyle w:val="Legenda"/>
        <w:jc w:val="left"/>
        <w:rPr>
          <w:sz w:val="24"/>
          <w:szCs w:val="24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24535D" w:rsidRPr="0024535D">
        <w:rPr>
          <w:rFonts w:cs="Calibri"/>
          <w:bCs/>
          <w:sz w:val="20"/>
          <w:szCs w:val="20"/>
        </w:rPr>
        <w:t xml:space="preserve">PB01 - Wniosek o udostępnienie zbiorów danych bazy </w:t>
      </w:r>
      <w:proofErr w:type="spellStart"/>
      <w:r w:rsidR="0024535D" w:rsidRPr="0024535D">
        <w:rPr>
          <w:rFonts w:cs="Calibri"/>
          <w:bCs/>
          <w:sz w:val="20"/>
          <w:szCs w:val="20"/>
        </w:rPr>
        <w:t>EGiB</w:t>
      </w:r>
      <w:proofErr w:type="spellEnd"/>
    </w:p>
    <w:p w14:paraId="4C369696" w14:textId="77777777" w:rsidR="00E47934" w:rsidRPr="00E47934" w:rsidRDefault="00E47934" w:rsidP="00E47934">
      <w:pPr>
        <w:rPr>
          <w:sz w:val="24"/>
          <w:szCs w:val="24"/>
        </w:rPr>
        <w:sectPr w:rsidR="00E47934" w:rsidRPr="00E47934" w:rsidSect="00E4793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98B970F" w14:textId="77777777" w:rsidR="003E45A5" w:rsidRPr="003E45A5" w:rsidRDefault="003E45A5" w:rsidP="009D1F82">
      <w:pPr>
        <w:pStyle w:val="Nagwek2"/>
        <w:rPr>
          <w:rStyle w:val="fontstyle01"/>
          <w:color w:val="0D0D0D"/>
          <w:sz w:val="28"/>
          <w:szCs w:val="32"/>
        </w:rPr>
      </w:pPr>
      <w:bookmarkStart w:id="4" w:name="_Toc511142381"/>
      <w:r w:rsidRPr="003E45A5">
        <w:rPr>
          <w:rStyle w:val="fontstyle01"/>
          <w:color w:val="0D0D0D"/>
          <w:sz w:val="28"/>
          <w:szCs w:val="32"/>
        </w:rPr>
        <w:lastRenderedPageBreak/>
        <w:t>Proces PB02 - Wniosek o udostępnienie zbiorów danych bazy BDOT500</w:t>
      </w:r>
      <w:bookmarkEnd w:id="4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7B58CDB7" w14:textId="37EDA57D" w:rsidR="00041C25" w:rsidRDefault="003E45A5" w:rsidP="00710A82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 w:rsidR="00033D41">
        <w:rPr>
          <w:rStyle w:val="fontstyle01"/>
          <w:sz w:val="24"/>
          <w:szCs w:val="24"/>
        </w:rPr>
        <w:t>rozpoczyna</w:t>
      </w:r>
      <w:r w:rsidR="00033D41"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 w:rsidR="00BC598D"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konto, to loguj</w:t>
      </w:r>
      <w:r w:rsidR="00E47692">
        <w:rPr>
          <w:rStyle w:val="fontstyle01"/>
          <w:sz w:val="24"/>
          <w:szCs w:val="24"/>
        </w:rPr>
        <w:t xml:space="preserve">e się do systemu, </w:t>
      </w:r>
      <w:r w:rsidR="00381BBA">
        <w:rPr>
          <w:rStyle w:val="fontstyle01"/>
          <w:sz w:val="24"/>
          <w:szCs w:val="24"/>
        </w:rPr>
        <w:t xml:space="preserve">jeśli nie </w:t>
      </w:r>
      <w:r w:rsidR="00381BBA" w:rsidRPr="008867F1">
        <w:rPr>
          <w:rStyle w:val="fontstyle01"/>
          <w:sz w:val="24"/>
          <w:szCs w:val="24"/>
        </w:rPr>
        <w:t xml:space="preserve">to </w:t>
      </w:r>
      <w:r w:rsidR="00381BBA">
        <w:rPr>
          <w:rStyle w:val="fontstyle01"/>
          <w:sz w:val="24"/>
          <w:szCs w:val="24"/>
        </w:rPr>
        <w:t>K</w:t>
      </w:r>
      <w:r w:rsidR="00381BBA" w:rsidRPr="008867F1">
        <w:rPr>
          <w:rStyle w:val="fontstyle01"/>
          <w:sz w:val="24"/>
          <w:szCs w:val="24"/>
        </w:rPr>
        <w:t xml:space="preserve">lient </w:t>
      </w:r>
      <w:r w:rsidR="00381BBA">
        <w:rPr>
          <w:rStyle w:val="fontstyle01"/>
          <w:sz w:val="24"/>
          <w:szCs w:val="24"/>
        </w:rPr>
        <w:t>może założyć konto</w:t>
      </w:r>
      <w:r w:rsidR="00381BBA" w:rsidRPr="008867F1">
        <w:rPr>
          <w:rStyle w:val="fontstyle01"/>
          <w:sz w:val="24"/>
          <w:szCs w:val="24"/>
        </w:rPr>
        <w:t xml:space="preserve"> zgodnie z podprocesem PPB01</w:t>
      </w:r>
      <w:r w:rsidR="00381BBA"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W kolejnym kroku Klient wypełnia elektroniczny formularz w ramach e-usługi wraz z określeniem rodzaju obiektów oraz obszaru</w:t>
      </w:r>
      <w:r w:rsidR="0000122E"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z bazy BDOT500 </w:t>
      </w:r>
      <w:r w:rsidRPr="008867F1">
        <w:rPr>
          <w:color w:val="000000"/>
          <w:sz w:val="24"/>
          <w:szCs w:val="24"/>
        </w:rPr>
        <w:t xml:space="preserve">z wykorzystaniem podprocesu </w:t>
      </w:r>
      <w:r>
        <w:rPr>
          <w:color w:val="000000"/>
          <w:sz w:val="24"/>
          <w:szCs w:val="24"/>
        </w:rPr>
        <w:t xml:space="preserve">PPB03 - </w:t>
      </w:r>
      <w:r w:rsidRPr="008867F1">
        <w:rPr>
          <w:color w:val="000000"/>
          <w:sz w:val="24"/>
          <w:szCs w:val="24"/>
        </w:rPr>
        <w:t>Lo</w:t>
      </w:r>
      <w:r>
        <w:rPr>
          <w:color w:val="000000"/>
          <w:sz w:val="24"/>
          <w:szCs w:val="24"/>
        </w:rPr>
        <w:t>kalizacji Danych Przestrzennych</w:t>
      </w:r>
      <w:r w:rsidRPr="008867F1">
        <w:rPr>
          <w:rStyle w:val="fontstyle01"/>
          <w:sz w:val="24"/>
          <w:szCs w:val="24"/>
        </w:rPr>
        <w:t xml:space="preserve">. Po tej czynności, </w:t>
      </w:r>
      <w:r w:rsidR="00710A82">
        <w:rPr>
          <w:rStyle w:val="fontstyle01"/>
          <w:sz w:val="24"/>
          <w:szCs w:val="24"/>
        </w:rPr>
        <w:t>Klient podpisuje</w:t>
      </w:r>
      <w:r w:rsidRPr="008867F1">
        <w:rPr>
          <w:rStyle w:val="fontstyle01"/>
          <w:sz w:val="24"/>
          <w:szCs w:val="24"/>
        </w:rPr>
        <w:t xml:space="preserve"> wnios</w:t>
      </w:r>
      <w:r w:rsidR="00710A82">
        <w:rPr>
          <w:rStyle w:val="fontstyle01"/>
          <w:sz w:val="24"/>
          <w:szCs w:val="24"/>
        </w:rPr>
        <w:t>ek</w:t>
      </w:r>
      <w:r w:rsidRPr="008867F1">
        <w:rPr>
          <w:rStyle w:val="fontstyle01"/>
          <w:sz w:val="24"/>
          <w:szCs w:val="24"/>
        </w:rPr>
        <w:t xml:space="preserve"> przy użyciu profilu zaufanego lub podpisu elektronicznego</w:t>
      </w:r>
      <w:r w:rsidR="0000122E">
        <w:rPr>
          <w:rStyle w:val="fontstyle01"/>
          <w:sz w:val="24"/>
          <w:szCs w:val="24"/>
        </w:rPr>
        <w:t>,</w:t>
      </w:r>
      <w:r w:rsidR="00033D41" w:rsidRPr="00033D41">
        <w:rPr>
          <w:sz w:val="24"/>
          <w:szCs w:val="24"/>
        </w:rPr>
        <w:t xml:space="preserve"> </w:t>
      </w:r>
      <w:r w:rsidR="00033D41">
        <w:rPr>
          <w:rStyle w:val="fontstyle01"/>
          <w:sz w:val="24"/>
          <w:szCs w:val="24"/>
        </w:rPr>
        <w:t>po czym</w:t>
      </w:r>
      <w:r w:rsidR="00033D41" w:rsidRPr="008867F1">
        <w:rPr>
          <w:rStyle w:val="fontstyle01"/>
          <w:sz w:val="24"/>
          <w:szCs w:val="24"/>
        </w:rPr>
        <w:t xml:space="preserve"> </w:t>
      </w:r>
      <w:r w:rsidR="00033D41">
        <w:rPr>
          <w:rStyle w:val="fontstyle01"/>
          <w:sz w:val="24"/>
          <w:szCs w:val="24"/>
        </w:rPr>
        <w:t>plik zapisywany jest</w:t>
      </w:r>
      <w:r w:rsidR="00033D41" w:rsidRPr="008867F1">
        <w:rPr>
          <w:rStyle w:val="fontstyle01"/>
          <w:sz w:val="24"/>
          <w:szCs w:val="24"/>
        </w:rPr>
        <w:t xml:space="preserve"> w repozytorium danych oraz</w:t>
      </w:r>
      <w:r w:rsidR="00033D41">
        <w:rPr>
          <w:rStyle w:val="fontstyle01"/>
          <w:sz w:val="24"/>
          <w:szCs w:val="24"/>
        </w:rPr>
        <w:t xml:space="preserve"> </w:t>
      </w:r>
      <w:r w:rsidR="00033D41" w:rsidRPr="008867F1">
        <w:rPr>
          <w:rStyle w:val="fontstyle01"/>
          <w:sz w:val="24"/>
          <w:szCs w:val="24"/>
        </w:rPr>
        <w:t>wysłan</w:t>
      </w:r>
      <w:r w:rsidR="00033D41">
        <w:rPr>
          <w:rStyle w:val="fontstyle01"/>
          <w:sz w:val="24"/>
          <w:szCs w:val="24"/>
        </w:rPr>
        <w:t>a zostaje</w:t>
      </w:r>
      <w:r w:rsidR="00033D41" w:rsidRPr="008867F1">
        <w:rPr>
          <w:rStyle w:val="fontstyle01"/>
          <w:sz w:val="24"/>
          <w:szCs w:val="24"/>
        </w:rPr>
        <w:t xml:space="preserve"> informacj</w:t>
      </w:r>
      <w:r w:rsidR="00033D41">
        <w:rPr>
          <w:rStyle w:val="fontstyle01"/>
          <w:sz w:val="24"/>
          <w:szCs w:val="24"/>
        </w:rPr>
        <w:t>a</w:t>
      </w:r>
      <w:r w:rsidR="00FD0CD4" w:rsidRPr="00FD0CD4">
        <w:rPr>
          <w:rStyle w:val="fontstyle01"/>
          <w:sz w:val="24"/>
          <w:szCs w:val="24"/>
        </w:rPr>
        <w:t xml:space="preserve"> </w:t>
      </w:r>
      <w:r w:rsidR="00FD0CD4">
        <w:rPr>
          <w:rStyle w:val="fontstyle01"/>
          <w:sz w:val="24"/>
          <w:szCs w:val="24"/>
        </w:rPr>
        <w:t xml:space="preserve">do </w:t>
      </w:r>
      <w:r w:rsidR="00821B01">
        <w:rPr>
          <w:rStyle w:val="fontstyle01"/>
          <w:sz w:val="24"/>
          <w:szCs w:val="24"/>
        </w:rPr>
        <w:t>S</w:t>
      </w:r>
      <w:r w:rsidR="00FD0CD4">
        <w:rPr>
          <w:rStyle w:val="fontstyle01"/>
          <w:sz w:val="24"/>
          <w:szCs w:val="24"/>
        </w:rPr>
        <w:t xml:space="preserve">ytemu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821B01" w:rsidRPr="008867F1">
        <w:rPr>
          <w:rStyle w:val="fontstyle01"/>
          <w:sz w:val="24"/>
          <w:szCs w:val="24"/>
        </w:rPr>
        <w:t xml:space="preserve"> </w:t>
      </w:r>
      <w:r w:rsidR="00033D41" w:rsidRPr="008867F1">
        <w:rPr>
          <w:rStyle w:val="fontstyle01"/>
          <w:sz w:val="24"/>
          <w:szCs w:val="24"/>
        </w:rPr>
        <w:t>o złożeniu wniosku do MRD w postaci</w:t>
      </w:r>
      <w:r w:rsidR="00033D41">
        <w:rPr>
          <w:rStyle w:val="fontstyle01"/>
          <w:sz w:val="24"/>
          <w:szCs w:val="24"/>
        </w:rPr>
        <w:t xml:space="preserve"> pliku</w:t>
      </w:r>
      <w:r w:rsidR="00033D41" w:rsidRPr="008867F1">
        <w:rPr>
          <w:rStyle w:val="fontstyle01"/>
          <w:sz w:val="24"/>
          <w:szCs w:val="24"/>
        </w:rPr>
        <w:t xml:space="preserve"> XML.</w:t>
      </w:r>
      <w:r w:rsidR="00033D4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System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821B0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odbiera</w:t>
      </w:r>
      <w:r w:rsidRPr="008867F1">
        <w:rPr>
          <w:rStyle w:val="fontstyle01"/>
          <w:sz w:val="24"/>
          <w:szCs w:val="24"/>
        </w:rPr>
        <w:t xml:space="preserve"> informację o złożeniu wniosku</w:t>
      </w:r>
      <w:r w:rsidR="00710A82">
        <w:rPr>
          <w:rStyle w:val="fontstyle01"/>
          <w:sz w:val="24"/>
          <w:szCs w:val="24"/>
        </w:rPr>
        <w:t xml:space="preserve"> i następuje zmiana statusu wniosku na „przyjęty”</w:t>
      </w:r>
      <w:r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 w:rsidR="00710A82">
        <w:rPr>
          <w:rStyle w:val="fontstyle01"/>
          <w:sz w:val="24"/>
          <w:szCs w:val="24"/>
        </w:rPr>
        <w:t>W kolejnym kroku dokonywany jest</w:t>
      </w:r>
      <w:r w:rsidR="00033D41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import metadanych wniosku do </w:t>
      </w:r>
      <w:r w:rsidR="00821B01">
        <w:rPr>
          <w:rStyle w:val="fontstyle01"/>
          <w:sz w:val="24"/>
          <w:szCs w:val="24"/>
        </w:rPr>
        <w:t>S</w:t>
      </w:r>
      <w:r w:rsidRPr="008867F1">
        <w:rPr>
          <w:rStyle w:val="fontstyle01"/>
          <w:sz w:val="24"/>
          <w:szCs w:val="24"/>
        </w:rPr>
        <w:t xml:space="preserve">ystemu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. </w:t>
      </w:r>
      <w:r w:rsidR="00710A82">
        <w:rPr>
          <w:rStyle w:val="fontstyle01"/>
          <w:sz w:val="24"/>
          <w:szCs w:val="24"/>
        </w:rPr>
        <w:t>Następnie automatycznie naliczana jest opłata</w:t>
      </w:r>
      <w:r w:rsidRPr="008867F1">
        <w:rPr>
          <w:rStyle w:val="fontstyle01"/>
          <w:sz w:val="24"/>
          <w:szCs w:val="24"/>
        </w:rPr>
        <w:t xml:space="preserve"> za realizację usługi i wysła</w:t>
      </w:r>
      <w:r w:rsidR="00710A82">
        <w:rPr>
          <w:rStyle w:val="fontstyle01"/>
          <w:sz w:val="24"/>
          <w:szCs w:val="24"/>
        </w:rPr>
        <w:t>na zostaje do Klienta informacja o wysokości opłaty – zmiana statusu zamó</w:t>
      </w:r>
      <w:r w:rsidRPr="008867F1">
        <w:rPr>
          <w:rStyle w:val="fontstyle01"/>
          <w:sz w:val="24"/>
          <w:szCs w:val="24"/>
        </w:rPr>
        <w:t xml:space="preserve">wienia na „do zapłaty”. Klient dokonuje zapłaty za usługę z wykorzystaniem podprocesu (PPB02), którego efektem jest wysłanie </w:t>
      </w:r>
      <w:r w:rsidR="00033D41">
        <w:rPr>
          <w:rStyle w:val="fontstyle01"/>
          <w:sz w:val="24"/>
          <w:szCs w:val="24"/>
        </w:rPr>
        <w:t xml:space="preserve">do </w:t>
      </w:r>
      <w:r w:rsidR="00821B01">
        <w:rPr>
          <w:rStyle w:val="fontstyle01"/>
          <w:sz w:val="24"/>
          <w:szCs w:val="24"/>
        </w:rPr>
        <w:t>S</w:t>
      </w:r>
      <w:r w:rsidR="00033D41">
        <w:rPr>
          <w:rStyle w:val="fontstyle01"/>
          <w:sz w:val="24"/>
          <w:szCs w:val="24"/>
        </w:rPr>
        <w:t xml:space="preserve">ystemu </w:t>
      </w:r>
      <w:proofErr w:type="spellStart"/>
      <w:r w:rsidR="00821B01">
        <w:rPr>
          <w:rStyle w:val="fontstyle01"/>
          <w:sz w:val="24"/>
          <w:szCs w:val="24"/>
        </w:rPr>
        <w:t>PZGiK</w:t>
      </w:r>
      <w:proofErr w:type="spellEnd"/>
      <w:r w:rsidR="00821B01" w:rsidRPr="008867F1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informacji potwierdzającej zapłatę, następnie wysyłane jest</w:t>
      </w:r>
      <w:r w:rsidR="00033D41"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 w:rsidR="00710A82"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. Klient odbiera  informację o przyjęciu wniosku</w:t>
      </w:r>
      <w:r w:rsidR="00710A82"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 i </w:t>
      </w:r>
      <w:r w:rsidR="00033D41"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 w:rsidR="00033D41"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 w:rsidR="00033D41"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 w:rsidR="00E0679D"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zamówienia na „przyjęty</w:t>
      </w:r>
      <w:r w:rsidR="00710A82"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</w:t>
      </w:r>
      <w:r>
        <w:rPr>
          <w:rStyle w:val="fontstyle01"/>
          <w:sz w:val="24"/>
          <w:szCs w:val="24"/>
        </w:rPr>
        <w:t>, po czym</w:t>
      </w:r>
      <w:r w:rsidR="007B59E0">
        <w:rPr>
          <w:rStyle w:val="fontstyle01"/>
          <w:sz w:val="24"/>
          <w:szCs w:val="24"/>
        </w:rPr>
        <w:t xml:space="preserve"> następuje</w:t>
      </w:r>
      <w:r>
        <w:rPr>
          <w:rStyle w:val="fontstyle01"/>
          <w:sz w:val="24"/>
          <w:szCs w:val="24"/>
        </w:rPr>
        <w:t xml:space="preserve"> </w:t>
      </w:r>
      <w:r w:rsidR="00033D41">
        <w:rPr>
          <w:rStyle w:val="fontstyle01"/>
          <w:sz w:val="24"/>
          <w:szCs w:val="24"/>
        </w:rPr>
        <w:t>udostępnienie dan</w:t>
      </w:r>
      <w:r w:rsidR="0000122E">
        <w:rPr>
          <w:rStyle w:val="fontstyle01"/>
          <w:sz w:val="24"/>
          <w:szCs w:val="24"/>
        </w:rPr>
        <w:t>ych zgodnie z podprocesem PPB0</w:t>
      </w:r>
      <w:r w:rsidR="00710A82">
        <w:rPr>
          <w:rStyle w:val="fontstyle01"/>
          <w:sz w:val="24"/>
          <w:szCs w:val="24"/>
        </w:rPr>
        <w:t>5</w:t>
      </w:r>
      <w:r w:rsidR="0000122E">
        <w:rPr>
          <w:rStyle w:val="fontstyle01"/>
          <w:sz w:val="24"/>
          <w:szCs w:val="24"/>
        </w:rPr>
        <w:t xml:space="preserve"> – </w:t>
      </w:r>
      <w:r w:rsidR="00710A82">
        <w:rPr>
          <w:rStyle w:val="fontstyle01"/>
          <w:sz w:val="24"/>
          <w:szCs w:val="24"/>
        </w:rPr>
        <w:t>Automatyczne u</w:t>
      </w:r>
      <w:r w:rsidR="00033D41">
        <w:rPr>
          <w:rStyle w:val="fontstyle01"/>
          <w:sz w:val="24"/>
          <w:szCs w:val="24"/>
        </w:rPr>
        <w:t xml:space="preserve">dostępnienie </w:t>
      </w:r>
      <w:r w:rsidR="00710A82">
        <w:rPr>
          <w:rStyle w:val="fontstyle01"/>
          <w:sz w:val="24"/>
          <w:szCs w:val="24"/>
        </w:rPr>
        <w:t xml:space="preserve">zbioru </w:t>
      </w:r>
      <w:r w:rsidR="00033D41">
        <w:rPr>
          <w:rStyle w:val="fontstyle01"/>
          <w:sz w:val="24"/>
          <w:szCs w:val="24"/>
        </w:rPr>
        <w:t>danych.</w:t>
      </w:r>
    </w:p>
    <w:p w14:paraId="7E6BDCB9" w14:textId="77777777" w:rsidR="00710A82" w:rsidRDefault="00710A82" w:rsidP="00710A82">
      <w:pPr>
        <w:jc w:val="left"/>
        <w:rPr>
          <w:rStyle w:val="fontstyle01"/>
          <w:sz w:val="24"/>
          <w:szCs w:val="24"/>
        </w:rPr>
      </w:pPr>
    </w:p>
    <w:p w14:paraId="08FB9E1E" w14:textId="77777777" w:rsidR="00710A82" w:rsidRDefault="00710A82" w:rsidP="00710A82">
      <w:pPr>
        <w:jc w:val="left"/>
        <w:rPr>
          <w:rStyle w:val="fontstyle01"/>
          <w:sz w:val="24"/>
          <w:szCs w:val="24"/>
        </w:rPr>
        <w:sectPr w:rsidR="00710A82" w:rsidSect="00E4793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D2AE11" w14:textId="3B0EEEFF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46F37A56" wp14:editId="52B7E485">
            <wp:extent cx="8892540" cy="333502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B02_Wniosek o udostępnienie zbiorów danych bazy BDOT500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761A" w14:textId="46EB0919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3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24535D" w:rsidRPr="0024535D">
        <w:rPr>
          <w:rFonts w:cs="Calibri"/>
          <w:bCs/>
          <w:sz w:val="20"/>
          <w:szCs w:val="20"/>
        </w:rPr>
        <w:t>PB02 - Wniosek o udostępnienie zbiorów danych bazy BDOT500</w:t>
      </w:r>
    </w:p>
    <w:p w14:paraId="7F1E836E" w14:textId="0E8285DE" w:rsidR="00CA5B5B" w:rsidRDefault="00CA5B5B" w:rsidP="00CA5B5B">
      <w:pPr>
        <w:rPr>
          <w:sz w:val="24"/>
          <w:szCs w:val="24"/>
        </w:rPr>
      </w:pPr>
    </w:p>
    <w:p w14:paraId="40564DD8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7A89B3A" w14:textId="77777777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5" w:name="_Toc511142382"/>
      <w:r w:rsidRPr="003E45A5">
        <w:rPr>
          <w:rStyle w:val="fontstyle01"/>
          <w:color w:val="0D0D0D"/>
          <w:sz w:val="28"/>
          <w:szCs w:val="32"/>
        </w:rPr>
        <w:lastRenderedPageBreak/>
        <w:t>Proces PB03 - Wniosek o udostępnienie zbiorów danych bazy GESUT</w:t>
      </w:r>
      <w:bookmarkEnd w:id="5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0F604283" w14:textId="0F1D9FF4" w:rsidR="00710A82" w:rsidRDefault="00710A8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konto, to loguj</w:t>
      </w:r>
      <w:r>
        <w:rPr>
          <w:rStyle w:val="fontstyle01"/>
          <w:sz w:val="24"/>
          <w:szCs w:val="24"/>
        </w:rPr>
        <w:t xml:space="preserve">e się do systemu, jeśli nie </w:t>
      </w:r>
      <w:r w:rsidRPr="008867F1">
        <w:rPr>
          <w:rStyle w:val="fontstyle01"/>
          <w:sz w:val="24"/>
          <w:szCs w:val="24"/>
        </w:rPr>
        <w:t xml:space="preserve">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W kolejnym kroku Klient wypełnia elektroniczny formularz w ramach e-usługi wraz z określeniem rodzaju obiektów oraz obszaru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</w:t>
      </w:r>
      <w:r w:rsidRPr="008867F1">
        <w:rPr>
          <w:color w:val="000000"/>
          <w:sz w:val="24"/>
          <w:szCs w:val="24"/>
        </w:rPr>
        <w:t>z bazy GESUT</w:t>
      </w:r>
      <w:r w:rsidRPr="008867F1">
        <w:rPr>
          <w:rStyle w:val="fontstyle01"/>
          <w:sz w:val="24"/>
          <w:szCs w:val="24"/>
        </w:rPr>
        <w:t xml:space="preserve"> </w:t>
      </w:r>
      <w:r w:rsidRPr="008867F1">
        <w:rPr>
          <w:color w:val="000000"/>
          <w:sz w:val="24"/>
          <w:szCs w:val="24"/>
        </w:rPr>
        <w:t xml:space="preserve">z wykorzystaniem podprocesu </w:t>
      </w:r>
      <w:r>
        <w:rPr>
          <w:color w:val="000000"/>
          <w:sz w:val="24"/>
          <w:szCs w:val="24"/>
        </w:rPr>
        <w:t xml:space="preserve">PPB03 - </w:t>
      </w:r>
      <w:r w:rsidRPr="008867F1">
        <w:rPr>
          <w:color w:val="000000"/>
          <w:sz w:val="24"/>
          <w:szCs w:val="24"/>
        </w:rPr>
        <w:t>Lo</w:t>
      </w:r>
      <w:r>
        <w:rPr>
          <w:color w:val="000000"/>
          <w:sz w:val="24"/>
          <w:szCs w:val="24"/>
        </w:rPr>
        <w:t>kalizacji Danych Przestrzennych</w:t>
      </w:r>
      <w:r w:rsidRPr="008867F1">
        <w:rPr>
          <w:rStyle w:val="fontstyle01"/>
          <w:sz w:val="24"/>
          <w:szCs w:val="24"/>
        </w:rPr>
        <w:t xml:space="preserve">. Po tej czynności, </w:t>
      </w:r>
      <w:r>
        <w:rPr>
          <w:rStyle w:val="fontstyle01"/>
          <w:sz w:val="24"/>
          <w:szCs w:val="24"/>
        </w:rPr>
        <w:t>Klient podpisuje</w:t>
      </w:r>
      <w:r w:rsidRPr="008867F1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8867F1">
        <w:rPr>
          <w:rStyle w:val="fontstyle01"/>
          <w:sz w:val="24"/>
          <w:szCs w:val="24"/>
        </w:rPr>
        <w:t xml:space="preserve"> przy użyciu profilu zaufanego lub podpisu elektronicznego</w:t>
      </w:r>
      <w:r>
        <w:rPr>
          <w:rStyle w:val="fontstyle01"/>
          <w:sz w:val="24"/>
          <w:szCs w:val="24"/>
        </w:rPr>
        <w:t>,</w:t>
      </w:r>
      <w:r w:rsidRPr="00033D41">
        <w:rPr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po czym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plik zapisywany jest</w:t>
      </w:r>
      <w:r w:rsidRPr="008867F1">
        <w:rPr>
          <w:rStyle w:val="fontstyle01"/>
          <w:sz w:val="24"/>
          <w:szCs w:val="24"/>
        </w:rPr>
        <w:t xml:space="preserve"> w repozytorium danych oraz</w:t>
      </w:r>
      <w:r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wysłan</w:t>
      </w:r>
      <w:r>
        <w:rPr>
          <w:rStyle w:val="fontstyle01"/>
          <w:sz w:val="24"/>
          <w:szCs w:val="24"/>
        </w:rPr>
        <w:t>a zostaje</w:t>
      </w:r>
      <w:r w:rsidRPr="008867F1">
        <w:rPr>
          <w:rStyle w:val="fontstyle01"/>
          <w:sz w:val="24"/>
          <w:szCs w:val="24"/>
        </w:rPr>
        <w:t xml:space="preserve"> informacj</w:t>
      </w:r>
      <w:r>
        <w:rPr>
          <w:rStyle w:val="fontstyle01"/>
          <w:sz w:val="24"/>
          <w:szCs w:val="24"/>
        </w:rPr>
        <w:t>a</w:t>
      </w:r>
      <w:r w:rsidRPr="00FD0CD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do Sytemu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o złożeniu wniosku do MRD w postaci</w:t>
      </w:r>
      <w:r>
        <w:rPr>
          <w:rStyle w:val="fontstyle01"/>
          <w:sz w:val="24"/>
          <w:szCs w:val="24"/>
        </w:rPr>
        <w:t xml:space="preserve"> pliku</w:t>
      </w:r>
      <w:r w:rsidRPr="008867F1">
        <w:rPr>
          <w:rStyle w:val="fontstyle01"/>
          <w:sz w:val="24"/>
          <w:szCs w:val="24"/>
        </w:rPr>
        <w:t xml:space="preserve"> XML.</w:t>
      </w:r>
      <w:r>
        <w:rPr>
          <w:rStyle w:val="fontstyle01"/>
          <w:sz w:val="24"/>
          <w:szCs w:val="24"/>
        </w:rPr>
        <w:t xml:space="preserve"> System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 xml:space="preserve"> odbiera</w:t>
      </w:r>
      <w:r w:rsidRPr="008867F1">
        <w:rPr>
          <w:rStyle w:val="fontstyle01"/>
          <w:sz w:val="24"/>
          <w:szCs w:val="24"/>
        </w:rPr>
        <w:t xml:space="preserve">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W kolejnym kroku dokonywany jest </w:t>
      </w:r>
      <w:r w:rsidRPr="008867F1">
        <w:rPr>
          <w:rStyle w:val="fontstyle01"/>
          <w:sz w:val="24"/>
          <w:szCs w:val="24"/>
        </w:rPr>
        <w:t xml:space="preserve">import metadanych wniosku do </w:t>
      </w:r>
      <w:r>
        <w:rPr>
          <w:rStyle w:val="fontstyle01"/>
          <w:sz w:val="24"/>
          <w:szCs w:val="24"/>
        </w:rPr>
        <w:t>S</w:t>
      </w:r>
      <w:r w:rsidRPr="008867F1">
        <w:rPr>
          <w:rStyle w:val="fontstyle01"/>
          <w:sz w:val="24"/>
          <w:szCs w:val="24"/>
        </w:rPr>
        <w:t xml:space="preserve">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. </w:t>
      </w:r>
      <w:r>
        <w:rPr>
          <w:rStyle w:val="fontstyle01"/>
          <w:sz w:val="24"/>
          <w:szCs w:val="24"/>
        </w:rPr>
        <w:t>Następnie automatycznie naliczana jest opłata</w:t>
      </w:r>
      <w:r w:rsidRPr="008867F1">
        <w:rPr>
          <w:rStyle w:val="fontstyle01"/>
          <w:sz w:val="24"/>
          <w:szCs w:val="24"/>
        </w:rPr>
        <w:t xml:space="preserve"> za realizację usługi i wysła</w:t>
      </w:r>
      <w:r>
        <w:rPr>
          <w:rStyle w:val="fontstyle01"/>
          <w:sz w:val="24"/>
          <w:szCs w:val="24"/>
        </w:rPr>
        <w:t>na zostaje do Klienta informacja o wysokości opłaty – zmiana statusu zamó</w:t>
      </w:r>
      <w:r w:rsidRPr="008867F1">
        <w:rPr>
          <w:rStyle w:val="fontstyle01"/>
          <w:sz w:val="24"/>
          <w:szCs w:val="24"/>
        </w:rPr>
        <w:t xml:space="preserve">wienia na „do zapłaty”. Klient dokonuje zapłaty za usługę z wykorzystaniem podprocesu (PPB02), którego efektem jest wysłanie </w:t>
      </w:r>
      <w:r>
        <w:rPr>
          <w:rStyle w:val="fontstyle01"/>
          <w:sz w:val="24"/>
          <w:szCs w:val="24"/>
        </w:rPr>
        <w:t xml:space="preserve">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zapłatę, następnie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. Klient odbiera  informację o przyjęciu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zamówienia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</w:t>
      </w:r>
      <w:r>
        <w:rPr>
          <w:rStyle w:val="fontstyle01"/>
          <w:sz w:val="24"/>
          <w:szCs w:val="24"/>
        </w:rPr>
        <w:t>, po czym następuje udostępnienie danych zgodnie z podprocesem PPB05 – Automatyczne udostępnienie zbioru danych.</w:t>
      </w:r>
    </w:p>
    <w:p w14:paraId="222A82D3" w14:textId="77777777" w:rsidR="00710A82" w:rsidRDefault="00710A82" w:rsidP="003E45A5">
      <w:pPr>
        <w:rPr>
          <w:rStyle w:val="fontstyle01"/>
          <w:sz w:val="24"/>
          <w:szCs w:val="24"/>
        </w:rPr>
      </w:pPr>
    </w:p>
    <w:p w14:paraId="50D0667C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8AC6F8" w14:textId="25962C1B" w:rsidR="00041C25" w:rsidRDefault="00845FA1" w:rsidP="003E45A5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0D26E09A" wp14:editId="3CD08A35">
            <wp:extent cx="8892540" cy="3630295"/>
            <wp:effectExtent l="0" t="0" r="381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B03_Wniosek o udostępnienie zbiorów danych bazy GESUT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31EB" w14:textId="3C51F5C3" w:rsidR="00CA5B5B" w:rsidRPr="00CA5B5B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4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24535D" w:rsidRPr="0024535D">
        <w:rPr>
          <w:rFonts w:cs="Calibri"/>
          <w:bCs/>
          <w:sz w:val="20"/>
          <w:szCs w:val="20"/>
        </w:rPr>
        <w:t>PB03 - Wniosek o udostępnienie zbiorów danych bazy GESUT</w:t>
      </w:r>
    </w:p>
    <w:p w14:paraId="1813906D" w14:textId="7C2088EA" w:rsidR="00CA5B5B" w:rsidRDefault="00CA5B5B" w:rsidP="00CA5B5B">
      <w:pPr>
        <w:rPr>
          <w:sz w:val="24"/>
          <w:szCs w:val="24"/>
        </w:rPr>
      </w:pPr>
    </w:p>
    <w:p w14:paraId="073167E8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818C844" w14:textId="63FF0875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6" w:name="_Toc511142383"/>
      <w:r w:rsidRPr="003E45A5">
        <w:rPr>
          <w:rStyle w:val="fontstyle01"/>
          <w:color w:val="0D0D0D"/>
          <w:sz w:val="28"/>
          <w:szCs w:val="32"/>
        </w:rPr>
        <w:lastRenderedPageBreak/>
        <w:t>Proces PB04 - Wniosek o udostępnienie zbiorów danych bazy BDSOG</w:t>
      </w:r>
      <w:bookmarkEnd w:id="6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21B034F8" w14:textId="48D542F6" w:rsidR="003E45A5" w:rsidRDefault="00737B23" w:rsidP="003E45A5">
      <w:pPr>
        <w:rPr>
          <w:rStyle w:val="fontstyle01"/>
          <w:sz w:val="24"/>
          <w:szCs w:val="24"/>
        </w:rPr>
      </w:pPr>
      <w:r w:rsidRPr="00737B23">
        <w:rPr>
          <w:color w:val="000000"/>
          <w:sz w:val="24"/>
          <w:szCs w:val="24"/>
        </w:rPr>
        <w:t xml:space="preserve">Proces rozpoczyna się od wybrania usługi w Portalu Obsługi Klienta z katalogu e-usług przez użytkownika. Jeśli Interesariusz posiada konto, to loguje się do systemu, jeśli nie to Klient może założyć konto zgodnie z podprocesem PPB01 lub skorzystać z e-usługi bez założenia konta. W kolejnym kroku Klient wypełnia elektroniczny formularz w ramach e-usługi wraz z określeniem rodzaju obiektów oraz obszaru, dla którego dane mają być wydane z bazy </w:t>
      </w:r>
      <w:r>
        <w:rPr>
          <w:color w:val="000000"/>
          <w:sz w:val="24"/>
          <w:szCs w:val="24"/>
        </w:rPr>
        <w:t>BSOG</w:t>
      </w:r>
      <w:r w:rsidRPr="00737B23">
        <w:rPr>
          <w:color w:val="000000"/>
          <w:sz w:val="24"/>
          <w:szCs w:val="24"/>
        </w:rPr>
        <w:t xml:space="preserve"> z wykorzystaniem podprocesu PPB03 - Lokalizacji Danych Przestrzennych. Po tej czynności, Klient podpisuje wniosek przy użyciu profilu zaufanego lub podpisu elektronicznego, po czym plik zapisywany jest w repozytorium danych oraz wysłana zostaje informacja do Sytemu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 o złożeniu wniosku do MRD w postaci pliku XML. System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 odbiera informację o złożeniu wniosku i następuje zmiana statusu wniosku na „przyjęty”. W kolejnym kroku dokonywany jest import metadanych wniosku do Systemu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. Następnie automatycznie naliczana jest opłata za realizację usługi i wysłana zostaje do Klienta informacja o wysokości opłaty – zmiana statusu zamówienia na „do zapłaty”. Klient dokonuje zapłaty za usługę z wykorzystaniem podprocesu (PPB02), którego efektem jest wysłanie do Systemu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 informacji potwierdzającej zapłatę, następnie wysyłane jest do Klienta potwierdzenie przyjęcia wniosku do realizacji. Klient odbiera  informację o przyjęciu wniosku do realizacji i dokonywana jest zmiana statusu zamówienia na „przyjęty do realizacji”, po czym następuje udostępnienie danych zgodnie z podprocesem PPB05 – Automatyczne udostępnienie zbioru danych.</w:t>
      </w:r>
    </w:p>
    <w:p w14:paraId="5CC74016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A56B762" w14:textId="42801581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46C5DB64" wp14:editId="38E78A37">
            <wp:extent cx="8892540" cy="3742690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B04_Wniosek o udostępnienie zbiorów danych bazy BDSOG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C099" w14:textId="47F18182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5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PB04 - Wniosek o udostępnienie zbiorów danych bazy BDSOG</w:t>
      </w:r>
    </w:p>
    <w:p w14:paraId="7F45E430" w14:textId="3CB161BB" w:rsidR="00CA5B5B" w:rsidRDefault="00CA5B5B" w:rsidP="00CA5B5B">
      <w:pPr>
        <w:rPr>
          <w:sz w:val="24"/>
          <w:szCs w:val="24"/>
        </w:rPr>
      </w:pPr>
    </w:p>
    <w:p w14:paraId="7BFF2217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A0B7358" w14:textId="08FDD463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7" w:name="_Toc511142384"/>
      <w:r w:rsidRPr="003E45A5">
        <w:rPr>
          <w:rStyle w:val="fontstyle01"/>
          <w:color w:val="0D0D0D"/>
          <w:sz w:val="28"/>
          <w:szCs w:val="32"/>
        </w:rPr>
        <w:lastRenderedPageBreak/>
        <w:t xml:space="preserve">Proces PB05 - Wniosek o udostępnienie zbiorów danych bazy </w:t>
      </w:r>
      <w:proofErr w:type="spellStart"/>
      <w:r w:rsidRPr="003E45A5">
        <w:rPr>
          <w:rStyle w:val="fontstyle01"/>
          <w:color w:val="0D0D0D"/>
          <w:sz w:val="28"/>
          <w:szCs w:val="32"/>
        </w:rPr>
        <w:t>RCiWN</w:t>
      </w:r>
      <w:bookmarkEnd w:id="7"/>
      <w:proofErr w:type="spellEnd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3454D8C0" w14:textId="3ABAB3D2" w:rsidR="003E45A5" w:rsidRDefault="00241AC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konto, to loguj</w:t>
      </w:r>
      <w:r>
        <w:rPr>
          <w:rStyle w:val="fontstyle01"/>
          <w:sz w:val="24"/>
          <w:szCs w:val="24"/>
        </w:rPr>
        <w:t xml:space="preserve">e się do systemu, jeśli nie </w:t>
      </w:r>
      <w:r w:rsidRPr="008867F1">
        <w:rPr>
          <w:rStyle w:val="fontstyle01"/>
          <w:sz w:val="24"/>
          <w:szCs w:val="24"/>
        </w:rPr>
        <w:t xml:space="preserve">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W kolejnym kroku Klient wypełnia elektroniczny formularz w ramach e-usługi wraz z określeniem rodzaju obiektów oraz obszaru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</w:t>
      </w:r>
      <w:r w:rsidRPr="008867F1">
        <w:rPr>
          <w:color w:val="000000"/>
          <w:sz w:val="24"/>
          <w:szCs w:val="24"/>
        </w:rPr>
        <w:t xml:space="preserve">z bazy </w:t>
      </w:r>
      <w:proofErr w:type="spellStart"/>
      <w:r>
        <w:rPr>
          <w:color w:val="000000"/>
          <w:sz w:val="24"/>
          <w:szCs w:val="24"/>
        </w:rPr>
        <w:t>RCWiN</w:t>
      </w:r>
      <w:proofErr w:type="spellEnd"/>
      <w:r w:rsidRPr="008867F1">
        <w:rPr>
          <w:rStyle w:val="fontstyle01"/>
          <w:sz w:val="24"/>
          <w:szCs w:val="24"/>
        </w:rPr>
        <w:t xml:space="preserve"> </w:t>
      </w:r>
      <w:r w:rsidRPr="008867F1">
        <w:rPr>
          <w:color w:val="000000"/>
          <w:sz w:val="24"/>
          <w:szCs w:val="24"/>
        </w:rPr>
        <w:t xml:space="preserve">z wykorzystaniem podprocesu </w:t>
      </w:r>
      <w:r>
        <w:rPr>
          <w:color w:val="000000"/>
          <w:sz w:val="24"/>
          <w:szCs w:val="24"/>
        </w:rPr>
        <w:t xml:space="preserve">PPB03 - </w:t>
      </w:r>
      <w:r w:rsidRPr="008867F1">
        <w:rPr>
          <w:color w:val="000000"/>
          <w:sz w:val="24"/>
          <w:szCs w:val="24"/>
        </w:rPr>
        <w:t>Lo</w:t>
      </w:r>
      <w:r>
        <w:rPr>
          <w:color w:val="000000"/>
          <w:sz w:val="24"/>
          <w:szCs w:val="24"/>
        </w:rPr>
        <w:t>kalizacji Danych Przestrzennych</w:t>
      </w:r>
      <w:r w:rsidRPr="008867F1">
        <w:rPr>
          <w:rStyle w:val="fontstyle01"/>
          <w:sz w:val="24"/>
          <w:szCs w:val="24"/>
        </w:rPr>
        <w:t xml:space="preserve">. Po tej czynności, </w:t>
      </w:r>
      <w:r>
        <w:rPr>
          <w:rStyle w:val="fontstyle01"/>
          <w:sz w:val="24"/>
          <w:szCs w:val="24"/>
        </w:rPr>
        <w:t>Klient podpisuje</w:t>
      </w:r>
      <w:r w:rsidRPr="008867F1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8867F1">
        <w:rPr>
          <w:rStyle w:val="fontstyle01"/>
          <w:sz w:val="24"/>
          <w:szCs w:val="24"/>
        </w:rPr>
        <w:t xml:space="preserve"> przy użyciu profilu zaufanego lub podpisu elektronicznego</w:t>
      </w:r>
      <w:r>
        <w:rPr>
          <w:rStyle w:val="fontstyle01"/>
          <w:sz w:val="24"/>
          <w:szCs w:val="24"/>
        </w:rPr>
        <w:t>,</w:t>
      </w:r>
      <w:r w:rsidRPr="00033D41">
        <w:rPr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po czym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plik zapisywany jest</w:t>
      </w:r>
      <w:r w:rsidRPr="008867F1">
        <w:rPr>
          <w:rStyle w:val="fontstyle01"/>
          <w:sz w:val="24"/>
          <w:szCs w:val="24"/>
        </w:rPr>
        <w:t xml:space="preserve"> w repozytorium danych oraz</w:t>
      </w:r>
      <w:r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wysłan</w:t>
      </w:r>
      <w:r>
        <w:rPr>
          <w:rStyle w:val="fontstyle01"/>
          <w:sz w:val="24"/>
          <w:szCs w:val="24"/>
        </w:rPr>
        <w:t>a zostaje</w:t>
      </w:r>
      <w:r w:rsidRPr="008867F1">
        <w:rPr>
          <w:rStyle w:val="fontstyle01"/>
          <w:sz w:val="24"/>
          <w:szCs w:val="24"/>
        </w:rPr>
        <w:t xml:space="preserve"> informacj</w:t>
      </w:r>
      <w:r>
        <w:rPr>
          <w:rStyle w:val="fontstyle01"/>
          <w:sz w:val="24"/>
          <w:szCs w:val="24"/>
        </w:rPr>
        <w:t>a</w:t>
      </w:r>
      <w:r w:rsidRPr="00FD0CD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do Sytemu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o złożeniu wniosku do MRD w postaci</w:t>
      </w:r>
      <w:r>
        <w:rPr>
          <w:rStyle w:val="fontstyle01"/>
          <w:sz w:val="24"/>
          <w:szCs w:val="24"/>
        </w:rPr>
        <w:t xml:space="preserve"> pliku</w:t>
      </w:r>
      <w:r w:rsidRPr="008867F1">
        <w:rPr>
          <w:rStyle w:val="fontstyle01"/>
          <w:sz w:val="24"/>
          <w:szCs w:val="24"/>
        </w:rPr>
        <w:t xml:space="preserve"> XML.</w:t>
      </w:r>
      <w:r>
        <w:rPr>
          <w:rStyle w:val="fontstyle01"/>
          <w:sz w:val="24"/>
          <w:szCs w:val="24"/>
        </w:rPr>
        <w:t xml:space="preserve"> System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 xml:space="preserve"> odbiera</w:t>
      </w:r>
      <w:r w:rsidRPr="008867F1">
        <w:rPr>
          <w:rStyle w:val="fontstyle01"/>
          <w:sz w:val="24"/>
          <w:szCs w:val="24"/>
        </w:rPr>
        <w:t xml:space="preserve">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W kolejnym kroku dokonywany jest </w:t>
      </w:r>
      <w:r w:rsidRPr="008867F1">
        <w:rPr>
          <w:rStyle w:val="fontstyle01"/>
          <w:sz w:val="24"/>
          <w:szCs w:val="24"/>
        </w:rPr>
        <w:t xml:space="preserve">import metadanych wniosku do </w:t>
      </w:r>
      <w:r>
        <w:rPr>
          <w:rStyle w:val="fontstyle01"/>
          <w:sz w:val="24"/>
          <w:szCs w:val="24"/>
        </w:rPr>
        <w:t>S</w:t>
      </w:r>
      <w:r w:rsidRPr="008867F1">
        <w:rPr>
          <w:rStyle w:val="fontstyle01"/>
          <w:sz w:val="24"/>
          <w:szCs w:val="24"/>
        </w:rPr>
        <w:t xml:space="preserve">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. </w:t>
      </w:r>
      <w:r>
        <w:rPr>
          <w:rStyle w:val="fontstyle01"/>
          <w:sz w:val="24"/>
          <w:szCs w:val="24"/>
        </w:rPr>
        <w:t>Następnie automatycznie naliczana jest opłata</w:t>
      </w:r>
      <w:r w:rsidRPr="008867F1">
        <w:rPr>
          <w:rStyle w:val="fontstyle01"/>
          <w:sz w:val="24"/>
          <w:szCs w:val="24"/>
        </w:rPr>
        <w:t xml:space="preserve"> za realizację usługi i wysła</w:t>
      </w:r>
      <w:r>
        <w:rPr>
          <w:rStyle w:val="fontstyle01"/>
          <w:sz w:val="24"/>
          <w:szCs w:val="24"/>
        </w:rPr>
        <w:t>na zostaje do Klienta informacja o wysokości opłaty – zmiana statusu zamó</w:t>
      </w:r>
      <w:r w:rsidRPr="008867F1">
        <w:rPr>
          <w:rStyle w:val="fontstyle01"/>
          <w:sz w:val="24"/>
          <w:szCs w:val="24"/>
        </w:rPr>
        <w:t xml:space="preserve">wienia na „do zapłaty”. Klient dokonuje zapłaty za usługę z wykorzystaniem podprocesu (PPB02), którego efektem jest wysłanie </w:t>
      </w:r>
      <w:r>
        <w:rPr>
          <w:rStyle w:val="fontstyle01"/>
          <w:sz w:val="24"/>
          <w:szCs w:val="24"/>
        </w:rPr>
        <w:t xml:space="preserve">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zapłatę, następnie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. Klient odbiera  informację o przyjęciu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zamówienia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</w:t>
      </w:r>
      <w:r>
        <w:rPr>
          <w:rStyle w:val="fontstyle01"/>
          <w:sz w:val="24"/>
          <w:szCs w:val="24"/>
        </w:rPr>
        <w:t>, po czym następuje udostępnienie danych zgodnie z podprocesem PPB05 – Automatyczne udostępnienie zbioru danych.</w:t>
      </w:r>
    </w:p>
    <w:p w14:paraId="381A1E71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10E20A1" w14:textId="1ED0232E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31E24D17" wp14:editId="2C5BB68E">
            <wp:extent cx="8892540" cy="3645535"/>
            <wp:effectExtent l="0" t="0" r="381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B05_Wniosek o udostępnienie zbiorów danych bazy RCiWN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3281" w14:textId="23B84684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6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PB05 - Wniosek o udostępnienie zbiorów danych bazy </w:t>
      </w:r>
      <w:proofErr w:type="spellStart"/>
      <w:r w:rsidR="000F2A0A" w:rsidRPr="000F2A0A">
        <w:rPr>
          <w:rFonts w:cs="Calibri"/>
          <w:bCs/>
          <w:sz w:val="20"/>
          <w:szCs w:val="20"/>
        </w:rPr>
        <w:t>RCiWN</w:t>
      </w:r>
      <w:proofErr w:type="spellEnd"/>
    </w:p>
    <w:p w14:paraId="39FCDF0E" w14:textId="3505EC7C" w:rsidR="00CA5B5B" w:rsidRDefault="00CA5B5B" w:rsidP="00CA5B5B">
      <w:pPr>
        <w:rPr>
          <w:sz w:val="24"/>
          <w:szCs w:val="24"/>
        </w:rPr>
      </w:pPr>
    </w:p>
    <w:p w14:paraId="3F4E2711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60C192A" w14:textId="5896B5E2" w:rsid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8" w:name="_Toc511142385"/>
      <w:r w:rsidRPr="00B95360">
        <w:rPr>
          <w:rStyle w:val="fontstyle01"/>
          <w:color w:val="0D0D0D"/>
          <w:sz w:val="28"/>
          <w:szCs w:val="32"/>
        </w:rPr>
        <w:lastRenderedPageBreak/>
        <w:t>Proces PB06 - Wniosek o udostępnienie mapy ewidencji gruntów i</w:t>
      </w:r>
      <w:r w:rsidR="00B95360">
        <w:rPr>
          <w:rStyle w:val="fontstyle01"/>
          <w:color w:val="0D0D0D"/>
          <w:sz w:val="28"/>
          <w:szCs w:val="32"/>
        </w:rPr>
        <w:t> </w:t>
      </w:r>
      <w:r w:rsidRPr="00B95360">
        <w:rPr>
          <w:rStyle w:val="fontstyle01"/>
          <w:color w:val="0D0D0D"/>
          <w:sz w:val="28"/>
          <w:szCs w:val="32"/>
        </w:rPr>
        <w:t>budynków</w:t>
      </w:r>
      <w:bookmarkEnd w:id="8"/>
    </w:p>
    <w:p w14:paraId="092E2AD1" w14:textId="0A4D620D" w:rsidR="003E45A5" w:rsidRDefault="00241AC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konto, to loguj</w:t>
      </w:r>
      <w:r>
        <w:rPr>
          <w:rStyle w:val="fontstyle01"/>
          <w:sz w:val="24"/>
          <w:szCs w:val="24"/>
        </w:rPr>
        <w:t xml:space="preserve">e się do systemu, jeśli nie </w:t>
      </w:r>
      <w:r w:rsidRPr="008867F1">
        <w:rPr>
          <w:rStyle w:val="fontstyle01"/>
          <w:sz w:val="24"/>
          <w:szCs w:val="24"/>
        </w:rPr>
        <w:t xml:space="preserve">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W kolejnym kroku Klient wypełnia elektroniczny formularz w ramach e-usługi wraz z określeniem rodzaju obiektów oraz obszaru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</w:t>
      </w:r>
      <w:r>
        <w:rPr>
          <w:color w:val="000000"/>
          <w:sz w:val="24"/>
          <w:szCs w:val="24"/>
        </w:rPr>
        <w:t xml:space="preserve">z </w:t>
      </w:r>
      <w:r w:rsidRPr="008867F1">
        <w:rPr>
          <w:color w:val="000000"/>
          <w:sz w:val="24"/>
          <w:szCs w:val="24"/>
        </w:rPr>
        <w:t xml:space="preserve">wykorzystaniem podprocesu </w:t>
      </w:r>
      <w:r>
        <w:rPr>
          <w:color w:val="000000"/>
          <w:sz w:val="24"/>
          <w:szCs w:val="24"/>
        </w:rPr>
        <w:t xml:space="preserve">PPB03 - </w:t>
      </w:r>
      <w:r w:rsidRPr="008867F1">
        <w:rPr>
          <w:color w:val="000000"/>
          <w:sz w:val="24"/>
          <w:szCs w:val="24"/>
        </w:rPr>
        <w:t>Lo</w:t>
      </w:r>
      <w:r>
        <w:rPr>
          <w:color w:val="000000"/>
          <w:sz w:val="24"/>
          <w:szCs w:val="24"/>
        </w:rPr>
        <w:t>kalizacji Danych Przestrzennych</w:t>
      </w:r>
      <w:r w:rsidRPr="008867F1">
        <w:rPr>
          <w:rStyle w:val="fontstyle01"/>
          <w:sz w:val="24"/>
          <w:szCs w:val="24"/>
        </w:rPr>
        <w:t xml:space="preserve">. Po tej czynności, </w:t>
      </w:r>
      <w:r>
        <w:rPr>
          <w:rStyle w:val="fontstyle01"/>
          <w:sz w:val="24"/>
          <w:szCs w:val="24"/>
        </w:rPr>
        <w:t>Klient podpisuje</w:t>
      </w:r>
      <w:r w:rsidRPr="008867F1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8867F1">
        <w:rPr>
          <w:rStyle w:val="fontstyle01"/>
          <w:sz w:val="24"/>
          <w:szCs w:val="24"/>
        </w:rPr>
        <w:t xml:space="preserve"> przy użyciu profilu zaufanego lub podpisu elektronicznego</w:t>
      </w:r>
      <w:r>
        <w:rPr>
          <w:rStyle w:val="fontstyle01"/>
          <w:sz w:val="24"/>
          <w:szCs w:val="24"/>
        </w:rPr>
        <w:t>,</w:t>
      </w:r>
      <w:r w:rsidRPr="00033D41">
        <w:rPr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po czym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plik zapisywany jest</w:t>
      </w:r>
      <w:r w:rsidRPr="008867F1">
        <w:rPr>
          <w:rStyle w:val="fontstyle01"/>
          <w:sz w:val="24"/>
          <w:szCs w:val="24"/>
        </w:rPr>
        <w:t xml:space="preserve"> w repozytorium danych oraz</w:t>
      </w:r>
      <w:r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wysłan</w:t>
      </w:r>
      <w:r>
        <w:rPr>
          <w:rStyle w:val="fontstyle01"/>
          <w:sz w:val="24"/>
          <w:szCs w:val="24"/>
        </w:rPr>
        <w:t>a zostaje</w:t>
      </w:r>
      <w:r w:rsidRPr="008867F1">
        <w:rPr>
          <w:rStyle w:val="fontstyle01"/>
          <w:sz w:val="24"/>
          <w:szCs w:val="24"/>
        </w:rPr>
        <w:t xml:space="preserve"> informacj</w:t>
      </w:r>
      <w:r>
        <w:rPr>
          <w:rStyle w:val="fontstyle01"/>
          <w:sz w:val="24"/>
          <w:szCs w:val="24"/>
        </w:rPr>
        <w:t>a</w:t>
      </w:r>
      <w:r w:rsidRPr="00FD0CD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do Sytemu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o złożeniu wniosku do MRD w postaci</w:t>
      </w:r>
      <w:r>
        <w:rPr>
          <w:rStyle w:val="fontstyle01"/>
          <w:sz w:val="24"/>
          <w:szCs w:val="24"/>
        </w:rPr>
        <w:t xml:space="preserve"> pliku</w:t>
      </w:r>
      <w:r w:rsidRPr="008867F1">
        <w:rPr>
          <w:rStyle w:val="fontstyle01"/>
          <w:sz w:val="24"/>
          <w:szCs w:val="24"/>
        </w:rPr>
        <w:t xml:space="preserve"> XML.</w:t>
      </w:r>
      <w:r>
        <w:rPr>
          <w:rStyle w:val="fontstyle01"/>
          <w:sz w:val="24"/>
          <w:szCs w:val="24"/>
        </w:rPr>
        <w:t xml:space="preserve"> System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 xml:space="preserve"> odbiera</w:t>
      </w:r>
      <w:r w:rsidRPr="008867F1">
        <w:rPr>
          <w:rStyle w:val="fontstyle01"/>
          <w:sz w:val="24"/>
          <w:szCs w:val="24"/>
        </w:rPr>
        <w:t xml:space="preserve">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W kolejnym kroku dokonywany jest </w:t>
      </w:r>
      <w:r w:rsidRPr="008867F1">
        <w:rPr>
          <w:rStyle w:val="fontstyle01"/>
          <w:sz w:val="24"/>
          <w:szCs w:val="24"/>
        </w:rPr>
        <w:t xml:space="preserve">import metadanych wniosku do </w:t>
      </w:r>
      <w:r>
        <w:rPr>
          <w:rStyle w:val="fontstyle01"/>
          <w:sz w:val="24"/>
          <w:szCs w:val="24"/>
        </w:rPr>
        <w:t>S</w:t>
      </w:r>
      <w:r w:rsidRPr="008867F1">
        <w:rPr>
          <w:rStyle w:val="fontstyle01"/>
          <w:sz w:val="24"/>
          <w:szCs w:val="24"/>
        </w:rPr>
        <w:t xml:space="preserve">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. </w:t>
      </w:r>
      <w:r>
        <w:rPr>
          <w:rStyle w:val="fontstyle01"/>
          <w:sz w:val="24"/>
          <w:szCs w:val="24"/>
        </w:rPr>
        <w:t>Następnie automatycznie naliczana jest opłata</w:t>
      </w:r>
      <w:r w:rsidRPr="008867F1">
        <w:rPr>
          <w:rStyle w:val="fontstyle01"/>
          <w:sz w:val="24"/>
          <w:szCs w:val="24"/>
        </w:rPr>
        <w:t xml:space="preserve"> za realizację usługi i wysła</w:t>
      </w:r>
      <w:r>
        <w:rPr>
          <w:rStyle w:val="fontstyle01"/>
          <w:sz w:val="24"/>
          <w:szCs w:val="24"/>
        </w:rPr>
        <w:t>na zostaje do Klienta informacja o wysokości opłaty – zmiana statusu zamó</w:t>
      </w:r>
      <w:r w:rsidRPr="008867F1">
        <w:rPr>
          <w:rStyle w:val="fontstyle01"/>
          <w:sz w:val="24"/>
          <w:szCs w:val="24"/>
        </w:rPr>
        <w:t xml:space="preserve">wienia na „do zapłaty”. Klient dokonuje zapłaty za usługę z wykorzystaniem podprocesu (PPB02), którego efektem jest wysłanie </w:t>
      </w:r>
      <w:r>
        <w:rPr>
          <w:rStyle w:val="fontstyle01"/>
          <w:sz w:val="24"/>
          <w:szCs w:val="24"/>
        </w:rPr>
        <w:t xml:space="preserve">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zapłatę, następnie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. Klient odbiera  informację o przyjęciu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zamówienia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</w:t>
      </w:r>
      <w:r>
        <w:rPr>
          <w:rStyle w:val="fontstyle01"/>
          <w:sz w:val="24"/>
          <w:szCs w:val="24"/>
        </w:rPr>
        <w:t>, po czym następuje udostępnienie danych zgodnie z podprocesem PPB05 – Automatyczne udostępnienie zbioru danych</w:t>
      </w:r>
      <w:r w:rsidR="003E45A5" w:rsidRPr="008867F1">
        <w:rPr>
          <w:rStyle w:val="fontstyle01"/>
          <w:sz w:val="24"/>
          <w:szCs w:val="24"/>
        </w:rPr>
        <w:t>.</w:t>
      </w:r>
    </w:p>
    <w:p w14:paraId="421C1FD9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266FB3A" w14:textId="5A39927F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6DB5EF45" wp14:editId="504043B0">
            <wp:extent cx="8892540" cy="3803650"/>
            <wp:effectExtent l="0" t="0" r="3810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B06_Wniosek o udostępnienie mapy ewidencji gruntów i budynków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46EF" w14:textId="19DD8086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7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PB06 - Wniosek o udostępnienie mapy ewidencji gruntów i budynków</w:t>
      </w:r>
    </w:p>
    <w:p w14:paraId="42DF2305" w14:textId="054F3C0E" w:rsidR="00CA5B5B" w:rsidRDefault="00CA5B5B" w:rsidP="00CA5B5B">
      <w:pPr>
        <w:rPr>
          <w:sz w:val="24"/>
          <w:szCs w:val="24"/>
        </w:rPr>
      </w:pPr>
    </w:p>
    <w:p w14:paraId="4BBF9244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B2D3D23" w14:textId="1A9B6016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9" w:name="_Toc511142386"/>
      <w:r w:rsidRPr="003E45A5">
        <w:rPr>
          <w:rStyle w:val="fontstyle01"/>
          <w:color w:val="0D0D0D"/>
          <w:sz w:val="28"/>
          <w:szCs w:val="32"/>
        </w:rPr>
        <w:lastRenderedPageBreak/>
        <w:t>Proces PB07 - Wniosek o udostępnienie mapy zasadniczej</w:t>
      </w:r>
      <w:bookmarkEnd w:id="9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218F3DCF" w14:textId="7112C29D" w:rsidR="003E45A5" w:rsidRDefault="00241AC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konto, to loguj</w:t>
      </w:r>
      <w:r>
        <w:rPr>
          <w:rStyle w:val="fontstyle01"/>
          <w:sz w:val="24"/>
          <w:szCs w:val="24"/>
        </w:rPr>
        <w:t xml:space="preserve">e się do systemu, jeśli nie </w:t>
      </w:r>
      <w:r w:rsidRPr="008867F1">
        <w:rPr>
          <w:rStyle w:val="fontstyle01"/>
          <w:sz w:val="24"/>
          <w:szCs w:val="24"/>
        </w:rPr>
        <w:t xml:space="preserve">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W kolejnym kroku Klient wypełnia elektroniczny formularz w ramach e-usługi wraz z określeniem rodzaju obiektów oraz obszaru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</w:t>
      </w:r>
      <w:r>
        <w:rPr>
          <w:color w:val="000000"/>
          <w:sz w:val="24"/>
          <w:szCs w:val="24"/>
        </w:rPr>
        <w:t xml:space="preserve">z </w:t>
      </w:r>
      <w:r w:rsidRPr="008867F1">
        <w:rPr>
          <w:color w:val="000000"/>
          <w:sz w:val="24"/>
          <w:szCs w:val="24"/>
        </w:rPr>
        <w:t xml:space="preserve">wykorzystaniem podprocesu </w:t>
      </w:r>
      <w:r>
        <w:rPr>
          <w:color w:val="000000"/>
          <w:sz w:val="24"/>
          <w:szCs w:val="24"/>
        </w:rPr>
        <w:t xml:space="preserve">PPB03 - </w:t>
      </w:r>
      <w:r w:rsidRPr="008867F1">
        <w:rPr>
          <w:color w:val="000000"/>
          <w:sz w:val="24"/>
          <w:szCs w:val="24"/>
        </w:rPr>
        <w:t>Lo</w:t>
      </w:r>
      <w:r>
        <w:rPr>
          <w:color w:val="000000"/>
          <w:sz w:val="24"/>
          <w:szCs w:val="24"/>
        </w:rPr>
        <w:t>kalizacji Danych Przestrzennych</w:t>
      </w:r>
      <w:r w:rsidRPr="008867F1">
        <w:rPr>
          <w:rStyle w:val="fontstyle01"/>
          <w:sz w:val="24"/>
          <w:szCs w:val="24"/>
        </w:rPr>
        <w:t xml:space="preserve">. Po tej czynności, </w:t>
      </w:r>
      <w:r>
        <w:rPr>
          <w:rStyle w:val="fontstyle01"/>
          <w:sz w:val="24"/>
          <w:szCs w:val="24"/>
        </w:rPr>
        <w:t>Klient podpisuje</w:t>
      </w:r>
      <w:r w:rsidRPr="008867F1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8867F1">
        <w:rPr>
          <w:rStyle w:val="fontstyle01"/>
          <w:sz w:val="24"/>
          <w:szCs w:val="24"/>
        </w:rPr>
        <w:t xml:space="preserve"> przy użyciu profilu zaufanego lub podpisu elektronicznego</w:t>
      </w:r>
      <w:r>
        <w:rPr>
          <w:rStyle w:val="fontstyle01"/>
          <w:sz w:val="24"/>
          <w:szCs w:val="24"/>
        </w:rPr>
        <w:t>,</w:t>
      </w:r>
      <w:r w:rsidRPr="00033D41">
        <w:rPr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po czym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plik zapisywany jest</w:t>
      </w:r>
      <w:r w:rsidRPr="008867F1">
        <w:rPr>
          <w:rStyle w:val="fontstyle01"/>
          <w:sz w:val="24"/>
          <w:szCs w:val="24"/>
        </w:rPr>
        <w:t xml:space="preserve"> w repozytorium danych oraz</w:t>
      </w:r>
      <w:r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wysłan</w:t>
      </w:r>
      <w:r>
        <w:rPr>
          <w:rStyle w:val="fontstyle01"/>
          <w:sz w:val="24"/>
          <w:szCs w:val="24"/>
        </w:rPr>
        <w:t>a zostaje</w:t>
      </w:r>
      <w:r w:rsidRPr="008867F1">
        <w:rPr>
          <w:rStyle w:val="fontstyle01"/>
          <w:sz w:val="24"/>
          <w:szCs w:val="24"/>
        </w:rPr>
        <w:t xml:space="preserve"> informacj</w:t>
      </w:r>
      <w:r>
        <w:rPr>
          <w:rStyle w:val="fontstyle01"/>
          <w:sz w:val="24"/>
          <w:szCs w:val="24"/>
        </w:rPr>
        <w:t>a</w:t>
      </w:r>
      <w:r w:rsidRPr="00FD0CD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do Sytemu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o złożeniu wniosku do MRD w postaci</w:t>
      </w:r>
      <w:r>
        <w:rPr>
          <w:rStyle w:val="fontstyle01"/>
          <w:sz w:val="24"/>
          <w:szCs w:val="24"/>
        </w:rPr>
        <w:t xml:space="preserve"> pliku</w:t>
      </w:r>
      <w:r w:rsidRPr="008867F1">
        <w:rPr>
          <w:rStyle w:val="fontstyle01"/>
          <w:sz w:val="24"/>
          <w:szCs w:val="24"/>
        </w:rPr>
        <w:t xml:space="preserve"> XML.</w:t>
      </w:r>
      <w:r>
        <w:rPr>
          <w:rStyle w:val="fontstyle01"/>
          <w:sz w:val="24"/>
          <w:szCs w:val="24"/>
        </w:rPr>
        <w:t xml:space="preserve"> System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 xml:space="preserve"> odbiera</w:t>
      </w:r>
      <w:r w:rsidRPr="008867F1">
        <w:rPr>
          <w:rStyle w:val="fontstyle01"/>
          <w:sz w:val="24"/>
          <w:szCs w:val="24"/>
        </w:rPr>
        <w:t xml:space="preserve">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W kolejnym kroku dokonywany jest </w:t>
      </w:r>
      <w:r w:rsidRPr="008867F1">
        <w:rPr>
          <w:rStyle w:val="fontstyle01"/>
          <w:sz w:val="24"/>
          <w:szCs w:val="24"/>
        </w:rPr>
        <w:t xml:space="preserve">import metadanych wniosku do </w:t>
      </w:r>
      <w:r>
        <w:rPr>
          <w:rStyle w:val="fontstyle01"/>
          <w:sz w:val="24"/>
          <w:szCs w:val="24"/>
        </w:rPr>
        <w:t>S</w:t>
      </w:r>
      <w:r w:rsidRPr="008867F1">
        <w:rPr>
          <w:rStyle w:val="fontstyle01"/>
          <w:sz w:val="24"/>
          <w:szCs w:val="24"/>
        </w:rPr>
        <w:t xml:space="preserve">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. </w:t>
      </w:r>
      <w:r>
        <w:rPr>
          <w:rStyle w:val="fontstyle01"/>
          <w:sz w:val="24"/>
          <w:szCs w:val="24"/>
        </w:rPr>
        <w:t>Następnie automatycznie naliczana jest opłata</w:t>
      </w:r>
      <w:r w:rsidRPr="008867F1">
        <w:rPr>
          <w:rStyle w:val="fontstyle01"/>
          <w:sz w:val="24"/>
          <w:szCs w:val="24"/>
        </w:rPr>
        <w:t xml:space="preserve"> za realizację usługi i wysła</w:t>
      </w:r>
      <w:r>
        <w:rPr>
          <w:rStyle w:val="fontstyle01"/>
          <w:sz w:val="24"/>
          <w:szCs w:val="24"/>
        </w:rPr>
        <w:t>na zostaje do Klienta informacja o wysokości opłaty – zmiana statusu zamó</w:t>
      </w:r>
      <w:r w:rsidRPr="008867F1">
        <w:rPr>
          <w:rStyle w:val="fontstyle01"/>
          <w:sz w:val="24"/>
          <w:szCs w:val="24"/>
        </w:rPr>
        <w:t xml:space="preserve">wienia na „do zapłaty”. Klient dokonuje zapłaty za usługę z wykorzystaniem podprocesu (PPB02), którego efektem jest wysłanie </w:t>
      </w:r>
      <w:r>
        <w:rPr>
          <w:rStyle w:val="fontstyle01"/>
          <w:sz w:val="24"/>
          <w:szCs w:val="24"/>
        </w:rPr>
        <w:t xml:space="preserve">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zapłatę, następnie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. Klient odbiera  informację o przyjęciu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zamówienia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</w:t>
      </w:r>
      <w:r>
        <w:rPr>
          <w:rStyle w:val="fontstyle01"/>
          <w:sz w:val="24"/>
          <w:szCs w:val="24"/>
        </w:rPr>
        <w:t>, po czym następuje udostępnienie danych zgodnie z podprocesem PPB05 – Automatyczne udostępnienie zbioru danych.</w:t>
      </w:r>
    </w:p>
    <w:p w14:paraId="33CD5F13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02341A6" w14:textId="02CDC4B7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2B005EF9" wp14:editId="5B4D1464">
            <wp:extent cx="8892540" cy="3810000"/>
            <wp:effectExtent l="0" t="0" r="381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B07_Wniosek o udostępnienie mapy zasadniczej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BE63" w14:textId="6C9424CA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8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PB07 - Wniosek o udostępnienie mapy zasadniczej</w:t>
      </w:r>
    </w:p>
    <w:p w14:paraId="33523B0E" w14:textId="74B05961" w:rsidR="00CA5B5B" w:rsidRDefault="00CA5B5B" w:rsidP="00CA5B5B">
      <w:pPr>
        <w:rPr>
          <w:sz w:val="24"/>
          <w:szCs w:val="24"/>
        </w:rPr>
      </w:pPr>
    </w:p>
    <w:p w14:paraId="2C61E184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F42FCBA" w14:textId="36612BD2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0" w:name="_Toc511142387"/>
      <w:r w:rsidRPr="003E45A5">
        <w:rPr>
          <w:rStyle w:val="fontstyle01"/>
          <w:color w:val="0D0D0D"/>
          <w:sz w:val="28"/>
          <w:szCs w:val="32"/>
        </w:rPr>
        <w:lastRenderedPageBreak/>
        <w:t>Proces PB08 - Wniosek o udostępnienie rejestrów, kartotek, skorowidzów, wykazów,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 xml:space="preserve">zestawień tworzonych z baz danych </w:t>
      </w:r>
      <w:proofErr w:type="spellStart"/>
      <w:r w:rsidRPr="003E45A5">
        <w:rPr>
          <w:rStyle w:val="fontstyle01"/>
          <w:color w:val="0D0D0D"/>
          <w:sz w:val="28"/>
          <w:szCs w:val="32"/>
        </w:rPr>
        <w:t>EGiB</w:t>
      </w:r>
      <w:bookmarkEnd w:id="10"/>
      <w:proofErr w:type="spellEnd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17E62CD6" w14:textId="174A0FF6" w:rsidR="003E45A5" w:rsidRDefault="00241AC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Następnie Klient wypełnia elektroniczny formularz w ramach e-usługi wraz z określeniem rodzaju obiektów oraz obszaru dla którego dane mają być wydane </w:t>
      </w:r>
      <w:r w:rsidRPr="008867F1">
        <w:rPr>
          <w:color w:val="000000"/>
          <w:sz w:val="24"/>
          <w:szCs w:val="24"/>
        </w:rPr>
        <w:t>z wykorzystaniem podprocesu</w:t>
      </w:r>
      <w:r>
        <w:rPr>
          <w:color w:val="000000"/>
          <w:sz w:val="24"/>
          <w:szCs w:val="24"/>
        </w:rPr>
        <w:t xml:space="preserve"> PPB03 -</w:t>
      </w:r>
      <w:r w:rsidRPr="008867F1">
        <w:rPr>
          <w:color w:val="000000"/>
          <w:sz w:val="24"/>
          <w:szCs w:val="24"/>
        </w:rPr>
        <w:t xml:space="preserve"> Lokalizacji Danych Przestrzennych (MLZD)</w:t>
      </w:r>
      <w:r w:rsidRPr="008867F1">
        <w:rPr>
          <w:rStyle w:val="fontstyle01"/>
          <w:sz w:val="24"/>
          <w:szCs w:val="24"/>
        </w:rPr>
        <w:t xml:space="preserve">. </w:t>
      </w:r>
      <w:r w:rsidRPr="005A00F5">
        <w:rPr>
          <w:rStyle w:val="fontstyle01"/>
          <w:sz w:val="24"/>
          <w:szCs w:val="24"/>
        </w:rPr>
        <w:t xml:space="preserve">W kolejnym kroku </w:t>
      </w:r>
      <w:r>
        <w:rPr>
          <w:rStyle w:val="fontstyle01"/>
          <w:sz w:val="24"/>
          <w:szCs w:val="24"/>
        </w:rPr>
        <w:t>Klient podpisuje</w:t>
      </w:r>
      <w:r w:rsidRPr="005A00F5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5A00F5">
        <w:rPr>
          <w:rStyle w:val="fontstyle01"/>
          <w:sz w:val="24"/>
          <w:szCs w:val="24"/>
        </w:rPr>
        <w:t xml:space="preserve"> przy użyciu profilu zaufanego lub podpisu elektronicznego, po czym plik zapisywany jest w repozytorium danych</w:t>
      </w:r>
      <w:r>
        <w:rPr>
          <w:rStyle w:val="fontstyle01"/>
          <w:sz w:val="24"/>
          <w:szCs w:val="24"/>
        </w:rPr>
        <w:t>. Następnie</w:t>
      </w:r>
      <w:r w:rsidRPr="005A00F5">
        <w:rPr>
          <w:rStyle w:val="fontstyle01"/>
          <w:sz w:val="24"/>
          <w:szCs w:val="24"/>
        </w:rPr>
        <w:t xml:space="preserve"> wysłana zostaje</w:t>
      </w:r>
      <w:r>
        <w:rPr>
          <w:rStyle w:val="fontstyle01"/>
          <w:sz w:val="24"/>
          <w:szCs w:val="24"/>
        </w:rPr>
        <w:t xml:space="preserve"> informacja</w:t>
      </w:r>
      <w:r w:rsidRPr="005A00F5">
        <w:rPr>
          <w:rStyle w:val="fontstyle01"/>
          <w:sz w:val="24"/>
          <w:szCs w:val="24"/>
        </w:rPr>
        <w:t xml:space="preserve"> o złożeniu wniosku do MRD do </w:t>
      </w:r>
      <w:r>
        <w:rPr>
          <w:rStyle w:val="fontstyle01"/>
          <w:sz w:val="24"/>
          <w:szCs w:val="24"/>
        </w:rPr>
        <w:t>S</w:t>
      </w:r>
      <w:r w:rsidRPr="005A00F5">
        <w:rPr>
          <w:rStyle w:val="fontstyle01"/>
          <w:sz w:val="24"/>
          <w:szCs w:val="24"/>
        </w:rPr>
        <w:t xml:space="preserve">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,</w:t>
      </w:r>
      <w:r w:rsidRPr="005A00F5">
        <w:rPr>
          <w:rStyle w:val="fontstyle01"/>
          <w:sz w:val="24"/>
          <w:szCs w:val="24"/>
        </w:rPr>
        <w:t xml:space="preserve"> w postaci pliku XML. Systemy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5A00F5">
        <w:rPr>
          <w:rStyle w:val="fontstyle01"/>
          <w:sz w:val="24"/>
          <w:szCs w:val="24"/>
        </w:rPr>
        <w:t xml:space="preserve"> odbierają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 W kolejnym kroku importowane są metadane wniosku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.</w:t>
      </w:r>
      <w:r w:rsidRPr="005A00F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5A00F5">
        <w:rPr>
          <w:rStyle w:val="fontstyle01"/>
          <w:sz w:val="24"/>
          <w:szCs w:val="24"/>
        </w:rPr>
        <w:t xml:space="preserve">astępnie </w:t>
      </w:r>
      <w:r>
        <w:rPr>
          <w:rStyle w:val="fontstyle01"/>
          <w:sz w:val="24"/>
          <w:szCs w:val="24"/>
        </w:rPr>
        <w:t xml:space="preserve">Pracownik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dokon</w:t>
      </w:r>
      <w:r>
        <w:rPr>
          <w:rStyle w:val="fontstyle01"/>
          <w:sz w:val="24"/>
          <w:szCs w:val="24"/>
        </w:rPr>
        <w:t>uje</w:t>
      </w:r>
      <w:r w:rsidRPr="005A00F5">
        <w:rPr>
          <w:rStyle w:val="fontstyle01"/>
          <w:sz w:val="24"/>
          <w:szCs w:val="24"/>
        </w:rPr>
        <w:t xml:space="preserve"> weryfikacj</w:t>
      </w:r>
      <w:r>
        <w:rPr>
          <w:rStyle w:val="fontstyle01"/>
          <w:sz w:val="24"/>
          <w:szCs w:val="24"/>
        </w:rPr>
        <w:t>i</w:t>
      </w:r>
      <w:r w:rsidRPr="005A00F5">
        <w:rPr>
          <w:rStyle w:val="fontstyle01"/>
          <w:sz w:val="24"/>
          <w:szCs w:val="24"/>
        </w:rPr>
        <w:t xml:space="preserve"> poprawności wniosku.</w:t>
      </w:r>
      <w:r w:rsidRPr="008867F1">
        <w:rPr>
          <w:rStyle w:val="fontstyle01"/>
          <w:sz w:val="24"/>
          <w:szCs w:val="24"/>
        </w:rPr>
        <w:t xml:space="preserve"> Jeśli wniosek nie jest popraw</w:t>
      </w:r>
      <w:r>
        <w:rPr>
          <w:rStyle w:val="fontstyle01"/>
          <w:sz w:val="24"/>
          <w:szCs w:val="24"/>
        </w:rPr>
        <w:t xml:space="preserve">ny, zostaje on wysłany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na skrzynkę </w:t>
      </w:r>
      <w:proofErr w:type="spellStart"/>
      <w:r>
        <w:rPr>
          <w:rStyle w:val="fontstyle01"/>
          <w:sz w:val="24"/>
          <w:szCs w:val="24"/>
        </w:rPr>
        <w:t>ePUAP</w:t>
      </w:r>
      <w:proofErr w:type="spellEnd"/>
      <w:r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informacja o konieczności rozstrzygnięcia merytorycznego.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naliczenie</w:t>
      </w:r>
      <w:r w:rsidRPr="008867F1">
        <w:rPr>
          <w:rStyle w:val="fontstyle01"/>
          <w:sz w:val="24"/>
          <w:szCs w:val="24"/>
        </w:rPr>
        <w:t xml:space="preserve"> opłat</w:t>
      </w:r>
      <w:r>
        <w:rPr>
          <w:rStyle w:val="fontstyle01"/>
          <w:sz w:val="24"/>
          <w:szCs w:val="24"/>
        </w:rPr>
        <w:t>y</w:t>
      </w:r>
      <w:r w:rsidRPr="008867F1">
        <w:rPr>
          <w:rStyle w:val="fontstyle01"/>
          <w:sz w:val="24"/>
          <w:szCs w:val="24"/>
        </w:rPr>
        <w:t xml:space="preserve"> za realizację usługi i wysyła</w:t>
      </w:r>
      <w:r>
        <w:rPr>
          <w:rStyle w:val="fontstyle01"/>
          <w:sz w:val="24"/>
          <w:szCs w:val="24"/>
        </w:rPr>
        <w:t>na zostaje do Klienta informacja</w:t>
      </w:r>
      <w:r w:rsidRPr="008867F1">
        <w:rPr>
          <w:rStyle w:val="fontstyle01"/>
          <w:sz w:val="24"/>
          <w:szCs w:val="24"/>
        </w:rPr>
        <w:t xml:space="preserve"> o wy</w:t>
      </w:r>
      <w:r>
        <w:rPr>
          <w:rStyle w:val="fontstyle01"/>
          <w:sz w:val="24"/>
          <w:szCs w:val="24"/>
        </w:rPr>
        <w:t>sokości opłaty - zmiana</w:t>
      </w:r>
      <w:r w:rsidRPr="008867F1">
        <w:rPr>
          <w:rStyle w:val="fontstyle01"/>
          <w:sz w:val="24"/>
          <w:szCs w:val="24"/>
        </w:rPr>
        <w:t xml:space="preserve"> statusu zamówienia na „do zapłaty”. Klient dokonuje zapłaty za usługę z wykorzystaniem podprocesu (PPB02), którego efektem jest wysłanie</w:t>
      </w:r>
      <w:r>
        <w:rPr>
          <w:rStyle w:val="fontstyle01"/>
          <w:sz w:val="24"/>
          <w:szCs w:val="24"/>
        </w:rPr>
        <w:t xml:space="preserve">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</w:t>
      </w:r>
      <w:r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8867F1">
        <w:rPr>
          <w:rStyle w:val="fontstyle01"/>
          <w:sz w:val="24"/>
          <w:szCs w:val="24"/>
        </w:rPr>
        <w:t>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. Klient odbiera informację o przyjęciu wniosku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wniosku</w:t>
      </w:r>
      <w:r w:rsidRPr="008867F1">
        <w:rPr>
          <w:rStyle w:val="fontstyle01"/>
          <w:sz w:val="24"/>
          <w:szCs w:val="24"/>
        </w:rPr>
        <w:t xml:space="preserve">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”.</w:t>
      </w:r>
      <w:r>
        <w:rPr>
          <w:rStyle w:val="fontstyle01"/>
          <w:sz w:val="24"/>
          <w:szCs w:val="24"/>
        </w:rPr>
        <w:t xml:space="preserve"> Po zmianie statusu wniosku na „przyjęty do realizacji” następuje udostępnienie danych zgodnie z podprocesem PPB04 – Udostępnienie zbioru danych.</w:t>
      </w:r>
    </w:p>
    <w:p w14:paraId="4211C2C6" w14:textId="77777777" w:rsidR="00041C25" w:rsidRDefault="00041C25" w:rsidP="003E45A5">
      <w:pPr>
        <w:rPr>
          <w:rStyle w:val="fontstyle01"/>
          <w:sz w:val="24"/>
          <w:szCs w:val="24"/>
        </w:rPr>
        <w:sectPr w:rsidR="00041C25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6C3530" w14:textId="1F02337B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327DAD35" wp14:editId="5F885618">
            <wp:extent cx="8892540" cy="3611880"/>
            <wp:effectExtent l="0" t="0" r="3810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B08_Wniosek o udostępnienie rejestrów, kartotek, skorowidzów, wykazów, zestawień tworzonych z baz danych EGiB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6B2F" w14:textId="1E823FEC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9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PB08 - Wniosek o udostępnienie rejestrów, kartotek, skorowidzów, wykazów, zestawień tworzonych z baz danych </w:t>
      </w:r>
      <w:proofErr w:type="spellStart"/>
      <w:r w:rsidR="000F2A0A" w:rsidRPr="000F2A0A">
        <w:rPr>
          <w:rFonts w:cs="Calibri"/>
          <w:bCs/>
          <w:sz w:val="20"/>
          <w:szCs w:val="20"/>
        </w:rPr>
        <w:t>EGiB</w:t>
      </w:r>
      <w:proofErr w:type="spellEnd"/>
    </w:p>
    <w:p w14:paraId="09F6D793" w14:textId="5DB8CAA3" w:rsidR="00CA5B5B" w:rsidRDefault="00CA5B5B" w:rsidP="00CA5B5B">
      <w:pPr>
        <w:rPr>
          <w:sz w:val="24"/>
          <w:szCs w:val="24"/>
        </w:rPr>
      </w:pPr>
    </w:p>
    <w:p w14:paraId="1542BDD0" w14:textId="77777777" w:rsidR="00041C25" w:rsidRPr="00CA5B5B" w:rsidRDefault="00041C25" w:rsidP="00CA5B5B">
      <w:pPr>
        <w:rPr>
          <w:sz w:val="24"/>
          <w:szCs w:val="24"/>
        </w:rPr>
        <w:sectPr w:rsidR="00041C25" w:rsidRPr="00CA5B5B" w:rsidSect="00041C2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452C93B" w14:textId="1176AB56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1" w:name="_Toc511142388"/>
      <w:r w:rsidRPr="003E45A5">
        <w:rPr>
          <w:rStyle w:val="fontstyle01"/>
          <w:color w:val="0D0D0D"/>
          <w:sz w:val="28"/>
          <w:szCs w:val="32"/>
        </w:rPr>
        <w:lastRenderedPageBreak/>
        <w:t>Proces PB09 - Wniosek o udostępnienie w postaci elektronicznej zbiorów danych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 xml:space="preserve">zgodnie z art.40a ust.2 pkt 4 a i b </w:t>
      </w:r>
      <w:proofErr w:type="spellStart"/>
      <w:r w:rsidRPr="003E45A5">
        <w:rPr>
          <w:rStyle w:val="fontstyle01"/>
          <w:color w:val="0D0D0D"/>
          <w:sz w:val="28"/>
          <w:szCs w:val="32"/>
        </w:rPr>
        <w:t>PGiK</w:t>
      </w:r>
      <w:bookmarkEnd w:id="11"/>
      <w:proofErr w:type="spellEnd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26FEE52E" w14:textId="6BACBAB1" w:rsidR="003E45A5" w:rsidRDefault="003E45A5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 w:rsidR="000B242D"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 w:rsidR="000B242D"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</w:t>
      </w:r>
      <w:r w:rsidR="00C25763" w:rsidRPr="008867F1">
        <w:rPr>
          <w:rStyle w:val="fontstyle01"/>
          <w:sz w:val="24"/>
          <w:szCs w:val="24"/>
        </w:rPr>
        <w:t xml:space="preserve">Jeśli </w:t>
      </w:r>
      <w:r w:rsidR="00C25763">
        <w:rPr>
          <w:rStyle w:val="fontstyle01"/>
          <w:sz w:val="24"/>
          <w:szCs w:val="24"/>
        </w:rPr>
        <w:t>Klient</w:t>
      </w:r>
      <w:r w:rsidR="00C25763" w:rsidRPr="008867F1">
        <w:rPr>
          <w:rStyle w:val="fontstyle01"/>
          <w:sz w:val="24"/>
          <w:szCs w:val="24"/>
        </w:rPr>
        <w:t xml:space="preserve"> posiada konto</w:t>
      </w:r>
      <w:r w:rsidR="00C25763">
        <w:rPr>
          <w:rStyle w:val="fontstyle01"/>
          <w:sz w:val="24"/>
          <w:szCs w:val="24"/>
        </w:rPr>
        <w:t>,</w:t>
      </w:r>
      <w:r w:rsidR="00C25763" w:rsidRPr="008867F1">
        <w:rPr>
          <w:rStyle w:val="fontstyle01"/>
          <w:sz w:val="24"/>
          <w:szCs w:val="24"/>
        </w:rPr>
        <w:t xml:space="preserve"> loguje się do systemu, jeśli nie</w:t>
      </w:r>
      <w:r w:rsidR="00C25763">
        <w:rPr>
          <w:rStyle w:val="fontstyle01"/>
          <w:sz w:val="24"/>
          <w:szCs w:val="24"/>
        </w:rPr>
        <w:t>,</w:t>
      </w:r>
      <w:r w:rsidR="00C25763" w:rsidRPr="008867F1">
        <w:rPr>
          <w:rStyle w:val="fontstyle01"/>
          <w:sz w:val="24"/>
          <w:szCs w:val="24"/>
        </w:rPr>
        <w:t xml:space="preserve"> to </w:t>
      </w:r>
      <w:r w:rsidR="00C25763">
        <w:rPr>
          <w:rStyle w:val="fontstyle01"/>
          <w:sz w:val="24"/>
          <w:szCs w:val="24"/>
        </w:rPr>
        <w:t>K</w:t>
      </w:r>
      <w:r w:rsidR="00C25763" w:rsidRPr="008867F1">
        <w:rPr>
          <w:rStyle w:val="fontstyle01"/>
          <w:sz w:val="24"/>
          <w:szCs w:val="24"/>
        </w:rPr>
        <w:t xml:space="preserve">lient </w:t>
      </w:r>
      <w:r w:rsidR="00C25763">
        <w:rPr>
          <w:rStyle w:val="fontstyle01"/>
          <w:sz w:val="24"/>
          <w:szCs w:val="24"/>
        </w:rPr>
        <w:t>może założyć konto</w:t>
      </w:r>
      <w:r w:rsidR="00C25763" w:rsidRPr="008867F1">
        <w:rPr>
          <w:rStyle w:val="fontstyle01"/>
          <w:sz w:val="24"/>
          <w:szCs w:val="24"/>
        </w:rPr>
        <w:t xml:space="preserve"> zgodnie z podprocesem PPB01</w:t>
      </w:r>
      <w:r w:rsidR="00C25763">
        <w:rPr>
          <w:rStyle w:val="fontstyle01"/>
          <w:sz w:val="24"/>
          <w:szCs w:val="24"/>
        </w:rPr>
        <w:t xml:space="preserve"> lub skorzystać z e-usługi bez założenia konta</w:t>
      </w:r>
      <w:r w:rsidR="00C25763" w:rsidRPr="008867F1"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 w:rsidR="00C25763" w:rsidRPr="00C25763">
        <w:rPr>
          <w:rStyle w:val="fontstyle01"/>
          <w:sz w:val="24"/>
          <w:szCs w:val="24"/>
        </w:rPr>
        <w:t xml:space="preserve">Następnie Klient wypełnia elektroniczny formularz w ramach e-usługi wraz z określeniem rodzaju obiektów oraz obszaru dla którego dane mają być wydane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="00C25763" w:rsidRPr="00C25763">
        <w:rPr>
          <w:rStyle w:val="fontstyle01"/>
          <w:sz w:val="24"/>
          <w:szCs w:val="24"/>
        </w:rPr>
        <w:t>PZGiK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="00C25763" w:rsidRPr="00C25763">
        <w:rPr>
          <w:rStyle w:val="fontstyle01"/>
          <w:sz w:val="24"/>
          <w:szCs w:val="24"/>
        </w:rPr>
        <w:t>PZGiK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 w:rsidR="00821A6F">
        <w:rPr>
          <w:rStyle w:val="fontstyle01"/>
          <w:sz w:val="24"/>
          <w:szCs w:val="24"/>
        </w:rPr>
        <w:t>import metadanych</w:t>
      </w:r>
      <w:r w:rsidR="00C25763"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="00C25763" w:rsidRPr="00C25763">
        <w:rPr>
          <w:rStyle w:val="fontstyle01"/>
          <w:sz w:val="24"/>
          <w:szCs w:val="24"/>
        </w:rPr>
        <w:t>PZGiK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="00C25763" w:rsidRPr="00C25763">
        <w:rPr>
          <w:rStyle w:val="fontstyle01"/>
          <w:sz w:val="24"/>
          <w:szCs w:val="24"/>
        </w:rPr>
        <w:t>PODGiK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="00C25763" w:rsidRPr="00C25763">
        <w:rPr>
          <w:rStyle w:val="fontstyle01"/>
          <w:sz w:val="24"/>
          <w:szCs w:val="24"/>
        </w:rPr>
        <w:t>PODGiK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="00C25763" w:rsidRPr="00C25763">
        <w:rPr>
          <w:rStyle w:val="fontstyle01"/>
          <w:sz w:val="24"/>
          <w:szCs w:val="24"/>
        </w:rPr>
        <w:t>ePUAP</w:t>
      </w:r>
      <w:proofErr w:type="spellEnd"/>
      <w:r w:rsidR="00C25763"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="00C25763" w:rsidRPr="00C25763">
        <w:rPr>
          <w:rStyle w:val="fontstyle01"/>
          <w:sz w:val="24"/>
          <w:szCs w:val="24"/>
        </w:rPr>
        <w:t>PODGiK</w:t>
      </w:r>
      <w:proofErr w:type="spellEnd"/>
      <w:r w:rsidR="00C25763"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 w:rsidR="00C25763">
        <w:rPr>
          <w:rStyle w:val="fontstyle01"/>
          <w:sz w:val="24"/>
          <w:szCs w:val="24"/>
        </w:rPr>
        <w:t>.</w:t>
      </w:r>
      <w:r w:rsidR="00C25763" w:rsidRPr="00C25763">
        <w:rPr>
          <w:sz w:val="24"/>
          <w:szCs w:val="24"/>
        </w:rPr>
        <w:t xml:space="preserve"> </w:t>
      </w:r>
      <w:r w:rsidR="00C25763" w:rsidRPr="008867F1">
        <w:rPr>
          <w:rStyle w:val="fontstyle01"/>
          <w:sz w:val="24"/>
          <w:szCs w:val="24"/>
        </w:rPr>
        <w:t xml:space="preserve">Gdy wniosek jest wypełniony poprawnie, następuje </w:t>
      </w:r>
      <w:r w:rsidR="00C25763"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="00C25763" w:rsidRPr="008867F1">
        <w:rPr>
          <w:rStyle w:val="fontstyle01"/>
          <w:sz w:val="24"/>
          <w:szCs w:val="24"/>
        </w:rPr>
        <w:t>.</w:t>
      </w:r>
    </w:p>
    <w:p w14:paraId="7E20A9A6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041C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D59FDF" w14:textId="40412E9E" w:rsidR="00041C25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1FA6384B" wp14:editId="22585226">
            <wp:extent cx="8892540" cy="4130040"/>
            <wp:effectExtent l="0" t="0" r="381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B09_Wniosek o udostępnienie w postaci elektronicznej zbiorów danych zgodnie z art.40a ust.2 pkt 4 a i b PGiK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71C3" w14:textId="39C1BF6E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10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PB09 - Wniosek o udostępnienie w postaci elektronicznej zbiorów danych zgodnie z art.40a ust.2 pkt 4 a i b </w:t>
      </w:r>
      <w:proofErr w:type="spellStart"/>
      <w:r w:rsidR="000F2A0A" w:rsidRPr="000F2A0A">
        <w:rPr>
          <w:rFonts w:cs="Calibri"/>
          <w:bCs/>
          <w:sz w:val="20"/>
          <w:szCs w:val="20"/>
        </w:rPr>
        <w:t>PGiK</w:t>
      </w:r>
      <w:proofErr w:type="spellEnd"/>
    </w:p>
    <w:p w14:paraId="655FBE9B" w14:textId="2520368C" w:rsidR="00CA5B5B" w:rsidRDefault="00CA5B5B" w:rsidP="00CA5B5B">
      <w:pPr>
        <w:rPr>
          <w:sz w:val="24"/>
          <w:szCs w:val="24"/>
        </w:rPr>
      </w:pPr>
    </w:p>
    <w:p w14:paraId="5FD96476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BAADC39" w14:textId="6F017C6C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2" w:name="_Toc511142389"/>
      <w:r w:rsidRPr="003E45A5">
        <w:rPr>
          <w:rStyle w:val="fontstyle01"/>
          <w:color w:val="0D0D0D"/>
          <w:sz w:val="28"/>
          <w:szCs w:val="32"/>
        </w:rPr>
        <w:lastRenderedPageBreak/>
        <w:t xml:space="preserve">Proces PB10 - Wniosek o ujawnienie lub wykreślenie w </w:t>
      </w:r>
      <w:proofErr w:type="spellStart"/>
      <w:r w:rsidRPr="003E45A5">
        <w:rPr>
          <w:rStyle w:val="fontstyle01"/>
          <w:color w:val="0D0D0D"/>
          <w:sz w:val="28"/>
          <w:szCs w:val="32"/>
        </w:rPr>
        <w:t>EGiB</w:t>
      </w:r>
      <w:proofErr w:type="spellEnd"/>
      <w:r w:rsidRPr="003E45A5">
        <w:rPr>
          <w:rStyle w:val="fontstyle01"/>
          <w:color w:val="0D0D0D"/>
          <w:sz w:val="28"/>
          <w:szCs w:val="32"/>
        </w:rPr>
        <w:t xml:space="preserve"> umów dzierżawy</w:t>
      </w:r>
      <w:bookmarkEnd w:id="12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369A8C16" w14:textId="4D59E7C6" w:rsidR="00821A6F" w:rsidRDefault="00821A6F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C25763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w tym określenie obszaru, dla którego należy ujawnienie lub wykreślenie w </w:t>
      </w:r>
      <w:proofErr w:type="spellStart"/>
      <w:r w:rsidRPr="008867F1">
        <w:rPr>
          <w:rStyle w:val="fontstyle01"/>
          <w:sz w:val="24"/>
          <w:szCs w:val="24"/>
        </w:rPr>
        <w:t>EGiB</w:t>
      </w:r>
      <w:proofErr w:type="spellEnd"/>
      <w:r w:rsidRPr="008867F1">
        <w:rPr>
          <w:rStyle w:val="fontstyle01"/>
          <w:sz w:val="24"/>
          <w:szCs w:val="24"/>
        </w:rPr>
        <w:t xml:space="preserve"> umów dzierżawy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04CF2744" w14:textId="0D1D799D" w:rsidR="003E45A5" w:rsidRDefault="003E45A5" w:rsidP="003E45A5">
      <w:pPr>
        <w:rPr>
          <w:rStyle w:val="fontstyle01"/>
          <w:sz w:val="24"/>
          <w:szCs w:val="24"/>
        </w:rPr>
      </w:pPr>
    </w:p>
    <w:p w14:paraId="0013FAE3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97EA1A8" w14:textId="48EE717C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7E848121" wp14:editId="3E30AC01">
            <wp:extent cx="8892540" cy="3913505"/>
            <wp:effectExtent l="0" t="0" r="381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B10_Wniosek o ujawnienie lub wykreślenie w EGiB umów dzierżawy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D767" w14:textId="7BF519C7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11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PB10 - Wniosek o ujawnienie lub wykreślenie w </w:t>
      </w:r>
      <w:proofErr w:type="spellStart"/>
      <w:r w:rsidR="000F2A0A" w:rsidRPr="000F2A0A">
        <w:rPr>
          <w:rFonts w:cs="Calibri"/>
          <w:bCs/>
          <w:sz w:val="20"/>
          <w:szCs w:val="20"/>
        </w:rPr>
        <w:t>EGiB</w:t>
      </w:r>
      <w:proofErr w:type="spellEnd"/>
      <w:r w:rsidR="000F2A0A" w:rsidRPr="000F2A0A">
        <w:rPr>
          <w:rFonts w:cs="Calibri"/>
          <w:bCs/>
          <w:sz w:val="20"/>
          <w:szCs w:val="20"/>
        </w:rPr>
        <w:t xml:space="preserve"> umów dzierżawy</w:t>
      </w:r>
    </w:p>
    <w:p w14:paraId="377B45A4" w14:textId="0F2B804B" w:rsidR="00CA5B5B" w:rsidRDefault="00CA5B5B" w:rsidP="00CA5B5B">
      <w:pPr>
        <w:rPr>
          <w:sz w:val="24"/>
          <w:szCs w:val="24"/>
        </w:rPr>
      </w:pPr>
    </w:p>
    <w:p w14:paraId="12E57D50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A2203CB" w14:textId="670B2FE4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3" w:name="_Toc511142390"/>
      <w:r w:rsidRPr="003E45A5">
        <w:rPr>
          <w:rStyle w:val="fontstyle01"/>
          <w:color w:val="0D0D0D"/>
          <w:sz w:val="28"/>
          <w:szCs w:val="32"/>
        </w:rPr>
        <w:lastRenderedPageBreak/>
        <w:t>Proces PB11 - Wniosek o wydanie wypisu lub wypisu i wyrysu lub wyrysu z ewidencji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>gruntów i budynków</w:t>
      </w:r>
      <w:bookmarkEnd w:id="13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5CFF1994" w14:textId="63F15DAA" w:rsidR="00241AC2" w:rsidRDefault="00241AC2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>. 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w tym określenie formy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w jakiej </w:t>
      </w:r>
      <w:r w:rsidRPr="006D7656">
        <w:rPr>
          <w:color w:val="000000"/>
          <w:sz w:val="24"/>
          <w:szCs w:val="24"/>
        </w:rPr>
        <w:t xml:space="preserve">wypis lub wypis i </w:t>
      </w:r>
      <w:proofErr w:type="spellStart"/>
      <w:r w:rsidRPr="006D7656">
        <w:rPr>
          <w:color w:val="000000"/>
          <w:sz w:val="24"/>
          <w:szCs w:val="24"/>
        </w:rPr>
        <w:t>wyrys</w:t>
      </w:r>
      <w:proofErr w:type="spellEnd"/>
      <w:r w:rsidRPr="006D7656">
        <w:rPr>
          <w:color w:val="000000"/>
          <w:sz w:val="24"/>
          <w:szCs w:val="24"/>
        </w:rPr>
        <w:t xml:space="preserve"> lub </w:t>
      </w:r>
      <w:proofErr w:type="spellStart"/>
      <w:r w:rsidRPr="006D7656">
        <w:rPr>
          <w:color w:val="000000"/>
          <w:sz w:val="24"/>
          <w:szCs w:val="24"/>
        </w:rPr>
        <w:t>wyrys</w:t>
      </w:r>
      <w:proofErr w:type="spellEnd"/>
      <w:r w:rsidRPr="008867F1">
        <w:rPr>
          <w:rStyle w:val="fontstyle01"/>
          <w:sz w:val="24"/>
          <w:szCs w:val="24"/>
        </w:rPr>
        <w:t xml:space="preserve"> z ewidencji gruntów i budynków ma być udostępniony oraz obszaru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dla którego dane mają być wydane </w:t>
      </w:r>
      <w:r w:rsidRPr="008867F1">
        <w:rPr>
          <w:color w:val="000000"/>
          <w:sz w:val="24"/>
          <w:szCs w:val="24"/>
        </w:rPr>
        <w:t>z wykorzystaniem podprocesu</w:t>
      </w:r>
      <w:r>
        <w:rPr>
          <w:color w:val="000000"/>
          <w:sz w:val="24"/>
          <w:szCs w:val="24"/>
        </w:rPr>
        <w:t xml:space="preserve"> PPB03 -</w:t>
      </w:r>
      <w:r w:rsidRPr="008867F1">
        <w:rPr>
          <w:color w:val="000000"/>
          <w:sz w:val="24"/>
          <w:szCs w:val="24"/>
        </w:rPr>
        <w:t xml:space="preserve"> Lokalizacji Danych Przestrzennych (MLZD)</w:t>
      </w:r>
      <w:r w:rsidRPr="008867F1">
        <w:rPr>
          <w:rStyle w:val="fontstyle01"/>
          <w:sz w:val="24"/>
          <w:szCs w:val="24"/>
        </w:rPr>
        <w:t xml:space="preserve">. </w:t>
      </w:r>
      <w:r w:rsidRPr="005A00F5">
        <w:rPr>
          <w:rStyle w:val="fontstyle01"/>
          <w:sz w:val="24"/>
          <w:szCs w:val="24"/>
        </w:rPr>
        <w:t xml:space="preserve">W kolejnym kroku </w:t>
      </w:r>
      <w:r>
        <w:rPr>
          <w:rStyle w:val="fontstyle01"/>
          <w:sz w:val="24"/>
          <w:szCs w:val="24"/>
        </w:rPr>
        <w:t>Klient podpisuje</w:t>
      </w:r>
      <w:r w:rsidRPr="005A00F5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5A00F5">
        <w:rPr>
          <w:rStyle w:val="fontstyle01"/>
          <w:sz w:val="24"/>
          <w:szCs w:val="24"/>
        </w:rPr>
        <w:t xml:space="preserve"> przy użyciu profilu zaufanego lub podpisu elektronicznego, po czym plik zapisywany jest w repozytorium danych</w:t>
      </w:r>
      <w:r>
        <w:rPr>
          <w:rStyle w:val="fontstyle01"/>
          <w:sz w:val="24"/>
          <w:szCs w:val="24"/>
        </w:rPr>
        <w:t>. Następnie</w:t>
      </w:r>
      <w:r w:rsidRPr="005A00F5">
        <w:rPr>
          <w:rStyle w:val="fontstyle01"/>
          <w:sz w:val="24"/>
          <w:szCs w:val="24"/>
        </w:rPr>
        <w:t xml:space="preserve"> wysłana zostaje</w:t>
      </w:r>
      <w:r>
        <w:rPr>
          <w:rStyle w:val="fontstyle01"/>
          <w:sz w:val="24"/>
          <w:szCs w:val="24"/>
        </w:rPr>
        <w:t xml:space="preserve"> informacja</w:t>
      </w:r>
      <w:r w:rsidRPr="005A00F5">
        <w:rPr>
          <w:rStyle w:val="fontstyle01"/>
          <w:sz w:val="24"/>
          <w:szCs w:val="24"/>
        </w:rPr>
        <w:t xml:space="preserve"> o złożeniu wniosku do MRD do </w:t>
      </w:r>
      <w:r>
        <w:rPr>
          <w:rStyle w:val="fontstyle01"/>
          <w:sz w:val="24"/>
          <w:szCs w:val="24"/>
        </w:rPr>
        <w:t>S</w:t>
      </w:r>
      <w:r w:rsidRPr="005A00F5">
        <w:rPr>
          <w:rStyle w:val="fontstyle01"/>
          <w:sz w:val="24"/>
          <w:szCs w:val="24"/>
        </w:rPr>
        <w:t xml:space="preserve">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,</w:t>
      </w:r>
      <w:r w:rsidRPr="005A00F5">
        <w:rPr>
          <w:rStyle w:val="fontstyle01"/>
          <w:sz w:val="24"/>
          <w:szCs w:val="24"/>
        </w:rPr>
        <w:t xml:space="preserve"> w postaci pliku XML. Systemy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5A00F5">
        <w:rPr>
          <w:rStyle w:val="fontstyle01"/>
          <w:sz w:val="24"/>
          <w:szCs w:val="24"/>
        </w:rPr>
        <w:t xml:space="preserve"> odbierają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 W kolejnym kroku importowane są metadane wniosku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.</w:t>
      </w:r>
      <w:r w:rsidRPr="005A00F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5A00F5">
        <w:rPr>
          <w:rStyle w:val="fontstyle01"/>
          <w:sz w:val="24"/>
          <w:szCs w:val="24"/>
        </w:rPr>
        <w:t xml:space="preserve">astępnie </w:t>
      </w:r>
      <w:r>
        <w:rPr>
          <w:rStyle w:val="fontstyle01"/>
          <w:sz w:val="24"/>
          <w:szCs w:val="24"/>
        </w:rPr>
        <w:t xml:space="preserve">Pracownik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dokon</w:t>
      </w:r>
      <w:r>
        <w:rPr>
          <w:rStyle w:val="fontstyle01"/>
          <w:sz w:val="24"/>
          <w:szCs w:val="24"/>
        </w:rPr>
        <w:t>uje</w:t>
      </w:r>
      <w:r w:rsidRPr="005A00F5">
        <w:rPr>
          <w:rStyle w:val="fontstyle01"/>
          <w:sz w:val="24"/>
          <w:szCs w:val="24"/>
        </w:rPr>
        <w:t xml:space="preserve"> weryfikacj</w:t>
      </w:r>
      <w:r>
        <w:rPr>
          <w:rStyle w:val="fontstyle01"/>
          <w:sz w:val="24"/>
          <w:szCs w:val="24"/>
        </w:rPr>
        <w:t>i</w:t>
      </w:r>
      <w:r w:rsidRPr="005A00F5">
        <w:rPr>
          <w:rStyle w:val="fontstyle01"/>
          <w:sz w:val="24"/>
          <w:szCs w:val="24"/>
        </w:rPr>
        <w:t xml:space="preserve"> poprawności wniosku.</w:t>
      </w:r>
      <w:r w:rsidRPr="008867F1">
        <w:rPr>
          <w:rStyle w:val="fontstyle01"/>
          <w:sz w:val="24"/>
          <w:szCs w:val="24"/>
        </w:rPr>
        <w:t xml:space="preserve"> Jeśli wniosek nie jest popraw</w:t>
      </w:r>
      <w:r>
        <w:rPr>
          <w:rStyle w:val="fontstyle01"/>
          <w:sz w:val="24"/>
          <w:szCs w:val="24"/>
        </w:rPr>
        <w:t xml:space="preserve">ny, zostaje on wysłany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na skrzynkę </w:t>
      </w:r>
      <w:proofErr w:type="spellStart"/>
      <w:r>
        <w:rPr>
          <w:rStyle w:val="fontstyle01"/>
          <w:sz w:val="24"/>
          <w:szCs w:val="24"/>
        </w:rPr>
        <w:t>ePUAP</w:t>
      </w:r>
      <w:proofErr w:type="spellEnd"/>
      <w:r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informacja o konieczności rozstrzygnięcia merytorycznego.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naliczenie</w:t>
      </w:r>
      <w:r w:rsidRPr="008867F1">
        <w:rPr>
          <w:rStyle w:val="fontstyle01"/>
          <w:sz w:val="24"/>
          <w:szCs w:val="24"/>
        </w:rPr>
        <w:t xml:space="preserve"> opłat</w:t>
      </w:r>
      <w:r>
        <w:rPr>
          <w:rStyle w:val="fontstyle01"/>
          <w:sz w:val="24"/>
          <w:szCs w:val="24"/>
        </w:rPr>
        <w:t>y</w:t>
      </w:r>
      <w:r w:rsidRPr="008867F1">
        <w:rPr>
          <w:rStyle w:val="fontstyle01"/>
          <w:sz w:val="24"/>
          <w:szCs w:val="24"/>
        </w:rPr>
        <w:t xml:space="preserve"> za realizację usługi i wysyła</w:t>
      </w:r>
      <w:r>
        <w:rPr>
          <w:rStyle w:val="fontstyle01"/>
          <w:sz w:val="24"/>
          <w:szCs w:val="24"/>
        </w:rPr>
        <w:t>na zostaje do Klienta informacja</w:t>
      </w:r>
      <w:r w:rsidRPr="008867F1">
        <w:rPr>
          <w:rStyle w:val="fontstyle01"/>
          <w:sz w:val="24"/>
          <w:szCs w:val="24"/>
        </w:rPr>
        <w:t xml:space="preserve"> o wy</w:t>
      </w:r>
      <w:r>
        <w:rPr>
          <w:rStyle w:val="fontstyle01"/>
          <w:sz w:val="24"/>
          <w:szCs w:val="24"/>
        </w:rPr>
        <w:t>sokości opłaty - zmiana</w:t>
      </w:r>
      <w:r w:rsidRPr="008867F1">
        <w:rPr>
          <w:rStyle w:val="fontstyle01"/>
          <w:sz w:val="24"/>
          <w:szCs w:val="24"/>
        </w:rPr>
        <w:t xml:space="preserve"> statusu zamówienia na „do zapłaty”. Klient dokonuje zapłaty za usługę z wykorzystaniem podprocesu (PPB02), którego efektem jest wysłanie</w:t>
      </w:r>
      <w:r>
        <w:rPr>
          <w:rStyle w:val="fontstyle01"/>
          <w:sz w:val="24"/>
          <w:szCs w:val="24"/>
        </w:rPr>
        <w:t xml:space="preserve">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</w:t>
      </w:r>
      <w:r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8867F1">
        <w:rPr>
          <w:rStyle w:val="fontstyle01"/>
          <w:sz w:val="24"/>
          <w:szCs w:val="24"/>
        </w:rPr>
        <w:t>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. Klient odbiera informację o przyjęciu wniosku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wniosku</w:t>
      </w:r>
      <w:r w:rsidRPr="008867F1">
        <w:rPr>
          <w:rStyle w:val="fontstyle01"/>
          <w:sz w:val="24"/>
          <w:szCs w:val="24"/>
        </w:rPr>
        <w:t xml:space="preserve">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”.</w:t>
      </w:r>
      <w:r>
        <w:rPr>
          <w:rStyle w:val="fontstyle01"/>
          <w:sz w:val="24"/>
          <w:szCs w:val="24"/>
        </w:rPr>
        <w:t xml:space="preserve"> Po zmianie statusu wniosku na „przyjęty do realizacji” następuje udostępnienie danych zgodnie z podprocesem PPB04 – Udostępnienie zbioru danych.</w:t>
      </w:r>
    </w:p>
    <w:p w14:paraId="5E044F44" w14:textId="51F33766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78F212A" w14:textId="64B1B717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10C9CACB" wp14:editId="719D6E3A">
            <wp:extent cx="8892540" cy="3545205"/>
            <wp:effectExtent l="0" t="0" r="381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B11_Wniosek o wydanie wypisu lub wypisu i wyrysu lub wyrysu z ewidencji gruntów i budynków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9403" w14:textId="560B47D7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12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PB11 - Wniosek o wydanie wypisu lub wypisu i wyrysu lub wyrysu z ewidencji gruntów i budynków</w:t>
      </w:r>
    </w:p>
    <w:p w14:paraId="7D766375" w14:textId="41D278D0" w:rsidR="00CA5B5B" w:rsidRDefault="00CA5B5B" w:rsidP="00CA5B5B">
      <w:pPr>
        <w:rPr>
          <w:sz w:val="24"/>
          <w:szCs w:val="24"/>
        </w:rPr>
      </w:pPr>
    </w:p>
    <w:p w14:paraId="4271A066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F4A8E9C" w14:textId="080207BB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4" w:name="_Toc511142391"/>
      <w:r w:rsidRPr="003E45A5">
        <w:rPr>
          <w:rStyle w:val="fontstyle01"/>
          <w:color w:val="0D0D0D"/>
          <w:sz w:val="28"/>
          <w:szCs w:val="32"/>
        </w:rPr>
        <w:lastRenderedPageBreak/>
        <w:t>Proces PB12 - Wniosek w sprawie koordynacji usytuowania projektowanych sieci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>uzbrojenia terenu</w:t>
      </w:r>
      <w:bookmarkEnd w:id="14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2D3CADB6" w14:textId="72296A42" w:rsidR="00821A6F" w:rsidRDefault="00821A6F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C25763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 tym określenie obszaru, dla którego należy dokonać koordynacji usytuowania projektowanych sieci uzbrojenia terenu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2182CC99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4010B5" w14:textId="1B2FA895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0E630B43" wp14:editId="02EA9DFE">
            <wp:extent cx="8892540" cy="3913505"/>
            <wp:effectExtent l="0" t="0" r="381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B12_Wniosek w sprawie koordynacji usytuowania projektowanych sieci uzbrojenia terenu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6846" w14:textId="35DF9047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13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PB12 - Wniosek w sprawie koordynacji usytuowania projektowanych sieci uzbrojenia terenu</w:t>
      </w:r>
    </w:p>
    <w:p w14:paraId="17ECE252" w14:textId="75B3225A" w:rsidR="00CA5B5B" w:rsidRDefault="00CA5B5B" w:rsidP="00CA5B5B">
      <w:pPr>
        <w:rPr>
          <w:sz w:val="24"/>
          <w:szCs w:val="24"/>
        </w:rPr>
      </w:pPr>
    </w:p>
    <w:p w14:paraId="7439CA3B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77E552B" w14:textId="2307A6CD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5" w:name="_Toc511142392"/>
      <w:r w:rsidRPr="003E45A5">
        <w:rPr>
          <w:rStyle w:val="fontstyle01"/>
          <w:color w:val="0D0D0D"/>
          <w:sz w:val="28"/>
          <w:szCs w:val="32"/>
        </w:rPr>
        <w:lastRenderedPageBreak/>
        <w:t>Proces PB13 - Wniosek w sprawie zgłoszenia lub uzupełnienia pracy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>geodezyjnej/kartograficznej</w:t>
      </w:r>
      <w:bookmarkEnd w:id="15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55A29BC1" w14:textId="0029FB9B" w:rsidR="00821A6F" w:rsidRDefault="00821A6F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C25763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 tym określenie obszaru zgłoszenia lub uzupełnienia pracy geodezyjnej/kartograficznej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149610D1" w14:textId="65A61F2E" w:rsidR="003E45A5" w:rsidRDefault="003E45A5" w:rsidP="003E45A5">
      <w:pPr>
        <w:rPr>
          <w:rStyle w:val="fontstyle01"/>
          <w:sz w:val="24"/>
          <w:szCs w:val="24"/>
        </w:rPr>
      </w:pPr>
    </w:p>
    <w:p w14:paraId="3F56BF6D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C3C83A" w14:textId="3F6CD3FD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4D0D73AA" wp14:editId="3AFFD25C">
            <wp:extent cx="8892540" cy="3933190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B13_Wniosek w sprawie zgłoszenia lub uzupełnienia pracy geodezyjnejkartograficznej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B617" w14:textId="75A7B135" w:rsidR="00CA5B5B" w:rsidRPr="00CA5B5B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14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PB13 - Wniosek w sprawie zgłoszenia lub uzupełnienia pracy geodezyjnej/kartograficznej</w:t>
      </w:r>
    </w:p>
    <w:p w14:paraId="1AF879AC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C0FCC42" w14:textId="60367D4D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6" w:name="_Toc511142393"/>
      <w:r w:rsidRPr="003E45A5">
        <w:rPr>
          <w:rStyle w:val="fontstyle01"/>
          <w:color w:val="0D0D0D"/>
          <w:sz w:val="28"/>
          <w:szCs w:val="32"/>
        </w:rPr>
        <w:lastRenderedPageBreak/>
        <w:t>Proces PB14 - Wniosek zgłoszenia zmian danych ewidencji gruntów i budynków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 xml:space="preserve">zgodnie z art.22 ust.2 – </w:t>
      </w:r>
      <w:proofErr w:type="spellStart"/>
      <w:r w:rsidRPr="003E45A5">
        <w:rPr>
          <w:rStyle w:val="fontstyle01"/>
          <w:color w:val="0D0D0D"/>
          <w:sz w:val="28"/>
          <w:szCs w:val="32"/>
        </w:rPr>
        <w:t>PGiK</w:t>
      </w:r>
      <w:bookmarkEnd w:id="16"/>
      <w:proofErr w:type="spellEnd"/>
    </w:p>
    <w:p w14:paraId="0C15B3AB" w14:textId="3D20DCD5" w:rsidR="00821A6F" w:rsidRDefault="00821A6F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C25763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w tym określenie obszaru dla którego należy zgłosić zmiany danych ewidencji gruntów i budynków (art. 22 ust. 2 </w:t>
      </w:r>
      <w:proofErr w:type="spellStart"/>
      <w:r w:rsidRPr="008867F1">
        <w:rPr>
          <w:rStyle w:val="fontstyle01"/>
          <w:sz w:val="24"/>
          <w:szCs w:val="24"/>
        </w:rPr>
        <w:t>PGiK</w:t>
      </w:r>
      <w:proofErr w:type="spellEnd"/>
      <w:r w:rsidRPr="008867F1">
        <w:rPr>
          <w:rStyle w:val="fontstyle01"/>
          <w:sz w:val="24"/>
          <w:szCs w:val="24"/>
        </w:rPr>
        <w:t>)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651BF1DE" w14:textId="30C4B950" w:rsidR="003E45A5" w:rsidRDefault="003E45A5" w:rsidP="003E45A5">
      <w:pPr>
        <w:rPr>
          <w:rStyle w:val="fontstyle01"/>
          <w:sz w:val="24"/>
          <w:szCs w:val="24"/>
        </w:rPr>
      </w:pPr>
    </w:p>
    <w:p w14:paraId="74A7B08E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0DA975" w14:textId="54449102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657BD01E" wp14:editId="6E44AC1A">
            <wp:extent cx="8892540" cy="3913505"/>
            <wp:effectExtent l="0" t="0" r="381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B14_Wniosek zgłoszenia zmian danych ewidencji gruntów i budynków zgodnie z art.22 ust.2 – PGiK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23B8" w14:textId="64E985C7" w:rsidR="00CA5B5B" w:rsidRPr="00CA5B5B" w:rsidRDefault="00CA5B5B" w:rsidP="00CA5B5B">
      <w:pPr>
        <w:pStyle w:val="Legenda"/>
        <w:jc w:val="left"/>
        <w:rPr>
          <w:rStyle w:val="fontstyle01"/>
          <w:rFonts w:cs="Calibri"/>
          <w:bCs/>
          <w:color w:val="44546A" w:themeColor="text2"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15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PB14 - Wniosek zgłoszenia zmian danych ewidencji gruntów i budynków zgodnie z art.22 ust.2 – </w:t>
      </w:r>
      <w:proofErr w:type="spellStart"/>
      <w:r w:rsidR="000F2A0A" w:rsidRPr="000F2A0A">
        <w:rPr>
          <w:rFonts w:cs="Calibri"/>
          <w:bCs/>
          <w:sz w:val="20"/>
          <w:szCs w:val="20"/>
        </w:rPr>
        <w:t>PGiK</w:t>
      </w:r>
      <w:proofErr w:type="spellEnd"/>
    </w:p>
    <w:p w14:paraId="0C3385F9" w14:textId="2FA750F7" w:rsidR="00CA5B5B" w:rsidRDefault="00CA5B5B" w:rsidP="00CA5B5B">
      <w:pPr>
        <w:rPr>
          <w:sz w:val="24"/>
          <w:szCs w:val="24"/>
        </w:rPr>
      </w:pPr>
    </w:p>
    <w:p w14:paraId="40D9CD5A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C1AAF15" w14:textId="319C9463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7" w:name="_Toc511142394"/>
      <w:r w:rsidRPr="003E45A5">
        <w:rPr>
          <w:rStyle w:val="fontstyle01"/>
          <w:color w:val="0D0D0D"/>
          <w:sz w:val="28"/>
          <w:szCs w:val="32"/>
        </w:rPr>
        <w:lastRenderedPageBreak/>
        <w:t>Proces PB15 - Zawiadomienie o wykonaniu zgłoszonych prac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>geodezyjnych/kartograficznych</w:t>
      </w:r>
      <w:bookmarkEnd w:id="17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6784605D" w14:textId="650FE0D4" w:rsidR="00D26310" w:rsidRDefault="00D26310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 w:rsidRPr="00D26310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wraz z załączeniem operatu w postaci elektronicznej z wykonanych prac geodezyjnych/kartograficznych w formacie określonym w rozporządzeniu w sprawie KRI oraz pliku GML z utworzonych lub akutalizowanych baz BDOT500, GESUT, </w:t>
      </w:r>
      <w:proofErr w:type="spellStart"/>
      <w:r w:rsidRPr="008867F1">
        <w:rPr>
          <w:rStyle w:val="fontstyle01"/>
          <w:sz w:val="24"/>
          <w:szCs w:val="24"/>
        </w:rPr>
        <w:t>EGiB</w:t>
      </w:r>
      <w:proofErr w:type="spellEnd"/>
      <w:r w:rsidRPr="008867F1">
        <w:rPr>
          <w:rStyle w:val="fontstyle01"/>
          <w:sz w:val="24"/>
          <w:szCs w:val="24"/>
        </w:rPr>
        <w:t>.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26BBA5E0" w14:textId="2D3124EB" w:rsidR="003E45A5" w:rsidRDefault="003E45A5" w:rsidP="003E45A5">
      <w:pPr>
        <w:rPr>
          <w:rStyle w:val="fontstyle01"/>
          <w:sz w:val="24"/>
          <w:szCs w:val="24"/>
        </w:rPr>
      </w:pPr>
    </w:p>
    <w:p w14:paraId="45468602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7FE3EB2" w14:textId="681134D6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7724DFEA" wp14:editId="0EFE20C9">
            <wp:extent cx="8892540" cy="3913505"/>
            <wp:effectExtent l="0" t="0" r="381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B15_Zawiadomienie o wykonaniu zgłoszonych prac geodezyjnychkartograficznych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E85C" w14:textId="2BE860F9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16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PB15 - Zawiadomienie o wykonaniu zgłoszonych prac geodezyjnych/kartograficznych</w:t>
      </w:r>
    </w:p>
    <w:p w14:paraId="39052A31" w14:textId="163067CE" w:rsidR="00CA5B5B" w:rsidRDefault="00CA5B5B" w:rsidP="00CA5B5B">
      <w:pPr>
        <w:rPr>
          <w:sz w:val="24"/>
          <w:szCs w:val="24"/>
        </w:rPr>
      </w:pPr>
    </w:p>
    <w:p w14:paraId="5A0B00AF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7D755EC" w14:textId="3058CC50" w:rsidR="003E45A5" w:rsidRPr="003E45A5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8" w:name="_Toc511142395"/>
      <w:r w:rsidRPr="003E45A5">
        <w:rPr>
          <w:rStyle w:val="fontstyle01"/>
          <w:color w:val="0D0D0D"/>
          <w:sz w:val="28"/>
          <w:szCs w:val="32"/>
        </w:rPr>
        <w:lastRenderedPageBreak/>
        <w:t>Proces PB16 - Uwierzytelnienie dokumentów opracowanych przez wykonawcę prac</w:t>
      </w:r>
      <w:r w:rsidRPr="003E45A5">
        <w:t xml:space="preserve"> </w:t>
      </w:r>
      <w:r w:rsidRPr="003E45A5">
        <w:rPr>
          <w:rStyle w:val="fontstyle01"/>
          <w:color w:val="0D0D0D"/>
          <w:sz w:val="28"/>
          <w:szCs w:val="32"/>
        </w:rPr>
        <w:t>geodezyjnych/kartograficznych</w:t>
      </w:r>
      <w:bookmarkEnd w:id="18"/>
      <w:r w:rsidRPr="003E45A5">
        <w:rPr>
          <w:rStyle w:val="fontstyle01"/>
          <w:color w:val="0D0D0D"/>
          <w:sz w:val="28"/>
          <w:szCs w:val="32"/>
        </w:rPr>
        <w:t xml:space="preserve"> </w:t>
      </w:r>
    </w:p>
    <w:p w14:paraId="2D53F477" w14:textId="55AD9961" w:rsidR="008B1D18" w:rsidRDefault="008B1D18" w:rsidP="003E45A5">
      <w:pPr>
        <w:rPr>
          <w:rStyle w:val="fontstyle01"/>
          <w:sz w:val="24"/>
          <w:szCs w:val="24"/>
        </w:rPr>
      </w:pPr>
      <w:r w:rsidRPr="00737B23">
        <w:rPr>
          <w:color w:val="000000"/>
          <w:sz w:val="24"/>
          <w:szCs w:val="24"/>
        </w:rPr>
        <w:t>Proces rozpoczyna się od wybrania usługi w Portalu Obsługi Klienta z katalogu e-usług przez użytkownika. Jeśli Interesariusz posiada konto, to loguje się do systemu, jeśli nie to Klient może założyć konto zgodnie z podprocesem PPB01 lub skorzystać z e-usługi bez założenia konta. W kolejnym kroku Klient wypełnia elektronic</w:t>
      </w:r>
      <w:r>
        <w:rPr>
          <w:color w:val="000000"/>
          <w:sz w:val="24"/>
          <w:szCs w:val="24"/>
        </w:rPr>
        <w:t xml:space="preserve">zny formularz w ramach e-usługi,  w tym </w:t>
      </w:r>
      <w:r w:rsidRPr="008867F1">
        <w:rPr>
          <w:rStyle w:val="fontstyle01"/>
          <w:sz w:val="24"/>
          <w:szCs w:val="24"/>
        </w:rPr>
        <w:t>określenie rodzaju dokumentów opracowanych przez wykonawcę prac geodezyjnych/kartograficznych</w:t>
      </w:r>
      <w:r>
        <w:rPr>
          <w:rStyle w:val="fontstyle01"/>
          <w:sz w:val="24"/>
          <w:szCs w:val="24"/>
        </w:rPr>
        <w:t xml:space="preserve"> podlegających uwierzytelnianiu </w:t>
      </w:r>
      <w:r w:rsidRPr="00737B23">
        <w:rPr>
          <w:color w:val="000000"/>
          <w:sz w:val="24"/>
          <w:szCs w:val="24"/>
        </w:rPr>
        <w:t xml:space="preserve">wraz z określeniem rodzaju obiektów oraz obszaru, którego </w:t>
      </w:r>
      <w:r>
        <w:rPr>
          <w:color w:val="000000"/>
          <w:sz w:val="24"/>
          <w:szCs w:val="24"/>
        </w:rPr>
        <w:t>prace dotyczą</w:t>
      </w:r>
      <w:r w:rsidRPr="00737B23">
        <w:rPr>
          <w:color w:val="000000"/>
          <w:sz w:val="24"/>
          <w:szCs w:val="24"/>
        </w:rPr>
        <w:t xml:space="preserve"> z wykorzystaniem podprocesu PPB03 - Lokalizacji Danych Przestrzennych. Po tej czynności, Klient podpisuje wniosek przy użyciu profilu zaufanego lub podpisu elektronicznego, po czym plik zapisywany jest w repozytorium danych oraz wysłana zostaje informacja do Sytemu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 o złożeniu wniosku do MRD w postaci pliku XML. System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 odbiera informację o złożeniu wniosku i następuje zmiana statusu wniosku na „przyjęty”. W kolejnym kroku dokonywany jest import metadanych wniosku do Systemu </w:t>
      </w:r>
      <w:proofErr w:type="spellStart"/>
      <w:r w:rsidRPr="00737B23">
        <w:rPr>
          <w:color w:val="000000"/>
          <w:sz w:val="24"/>
          <w:szCs w:val="24"/>
        </w:rPr>
        <w:t>PZGiK</w:t>
      </w:r>
      <w:proofErr w:type="spellEnd"/>
      <w:r w:rsidRPr="00737B23">
        <w:rPr>
          <w:color w:val="000000"/>
          <w:sz w:val="24"/>
          <w:szCs w:val="24"/>
        </w:rPr>
        <w:t xml:space="preserve">. </w:t>
      </w:r>
      <w:r>
        <w:rPr>
          <w:rStyle w:val="fontstyle01"/>
          <w:sz w:val="24"/>
          <w:szCs w:val="24"/>
        </w:rPr>
        <w:t>N</w:t>
      </w:r>
      <w:r w:rsidRPr="005A00F5">
        <w:rPr>
          <w:rStyle w:val="fontstyle01"/>
          <w:sz w:val="24"/>
          <w:szCs w:val="24"/>
        </w:rPr>
        <w:t xml:space="preserve">astępnie </w:t>
      </w:r>
      <w:r>
        <w:rPr>
          <w:rStyle w:val="fontstyle01"/>
          <w:sz w:val="24"/>
          <w:szCs w:val="24"/>
        </w:rPr>
        <w:t xml:space="preserve">Pracownik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dokon</w:t>
      </w:r>
      <w:r>
        <w:rPr>
          <w:rStyle w:val="fontstyle01"/>
          <w:sz w:val="24"/>
          <w:szCs w:val="24"/>
        </w:rPr>
        <w:t>uje</w:t>
      </w:r>
      <w:r w:rsidRPr="005A00F5">
        <w:rPr>
          <w:rStyle w:val="fontstyle01"/>
          <w:sz w:val="24"/>
          <w:szCs w:val="24"/>
        </w:rPr>
        <w:t xml:space="preserve"> weryfikacj</w:t>
      </w:r>
      <w:r>
        <w:rPr>
          <w:rStyle w:val="fontstyle01"/>
          <w:sz w:val="24"/>
          <w:szCs w:val="24"/>
        </w:rPr>
        <w:t>i</w:t>
      </w:r>
      <w:r w:rsidRPr="005A00F5">
        <w:rPr>
          <w:rStyle w:val="fontstyle01"/>
          <w:sz w:val="24"/>
          <w:szCs w:val="24"/>
        </w:rPr>
        <w:t xml:space="preserve"> poprawności wniosku.</w:t>
      </w:r>
      <w:r w:rsidRPr="008867F1">
        <w:rPr>
          <w:rStyle w:val="fontstyle01"/>
          <w:sz w:val="24"/>
          <w:szCs w:val="24"/>
        </w:rPr>
        <w:t xml:space="preserve"> Jeśli wniosek nie jest popraw</w:t>
      </w:r>
      <w:r>
        <w:rPr>
          <w:rStyle w:val="fontstyle01"/>
          <w:sz w:val="24"/>
          <w:szCs w:val="24"/>
        </w:rPr>
        <w:t xml:space="preserve">ny, zostaje on wysłany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na skrzynkę </w:t>
      </w:r>
      <w:proofErr w:type="spellStart"/>
      <w:r>
        <w:rPr>
          <w:rStyle w:val="fontstyle01"/>
          <w:sz w:val="24"/>
          <w:szCs w:val="24"/>
        </w:rPr>
        <w:t>ePUAP</w:t>
      </w:r>
      <w:proofErr w:type="spellEnd"/>
      <w:r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informacja o konieczności rozstrzygnięcia merytorycznego.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naliczenie</w:t>
      </w:r>
      <w:r w:rsidRPr="008867F1">
        <w:rPr>
          <w:rStyle w:val="fontstyle01"/>
          <w:sz w:val="24"/>
          <w:szCs w:val="24"/>
        </w:rPr>
        <w:t xml:space="preserve"> opłat</w:t>
      </w:r>
      <w:r>
        <w:rPr>
          <w:rStyle w:val="fontstyle01"/>
          <w:sz w:val="24"/>
          <w:szCs w:val="24"/>
        </w:rPr>
        <w:t>y</w:t>
      </w:r>
      <w:r w:rsidRPr="008867F1">
        <w:rPr>
          <w:rStyle w:val="fontstyle01"/>
          <w:sz w:val="24"/>
          <w:szCs w:val="24"/>
        </w:rPr>
        <w:t xml:space="preserve"> za realizację usługi i wysyła</w:t>
      </w:r>
      <w:r>
        <w:rPr>
          <w:rStyle w:val="fontstyle01"/>
          <w:sz w:val="24"/>
          <w:szCs w:val="24"/>
        </w:rPr>
        <w:t>na zostaje do Klienta informacja</w:t>
      </w:r>
      <w:r w:rsidRPr="008867F1">
        <w:rPr>
          <w:rStyle w:val="fontstyle01"/>
          <w:sz w:val="24"/>
          <w:szCs w:val="24"/>
        </w:rPr>
        <w:t xml:space="preserve"> o wy</w:t>
      </w:r>
      <w:r>
        <w:rPr>
          <w:rStyle w:val="fontstyle01"/>
          <w:sz w:val="24"/>
          <w:szCs w:val="24"/>
        </w:rPr>
        <w:t>sokości opłaty - zmiana</w:t>
      </w:r>
      <w:r w:rsidRPr="008867F1">
        <w:rPr>
          <w:rStyle w:val="fontstyle01"/>
          <w:sz w:val="24"/>
          <w:szCs w:val="24"/>
        </w:rPr>
        <w:t xml:space="preserve"> statusu zamówienia na „do zapłaty”. Klient dokonuje zapłaty za usługę z wykorzystaniem podprocesu (PPB02), którego efektem jest wysłanie</w:t>
      </w:r>
      <w:r>
        <w:rPr>
          <w:rStyle w:val="fontstyle01"/>
          <w:sz w:val="24"/>
          <w:szCs w:val="24"/>
        </w:rPr>
        <w:t xml:space="preserve">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</w:t>
      </w:r>
      <w:r>
        <w:rPr>
          <w:rStyle w:val="fontstyle01"/>
          <w:sz w:val="24"/>
          <w:szCs w:val="24"/>
        </w:rPr>
        <w:t>. Następnie przeprowadzane jest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uwierzytelni</w:t>
      </w:r>
      <w:r>
        <w:rPr>
          <w:rStyle w:val="fontstyle01"/>
          <w:sz w:val="24"/>
          <w:szCs w:val="24"/>
        </w:rPr>
        <w:t>e</w:t>
      </w:r>
      <w:r w:rsidRPr="008867F1">
        <w:rPr>
          <w:rStyle w:val="fontstyle01"/>
          <w:sz w:val="24"/>
          <w:szCs w:val="24"/>
        </w:rPr>
        <w:t>ni</w:t>
      </w:r>
      <w:r>
        <w:rPr>
          <w:rStyle w:val="fontstyle01"/>
          <w:sz w:val="24"/>
          <w:szCs w:val="24"/>
        </w:rPr>
        <w:t>e</w:t>
      </w:r>
      <w:r w:rsidRPr="008867F1">
        <w:rPr>
          <w:rStyle w:val="fontstyle01"/>
          <w:sz w:val="24"/>
          <w:szCs w:val="24"/>
        </w:rPr>
        <w:t xml:space="preserve"> dokumentów podpisem kwalifikowalnym lub profilem zaufanym. </w:t>
      </w:r>
      <w:r>
        <w:rPr>
          <w:rStyle w:val="fontstyle01"/>
          <w:sz w:val="24"/>
          <w:szCs w:val="24"/>
        </w:rPr>
        <w:t>W kolejnym kroku</w:t>
      </w:r>
      <w:r w:rsidRPr="008867F1">
        <w:rPr>
          <w:rStyle w:val="fontstyle01"/>
          <w:sz w:val="24"/>
          <w:szCs w:val="24"/>
        </w:rPr>
        <w:t xml:space="preserve"> dokonywany jest zapis dokumentów z klauzulami urzędowymi</w:t>
      </w:r>
      <w:r>
        <w:rPr>
          <w:rStyle w:val="fontstyle01"/>
          <w:sz w:val="24"/>
          <w:szCs w:val="24"/>
        </w:rPr>
        <w:t xml:space="preserve"> w repozytorium danych</w:t>
      </w:r>
      <w:r w:rsidRPr="008867F1">
        <w:rPr>
          <w:rStyle w:val="fontstyle01"/>
          <w:sz w:val="24"/>
          <w:szCs w:val="24"/>
        </w:rPr>
        <w:t xml:space="preserve"> i wysyłana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informacja o zrealizowaniu usługi. W </w:t>
      </w:r>
      <w:r>
        <w:rPr>
          <w:rStyle w:val="fontstyle01"/>
          <w:sz w:val="24"/>
          <w:szCs w:val="24"/>
        </w:rPr>
        <w:t>kolejnym kroku Klient</w:t>
      </w:r>
      <w:r w:rsidRPr="008867F1">
        <w:rPr>
          <w:rStyle w:val="fontstyle01"/>
          <w:sz w:val="24"/>
          <w:szCs w:val="24"/>
        </w:rPr>
        <w:t xml:space="preserve"> odbiera informację o zrealizowaniu usługi i następuj</w:t>
      </w:r>
      <w:r>
        <w:rPr>
          <w:rStyle w:val="fontstyle01"/>
          <w:sz w:val="24"/>
          <w:szCs w:val="24"/>
        </w:rPr>
        <w:t>e</w:t>
      </w:r>
      <w:r w:rsidRPr="008867F1">
        <w:rPr>
          <w:rStyle w:val="fontstyle01"/>
          <w:sz w:val="24"/>
          <w:szCs w:val="24"/>
        </w:rPr>
        <w:t xml:space="preserve"> zmiana statusu zamówienia na „zrealizowany”. Po czym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pobiera dokumenty z klauzulami urzędowymi.</w:t>
      </w:r>
    </w:p>
    <w:p w14:paraId="281CFE31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28CDDB" w14:textId="0EDD70DE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603FB90E" wp14:editId="3EEF9237">
            <wp:extent cx="8892540" cy="3374390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B16_Uwierzytelnienie dokumentów opracowanych przez wykonawcę prac geodezyjnychkartograficznych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C3DB" w14:textId="1205E008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17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PB16 - Uwierzytelnienie dokumentów opracowanych przez wykonawcę prac geodezyjnych/kartograficznych</w:t>
      </w:r>
    </w:p>
    <w:p w14:paraId="2DAF742A" w14:textId="3F082C66" w:rsidR="00CA5B5B" w:rsidRDefault="00CA5B5B" w:rsidP="00CA5B5B">
      <w:pPr>
        <w:rPr>
          <w:sz w:val="24"/>
          <w:szCs w:val="24"/>
        </w:rPr>
      </w:pPr>
    </w:p>
    <w:p w14:paraId="379C2749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DEED03E" w14:textId="17FF1CCD" w:rsidR="003E45A5" w:rsidRPr="00721D28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19" w:name="_Toc511142396"/>
      <w:r w:rsidRPr="00721D28">
        <w:rPr>
          <w:rStyle w:val="fontstyle01"/>
          <w:color w:val="0D0D0D"/>
          <w:sz w:val="28"/>
          <w:szCs w:val="32"/>
        </w:rPr>
        <w:lastRenderedPageBreak/>
        <w:t>Proces PB17 - Wniosek o aktualizację informacji zawartych w ewidencji gruntów i</w:t>
      </w:r>
      <w:r w:rsidRPr="00721D28">
        <w:t xml:space="preserve"> </w:t>
      </w:r>
      <w:r w:rsidRPr="00721D28">
        <w:rPr>
          <w:rStyle w:val="fontstyle01"/>
          <w:color w:val="0D0D0D"/>
          <w:sz w:val="28"/>
          <w:szCs w:val="32"/>
        </w:rPr>
        <w:t xml:space="preserve">budynków zgodnie z art.24 ust.2b pkt.1, </w:t>
      </w:r>
      <w:proofErr w:type="spellStart"/>
      <w:r w:rsidRPr="00721D28">
        <w:rPr>
          <w:rStyle w:val="fontstyle01"/>
          <w:color w:val="0D0D0D"/>
          <w:sz w:val="28"/>
          <w:szCs w:val="32"/>
        </w:rPr>
        <w:t>ppkt.h</w:t>
      </w:r>
      <w:proofErr w:type="spellEnd"/>
      <w:r w:rsidRPr="00721D28">
        <w:rPr>
          <w:rStyle w:val="fontstyle01"/>
          <w:color w:val="0D0D0D"/>
          <w:sz w:val="28"/>
          <w:szCs w:val="32"/>
        </w:rPr>
        <w:t xml:space="preserve"> - </w:t>
      </w:r>
      <w:proofErr w:type="spellStart"/>
      <w:r w:rsidRPr="00721D28">
        <w:rPr>
          <w:rStyle w:val="fontstyle01"/>
          <w:color w:val="0D0D0D"/>
          <w:sz w:val="28"/>
          <w:szCs w:val="32"/>
        </w:rPr>
        <w:t>PGiK</w:t>
      </w:r>
      <w:bookmarkEnd w:id="19"/>
      <w:proofErr w:type="spellEnd"/>
      <w:r w:rsidRPr="00721D28">
        <w:rPr>
          <w:rStyle w:val="fontstyle01"/>
          <w:color w:val="0D0D0D"/>
          <w:sz w:val="28"/>
          <w:szCs w:val="32"/>
        </w:rPr>
        <w:t xml:space="preserve"> </w:t>
      </w:r>
    </w:p>
    <w:p w14:paraId="0DA22A1A" w14:textId="0B7A6EFF" w:rsidR="00D26310" w:rsidRDefault="00D26310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D26310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 tym określenie obszaru, dla którego dane mają być zaktualizowane informacje zawarte w ewidencji gruntów i budynków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3DB7AFB8" w14:textId="4E786C18" w:rsidR="003E45A5" w:rsidRDefault="003E45A5" w:rsidP="003E45A5">
      <w:pPr>
        <w:rPr>
          <w:rStyle w:val="fontstyle01"/>
          <w:sz w:val="24"/>
          <w:szCs w:val="24"/>
        </w:rPr>
      </w:pPr>
    </w:p>
    <w:p w14:paraId="30189C29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A8C7E73" w14:textId="4627EA8B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045DAF11" wp14:editId="37D591A3">
            <wp:extent cx="8892540" cy="4011930"/>
            <wp:effectExtent l="0" t="0" r="3810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B17_Wniosek o aktualizację informacji zawartych w ewidencji gruntów i budynków zgodnie z art.24 ust.2b pkt.1, ppkt.h – PGiK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BB29" w14:textId="76D46C33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18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 xml:space="preserve">PB17 - Wniosek o aktualizację informacji zawartych w ewidencji gruntów i budynków zgodnie z art.24 ust.2b pkt.1, </w:t>
      </w:r>
      <w:proofErr w:type="spellStart"/>
      <w:r w:rsidR="000F2A0A" w:rsidRPr="000F2A0A">
        <w:rPr>
          <w:rFonts w:cs="Calibri"/>
          <w:bCs/>
          <w:sz w:val="20"/>
          <w:szCs w:val="20"/>
        </w:rPr>
        <w:t>ppkt.h</w:t>
      </w:r>
      <w:proofErr w:type="spellEnd"/>
      <w:r w:rsidR="000F2A0A" w:rsidRPr="000F2A0A">
        <w:rPr>
          <w:rFonts w:cs="Calibri"/>
          <w:bCs/>
          <w:sz w:val="20"/>
          <w:szCs w:val="20"/>
        </w:rPr>
        <w:t xml:space="preserve"> - </w:t>
      </w:r>
      <w:proofErr w:type="spellStart"/>
      <w:r w:rsidR="000F2A0A" w:rsidRPr="000F2A0A">
        <w:rPr>
          <w:rFonts w:cs="Calibri"/>
          <w:bCs/>
          <w:sz w:val="20"/>
          <w:szCs w:val="20"/>
        </w:rPr>
        <w:t>PGiK</w:t>
      </w:r>
      <w:proofErr w:type="spellEnd"/>
    </w:p>
    <w:p w14:paraId="0AF336B6" w14:textId="2F8697E5" w:rsidR="00CA5B5B" w:rsidRDefault="00CA5B5B" w:rsidP="00CA5B5B">
      <w:pPr>
        <w:rPr>
          <w:sz w:val="24"/>
          <w:szCs w:val="24"/>
        </w:rPr>
      </w:pPr>
    </w:p>
    <w:p w14:paraId="597DF35F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ADCED7A" w14:textId="39C62D76" w:rsidR="003E45A5" w:rsidRPr="00721D28" w:rsidRDefault="003E45A5" w:rsidP="00B95360">
      <w:pPr>
        <w:pStyle w:val="Nagwek2"/>
        <w:rPr>
          <w:rStyle w:val="fontstyle01"/>
          <w:color w:val="0D0D0D"/>
          <w:sz w:val="28"/>
          <w:szCs w:val="32"/>
        </w:rPr>
      </w:pPr>
      <w:bookmarkStart w:id="20" w:name="_Toc511142397"/>
      <w:r w:rsidRPr="00721D28">
        <w:rPr>
          <w:rStyle w:val="fontstyle01"/>
          <w:color w:val="0D0D0D"/>
          <w:sz w:val="28"/>
          <w:szCs w:val="32"/>
        </w:rPr>
        <w:lastRenderedPageBreak/>
        <w:t>Proces PB18 - Wniosek o przeprowadzenie aktualizacji klasyfikacji gruntów</w:t>
      </w:r>
      <w:bookmarkEnd w:id="20"/>
      <w:r w:rsidRPr="00721D28">
        <w:rPr>
          <w:rStyle w:val="fontstyle01"/>
          <w:color w:val="0D0D0D"/>
          <w:sz w:val="28"/>
          <w:szCs w:val="32"/>
        </w:rPr>
        <w:t xml:space="preserve"> </w:t>
      </w:r>
    </w:p>
    <w:p w14:paraId="16F46253" w14:textId="479E7479" w:rsidR="00D26310" w:rsidRDefault="00D26310" w:rsidP="003E45A5">
      <w:pPr>
        <w:rPr>
          <w:rStyle w:val="fontstyle01"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</w:t>
      </w:r>
      <w:r w:rsidRPr="008867F1">
        <w:rPr>
          <w:rStyle w:val="fontstyle01"/>
          <w:sz w:val="24"/>
          <w:szCs w:val="24"/>
        </w:rPr>
        <w:t>z</w:t>
      </w:r>
      <w:r>
        <w:rPr>
          <w:rStyle w:val="fontstyle01"/>
          <w:sz w:val="24"/>
          <w:szCs w:val="24"/>
        </w:rPr>
        <w:t>po</w:t>
      </w:r>
      <w:r w:rsidRPr="008867F1">
        <w:rPr>
          <w:rStyle w:val="fontstyle01"/>
          <w:sz w:val="24"/>
          <w:szCs w:val="24"/>
        </w:rPr>
        <w:t xml:space="preserve">czyna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Klient</w:t>
      </w:r>
      <w:r w:rsidRPr="008867F1">
        <w:rPr>
          <w:rStyle w:val="fontstyle01"/>
          <w:sz w:val="24"/>
          <w:szCs w:val="24"/>
        </w:rPr>
        <w:t xml:space="preserve">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</w:t>
      </w:r>
      <w:r w:rsidRPr="00C25763">
        <w:rPr>
          <w:rStyle w:val="fontstyle01"/>
          <w:sz w:val="24"/>
          <w:szCs w:val="24"/>
        </w:rPr>
        <w:t>Następnie Klient wypełnia elektroniczny formularz w ramach e-usługi</w:t>
      </w:r>
      <w:r>
        <w:rPr>
          <w:rStyle w:val="fontstyle01"/>
          <w:sz w:val="24"/>
          <w:szCs w:val="24"/>
        </w:rPr>
        <w:t>,</w:t>
      </w:r>
      <w:r w:rsidRPr="00D26310">
        <w:rPr>
          <w:rStyle w:val="fontstyle01"/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>w tym określenie obszaru mającego podlegać aktualizacji klasyfikacji gleboznawczej gruntów</w:t>
      </w:r>
      <w:r w:rsidRPr="00C25763">
        <w:rPr>
          <w:rStyle w:val="fontstyle01"/>
          <w:sz w:val="24"/>
          <w:szCs w:val="24"/>
        </w:rPr>
        <w:t xml:space="preserve"> z wykorzystaniem podprocesu PPB03 - Lokalizacji Danych Przestrzennych (MLZD). W kolejnym kroku Klient podpisuje wniosek przy użyciu profilu zaufanego lub podpisu elektronicznego, po czym plik zapisywany jest w repozytorium danych. Następnie wysłana zostaje informacja o złożeniu wniosku do MRD do Sytemu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, w postaci pliku XML. Systemy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 odbierają informację o złożeniu wniosku i następuje </w:t>
      </w:r>
      <w:r>
        <w:rPr>
          <w:rStyle w:val="fontstyle01"/>
          <w:sz w:val="24"/>
          <w:szCs w:val="24"/>
        </w:rPr>
        <w:t>import metadanych</w:t>
      </w:r>
      <w:r w:rsidRPr="00C25763">
        <w:rPr>
          <w:rStyle w:val="fontstyle01"/>
          <w:sz w:val="24"/>
          <w:szCs w:val="24"/>
        </w:rPr>
        <w:t xml:space="preserve"> wniosku do Systemu </w:t>
      </w:r>
      <w:proofErr w:type="spellStart"/>
      <w:r w:rsidRPr="00C25763">
        <w:rPr>
          <w:rStyle w:val="fontstyle01"/>
          <w:sz w:val="24"/>
          <w:szCs w:val="24"/>
        </w:rPr>
        <w:t>PZGiK</w:t>
      </w:r>
      <w:proofErr w:type="spellEnd"/>
      <w:r w:rsidRPr="00C25763">
        <w:rPr>
          <w:rStyle w:val="fontstyle01"/>
          <w:sz w:val="24"/>
          <w:szCs w:val="24"/>
        </w:rPr>
        <w:t xml:space="preserve">. Następnie Pracownik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dokonuje weryfikacji poprawności wniosku. Jeśli wniosek nie jest poprawny, zostaje on wysłany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na skrzynkę </w:t>
      </w:r>
      <w:proofErr w:type="spellStart"/>
      <w:r w:rsidRPr="00C25763">
        <w:rPr>
          <w:rStyle w:val="fontstyle01"/>
          <w:sz w:val="24"/>
          <w:szCs w:val="24"/>
        </w:rPr>
        <w:t>ePUAP</w:t>
      </w:r>
      <w:proofErr w:type="spellEnd"/>
      <w:r w:rsidRPr="00C25763"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 w:rsidRPr="00C25763">
        <w:rPr>
          <w:rStyle w:val="fontstyle01"/>
          <w:sz w:val="24"/>
          <w:szCs w:val="24"/>
        </w:rPr>
        <w:t>PODGiK</w:t>
      </w:r>
      <w:proofErr w:type="spellEnd"/>
      <w:r w:rsidRPr="00C25763">
        <w:rPr>
          <w:rStyle w:val="fontstyle01"/>
          <w:sz w:val="24"/>
          <w:szCs w:val="24"/>
        </w:rPr>
        <w:t xml:space="preserve"> informacja o konieczności rozstrzygnięcia merytorycznego</w:t>
      </w:r>
      <w:r>
        <w:rPr>
          <w:rStyle w:val="fontstyle01"/>
          <w:sz w:val="24"/>
          <w:szCs w:val="24"/>
        </w:rPr>
        <w:t>.</w:t>
      </w:r>
      <w:r w:rsidRPr="00C25763">
        <w:rPr>
          <w:sz w:val="24"/>
          <w:szCs w:val="24"/>
        </w:rPr>
        <w:t xml:space="preserve">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wysłanie do Klienta potwierdzenia przyjęcia wniosku, po czym dokonywana jest zmiana statusu zamówienia na „przyjęty”</w:t>
      </w:r>
      <w:r w:rsidRPr="008867F1">
        <w:rPr>
          <w:rStyle w:val="fontstyle01"/>
          <w:sz w:val="24"/>
          <w:szCs w:val="24"/>
        </w:rPr>
        <w:t>.</w:t>
      </w:r>
    </w:p>
    <w:p w14:paraId="5E26F928" w14:textId="77777777" w:rsidR="00BC24EE" w:rsidRDefault="00BC24EE" w:rsidP="003E45A5">
      <w:pPr>
        <w:rPr>
          <w:rStyle w:val="fontstyle01"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1DCFB3" w14:textId="13FFB2C5" w:rsidR="00BC24EE" w:rsidRDefault="00845FA1" w:rsidP="003E45A5">
      <w:pPr>
        <w:rPr>
          <w:rStyle w:val="fontstyle01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5379F7F2" wp14:editId="795ACFA0">
            <wp:extent cx="8892540" cy="4018280"/>
            <wp:effectExtent l="0" t="0" r="3810" b="127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B18_Wniosek o przeprowadzenie aktualizacji klasyfikacji gruntów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2710" w14:textId="5273D722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19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0F2A0A" w:rsidRPr="000F2A0A">
        <w:rPr>
          <w:rFonts w:cs="Calibri"/>
          <w:bCs/>
          <w:sz w:val="20"/>
          <w:szCs w:val="20"/>
        </w:rPr>
        <w:t>PB18 - Wniosek o przeprowadzenie aktualizacji klasyfikacji gruntów</w:t>
      </w:r>
    </w:p>
    <w:p w14:paraId="5DD92442" w14:textId="6E50F22F" w:rsidR="00CA5B5B" w:rsidRDefault="00CA5B5B" w:rsidP="00CA5B5B">
      <w:pPr>
        <w:rPr>
          <w:sz w:val="24"/>
          <w:szCs w:val="24"/>
        </w:rPr>
      </w:pPr>
    </w:p>
    <w:p w14:paraId="3267D8BB" w14:textId="77777777" w:rsidR="00BC24EE" w:rsidRPr="00CA5B5B" w:rsidRDefault="00BC24EE" w:rsidP="00CA5B5B">
      <w:pPr>
        <w:rPr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45406E8" w14:textId="77777777" w:rsidR="003E45A5" w:rsidRPr="00721D28" w:rsidRDefault="003E45A5" w:rsidP="00B95360">
      <w:pPr>
        <w:pStyle w:val="Nagwek2"/>
      </w:pPr>
      <w:bookmarkStart w:id="21" w:name="_Toc511142398"/>
      <w:r w:rsidRPr="00721D28">
        <w:lastRenderedPageBreak/>
        <w:t>Proces PB19 – Udostępnienie elektronicznej kopii materiałów zasobu</w:t>
      </w:r>
      <w:bookmarkEnd w:id="21"/>
    </w:p>
    <w:p w14:paraId="7699ABC0" w14:textId="3657D4A6" w:rsidR="003E45A5" w:rsidRDefault="00F07282" w:rsidP="003E45A5">
      <w:pPr>
        <w:rPr>
          <w:rFonts w:cs="Calibri,Bold"/>
          <w:bCs/>
          <w:sz w:val="24"/>
          <w:szCs w:val="24"/>
        </w:rPr>
      </w:pPr>
      <w:r w:rsidRPr="008867F1">
        <w:rPr>
          <w:rStyle w:val="fontstyle01"/>
          <w:sz w:val="24"/>
          <w:szCs w:val="24"/>
        </w:rPr>
        <w:t xml:space="preserve">Proces </w:t>
      </w:r>
      <w:r>
        <w:rPr>
          <w:rStyle w:val="fontstyle01"/>
          <w:sz w:val="24"/>
          <w:szCs w:val="24"/>
        </w:rPr>
        <w:t>rozpoczyna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się </w:t>
      </w:r>
      <w:r w:rsidRPr="008867F1">
        <w:rPr>
          <w:rStyle w:val="fontstyle01"/>
          <w:sz w:val="24"/>
          <w:szCs w:val="24"/>
        </w:rPr>
        <w:t xml:space="preserve">od wybrania usługi w Portalu Obsługi Klienta z katalogu e-usług przez użytkownika. Jeśli </w:t>
      </w:r>
      <w:r>
        <w:rPr>
          <w:rStyle w:val="fontstyle01"/>
          <w:sz w:val="24"/>
          <w:szCs w:val="24"/>
        </w:rPr>
        <w:t>I</w:t>
      </w:r>
      <w:r w:rsidRPr="008867F1">
        <w:rPr>
          <w:rStyle w:val="fontstyle01"/>
          <w:sz w:val="24"/>
          <w:szCs w:val="24"/>
        </w:rPr>
        <w:t>nteresariusz posiada konto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loguje się do systemu, jeśli nie</w:t>
      </w:r>
      <w:r>
        <w:rPr>
          <w:rStyle w:val="fontstyle01"/>
          <w:sz w:val="24"/>
          <w:szCs w:val="24"/>
        </w:rPr>
        <w:t>,</w:t>
      </w:r>
      <w:r w:rsidRPr="008867F1">
        <w:rPr>
          <w:rStyle w:val="fontstyle01"/>
          <w:sz w:val="24"/>
          <w:szCs w:val="24"/>
        </w:rPr>
        <w:t xml:space="preserve"> to </w:t>
      </w:r>
      <w:r>
        <w:rPr>
          <w:rStyle w:val="fontstyle01"/>
          <w:sz w:val="24"/>
          <w:szCs w:val="24"/>
        </w:rPr>
        <w:t>K</w:t>
      </w:r>
      <w:r w:rsidRPr="008867F1">
        <w:rPr>
          <w:rStyle w:val="fontstyle01"/>
          <w:sz w:val="24"/>
          <w:szCs w:val="24"/>
        </w:rPr>
        <w:t xml:space="preserve">lient </w:t>
      </w:r>
      <w:r>
        <w:rPr>
          <w:rStyle w:val="fontstyle01"/>
          <w:sz w:val="24"/>
          <w:szCs w:val="24"/>
        </w:rPr>
        <w:t>może założyć konto</w:t>
      </w:r>
      <w:r w:rsidRPr="008867F1">
        <w:rPr>
          <w:rStyle w:val="fontstyle01"/>
          <w:sz w:val="24"/>
          <w:szCs w:val="24"/>
        </w:rPr>
        <w:t xml:space="preserve"> zgodnie z podprocesem PPB01</w:t>
      </w:r>
      <w:r>
        <w:rPr>
          <w:rStyle w:val="fontstyle01"/>
          <w:sz w:val="24"/>
          <w:szCs w:val="24"/>
        </w:rPr>
        <w:t xml:space="preserve"> lub skorzystać z e-usługi bez założenia konta</w:t>
      </w:r>
      <w:r w:rsidRPr="008867F1">
        <w:rPr>
          <w:rStyle w:val="fontstyle01"/>
          <w:sz w:val="24"/>
          <w:szCs w:val="24"/>
        </w:rPr>
        <w:t xml:space="preserve">. Następnie Klient wypełnia elektroniczny formularz w ramach e-usługi wraz z określeniem rodzaju obiektów oraz obszaru dla którego dane mają być wydane </w:t>
      </w:r>
      <w:r w:rsidRPr="008867F1">
        <w:rPr>
          <w:color w:val="000000"/>
          <w:sz w:val="24"/>
          <w:szCs w:val="24"/>
        </w:rPr>
        <w:t>z wykorzystaniem podprocesu</w:t>
      </w:r>
      <w:r>
        <w:rPr>
          <w:color w:val="000000"/>
          <w:sz w:val="24"/>
          <w:szCs w:val="24"/>
        </w:rPr>
        <w:t xml:space="preserve"> PPB03 -</w:t>
      </w:r>
      <w:r w:rsidRPr="008867F1">
        <w:rPr>
          <w:color w:val="000000"/>
          <w:sz w:val="24"/>
          <w:szCs w:val="24"/>
        </w:rPr>
        <w:t xml:space="preserve"> Lokalizacji Danych Przestrzennych (MLZD)</w:t>
      </w:r>
      <w:r w:rsidRPr="008867F1">
        <w:rPr>
          <w:rStyle w:val="fontstyle01"/>
          <w:sz w:val="24"/>
          <w:szCs w:val="24"/>
        </w:rPr>
        <w:t xml:space="preserve">. </w:t>
      </w:r>
      <w:r w:rsidRPr="005A00F5">
        <w:rPr>
          <w:rStyle w:val="fontstyle01"/>
          <w:sz w:val="24"/>
          <w:szCs w:val="24"/>
        </w:rPr>
        <w:t xml:space="preserve">W kolejnym kroku </w:t>
      </w:r>
      <w:r>
        <w:rPr>
          <w:rStyle w:val="fontstyle01"/>
          <w:sz w:val="24"/>
          <w:szCs w:val="24"/>
        </w:rPr>
        <w:t>Klient podpisuje</w:t>
      </w:r>
      <w:r w:rsidRPr="005A00F5">
        <w:rPr>
          <w:rStyle w:val="fontstyle01"/>
          <w:sz w:val="24"/>
          <w:szCs w:val="24"/>
        </w:rPr>
        <w:t xml:space="preserve"> wnios</w:t>
      </w:r>
      <w:r>
        <w:rPr>
          <w:rStyle w:val="fontstyle01"/>
          <w:sz w:val="24"/>
          <w:szCs w:val="24"/>
        </w:rPr>
        <w:t>ek</w:t>
      </w:r>
      <w:r w:rsidRPr="005A00F5">
        <w:rPr>
          <w:rStyle w:val="fontstyle01"/>
          <w:sz w:val="24"/>
          <w:szCs w:val="24"/>
        </w:rPr>
        <w:t xml:space="preserve"> przy użyciu profilu zaufanego lub podpisu elektronicznego, po czym plik zapisywany jest w repozytorium danych</w:t>
      </w:r>
      <w:r>
        <w:rPr>
          <w:rStyle w:val="fontstyle01"/>
          <w:sz w:val="24"/>
          <w:szCs w:val="24"/>
        </w:rPr>
        <w:t>. Następnie</w:t>
      </w:r>
      <w:r w:rsidRPr="005A00F5">
        <w:rPr>
          <w:rStyle w:val="fontstyle01"/>
          <w:sz w:val="24"/>
          <w:szCs w:val="24"/>
        </w:rPr>
        <w:t xml:space="preserve"> wysłana zostaje</w:t>
      </w:r>
      <w:r>
        <w:rPr>
          <w:rStyle w:val="fontstyle01"/>
          <w:sz w:val="24"/>
          <w:szCs w:val="24"/>
        </w:rPr>
        <w:t xml:space="preserve"> informacja</w:t>
      </w:r>
      <w:r w:rsidRPr="005A00F5">
        <w:rPr>
          <w:rStyle w:val="fontstyle01"/>
          <w:sz w:val="24"/>
          <w:szCs w:val="24"/>
        </w:rPr>
        <w:t xml:space="preserve"> o złożeniu wniosku do MRD do </w:t>
      </w:r>
      <w:r>
        <w:rPr>
          <w:rStyle w:val="fontstyle01"/>
          <w:sz w:val="24"/>
          <w:szCs w:val="24"/>
        </w:rPr>
        <w:t>S</w:t>
      </w:r>
      <w:r w:rsidRPr="005A00F5">
        <w:rPr>
          <w:rStyle w:val="fontstyle01"/>
          <w:sz w:val="24"/>
          <w:szCs w:val="24"/>
        </w:rPr>
        <w:t xml:space="preserve">ytemu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,</w:t>
      </w:r>
      <w:r w:rsidRPr="005A00F5">
        <w:rPr>
          <w:rStyle w:val="fontstyle01"/>
          <w:sz w:val="24"/>
          <w:szCs w:val="24"/>
        </w:rPr>
        <w:t xml:space="preserve"> w postaci pliku XML. Systemy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5A00F5">
        <w:rPr>
          <w:rStyle w:val="fontstyle01"/>
          <w:sz w:val="24"/>
          <w:szCs w:val="24"/>
        </w:rPr>
        <w:t xml:space="preserve"> odbierają informację o złożeniu wniosku</w:t>
      </w:r>
      <w:r>
        <w:rPr>
          <w:rStyle w:val="fontstyle01"/>
          <w:sz w:val="24"/>
          <w:szCs w:val="24"/>
        </w:rPr>
        <w:t xml:space="preserve"> i następuje zmiana statusu wniosku na „przyjęty”. W kolejnym kroku importowane są metadane wniosku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>
        <w:rPr>
          <w:rStyle w:val="fontstyle01"/>
          <w:sz w:val="24"/>
          <w:szCs w:val="24"/>
        </w:rPr>
        <w:t>.</w:t>
      </w:r>
      <w:r w:rsidRPr="005A00F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5A00F5">
        <w:rPr>
          <w:rStyle w:val="fontstyle01"/>
          <w:sz w:val="24"/>
          <w:szCs w:val="24"/>
        </w:rPr>
        <w:t xml:space="preserve">astępnie </w:t>
      </w:r>
      <w:r>
        <w:rPr>
          <w:rStyle w:val="fontstyle01"/>
          <w:sz w:val="24"/>
          <w:szCs w:val="24"/>
        </w:rPr>
        <w:t xml:space="preserve">Pracownik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5A00F5">
        <w:rPr>
          <w:rStyle w:val="fontstyle01"/>
          <w:sz w:val="24"/>
          <w:szCs w:val="24"/>
        </w:rPr>
        <w:t>dokon</w:t>
      </w:r>
      <w:r>
        <w:rPr>
          <w:rStyle w:val="fontstyle01"/>
          <w:sz w:val="24"/>
          <w:szCs w:val="24"/>
        </w:rPr>
        <w:t>uje</w:t>
      </w:r>
      <w:r w:rsidRPr="005A00F5">
        <w:rPr>
          <w:rStyle w:val="fontstyle01"/>
          <w:sz w:val="24"/>
          <w:szCs w:val="24"/>
        </w:rPr>
        <w:t xml:space="preserve"> weryfikacj</w:t>
      </w:r>
      <w:r>
        <w:rPr>
          <w:rStyle w:val="fontstyle01"/>
          <w:sz w:val="24"/>
          <w:szCs w:val="24"/>
        </w:rPr>
        <w:t>i</w:t>
      </w:r>
      <w:r w:rsidRPr="005A00F5">
        <w:rPr>
          <w:rStyle w:val="fontstyle01"/>
          <w:sz w:val="24"/>
          <w:szCs w:val="24"/>
        </w:rPr>
        <w:t xml:space="preserve"> poprawności wniosku.</w:t>
      </w:r>
      <w:r w:rsidRPr="008867F1">
        <w:rPr>
          <w:rStyle w:val="fontstyle01"/>
          <w:sz w:val="24"/>
          <w:szCs w:val="24"/>
        </w:rPr>
        <w:t xml:space="preserve"> Jeśli wniosek nie jest popraw</w:t>
      </w:r>
      <w:r>
        <w:rPr>
          <w:rStyle w:val="fontstyle01"/>
          <w:sz w:val="24"/>
          <w:szCs w:val="24"/>
        </w:rPr>
        <w:t xml:space="preserve">ny, zostaje on wysłany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na skrzynkę </w:t>
      </w:r>
      <w:proofErr w:type="spellStart"/>
      <w:r>
        <w:rPr>
          <w:rStyle w:val="fontstyle01"/>
          <w:sz w:val="24"/>
          <w:szCs w:val="24"/>
        </w:rPr>
        <w:t>ePUAP</w:t>
      </w:r>
      <w:proofErr w:type="spellEnd"/>
      <w:r>
        <w:rPr>
          <w:rStyle w:val="fontstyle01"/>
          <w:sz w:val="24"/>
          <w:szCs w:val="24"/>
        </w:rPr>
        <w:t xml:space="preserve">, po czym przygotowywana jest przez Pracownika </w:t>
      </w:r>
      <w:proofErr w:type="spellStart"/>
      <w:r>
        <w:rPr>
          <w:rStyle w:val="fontstyle01"/>
          <w:sz w:val="24"/>
          <w:szCs w:val="24"/>
        </w:rPr>
        <w:t>PODGiK</w:t>
      </w:r>
      <w:proofErr w:type="spellEnd"/>
      <w:r>
        <w:rPr>
          <w:rStyle w:val="fontstyle01"/>
          <w:sz w:val="24"/>
          <w:szCs w:val="24"/>
        </w:rPr>
        <w:t xml:space="preserve"> informacja o konieczności rozstrzygnięcia merytorycznego. </w:t>
      </w:r>
      <w:r w:rsidRPr="008867F1">
        <w:rPr>
          <w:rStyle w:val="fontstyle01"/>
          <w:sz w:val="24"/>
          <w:szCs w:val="24"/>
        </w:rPr>
        <w:t xml:space="preserve">Gdy wniosek jest wypełniony poprawnie, następuje </w:t>
      </w:r>
      <w:r>
        <w:rPr>
          <w:rStyle w:val="fontstyle01"/>
          <w:sz w:val="24"/>
          <w:szCs w:val="24"/>
        </w:rPr>
        <w:t>automatyczne naliczenie</w:t>
      </w:r>
      <w:r w:rsidRPr="008867F1">
        <w:rPr>
          <w:rStyle w:val="fontstyle01"/>
          <w:sz w:val="24"/>
          <w:szCs w:val="24"/>
        </w:rPr>
        <w:t xml:space="preserve"> opłat</w:t>
      </w:r>
      <w:r>
        <w:rPr>
          <w:rStyle w:val="fontstyle01"/>
          <w:sz w:val="24"/>
          <w:szCs w:val="24"/>
        </w:rPr>
        <w:t>y</w:t>
      </w:r>
      <w:r w:rsidRPr="008867F1">
        <w:rPr>
          <w:rStyle w:val="fontstyle01"/>
          <w:sz w:val="24"/>
          <w:szCs w:val="24"/>
        </w:rPr>
        <w:t xml:space="preserve"> za realizację usługi i wysyła</w:t>
      </w:r>
      <w:r>
        <w:rPr>
          <w:rStyle w:val="fontstyle01"/>
          <w:sz w:val="24"/>
          <w:szCs w:val="24"/>
        </w:rPr>
        <w:t>na zostaje do Klienta informacja</w:t>
      </w:r>
      <w:r w:rsidRPr="008867F1">
        <w:rPr>
          <w:rStyle w:val="fontstyle01"/>
          <w:sz w:val="24"/>
          <w:szCs w:val="24"/>
        </w:rPr>
        <w:t xml:space="preserve"> o wy</w:t>
      </w:r>
      <w:r>
        <w:rPr>
          <w:rStyle w:val="fontstyle01"/>
          <w:sz w:val="24"/>
          <w:szCs w:val="24"/>
        </w:rPr>
        <w:t>sokości opłaty - zmiana</w:t>
      </w:r>
      <w:r w:rsidRPr="008867F1">
        <w:rPr>
          <w:rStyle w:val="fontstyle01"/>
          <w:sz w:val="24"/>
          <w:szCs w:val="24"/>
        </w:rPr>
        <w:t xml:space="preserve"> statusu zamówienia na „do zapłaty”. Klient dokonuje zapłaty za usługę z wykorzystaniem podprocesu (PPB02), którego efektem jest wysłanie</w:t>
      </w:r>
      <w:r>
        <w:rPr>
          <w:rStyle w:val="fontstyle01"/>
          <w:sz w:val="24"/>
          <w:szCs w:val="24"/>
        </w:rPr>
        <w:t xml:space="preserve"> do Systemu </w:t>
      </w:r>
      <w:proofErr w:type="spellStart"/>
      <w:r>
        <w:rPr>
          <w:rStyle w:val="fontstyle01"/>
          <w:sz w:val="24"/>
          <w:szCs w:val="24"/>
        </w:rPr>
        <w:t>PZGiK</w:t>
      </w:r>
      <w:proofErr w:type="spellEnd"/>
      <w:r w:rsidRPr="008867F1">
        <w:rPr>
          <w:rStyle w:val="fontstyle01"/>
          <w:sz w:val="24"/>
          <w:szCs w:val="24"/>
        </w:rPr>
        <w:t xml:space="preserve"> informacji potwierdzającej zapłatę</w:t>
      </w:r>
      <w:r>
        <w:rPr>
          <w:rStyle w:val="fontstyle01"/>
          <w:sz w:val="24"/>
          <w:szCs w:val="24"/>
        </w:rPr>
        <w:t>.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N</w:t>
      </w:r>
      <w:r w:rsidRPr="008867F1">
        <w:rPr>
          <w:rStyle w:val="fontstyle01"/>
          <w:sz w:val="24"/>
          <w:szCs w:val="24"/>
        </w:rPr>
        <w:t>astępnie wysyłane jest</w:t>
      </w:r>
      <w:r>
        <w:rPr>
          <w:rStyle w:val="fontstyle01"/>
          <w:sz w:val="24"/>
          <w:szCs w:val="24"/>
        </w:rPr>
        <w:t xml:space="preserve"> do Klienta</w:t>
      </w:r>
      <w:r w:rsidRPr="008867F1">
        <w:rPr>
          <w:rStyle w:val="fontstyle01"/>
          <w:sz w:val="24"/>
          <w:szCs w:val="24"/>
        </w:rPr>
        <w:t xml:space="preserve"> potwierdzenie przyjęcia wniosku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 xml:space="preserve">. Klient odbiera informację o przyjęciu wniosku i </w:t>
      </w:r>
      <w:r>
        <w:rPr>
          <w:rStyle w:val="fontstyle01"/>
          <w:sz w:val="24"/>
          <w:szCs w:val="24"/>
        </w:rPr>
        <w:t xml:space="preserve">dokonywana jest </w:t>
      </w:r>
      <w:r w:rsidRPr="008867F1">
        <w:rPr>
          <w:rStyle w:val="fontstyle01"/>
          <w:sz w:val="24"/>
          <w:szCs w:val="24"/>
        </w:rPr>
        <w:t>zmi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</w:rPr>
        <w:t>a</w:t>
      </w:r>
      <w:r w:rsidRPr="008867F1">
        <w:rPr>
          <w:rStyle w:val="fontstyle01"/>
          <w:sz w:val="24"/>
          <w:szCs w:val="24"/>
        </w:rPr>
        <w:t xml:space="preserve"> status</w:t>
      </w:r>
      <w:r>
        <w:rPr>
          <w:rStyle w:val="fontstyle01"/>
          <w:sz w:val="24"/>
          <w:szCs w:val="24"/>
        </w:rPr>
        <w:t>u</w:t>
      </w:r>
      <w:r w:rsidRPr="008867F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wniosku</w:t>
      </w:r>
      <w:r w:rsidRPr="008867F1">
        <w:rPr>
          <w:rStyle w:val="fontstyle01"/>
          <w:sz w:val="24"/>
          <w:szCs w:val="24"/>
        </w:rPr>
        <w:t xml:space="preserve"> na „przyjęty</w:t>
      </w:r>
      <w:r>
        <w:rPr>
          <w:rStyle w:val="fontstyle01"/>
          <w:sz w:val="24"/>
          <w:szCs w:val="24"/>
        </w:rPr>
        <w:t xml:space="preserve"> do realizacji</w:t>
      </w:r>
      <w:r w:rsidRPr="008867F1">
        <w:rPr>
          <w:rStyle w:val="fontstyle01"/>
          <w:sz w:val="24"/>
          <w:szCs w:val="24"/>
        </w:rPr>
        <w:t>”.</w:t>
      </w:r>
      <w:r>
        <w:rPr>
          <w:rStyle w:val="fontstyle01"/>
          <w:sz w:val="24"/>
          <w:szCs w:val="24"/>
        </w:rPr>
        <w:t xml:space="preserve"> Po zmianie statusu wniosku na „przyjęty do realizacji” następuje udostępnienie danych zgodnie z podprocesem PPB04 – Udostępnienie zbioru danych.</w:t>
      </w:r>
    </w:p>
    <w:p w14:paraId="304BCD1C" w14:textId="77777777" w:rsidR="00BC24EE" w:rsidRDefault="00BC24EE" w:rsidP="003E45A5">
      <w:pPr>
        <w:rPr>
          <w:rFonts w:cs="Calibri,Bold"/>
          <w:bCs/>
          <w:sz w:val="24"/>
          <w:szCs w:val="24"/>
        </w:rPr>
        <w:sectPr w:rsidR="00BC24EE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41ABA4" w14:textId="43255B82" w:rsidR="00BC24EE" w:rsidRDefault="00845FA1" w:rsidP="003E45A5">
      <w:pPr>
        <w:rPr>
          <w:rFonts w:cs="Calibri,Bold"/>
          <w:bCs/>
          <w:sz w:val="24"/>
          <w:szCs w:val="24"/>
        </w:rPr>
      </w:pPr>
      <w:r>
        <w:rPr>
          <w:rFonts w:cs="Calibri,Bold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0B34523C" wp14:editId="53777DA0">
            <wp:extent cx="8892540" cy="3555365"/>
            <wp:effectExtent l="0" t="0" r="3810" b="698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B19_Usługa udostępniania materiałów powiatowego zasobu geodezyjnego i kartograficznego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3EC0" w14:textId="60C5118F" w:rsidR="00CA5B5B" w:rsidRPr="00E47934" w:rsidRDefault="00CA5B5B" w:rsidP="00CA5B5B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20</w:t>
      </w:r>
      <w:r w:rsidRPr="00E47934">
        <w:rPr>
          <w:rFonts w:cs="Calibri"/>
          <w:bCs/>
          <w:sz w:val="20"/>
          <w:szCs w:val="20"/>
        </w:rPr>
        <w:t xml:space="preserve"> Diagram przedstawiający proces biznesowy </w:t>
      </w:r>
      <w:r w:rsidR="0071793C" w:rsidRPr="0071793C">
        <w:rPr>
          <w:rFonts w:cs="Calibri"/>
          <w:bCs/>
          <w:sz w:val="20"/>
          <w:szCs w:val="20"/>
        </w:rPr>
        <w:t>PB19 – Udostępnienie elektronicznej kopii materiałów zasobu</w:t>
      </w:r>
    </w:p>
    <w:p w14:paraId="589D5286" w14:textId="2673C8B5" w:rsidR="00CA5B5B" w:rsidRDefault="00CA5B5B" w:rsidP="00CA5B5B">
      <w:pPr>
        <w:rPr>
          <w:rFonts w:cs="Calibri,Bold"/>
          <w:sz w:val="24"/>
          <w:szCs w:val="24"/>
        </w:rPr>
      </w:pPr>
    </w:p>
    <w:p w14:paraId="42E77C0E" w14:textId="77777777" w:rsidR="00BC24EE" w:rsidRPr="00CA5B5B" w:rsidRDefault="00BC24EE" w:rsidP="00CA5B5B">
      <w:pPr>
        <w:rPr>
          <w:rFonts w:cs="Calibri,Bold"/>
          <w:sz w:val="24"/>
          <w:szCs w:val="24"/>
        </w:rPr>
        <w:sectPr w:rsidR="00BC24EE" w:rsidRPr="00CA5B5B" w:rsidSect="00BC24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4C967A3" w14:textId="13C4D99D" w:rsidR="00B95360" w:rsidRPr="00B95360" w:rsidRDefault="008D7BCE" w:rsidP="00B95360">
      <w:pPr>
        <w:pStyle w:val="Akapitzlist"/>
        <w:keepNext/>
        <w:keepLines/>
        <w:numPr>
          <w:ilvl w:val="0"/>
          <w:numId w:val="203"/>
        </w:numPr>
        <w:spacing w:after="0"/>
        <w:contextualSpacing w:val="0"/>
        <w:outlineLvl w:val="1"/>
        <w:rPr>
          <w:b/>
          <w:bCs/>
          <w:vanish/>
          <w:color w:val="0D0D0D"/>
          <w:sz w:val="28"/>
          <w:szCs w:val="32"/>
        </w:rPr>
      </w:pPr>
      <w:bookmarkStart w:id="22" w:name="_Toc507061548"/>
      <w:bookmarkStart w:id="23" w:name="_Toc509993678"/>
      <w:bookmarkStart w:id="24" w:name="_Toc509993712"/>
      <w:bookmarkEnd w:id="22"/>
      <w:bookmarkEnd w:id="23"/>
      <w:bookmarkEnd w:id="24"/>
      <w:r>
        <w:rPr>
          <w:b/>
          <w:bCs/>
          <w:vanish/>
          <w:color w:val="0D0D0D"/>
          <w:sz w:val="28"/>
          <w:szCs w:val="32"/>
        </w:rPr>
        <w:lastRenderedPageBreak/>
        <w:t>Podprocesy biznesowe</w:t>
      </w:r>
      <w:bookmarkStart w:id="25" w:name="_Toc510006432"/>
      <w:bookmarkStart w:id="26" w:name="_Toc510081724"/>
      <w:bookmarkStart w:id="27" w:name="_Toc511142399"/>
      <w:bookmarkEnd w:id="25"/>
      <w:bookmarkEnd w:id="26"/>
      <w:bookmarkEnd w:id="27"/>
    </w:p>
    <w:p w14:paraId="401EC550" w14:textId="588BC31F" w:rsidR="00B95360" w:rsidRDefault="00B95360" w:rsidP="00B95360">
      <w:pPr>
        <w:pStyle w:val="Nagwek2"/>
      </w:pPr>
      <w:bookmarkStart w:id="28" w:name="_Toc511142400"/>
      <w:r>
        <w:t>Podproces PPB01 – Wniosek o założenie elektronicznego konta klienta</w:t>
      </w:r>
      <w:bookmarkEnd w:id="28"/>
    </w:p>
    <w:p w14:paraId="7D9C1312" w14:textId="18C00133" w:rsidR="00721D28" w:rsidRDefault="00721D28" w:rsidP="00721D28">
      <w:pPr>
        <w:rPr>
          <w:sz w:val="24"/>
          <w:szCs w:val="24"/>
        </w:rPr>
      </w:pPr>
      <w:r w:rsidRPr="00711826">
        <w:rPr>
          <w:sz w:val="24"/>
          <w:szCs w:val="24"/>
        </w:rPr>
        <w:t xml:space="preserve">Proces rozpoczyna się od wypełnienia </w:t>
      </w:r>
      <w:r>
        <w:rPr>
          <w:sz w:val="24"/>
          <w:szCs w:val="24"/>
        </w:rPr>
        <w:t xml:space="preserve">przez Interesariusza </w:t>
      </w:r>
      <w:r w:rsidRPr="00711826">
        <w:rPr>
          <w:sz w:val="24"/>
          <w:szCs w:val="24"/>
        </w:rPr>
        <w:t xml:space="preserve">w Portalu Obsługi Klienta elektronicznego wniosku o założenie konta </w:t>
      </w:r>
      <w:r>
        <w:rPr>
          <w:sz w:val="24"/>
          <w:szCs w:val="24"/>
        </w:rPr>
        <w:t>w oparciu o</w:t>
      </w:r>
      <w:r w:rsidRPr="00711826">
        <w:rPr>
          <w:sz w:val="24"/>
          <w:szCs w:val="24"/>
        </w:rPr>
        <w:t xml:space="preserve"> adres e-mail. Następnie </w:t>
      </w:r>
      <w:r w:rsidR="004E4A7D">
        <w:rPr>
          <w:sz w:val="24"/>
          <w:szCs w:val="24"/>
        </w:rPr>
        <w:t>S</w:t>
      </w:r>
      <w:r w:rsidRPr="00711826">
        <w:rPr>
          <w:sz w:val="24"/>
          <w:szCs w:val="24"/>
        </w:rPr>
        <w:t xml:space="preserve">ystem </w:t>
      </w:r>
      <w:proofErr w:type="spellStart"/>
      <w:r w:rsidR="004E4A7D">
        <w:rPr>
          <w:sz w:val="24"/>
          <w:szCs w:val="24"/>
        </w:rPr>
        <w:t>PZGiK</w:t>
      </w:r>
      <w:proofErr w:type="spellEnd"/>
      <w:r w:rsidR="004E4A7D">
        <w:rPr>
          <w:sz w:val="24"/>
          <w:szCs w:val="24"/>
        </w:rPr>
        <w:t xml:space="preserve"> </w:t>
      </w:r>
      <w:r w:rsidRPr="00711826">
        <w:rPr>
          <w:sz w:val="24"/>
          <w:szCs w:val="24"/>
        </w:rPr>
        <w:t xml:space="preserve">automatycznie dokonuje weryfikacji istnienia konta. W przypadku podania nieistniejącego adresu e-mail, system odrzuca wniosek. Jeśli natomiast Klient podczas składania wniosku poda adres e-mail, który już istnieje w bazie, </w:t>
      </w:r>
      <w:r w:rsidR="004E4A7D">
        <w:rPr>
          <w:sz w:val="24"/>
          <w:szCs w:val="24"/>
        </w:rPr>
        <w:t>S</w:t>
      </w:r>
      <w:r w:rsidRPr="00711826">
        <w:rPr>
          <w:sz w:val="24"/>
          <w:szCs w:val="24"/>
        </w:rPr>
        <w:t xml:space="preserve">ystem </w:t>
      </w:r>
      <w:proofErr w:type="spellStart"/>
      <w:r w:rsidR="004E4A7D">
        <w:rPr>
          <w:sz w:val="24"/>
          <w:szCs w:val="24"/>
        </w:rPr>
        <w:t>PZGiK</w:t>
      </w:r>
      <w:proofErr w:type="spellEnd"/>
      <w:r w:rsidR="004E4A7D">
        <w:rPr>
          <w:sz w:val="24"/>
          <w:szCs w:val="24"/>
        </w:rPr>
        <w:t xml:space="preserve"> </w:t>
      </w:r>
      <w:r w:rsidRPr="00711826">
        <w:rPr>
          <w:sz w:val="24"/>
          <w:szCs w:val="24"/>
        </w:rPr>
        <w:t>automatycznie wymusza zmianę hasła. Jeżeli</w:t>
      </w:r>
      <w:r>
        <w:rPr>
          <w:sz w:val="24"/>
          <w:szCs w:val="24"/>
        </w:rPr>
        <w:t xml:space="preserve"> konto nie istnieje, a</w:t>
      </w:r>
      <w:r w:rsidRPr="00711826">
        <w:rPr>
          <w:sz w:val="24"/>
          <w:szCs w:val="24"/>
        </w:rPr>
        <w:t xml:space="preserve"> podany przez Klienta adres e-mail jest poprawny i weryfikacja przebiegła pomyślnie, Klient załącza </w:t>
      </w:r>
      <w:r>
        <w:rPr>
          <w:sz w:val="24"/>
          <w:szCs w:val="24"/>
        </w:rPr>
        <w:t xml:space="preserve">do wniosku </w:t>
      </w:r>
      <w:r w:rsidRPr="00711826">
        <w:rPr>
          <w:sz w:val="24"/>
          <w:szCs w:val="24"/>
        </w:rPr>
        <w:t>dodatkowe skany dokumentów potwierdzających uprawnienia lub pełnomocnictwa (jeżeli są wymagane)</w:t>
      </w:r>
      <w:r>
        <w:rPr>
          <w:sz w:val="24"/>
          <w:szCs w:val="24"/>
        </w:rPr>
        <w:t xml:space="preserve">, </w:t>
      </w:r>
      <w:r w:rsidRPr="00711826">
        <w:rPr>
          <w:sz w:val="24"/>
          <w:szCs w:val="24"/>
        </w:rPr>
        <w:t>a następnie podpisuje wniosek profilem zaufanym lub podpisem kwalifikowanym</w:t>
      </w:r>
      <w:r>
        <w:rPr>
          <w:sz w:val="24"/>
          <w:szCs w:val="24"/>
        </w:rPr>
        <w:t xml:space="preserve">. Kolejno Klient </w:t>
      </w:r>
      <w:r w:rsidRPr="00711826">
        <w:rPr>
          <w:sz w:val="24"/>
          <w:szCs w:val="24"/>
        </w:rPr>
        <w:t xml:space="preserve">dokonuje zapisu wniosku wraz z załącznikami w Repozytorium Danych (MRD). </w:t>
      </w:r>
      <w:r>
        <w:rPr>
          <w:sz w:val="24"/>
          <w:szCs w:val="24"/>
        </w:rPr>
        <w:t>Informacja o złożeniu wniosku</w:t>
      </w:r>
      <w:r w:rsidRPr="007118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wysyłana jest do </w:t>
      </w:r>
      <w:r w:rsidR="004E4A7D">
        <w:rPr>
          <w:sz w:val="24"/>
          <w:szCs w:val="24"/>
        </w:rPr>
        <w:t>S</w:t>
      </w:r>
      <w:r w:rsidR="00960C9F">
        <w:rPr>
          <w:sz w:val="24"/>
          <w:szCs w:val="24"/>
        </w:rPr>
        <w:t xml:space="preserve">ystemu </w:t>
      </w:r>
      <w:proofErr w:type="spellStart"/>
      <w:r w:rsidR="004E4A7D">
        <w:rPr>
          <w:sz w:val="24"/>
          <w:szCs w:val="24"/>
        </w:rPr>
        <w:t>PZGiK</w:t>
      </w:r>
      <w:proofErr w:type="spellEnd"/>
      <w:r w:rsidR="00960C9F">
        <w:rPr>
          <w:sz w:val="24"/>
          <w:szCs w:val="24"/>
        </w:rPr>
        <w:t>, gdzie dokonywana jest weryfikacja wniosku</w:t>
      </w:r>
      <w:r>
        <w:rPr>
          <w:sz w:val="24"/>
          <w:szCs w:val="24"/>
        </w:rPr>
        <w:t>.</w:t>
      </w:r>
      <w:r w:rsidRPr="00711826">
        <w:rPr>
          <w:sz w:val="24"/>
          <w:szCs w:val="24"/>
        </w:rPr>
        <w:t xml:space="preserve"> W przypadku, kiedy wniosek </w:t>
      </w:r>
      <w:r w:rsidR="00960C9F">
        <w:rPr>
          <w:sz w:val="24"/>
          <w:szCs w:val="24"/>
        </w:rPr>
        <w:t>jest</w:t>
      </w:r>
      <w:r w:rsidR="00960C9F" w:rsidRPr="00711826">
        <w:rPr>
          <w:sz w:val="24"/>
          <w:szCs w:val="24"/>
        </w:rPr>
        <w:t xml:space="preserve"> </w:t>
      </w:r>
      <w:r w:rsidRPr="00711826">
        <w:rPr>
          <w:sz w:val="24"/>
          <w:szCs w:val="24"/>
        </w:rPr>
        <w:t xml:space="preserve">niepoprawny, zostaje wysłane powiadomienie do Klienta o skierowaniu wniosku do poprawy – </w:t>
      </w:r>
      <w:r w:rsidR="00960C9F">
        <w:rPr>
          <w:sz w:val="24"/>
          <w:szCs w:val="24"/>
        </w:rPr>
        <w:t>automatyczna</w:t>
      </w:r>
      <w:r w:rsidR="00960C9F" w:rsidRPr="00711826">
        <w:rPr>
          <w:sz w:val="24"/>
          <w:szCs w:val="24"/>
        </w:rPr>
        <w:t xml:space="preserve"> </w:t>
      </w:r>
      <w:r w:rsidRPr="00711826">
        <w:rPr>
          <w:sz w:val="24"/>
          <w:szCs w:val="24"/>
        </w:rPr>
        <w:t>zmiana statusu wniosku na ,,do poprawy”</w:t>
      </w:r>
      <w:r>
        <w:rPr>
          <w:sz w:val="24"/>
          <w:szCs w:val="24"/>
        </w:rPr>
        <w:t xml:space="preserve">. Klient dokonuje poprawy wniosku i po zapisaniu go w repozytorium danych, ponownie wysyła informację o złożeniu wniosku do </w:t>
      </w:r>
      <w:r w:rsidR="004E4A7D">
        <w:rPr>
          <w:sz w:val="24"/>
          <w:szCs w:val="24"/>
        </w:rPr>
        <w:t>S</w:t>
      </w:r>
      <w:r w:rsidR="00960C9F">
        <w:rPr>
          <w:sz w:val="24"/>
          <w:szCs w:val="24"/>
        </w:rPr>
        <w:t xml:space="preserve">ystemu </w:t>
      </w:r>
      <w:proofErr w:type="spellStart"/>
      <w:r w:rsidR="004E4A7D">
        <w:rPr>
          <w:sz w:val="24"/>
          <w:szCs w:val="24"/>
        </w:rPr>
        <w:t>PZGiK</w:t>
      </w:r>
      <w:proofErr w:type="spellEnd"/>
      <w:r w:rsidRPr="00711826">
        <w:rPr>
          <w:sz w:val="24"/>
          <w:szCs w:val="24"/>
        </w:rPr>
        <w:t xml:space="preserve">. W przypadku, gdy weryfikacja wniosku przebiegła pomyślnie, </w:t>
      </w:r>
      <w:r w:rsidR="00960C9F">
        <w:rPr>
          <w:sz w:val="24"/>
          <w:szCs w:val="24"/>
        </w:rPr>
        <w:t>dokonywany jest automatyczny</w:t>
      </w:r>
      <w:r w:rsidRPr="00711826">
        <w:rPr>
          <w:sz w:val="24"/>
          <w:szCs w:val="24"/>
        </w:rPr>
        <w:t xml:space="preserve"> import metadanych wniosku do </w:t>
      </w:r>
      <w:r w:rsidR="004E4A7D">
        <w:rPr>
          <w:sz w:val="24"/>
          <w:szCs w:val="24"/>
        </w:rPr>
        <w:t>S</w:t>
      </w:r>
      <w:r w:rsidRPr="00711826">
        <w:rPr>
          <w:sz w:val="24"/>
          <w:szCs w:val="24"/>
        </w:rPr>
        <w:t xml:space="preserve">ystemu </w:t>
      </w:r>
      <w:proofErr w:type="spellStart"/>
      <w:r w:rsidR="004E4A7D">
        <w:rPr>
          <w:sz w:val="24"/>
          <w:szCs w:val="24"/>
        </w:rPr>
        <w:t>PZGiK</w:t>
      </w:r>
      <w:proofErr w:type="spellEnd"/>
      <w:r w:rsidRPr="00711826">
        <w:rPr>
          <w:sz w:val="24"/>
          <w:szCs w:val="24"/>
        </w:rPr>
        <w:t>, a następnie wysyła</w:t>
      </w:r>
      <w:r w:rsidR="00960C9F">
        <w:rPr>
          <w:sz w:val="24"/>
          <w:szCs w:val="24"/>
        </w:rPr>
        <w:t>ne jest</w:t>
      </w:r>
      <w:r w:rsidRPr="00711826">
        <w:rPr>
          <w:sz w:val="24"/>
          <w:szCs w:val="24"/>
        </w:rPr>
        <w:t xml:space="preserve"> do Klienta potwierdzenie przyjęcia wniosku. Po otrzymaniu potwierdzenia przez Klienta, system automatycznie zmienia status wniosku na ,,przyjęty”. </w:t>
      </w:r>
    </w:p>
    <w:p w14:paraId="3063A55C" w14:textId="77777777" w:rsidR="00097614" w:rsidRDefault="00097614" w:rsidP="00721D28">
      <w:pPr>
        <w:rPr>
          <w:sz w:val="24"/>
          <w:szCs w:val="24"/>
        </w:rPr>
        <w:sectPr w:rsidR="00097614" w:rsidSect="00BC2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05FFA8B" w14:textId="6FABB578" w:rsidR="00097614" w:rsidRDefault="00845FA1" w:rsidP="00721D2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95DAA37" wp14:editId="53CD31F0">
            <wp:extent cx="8892540" cy="4051935"/>
            <wp:effectExtent l="0" t="0" r="3810" b="571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PB01_Wniosek o założenie elektronicznego konta klienta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C8C4" w14:textId="7F8D9FE8" w:rsidR="0024535D" w:rsidRPr="00E47934" w:rsidRDefault="0024535D" w:rsidP="0024535D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22</w:t>
      </w:r>
      <w:r w:rsidRPr="00E47934">
        <w:rPr>
          <w:rFonts w:cs="Calibri"/>
          <w:bCs/>
          <w:sz w:val="20"/>
          <w:szCs w:val="20"/>
        </w:rPr>
        <w:t xml:space="preserve"> Diagram przedstawiający </w:t>
      </w:r>
      <w:r w:rsidR="0071793C">
        <w:rPr>
          <w:rFonts w:cs="Calibri"/>
          <w:bCs/>
          <w:sz w:val="20"/>
          <w:szCs w:val="20"/>
        </w:rPr>
        <w:t>pod</w:t>
      </w:r>
      <w:r w:rsidRPr="00E47934">
        <w:rPr>
          <w:rFonts w:cs="Calibri"/>
          <w:bCs/>
          <w:sz w:val="20"/>
          <w:szCs w:val="20"/>
        </w:rPr>
        <w:t xml:space="preserve">proces biznesowy </w:t>
      </w:r>
      <w:r w:rsidR="0071793C" w:rsidRPr="0071793C">
        <w:rPr>
          <w:rFonts w:cs="Calibri"/>
          <w:bCs/>
          <w:sz w:val="20"/>
          <w:szCs w:val="20"/>
        </w:rPr>
        <w:t>PPB01 – Wniosek o założenie elektronicznego konta klienta</w:t>
      </w:r>
    </w:p>
    <w:p w14:paraId="69D58532" w14:textId="3F63C002" w:rsidR="0024535D" w:rsidRDefault="0024535D" w:rsidP="0024535D">
      <w:pPr>
        <w:rPr>
          <w:sz w:val="24"/>
          <w:szCs w:val="24"/>
        </w:rPr>
      </w:pPr>
    </w:p>
    <w:p w14:paraId="70C9D554" w14:textId="77777777" w:rsidR="00097614" w:rsidRPr="0024535D" w:rsidRDefault="00097614" w:rsidP="0024535D">
      <w:pPr>
        <w:rPr>
          <w:sz w:val="24"/>
          <w:szCs w:val="24"/>
        </w:rPr>
        <w:sectPr w:rsidR="00097614" w:rsidRPr="0024535D" w:rsidSect="0009761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E7E5FAB" w14:textId="686DBA01" w:rsidR="00B95360" w:rsidRPr="00711826" w:rsidRDefault="00B95360" w:rsidP="00B95360">
      <w:pPr>
        <w:pStyle w:val="Nagwek2"/>
      </w:pPr>
      <w:bookmarkStart w:id="29" w:name="_Toc511142401"/>
      <w:r>
        <w:lastRenderedPageBreak/>
        <w:t>Podproces PPB02 – Wykonanie płatności internetowej</w:t>
      </w:r>
      <w:bookmarkEnd w:id="29"/>
    </w:p>
    <w:p w14:paraId="4AFA7E6C" w14:textId="04653125" w:rsidR="00721D28" w:rsidRDefault="00721D28" w:rsidP="00721D28">
      <w:pPr>
        <w:rPr>
          <w:sz w:val="24"/>
          <w:szCs w:val="24"/>
        </w:rPr>
      </w:pPr>
      <w:r w:rsidRPr="00711826">
        <w:rPr>
          <w:sz w:val="24"/>
          <w:szCs w:val="24"/>
        </w:rPr>
        <w:t>Klient dokonuje wyboru rodzaju płatności internetowej na etapie formularza e-usługi w Portalu Obsługi Klienta (</w:t>
      </w:r>
      <w:proofErr w:type="spellStart"/>
      <w:r w:rsidRPr="00711826">
        <w:rPr>
          <w:sz w:val="24"/>
          <w:szCs w:val="24"/>
        </w:rPr>
        <w:t>ePUAP</w:t>
      </w:r>
      <w:proofErr w:type="spellEnd"/>
      <w:r w:rsidRPr="00711826">
        <w:rPr>
          <w:sz w:val="24"/>
          <w:szCs w:val="24"/>
        </w:rPr>
        <w:t xml:space="preserve"> – </w:t>
      </w:r>
      <w:proofErr w:type="spellStart"/>
      <w:r w:rsidRPr="00711826">
        <w:rPr>
          <w:sz w:val="24"/>
          <w:szCs w:val="24"/>
        </w:rPr>
        <w:t>PayByNet</w:t>
      </w:r>
      <w:proofErr w:type="spellEnd"/>
      <w:r w:rsidRPr="00711826">
        <w:rPr>
          <w:sz w:val="24"/>
          <w:szCs w:val="24"/>
        </w:rPr>
        <w:t xml:space="preserve"> lub KIR – ELIXIR). Po dokonaniu przez Klienta płatności elektronicznej poprzez wybraną formę, system automatycznie przeprowadza uwierzytelnienie płatności zgodnie z procedurą danego banku, a następnie przesyła środki na konto Starostwa Powiatowego. </w:t>
      </w:r>
      <w:r>
        <w:rPr>
          <w:sz w:val="24"/>
          <w:szCs w:val="24"/>
        </w:rPr>
        <w:t>N</w:t>
      </w:r>
      <w:r w:rsidRPr="00711826">
        <w:rPr>
          <w:sz w:val="24"/>
          <w:szCs w:val="24"/>
        </w:rPr>
        <w:t xml:space="preserve">astępuje </w:t>
      </w:r>
      <w:r>
        <w:rPr>
          <w:sz w:val="24"/>
          <w:szCs w:val="24"/>
        </w:rPr>
        <w:t xml:space="preserve">automatyczna </w:t>
      </w:r>
      <w:r w:rsidRPr="00711826">
        <w:rPr>
          <w:sz w:val="24"/>
          <w:szCs w:val="24"/>
        </w:rPr>
        <w:t>zmiana statusu wniosku na ,,opłacony”, po czym wysyła</w:t>
      </w:r>
      <w:r>
        <w:rPr>
          <w:sz w:val="24"/>
          <w:szCs w:val="24"/>
        </w:rPr>
        <w:t>na jest</w:t>
      </w:r>
      <w:r w:rsidRPr="00711826">
        <w:rPr>
          <w:sz w:val="24"/>
          <w:szCs w:val="24"/>
        </w:rPr>
        <w:t xml:space="preserve"> informacj</w:t>
      </w:r>
      <w:r>
        <w:rPr>
          <w:sz w:val="24"/>
          <w:szCs w:val="24"/>
        </w:rPr>
        <w:t xml:space="preserve">a do </w:t>
      </w:r>
      <w:r w:rsidR="004E4A7D">
        <w:rPr>
          <w:sz w:val="24"/>
          <w:szCs w:val="24"/>
        </w:rPr>
        <w:t>S</w:t>
      </w:r>
      <w:r w:rsidR="00C36F18">
        <w:rPr>
          <w:sz w:val="24"/>
          <w:szCs w:val="24"/>
        </w:rPr>
        <w:t xml:space="preserve">ystemu </w:t>
      </w:r>
      <w:proofErr w:type="spellStart"/>
      <w:r w:rsidR="004E4A7D">
        <w:rPr>
          <w:sz w:val="24"/>
          <w:szCs w:val="24"/>
        </w:rPr>
        <w:t>PZGiK</w:t>
      </w:r>
      <w:proofErr w:type="spellEnd"/>
      <w:r w:rsidR="004E4A7D">
        <w:rPr>
          <w:sz w:val="24"/>
          <w:szCs w:val="24"/>
        </w:rPr>
        <w:t xml:space="preserve"> </w:t>
      </w:r>
      <w:r w:rsidRPr="00711826">
        <w:rPr>
          <w:sz w:val="24"/>
          <w:szCs w:val="24"/>
        </w:rPr>
        <w:t xml:space="preserve">o przekazanych środkach. Po odebraniu </w:t>
      </w:r>
      <w:r>
        <w:rPr>
          <w:sz w:val="24"/>
          <w:szCs w:val="24"/>
        </w:rPr>
        <w:t>informacji</w:t>
      </w:r>
      <w:r w:rsidRPr="00711826">
        <w:rPr>
          <w:sz w:val="24"/>
          <w:szCs w:val="24"/>
        </w:rPr>
        <w:t xml:space="preserve"> o zrealizowaniu płatności za dane wskazane we wniosku, </w:t>
      </w:r>
      <w:r>
        <w:rPr>
          <w:sz w:val="24"/>
          <w:szCs w:val="24"/>
        </w:rPr>
        <w:t xml:space="preserve">następuje </w:t>
      </w:r>
      <w:r w:rsidRPr="00711826">
        <w:rPr>
          <w:sz w:val="24"/>
          <w:szCs w:val="24"/>
        </w:rPr>
        <w:t>automatyczn</w:t>
      </w:r>
      <w:r>
        <w:rPr>
          <w:sz w:val="24"/>
          <w:szCs w:val="24"/>
        </w:rPr>
        <w:t xml:space="preserve">a </w:t>
      </w:r>
      <w:r w:rsidRPr="00711826">
        <w:rPr>
          <w:sz w:val="24"/>
          <w:szCs w:val="24"/>
        </w:rPr>
        <w:t xml:space="preserve">rejestracja w </w:t>
      </w:r>
      <w:r w:rsidR="004E4A7D">
        <w:rPr>
          <w:sz w:val="24"/>
          <w:szCs w:val="24"/>
        </w:rPr>
        <w:t>S</w:t>
      </w:r>
      <w:r w:rsidRPr="00711826">
        <w:rPr>
          <w:sz w:val="24"/>
          <w:szCs w:val="24"/>
        </w:rPr>
        <w:t xml:space="preserve">ystemie </w:t>
      </w:r>
      <w:proofErr w:type="spellStart"/>
      <w:r w:rsidR="004E4A7D">
        <w:rPr>
          <w:sz w:val="24"/>
          <w:szCs w:val="24"/>
        </w:rPr>
        <w:t>PZGiK</w:t>
      </w:r>
      <w:proofErr w:type="spellEnd"/>
      <w:r>
        <w:rPr>
          <w:sz w:val="24"/>
          <w:szCs w:val="24"/>
        </w:rPr>
        <w:t>,</w:t>
      </w:r>
      <w:r w:rsidRPr="00711826">
        <w:rPr>
          <w:sz w:val="24"/>
          <w:szCs w:val="24"/>
        </w:rPr>
        <w:t xml:space="preserve"> informacji o dokonaniu płatności. </w:t>
      </w:r>
    </w:p>
    <w:p w14:paraId="0210A908" w14:textId="77777777" w:rsidR="00097614" w:rsidRDefault="00097614" w:rsidP="00721D28">
      <w:pPr>
        <w:rPr>
          <w:sz w:val="24"/>
          <w:szCs w:val="24"/>
        </w:rPr>
        <w:sectPr w:rsidR="00097614" w:rsidSect="000976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72FE7B" w14:textId="0907D52C" w:rsidR="00097614" w:rsidRDefault="006E2E0A" w:rsidP="00721D2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0C89A319" wp14:editId="2BCE9E6C">
            <wp:extent cx="8218702" cy="4359349"/>
            <wp:effectExtent l="0" t="0" r="0" b="317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PB02_Wykonanie płatności internetowej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81" cy="43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3D1D" w14:textId="6FD6FA3D" w:rsidR="0024535D" w:rsidRPr="00E47934" w:rsidRDefault="0024535D" w:rsidP="0024535D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23</w:t>
      </w:r>
      <w:r w:rsidRPr="00E47934">
        <w:rPr>
          <w:rFonts w:cs="Calibri"/>
          <w:bCs/>
          <w:sz w:val="20"/>
          <w:szCs w:val="20"/>
        </w:rPr>
        <w:t xml:space="preserve"> Diagram przedstawiający </w:t>
      </w:r>
      <w:r w:rsidR="0071793C">
        <w:rPr>
          <w:rFonts w:cs="Calibri"/>
          <w:bCs/>
          <w:sz w:val="20"/>
          <w:szCs w:val="20"/>
        </w:rPr>
        <w:t>pod</w:t>
      </w:r>
      <w:r w:rsidRPr="00E47934">
        <w:rPr>
          <w:rFonts w:cs="Calibri"/>
          <w:bCs/>
          <w:sz w:val="20"/>
          <w:szCs w:val="20"/>
        </w:rPr>
        <w:t xml:space="preserve">proces biznesowy </w:t>
      </w:r>
      <w:r w:rsidR="0071793C" w:rsidRPr="0071793C">
        <w:rPr>
          <w:rFonts w:cs="Calibri"/>
          <w:bCs/>
          <w:sz w:val="20"/>
          <w:szCs w:val="20"/>
        </w:rPr>
        <w:t>PPB02 – Wykonanie płatności internetowej</w:t>
      </w:r>
    </w:p>
    <w:p w14:paraId="4CC57BF4" w14:textId="4F311548" w:rsidR="0024535D" w:rsidRDefault="0024535D" w:rsidP="0024535D">
      <w:pPr>
        <w:rPr>
          <w:sz w:val="24"/>
          <w:szCs w:val="24"/>
        </w:rPr>
      </w:pPr>
    </w:p>
    <w:p w14:paraId="290A5C99" w14:textId="77777777" w:rsidR="00097614" w:rsidRPr="0024535D" w:rsidRDefault="00097614" w:rsidP="0024535D">
      <w:pPr>
        <w:rPr>
          <w:sz w:val="24"/>
          <w:szCs w:val="24"/>
        </w:rPr>
        <w:sectPr w:rsidR="00097614" w:rsidRPr="0024535D" w:rsidSect="0009761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FFB23E3" w14:textId="39A06BE1" w:rsidR="00B95360" w:rsidRPr="00711826" w:rsidRDefault="00B95360" w:rsidP="00B95360">
      <w:pPr>
        <w:pStyle w:val="Nagwek2"/>
      </w:pPr>
      <w:bookmarkStart w:id="30" w:name="_Toc511142402"/>
      <w:r>
        <w:lastRenderedPageBreak/>
        <w:t>Podproces PPB03 – Lokalizacja danych przestrzennych</w:t>
      </w:r>
      <w:bookmarkEnd w:id="30"/>
    </w:p>
    <w:p w14:paraId="35FB53B9" w14:textId="4009C6D9" w:rsidR="00D26310" w:rsidRDefault="00721D28" w:rsidP="00721D28">
      <w:pPr>
        <w:autoSpaceDE w:val="0"/>
        <w:autoSpaceDN w:val="0"/>
        <w:adjustRightInd w:val="0"/>
        <w:rPr>
          <w:sz w:val="24"/>
          <w:szCs w:val="24"/>
        </w:rPr>
      </w:pPr>
      <w:r w:rsidRPr="00711826">
        <w:rPr>
          <w:sz w:val="24"/>
          <w:szCs w:val="24"/>
        </w:rPr>
        <w:t xml:space="preserve">Klient dokonuje wyboru typu identyfikacji zakresu lokalizacji poprzez wskazanie oznaczenia. W przypadku wyboru Typu </w:t>
      </w:r>
      <w:r w:rsidR="00D26310">
        <w:rPr>
          <w:sz w:val="24"/>
          <w:szCs w:val="24"/>
        </w:rPr>
        <w:t>a)</w:t>
      </w:r>
      <w:r w:rsidRPr="00711826">
        <w:rPr>
          <w:sz w:val="24"/>
          <w:szCs w:val="24"/>
        </w:rPr>
        <w:t xml:space="preserve"> – </w:t>
      </w:r>
      <w:r w:rsidR="00D26310">
        <w:rPr>
          <w:sz w:val="24"/>
          <w:szCs w:val="24"/>
        </w:rPr>
        <w:t>zapytania przestrzenne (dane w układzie 2000)</w:t>
      </w:r>
      <w:r w:rsidRPr="00711826">
        <w:rPr>
          <w:sz w:val="24"/>
          <w:szCs w:val="24"/>
        </w:rPr>
        <w:t xml:space="preserve">, </w:t>
      </w:r>
      <w:r w:rsidR="00D26310">
        <w:rPr>
          <w:sz w:val="24"/>
          <w:szCs w:val="24"/>
        </w:rPr>
        <w:t>Klient dokonuje wyboru zapytania przestrzennego z pośród następujących opcji:</w:t>
      </w:r>
    </w:p>
    <w:p w14:paraId="56ACD8E6" w14:textId="239E2771" w:rsidR="00D26310" w:rsidRDefault="00D26310" w:rsidP="00D26310">
      <w:pPr>
        <w:pStyle w:val="Akapitzlist"/>
        <w:numPr>
          <w:ilvl w:val="0"/>
          <w:numId w:val="205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Narysowanie obszaru (poligonu);</w:t>
      </w:r>
    </w:p>
    <w:p w14:paraId="7693EAA8" w14:textId="3312CA3A" w:rsidR="00D26310" w:rsidRDefault="00D26310" w:rsidP="00D26310">
      <w:pPr>
        <w:pStyle w:val="Akapitzlist"/>
        <w:numPr>
          <w:ilvl w:val="0"/>
          <w:numId w:val="205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Wskazanie punktowe;</w:t>
      </w:r>
    </w:p>
    <w:p w14:paraId="055BEFFF" w14:textId="50EED482" w:rsidR="00D26310" w:rsidRDefault="00D26310" w:rsidP="00D26310">
      <w:pPr>
        <w:pStyle w:val="Akapitzlist"/>
        <w:numPr>
          <w:ilvl w:val="0"/>
          <w:numId w:val="205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Wczytanie współrzędnych z pliku tekstowego;</w:t>
      </w:r>
    </w:p>
    <w:p w14:paraId="72E4DC92" w14:textId="4ECA97F3" w:rsidR="00D26310" w:rsidRDefault="00D26310" w:rsidP="00D26310">
      <w:pPr>
        <w:pStyle w:val="Akapitzlist"/>
        <w:numPr>
          <w:ilvl w:val="0"/>
          <w:numId w:val="205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Wczytanie obszaru z pliku graficznego;</w:t>
      </w:r>
    </w:p>
    <w:p w14:paraId="755B68A6" w14:textId="61952AD9" w:rsidR="00D26310" w:rsidRDefault="00D26310" w:rsidP="00D26310">
      <w:pPr>
        <w:pStyle w:val="Akapitzlist"/>
        <w:numPr>
          <w:ilvl w:val="0"/>
          <w:numId w:val="205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Wczytanie obszaru z pliku </w:t>
      </w:r>
      <w:proofErr w:type="spellStart"/>
      <w:r>
        <w:rPr>
          <w:sz w:val="24"/>
          <w:szCs w:val="24"/>
        </w:rPr>
        <w:t>gml</w:t>
      </w:r>
      <w:proofErr w:type="spellEnd"/>
      <w:r>
        <w:rPr>
          <w:sz w:val="24"/>
          <w:szCs w:val="24"/>
        </w:rPr>
        <w:t>.</w:t>
      </w:r>
    </w:p>
    <w:p w14:paraId="42C3BFA4" w14:textId="73A88E3E" w:rsidR="00D26310" w:rsidRDefault="00D26310" w:rsidP="00721D28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Na podstawie wybranych opcji </w:t>
      </w:r>
      <w:r w:rsidR="00721D28" w:rsidRPr="00711826">
        <w:rPr>
          <w:sz w:val="24"/>
          <w:szCs w:val="24"/>
        </w:rPr>
        <w:t xml:space="preserve">system automatycznie generuje </w:t>
      </w:r>
      <w:r>
        <w:rPr>
          <w:sz w:val="24"/>
          <w:szCs w:val="24"/>
        </w:rPr>
        <w:t>i wyświetla obszar</w:t>
      </w:r>
      <w:r w:rsidR="00721D28" w:rsidRPr="00711826">
        <w:rPr>
          <w:sz w:val="24"/>
          <w:szCs w:val="24"/>
        </w:rPr>
        <w:t xml:space="preserve">. Przy wyborze Typu </w:t>
      </w:r>
      <w:r>
        <w:rPr>
          <w:sz w:val="24"/>
          <w:szCs w:val="24"/>
        </w:rPr>
        <w:t>b)</w:t>
      </w:r>
      <w:r w:rsidR="00721D28" w:rsidRPr="00711826">
        <w:rPr>
          <w:sz w:val="24"/>
          <w:szCs w:val="24"/>
        </w:rPr>
        <w:t xml:space="preserve"> – </w:t>
      </w:r>
      <w:r>
        <w:rPr>
          <w:sz w:val="24"/>
          <w:szCs w:val="24"/>
        </w:rPr>
        <w:t>wyszukanie obiektów według atrybutów</w:t>
      </w:r>
      <w:r w:rsidR="00721D28" w:rsidRPr="00711826">
        <w:rPr>
          <w:sz w:val="24"/>
          <w:szCs w:val="24"/>
        </w:rPr>
        <w:t xml:space="preserve">, Klient </w:t>
      </w:r>
      <w:r>
        <w:rPr>
          <w:sz w:val="24"/>
          <w:szCs w:val="24"/>
        </w:rPr>
        <w:t>dokonuje wyboru atrybutów obiektów z pośród następujących opcji:</w:t>
      </w:r>
    </w:p>
    <w:p w14:paraId="31F73492" w14:textId="0943683F" w:rsidR="00D26310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Jednostki podziału terytorialnego;</w:t>
      </w:r>
    </w:p>
    <w:p w14:paraId="38A0BB6F" w14:textId="5B7D911D" w:rsidR="000F2456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Godła arkuszy map;</w:t>
      </w:r>
    </w:p>
    <w:p w14:paraId="7A02E0F8" w14:textId="45C1B978" w:rsidR="000F2456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Jednostka podziału kraju stosowana w </w:t>
      </w:r>
      <w:proofErr w:type="spellStart"/>
      <w:r>
        <w:rPr>
          <w:sz w:val="24"/>
          <w:szCs w:val="24"/>
        </w:rPr>
        <w:t>EGiB</w:t>
      </w:r>
      <w:proofErr w:type="spellEnd"/>
      <w:r>
        <w:rPr>
          <w:sz w:val="24"/>
          <w:szCs w:val="24"/>
        </w:rPr>
        <w:t xml:space="preserve"> (jednostki </w:t>
      </w:r>
      <w:proofErr w:type="spellStart"/>
      <w:r>
        <w:rPr>
          <w:sz w:val="24"/>
          <w:szCs w:val="24"/>
        </w:rPr>
        <w:t>ewid</w:t>
      </w:r>
      <w:proofErr w:type="spellEnd"/>
      <w:r>
        <w:rPr>
          <w:sz w:val="24"/>
          <w:szCs w:val="24"/>
        </w:rPr>
        <w:t xml:space="preserve">., obręby </w:t>
      </w:r>
      <w:proofErr w:type="spellStart"/>
      <w:r>
        <w:rPr>
          <w:sz w:val="24"/>
          <w:szCs w:val="24"/>
        </w:rPr>
        <w:t>ewid</w:t>
      </w:r>
      <w:proofErr w:type="spellEnd"/>
      <w:r>
        <w:rPr>
          <w:sz w:val="24"/>
          <w:szCs w:val="24"/>
        </w:rPr>
        <w:t xml:space="preserve">., działki </w:t>
      </w:r>
      <w:proofErr w:type="spellStart"/>
      <w:r>
        <w:rPr>
          <w:sz w:val="24"/>
          <w:szCs w:val="24"/>
        </w:rPr>
        <w:t>ewid</w:t>
      </w:r>
      <w:proofErr w:type="spellEnd"/>
      <w:r>
        <w:rPr>
          <w:sz w:val="24"/>
          <w:szCs w:val="24"/>
        </w:rPr>
        <w:t>.);</w:t>
      </w:r>
    </w:p>
    <w:p w14:paraId="48FDA578" w14:textId="5CB4BDF1" w:rsidR="000F2456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Identyfikator punktów granicznych lub punktów osnowy geodezyjnej;</w:t>
      </w:r>
    </w:p>
    <w:p w14:paraId="33F5185F" w14:textId="7D0C6D7B" w:rsidR="000F2456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Adres nieruchomości;</w:t>
      </w:r>
    </w:p>
    <w:p w14:paraId="1CE7A0B1" w14:textId="4B9EBE70" w:rsidR="000F2456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Numer jednostki rejestrowej;</w:t>
      </w:r>
    </w:p>
    <w:p w14:paraId="60D0F6F3" w14:textId="23FCB9B0" w:rsidR="000F2456" w:rsidRPr="00D26310" w:rsidRDefault="000F2456" w:rsidP="00D26310">
      <w:pPr>
        <w:pStyle w:val="Akapitzlist"/>
        <w:numPr>
          <w:ilvl w:val="0"/>
          <w:numId w:val="206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Numer księgi wieczystej.</w:t>
      </w:r>
    </w:p>
    <w:p w14:paraId="1C4EBCAC" w14:textId="15532DB1" w:rsidR="000F2456" w:rsidRDefault="000F2456" w:rsidP="00721D28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Na podstawie wybranych atrybutów </w:t>
      </w:r>
      <w:r w:rsidRPr="00711826">
        <w:rPr>
          <w:sz w:val="24"/>
          <w:szCs w:val="24"/>
        </w:rPr>
        <w:t xml:space="preserve">system automatycznie generuje </w:t>
      </w:r>
      <w:r>
        <w:rPr>
          <w:sz w:val="24"/>
          <w:szCs w:val="24"/>
        </w:rPr>
        <w:t>i wyświetla obszar</w:t>
      </w:r>
      <w:r w:rsidRPr="00711826">
        <w:rPr>
          <w:sz w:val="24"/>
          <w:szCs w:val="24"/>
        </w:rPr>
        <w:t>.</w:t>
      </w:r>
      <w:r>
        <w:rPr>
          <w:sz w:val="24"/>
          <w:szCs w:val="24"/>
        </w:rPr>
        <w:t xml:space="preserve"> W przypadku gdy wygenerowany obszar jest niewłaściwy Klient może ponownie wybrać inny zakres. Gdy obszar jest właściwy, Klient zapisuje dane identyfikatorów i ewentualnych załączników w e-formularzu wniosku.</w:t>
      </w:r>
    </w:p>
    <w:p w14:paraId="149EF253" w14:textId="330CA163" w:rsidR="00721D28" w:rsidRDefault="00721D28" w:rsidP="00721D28">
      <w:pPr>
        <w:autoSpaceDE w:val="0"/>
        <w:autoSpaceDN w:val="0"/>
        <w:adjustRightInd w:val="0"/>
        <w:rPr>
          <w:sz w:val="24"/>
          <w:szCs w:val="24"/>
        </w:rPr>
      </w:pPr>
    </w:p>
    <w:p w14:paraId="17467EA3" w14:textId="77777777" w:rsidR="00097614" w:rsidRDefault="00097614" w:rsidP="00721D28">
      <w:pPr>
        <w:autoSpaceDE w:val="0"/>
        <w:autoSpaceDN w:val="0"/>
        <w:adjustRightInd w:val="0"/>
        <w:rPr>
          <w:sz w:val="24"/>
          <w:szCs w:val="24"/>
        </w:rPr>
        <w:sectPr w:rsidR="00097614" w:rsidSect="000976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6E5E540" w14:textId="5C33A6FE" w:rsidR="00097614" w:rsidRDefault="006E2E0A" w:rsidP="00721D28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449A43BA" wp14:editId="7C522F91">
            <wp:extent cx="8892540" cy="3891915"/>
            <wp:effectExtent l="0" t="0" r="381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PB03_Lokalizacja danych przestrzennych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5A13" w14:textId="132F73B1" w:rsidR="0024535D" w:rsidRPr="0024535D" w:rsidRDefault="0024535D" w:rsidP="0024535D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24</w:t>
      </w:r>
      <w:r w:rsidRPr="00E47934">
        <w:rPr>
          <w:rFonts w:cs="Calibri"/>
          <w:bCs/>
          <w:sz w:val="20"/>
          <w:szCs w:val="20"/>
        </w:rPr>
        <w:t xml:space="preserve"> Diagram przedstawiający </w:t>
      </w:r>
      <w:r w:rsidR="0071793C">
        <w:rPr>
          <w:rFonts w:cs="Calibri"/>
          <w:bCs/>
          <w:sz w:val="20"/>
          <w:szCs w:val="20"/>
        </w:rPr>
        <w:t>pod</w:t>
      </w:r>
      <w:r w:rsidRPr="00E47934">
        <w:rPr>
          <w:rFonts w:cs="Calibri"/>
          <w:bCs/>
          <w:sz w:val="20"/>
          <w:szCs w:val="20"/>
        </w:rPr>
        <w:t xml:space="preserve">proces biznesowy </w:t>
      </w:r>
      <w:r w:rsidR="0071793C" w:rsidRPr="0071793C">
        <w:rPr>
          <w:rFonts w:cs="Calibri"/>
          <w:bCs/>
          <w:sz w:val="20"/>
          <w:szCs w:val="20"/>
        </w:rPr>
        <w:t>PPB03 – Lokalizacja danych przestrzennych</w:t>
      </w:r>
    </w:p>
    <w:p w14:paraId="39B7CFCA" w14:textId="5BAB3E24" w:rsidR="0024535D" w:rsidRDefault="0024535D" w:rsidP="0024535D">
      <w:pPr>
        <w:rPr>
          <w:sz w:val="24"/>
          <w:szCs w:val="24"/>
        </w:rPr>
      </w:pPr>
    </w:p>
    <w:p w14:paraId="537BC90A" w14:textId="77777777" w:rsidR="00097614" w:rsidRPr="0024535D" w:rsidRDefault="00097614" w:rsidP="0024535D">
      <w:pPr>
        <w:rPr>
          <w:sz w:val="24"/>
          <w:szCs w:val="24"/>
        </w:rPr>
        <w:sectPr w:rsidR="00097614" w:rsidRPr="0024535D" w:rsidSect="0009761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A147E66" w14:textId="56BDCE98" w:rsidR="00B95360" w:rsidRDefault="00B95360" w:rsidP="00B95360">
      <w:pPr>
        <w:pStyle w:val="Nagwek2"/>
      </w:pPr>
      <w:bookmarkStart w:id="31" w:name="_Toc511142403"/>
      <w:r>
        <w:lastRenderedPageBreak/>
        <w:t xml:space="preserve">Podproces PPB04 – Udostępnienie </w:t>
      </w:r>
      <w:r w:rsidR="000F2456">
        <w:t>zbioru danych</w:t>
      </w:r>
      <w:bookmarkEnd w:id="31"/>
      <w:r w:rsidR="000F2456">
        <w:t xml:space="preserve"> </w:t>
      </w:r>
    </w:p>
    <w:p w14:paraId="49A0609D" w14:textId="042417D2" w:rsidR="00721D28" w:rsidRDefault="00721D28" w:rsidP="00721D28">
      <w:pPr>
        <w:autoSpaceDE w:val="0"/>
        <w:autoSpaceDN w:val="0"/>
        <w:adjustRightInd w:val="0"/>
        <w:rPr>
          <w:rFonts w:cs="Calibri,Bold"/>
          <w:bCs/>
          <w:sz w:val="24"/>
          <w:szCs w:val="24"/>
        </w:rPr>
      </w:pPr>
      <w:r>
        <w:rPr>
          <w:rFonts w:cs="Calibri,Bold"/>
          <w:bCs/>
          <w:sz w:val="24"/>
          <w:szCs w:val="24"/>
        </w:rPr>
        <w:t xml:space="preserve">Proces rozpoczyna się zalogowaniem do </w:t>
      </w:r>
      <w:r w:rsidR="000F2456">
        <w:rPr>
          <w:rFonts w:cs="Calibri,Bold"/>
          <w:bCs/>
          <w:sz w:val="24"/>
          <w:szCs w:val="24"/>
        </w:rPr>
        <w:t>S</w:t>
      </w:r>
      <w:r>
        <w:rPr>
          <w:rFonts w:cs="Calibri,Bold"/>
          <w:bCs/>
          <w:sz w:val="24"/>
          <w:szCs w:val="24"/>
        </w:rPr>
        <w:t>ystemu</w:t>
      </w:r>
      <w:r w:rsidR="000F2456">
        <w:rPr>
          <w:rFonts w:cs="Calibri,Bold"/>
          <w:bCs/>
          <w:sz w:val="24"/>
          <w:szCs w:val="24"/>
        </w:rPr>
        <w:t xml:space="preserve"> </w:t>
      </w:r>
      <w:proofErr w:type="spellStart"/>
      <w:r w:rsidR="000F2456">
        <w:rPr>
          <w:rFonts w:cs="Calibri,Bold"/>
          <w:bCs/>
          <w:sz w:val="24"/>
          <w:szCs w:val="24"/>
        </w:rPr>
        <w:t>PZGiK</w:t>
      </w:r>
      <w:proofErr w:type="spellEnd"/>
      <w:r>
        <w:rPr>
          <w:rFonts w:cs="Calibri,Bold"/>
          <w:bCs/>
          <w:sz w:val="24"/>
          <w:szCs w:val="24"/>
        </w:rPr>
        <w:t xml:space="preserve"> przez pracownika </w:t>
      </w:r>
      <w:proofErr w:type="spellStart"/>
      <w:r>
        <w:rPr>
          <w:rFonts w:cs="Calibri,Bold"/>
          <w:bCs/>
          <w:sz w:val="24"/>
          <w:szCs w:val="24"/>
        </w:rPr>
        <w:t>PODGiK</w:t>
      </w:r>
      <w:proofErr w:type="spellEnd"/>
      <w:r>
        <w:rPr>
          <w:rFonts w:cs="Calibri,Bold"/>
          <w:bCs/>
          <w:sz w:val="24"/>
          <w:szCs w:val="24"/>
        </w:rPr>
        <w:t xml:space="preserve">, który otrzymuje zlecenie na podstawie przyjętego wniosku. Kolejno </w:t>
      </w:r>
      <w:r w:rsidR="000F2456">
        <w:rPr>
          <w:rFonts w:cs="Calibri,Bold"/>
          <w:bCs/>
          <w:sz w:val="24"/>
          <w:szCs w:val="24"/>
        </w:rPr>
        <w:t>pracownik przygotowuje zlecenie i</w:t>
      </w:r>
      <w:r>
        <w:rPr>
          <w:rFonts w:cs="Calibri,Bold"/>
          <w:bCs/>
          <w:sz w:val="24"/>
          <w:szCs w:val="24"/>
        </w:rPr>
        <w:t xml:space="preserve"> generuje kopię materiałów za</w:t>
      </w:r>
      <w:r w:rsidR="000F2456">
        <w:rPr>
          <w:rFonts w:cs="Calibri,Bold"/>
          <w:bCs/>
          <w:sz w:val="24"/>
          <w:szCs w:val="24"/>
        </w:rPr>
        <w:t>sobu dla zdefiniowanego zakresu. Następnie system zapisuje wygenerowane dane w repozytorium danych</w:t>
      </w:r>
      <w:r>
        <w:rPr>
          <w:rFonts w:cs="Calibri,Bold"/>
          <w:bCs/>
          <w:sz w:val="24"/>
          <w:szCs w:val="24"/>
        </w:rPr>
        <w:t xml:space="preserve"> oraz </w:t>
      </w:r>
      <w:r w:rsidR="006F4FD4">
        <w:rPr>
          <w:rFonts w:cs="Calibri,Bold"/>
          <w:bCs/>
          <w:sz w:val="24"/>
          <w:szCs w:val="24"/>
        </w:rPr>
        <w:t>wys</w:t>
      </w:r>
      <w:r w:rsidR="006D7656">
        <w:rPr>
          <w:rFonts w:cs="Calibri,Bold"/>
          <w:bCs/>
          <w:sz w:val="24"/>
          <w:szCs w:val="24"/>
        </w:rPr>
        <w:t>y</w:t>
      </w:r>
      <w:r w:rsidR="006F4FD4">
        <w:rPr>
          <w:rFonts w:cs="Calibri,Bold"/>
          <w:bCs/>
          <w:sz w:val="24"/>
          <w:szCs w:val="24"/>
        </w:rPr>
        <w:t>łana</w:t>
      </w:r>
      <w:r w:rsidR="006D7656">
        <w:rPr>
          <w:rFonts w:cs="Calibri,Bold"/>
          <w:bCs/>
          <w:sz w:val="24"/>
          <w:szCs w:val="24"/>
        </w:rPr>
        <w:t xml:space="preserve"> jest</w:t>
      </w:r>
      <w:r>
        <w:rPr>
          <w:rFonts w:cs="Calibri,Bold"/>
          <w:bCs/>
          <w:sz w:val="24"/>
          <w:szCs w:val="24"/>
        </w:rPr>
        <w:t xml:space="preserve"> informacj</w:t>
      </w:r>
      <w:r w:rsidR="006F4FD4">
        <w:rPr>
          <w:rFonts w:cs="Calibri,Bold"/>
          <w:bCs/>
          <w:sz w:val="24"/>
          <w:szCs w:val="24"/>
        </w:rPr>
        <w:t>a</w:t>
      </w:r>
      <w:r>
        <w:rPr>
          <w:rFonts w:cs="Calibri,Bold"/>
          <w:bCs/>
          <w:sz w:val="24"/>
          <w:szCs w:val="24"/>
        </w:rPr>
        <w:t xml:space="preserve"> do </w:t>
      </w:r>
      <w:r w:rsidR="000F2456">
        <w:rPr>
          <w:rFonts w:cs="Calibri,Bold"/>
          <w:bCs/>
          <w:sz w:val="24"/>
          <w:szCs w:val="24"/>
        </w:rPr>
        <w:t>Klienta</w:t>
      </w:r>
      <w:r>
        <w:rPr>
          <w:rFonts w:cs="Calibri,Bold"/>
          <w:bCs/>
          <w:sz w:val="24"/>
          <w:szCs w:val="24"/>
        </w:rPr>
        <w:t xml:space="preserve"> o udostępnieniu materiałów w MRD.</w:t>
      </w:r>
      <w:r w:rsidR="000F2456">
        <w:rPr>
          <w:rFonts w:cs="Calibri,Bold"/>
          <w:bCs/>
          <w:sz w:val="24"/>
          <w:szCs w:val="24"/>
        </w:rPr>
        <w:t xml:space="preserve"> Następuje zmiana statusu zamówienia na „zrealizowane”.</w:t>
      </w:r>
      <w:r>
        <w:rPr>
          <w:rFonts w:cs="Calibri,Bold"/>
          <w:bCs/>
          <w:sz w:val="24"/>
          <w:szCs w:val="24"/>
        </w:rPr>
        <w:t xml:space="preserve"> Po otrzymaniu informacji o udostępnieniu, </w:t>
      </w:r>
      <w:r w:rsidR="00FD1219">
        <w:rPr>
          <w:rFonts w:cs="Calibri,Bold"/>
          <w:bCs/>
          <w:sz w:val="24"/>
          <w:szCs w:val="24"/>
        </w:rPr>
        <w:t>K</w:t>
      </w:r>
      <w:r>
        <w:rPr>
          <w:rFonts w:cs="Calibri,Bold"/>
          <w:bCs/>
          <w:sz w:val="24"/>
          <w:szCs w:val="24"/>
        </w:rPr>
        <w:t>lient</w:t>
      </w:r>
      <w:r w:rsidR="000F2456">
        <w:rPr>
          <w:rFonts w:cs="Calibri,Bold"/>
          <w:bCs/>
          <w:sz w:val="24"/>
          <w:szCs w:val="24"/>
        </w:rPr>
        <w:t xml:space="preserve"> dokonuje odbioru danych z repozytorium i</w:t>
      </w:r>
      <w:r>
        <w:rPr>
          <w:rFonts w:cs="Calibri,Bold"/>
          <w:bCs/>
          <w:sz w:val="24"/>
          <w:szCs w:val="24"/>
        </w:rPr>
        <w:t xml:space="preserve"> </w:t>
      </w:r>
      <w:r w:rsidR="002648F6">
        <w:rPr>
          <w:rFonts w:cs="Calibri,Bold"/>
          <w:bCs/>
          <w:sz w:val="24"/>
          <w:szCs w:val="24"/>
        </w:rPr>
        <w:t>wygenerowane zostaje</w:t>
      </w:r>
      <w:r>
        <w:rPr>
          <w:rFonts w:cs="Calibri,Bold"/>
          <w:bCs/>
          <w:sz w:val="24"/>
          <w:szCs w:val="24"/>
        </w:rPr>
        <w:t xml:space="preserve"> potwierdzenie odbioru danych, które w dalszej kolejności jest rejestrowane</w:t>
      </w:r>
      <w:r w:rsidR="000F2456">
        <w:rPr>
          <w:rFonts w:cs="Calibri,Bold"/>
          <w:bCs/>
          <w:sz w:val="24"/>
          <w:szCs w:val="24"/>
        </w:rPr>
        <w:t xml:space="preserve"> i zapisywane</w:t>
      </w:r>
      <w:r>
        <w:rPr>
          <w:rFonts w:cs="Calibri,Bold"/>
          <w:bCs/>
          <w:sz w:val="24"/>
          <w:szCs w:val="24"/>
        </w:rPr>
        <w:t xml:space="preserve"> </w:t>
      </w:r>
      <w:r w:rsidR="000A7ADB">
        <w:rPr>
          <w:rFonts w:cs="Calibri,Bold"/>
          <w:bCs/>
          <w:sz w:val="24"/>
          <w:szCs w:val="24"/>
        </w:rPr>
        <w:t xml:space="preserve">w </w:t>
      </w:r>
      <w:r w:rsidR="004E4A7D">
        <w:rPr>
          <w:rFonts w:cs="Calibri,Bold"/>
          <w:bCs/>
          <w:sz w:val="24"/>
          <w:szCs w:val="24"/>
        </w:rPr>
        <w:t>S</w:t>
      </w:r>
      <w:r w:rsidR="000A7ADB">
        <w:rPr>
          <w:rFonts w:cs="Calibri,Bold"/>
          <w:bCs/>
          <w:sz w:val="24"/>
          <w:szCs w:val="24"/>
        </w:rPr>
        <w:t xml:space="preserve">ystemie </w:t>
      </w:r>
      <w:proofErr w:type="spellStart"/>
      <w:r w:rsidR="004E4A7D">
        <w:rPr>
          <w:rFonts w:cs="Calibri,Bold"/>
          <w:bCs/>
          <w:sz w:val="24"/>
          <w:szCs w:val="24"/>
        </w:rPr>
        <w:t>PZGiK</w:t>
      </w:r>
      <w:proofErr w:type="spellEnd"/>
      <w:r w:rsidR="00097614">
        <w:rPr>
          <w:rFonts w:cs="Calibri,Bold"/>
          <w:bCs/>
          <w:sz w:val="24"/>
          <w:szCs w:val="24"/>
        </w:rPr>
        <w:t>.</w:t>
      </w:r>
    </w:p>
    <w:p w14:paraId="30904A07" w14:textId="77777777" w:rsidR="00097614" w:rsidRDefault="00097614" w:rsidP="00721D28">
      <w:pPr>
        <w:autoSpaceDE w:val="0"/>
        <w:autoSpaceDN w:val="0"/>
        <w:adjustRightInd w:val="0"/>
        <w:rPr>
          <w:rFonts w:cs="Calibri,Bold"/>
          <w:bCs/>
          <w:sz w:val="24"/>
          <w:szCs w:val="24"/>
        </w:rPr>
        <w:sectPr w:rsidR="00097614" w:rsidSect="000976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E4C150" w14:textId="37E84DD0" w:rsidR="00097614" w:rsidRDefault="006E2E0A" w:rsidP="00721D28">
      <w:pPr>
        <w:autoSpaceDE w:val="0"/>
        <w:autoSpaceDN w:val="0"/>
        <w:adjustRightInd w:val="0"/>
        <w:rPr>
          <w:rFonts w:cs="Calibri,Bold"/>
          <w:bCs/>
          <w:sz w:val="24"/>
          <w:szCs w:val="24"/>
        </w:rPr>
      </w:pPr>
      <w:r>
        <w:rPr>
          <w:rFonts w:cs="Calibri,Bold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65FDF329" wp14:editId="5C2E4070">
            <wp:extent cx="8892540" cy="4342130"/>
            <wp:effectExtent l="0" t="0" r="3810" b="127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PB04_Udostępnienie zbioru danych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4B01" w14:textId="127D63DA" w:rsidR="0024535D" w:rsidRPr="00E47934" w:rsidRDefault="0024535D" w:rsidP="0024535D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25</w:t>
      </w:r>
      <w:r w:rsidRPr="00E47934">
        <w:rPr>
          <w:rFonts w:cs="Calibri"/>
          <w:bCs/>
          <w:sz w:val="20"/>
          <w:szCs w:val="20"/>
        </w:rPr>
        <w:t xml:space="preserve"> Diagram przedstawiający </w:t>
      </w:r>
      <w:r w:rsidR="0071793C">
        <w:rPr>
          <w:rFonts w:cs="Calibri"/>
          <w:bCs/>
          <w:sz w:val="20"/>
          <w:szCs w:val="20"/>
        </w:rPr>
        <w:t>pod</w:t>
      </w:r>
      <w:r w:rsidRPr="00E47934">
        <w:rPr>
          <w:rFonts w:cs="Calibri"/>
          <w:bCs/>
          <w:sz w:val="20"/>
          <w:szCs w:val="20"/>
        </w:rPr>
        <w:t xml:space="preserve">proces biznesowy </w:t>
      </w:r>
      <w:r w:rsidR="0071793C" w:rsidRPr="0071793C">
        <w:rPr>
          <w:rFonts w:cs="Calibri"/>
          <w:bCs/>
          <w:sz w:val="20"/>
          <w:szCs w:val="20"/>
        </w:rPr>
        <w:t>PPB04 – Udostępnienie danych z bazy BDOT500 – GML</w:t>
      </w:r>
    </w:p>
    <w:p w14:paraId="0A511A78" w14:textId="64713479" w:rsidR="0024535D" w:rsidRDefault="0024535D" w:rsidP="0024535D">
      <w:pPr>
        <w:rPr>
          <w:rFonts w:cs="Calibri,Bold"/>
          <w:sz w:val="24"/>
          <w:szCs w:val="24"/>
        </w:rPr>
      </w:pPr>
    </w:p>
    <w:p w14:paraId="65F6FFB7" w14:textId="77777777" w:rsidR="00097614" w:rsidRPr="0024535D" w:rsidRDefault="00097614" w:rsidP="0024535D">
      <w:pPr>
        <w:rPr>
          <w:rFonts w:cs="Calibri,Bold"/>
          <w:sz w:val="24"/>
          <w:szCs w:val="24"/>
        </w:rPr>
        <w:sectPr w:rsidR="00097614" w:rsidRPr="0024535D" w:rsidSect="0009761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FD259E4" w14:textId="7EA5DCCF" w:rsidR="00B95360" w:rsidRPr="007823E8" w:rsidRDefault="00B95360" w:rsidP="00B95360">
      <w:pPr>
        <w:pStyle w:val="Nagwek2"/>
      </w:pPr>
      <w:bookmarkStart w:id="32" w:name="_Toc511142404"/>
      <w:r w:rsidRPr="007823E8">
        <w:lastRenderedPageBreak/>
        <w:t>Podproces PPB0</w:t>
      </w:r>
      <w:r w:rsidR="000F2456">
        <w:t>5</w:t>
      </w:r>
      <w:r w:rsidRPr="007823E8">
        <w:t xml:space="preserve"> – </w:t>
      </w:r>
      <w:r w:rsidR="000F2456">
        <w:t>Automatyczne udostępnienie zbioru danych</w:t>
      </w:r>
      <w:bookmarkEnd w:id="32"/>
      <w:r w:rsidR="000F2456">
        <w:t xml:space="preserve"> </w:t>
      </w:r>
    </w:p>
    <w:p w14:paraId="3C14DCF2" w14:textId="3F90A171" w:rsidR="000F2456" w:rsidRDefault="000F2456" w:rsidP="000A7ADB">
      <w:pPr>
        <w:autoSpaceDE w:val="0"/>
        <w:autoSpaceDN w:val="0"/>
        <w:adjustRightInd w:val="0"/>
        <w:rPr>
          <w:rFonts w:cs="Calibri,Bold"/>
          <w:bCs/>
          <w:sz w:val="24"/>
          <w:szCs w:val="24"/>
        </w:rPr>
      </w:pPr>
      <w:r>
        <w:rPr>
          <w:rFonts w:cs="Calibri,Bold"/>
          <w:bCs/>
          <w:sz w:val="24"/>
          <w:szCs w:val="24"/>
        </w:rPr>
        <w:t xml:space="preserve">Proces rozpoczyna się przygotowaniem zlecenia przez System </w:t>
      </w:r>
      <w:proofErr w:type="spellStart"/>
      <w:r>
        <w:rPr>
          <w:rFonts w:cs="Calibri,Bold"/>
          <w:bCs/>
          <w:sz w:val="24"/>
          <w:szCs w:val="24"/>
        </w:rPr>
        <w:t>PZGiK</w:t>
      </w:r>
      <w:proofErr w:type="spellEnd"/>
      <w:r>
        <w:rPr>
          <w:rFonts w:cs="Calibri,Bold"/>
          <w:bCs/>
          <w:sz w:val="24"/>
          <w:szCs w:val="24"/>
        </w:rPr>
        <w:t xml:space="preserve"> na podstawie przyjętego wniosku i wygenerowaniu kopii materiałów zasobu dla zdefiniowanego zakresu. Następnie system zapisuje wygenerowane dane w repozytorium danych oraz wysyłana jest informacja do Klienta o udostępnieniu materiałów w MRD. Następuje zmiana statusu zamówienia na „zrealizowane”. Po otrzymaniu informacji o udostępnieniu, Klient dokonuje odbioru danych z repozytorium i </w:t>
      </w:r>
      <w:r w:rsidR="002648F6">
        <w:rPr>
          <w:rFonts w:cs="Calibri,Bold"/>
          <w:bCs/>
          <w:sz w:val="24"/>
          <w:szCs w:val="24"/>
        </w:rPr>
        <w:t>wygenerowane zostaje</w:t>
      </w:r>
      <w:r>
        <w:rPr>
          <w:rFonts w:cs="Calibri,Bold"/>
          <w:bCs/>
          <w:sz w:val="24"/>
          <w:szCs w:val="24"/>
        </w:rPr>
        <w:t xml:space="preserve"> potwierdzenie odbioru danych, które w dalszej kolejności jest rejestrowane i zapisywane w Systemie </w:t>
      </w:r>
      <w:proofErr w:type="spellStart"/>
      <w:r>
        <w:rPr>
          <w:rFonts w:cs="Calibri,Bold"/>
          <w:bCs/>
          <w:sz w:val="24"/>
          <w:szCs w:val="24"/>
        </w:rPr>
        <w:t>PZGiK</w:t>
      </w:r>
      <w:proofErr w:type="spellEnd"/>
      <w:r>
        <w:rPr>
          <w:rFonts w:cs="Calibri,Bold"/>
          <w:bCs/>
          <w:sz w:val="24"/>
          <w:szCs w:val="24"/>
        </w:rPr>
        <w:t>.</w:t>
      </w:r>
    </w:p>
    <w:p w14:paraId="048F717A" w14:textId="77777777" w:rsidR="00097614" w:rsidRDefault="00097614" w:rsidP="000A7ADB">
      <w:pPr>
        <w:autoSpaceDE w:val="0"/>
        <w:autoSpaceDN w:val="0"/>
        <w:adjustRightInd w:val="0"/>
        <w:rPr>
          <w:rFonts w:cs="Calibri,Bold"/>
          <w:bCs/>
          <w:sz w:val="24"/>
          <w:szCs w:val="24"/>
        </w:rPr>
      </w:pPr>
    </w:p>
    <w:p w14:paraId="110083D4" w14:textId="2A0350F5" w:rsidR="00C8734E" w:rsidRDefault="00C8734E">
      <w:pPr>
        <w:spacing w:after="0" w:line="240" w:lineRule="auto"/>
        <w:jc w:val="left"/>
        <w:rPr>
          <w:rFonts w:cs="Calibri,Bold"/>
          <w:bCs/>
          <w:sz w:val="24"/>
          <w:szCs w:val="24"/>
        </w:rPr>
      </w:pPr>
      <w:r>
        <w:rPr>
          <w:rFonts w:cs="Calibri,Bold"/>
          <w:bCs/>
          <w:sz w:val="24"/>
          <w:szCs w:val="24"/>
        </w:rPr>
        <w:br w:type="page"/>
      </w:r>
    </w:p>
    <w:p w14:paraId="0377237A" w14:textId="77777777" w:rsidR="00C8734E" w:rsidRDefault="00C8734E" w:rsidP="000A7ADB">
      <w:pPr>
        <w:autoSpaceDE w:val="0"/>
        <w:autoSpaceDN w:val="0"/>
        <w:adjustRightInd w:val="0"/>
        <w:rPr>
          <w:lang w:eastAsia="pl-PL"/>
        </w:rPr>
        <w:sectPr w:rsidR="00C8734E" w:rsidSect="00C8734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E1EACC" w14:textId="50988277" w:rsidR="00C8734E" w:rsidRDefault="006E2E0A" w:rsidP="000A7ADB">
      <w:pPr>
        <w:autoSpaceDE w:val="0"/>
        <w:autoSpaceDN w:val="0"/>
        <w:adjustRightInd w:val="0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5D1E567" wp14:editId="6BF09B4F">
            <wp:extent cx="8892540" cy="4382135"/>
            <wp:effectExtent l="0" t="0" r="381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PB05_Automatyczne udostępnienie zbioru danych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2955" w14:textId="52C1638C" w:rsidR="00B41FB0" w:rsidRDefault="0024535D" w:rsidP="00C8734E">
      <w:pPr>
        <w:pStyle w:val="Legenda"/>
        <w:jc w:val="left"/>
        <w:rPr>
          <w:rFonts w:cs="Calibri"/>
          <w:bCs/>
          <w:sz w:val="20"/>
          <w:szCs w:val="20"/>
        </w:rPr>
      </w:pPr>
      <w:r w:rsidRPr="00E47934">
        <w:rPr>
          <w:rFonts w:cs="Calibri"/>
          <w:bCs/>
          <w:sz w:val="20"/>
          <w:szCs w:val="20"/>
        </w:rPr>
        <w:t xml:space="preserve">Rysunek </w:t>
      </w:r>
      <w:r>
        <w:rPr>
          <w:rFonts w:cs="Calibri"/>
          <w:bCs/>
          <w:sz w:val="20"/>
          <w:szCs w:val="20"/>
        </w:rPr>
        <w:t>27</w:t>
      </w:r>
      <w:r w:rsidRPr="00E47934">
        <w:rPr>
          <w:rFonts w:cs="Calibri"/>
          <w:bCs/>
          <w:sz w:val="20"/>
          <w:szCs w:val="20"/>
        </w:rPr>
        <w:t xml:space="preserve"> Diagram przedstawiający </w:t>
      </w:r>
      <w:r>
        <w:rPr>
          <w:rFonts w:cs="Calibri"/>
          <w:bCs/>
          <w:sz w:val="20"/>
          <w:szCs w:val="20"/>
        </w:rPr>
        <w:t>pod</w:t>
      </w:r>
      <w:r w:rsidRPr="00E47934">
        <w:rPr>
          <w:rFonts w:cs="Calibri"/>
          <w:bCs/>
          <w:sz w:val="20"/>
          <w:szCs w:val="20"/>
        </w:rPr>
        <w:t>proces biznesowy</w:t>
      </w:r>
      <w:r>
        <w:rPr>
          <w:rFonts w:cs="Calibri"/>
          <w:bCs/>
          <w:sz w:val="20"/>
          <w:szCs w:val="20"/>
        </w:rPr>
        <w:t xml:space="preserve"> PPB06 -</w:t>
      </w:r>
      <w:r w:rsidRPr="00E47934">
        <w:rPr>
          <w:rFonts w:cs="Calibri"/>
          <w:bCs/>
          <w:sz w:val="20"/>
          <w:szCs w:val="20"/>
        </w:rPr>
        <w:t xml:space="preserve"> </w:t>
      </w:r>
      <w:r w:rsidRPr="0024535D">
        <w:rPr>
          <w:rFonts w:cs="Calibri"/>
          <w:bCs/>
          <w:sz w:val="20"/>
          <w:szCs w:val="20"/>
        </w:rPr>
        <w:t>Udostę</w:t>
      </w:r>
      <w:r w:rsidR="00C8734E">
        <w:rPr>
          <w:rFonts w:cs="Calibri"/>
          <w:bCs/>
          <w:sz w:val="20"/>
          <w:szCs w:val="20"/>
        </w:rPr>
        <w:t>pnienie danych z bazy EGIB – GML</w:t>
      </w:r>
    </w:p>
    <w:p w14:paraId="068C5C08" w14:textId="77777777" w:rsidR="00C8734E" w:rsidRDefault="00C8734E" w:rsidP="00C8734E"/>
    <w:sectPr w:rsidR="00C8734E" w:rsidSect="00C8734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3D6FB" w14:textId="77777777" w:rsidR="001D1DC3" w:rsidRDefault="001D1DC3" w:rsidP="00705836">
      <w:pPr>
        <w:spacing w:after="0" w:line="240" w:lineRule="auto"/>
      </w:pPr>
      <w:r>
        <w:separator/>
      </w:r>
    </w:p>
  </w:endnote>
  <w:endnote w:type="continuationSeparator" w:id="0">
    <w:p w14:paraId="18E2A922" w14:textId="77777777" w:rsidR="001D1DC3" w:rsidRDefault="001D1DC3" w:rsidP="00705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A9C10" w14:textId="4126A7E1" w:rsidR="00241AC2" w:rsidRDefault="00241AC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172D75">
      <w:rPr>
        <w:noProof/>
      </w:rPr>
      <w:t>22</w:t>
    </w:r>
    <w:r>
      <w:fldChar w:fldCharType="end"/>
    </w:r>
  </w:p>
  <w:p w14:paraId="26C1E2A9" w14:textId="77777777" w:rsidR="00241AC2" w:rsidRPr="00D245E2" w:rsidRDefault="00241AC2" w:rsidP="00D245E2">
    <w:pPr>
      <w:tabs>
        <w:tab w:val="center" w:pos="1276"/>
        <w:tab w:val="center" w:pos="4536"/>
        <w:tab w:val="right" w:pos="9072"/>
      </w:tabs>
      <w:spacing w:after="0" w:line="240" w:lineRule="auto"/>
      <w:jc w:val="center"/>
      <w:rPr>
        <w:sz w:val="20"/>
        <w:szCs w:val="20"/>
        <w:lang w:eastAsia="x-none"/>
      </w:rPr>
    </w:pPr>
    <w:r w:rsidRPr="00D245E2">
      <w:rPr>
        <w:sz w:val="20"/>
        <w:szCs w:val="20"/>
        <w:lang w:eastAsia="x-none"/>
      </w:rPr>
      <w:t>Projekt: Platforma Elektronicznych Usług Geodezyjnych – PEUG</w:t>
    </w:r>
  </w:p>
  <w:p w14:paraId="772146DB" w14:textId="77777777" w:rsidR="00241AC2" w:rsidRPr="00D245E2" w:rsidRDefault="00241AC2" w:rsidP="00D245E2">
    <w:pPr>
      <w:tabs>
        <w:tab w:val="center" w:pos="1276"/>
        <w:tab w:val="center" w:pos="4536"/>
        <w:tab w:val="right" w:pos="9072"/>
      </w:tabs>
      <w:spacing w:after="0" w:line="240" w:lineRule="auto"/>
      <w:jc w:val="center"/>
      <w:rPr>
        <w:sz w:val="20"/>
        <w:szCs w:val="20"/>
        <w:lang w:eastAsia="x-none"/>
      </w:rPr>
    </w:pPr>
    <w:r w:rsidRPr="00D245E2">
      <w:rPr>
        <w:sz w:val="20"/>
        <w:szCs w:val="20"/>
        <w:lang w:eastAsia="x-none"/>
      </w:rPr>
      <w:t xml:space="preserve">dofinansowany z Unii Europejskiej w ramach środków Europejskiego Funduszu Rozwoju Regionalnego </w:t>
    </w:r>
  </w:p>
  <w:p w14:paraId="52A83B1D" w14:textId="77777777" w:rsidR="00241AC2" w:rsidRPr="00D245E2" w:rsidRDefault="00241AC2" w:rsidP="00D245E2">
    <w:pPr>
      <w:tabs>
        <w:tab w:val="center" w:pos="1276"/>
        <w:tab w:val="center" w:pos="4536"/>
        <w:tab w:val="right" w:pos="9072"/>
      </w:tabs>
      <w:spacing w:after="0" w:line="240" w:lineRule="auto"/>
      <w:jc w:val="center"/>
      <w:rPr>
        <w:sz w:val="20"/>
        <w:szCs w:val="20"/>
        <w:lang w:eastAsia="x-none"/>
      </w:rPr>
    </w:pPr>
    <w:r w:rsidRPr="00D245E2">
      <w:rPr>
        <w:sz w:val="20"/>
        <w:szCs w:val="20"/>
        <w:lang w:eastAsia="x-none"/>
      </w:rPr>
      <w:t>w ramach Regionalnego Programu Operacyjnego Województwa Dolnośląskiego na lata 2014-2020,</w:t>
    </w:r>
  </w:p>
  <w:p w14:paraId="1F73CEA2" w14:textId="4FB2A0BA" w:rsidR="00241AC2" w:rsidRPr="00525E3A" w:rsidRDefault="00241AC2" w:rsidP="00525E3A">
    <w:pPr>
      <w:tabs>
        <w:tab w:val="center" w:pos="1276"/>
        <w:tab w:val="center" w:pos="4536"/>
        <w:tab w:val="right" w:pos="9072"/>
      </w:tabs>
      <w:spacing w:after="0" w:line="240" w:lineRule="auto"/>
      <w:jc w:val="center"/>
      <w:rPr>
        <w:sz w:val="20"/>
        <w:szCs w:val="20"/>
        <w:lang w:eastAsia="x-none"/>
      </w:rPr>
    </w:pPr>
    <w:r w:rsidRPr="00D245E2">
      <w:rPr>
        <w:sz w:val="20"/>
        <w:szCs w:val="20"/>
        <w:lang w:eastAsia="x-none"/>
      </w:rPr>
      <w:t>Oś priorytetowa 2. Technologie informacyjno- komunikacyjne, Działanie 2.1. E-usługi publiczne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8492C3" w14:textId="77777777" w:rsidR="001D1DC3" w:rsidRDefault="001D1DC3" w:rsidP="00705836">
      <w:pPr>
        <w:spacing w:after="0" w:line="240" w:lineRule="auto"/>
      </w:pPr>
      <w:r>
        <w:separator/>
      </w:r>
    </w:p>
  </w:footnote>
  <w:footnote w:type="continuationSeparator" w:id="0">
    <w:p w14:paraId="61DE78C6" w14:textId="77777777" w:rsidR="001D1DC3" w:rsidRDefault="001D1DC3" w:rsidP="00705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9C4DA" w14:textId="77777777" w:rsidR="00241AC2" w:rsidRDefault="00241AC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42B6886" wp14:editId="0D857C04">
          <wp:simplePos x="0" y="0"/>
          <wp:positionH relativeFrom="margin">
            <wp:posOffset>-635</wp:posOffset>
          </wp:positionH>
          <wp:positionV relativeFrom="paragraph">
            <wp:posOffset>-449272</wp:posOffset>
          </wp:positionV>
          <wp:extent cx="6080760" cy="1018540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760" cy="1018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10"/>
    <w:lvl w:ilvl="0">
      <w:start w:val="1"/>
      <w:numFmt w:val="bullet"/>
      <w:lvlText w:val="•"/>
      <w:lvlJc w:val="left"/>
      <w:pPr>
        <w:tabs>
          <w:tab w:val="num" w:pos="0"/>
        </w:tabs>
        <w:ind w:left="1080" w:hanging="1080"/>
      </w:pPr>
      <w:rPr>
        <w:rFonts w:ascii="Calibri" w:hAnsi="Calibri" w:cs="Tahom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D"/>
    <w:multiLevelType w:val="multi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" w:hAnsi="Calibri" w:cs="Times New Roman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3" w15:restartNumberingAfterBreak="0">
    <w:nsid w:val="007F452B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4" w15:restartNumberingAfterBreak="0">
    <w:nsid w:val="00B5489A"/>
    <w:multiLevelType w:val="hybridMultilevel"/>
    <w:tmpl w:val="CBD64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E46C6C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490BDF"/>
    <w:multiLevelType w:val="hybridMultilevel"/>
    <w:tmpl w:val="A2E84B30"/>
    <w:lvl w:ilvl="0" w:tplc="0415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1C1796D"/>
    <w:multiLevelType w:val="hybridMultilevel"/>
    <w:tmpl w:val="5C8AA6C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341764D"/>
    <w:multiLevelType w:val="hybridMultilevel"/>
    <w:tmpl w:val="45367AD4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034E0224"/>
    <w:multiLevelType w:val="hybridMultilevel"/>
    <w:tmpl w:val="B3DC73A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3520485"/>
    <w:multiLevelType w:val="multilevel"/>
    <w:tmpl w:val="76F4FD8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0" w15:restartNumberingAfterBreak="0">
    <w:nsid w:val="03AC0A52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1" w15:restartNumberingAfterBreak="0">
    <w:nsid w:val="03CC587B"/>
    <w:multiLevelType w:val="hybridMultilevel"/>
    <w:tmpl w:val="D18ED15A"/>
    <w:lvl w:ilvl="0" w:tplc="0415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05A541C2"/>
    <w:multiLevelType w:val="multilevel"/>
    <w:tmpl w:val="4A6A356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" w15:restartNumberingAfterBreak="0">
    <w:nsid w:val="069E118F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4" w15:restartNumberingAfterBreak="0">
    <w:nsid w:val="0704585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7131D08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6" w15:restartNumberingAfterBreak="0">
    <w:nsid w:val="076C714B"/>
    <w:multiLevelType w:val="hybridMultilevel"/>
    <w:tmpl w:val="4AD8AD86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7" w15:restartNumberingAfterBreak="0">
    <w:nsid w:val="07BC57A5"/>
    <w:multiLevelType w:val="multilevel"/>
    <w:tmpl w:val="4CAA6634"/>
    <w:lvl w:ilvl="0">
      <w:start w:val="8"/>
      <w:numFmt w:val="decimal"/>
      <w:lvlText w:val="%1"/>
      <w:lvlJc w:val="left"/>
      <w:pPr>
        <w:ind w:left="360" w:hanging="360"/>
      </w:pPr>
      <w:rPr>
        <w:rFonts w:eastAsia="Calibri" w:hint="default"/>
        <w:color w:val="0000FF"/>
        <w:u w:val="single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eastAsia="Calibri" w:hint="default"/>
        <w:color w:val="0000FF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0000FF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alibri" w:hint="default"/>
        <w:color w:val="0000FF"/>
        <w:u w:val="singl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Calibri" w:hint="default"/>
        <w:color w:val="0000FF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  <w:color w:val="0000FF"/>
        <w:u w:val="singl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Calibri" w:hint="default"/>
        <w:color w:val="0000FF"/>
        <w:u w:val="single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Calibri" w:hint="default"/>
        <w:color w:val="0000FF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alibri" w:hint="default"/>
        <w:color w:val="0000FF"/>
        <w:u w:val="single"/>
      </w:rPr>
    </w:lvl>
  </w:abstractNum>
  <w:abstractNum w:abstractNumId="18" w15:restartNumberingAfterBreak="0">
    <w:nsid w:val="07C94CC5"/>
    <w:multiLevelType w:val="hybridMultilevel"/>
    <w:tmpl w:val="DA905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9E3B11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20" w15:restartNumberingAfterBreak="0">
    <w:nsid w:val="0A951667"/>
    <w:multiLevelType w:val="hybridMultilevel"/>
    <w:tmpl w:val="5FFA8A5E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1" w15:restartNumberingAfterBreak="0">
    <w:nsid w:val="0B88169E"/>
    <w:multiLevelType w:val="hybridMultilevel"/>
    <w:tmpl w:val="CE845E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893897"/>
    <w:multiLevelType w:val="hybridMultilevel"/>
    <w:tmpl w:val="86A019EE"/>
    <w:lvl w:ilvl="0" w:tplc="96BC17C4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14EE3A70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2FD68164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66E83EC8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E81E5B22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9AFA057A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7CE498FE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F77E31F6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2CAE7040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3" w15:restartNumberingAfterBreak="0">
    <w:nsid w:val="0B9A4285"/>
    <w:multiLevelType w:val="hybridMultilevel"/>
    <w:tmpl w:val="CC4AD8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2874E6"/>
    <w:multiLevelType w:val="hybridMultilevel"/>
    <w:tmpl w:val="71E62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D5B7E4F"/>
    <w:multiLevelType w:val="hybridMultilevel"/>
    <w:tmpl w:val="D1A2C1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DBA4D2B"/>
    <w:multiLevelType w:val="hybridMultilevel"/>
    <w:tmpl w:val="52EA6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D25781"/>
    <w:multiLevelType w:val="hybridMultilevel"/>
    <w:tmpl w:val="42B475F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E9B103D"/>
    <w:multiLevelType w:val="multilevel"/>
    <w:tmpl w:val="61265E62"/>
    <w:lvl w:ilvl="0">
      <w:start w:val="5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asciiTheme="minorHAnsi" w:hAnsiTheme="minorHAnsi" w:hint="default"/>
        <w:sz w:val="28"/>
        <w:szCs w:val="28"/>
      </w:rPr>
    </w:lvl>
    <w:lvl w:ilvl="2">
      <w:start w:val="2"/>
      <w:numFmt w:val="decimal"/>
      <w:lvlText w:val="%1.%2.%3"/>
      <w:lvlJc w:val="left"/>
      <w:pPr>
        <w:ind w:left="825" w:hanging="825"/>
      </w:pPr>
      <w:rPr>
        <w:rFonts w:asciiTheme="minorHAnsi" w:hAnsiTheme="minorHAnsi" w:hint="default"/>
        <w:i w:val="0"/>
        <w:sz w:val="28"/>
        <w:szCs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0EAF1346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30" w15:restartNumberingAfterBreak="0">
    <w:nsid w:val="0EFA35B3"/>
    <w:multiLevelType w:val="hybridMultilevel"/>
    <w:tmpl w:val="9732F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F210562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32" w15:restartNumberingAfterBreak="0">
    <w:nsid w:val="0F346C64"/>
    <w:multiLevelType w:val="hybridMultilevel"/>
    <w:tmpl w:val="9ED8510E"/>
    <w:lvl w:ilvl="0" w:tplc="99A60988">
      <w:start w:val="1"/>
      <w:numFmt w:val="decimal"/>
      <w:lvlText w:val="%1."/>
      <w:lvlJc w:val="left"/>
      <w:pPr>
        <w:ind w:left="720" w:hanging="360"/>
      </w:pPr>
      <w:rPr>
        <w:rFonts w:cs="Calibri,Bold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FB8351A"/>
    <w:multiLevelType w:val="hybridMultilevel"/>
    <w:tmpl w:val="BBB49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0387671"/>
    <w:multiLevelType w:val="hybridMultilevel"/>
    <w:tmpl w:val="DFC04E4C"/>
    <w:lvl w:ilvl="0" w:tplc="5FBE5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B698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DA21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F23D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0E7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BC6A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6E1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AA7C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6CC5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FA6EC1"/>
    <w:multiLevelType w:val="hybridMultilevel"/>
    <w:tmpl w:val="1ABCE75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1AF0FB6"/>
    <w:multiLevelType w:val="hybridMultilevel"/>
    <w:tmpl w:val="D3FAC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25C08B4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38" w15:restartNumberingAfterBreak="0">
    <w:nsid w:val="139446A6"/>
    <w:multiLevelType w:val="hybridMultilevel"/>
    <w:tmpl w:val="526C5F6E"/>
    <w:lvl w:ilvl="0" w:tplc="5FAE1CAA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DF823CA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82D488C6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BACEFCB4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3A23866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F9D4F48A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1B0CE94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82208402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CD98FCBE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9" w15:restartNumberingAfterBreak="0">
    <w:nsid w:val="14105C8D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40" w15:restartNumberingAfterBreak="0">
    <w:nsid w:val="154933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166F4F6A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42" w15:restartNumberingAfterBreak="0">
    <w:nsid w:val="177110EB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43" w15:restartNumberingAfterBreak="0">
    <w:nsid w:val="17FB2B05"/>
    <w:multiLevelType w:val="hybridMultilevel"/>
    <w:tmpl w:val="40543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A527504"/>
    <w:multiLevelType w:val="hybridMultilevel"/>
    <w:tmpl w:val="BDBA3698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5" w15:restartNumberingAfterBreak="0">
    <w:nsid w:val="1A9904CC"/>
    <w:multiLevelType w:val="multilevel"/>
    <w:tmpl w:val="76F4FD8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46" w15:restartNumberingAfterBreak="0">
    <w:nsid w:val="1B3A266F"/>
    <w:multiLevelType w:val="hybridMultilevel"/>
    <w:tmpl w:val="C0389A34"/>
    <w:lvl w:ilvl="0" w:tplc="716A5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1AAF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2034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6E2D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02AD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431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C1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F064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BE90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BE2634F"/>
    <w:multiLevelType w:val="multilevel"/>
    <w:tmpl w:val="1B169162"/>
    <w:lvl w:ilvl="0">
      <w:start w:val="5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1BFB2517"/>
    <w:multiLevelType w:val="hybridMultilevel"/>
    <w:tmpl w:val="279E36C0"/>
    <w:lvl w:ilvl="0" w:tplc="CB88A3A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CCDA427E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9980D92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E4B4700E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4078B20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294E9B8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C5028714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8F483C80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4880BC18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9" w15:restartNumberingAfterBreak="0">
    <w:nsid w:val="1C022FEB"/>
    <w:multiLevelType w:val="hybridMultilevel"/>
    <w:tmpl w:val="3BF0B5EC"/>
    <w:lvl w:ilvl="0" w:tplc="9A4869EE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1C285AEB"/>
    <w:multiLevelType w:val="multilevel"/>
    <w:tmpl w:val="B01CAF7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51" w15:restartNumberingAfterBreak="0">
    <w:nsid w:val="1D78321C"/>
    <w:multiLevelType w:val="hybridMultilevel"/>
    <w:tmpl w:val="DA2EB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D81068D"/>
    <w:multiLevelType w:val="hybridMultilevel"/>
    <w:tmpl w:val="FC085800"/>
    <w:lvl w:ilvl="0" w:tplc="29A4C0D4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E2940C6"/>
    <w:multiLevelType w:val="hybridMultilevel"/>
    <w:tmpl w:val="3FEC9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EE328DD"/>
    <w:multiLevelType w:val="multilevel"/>
    <w:tmpl w:val="D7D23600"/>
    <w:lvl w:ilvl="0">
      <w:start w:val="6"/>
      <w:numFmt w:val="decimal"/>
      <w:lvlText w:val="%1"/>
      <w:lvlJc w:val="left"/>
      <w:pPr>
        <w:ind w:left="600" w:hanging="600"/>
      </w:pPr>
      <w:rPr>
        <w:rFonts w:asciiTheme="minorHAnsi" w:hAnsiTheme="minorHAnsi" w:hint="default"/>
        <w:sz w:val="28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Theme="minorHAnsi" w:hAnsiTheme="minorHAnsi"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Theme="minorHAnsi" w:hAnsiTheme="minorHAns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Theme="minorHAnsi" w:hAnsiTheme="minorHAns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Theme="minorHAnsi" w:hAnsiTheme="minorHAnsi" w:hint="default"/>
        <w:sz w:val="28"/>
      </w:rPr>
    </w:lvl>
  </w:abstractNum>
  <w:abstractNum w:abstractNumId="55" w15:restartNumberingAfterBreak="0">
    <w:nsid w:val="1F0F464C"/>
    <w:multiLevelType w:val="hybridMultilevel"/>
    <w:tmpl w:val="3EB8A8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FA955B2"/>
    <w:multiLevelType w:val="hybridMultilevel"/>
    <w:tmpl w:val="650AA946"/>
    <w:lvl w:ilvl="0" w:tplc="81865D64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CB6572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58" w15:restartNumberingAfterBreak="0">
    <w:nsid w:val="203F4DC0"/>
    <w:multiLevelType w:val="multilevel"/>
    <w:tmpl w:val="DC4868E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59" w15:restartNumberingAfterBreak="0">
    <w:nsid w:val="206502C2"/>
    <w:multiLevelType w:val="hybridMultilevel"/>
    <w:tmpl w:val="A3BE52F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0673C83"/>
    <w:multiLevelType w:val="hybridMultilevel"/>
    <w:tmpl w:val="79E0E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173719E"/>
    <w:multiLevelType w:val="hybridMultilevel"/>
    <w:tmpl w:val="31945898"/>
    <w:lvl w:ilvl="0" w:tplc="04150001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2014761"/>
    <w:multiLevelType w:val="multilevel"/>
    <w:tmpl w:val="DC4868E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63" w15:restartNumberingAfterBreak="0">
    <w:nsid w:val="22804D98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64" w15:restartNumberingAfterBreak="0">
    <w:nsid w:val="22957558"/>
    <w:multiLevelType w:val="hybridMultilevel"/>
    <w:tmpl w:val="58C85664"/>
    <w:lvl w:ilvl="0" w:tplc="4E8A5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AFC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407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DEA9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A28D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5C49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EDB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FAD9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201C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35C4841"/>
    <w:multiLevelType w:val="hybridMultilevel"/>
    <w:tmpl w:val="496AE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3647484"/>
    <w:multiLevelType w:val="hybridMultilevel"/>
    <w:tmpl w:val="05665354"/>
    <w:lvl w:ilvl="0" w:tplc="D8B67FB2">
      <w:start w:val="1"/>
      <w:numFmt w:val="lowerLetter"/>
      <w:lvlText w:val="%1."/>
      <w:lvlJc w:val="left"/>
      <w:pPr>
        <w:ind w:left="1069" w:hanging="360"/>
      </w:pPr>
      <w:rPr>
        <w:rFonts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 w15:restartNumberingAfterBreak="0">
    <w:nsid w:val="23F649E2"/>
    <w:multiLevelType w:val="multilevel"/>
    <w:tmpl w:val="1B169162"/>
    <w:lvl w:ilvl="0">
      <w:start w:val="5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8" w15:restartNumberingAfterBreak="0">
    <w:nsid w:val="244D446C"/>
    <w:multiLevelType w:val="hybridMultilevel"/>
    <w:tmpl w:val="7B5010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4657053"/>
    <w:multiLevelType w:val="hybridMultilevel"/>
    <w:tmpl w:val="EFB81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50E41DA"/>
    <w:multiLevelType w:val="multilevel"/>
    <w:tmpl w:val="6F28D0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25252A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2532236C"/>
    <w:multiLevelType w:val="hybridMultilevel"/>
    <w:tmpl w:val="510A8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592096C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74" w15:restartNumberingAfterBreak="0">
    <w:nsid w:val="266D6161"/>
    <w:multiLevelType w:val="hybridMultilevel"/>
    <w:tmpl w:val="CD6680A6"/>
    <w:lvl w:ilvl="0" w:tplc="BEB0DCAA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5" w15:restartNumberingAfterBreak="0">
    <w:nsid w:val="27885859"/>
    <w:multiLevelType w:val="hybridMultilevel"/>
    <w:tmpl w:val="4274D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8B96F5E"/>
    <w:multiLevelType w:val="multilevel"/>
    <w:tmpl w:val="3294A5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7" w15:restartNumberingAfterBreak="0">
    <w:nsid w:val="29AD0F7D"/>
    <w:multiLevelType w:val="hybridMultilevel"/>
    <w:tmpl w:val="D572F3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9AD7ABB"/>
    <w:multiLevelType w:val="hybridMultilevel"/>
    <w:tmpl w:val="D73EDD80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9" w15:restartNumberingAfterBreak="0">
    <w:nsid w:val="2ACA38AD"/>
    <w:multiLevelType w:val="hybridMultilevel"/>
    <w:tmpl w:val="2B34CC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BC428EA"/>
    <w:multiLevelType w:val="multilevel"/>
    <w:tmpl w:val="17E4C72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1" w15:restartNumberingAfterBreak="0">
    <w:nsid w:val="2C2B31DE"/>
    <w:multiLevelType w:val="hybridMultilevel"/>
    <w:tmpl w:val="A31E44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C863B15"/>
    <w:multiLevelType w:val="hybridMultilevel"/>
    <w:tmpl w:val="95C63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CDC397E"/>
    <w:multiLevelType w:val="hybridMultilevel"/>
    <w:tmpl w:val="BB7281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D0971F8"/>
    <w:multiLevelType w:val="hybridMultilevel"/>
    <w:tmpl w:val="00FE6B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DC051F3"/>
    <w:multiLevelType w:val="hybridMultilevel"/>
    <w:tmpl w:val="384ACB9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6" w15:restartNumberingAfterBreak="0">
    <w:nsid w:val="2DF262DE"/>
    <w:multiLevelType w:val="hybridMultilevel"/>
    <w:tmpl w:val="1F4E4F0E"/>
    <w:lvl w:ilvl="0" w:tplc="4678FC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E6F014B"/>
    <w:multiLevelType w:val="multilevel"/>
    <w:tmpl w:val="B2EC8A88"/>
    <w:lvl w:ilvl="0">
      <w:start w:val="6"/>
      <w:numFmt w:val="decimal"/>
      <w:lvlText w:val="%1."/>
      <w:lvlJc w:val="left"/>
      <w:pPr>
        <w:ind w:left="720" w:hanging="360"/>
      </w:pPr>
      <w:rPr>
        <w:rFonts w:cs="Calibri,Bold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8" w15:restartNumberingAfterBreak="0">
    <w:nsid w:val="2FF22660"/>
    <w:multiLevelType w:val="hybridMultilevel"/>
    <w:tmpl w:val="47948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0492825"/>
    <w:multiLevelType w:val="hybridMultilevel"/>
    <w:tmpl w:val="A0764CA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05856DB"/>
    <w:multiLevelType w:val="hybridMultilevel"/>
    <w:tmpl w:val="43EC1920"/>
    <w:lvl w:ilvl="0" w:tplc="4BC66F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21C089E"/>
    <w:multiLevelType w:val="hybridMultilevel"/>
    <w:tmpl w:val="7452091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 w15:restartNumberingAfterBreak="0">
    <w:nsid w:val="32373501"/>
    <w:multiLevelType w:val="hybridMultilevel"/>
    <w:tmpl w:val="A1FEF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2AD59B5"/>
    <w:multiLevelType w:val="hybridMultilevel"/>
    <w:tmpl w:val="6DB2D12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4" w15:restartNumberingAfterBreak="0">
    <w:nsid w:val="3477054D"/>
    <w:multiLevelType w:val="hybridMultilevel"/>
    <w:tmpl w:val="1EF0506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72C57A3"/>
    <w:multiLevelType w:val="hybridMultilevel"/>
    <w:tmpl w:val="94A61E2A"/>
    <w:lvl w:ilvl="0" w:tplc="83FCDD5E">
      <w:start w:val="1"/>
      <w:numFmt w:val="lowerLetter"/>
      <w:lvlText w:val="%1."/>
      <w:lvlJc w:val="left"/>
      <w:pPr>
        <w:ind w:left="1069" w:hanging="360"/>
      </w:pPr>
      <w:rPr>
        <w:rFonts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6" w15:restartNumberingAfterBreak="0">
    <w:nsid w:val="37613C43"/>
    <w:multiLevelType w:val="hybridMultilevel"/>
    <w:tmpl w:val="1A0A642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95779D9"/>
    <w:multiLevelType w:val="hybridMultilevel"/>
    <w:tmpl w:val="9A5676FA"/>
    <w:lvl w:ilvl="0" w:tplc="B93CE93A">
      <w:start w:val="1"/>
      <w:numFmt w:val="lowerLetter"/>
      <w:lvlText w:val="%1."/>
      <w:lvlJc w:val="left"/>
      <w:pPr>
        <w:ind w:left="1069" w:hanging="360"/>
      </w:pPr>
      <w:rPr>
        <w:rFonts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A660BBD"/>
    <w:multiLevelType w:val="hybridMultilevel"/>
    <w:tmpl w:val="4FB2D47E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9" w15:restartNumberingAfterBreak="0">
    <w:nsid w:val="3A8002C3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00" w15:restartNumberingAfterBreak="0">
    <w:nsid w:val="3AA0585C"/>
    <w:multiLevelType w:val="multilevel"/>
    <w:tmpl w:val="253484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01" w15:restartNumberingAfterBreak="0">
    <w:nsid w:val="3AC14DA0"/>
    <w:multiLevelType w:val="hybridMultilevel"/>
    <w:tmpl w:val="65D2C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B377097"/>
    <w:multiLevelType w:val="hybridMultilevel"/>
    <w:tmpl w:val="40488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BAB5929"/>
    <w:multiLevelType w:val="hybridMultilevel"/>
    <w:tmpl w:val="D0A6ED56"/>
    <w:lvl w:ilvl="0" w:tplc="48762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E6C2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AA1D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ACDF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6075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E81A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F85D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EAE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1438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BFE3C42"/>
    <w:multiLevelType w:val="hybridMultilevel"/>
    <w:tmpl w:val="FAD8B338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05" w15:restartNumberingAfterBreak="0">
    <w:nsid w:val="3DC45658"/>
    <w:multiLevelType w:val="hybridMultilevel"/>
    <w:tmpl w:val="EBDCE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DD84C57"/>
    <w:multiLevelType w:val="hybridMultilevel"/>
    <w:tmpl w:val="0EE265A0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7" w15:restartNumberingAfterBreak="0">
    <w:nsid w:val="3F055CC4"/>
    <w:multiLevelType w:val="hybridMultilevel"/>
    <w:tmpl w:val="8CDAF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F7C3AB6"/>
    <w:multiLevelType w:val="hybridMultilevel"/>
    <w:tmpl w:val="54C817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1535A78"/>
    <w:multiLevelType w:val="hybridMultilevel"/>
    <w:tmpl w:val="9BAA3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16C00F9"/>
    <w:multiLevelType w:val="hybridMultilevel"/>
    <w:tmpl w:val="DF545836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1" w15:restartNumberingAfterBreak="0">
    <w:nsid w:val="41B206E6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12" w15:restartNumberingAfterBreak="0">
    <w:nsid w:val="41E7764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3" w15:restartNumberingAfterBreak="0">
    <w:nsid w:val="41EB1A5F"/>
    <w:multiLevelType w:val="hybridMultilevel"/>
    <w:tmpl w:val="7CBA8EA2"/>
    <w:lvl w:ilvl="0" w:tplc="8982D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3583C14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15" w15:restartNumberingAfterBreak="0">
    <w:nsid w:val="4369462B"/>
    <w:multiLevelType w:val="hybridMultilevel"/>
    <w:tmpl w:val="3F96E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38D3456"/>
    <w:multiLevelType w:val="hybridMultilevel"/>
    <w:tmpl w:val="D4766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7C6F26">
      <w:numFmt w:val="bullet"/>
      <w:lvlText w:val="·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3F12F09"/>
    <w:multiLevelType w:val="hybridMultilevel"/>
    <w:tmpl w:val="3508C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40E1DD4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19" w15:restartNumberingAfterBreak="0">
    <w:nsid w:val="45D37D3A"/>
    <w:multiLevelType w:val="hybridMultilevel"/>
    <w:tmpl w:val="DE108D66"/>
    <w:lvl w:ilvl="0" w:tplc="0415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20" w15:restartNumberingAfterBreak="0">
    <w:nsid w:val="45E76FA7"/>
    <w:multiLevelType w:val="hybridMultilevel"/>
    <w:tmpl w:val="63726460"/>
    <w:lvl w:ilvl="0" w:tplc="716A5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6D473BE"/>
    <w:multiLevelType w:val="hybridMultilevel"/>
    <w:tmpl w:val="03BE07B2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C390045C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ind w:left="2482" w:hanging="360"/>
      </w:pPr>
      <w:rPr>
        <w:rFonts w:ascii="Symbol" w:hAnsi="Symbol" w:hint="default"/>
      </w:rPr>
    </w:lvl>
    <w:lvl w:ilvl="3" w:tplc="5100C376">
      <w:start w:val="1"/>
      <w:numFmt w:val="lowerLetter"/>
      <w:lvlText w:val="%4."/>
      <w:lvlJc w:val="left"/>
      <w:pPr>
        <w:ind w:left="50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2" w15:restartNumberingAfterBreak="0">
    <w:nsid w:val="48B1716B"/>
    <w:multiLevelType w:val="hybridMultilevel"/>
    <w:tmpl w:val="1BDAF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8BB659F"/>
    <w:multiLevelType w:val="multilevel"/>
    <w:tmpl w:val="B01CAF7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24" w15:restartNumberingAfterBreak="0">
    <w:nsid w:val="490E670B"/>
    <w:multiLevelType w:val="multilevel"/>
    <w:tmpl w:val="7B98D702"/>
    <w:lvl w:ilvl="0">
      <w:start w:val="5"/>
      <w:numFmt w:val="decimal"/>
      <w:lvlText w:val="%1."/>
      <w:lvlJc w:val="left"/>
      <w:pPr>
        <w:ind w:left="720" w:hanging="360"/>
      </w:pPr>
      <w:rPr>
        <w:rFonts w:cs="Calibri,Bold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5" w15:restartNumberingAfterBreak="0">
    <w:nsid w:val="49C24D27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26" w15:restartNumberingAfterBreak="0">
    <w:nsid w:val="4A0B44C1"/>
    <w:multiLevelType w:val="hybridMultilevel"/>
    <w:tmpl w:val="B17A2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ACA71BC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28" w15:restartNumberingAfterBreak="0">
    <w:nsid w:val="4B4562F6"/>
    <w:multiLevelType w:val="hybridMultilevel"/>
    <w:tmpl w:val="66E24C8A"/>
    <w:lvl w:ilvl="0" w:tplc="2D10365A">
      <w:numFmt w:val="bullet"/>
      <w:lvlText w:val="•"/>
      <w:lvlJc w:val="left"/>
      <w:pPr>
        <w:ind w:left="1119" w:hanging="705"/>
      </w:pPr>
      <w:rPr>
        <w:rFonts w:ascii="Calibri" w:eastAsia="Times New Roman" w:hAnsi="Calibri" w:cs="Calibri" w:hint="default"/>
      </w:rPr>
    </w:lvl>
    <w:lvl w:ilvl="1" w:tplc="9D8CA928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EAD4459C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D4DC8582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769CCBEC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ADFACF8C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D6AAB130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F0C2C5B6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7910BBEC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9" w15:restartNumberingAfterBreak="0">
    <w:nsid w:val="4C71487C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0" w15:restartNumberingAfterBreak="0">
    <w:nsid w:val="4D4F1542"/>
    <w:multiLevelType w:val="multilevel"/>
    <w:tmpl w:val="E506C9D4"/>
    <w:lvl w:ilvl="0">
      <w:start w:val="7"/>
      <w:numFmt w:val="decimal"/>
      <w:lvlText w:val="%1."/>
      <w:lvlJc w:val="left"/>
      <w:pPr>
        <w:ind w:left="502" w:hanging="360"/>
      </w:pPr>
      <w:rPr>
        <w:rFonts w:asciiTheme="minorHAnsi" w:hAnsiTheme="minorHAnsi" w:hint="default"/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1" w15:restartNumberingAfterBreak="0">
    <w:nsid w:val="4DC66BB9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2" w15:restartNumberingAfterBreak="0">
    <w:nsid w:val="4DCD7FB4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3" w15:restartNumberingAfterBreak="0">
    <w:nsid w:val="4E2229D2"/>
    <w:multiLevelType w:val="multilevel"/>
    <w:tmpl w:val="75303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34" w15:restartNumberingAfterBreak="0">
    <w:nsid w:val="4F8E4F24"/>
    <w:multiLevelType w:val="hybridMultilevel"/>
    <w:tmpl w:val="CD140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FAA7C5C"/>
    <w:multiLevelType w:val="hybridMultilevel"/>
    <w:tmpl w:val="5CF459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FC3432B"/>
    <w:multiLevelType w:val="hybridMultilevel"/>
    <w:tmpl w:val="114293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FCB5F89"/>
    <w:multiLevelType w:val="hybridMultilevel"/>
    <w:tmpl w:val="9CA04B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FE667DD"/>
    <w:multiLevelType w:val="hybridMultilevel"/>
    <w:tmpl w:val="EA1E00A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036675E"/>
    <w:multiLevelType w:val="hybridMultilevel"/>
    <w:tmpl w:val="78FCE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1881726"/>
    <w:multiLevelType w:val="multilevel"/>
    <w:tmpl w:val="49387318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8"/>
        <w:szCs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1" w15:restartNumberingAfterBreak="0">
    <w:nsid w:val="51922176"/>
    <w:multiLevelType w:val="hybridMultilevel"/>
    <w:tmpl w:val="76784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21D6D33"/>
    <w:multiLevelType w:val="hybridMultilevel"/>
    <w:tmpl w:val="0BA29C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2787C06"/>
    <w:multiLevelType w:val="hybridMultilevel"/>
    <w:tmpl w:val="4A4EFBD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numFmt w:val="bullet"/>
      <w:lvlText w:val="•"/>
      <w:lvlJc w:val="left"/>
      <w:pPr>
        <w:ind w:left="2145" w:hanging="705"/>
      </w:pPr>
      <w:rPr>
        <w:rFonts w:ascii="Calibri" w:eastAsia="Times New Roman" w:hAnsi="Calibri" w:cs="Calibri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53C60D65"/>
    <w:multiLevelType w:val="hybridMultilevel"/>
    <w:tmpl w:val="11CE8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5641384"/>
    <w:multiLevelType w:val="hybridMultilevel"/>
    <w:tmpl w:val="52D89C0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C390045C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99C8FA1A">
      <w:start w:val="1"/>
      <w:numFmt w:val="lowerLetter"/>
      <w:lvlText w:val="%3."/>
      <w:lvlJc w:val="left"/>
      <w:pPr>
        <w:ind w:left="248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6" w15:restartNumberingAfterBreak="0">
    <w:nsid w:val="557C4A56"/>
    <w:multiLevelType w:val="hybridMultilevel"/>
    <w:tmpl w:val="020A968E"/>
    <w:lvl w:ilvl="0" w:tplc="5100C376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62E583A"/>
    <w:multiLevelType w:val="hybridMultilevel"/>
    <w:tmpl w:val="D92C1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64B5488"/>
    <w:multiLevelType w:val="hybridMultilevel"/>
    <w:tmpl w:val="71E86852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9" w15:restartNumberingAfterBreak="0">
    <w:nsid w:val="576D342B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50" w15:restartNumberingAfterBreak="0">
    <w:nsid w:val="58742D21"/>
    <w:multiLevelType w:val="hybridMultilevel"/>
    <w:tmpl w:val="6E68F04C"/>
    <w:lvl w:ilvl="0" w:tplc="3FE6B27C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1" w15:restartNumberingAfterBreak="0">
    <w:nsid w:val="58D34F92"/>
    <w:multiLevelType w:val="hybridMultilevel"/>
    <w:tmpl w:val="D728A0A8"/>
    <w:lvl w:ilvl="0" w:tplc="0415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2" w15:restartNumberingAfterBreak="0">
    <w:nsid w:val="58D81468"/>
    <w:multiLevelType w:val="hybridMultilevel"/>
    <w:tmpl w:val="FF5E631E"/>
    <w:lvl w:ilvl="0" w:tplc="04150001">
      <w:numFmt w:val="bullet"/>
      <w:lvlText w:val="•"/>
      <w:lvlJc w:val="left"/>
      <w:pPr>
        <w:ind w:left="1068" w:hanging="708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8DD5BED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54" w15:restartNumberingAfterBreak="0">
    <w:nsid w:val="596C5EBC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55" w15:restartNumberingAfterBreak="0">
    <w:nsid w:val="59C112AE"/>
    <w:multiLevelType w:val="hybridMultilevel"/>
    <w:tmpl w:val="306063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6" w15:restartNumberingAfterBreak="0">
    <w:nsid w:val="59CD586B"/>
    <w:multiLevelType w:val="multilevel"/>
    <w:tmpl w:val="6DA8463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57" w15:restartNumberingAfterBreak="0">
    <w:nsid w:val="59F13688"/>
    <w:multiLevelType w:val="hybridMultilevel"/>
    <w:tmpl w:val="C59A5BE8"/>
    <w:lvl w:ilvl="0" w:tplc="0415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AE30067"/>
    <w:multiLevelType w:val="hybridMultilevel"/>
    <w:tmpl w:val="2F565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B870186"/>
    <w:multiLevelType w:val="multilevel"/>
    <w:tmpl w:val="7D7C6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Open Sans" w:hint="default"/>
        <w:sz w:val="22"/>
        <w:szCs w:val="22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C1B3540"/>
    <w:multiLevelType w:val="hybridMultilevel"/>
    <w:tmpl w:val="12546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C3F180D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62" w15:restartNumberingAfterBreak="0">
    <w:nsid w:val="5CAC0279"/>
    <w:multiLevelType w:val="multilevel"/>
    <w:tmpl w:val="253484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63" w15:restartNumberingAfterBreak="0">
    <w:nsid w:val="5CF166C3"/>
    <w:multiLevelType w:val="hybridMultilevel"/>
    <w:tmpl w:val="2F7E6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D350B62"/>
    <w:multiLevelType w:val="hybridMultilevel"/>
    <w:tmpl w:val="09E017B6"/>
    <w:lvl w:ilvl="0" w:tplc="E0164F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E59569C"/>
    <w:multiLevelType w:val="multilevel"/>
    <w:tmpl w:val="75303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66" w15:restartNumberingAfterBreak="0">
    <w:nsid w:val="5EE842EE"/>
    <w:multiLevelType w:val="hybridMultilevel"/>
    <w:tmpl w:val="CB2A7E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F0B62A6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68" w15:restartNumberingAfterBreak="0">
    <w:nsid w:val="5F9113FA"/>
    <w:multiLevelType w:val="hybridMultilevel"/>
    <w:tmpl w:val="343EB89E"/>
    <w:lvl w:ilvl="0" w:tplc="0415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69" w15:restartNumberingAfterBreak="0">
    <w:nsid w:val="600436DA"/>
    <w:multiLevelType w:val="hybridMultilevel"/>
    <w:tmpl w:val="6EDA0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1053DCA"/>
    <w:multiLevelType w:val="hybridMultilevel"/>
    <w:tmpl w:val="1FD69CB2"/>
    <w:lvl w:ilvl="0" w:tplc="B93CE93A">
      <w:start w:val="1"/>
      <w:numFmt w:val="lowerLetter"/>
      <w:lvlText w:val="%1."/>
      <w:lvlJc w:val="left"/>
      <w:pPr>
        <w:ind w:left="1069" w:hanging="360"/>
      </w:pPr>
      <w:rPr>
        <w:rFonts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1" w15:restartNumberingAfterBreak="0">
    <w:nsid w:val="612B7A88"/>
    <w:multiLevelType w:val="hybridMultilevel"/>
    <w:tmpl w:val="54D877B6"/>
    <w:lvl w:ilvl="0" w:tplc="04150001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61C207F8"/>
    <w:multiLevelType w:val="multilevel"/>
    <w:tmpl w:val="86969AA2"/>
    <w:styleLink w:val="Biecalista1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4205B90"/>
    <w:multiLevelType w:val="hybridMultilevel"/>
    <w:tmpl w:val="C99E4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53C02F0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75" w15:restartNumberingAfterBreak="0">
    <w:nsid w:val="655379E7"/>
    <w:multiLevelType w:val="multilevel"/>
    <w:tmpl w:val="B2EC8A88"/>
    <w:lvl w:ilvl="0">
      <w:start w:val="6"/>
      <w:numFmt w:val="decimal"/>
      <w:lvlText w:val="%1."/>
      <w:lvlJc w:val="left"/>
      <w:pPr>
        <w:ind w:left="720" w:hanging="360"/>
      </w:pPr>
      <w:rPr>
        <w:rFonts w:cs="Calibri,Bold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6" w15:restartNumberingAfterBreak="0">
    <w:nsid w:val="69721789"/>
    <w:multiLevelType w:val="multilevel"/>
    <w:tmpl w:val="EE06F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color w:val="00000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77" w15:restartNumberingAfterBreak="0">
    <w:nsid w:val="69FC2377"/>
    <w:multiLevelType w:val="hybridMultilevel"/>
    <w:tmpl w:val="AA5055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B197A55"/>
    <w:multiLevelType w:val="hybridMultilevel"/>
    <w:tmpl w:val="C2FA626C"/>
    <w:lvl w:ilvl="0" w:tplc="9F0AE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9" w15:restartNumberingAfterBreak="0">
    <w:nsid w:val="6BC817BA"/>
    <w:multiLevelType w:val="hybridMultilevel"/>
    <w:tmpl w:val="CEF297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C6D6F4B"/>
    <w:multiLevelType w:val="multilevel"/>
    <w:tmpl w:val="75303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81" w15:restartNumberingAfterBreak="0">
    <w:nsid w:val="6CCD553D"/>
    <w:multiLevelType w:val="hybridMultilevel"/>
    <w:tmpl w:val="F9549122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2" w15:restartNumberingAfterBreak="0">
    <w:nsid w:val="6DB45D58"/>
    <w:multiLevelType w:val="multilevel"/>
    <w:tmpl w:val="B2EC8A88"/>
    <w:lvl w:ilvl="0">
      <w:start w:val="6"/>
      <w:numFmt w:val="decimal"/>
      <w:lvlText w:val="%1."/>
      <w:lvlJc w:val="left"/>
      <w:pPr>
        <w:ind w:left="720" w:hanging="360"/>
      </w:pPr>
      <w:rPr>
        <w:rFonts w:cs="Calibri,Bold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3" w15:restartNumberingAfterBreak="0">
    <w:nsid w:val="6F0E43B4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84" w15:restartNumberingAfterBreak="0">
    <w:nsid w:val="6F3A4996"/>
    <w:multiLevelType w:val="hybridMultilevel"/>
    <w:tmpl w:val="C6E02DCE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5" w15:restartNumberingAfterBreak="0">
    <w:nsid w:val="6F735479"/>
    <w:multiLevelType w:val="hybridMultilevel"/>
    <w:tmpl w:val="6E88F4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F875B62"/>
    <w:multiLevelType w:val="hybridMultilevel"/>
    <w:tmpl w:val="11F41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FC770DA"/>
    <w:multiLevelType w:val="hybridMultilevel"/>
    <w:tmpl w:val="ABF67C84"/>
    <w:lvl w:ilvl="0" w:tplc="4650E61A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70C4523A"/>
    <w:multiLevelType w:val="multilevel"/>
    <w:tmpl w:val="E506C9D4"/>
    <w:lvl w:ilvl="0">
      <w:start w:val="7"/>
      <w:numFmt w:val="decimal"/>
      <w:lvlText w:val="%1."/>
      <w:lvlJc w:val="left"/>
      <w:pPr>
        <w:ind w:left="502" w:hanging="360"/>
      </w:pPr>
      <w:rPr>
        <w:rFonts w:asciiTheme="minorHAnsi" w:hAnsiTheme="minorHAnsi" w:hint="default"/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89" w15:restartNumberingAfterBreak="0">
    <w:nsid w:val="71371303"/>
    <w:multiLevelType w:val="hybridMultilevel"/>
    <w:tmpl w:val="A1303642"/>
    <w:lvl w:ilvl="0" w:tplc="B18AA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EA82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7669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853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4C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62EC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E9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1CAC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9E8D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2063053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91" w15:restartNumberingAfterBreak="0">
    <w:nsid w:val="72667AC4"/>
    <w:multiLevelType w:val="hybridMultilevel"/>
    <w:tmpl w:val="1CCC0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49E1EB0"/>
    <w:multiLevelType w:val="hybridMultilevel"/>
    <w:tmpl w:val="1BCA8928"/>
    <w:lvl w:ilvl="0" w:tplc="23A24E12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5202659"/>
    <w:multiLevelType w:val="multilevel"/>
    <w:tmpl w:val="7D3A76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Calibri" w:hAnsi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4" w15:restartNumberingAfterBreak="0">
    <w:nsid w:val="752A21DA"/>
    <w:multiLevelType w:val="hybridMultilevel"/>
    <w:tmpl w:val="A5427CDC"/>
    <w:lvl w:ilvl="0" w:tplc="4FAA9A5C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5" w15:restartNumberingAfterBreak="0">
    <w:nsid w:val="752C7A95"/>
    <w:multiLevelType w:val="hybridMultilevel"/>
    <w:tmpl w:val="0B1483E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6" w15:restartNumberingAfterBreak="0">
    <w:nsid w:val="75F750E3"/>
    <w:multiLevelType w:val="hybridMultilevel"/>
    <w:tmpl w:val="BF607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6C66AC3"/>
    <w:multiLevelType w:val="multilevel"/>
    <w:tmpl w:val="18DC1B48"/>
    <w:lvl w:ilvl="0">
      <w:start w:val="1"/>
      <w:numFmt w:val="decimal"/>
      <w:lvlText w:val="%1)"/>
      <w:lvlJc w:val="left"/>
      <w:pPr>
        <w:ind w:left="862" w:hanging="360"/>
      </w:p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482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8" w15:restartNumberingAfterBreak="0">
    <w:nsid w:val="76D81314"/>
    <w:multiLevelType w:val="hybridMultilevel"/>
    <w:tmpl w:val="12A4A094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9" w15:restartNumberingAfterBreak="0">
    <w:nsid w:val="77815CD4"/>
    <w:multiLevelType w:val="hybridMultilevel"/>
    <w:tmpl w:val="A3EC14DE"/>
    <w:lvl w:ilvl="0" w:tplc="BB58BA7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9853C10"/>
    <w:multiLevelType w:val="hybridMultilevel"/>
    <w:tmpl w:val="D6700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A235B9D"/>
    <w:multiLevelType w:val="hybridMultilevel"/>
    <w:tmpl w:val="A91AF7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C0A6AF1"/>
    <w:multiLevelType w:val="hybridMultilevel"/>
    <w:tmpl w:val="E7A40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CB73A66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204" w15:restartNumberingAfterBreak="0">
    <w:nsid w:val="7E4A35C2"/>
    <w:multiLevelType w:val="multilevel"/>
    <w:tmpl w:val="D2D008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Calibri" w:hAnsi="Calibri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205" w15:restartNumberingAfterBreak="0">
    <w:nsid w:val="7E7B7A9C"/>
    <w:multiLevelType w:val="hybridMultilevel"/>
    <w:tmpl w:val="A87649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872FDB6">
      <w:start w:val="2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3"/>
  </w:num>
  <w:num w:numId="3">
    <w:abstractNumId w:val="178"/>
  </w:num>
  <w:num w:numId="4">
    <w:abstractNumId w:val="137"/>
  </w:num>
  <w:num w:numId="5">
    <w:abstractNumId w:val="43"/>
  </w:num>
  <w:num w:numId="6">
    <w:abstractNumId w:val="88"/>
  </w:num>
  <w:num w:numId="7">
    <w:abstractNumId w:val="147"/>
  </w:num>
  <w:num w:numId="8">
    <w:abstractNumId w:val="81"/>
  </w:num>
  <w:num w:numId="9">
    <w:abstractNumId w:val="83"/>
  </w:num>
  <w:num w:numId="10">
    <w:abstractNumId w:val="79"/>
  </w:num>
  <w:num w:numId="11">
    <w:abstractNumId w:val="21"/>
  </w:num>
  <w:num w:numId="12">
    <w:abstractNumId w:val="12"/>
  </w:num>
  <w:num w:numId="13">
    <w:abstractNumId w:val="94"/>
  </w:num>
  <w:num w:numId="14">
    <w:abstractNumId w:val="201"/>
  </w:num>
  <w:num w:numId="15">
    <w:abstractNumId w:val="89"/>
  </w:num>
  <w:num w:numId="16">
    <w:abstractNumId w:val="143"/>
  </w:num>
  <w:num w:numId="17">
    <w:abstractNumId w:val="22"/>
  </w:num>
  <w:num w:numId="18">
    <w:abstractNumId w:val="196"/>
  </w:num>
  <w:num w:numId="19">
    <w:abstractNumId w:val="177"/>
  </w:num>
  <w:num w:numId="20">
    <w:abstractNumId w:val="166"/>
  </w:num>
  <w:num w:numId="21">
    <w:abstractNumId w:val="72"/>
  </w:num>
  <w:num w:numId="22">
    <w:abstractNumId w:val="158"/>
  </w:num>
  <w:num w:numId="23">
    <w:abstractNumId w:val="75"/>
  </w:num>
  <w:num w:numId="24">
    <w:abstractNumId w:val="163"/>
  </w:num>
  <w:num w:numId="25">
    <w:abstractNumId w:val="65"/>
  </w:num>
  <w:num w:numId="26">
    <w:abstractNumId w:val="172"/>
  </w:num>
  <w:num w:numId="27">
    <w:abstractNumId w:val="134"/>
  </w:num>
  <w:num w:numId="28">
    <w:abstractNumId w:val="92"/>
  </w:num>
  <w:num w:numId="29">
    <w:abstractNumId w:val="103"/>
  </w:num>
  <w:num w:numId="30">
    <w:abstractNumId w:val="7"/>
  </w:num>
  <w:num w:numId="31">
    <w:abstractNumId w:val="64"/>
  </w:num>
  <w:num w:numId="32">
    <w:abstractNumId w:val="189"/>
  </w:num>
  <w:num w:numId="33">
    <w:abstractNumId w:val="46"/>
  </w:num>
  <w:num w:numId="34">
    <w:abstractNumId w:val="120"/>
  </w:num>
  <w:num w:numId="35">
    <w:abstractNumId w:val="30"/>
  </w:num>
  <w:num w:numId="36">
    <w:abstractNumId w:val="171"/>
  </w:num>
  <w:num w:numId="37">
    <w:abstractNumId w:val="157"/>
  </w:num>
  <w:num w:numId="38">
    <w:abstractNumId w:val="159"/>
  </w:num>
  <w:num w:numId="39">
    <w:abstractNumId w:val="199"/>
  </w:num>
  <w:num w:numId="40">
    <w:abstractNumId w:val="61"/>
  </w:num>
  <w:num w:numId="41">
    <w:abstractNumId w:val="192"/>
  </w:num>
  <w:num w:numId="42">
    <w:abstractNumId w:val="101"/>
  </w:num>
  <w:num w:numId="43">
    <w:abstractNumId w:val="165"/>
  </w:num>
  <w:num w:numId="44">
    <w:abstractNumId w:val="133"/>
  </w:num>
  <w:num w:numId="45">
    <w:abstractNumId w:val="180"/>
  </w:num>
  <w:num w:numId="46">
    <w:abstractNumId w:val="109"/>
  </w:num>
  <w:num w:numId="47">
    <w:abstractNumId w:val="91"/>
  </w:num>
  <w:num w:numId="48">
    <w:abstractNumId w:val="74"/>
  </w:num>
  <w:num w:numId="49">
    <w:abstractNumId w:val="4"/>
  </w:num>
  <w:num w:numId="50">
    <w:abstractNumId w:val="145"/>
  </w:num>
  <w:num w:numId="51">
    <w:abstractNumId w:val="155"/>
  </w:num>
  <w:num w:numId="52">
    <w:abstractNumId w:val="169"/>
  </w:num>
  <w:num w:numId="53">
    <w:abstractNumId w:val="45"/>
  </w:num>
  <w:num w:numId="54">
    <w:abstractNumId w:val="80"/>
  </w:num>
  <w:num w:numId="55">
    <w:abstractNumId w:val="140"/>
  </w:num>
  <w:num w:numId="56">
    <w:abstractNumId w:val="9"/>
  </w:num>
  <w:num w:numId="57">
    <w:abstractNumId w:val="123"/>
  </w:num>
  <w:num w:numId="58">
    <w:abstractNumId w:val="60"/>
  </w:num>
  <w:num w:numId="59">
    <w:abstractNumId w:val="8"/>
  </w:num>
  <w:num w:numId="60">
    <w:abstractNumId w:val="128"/>
  </w:num>
  <w:num w:numId="61">
    <w:abstractNumId w:val="106"/>
  </w:num>
  <w:num w:numId="62">
    <w:abstractNumId w:val="20"/>
  </w:num>
  <w:num w:numId="63">
    <w:abstractNumId w:val="16"/>
  </w:num>
  <w:num w:numId="64">
    <w:abstractNumId w:val="104"/>
  </w:num>
  <w:num w:numId="65">
    <w:abstractNumId w:val="198"/>
  </w:num>
  <w:num w:numId="66">
    <w:abstractNumId w:val="36"/>
  </w:num>
  <w:num w:numId="67">
    <w:abstractNumId w:val="107"/>
  </w:num>
  <w:num w:numId="68">
    <w:abstractNumId w:val="23"/>
  </w:num>
  <w:num w:numId="69">
    <w:abstractNumId w:val="53"/>
  </w:num>
  <w:num w:numId="70">
    <w:abstractNumId w:val="121"/>
  </w:num>
  <w:num w:numId="71">
    <w:abstractNumId w:val="102"/>
  </w:num>
  <w:num w:numId="72">
    <w:abstractNumId w:val="164"/>
  </w:num>
  <w:num w:numId="73">
    <w:abstractNumId w:val="17"/>
  </w:num>
  <w:num w:numId="74">
    <w:abstractNumId w:val="50"/>
  </w:num>
  <w:num w:numId="75">
    <w:abstractNumId w:val="194"/>
  </w:num>
  <w:num w:numId="76">
    <w:abstractNumId w:val="156"/>
  </w:num>
  <w:num w:numId="77">
    <w:abstractNumId w:val="162"/>
  </w:num>
  <w:num w:numId="78">
    <w:abstractNumId w:val="100"/>
  </w:num>
  <w:num w:numId="79">
    <w:abstractNumId w:val="85"/>
  </w:num>
  <w:num w:numId="80">
    <w:abstractNumId w:val="84"/>
  </w:num>
  <w:num w:numId="81">
    <w:abstractNumId w:val="15"/>
  </w:num>
  <w:num w:numId="82">
    <w:abstractNumId w:val="13"/>
  </w:num>
  <w:num w:numId="83">
    <w:abstractNumId w:val="41"/>
  </w:num>
  <w:num w:numId="84">
    <w:abstractNumId w:val="176"/>
  </w:num>
  <w:num w:numId="85">
    <w:abstractNumId w:val="149"/>
  </w:num>
  <w:num w:numId="86">
    <w:abstractNumId w:val="3"/>
  </w:num>
  <w:num w:numId="87">
    <w:abstractNumId w:val="153"/>
  </w:num>
  <w:num w:numId="88">
    <w:abstractNumId w:val="141"/>
  </w:num>
  <w:num w:numId="89">
    <w:abstractNumId w:val="148"/>
  </w:num>
  <w:num w:numId="90">
    <w:abstractNumId w:val="58"/>
  </w:num>
  <w:num w:numId="91">
    <w:abstractNumId w:val="139"/>
  </w:num>
  <w:num w:numId="92">
    <w:abstractNumId w:val="86"/>
  </w:num>
  <w:num w:numId="93">
    <w:abstractNumId w:val="71"/>
  </w:num>
  <w:num w:numId="94">
    <w:abstractNumId w:val="160"/>
  </w:num>
  <w:num w:numId="95">
    <w:abstractNumId w:val="117"/>
  </w:num>
  <w:num w:numId="96">
    <w:abstractNumId w:val="26"/>
  </w:num>
  <w:num w:numId="97">
    <w:abstractNumId w:val="122"/>
  </w:num>
  <w:num w:numId="98">
    <w:abstractNumId w:val="144"/>
  </w:num>
  <w:num w:numId="99">
    <w:abstractNumId w:val="52"/>
  </w:num>
  <w:num w:numId="100">
    <w:abstractNumId w:val="25"/>
  </w:num>
  <w:num w:numId="101">
    <w:abstractNumId w:val="116"/>
  </w:num>
  <w:num w:numId="102">
    <w:abstractNumId w:val="173"/>
  </w:num>
  <w:num w:numId="103">
    <w:abstractNumId w:val="126"/>
  </w:num>
  <w:num w:numId="104">
    <w:abstractNumId w:val="24"/>
  </w:num>
  <w:num w:numId="105">
    <w:abstractNumId w:val="55"/>
  </w:num>
  <w:num w:numId="106">
    <w:abstractNumId w:val="33"/>
  </w:num>
  <w:num w:numId="107">
    <w:abstractNumId w:val="136"/>
  </w:num>
  <w:num w:numId="108">
    <w:abstractNumId w:val="105"/>
  </w:num>
  <w:num w:numId="109">
    <w:abstractNumId w:val="193"/>
  </w:num>
  <w:num w:numId="110">
    <w:abstractNumId w:val="76"/>
  </w:num>
  <w:num w:numId="111">
    <w:abstractNumId w:val="32"/>
  </w:num>
  <w:num w:numId="112">
    <w:abstractNumId w:val="66"/>
  </w:num>
  <w:num w:numId="113">
    <w:abstractNumId w:val="95"/>
  </w:num>
  <w:num w:numId="114">
    <w:abstractNumId w:val="5"/>
  </w:num>
  <w:num w:numId="115">
    <w:abstractNumId w:val="170"/>
  </w:num>
  <w:num w:numId="116">
    <w:abstractNumId w:val="97"/>
  </w:num>
  <w:num w:numId="117">
    <w:abstractNumId w:val="124"/>
  </w:num>
  <w:num w:numId="118">
    <w:abstractNumId w:val="87"/>
  </w:num>
  <w:num w:numId="119">
    <w:abstractNumId w:val="182"/>
  </w:num>
  <w:num w:numId="120">
    <w:abstractNumId w:val="38"/>
  </w:num>
  <w:num w:numId="121">
    <w:abstractNumId w:val="48"/>
  </w:num>
  <w:num w:numId="122">
    <w:abstractNumId w:val="152"/>
  </w:num>
  <w:num w:numId="123">
    <w:abstractNumId w:val="34"/>
  </w:num>
  <w:num w:numId="124">
    <w:abstractNumId w:val="191"/>
  </w:num>
  <w:num w:numId="125">
    <w:abstractNumId w:val="175"/>
  </w:num>
  <w:num w:numId="126">
    <w:abstractNumId w:val="14"/>
  </w:num>
  <w:num w:numId="127">
    <w:abstractNumId w:val="112"/>
  </w:num>
  <w:num w:numId="128">
    <w:abstractNumId w:val="187"/>
  </w:num>
  <w:num w:numId="129">
    <w:abstractNumId w:val="56"/>
  </w:num>
  <w:num w:numId="130">
    <w:abstractNumId w:val="62"/>
  </w:num>
  <w:num w:numId="131">
    <w:abstractNumId w:val="18"/>
  </w:num>
  <w:num w:numId="132">
    <w:abstractNumId w:val="11"/>
  </w:num>
  <w:num w:numId="133">
    <w:abstractNumId w:val="195"/>
  </w:num>
  <w:num w:numId="134">
    <w:abstractNumId w:val="151"/>
  </w:num>
  <w:num w:numId="135">
    <w:abstractNumId w:val="200"/>
  </w:num>
  <w:num w:numId="136">
    <w:abstractNumId w:val="202"/>
  </w:num>
  <w:num w:numId="137">
    <w:abstractNumId w:val="51"/>
  </w:num>
  <w:num w:numId="138">
    <w:abstractNumId w:val="179"/>
  </w:num>
  <w:num w:numId="139">
    <w:abstractNumId w:val="35"/>
  </w:num>
  <w:num w:numId="140">
    <w:abstractNumId w:val="90"/>
  </w:num>
  <w:num w:numId="141">
    <w:abstractNumId w:val="190"/>
  </w:num>
  <w:num w:numId="142">
    <w:abstractNumId w:val="204"/>
  </w:num>
  <w:num w:numId="143">
    <w:abstractNumId w:val="119"/>
  </w:num>
  <w:num w:numId="144">
    <w:abstractNumId w:val="44"/>
  </w:num>
  <w:num w:numId="145">
    <w:abstractNumId w:val="31"/>
  </w:num>
  <w:num w:numId="146">
    <w:abstractNumId w:val="203"/>
  </w:num>
  <w:num w:numId="147">
    <w:abstractNumId w:val="167"/>
  </w:num>
  <w:num w:numId="148">
    <w:abstractNumId w:val="42"/>
  </w:num>
  <w:num w:numId="149">
    <w:abstractNumId w:val="118"/>
  </w:num>
  <w:num w:numId="150">
    <w:abstractNumId w:val="129"/>
  </w:num>
  <w:num w:numId="151">
    <w:abstractNumId w:val="131"/>
  </w:num>
  <w:num w:numId="152">
    <w:abstractNumId w:val="73"/>
  </w:num>
  <w:num w:numId="153">
    <w:abstractNumId w:val="154"/>
  </w:num>
  <w:num w:numId="154">
    <w:abstractNumId w:val="132"/>
  </w:num>
  <w:num w:numId="155">
    <w:abstractNumId w:val="19"/>
  </w:num>
  <w:num w:numId="156">
    <w:abstractNumId w:val="63"/>
  </w:num>
  <w:num w:numId="157">
    <w:abstractNumId w:val="174"/>
  </w:num>
  <w:num w:numId="158">
    <w:abstractNumId w:val="99"/>
  </w:num>
  <w:num w:numId="159">
    <w:abstractNumId w:val="183"/>
  </w:num>
  <w:num w:numId="160">
    <w:abstractNumId w:val="77"/>
  </w:num>
  <w:num w:numId="161">
    <w:abstractNumId w:val="6"/>
  </w:num>
  <w:num w:numId="162">
    <w:abstractNumId w:val="161"/>
  </w:num>
  <w:num w:numId="163">
    <w:abstractNumId w:val="125"/>
  </w:num>
  <w:num w:numId="164">
    <w:abstractNumId w:val="127"/>
  </w:num>
  <w:num w:numId="165">
    <w:abstractNumId w:val="111"/>
  </w:num>
  <w:num w:numId="166">
    <w:abstractNumId w:val="40"/>
  </w:num>
  <w:num w:numId="167">
    <w:abstractNumId w:val="0"/>
  </w:num>
  <w:num w:numId="168">
    <w:abstractNumId w:val="2"/>
  </w:num>
  <w:num w:numId="169">
    <w:abstractNumId w:val="57"/>
  </w:num>
  <w:num w:numId="170">
    <w:abstractNumId w:val="1"/>
  </w:num>
  <w:num w:numId="171">
    <w:abstractNumId w:val="108"/>
  </w:num>
  <w:num w:numId="172">
    <w:abstractNumId w:val="27"/>
  </w:num>
  <w:num w:numId="173">
    <w:abstractNumId w:val="98"/>
  </w:num>
  <w:num w:numId="174">
    <w:abstractNumId w:val="78"/>
  </w:num>
  <w:num w:numId="175">
    <w:abstractNumId w:val="184"/>
  </w:num>
  <w:num w:numId="176">
    <w:abstractNumId w:val="181"/>
  </w:num>
  <w:num w:numId="177">
    <w:abstractNumId w:val="29"/>
  </w:num>
  <w:num w:numId="178">
    <w:abstractNumId w:val="114"/>
  </w:num>
  <w:num w:numId="179">
    <w:abstractNumId w:val="39"/>
  </w:num>
  <w:num w:numId="180">
    <w:abstractNumId w:val="37"/>
  </w:num>
  <w:num w:numId="181">
    <w:abstractNumId w:val="10"/>
  </w:num>
  <w:num w:numId="182">
    <w:abstractNumId w:val="47"/>
  </w:num>
  <w:num w:numId="183">
    <w:abstractNumId w:val="67"/>
  </w:num>
  <w:num w:numId="184">
    <w:abstractNumId w:val="28"/>
  </w:num>
  <w:num w:numId="185">
    <w:abstractNumId w:val="197"/>
  </w:num>
  <w:num w:numId="186">
    <w:abstractNumId w:val="146"/>
  </w:num>
  <w:num w:numId="187">
    <w:abstractNumId w:val="168"/>
  </w:num>
  <w:num w:numId="188">
    <w:abstractNumId w:val="130"/>
  </w:num>
  <w:num w:numId="189">
    <w:abstractNumId w:val="188"/>
  </w:num>
  <w:num w:numId="190">
    <w:abstractNumId w:val="54"/>
  </w:num>
  <w:num w:numId="191">
    <w:abstractNumId w:val="150"/>
  </w:num>
  <w:num w:numId="192">
    <w:abstractNumId w:val="82"/>
  </w:num>
  <w:num w:numId="193">
    <w:abstractNumId w:val="59"/>
  </w:num>
  <w:num w:numId="194">
    <w:abstractNumId w:val="185"/>
  </w:num>
  <w:num w:numId="195">
    <w:abstractNumId w:val="205"/>
  </w:num>
  <w:num w:numId="196">
    <w:abstractNumId w:val="93"/>
  </w:num>
  <w:num w:numId="197">
    <w:abstractNumId w:val="96"/>
  </w:num>
  <w:num w:numId="198">
    <w:abstractNumId w:val="138"/>
  </w:num>
  <w:num w:numId="199">
    <w:abstractNumId w:val="186"/>
  </w:num>
  <w:num w:numId="200">
    <w:abstractNumId w:val="110"/>
  </w:num>
  <w:num w:numId="201">
    <w:abstractNumId w:val="115"/>
  </w:num>
  <w:num w:numId="202">
    <w:abstractNumId w:val="49"/>
  </w:num>
  <w:num w:numId="203">
    <w:abstractNumId w:val="70"/>
  </w:num>
  <w:num w:numId="204">
    <w:abstractNumId w:val="135"/>
  </w:num>
  <w:num w:numId="205">
    <w:abstractNumId w:val="142"/>
  </w:num>
  <w:num w:numId="206">
    <w:abstractNumId w:val="69"/>
  </w:num>
  <w:numIdMacAtCleanup w:val="1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1AC"/>
    <w:rsid w:val="00000068"/>
    <w:rsid w:val="0000028C"/>
    <w:rsid w:val="00000B96"/>
    <w:rsid w:val="0000122E"/>
    <w:rsid w:val="00001D43"/>
    <w:rsid w:val="00001F2C"/>
    <w:rsid w:val="00002D26"/>
    <w:rsid w:val="00002F55"/>
    <w:rsid w:val="00003255"/>
    <w:rsid w:val="00003786"/>
    <w:rsid w:val="00003E91"/>
    <w:rsid w:val="00004B54"/>
    <w:rsid w:val="00004E4C"/>
    <w:rsid w:val="00004F13"/>
    <w:rsid w:val="00011825"/>
    <w:rsid w:val="00011F04"/>
    <w:rsid w:val="00013B37"/>
    <w:rsid w:val="00013E3A"/>
    <w:rsid w:val="000141F0"/>
    <w:rsid w:val="00014C9E"/>
    <w:rsid w:val="000155E6"/>
    <w:rsid w:val="00017596"/>
    <w:rsid w:val="000175FD"/>
    <w:rsid w:val="00020FC5"/>
    <w:rsid w:val="00022774"/>
    <w:rsid w:val="00025700"/>
    <w:rsid w:val="00027FCF"/>
    <w:rsid w:val="00030D56"/>
    <w:rsid w:val="000323ED"/>
    <w:rsid w:val="0003396D"/>
    <w:rsid w:val="00033C3D"/>
    <w:rsid w:val="00033D41"/>
    <w:rsid w:val="0003485E"/>
    <w:rsid w:val="00036825"/>
    <w:rsid w:val="0004170E"/>
    <w:rsid w:val="00041C25"/>
    <w:rsid w:val="0004282A"/>
    <w:rsid w:val="000438D9"/>
    <w:rsid w:val="00044363"/>
    <w:rsid w:val="000445D5"/>
    <w:rsid w:val="00044A65"/>
    <w:rsid w:val="00045437"/>
    <w:rsid w:val="000457EF"/>
    <w:rsid w:val="00046A04"/>
    <w:rsid w:val="00046C69"/>
    <w:rsid w:val="00046FE3"/>
    <w:rsid w:val="00051C86"/>
    <w:rsid w:val="00053E56"/>
    <w:rsid w:val="0005481A"/>
    <w:rsid w:val="00055079"/>
    <w:rsid w:val="00056F91"/>
    <w:rsid w:val="000575DE"/>
    <w:rsid w:val="00061C6A"/>
    <w:rsid w:val="0006253C"/>
    <w:rsid w:val="00063D2B"/>
    <w:rsid w:val="00066D3A"/>
    <w:rsid w:val="0006761D"/>
    <w:rsid w:val="0006798E"/>
    <w:rsid w:val="00070074"/>
    <w:rsid w:val="00072489"/>
    <w:rsid w:val="0007320D"/>
    <w:rsid w:val="000736B9"/>
    <w:rsid w:val="000738EE"/>
    <w:rsid w:val="00076F43"/>
    <w:rsid w:val="00077404"/>
    <w:rsid w:val="000801DC"/>
    <w:rsid w:val="00080920"/>
    <w:rsid w:val="00083470"/>
    <w:rsid w:val="00083ACB"/>
    <w:rsid w:val="00083EFA"/>
    <w:rsid w:val="0009028B"/>
    <w:rsid w:val="00090579"/>
    <w:rsid w:val="00090659"/>
    <w:rsid w:val="00097614"/>
    <w:rsid w:val="000A0282"/>
    <w:rsid w:val="000A27B4"/>
    <w:rsid w:val="000A30DB"/>
    <w:rsid w:val="000A49D7"/>
    <w:rsid w:val="000A4FB7"/>
    <w:rsid w:val="000A5EE0"/>
    <w:rsid w:val="000A7ADB"/>
    <w:rsid w:val="000B242D"/>
    <w:rsid w:val="000B28C2"/>
    <w:rsid w:val="000B430D"/>
    <w:rsid w:val="000B5D66"/>
    <w:rsid w:val="000B6286"/>
    <w:rsid w:val="000B68BB"/>
    <w:rsid w:val="000B6914"/>
    <w:rsid w:val="000B6F3C"/>
    <w:rsid w:val="000C329A"/>
    <w:rsid w:val="000C3319"/>
    <w:rsid w:val="000C411C"/>
    <w:rsid w:val="000C5773"/>
    <w:rsid w:val="000C594D"/>
    <w:rsid w:val="000C6C7F"/>
    <w:rsid w:val="000C7B1A"/>
    <w:rsid w:val="000D0E8A"/>
    <w:rsid w:val="000D14FF"/>
    <w:rsid w:val="000D1AFA"/>
    <w:rsid w:val="000D259F"/>
    <w:rsid w:val="000D2F10"/>
    <w:rsid w:val="000D41AC"/>
    <w:rsid w:val="000D6E91"/>
    <w:rsid w:val="000D6F46"/>
    <w:rsid w:val="000E022E"/>
    <w:rsid w:val="000E3834"/>
    <w:rsid w:val="000E52CB"/>
    <w:rsid w:val="000E5B36"/>
    <w:rsid w:val="000E5D44"/>
    <w:rsid w:val="000E5DFB"/>
    <w:rsid w:val="000F1487"/>
    <w:rsid w:val="000F1AAE"/>
    <w:rsid w:val="000F2456"/>
    <w:rsid w:val="000F2A0A"/>
    <w:rsid w:val="000F3039"/>
    <w:rsid w:val="000F44DA"/>
    <w:rsid w:val="000F6554"/>
    <w:rsid w:val="000F6C29"/>
    <w:rsid w:val="000F6F29"/>
    <w:rsid w:val="001018F7"/>
    <w:rsid w:val="00102FB6"/>
    <w:rsid w:val="00104428"/>
    <w:rsid w:val="00106101"/>
    <w:rsid w:val="0010684F"/>
    <w:rsid w:val="00112478"/>
    <w:rsid w:val="001128A5"/>
    <w:rsid w:val="00112C1F"/>
    <w:rsid w:val="00115A02"/>
    <w:rsid w:val="00115CE8"/>
    <w:rsid w:val="00116883"/>
    <w:rsid w:val="00120773"/>
    <w:rsid w:val="001215ED"/>
    <w:rsid w:val="00122FA2"/>
    <w:rsid w:val="00123310"/>
    <w:rsid w:val="001235D1"/>
    <w:rsid w:val="00123DC6"/>
    <w:rsid w:val="00124EE5"/>
    <w:rsid w:val="001258BD"/>
    <w:rsid w:val="00126D26"/>
    <w:rsid w:val="001277CF"/>
    <w:rsid w:val="0013125C"/>
    <w:rsid w:val="0013779A"/>
    <w:rsid w:val="00137F32"/>
    <w:rsid w:val="0014082A"/>
    <w:rsid w:val="00140BFF"/>
    <w:rsid w:val="001414B3"/>
    <w:rsid w:val="00141BA6"/>
    <w:rsid w:val="00142E5A"/>
    <w:rsid w:val="00143592"/>
    <w:rsid w:val="001441D1"/>
    <w:rsid w:val="00145412"/>
    <w:rsid w:val="0014598E"/>
    <w:rsid w:val="00146791"/>
    <w:rsid w:val="00146A16"/>
    <w:rsid w:val="001471EC"/>
    <w:rsid w:val="00150622"/>
    <w:rsid w:val="00150C38"/>
    <w:rsid w:val="001520EF"/>
    <w:rsid w:val="001534CA"/>
    <w:rsid w:val="0015393E"/>
    <w:rsid w:val="00153C09"/>
    <w:rsid w:val="00154ADE"/>
    <w:rsid w:val="00155E44"/>
    <w:rsid w:val="00156219"/>
    <w:rsid w:val="00156451"/>
    <w:rsid w:val="00157A21"/>
    <w:rsid w:val="00157BB6"/>
    <w:rsid w:val="00160019"/>
    <w:rsid w:val="00161129"/>
    <w:rsid w:val="001611B3"/>
    <w:rsid w:val="00161801"/>
    <w:rsid w:val="001619BC"/>
    <w:rsid w:val="00163BF3"/>
    <w:rsid w:val="00163CC6"/>
    <w:rsid w:val="001650F6"/>
    <w:rsid w:val="001673C6"/>
    <w:rsid w:val="00170414"/>
    <w:rsid w:val="00171628"/>
    <w:rsid w:val="00172618"/>
    <w:rsid w:val="00172D75"/>
    <w:rsid w:val="00174FFE"/>
    <w:rsid w:val="00175520"/>
    <w:rsid w:val="001762DD"/>
    <w:rsid w:val="001766D0"/>
    <w:rsid w:val="00176E04"/>
    <w:rsid w:val="00177840"/>
    <w:rsid w:val="00177AC9"/>
    <w:rsid w:val="00177DC5"/>
    <w:rsid w:val="001809EE"/>
    <w:rsid w:val="001813CA"/>
    <w:rsid w:val="00181F8E"/>
    <w:rsid w:val="00183590"/>
    <w:rsid w:val="00183C61"/>
    <w:rsid w:val="00184545"/>
    <w:rsid w:val="0018553B"/>
    <w:rsid w:val="00186920"/>
    <w:rsid w:val="00186C7B"/>
    <w:rsid w:val="00186C9F"/>
    <w:rsid w:val="001922C0"/>
    <w:rsid w:val="00192E7C"/>
    <w:rsid w:val="0019357C"/>
    <w:rsid w:val="00193D70"/>
    <w:rsid w:val="0019450C"/>
    <w:rsid w:val="001972D1"/>
    <w:rsid w:val="0019747C"/>
    <w:rsid w:val="001A08EC"/>
    <w:rsid w:val="001A2B26"/>
    <w:rsid w:val="001A2C61"/>
    <w:rsid w:val="001A6A13"/>
    <w:rsid w:val="001A7224"/>
    <w:rsid w:val="001A75AB"/>
    <w:rsid w:val="001B0E9E"/>
    <w:rsid w:val="001B163C"/>
    <w:rsid w:val="001B21F9"/>
    <w:rsid w:val="001B29BE"/>
    <w:rsid w:val="001B5900"/>
    <w:rsid w:val="001C0756"/>
    <w:rsid w:val="001C2BDA"/>
    <w:rsid w:val="001C41C5"/>
    <w:rsid w:val="001C43BE"/>
    <w:rsid w:val="001C57B2"/>
    <w:rsid w:val="001C5DCE"/>
    <w:rsid w:val="001C5F3E"/>
    <w:rsid w:val="001C691C"/>
    <w:rsid w:val="001C7356"/>
    <w:rsid w:val="001D1DC3"/>
    <w:rsid w:val="001D36F2"/>
    <w:rsid w:val="001D3B55"/>
    <w:rsid w:val="001D3CFC"/>
    <w:rsid w:val="001D410E"/>
    <w:rsid w:val="001D49EA"/>
    <w:rsid w:val="001D4E7D"/>
    <w:rsid w:val="001D55D7"/>
    <w:rsid w:val="001D6083"/>
    <w:rsid w:val="001D7774"/>
    <w:rsid w:val="001D7B84"/>
    <w:rsid w:val="001E28B4"/>
    <w:rsid w:val="001E3A16"/>
    <w:rsid w:val="001E49AE"/>
    <w:rsid w:val="001E702B"/>
    <w:rsid w:val="001F2D71"/>
    <w:rsid w:val="001F5B17"/>
    <w:rsid w:val="001F5FDC"/>
    <w:rsid w:val="001F65D4"/>
    <w:rsid w:val="00201734"/>
    <w:rsid w:val="0020327F"/>
    <w:rsid w:val="0020370C"/>
    <w:rsid w:val="00203A00"/>
    <w:rsid w:val="0020468B"/>
    <w:rsid w:val="00205FDF"/>
    <w:rsid w:val="002115D9"/>
    <w:rsid w:val="00213F2B"/>
    <w:rsid w:val="00214718"/>
    <w:rsid w:val="00215933"/>
    <w:rsid w:val="00216ED8"/>
    <w:rsid w:val="00217911"/>
    <w:rsid w:val="00217BD6"/>
    <w:rsid w:val="00221632"/>
    <w:rsid w:val="0022381E"/>
    <w:rsid w:val="00223C8D"/>
    <w:rsid w:val="002251F5"/>
    <w:rsid w:val="00225F84"/>
    <w:rsid w:val="00226562"/>
    <w:rsid w:val="002300DC"/>
    <w:rsid w:val="00230E25"/>
    <w:rsid w:val="002345F9"/>
    <w:rsid w:val="002354D7"/>
    <w:rsid w:val="00240D9C"/>
    <w:rsid w:val="00241AC2"/>
    <w:rsid w:val="0024239C"/>
    <w:rsid w:val="00242FD7"/>
    <w:rsid w:val="0024479B"/>
    <w:rsid w:val="0024535D"/>
    <w:rsid w:val="00247394"/>
    <w:rsid w:val="00247FC2"/>
    <w:rsid w:val="002507E5"/>
    <w:rsid w:val="00252FC8"/>
    <w:rsid w:val="00253266"/>
    <w:rsid w:val="002534E3"/>
    <w:rsid w:val="002548F6"/>
    <w:rsid w:val="00255256"/>
    <w:rsid w:val="00256026"/>
    <w:rsid w:val="002562E5"/>
    <w:rsid w:val="00257DEB"/>
    <w:rsid w:val="00260EE2"/>
    <w:rsid w:val="00260FDF"/>
    <w:rsid w:val="0026134F"/>
    <w:rsid w:val="002614B8"/>
    <w:rsid w:val="0026251F"/>
    <w:rsid w:val="00262C3A"/>
    <w:rsid w:val="00262FA2"/>
    <w:rsid w:val="00263263"/>
    <w:rsid w:val="00263528"/>
    <w:rsid w:val="002637F7"/>
    <w:rsid w:val="002645CE"/>
    <w:rsid w:val="002648F6"/>
    <w:rsid w:val="00265078"/>
    <w:rsid w:val="00265B8C"/>
    <w:rsid w:val="0027275D"/>
    <w:rsid w:val="00274668"/>
    <w:rsid w:val="00275A09"/>
    <w:rsid w:val="00275A3B"/>
    <w:rsid w:val="00275B20"/>
    <w:rsid w:val="00276170"/>
    <w:rsid w:val="00276A40"/>
    <w:rsid w:val="00277040"/>
    <w:rsid w:val="002770C8"/>
    <w:rsid w:val="00281250"/>
    <w:rsid w:val="002845F3"/>
    <w:rsid w:val="00285268"/>
    <w:rsid w:val="002854B9"/>
    <w:rsid w:val="0028702F"/>
    <w:rsid w:val="002929D1"/>
    <w:rsid w:val="00292B6B"/>
    <w:rsid w:val="00293049"/>
    <w:rsid w:val="00293725"/>
    <w:rsid w:val="00293BAA"/>
    <w:rsid w:val="00293FC0"/>
    <w:rsid w:val="00296A32"/>
    <w:rsid w:val="002A0E78"/>
    <w:rsid w:val="002A35A3"/>
    <w:rsid w:val="002A6C28"/>
    <w:rsid w:val="002B277B"/>
    <w:rsid w:val="002B2D4B"/>
    <w:rsid w:val="002B351E"/>
    <w:rsid w:val="002B4905"/>
    <w:rsid w:val="002B4966"/>
    <w:rsid w:val="002B4D71"/>
    <w:rsid w:val="002B6073"/>
    <w:rsid w:val="002B6BE0"/>
    <w:rsid w:val="002B7FA2"/>
    <w:rsid w:val="002C0130"/>
    <w:rsid w:val="002C26FF"/>
    <w:rsid w:val="002C327B"/>
    <w:rsid w:val="002D0828"/>
    <w:rsid w:val="002D1413"/>
    <w:rsid w:val="002D157D"/>
    <w:rsid w:val="002D2434"/>
    <w:rsid w:val="002D30CC"/>
    <w:rsid w:val="002D3111"/>
    <w:rsid w:val="002D381F"/>
    <w:rsid w:val="002D41AB"/>
    <w:rsid w:val="002D45AD"/>
    <w:rsid w:val="002D5CDC"/>
    <w:rsid w:val="002D5E74"/>
    <w:rsid w:val="002D6C7F"/>
    <w:rsid w:val="002D7342"/>
    <w:rsid w:val="002D7B23"/>
    <w:rsid w:val="002E4451"/>
    <w:rsid w:val="002E4A6D"/>
    <w:rsid w:val="002E4AFD"/>
    <w:rsid w:val="002E5D86"/>
    <w:rsid w:val="002E5F99"/>
    <w:rsid w:val="002E60E9"/>
    <w:rsid w:val="002F06FB"/>
    <w:rsid w:val="002F2498"/>
    <w:rsid w:val="002F3972"/>
    <w:rsid w:val="002F4867"/>
    <w:rsid w:val="002F4FCB"/>
    <w:rsid w:val="002F668A"/>
    <w:rsid w:val="002F7BEB"/>
    <w:rsid w:val="00301D0B"/>
    <w:rsid w:val="003033A3"/>
    <w:rsid w:val="00304156"/>
    <w:rsid w:val="00307677"/>
    <w:rsid w:val="0030771C"/>
    <w:rsid w:val="00310CAA"/>
    <w:rsid w:val="00312913"/>
    <w:rsid w:val="00313C2E"/>
    <w:rsid w:val="00317237"/>
    <w:rsid w:val="00317475"/>
    <w:rsid w:val="003175C8"/>
    <w:rsid w:val="0032068B"/>
    <w:rsid w:val="0032167D"/>
    <w:rsid w:val="00321E4D"/>
    <w:rsid w:val="00324AB0"/>
    <w:rsid w:val="00324B00"/>
    <w:rsid w:val="00324D87"/>
    <w:rsid w:val="003256DB"/>
    <w:rsid w:val="00325B48"/>
    <w:rsid w:val="003315F2"/>
    <w:rsid w:val="00331696"/>
    <w:rsid w:val="0033239B"/>
    <w:rsid w:val="00332F17"/>
    <w:rsid w:val="00333154"/>
    <w:rsid w:val="003349F6"/>
    <w:rsid w:val="003351DE"/>
    <w:rsid w:val="00335D8F"/>
    <w:rsid w:val="003366D6"/>
    <w:rsid w:val="003434E8"/>
    <w:rsid w:val="00345A3C"/>
    <w:rsid w:val="003467A4"/>
    <w:rsid w:val="003471DF"/>
    <w:rsid w:val="003477DF"/>
    <w:rsid w:val="00347BB9"/>
    <w:rsid w:val="00351226"/>
    <w:rsid w:val="00351CE4"/>
    <w:rsid w:val="00352354"/>
    <w:rsid w:val="00352717"/>
    <w:rsid w:val="00352CF6"/>
    <w:rsid w:val="00353438"/>
    <w:rsid w:val="0035397C"/>
    <w:rsid w:val="00356B50"/>
    <w:rsid w:val="00357297"/>
    <w:rsid w:val="00357ECE"/>
    <w:rsid w:val="0036096F"/>
    <w:rsid w:val="00361359"/>
    <w:rsid w:val="00364E57"/>
    <w:rsid w:val="003651DA"/>
    <w:rsid w:val="00372F0E"/>
    <w:rsid w:val="003733B4"/>
    <w:rsid w:val="003774A9"/>
    <w:rsid w:val="003776D2"/>
    <w:rsid w:val="00377BF2"/>
    <w:rsid w:val="00381382"/>
    <w:rsid w:val="00381BBA"/>
    <w:rsid w:val="0038340E"/>
    <w:rsid w:val="003847A9"/>
    <w:rsid w:val="00385D14"/>
    <w:rsid w:val="00385ECD"/>
    <w:rsid w:val="00387E9E"/>
    <w:rsid w:val="00391396"/>
    <w:rsid w:val="003924FD"/>
    <w:rsid w:val="00392545"/>
    <w:rsid w:val="003958EC"/>
    <w:rsid w:val="00395BAB"/>
    <w:rsid w:val="003967BA"/>
    <w:rsid w:val="00396B9E"/>
    <w:rsid w:val="003A2F03"/>
    <w:rsid w:val="003A3974"/>
    <w:rsid w:val="003A7050"/>
    <w:rsid w:val="003B3691"/>
    <w:rsid w:val="003B47DC"/>
    <w:rsid w:val="003B5F6A"/>
    <w:rsid w:val="003B6F3A"/>
    <w:rsid w:val="003C01BF"/>
    <w:rsid w:val="003C1106"/>
    <w:rsid w:val="003C338E"/>
    <w:rsid w:val="003C36B5"/>
    <w:rsid w:val="003C37A4"/>
    <w:rsid w:val="003C5711"/>
    <w:rsid w:val="003D4B6E"/>
    <w:rsid w:val="003D54C0"/>
    <w:rsid w:val="003D6356"/>
    <w:rsid w:val="003E0AF7"/>
    <w:rsid w:val="003E1746"/>
    <w:rsid w:val="003E2FBC"/>
    <w:rsid w:val="003E3AE4"/>
    <w:rsid w:val="003E4257"/>
    <w:rsid w:val="003E45A5"/>
    <w:rsid w:val="003E5537"/>
    <w:rsid w:val="003E7169"/>
    <w:rsid w:val="003E781B"/>
    <w:rsid w:val="003E7AA8"/>
    <w:rsid w:val="003E7CC9"/>
    <w:rsid w:val="003F07C3"/>
    <w:rsid w:val="003F1A81"/>
    <w:rsid w:val="003F2AC6"/>
    <w:rsid w:val="003F6CBC"/>
    <w:rsid w:val="004011A2"/>
    <w:rsid w:val="00402248"/>
    <w:rsid w:val="004024CB"/>
    <w:rsid w:val="00403A11"/>
    <w:rsid w:val="00404794"/>
    <w:rsid w:val="00407A43"/>
    <w:rsid w:val="00410C8D"/>
    <w:rsid w:val="00413CF1"/>
    <w:rsid w:val="0041786C"/>
    <w:rsid w:val="00421596"/>
    <w:rsid w:val="004225EB"/>
    <w:rsid w:val="0042373F"/>
    <w:rsid w:val="004246F1"/>
    <w:rsid w:val="0042571E"/>
    <w:rsid w:val="00425BB1"/>
    <w:rsid w:val="00426224"/>
    <w:rsid w:val="00426439"/>
    <w:rsid w:val="00426717"/>
    <w:rsid w:val="004271DF"/>
    <w:rsid w:val="0043053B"/>
    <w:rsid w:val="00431412"/>
    <w:rsid w:val="00431F68"/>
    <w:rsid w:val="00432F2A"/>
    <w:rsid w:val="0043315E"/>
    <w:rsid w:val="00435108"/>
    <w:rsid w:val="00436282"/>
    <w:rsid w:val="004363AA"/>
    <w:rsid w:val="0044090C"/>
    <w:rsid w:val="00440A00"/>
    <w:rsid w:val="00440C50"/>
    <w:rsid w:val="004426D0"/>
    <w:rsid w:val="004448C3"/>
    <w:rsid w:val="00444A96"/>
    <w:rsid w:val="00445206"/>
    <w:rsid w:val="004456A2"/>
    <w:rsid w:val="00445811"/>
    <w:rsid w:val="00451901"/>
    <w:rsid w:val="004521C5"/>
    <w:rsid w:val="00453123"/>
    <w:rsid w:val="00454D09"/>
    <w:rsid w:val="00455661"/>
    <w:rsid w:val="00456576"/>
    <w:rsid w:val="00457B3B"/>
    <w:rsid w:val="00463330"/>
    <w:rsid w:val="004652AB"/>
    <w:rsid w:val="00465ABC"/>
    <w:rsid w:val="00465D73"/>
    <w:rsid w:val="0047032A"/>
    <w:rsid w:val="00470A15"/>
    <w:rsid w:val="00475E6F"/>
    <w:rsid w:val="0047660E"/>
    <w:rsid w:val="00476CAE"/>
    <w:rsid w:val="00477708"/>
    <w:rsid w:val="00480023"/>
    <w:rsid w:val="004865BE"/>
    <w:rsid w:val="004878F2"/>
    <w:rsid w:val="004931E6"/>
    <w:rsid w:val="00493654"/>
    <w:rsid w:val="00494ED9"/>
    <w:rsid w:val="00497C52"/>
    <w:rsid w:val="004A0A2B"/>
    <w:rsid w:val="004A0A9E"/>
    <w:rsid w:val="004A13B9"/>
    <w:rsid w:val="004A143F"/>
    <w:rsid w:val="004A195A"/>
    <w:rsid w:val="004A1DBF"/>
    <w:rsid w:val="004A291B"/>
    <w:rsid w:val="004A42EE"/>
    <w:rsid w:val="004A519A"/>
    <w:rsid w:val="004A7B8E"/>
    <w:rsid w:val="004B7A79"/>
    <w:rsid w:val="004C0EB3"/>
    <w:rsid w:val="004C1967"/>
    <w:rsid w:val="004C1C8A"/>
    <w:rsid w:val="004C2D62"/>
    <w:rsid w:val="004C47BE"/>
    <w:rsid w:val="004C7F4C"/>
    <w:rsid w:val="004D07B4"/>
    <w:rsid w:val="004D0D4B"/>
    <w:rsid w:val="004E0B9F"/>
    <w:rsid w:val="004E0DA8"/>
    <w:rsid w:val="004E1E20"/>
    <w:rsid w:val="004E2473"/>
    <w:rsid w:val="004E3875"/>
    <w:rsid w:val="004E4A7D"/>
    <w:rsid w:val="004E533C"/>
    <w:rsid w:val="004E6B85"/>
    <w:rsid w:val="004E7392"/>
    <w:rsid w:val="004F228E"/>
    <w:rsid w:val="004F2341"/>
    <w:rsid w:val="004F24DF"/>
    <w:rsid w:val="004F3126"/>
    <w:rsid w:val="004F4EAA"/>
    <w:rsid w:val="004F5359"/>
    <w:rsid w:val="004F562C"/>
    <w:rsid w:val="004F5962"/>
    <w:rsid w:val="004F6D08"/>
    <w:rsid w:val="00500BBD"/>
    <w:rsid w:val="005039DD"/>
    <w:rsid w:val="005045BD"/>
    <w:rsid w:val="00504CA1"/>
    <w:rsid w:val="00506B15"/>
    <w:rsid w:val="005070FE"/>
    <w:rsid w:val="00510814"/>
    <w:rsid w:val="00510896"/>
    <w:rsid w:val="0051210F"/>
    <w:rsid w:val="00512461"/>
    <w:rsid w:val="0051259B"/>
    <w:rsid w:val="0051387F"/>
    <w:rsid w:val="00516738"/>
    <w:rsid w:val="00516FA0"/>
    <w:rsid w:val="00517A35"/>
    <w:rsid w:val="00524179"/>
    <w:rsid w:val="0052467C"/>
    <w:rsid w:val="00525734"/>
    <w:rsid w:val="00525E3A"/>
    <w:rsid w:val="00526B0D"/>
    <w:rsid w:val="00527BF4"/>
    <w:rsid w:val="0053244B"/>
    <w:rsid w:val="00533300"/>
    <w:rsid w:val="00535911"/>
    <w:rsid w:val="00540F42"/>
    <w:rsid w:val="0054195F"/>
    <w:rsid w:val="00543023"/>
    <w:rsid w:val="0054594D"/>
    <w:rsid w:val="00545AE5"/>
    <w:rsid w:val="005462F9"/>
    <w:rsid w:val="00546B1D"/>
    <w:rsid w:val="00554AE3"/>
    <w:rsid w:val="0055549C"/>
    <w:rsid w:val="00565B62"/>
    <w:rsid w:val="00566A18"/>
    <w:rsid w:val="00566C62"/>
    <w:rsid w:val="005714FC"/>
    <w:rsid w:val="0057615E"/>
    <w:rsid w:val="00582A52"/>
    <w:rsid w:val="00584BC3"/>
    <w:rsid w:val="005859C1"/>
    <w:rsid w:val="005866E5"/>
    <w:rsid w:val="005867EB"/>
    <w:rsid w:val="0059185B"/>
    <w:rsid w:val="005A00F5"/>
    <w:rsid w:val="005A035A"/>
    <w:rsid w:val="005A0538"/>
    <w:rsid w:val="005A2354"/>
    <w:rsid w:val="005A30EE"/>
    <w:rsid w:val="005A34B3"/>
    <w:rsid w:val="005A464D"/>
    <w:rsid w:val="005A5F94"/>
    <w:rsid w:val="005A668B"/>
    <w:rsid w:val="005A68EE"/>
    <w:rsid w:val="005A6DFA"/>
    <w:rsid w:val="005B1AF8"/>
    <w:rsid w:val="005B20E6"/>
    <w:rsid w:val="005B26E4"/>
    <w:rsid w:val="005B2B36"/>
    <w:rsid w:val="005B2B49"/>
    <w:rsid w:val="005B36D1"/>
    <w:rsid w:val="005B39AE"/>
    <w:rsid w:val="005B39E3"/>
    <w:rsid w:val="005B452D"/>
    <w:rsid w:val="005B5BE1"/>
    <w:rsid w:val="005B60D7"/>
    <w:rsid w:val="005B6AD4"/>
    <w:rsid w:val="005B72FF"/>
    <w:rsid w:val="005B7537"/>
    <w:rsid w:val="005C4110"/>
    <w:rsid w:val="005C4B71"/>
    <w:rsid w:val="005C57D6"/>
    <w:rsid w:val="005C5DEE"/>
    <w:rsid w:val="005C6C88"/>
    <w:rsid w:val="005C7269"/>
    <w:rsid w:val="005C72C0"/>
    <w:rsid w:val="005D0FB2"/>
    <w:rsid w:val="005D1740"/>
    <w:rsid w:val="005D1D95"/>
    <w:rsid w:val="005D1EDA"/>
    <w:rsid w:val="005D2BC1"/>
    <w:rsid w:val="005D320B"/>
    <w:rsid w:val="005D4D82"/>
    <w:rsid w:val="005E0C43"/>
    <w:rsid w:val="005E0FD5"/>
    <w:rsid w:val="005E2A59"/>
    <w:rsid w:val="005E3B5A"/>
    <w:rsid w:val="005E69B5"/>
    <w:rsid w:val="005E73C5"/>
    <w:rsid w:val="005F2730"/>
    <w:rsid w:val="005F4CE7"/>
    <w:rsid w:val="006002AE"/>
    <w:rsid w:val="0060098F"/>
    <w:rsid w:val="006021ED"/>
    <w:rsid w:val="00606234"/>
    <w:rsid w:val="006077D1"/>
    <w:rsid w:val="00612552"/>
    <w:rsid w:val="00612605"/>
    <w:rsid w:val="00615C51"/>
    <w:rsid w:val="00615E18"/>
    <w:rsid w:val="0061630D"/>
    <w:rsid w:val="00616738"/>
    <w:rsid w:val="00620105"/>
    <w:rsid w:val="006205DE"/>
    <w:rsid w:val="00620B58"/>
    <w:rsid w:val="006214BD"/>
    <w:rsid w:val="00621A08"/>
    <w:rsid w:val="00621CD6"/>
    <w:rsid w:val="0062472F"/>
    <w:rsid w:val="0062550D"/>
    <w:rsid w:val="006259DD"/>
    <w:rsid w:val="00625F4C"/>
    <w:rsid w:val="00626D26"/>
    <w:rsid w:val="006340D7"/>
    <w:rsid w:val="006345DF"/>
    <w:rsid w:val="00635A5F"/>
    <w:rsid w:val="00635E2D"/>
    <w:rsid w:val="00637193"/>
    <w:rsid w:val="006373A9"/>
    <w:rsid w:val="006375E1"/>
    <w:rsid w:val="00640189"/>
    <w:rsid w:val="00641BFF"/>
    <w:rsid w:val="00641CAB"/>
    <w:rsid w:val="00645EE4"/>
    <w:rsid w:val="006464A0"/>
    <w:rsid w:val="00650C36"/>
    <w:rsid w:val="006515C6"/>
    <w:rsid w:val="00652C5B"/>
    <w:rsid w:val="006542E8"/>
    <w:rsid w:val="00655A25"/>
    <w:rsid w:val="00662D79"/>
    <w:rsid w:val="006634A7"/>
    <w:rsid w:val="006634CB"/>
    <w:rsid w:val="006641A4"/>
    <w:rsid w:val="00664B42"/>
    <w:rsid w:val="00666AC7"/>
    <w:rsid w:val="00666F41"/>
    <w:rsid w:val="00667611"/>
    <w:rsid w:val="006700BA"/>
    <w:rsid w:val="00670BC5"/>
    <w:rsid w:val="0067162B"/>
    <w:rsid w:val="00672B9A"/>
    <w:rsid w:val="0067328F"/>
    <w:rsid w:val="0067354B"/>
    <w:rsid w:val="0067645E"/>
    <w:rsid w:val="0068119F"/>
    <w:rsid w:val="006811EC"/>
    <w:rsid w:val="006828B1"/>
    <w:rsid w:val="00682D86"/>
    <w:rsid w:val="00684323"/>
    <w:rsid w:val="006854D1"/>
    <w:rsid w:val="00685545"/>
    <w:rsid w:val="0068678A"/>
    <w:rsid w:val="0068738C"/>
    <w:rsid w:val="006876C5"/>
    <w:rsid w:val="00687CDA"/>
    <w:rsid w:val="00691D29"/>
    <w:rsid w:val="00692550"/>
    <w:rsid w:val="006934BE"/>
    <w:rsid w:val="00694913"/>
    <w:rsid w:val="00695324"/>
    <w:rsid w:val="00695EAF"/>
    <w:rsid w:val="006A02DE"/>
    <w:rsid w:val="006A0C3F"/>
    <w:rsid w:val="006A3E96"/>
    <w:rsid w:val="006A4280"/>
    <w:rsid w:val="006A521A"/>
    <w:rsid w:val="006A664C"/>
    <w:rsid w:val="006A6F65"/>
    <w:rsid w:val="006A7189"/>
    <w:rsid w:val="006A74F4"/>
    <w:rsid w:val="006B2B08"/>
    <w:rsid w:val="006B4863"/>
    <w:rsid w:val="006B4A46"/>
    <w:rsid w:val="006B5744"/>
    <w:rsid w:val="006B70F5"/>
    <w:rsid w:val="006B7646"/>
    <w:rsid w:val="006C0575"/>
    <w:rsid w:val="006C1374"/>
    <w:rsid w:val="006C21FD"/>
    <w:rsid w:val="006C22B4"/>
    <w:rsid w:val="006C7868"/>
    <w:rsid w:val="006D35A3"/>
    <w:rsid w:val="006D56C0"/>
    <w:rsid w:val="006D5DC7"/>
    <w:rsid w:val="006D7656"/>
    <w:rsid w:val="006D7B6D"/>
    <w:rsid w:val="006D7EBB"/>
    <w:rsid w:val="006E05DC"/>
    <w:rsid w:val="006E11E0"/>
    <w:rsid w:val="006E1611"/>
    <w:rsid w:val="006E1668"/>
    <w:rsid w:val="006E196D"/>
    <w:rsid w:val="006E24BB"/>
    <w:rsid w:val="006E2E0A"/>
    <w:rsid w:val="006E3E47"/>
    <w:rsid w:val="006E6E70"/>
    <w:rsid w:val="006E7082"/>
    <w:rsid w:val="006F13C1"/>
    <w:rsid w:val="006F2B27"/>
    <w:rsid w:val="006F33E0"/>
    <w:rsid w:val="006F44B7"/>
    <w:rsid w:val="006F4FD4"/>
    <w:rsid w:val="006F6042"/>
    <w:rsid w:val="006F6720"/>
    <w:rsid w:val="006F6A34"/>
    <w:rsid w:val="0070017E"/>
    <w:rsid w:val="007018F6"/>
    <w:rsid w:val="00702060"/>
    <w:rsid w:val="00704532"/>
    <w:rsid w:val="007056BA"/>
    <w:rsid w:val="00705836"/>
    <w:rsid w:val="00707FB6"/>
    <w:rsid w:val="00710158"/>
    <w:rsid w:val="00710A82"/>
    <w:rsid w:val="007129C3"/>
    <w:rsid w:val="007155B1"/>
    <w:rsid w:val="0071688B"/>
    <w:rsid w:val="00717091"/>
    <w:rsid w:val="0071793C"/>
    <w:rsid w:val="0072185D"/>
    <w:rsid w:val="00721D28"/>
    <w:rsid w:val="00722BBD"/>
    <w:rsid w:val="007231D4"/>
    <w:rsid w:val="00724C6D"/>
    <w:rsid w:val="00725A6C"/>
    <w:rsid w:val="00726310"/>
    <w:rsid w:val="00727985"/>
    <w:rsid w:val="00727F86"/>
    <w:rsid w:val="00731F4B"/>
    <w:rsid w:val="0073200E"/>
    <w:rsid w:val="00732C2D"/>
    <w:rsid w:val="00732D6C"/>
    <w:rsid w:val="00734EC6"/>
    <w:rsid w:val="00737ACC"/>
    <w:rsid w:val="00737B23"/>
    <w:rsid w:val="00742424"/>
    <w:rsid w:val="007431B4"/>
    <w:rsid w:val="00743206"/>
    <w:rsid w:val="00743CAB"/>
    <w:rsid w:val="00744E7C"/>
    <w:rsid w:val="007452E1"/>
    <w:rsid w:val="007462AC"/>
    <w:rsid w:val="007463D1"/>
    <w:rsid w:val="007504C6"/>
    <w:rsid w:val="00752993"/>
    <w:rsid w:val="00752A58"/>
    <w:rsid w:val="007533BA"/>
    <w:rsid w:val="007554C4"/>
    <w:rsid w:val="007628F1"/>
    <w:rsid w:val="00763008"/>
    <w:rsid w:val="007656DF"/>
    <w:rsid w:val="007661E5"/>
    <w:rsid w:val="007728D5"/>
    <w:rsid w:val="0077296A"/>
    <w:rsid w:val="00772C0A"/>
    <w:rsid w:val="0077420D"/>
    <w:rsid w:val="00774876"/>
    <w:rsid w:val="0077722C"/>
    <w:rsid w:val="00777C73"/>
    <w:rsid w:val="00777F26"/>
    <w:rsid w:val="0078022E"/>
    <w:rsid w:val="00780C93"/>
    <w:rsid w:val="0078163B"/>
    <w:rsid w:val="0078194C"/>
    <w:rsid w:val="007823E8"/>
    <w:rsid w:val="0078527F"/>
    <w:rsid w:val="00786433"/>
    <w:rsid w:val="00786525"/>
    <w:rsid w:val="00787B78"/>
    <w:rsid w:val="007944AC"/>
    <w:rsid w:val="0079465F"/>
    <w:rsid w:val="007A02BE"/>
    <w:rsid w:val="007A5185"/>
    <w:rsid w:val="007A6DA6"/>
    <w:rsid w:val="007A7334"/>
    <w:rsid w:val="007A74ED"/>
    <w:rsid w:val="007A7E06"/>
    <w:rsid w:val="007B1FF3"/>
    <w:rsid w:val="007B30F3"/>
    <w:rsid w:val="007B3BC4"/>
    <w:rsid w:val="007B4DE0"/>
    <w:rsid w:val="007B59E0"/>
    <w:rsid w:val="007B6309"/>
    <w:rsid w:val="007B6B4E"/>
    <w:rsid w:val="007B78D0"/>
    <w:rsid w:val="007B7A9D"/>
    <w:rsid w:val="007B7EC1"/>
    <w:rsid w:val="007B7FFA"/>
    <w:rsid w:val="007C00DB"/>
    <w:rsid w:val="007C01BF"/>
    <w:rsid w:val="007C28B5"/>
    <w:rsid w:val="007C30AC"/>
    <w:rsid w:val="007C3622"/>
    <w:rsid w:val="007C3A55"/>
    <w:rsid w:val="007C5E7B"/>
    <w:rsid w:val="007C7548"/>
    <w:rsid w:val="007D17FD"/>
    <w:rsid w:val="007D7C84"/>
    <w:rsid w:val="007E00E6"/>
    <w:rsid w:val="007E05BB"/>
    <w:rsid w:val="007E36BB"/>
    <w:rsid w:val="007E637A"/>
    <w:rsid w:val="007E67A6"/>
    <w:rsid w:val="007E75F6"/>
    <w:rsid w:val="007E7813"/>
    <w:rsid w:val="007F5026"/>
    <w:rsid w:val="007F55DF"/>
    <w:rsid w:val="007F5D16"/>
    <w:rsid w:val="007F6D40"/>
    <w:rsid w:val="007F763A"/>
    <w:rsid w:val="007F77D5"/>
    <w:rsid w:val="008000C3"/>
    <w:rsid w:val="00802987"/>
    <w:rsid w:val="00802FF7"/>
    <w:rsid w:val="00803869"/>
    <w:rsid w:val="00803CBF"/>
    <w:rsid w:val="00803F21"/>
    <w:rsid w:val="0080777E"/>
    <w:rsid w:val="00810B4B"/>
    <w:rsid w:val="00816882"/>
    <w:rsid w:val="00817DED"/>
    <w:rsid w:val="0082023A"/>
    <w:rsid w:val="008211CD"/>
    <w:rsid w:val="00821401"/>
    <w:rsid w:val="00821A6F"/>
    <w:rsid w:val="00821B01"/>
    <w:rsid w:val="008253F9"/>
    <w:rsid w:val="00833544"/>
    <w:rsid w:val="00834CB9"/>
    <w:rsid w:val="0083501E"/>
    <w:rsid w:val="00835CD8"/>
    <w:rsid w:val="00837F27"/>
    <w:rsid w:val="008418DD"/>
    <w:rsid w:val="00841ADD"/>
    <w:rsid w:val="00844848"/>
    <w:rsid w:val="00844850"/>
    <w:rsid w:val="008456C4"/>
    <w:rsid w:val="00845B63"/>
    <w:rsid w:val="00845FA1"/>
    <w:rsid w:val="008468E5"/>
    <w:rsid w:val="00850AB9"/>
    <w:rsid w:val="00853567"/>
    <w:rsid w:val="00855215"/>
    <w:rsid w:val="008553DD"/>
    <w:rsid w:val="0085604A"/>
    <w:rsid w:val="00856101"/>
    <w:rsid w:val="008610ED"/>
    <w:rsid w:val="008617ED"/>
    <w:rsid w:val="00863161"/>
    <w:rsid w:val="008634E9"/>
    <w:rsid w:val="0086361D"/>
    <w:rsid w:val="00865213"/>
    <w:rsid w:val="00867C75"/>
    <w:rsid w:val="008712E0"/>
    <w:rsid w:val="008712F0"/>
    <w:rsid w:val="008721B5"/>
    <w:rsid w:val="00874ECF"/>
    <w:rsid w:val="008751BE"/>
    <w:rsid w:val="00876E59"/>
    <w:rsid w:val="008808D4"/>
    <w:rsid w:val="00881FF0"/>
    <w:rsid w:val="00884AD3"/>
    <w:rsid w:val="008858A1"/>
    <w:rsid w:val="00886A50"/>
    <w:rsid w:val="00890744"/>
    <w:rsid w:val="0089234F"/>
    <w:rsid w:val="00895084"/>
    <w:rsid w:val="00895353"/>
    <w:rsid w:val="00896816"/>
    <w:rsid w:val="00896DD9"/>
    <w:rsid w:val="00897C10"/>
    <w:rsid w:val="008A07E4"/>
    <w:rsid w:val="008A3CE4"/>
    <w:rsid w:val="008A3EFE"/>
    <w:rsid w:val="008A4CDE"/>
    <w:rsid w:val="008A57CA"/>
    <w:rsid w:val="008A5853"/>
    <w:rsid w:val="008A5BD3"/>
    <w:rsid w:val="008A640F"/>
    <w:rsid w:val="008A72AC"/>
    <w:rsid w:val="008B001D"/>
    <w:rsid w:val="008B1D18"/>
    <w:rsid w:val="008B228F"/>
    <w:rsid w:val="008B22DC"/>
    <w:rsid w:val="008B2596"/>
    <w:rsid w:val="008B4558"/>
    <w:rsid w:val="008B4AA2"/>
    <w:rsid w:val="008B5064"/>
    <w:rsid w:val="008B614E"/>
    <w:rsid w:val="008B72EC"/>
    <w:rsid w:val="008C02CA"/>
    <w:rsid w:val="008C0B11"/>
    <w:rsid w:val="008C1DCD"/>
    <w:rsid w:val="008C2A3F"/>
    <w:rsid w:val="008C559F"/>
    <w:rsid w:val="008D5F4F"/>
    <w:rsid w:val="008D611D"/>
    <w:rsid w:val="008D64B3"/>
    <w:rsid w:val="008D7BCE"/>
    <w:rsid w:val="008E2182"/>
    <w:rsid w:val="008E2487"/>
    <w:rsid w:val="008E25FE"/>
    <w:rsid w:val="008E2720"/>
    <w:rsid w:val="008E2A46"/>
    <w:rsid w:val="008E2C76"/>
    <w:rsid w:val="008E302C"/>
    <w:rsid w:val="008E30C7"/>
    <w:rsid w:val="008E5D6A"/>
    <w:rsid w:val="008E6BFF"/>
    <w:rsid w:val="008E7C8D"/>
    <w:rsid w:val="008F021E"/>
    <w:rsid w:val="008F0641"/>
    <w:rsid w:val="008F48EC"/>
    <w:rsid w:val="008F5358"/>
    <w:rsid w:val="008F602A"/>
    <w:rsid w:val="008F639F"/>
    <w:rsid w:val="008F6853"/>
    <w:rsid w:val="008F7765"/>
    <w:rsid w:val="008F7A84"/>
    <w:rsid w:val="00901129"/>
    <w:rsid w:val="00901312"/>
    <w:rsid w:val="009059EB"/>
    <w:rsid w:val="00905CEF"/>
    <w:rsid w:val="0090750C"/>
    <w:rsid w:val="0091154E"/>
    <w:rsid w:val="009115EB"/>
    <w:rsid w:val="00915C44"/>
    <w:rsid w:val="009229E2"/>
    <w:rsid w:val="0092302C"/>
    <w:rsid w:val="00923FF3"/>
    <w:rsid w:val="0092456E"/>
    <w:rsid w:val="00925888"/>
    <w:rsid w:val="00925999"/>
    <w:rsid w:val="00925B0F"/>
    <w:rsid w:val="00933C9C"/>
    <w:rsid w:val="00934AD1"/>
    <w:rsid w:val="00935452"/>
    <w:rsid w:val="00942FEC"/>
    <w:rsid w:val="00943F91"/>
    <w:rsid w:val="00945D34"/>
    <w:rsid w:val="00947F0E"/>
    <w:rsid w:val="00950F63"/>
    <w:rsid w:val="00951B3F"/>
    <w:rsid w:val="00951E08"/>
    <w:rsid w:val="009522EF"/>
    <w:rsid w:val="009556C7"/>
    <w:rsid w:val="009565AA"/>
    <w:rsid w:val="00956E71"/>
    <w:rsid w:val="00960C9F"/>
    <w:rsid w:val="00964877"/>
    <w:rsid w:val="00964ECE"/>
    <w:rsid w:val="009655B7"/>
    <w:rsid w:val="00965DB4"/>
    <w:rsid w:val="00966388"/>
    <w:rsid w:val="00967F2A"/>
    <w:rsid w:val="0097045A"/>
    <w:rsid w:val="009729C7"/>
    <w:rsid w:val="009747B6"/>
    <w:rsid w:val="00974D18"/>
    <w:rsid w:val="00975DD8"/>
    <w:rsid w:val="009776F5"/>
    <w:rsid w:val="00980CD4"/>
    <w:rsid w:val="009830F7"/>
    <w:rsid w:val="0098412F"/>
    <w:rsid w:val="0098521A"/>
    <w:rsid w:val="00986C4C"/>
    <w:rsid w:val="00990623"/>
    <w:rsid w:val="0099116A"/>
    <w:rsid w:val="00991218"/>
    <w:rsid w:val="0099188F"/>
    <w:rsid w:val="009933AC"/>
    <w:rsid w:val="009974DF"/>
    <w:rsid w:val="009A04AD"/>
    <w:rsid w:val="009A1CBC"/>
    <w:rsid w:val="009A3DE5"/>
    <w:rsid w:val="009A5306"/>
    <w:rsid w:val="009A6903"/>
    <w:rsid w:val="009A72A0"/>
    <w:rsid w:val="009B0B49"/>
    <w:rsid w:val="009B3FDB"/>
    <w:rsid w:val="009B4FAE"/>
    <w:rsid w:val="009B50EB"/>
    <w:rsid w:val="009B5BE4"/>
    <w:rsid w:val="009B6623"/>
    <w:rsid w:val="009B74BA"/>
    <w:rsid w:val="009C178A"/>
    <w:rsid w:val="009C3B9D"/>
    <w:rsid w:val="009C5292"/>
    <w:rsid w:val="009C5401"/>
    <w:rsid w:val="009C5E97"/>
    <w:rsid w:val="009D021C"/>
    <w:rsid w:val="009D0DC3"/>
    <w:rsid w:val="009D109A"/>
    <w:rsid w:val="009D181A"/>
    <w:rsid w:val="009D1F82"/>
    <w:rsid w:val="009D2639"/>
    <w:rsid w:val="009D263F"/>
    <w:rsid w:val="009D4EE6"/>
    <w:rsid w:val="009D74DC"/>
    <w:rsid w:val="009D7886"/>
    <w:rsid w:val="009D7DD9"/>
    <w:rsid w:val="009D7FE8"/>
    <w:rsid w:val="009E0F8C"/>
    <w:rsid w:val="009E1027"/>
    <w:rsid w:val="009E265C"/>
    <w:rsid w:val="009E4B62"/>
    <w:rsid w:val="009E6606"/>
    <w:rsid w:val="009E6DC8"/>
    <w:rsid w:val="009E6F89"/>
    <w:rsid w:val="009F0D59"/>
    <w:rsid w:val="009F2750"/>
    <w:rsid w:val="009F31AC"/>
    <w:rsid w:val="009F3FB3"/>
    <w:rsid w:val="009F453D"/>
    <w:rsid w:val="009F4EB2"/>
    <w:rsid w:val="009F75DE"/>
    <w:rsid w:val="009F7F10"/>
    <w:rsid w:val="00A001BB"/>
    <w:rsid w:val="00A0071B"/>
    <w:rsid w:val="00A00B71"/>
    <w:rsid w:val="00A00C82"/>
    <w:rsid w:val="00A01132"/>
    <w:rsid w:val="00A01791"/>
    <w:rsid w:val="00A01E18"/>
    <w:rsid w:val="00A02DEA"/>
    <w:rsid w:val="00A04CFF"/>
    <w:rsid w:val="00A07EFE"/>
    <w:rsid w:val="00A1262B"/>
    <w:rsid w:val="00A12CC0"/>
    <w:rsid w:val="00A13DD8"/>
    <w:rsid w:val="00A15294"/>
    <w:rsid w:val="00A1550C"/>
    <w:rsid w:val="00A209C7"/>
    <w:rsid w:val="00A20A7E"/>
    <w:rsid w:val="00A22B73"/>
    <w:rsid w:val="00A23007"/>
    <w:rsid w:val="00A24EF3"/>
    <w:rsid w:val="00A24F90"/>
    <w:rsid w:val="00A26EAC"/>
    <w:rsid w:val="00A27BFC"/>
    <w:rsid w:val="00A31A44"/>
    <w:rsid w:val="00A35AC6"/>
    <w:rsid w:val="00A35B4E"/>
    <w:rsid w:val="00A363CA"/>
    <w:rsid w:val="00A36A1F"/>
    <w:rsid w:val="00A406AE"/>
    <w:rsid w:val="00A406E6"/>
    <w:rsid w:val="00A4418E"/>
    <w:rsid w:val="00A45BF0"/>
    <w:rsid w:val="00A46178"/>
    <w:rsid w:val="00A51F26"/>
    <w:rsid w:val="00A52459"/>
    <w:rsid w:val="00A56A89"/>
    <w:rsid w:val="00A617A5"/>
    <w:rsid w:val="00A61FEE"/>
    <w:rsid w:val="00A6350D"/>
    <w:rsid w:val="00A67A24"/>
    <w:rsid w:val="00A70B64"/>
    <w:rsid w:val="00A71024"/>
    <w:rsid w:val="00A73E6B"/>
    <w:rsid w:val="00A75B2D"/>
    <w:rsid w:val="00A77621"/>
    <w:rsid w:val="00A804C1"/>
    <w:rsid w:val="00A8308B"/>
    <w:rsid w:val="00A83730"/>
    <w:rsid w:val="00A84A26"/>
    <w:rsid w:val="00A86475"/>
    <w:rsid w:val="00A86B09"/>
    <w:rsid w:val="00A8753E"/>
    <w:rsid w:val="00A87874"/>
    <w:rsid w:val="00A87917"/>
    <w:rsid w:val="00A91984"/>
    <w:rsid w:val="00A961E1"/>
    <w:rsid w:val="00A965BA"/>
    <w:rsid w:val="00A97798"/>
    <w:rsid w:val="00AA0DAA"/>
    <w:rsid w:val="00AA2767"/>
    <w:rsid w:val="00AA2D7D"/>
    <w:rsid w:val="00AA3115"/>
    <w:rsid w:val="00AB17F2"/>
    <w:rsid w:val="00AB1A70"/>
    <w:rsid w:val="00AB1CF6"/>
    <w:rsid w:val="00AB4483"/>
    <w:rsid w:val="00AB64DB"/>
    <w:rsid w:val="00AB716D"/>
    <w:rsid w:val="00AB7300"/>
    <w:rsid w:val="00AB7665"/>
    <w:rsid w:val="00AC067F"/>
    <w:rsid w:val="00AC1724"/>
    <w:rsid w:val="00AC1FFF"/>
    <w:rsid w:val="00AC202E"/>
    <w:rsid w:val="00AC2E38"/>
    <w:rsid w:val="00AC3B1C"/>
    <w:rsid w:val="00AC6FFE"/>
    <w:rsid w:val="00AC7E35"/>
    <w:rsid w:val="00AD0433"/>
    <w:rsid w:val="00AD0C03"/>
    <w:rsid w:val="00AD148B"/>
    <w:rsid w:val="00AD6AE5"/>
    <w:rsid w:val="00AE20B3"/>
    <w:rsid w:val="00AE2F19"/>
    <w:rsid w:val="00AE327F"/>
    <w:rsid w:val="00AE3F2B"/>
    <w:rsid w:val="00AE67B0"/>
    <w:rsid w:val="00AE69E4"/>
    <w:rsid w:val="00AE7B5B"/>
    <w:rsid w:val="00AF00AD"/>
    <w:rsid w:val="00AF2786"/>
    <w:rsid w:val="00AF2BAE"/>
    <w:rsid w:val="00AF3AAB"/>
    <w:rsid w:val="00AF51EC"/>
    <w:rsid w:val="00AF5916"/>
    <w:rsid w:val="00AF7BBA"/>
    <w:rsid w:val="00AF7F03"/>
    <w:rsid w:val="00B001B4"/>
    <w:rsid w:val="00B011C8"/>
    <w:rsid w:val="00B01877"/>
    <w:rsid w:val="00B01A04"/>
    <w:rsid w:val="00B01F6F"/>
    <w:rsid w:val="00B02177"/>
    <w:rsid w:val="00B02733"/>
    <w:rsid w:val="00B03BF0"/>
    <w:rsid w:val="00B04368"/>
    <w:rsid w:val="00B059DD"/>
    <w:rsid w:val="00B07E92"/>
    <w:rsid w:val="00B10DD3"/>
    <w:rsid w:val="00B117FA"/>
    <w:rsid w:val="00B124B4"/>
    <w:rsid w:val="00B13533"/>
    <w:rsid w:val="00B1558A"/>
    <w:rsid w:val="00B15926"/>
    <w:rsid w:val="00B2203B"/>
    <w:rsid w:val="00B24BC6"/>
    <w:rsid w:val="00B25C41"/>
    <w:rsid w:val="00B341C7"/>
    <w:rsid w:val="00B34761"/>
    <w:rsid w:val="00B34978"/>
    <w:rsid w:val="00B34CE5"/>
    <w:rsid w:val="00B34FD8"/>
    <w:rsid w:val="00B36A5C"/>
    <w:rsid w:val="00B36D4F"/>
    <w:rsid w:val="00B40B23"/>
    <w:rsid w:val="00B4140F"/>
    <w:rsid w:val="00B41FB0"/>
    <w:rsid w:val="00B4211C"/>
    <w:rsid w:val="00B42993"/>
    <w:rsid w:val="00B43C6C"/>
    <w:rsid w:val="00B448CF"/>
    <w:rsid w:val="00B45525"/>
    <w:rsid w:val="00B45B89"/>
    <w:rsid w:val="00B4689B"/>
    <w:rsid w:val="00B46EAE"/>
    <w:rsid w:val="00B47A6A"/>
    <w:rsid w:val="00B47DC8"/>
    <w:rsid w:val="00B50234"/>
    <w:rsid w:val="00B5290E"/>
    <w:rsid w:val="00B52DF1"/>
    <w:rsid w:val="00B53216"/>
    <w:rsid w:val="00B53FD4"/>
    <w:rsid w:val="00B55743"/>
    <w:rsid w:val="00B56034"/>
    <w:rsid w:val="00B56507"/>
    <w:rsid w:val="00B573A6"/>
    <w:rsid w:val="00B63004"/>
    <w:rsid w:val="00B63A5B"/>
    <w:rsid w:val="00B64042"/>
    <w:rsid w:val="00B66338"/>
    <w:rsid w:val="00B66849"/>
    <w:rsid w:val="00B66DE2"/>
    <w:rsid w:val="00B71418"/>
    <w:rsid w:val="00B7347C"/>
    <w:rsid w:val="00B77F01"/>
    <w:rsid w:val="00B80368"/>
    <w:rsid w:val="00B80A7E"/>
    <w:rsid w:val="00B8129F"/>
    <w:rsid w:val="00B81384"/>
    <w:rsid w:val="00B836B0"/>
    <w:rsid w:val="00B84B7C"/>
    <w:rsid w:val="00B84F8B"/>
    <w:rsid w:val="00B860B7"/>
    <w:rsid w:val="00B86B01"/>
    <w:rsid w:val="00B90BEA"/>
    <w:rsid w:val="00B90FA1"/>
    <w:rsid w:val="00B9421A"/>
    <w:rsid w:val="00B94267"/>
    <w:rsid w:val="00B94901"/>
    <w:rsid w:val="00B95360"/>
    <w:rsid w:val="00B95920"/>
    <w:rsid w:val="00B95DBD"/>
    <w:rsid w:val="00B95E1E"/>
    <w:rsid w:val="00B95F5E"/>
    <w:rsid w:val="00B965CA"/>
    <w:rsid w:val="00B969AB"/>
    <w:rsid w:val="00B97CC9"/>
    <w:rsid w:val="00BA035E"/>
    <w:rsid w:val="00BA380F"/>
    <w:rsid w:val="00BA7C6C"/>
    <w:rsid w:val="00BB06DF"/>
    <w:rsid w:val="00BB0700"/>
    <w:rsid w:val="00BB0A87"/>
    <w:rsid w:val="00BB24F8"/>
    <w:rsid w:val="00BB473B"/>
    <w:rsid w:val="00BB7955"/>
    <w:rsid w:val="00BC186D"/>
    <w:rsid w:val="00BC21E0"/>
    <w:rsid w:val="00BC24EE"/>
    <w:rsid w:val="00BC2810"/>
    <w:rsid w:val="00BC598D"/>
    <w:rsid w:val="00BC66F8"/>
    <w:rsid w:val="00BC7584"/>
    <w:rsid w:val="00BD146C"/>
    <w:rsid w:val="00BD1AAF"/>
    <w:rsid w:val="00BD3449"/>
    <w:rsid w:val="00BD49FA"/>
    <w:rsid w:val="00BD519F"/>
    <w:rsid w:val="00BD61B7"/>
    <w:rsid w:val="00BD75D0"/>
    <w:rsid w:val="00BD7B5F"/>
    <w:rsid w:val="00BE108E"/>
    <w:rsid w:val="00BE12EE"/>
    <w:rsid w:val="00BE1664"/>
    <w:rsid w:val="00BE1E88"/>
    <w:rsid w:val="00BE36AF"/>
    <w:rsid w:val="00BE3F97"/>
    <w:rsid w:val="00BE4050"/>
    <w:rsid w:val="00BE503E"/>
    <w:rsid w:val="00BE5C72"/>
    <w:rsid w:val="00BE7600"/>
    <w:rsid w:val="00BF00EA"/>
    <w:rsid w:val="00BF35AE"/>
    <w:rsid w:val="00BF478E"/>
    <w:rsid w:val="00BF6706"/>
    <w:rsid w:val="00BF74A7"/>
    <w:rsid w:val="00C00B2F"/>
    <w:rsid w:val="00C00CA6"/>
    <w:rsid w:val="00C01332"/>
    <w:rsid w:val="00C01C83"/>
    <w:rsid w:val="00C04627"/>
    <w:rsid w:val="00C05092"/>
    <w:rsid w:val="00C05B56"/>
    <w:rsid w:val="00C05F6C"/>
    <w:rsid w:val="00C060B4"/>
    <w:rsid w:val="00C06740"/>
    <w:rsid w:val="00C06F8D"/>
    <w:rsid w:val="00C071AC"/>
    <w:rsid w:val="00C103E5"/>
    <w:rsid w:val="00C1107D"/>
    <w:rsid w:val="00C11F25"/>
    <w:rsid w:val="00C11F45"/>
    <w:rsid w:val="00C14A3F"/>
    <w:rsid w:val="00C16266"/>
    <w:rsid w:val="00C16841"/>
    <w:rsid w:val="00C16FF6"/>
    <w:rsid w:val="00C205F3"/>
    <w:rsid w:val="00C21899"/>
    <w:rsid w:val="00C2228A"/>
    <w:rsid w:val="00C23348"/>
    <w:rsid w:val="00C25763"/>
    <w:rsid w:val="00C25F8A"/>
    <w:rsid w:val="00C268E1"/>
    <w:rsid w:val="00C26992"/>
    <w:rsid w:val="00C26FEF"/>
    <w:rsid w:val="00C27588"/>
    <w:rsid w:val="00C3078A"/>
    <w:rsid w:val="00C34EEE"/>
    <w:rsid w:val="00C36F18"/>
    <w:rsid w:val="00C40492"/>
    <w:rsid w:val="00C4115F"/>
    <w:rsid w:val="00C45141"/>
    <w:rsid w:val="00C46319"/>
    <w:rsid w:val="00C467A8"/>
    <w:rsid w:val="00C5275B"/>
    <w:rsid w:val="00C527E5"/>
    <w:rsid w:val="00C538F2"/>
    <w:rsid w:val="00C54E75"/>
    <w:rsid w:val="00C54FFD"/>
    <w:rsid w:val="00C56B1D"/>
    <w:rsid w:val="00C636CE"/>
    <w:rsid w:val="00C63B5D"/>
    <w:rsid w:val="00C70854"/>
    <w:rsid w:val="00C72593"/>
    <w:rsid w:val="00C73E4B"/>
    <w:rsid w:val="00C742EA"/>
    <w:rsid w:val="00C744CA"/>
    <w:rsid w:val="00C759E7"/>
    <w:rsid w:val="00C75ADF"/>
    <w:rsid w:val="00C7668B"/>
    <w:rsid w:val="00C767EB"/>
    <w:rsid w:val="00C76C0C"/>
    <w:rsid w:val="00C8112F"/>
    <w:rsid w:val="00C82817"/>
    <w:rsid w:val="00C85572"/>
    <w:rsid w:val="00C85BA8"/>
    <w:rsid w:val="00C8613A"/>
    <w:rsid w:val="00C8677D"/>
    <w:rsid w:val="00C8734E"/>
    <w:rsid w:val="00C94CB7"/>
    <w:rsid w:val="00C96EF4"/>
    <w:rsid w:val="00CA0760"/>
    <w:rsid w:val="00CA5B5B"/>
    <w:rsid w:val="00CB06FC"/>
    <w:rsid w:val="00CB0B4E"/>
    <w:rsid w:val="00CB0D3B"/>
    <w:rsid w:val="00CB42F4"/>
    <w:rsid w:val="00CB4B7D"/>
    <w:rsid w:val="00CB6B46"/>
    <w:rsid w:val="00CB6EC0"/>
    <w:rsid w:val="00CB79B6"/>
    <w:rsid w:val="00CB7A02"/>
    <w:rsid w:val="00CB7F49"/>
    <w:rsid w:val="00CC0301"/>
    <w:rsid w:val="00CC1A47"/>
    <w:rsid w:val="00CC503C"/>
    <w:rsid w:val="00CC5148"/>
    <w:rsid w:val="00CC6BC0"/>
    <w:rsid w:val="00CD14CC"/>
    <w:rsid w:val="00CD2959"/>
    <w:rsid w:val="00CD3736"/>
    <w:rsid w:val="00CD47B3"/>
    <w:rsid w:val="00CD5FE7"/>
    <w:rsid w:val="00CD7411"/>
    <w:rsid w:val="00CD7875"/>
    <w:rsid w:val="00CD7DAB"/>
    <w:rsid w:val="00CE2751"/>
    <w:rsid w:val="00CF211D"/>
    <w:rsid w:val="00CF27E0"/>
    <w:rsid w:val="00CF4624"/>
    <w:rsid w:val="00CF7009"/>
    <w:rsid w:val="00D00A4E"/>
    <w:rsid w:val="00D00A62"/>
    <w:rsid w:val="00D03587"/>
    <w:rsid w:val="00D03CD7"/>
    <w:rsid w:val="00D04672"/>
    <w:rsid w:val="00D06E5A"/>
    <w:rsid w:val="00D13421"/>
    <w:rsid w:val="00D14205"/>
    <w:rsid w:val="00D14D62"/>
    <w:rsid w:val="00D16B38"/>
    <w:rsid w:val="00D17AAB"/>
    <w:rsid w:val="00D17DA5"/>
    <w:rsid w:val="00D21984"/>
    <w:rsid w:val="00D245E2"/>
    <w:rsid w:val="00D25004"/>
    <w:rsid w:val="00D26310"/>
    <w:rsid w:val="00D26B4D"/>
    <w:rsid w:val="00D26D88"/>
    <w:rsid w:val="00D279B2"/>
    <w:rsid w:val="00D304D3"/>
    <w:rsid w:val="00D3480D"/>
    <w:rsid w:val="00D35673"/>
    <w:rsid w:val="00D37D58"/>
    <w:rsid w:val="00D4531D"/>
    <w:rsid w:val="00D45A71"/>
    <w:rsid w:val="00D46456"/>
    <w:rsid w:val="00D46606"/>
    <w:rsid w:val="00D50B3B"/>
    <w:rsid w:val="00D51314"/>
    <w:rsid w:val="00D548A4"/>
    <w:rsid w:val="00D55F7F"/>
    <w:rsid w:val="00D56289"/>
    <w:rsid w:val="00D60F94"/>
    <w:rsid w:val="00D62E7F"/>
    <w:rsid w:val="00D702AF"/>
    <w:rsid w:val="00D710A4"/>
    <w:rsid w:val="00D727EB"/>
    <w:rsid w:val="00D739C9"/>
    <w:rsid w:val="00D777DD"/>
    <w:rsid w:val="00D80A67"/>
    <w:rsid w:val="00D817C3"/>
    <w:rsid w:val="00D839D1"/>
    <w:rsid w:val="00D85B7F"/>
    <w:rsid w:val="00D85EB0"/>
    <w:rsid w:val="00D86CAF"/>
    <w:rsid w:val="00D91093"/>
    <w:rsid w:val="00D93E54"/>
    <w:rsid w:val="00D94B73"/>
    <w:rsid w:val="00D94D1B"/>
    <w:rsid w:val="00D950CC"/>
    <w:rsid w:val="00D95253"/>
    <w:rsid w:val="00DA232C"/>
    <w:rsid w:val="00DA3456"/>
    <w:rsid w:val="00DA59C4"/>
    <w:rsid w:val="00DA65BE"/>
    <w:rsid w:val="00DB0929"/>
    <w:rsid w:val="00DB0F86"/>
    <w:rsid w:val="00DB52D8"/>
    <w:rsid w:val="00DB6117"/>
    <w:rsid w:val="00DB76D5"/>
    <w:rsid w:val="00DC1EA1"/>
    <w:rsid w:val="00DC2A77"/>
    <w:rsid w:val="00DC2E03"/>
    <w:rsid w:val="00DC4613"/>
    <w:rsid w:val="00DC5126"/>
    <w:rsid w:val="00DC5E03"/>
    <w:rsid w:val="00DC6777"/>
    <w:rsid w:val="00DD2551"/>
    <w:rsid w:val="00DD2D6A"/>
    <w:rsid w:val="00DD3143"/>
    <w:rsid w:val="00DD41C4"/>
    <w:rsid w:val="00DD76C8"/>
    <w:rsid w:val="00DE0BF6"/>
    <w:rsid w:val="00DE3E30"/>
    <w:rsid w:val="00DE4856"/>
    <w:rsid w:val="00DE6582"/>
    <w:rsid w:val="00DE7058"/>
    <w:rsid w:val="00DE79EE"/>
    <w:rsid w:val="00DF03B9"/>
    <w:rsid w:val="00DF143D"/>
    <w:rsid w:val="00DF505A"/>
    <w:rsid w:val="00DF5988"/>
    <w:rsid w:val="00DF67B1"/>
    <w:rsid w:val="00E00AAB"/>
    <w:rsid w:val="00E02345"/>
    <w:rsid w:val="00E025E8"/>
    <w:rsid w:val="00E04018"/>
    <w:rsid w:val="00E049AD"/>
    <w:rsid w:val="00E04FCD"/>
    <w:rsid w:val="00E05856"/>
    <w:rsid w:val="00E0679D"/>
    <w:rsid w:val="00E06E91"/>
    <w:rsid w:val="00E07424"/>
    <w:rsid w:val="00E074D7"/>
    <w:rsid w:val="00E103DA"/>
    <w:rsid w:val="00E1231E"/>
    <w:rsid w:val="00E12522"/>
    <w:rsid w:val="00E13726"/>
    <w:rsid w:val="00E14773"/>
    <w:rsid w:val="00E176AD"/>
    <w:rsid w:val="00E21F64"/>
    <w:rsid w:val="00E24EBB"/>
    <w:rsid w:val="00E26C65"/>
    <w:rsid w:val="00E27431"/>
    <w:rsid w:val="00E302C5"/>
    <w:rsid w:val="00E31B80"/>
    <w:rsid w:val="00E34800"/>
    <w:rsid w:val="00E35036"/>
    <w:rsid w:val="00E36FDA"/>
    <w:rsid w:val="00E40D99"/>
    <w:rsid w:val="00E43871"/>
    <w:rsid w:val="00E446AF"/>
    <w:rsid w:val="00E449A5"/>
    <w:rsid w:val="00E44E61"/>
    <w:rsid w:val="00E46041"/>
    <w:rsid w:val="00E47692"/>
    <w:rsid w:val="00E478C2"/>
    <w:rsid w:val="00E47934"/>
    <w:rsid w:val="00E520B7"/>
    <w:rsid w:val="00E538EA"/>
    <w:rsid w:val="00E556E5"/>
    <w:rsid w:val="00E56C9D"/>
    <w:rsid w:val="00E576AD"/>
    <w:rsid w:val="00E603BB"/>
    <w:rsid w:val="00E60882"/>
    <w:rsid w:val="00E61460"/>
    <w:rsid w:val="00E635E2"/>
    <w:rsid w:val="00E63809"/>
    <w:rsid w:val="00E645B7"/>
    <w:rsid w:val="00E64A91"/>
    <w:rsid w:val="00E64EC0"/>
    <w:rsid w:val="00E66E06"/>
    <w:rsid w:val="00E713D4"/>
    <w:rsid w:val="00E72F73"/>
    <w:rsid w:val="00E75649"/>
    <w:rsid w:val="00E759B8"/>
    <w:rsid w:val="00E77B59"/>
    <w:rsid w:val="00E81336"/>
    <w:rsid w:val="00E81634"/>
    <w:rsid w:val="00E82B76"/>
    <w:rsid w:val="00E86741"/>
    <w:rsid w:val="00E911C5"/>
    <w:rsid w:val="00E9247B"/>
    <w:rsid w:val="00E93460"/>
    <w:rsid w:val="00E93CB1"/>
    <w:rsid w:val="00E95E32"/>
    <w:rsid w:val="00E968E6"/>
    <w:rsid w:val="00E9707F"/>
    <w:rsid w:val="00E97E75"/>
    <w:rsid w:val="00EA1BEC"/>
    <w:rsid w:val="00EA3235"/>
    <w:rsid w:val="00EA525A"/>
    <w:rsid w:val="00EA74BA"/>
    <w:rsid w:val="00EB14BE"/>
    <w:rsid w:val="00EB2A30"/>
    <w:rsid w:val="00EB2FE4"/>
    <w:rsid w:val="00EB4885"/>
    <w:rsid w:val="00EB5B81"/>
    <w:rsid w:val="00EB5C64"/>
    <w:rsid w:val="00EC10FA"/>
    <w:rsid w:val="00EC1BC3"/>
    <w:rsid w:val="00EC203E"/>
    <w:rsid w:val="00EC35BD"/>
    <w:rsid w:val="00EC572A"/>
    <w:rsid w:val="00EC7992"/>
    <w:rsid w:val="00ED1D54"/>
    <w:rsid w:val="00ED41A0"/>
    <w:rsid w:val="00ED443C"/>
    <w:rsid w:val="00ED4E20"/>
    <w:rsid w:val="00ED6FF6"/>
    <w:rsid w:val="00EE07DE"/>
    <w:rsid w:val="00EE2F61"/>
    <w:rsid w:val="00EE6719"/>
    <w:rsid w:val="00EE7DF8"/>
    <w:rsid w:val="00EF027A"/>
    <w:rsid w:val="00EF0846"/>
    <w:rsid w:val="00EF172D"/>
    <w:rsid w:val="00EF2AC0"/>
    <w:rsid w:val="00EF7E19"/>
    <w:rsid w:val="00EF7F01"/>
    <w:rsid w:val="00F01D17"/>
    <w:rsid w:val="00F029C7"/>
    <w:rsid w:val="00F04793"/>
    <w:rsid w:val="00F04DB2"/>
    <w:rsid w:val="00F05809"/>
    <w:rsid w:val="00F06A7F"/>
    <w:rsid w:val="00F07282"/>
    <w:rsid w:val="00F07700"/>
    <w:rsid w:val="00F10567"/>
    <w:rsid w:val="00F10C1C"/>
    <w:rsid w:val="00F12AC6"/>
    <w:rsid w:val="00F134B1"/>
    <w:rsid w:val="00F15C74"/>
    <w:rsid w:val="00F15EC8"/>
    <w:rsid w:val="00F164E4"/>
    <w:rsid w:val="00F20AA7"/>
    <w:rsid w:val="00F211BF"/>
    <w:rsid w:val="00F27722"/>
    <w:rsid w:val="00F32642"/>
    <w:rsid w:val="00F34392"/>
    <w:rsid w:val="00F36ACE"/>
    <w:rsid w:val="00F41BB7"/>
    <w:rsid w:val="00F423BA"/>
    <w:rsid w:val="00F42BF2"/>
    <w:rsid w:val="00F431F0"/>
    <w:rsid w:val="00F465E2"/>
    <w:rsid w:val="00F471D4"/>
    <w:rsid w:val="00F47B84"/>
    <w:rsid w:val="00F504EA"/>
    <w:rsid w:val="00F507B5"/>
    <w:rsid w:val="00F51DCA"/>
    <w:rsid w:val="00F52C56"/>
    <w:rsid w:val="00F60AA6"/>
    <w:rsid w:val="00F61646"/>
    <w:rsid w:val="00F61E3D"/>
    <w:rsid w:val="00F620FA"/>
    <w:rsid w:val="00F628A2"/>
    <w:rsid w:val="00F64630"/>
    <w:rsid w:val="00F64DCC"/>
    <w:rsid w:val="00F657C4"/>
    <w:rsid w:val="00F65A87"/>
    <w:rsid w:val="00F73393"/>
    <w:rsid w:val="00F73A72"/>
    <w:rsid w:val="00F73DC0"/>
    <w:rsid w:val="00F815E9"/>
    <w:rsid w:val="00F8297C"/>
    <w:rsid w:val="00F83370"/>
    <w:rsid w:val="00F8356F"/>
    <w:rsid w:val="00F8433A"/>
    <w:rsid w:val="00F846B5"/>
    <w:rsid w:val="00F84BA2"/>
    <w:rsid w:val="00F8531F"/>
    <w:rsid w:val="00F85687"/>
    <w:rsid w:val="00F864F5"/>
    <w:rsid w:val="00F86669"/>
    <w:rsid w:val="00F87039"/>
    <w:rsid w:val="00F92ECA"/>
    <w:rsid w:val="00F92F23"/>
    <w:rsid w:val="00F94E71"/>
    <w:rsid w:val="00F95BBC"/>
    <w:rsid w:val="00F979BD"/>
    <w:rsid w:val="00FA0005"/>
    <w:rsid w:val="00FA10F7"/>
    <w:rsid w:val="00FA176C"/>
    <w:rsid w:val="00FA20AD"/>
    <w:rsid w:val="00FA31F3"/>
    <w:rsid w:val="00FA3C75"/>
    <w:rsid w:val="00FA6903"/>
    <w:rsid w:val="00FA7B2B"/>
    <w:rsid w:val="00FB2034"/>
    <w:rsid w:val="00FB68A7"/>
    <w:rsid w:val="00FB7AF8"/>
    <w:rsid w:val="00FC0BBD"/>
    <w:rsid w:val="00FC225B"/>
    <w:rsid w:val="00FC2717"/>
    <w:rsid w:val="00FC30C6"/>
    <w:rsid w:val="00FC62CB"/>
    <w:rsid w:val="00FC68D8"/>
    <w:rsid w:val="00FD0CD4"/>
    <w:rsid w:val="00FD1219"/>
    <w:rsid w:val="00FD2EE2"/>
    <w:rsid w:val="00FD7247"/>
    <w:rsid w:val="00FD7E45"/>
    <w:rsid w:val="00FE1FC8"/>
    <w:rsid w:val="00FE2254"/>
    <w:rsid w:val="00FE32F0"/>
    <w:rsid w:val="00FE589C"/>
    <w:rsid w:val="00FE6798"/>
    <w:rsid w:val="00FE71B5"/>
    <w:rsid w:val="00FE7E3B"/>
    <w:rsid w:val="00FF24EF"/>
    <w:rsid w:val="00FF3CAD"/>
    <w:rsid w:val="00FF58F6"/>
    <w:rsid w:val="00FF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26B99"/>
  <w15:docId w15:val="{DE1A59DF-A204-48A4-B424-37B1EEDB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E6F89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D1F82"/>
    <w:pPr>
      <w:keepNext/>
      <w:keepLines/>
      <w:numPr>
        <w:numId w:val="202"/>
      </w:numPr>
      <w:spacing w:after="0"/>
      <w:outlineLvl w:val="0"/>
    </w:pPr>
    <w:rPr>
      <w:rFonts w:eastAsia="Times New Roman"/>
      <w:b/>
      <w:bCs/>
      <w:color w:val="0D0D0D"/>
      <w:sz w:val="28"/>
      <w:szCs w:val="32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B95360"/>
    <w:pPr>
      <w:numPr>
        <w:ilvl w:val="1"/>
        <w:numId w:val="203"/>
      </w:numPr>
      <w:ind w:left="0" w:firstLine="0"/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8347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8347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8347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unhideWhenUsed/>
    <w:rsid w:val="00C071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071AC"/>
    <w:rPr>
      <w:sz w:val="20"/>
      <w:szCs w:val="20"/>
    </w:rPr>
  </w:style>
  <w:style w:type="character" w:styleId="Odwoaniedokomentarza">
    <w:name w:val="annotation reference"/>
    <w:uiPriority w:val="99"/>
    <w:unhideWhenUsed/>
    <w:rsid w:val="00C071AC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71A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9D1F82"/>
    <w:rPr>
      <w:rFonts w:eastAsia="Times New Roman"/>
      <w:b/>
      <w:bCs/>
      <w:color w:val="0D0D0D"/>
      <w:sz w:val="28"/>
      <w:szCs w:val="32"/>
    </w:rPr>
  </w:style>
  <w:style w:type="paragraph" w:styleId="Akapitzlist">
    <w:name w:val="List Paragraph"/>
    <w:aliases w:val="Numerowanie,L1,Akapit z listą5,Akapit normalny,List Paragraph"/>
    <w:basedOn w:val="Normalny"/>
    <w:link w:val="AkapitzlistZnak"/>
    <w:uiPriority w:val="99"/>
    <w:qFormat/>
    <w:rsid w:val="00705836"/>
    <w:pPr>
      <w:ind w:left="720"/>
      <w:contextualSpacing/>
    </w:pPr>
    <w:rPr>
      <w:rFonts w:eastAsia="Times New Roman"/>
      <w:lang w:eastAsia="pl-PL"/>
    </w:rPr>
  </w:style>
  <w:style w:type="character" w:customStyle="1" w:styleId="AkapitzlistZnak">
    <w:name w:val="Akapit z listą Znak"/>
    <w:aliases w:val="Numerowanie Znak,L1 Znak,Akapit z listą5 Znak,Akapit normalny Znak,List Paragraph Znak"/>
    <w:link w:val="Akapitzlist"/>
    <w:uiPriority w:val="99"/>
    <w:locked/>
    <w:rsid w:val="00705836"/>
    <w:rPr>
      <w:rFonts w:eastAsia="Times New Roman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7058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0583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0583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05836"/>
    <w:rPr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7F32"/>
    <w:pPr>
      <w:spacing w:line="276" w:lineRule="auto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37F32"/>
    <w:rPr>
      <w:b/>
      <w:bCs/>
      <w:sz w:val="20"/>
      <w:szCs w:val="20"/>
      <w:lang w:eastAsia="en-US"/>
    </w:rPr>
  </w:style>
  <w:style w:type="character" w:customStyle="1" w:styleId="Nagwek2Znak">
    <w:name w:val="Nagłówek 2 Znak"/>
    <w:link w:val="Nagwek2"/>
    <w:uiPriority w:val="9"/>
    <w:rsid w:val="00B95360"/>
    <w:rPr>
      <w:rFonts w:eastAsia="Times New Roman"/>
      <w:b/>
      <w:bCs/>
      <w:color w:val="0D0D0D"/>
      <w:sz w:val="28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F2730"/>
    <w:pPr>
      <w:outlineLvl w:val="9"/>
    </w:pPr>
  </w:style>
  <w:style w:type="paragraph" w:styleId="Tekstpodstawowy">
    <w:name w:val="Body Text"/>
    <w:basedOn w:val="Normalny"/>
    <w:link w:val="TekstpodstawowyZnak"/>
    <w:uiPriority w:val="99"/>
    <w:unhideWhenUsed/>
    <w:rsid w:val="001E49AE"/>
    <w:pPr>
      <w:spacing w:after="120"/>
    </w:pPr>
    <w:rPr>
      <w:rFonts w:eastAsia="Times New Roman"/>
      <w:sz w:val="24"/>
    </w:rPr>
  </w:style>
  <w:style w:type="character" w:customStyle="1" w:styleId="TekstpodstawowyZnak">
    <w:name w:val="Tekst podstawowy Znak"/>
    <w:link w:val="Tekstpodstawowy"/>
    <w:uiPriority w:val="99"/>
    <w:rsid w:val="001E49AE"/>
    <w:rPr>
      <w:rFonts w:eastAsia="Times New Roman"/>
      <w:sz w:val="24"/>
      <w:szCs w:val="22"/>
      <w:lang w:eastAsia="en-US"/>
    </w:rPr>
  </w:style>
  <w:style w:type="character" w:customStyle="1" w:styleId="Nagwek3Znak">
    <w:name w:val="Nagłówek 3 Znak"/>
    <w:link w:val="Nagwek3"/>
    <w:uiPriority w:val="9"/>
    <w:rsid w:val="0008347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083470"/>
    <w:pPr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BB7955"/>
    <w:pPr>
      <w:tabs>
        <w:tab w:val="right" w:leader="dot" w:pos="9062"/>
      </w:tabs>
      <w:ind w:left="440"/>
    </w:pPr>
    <w:rPr>
      <w:noProof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07700"/>
    <w:pPr>
      <w:tabs>
        <w:tab w:val="right" w:leader="dot" w:pos="9062"/>
      </w:tabs>
      <w:spacing w:after="0"/>
    </w:pPr>
  </w:style>
  <w:style w:type="character" w:styleId="Hipercze">
    <w:name w:val="Hyperlink"/>
    <w:uiPriority w:val="99"/>
    <w:unhideWhenUsed/>
    <w:rsid w:val="00083470"/>
    <w:rPr>
      <w:color w:val="0000FF"/>
      <w:u w:val="single"/>
    </w:rPr>
  </w:style>
  <w:style w:type="character" w:customStyle="1" w:styleId="Nagwek4Znak">
    <w:name w:val="Nagłówek 4 Znak"/>
    <w:link w:val="Nagwek4"/>
    <w:uiPriority w:val="9"/>
    <w:rsid w:val="0008347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"/>
    <w:rsid w:val="0008347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Bezodstpw">
    <w:name w:val="No Spacing"/>
    <w:uiPriority w:val="1"/>
    <w:qFormat/>
    <w:rsid w:val="001F2D71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F815E9"/>
    <w:rPr>
      <w:b/>
      <w:bCs/>
    </w:rPr>
  </w:style>
  <w:style w:type="table" w:styleId="Tabela-Siatka">
    <w:name w:val="Table Grid"/>
    <w:basedOn w:val="Standardowy"/>
    <w:uiPriority w:val="39"/>
    <w:rsid w:val="004246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iecalista1">
    <w:name w:val="Bieżąca lista1"/>
    <w:rsid w:val="007E67A6"/>
    <w:pPr>
      <w:numPr>
        <w:numId w:val="26"/>
      </w:numPr>
    </w:pPr>
  </w:style>
  <w:style w:type="character" w:customStyle="1" w:styleId="fontstyle01">
    <w:name w:val="fontstyle01"/>
    <w:rsid w:val="00170414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Spistreci4">
    <w:name w:val="toc 4"/>
    <w:basedOn w:val="Normalny"/>
    <w:next w:val="Normalny"/>
    <w:autoRedefine/>
    <w:uiPriority w:val="39"/>
    <w:unhideWhenUsed/>
    <w:rsid w:val="001E28B4"/>
    <w:pPr>
      <w:spacing w:after="100" w:line="259" w:lineRule="auto"/>
      <w:ind w:left="660"/>
      <w:jc w:val="left"/>
    </w:pPr>
    <w:rPr>
      <w:rFonts w:eastAsia="Times New Roman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E28B4"/>
    <w:pPr>
      <w:spacing w:after="100" w:line="259" w:lineRule="auto"/>
      <w:ind w:left="880"/>
      <w:jc w:val="left"/>
    </w:pPr>
    <w:rPr>
      <w:rFonts w:eastAsia="Times New Roman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E28B4"/>
    <w:pPr>
      <w:spacing w:after="100" w:line="259" w:lineRule="auto"/>
      <w:ind w:left="1100"/>
      <w:jc w:val="left"/>
    </w:pPr>
    <w:rPr>
      <w:rFonts w:eastAsia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E28B4"/>
    <w:pPr>
      <w:spacing w:after="100" w:line="259" w:lineRule="auto"/>
      <w:ind w:left="1320"/>
      <w:jc w:val="left"/>
    </w:pPr>
    <w:rPr>
      <w:rFonts w:eastAsia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E28B4"/>
    <w:pPr>
      <w:spacing w:after="100" w:line="259" w:lineRule="auto"/>
      <w:ind w:left="1540"/>
      <w:jc w:val="left"/>
    </w:pPr>
    <w:rPr>
      <w:rFonts w:eastAsia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E28B4"/>
    <w:pPr>
      <w:spacing w:after="100" w:line="259" w:lineRule="auto"/>
      <w:ind w:left="1760"/>
      <w:jc w:val="left"/>
    </w:pPr>
    <w:rPr>
      <w:rFonts w:eastAsia="Times New Roman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664C"/>
  </w:style>
  <w:style w:type="paragraph" w:customStyle="1" w:styleId="Nag4">
    <w:name w:val="Nagł. 4"/>
    <w:basedOn w:val="Normalny"/>
    <w:link w:val="Nag4Znak"/>
    <w:qFormat/>
    <w:rsid w:val="006A664C"/>
    <w:pPr>
      <w:contextualSpacing/>
    </w:pPr>
    <w:rPr>
      <w:b/>
      <w:sz w:val="24"/>
      <w:szCs w:val="20"/>
      <w:lang w:val="x-none"/>
    </w:rPr>
  </w:style>
  <w:style w:type="character" w:customStyle="1" w:styleId="Nag4Znak">
    <w:name w:val="Nagł. 4 Znak"/>
    <w:link w:val="Nag4"/>
    <w:rsid w:val="006A664C"/>
    <w:rPr>
      <w:b/>
      <w:sz w:val="24"/>
      <w:lang w:val="x-none" w:eastAsia="en-US"/>
    </w:rPr>
  </w:style>
  <w:style w:type="table" w:customStyle="1" w:styleId="Tabela-Siatka7">
    <w:name w:val="Tabela - Siatka7"/>
    <w:basedOn w:val="Standardowy"/>
    <w:next w:val="Tabela-Siatka"/>
    <w:uiPriority w:val="59"/>
    <w:rsid w:val="006A664C"/>
    <w:rPr>
      <w:rFonts w:eastAsia="MS Mincho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">
    <w:name w:val="Tabela - Siatka71"/>
    <w:basedOn w:val="Standardowy"/>
    <w:next w:val="Tabela-Siatka"/>
    <w:uiPriority w:val="59"/>
    <w:rsid w:val="006A664C"/>
    <w:rPr>
      <w:rFonts w:eastAsia="MS Mincho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A664C"/>
    <w:pPr>
      <w:spacing w:after="0" w:line="240" w:lineRule="auto"/>
      <w:jc w:val="left"/>
    </w:pPr>
    <w:rPr>
      <w:rFonts w:eastAsia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A664C"/>
    <w:rPr>
      <w:rFonts w:eastAsia="Times New Roman"/>
      <w:lang w:val="x-none" w:eastAsia="x-none"/>
    </w:rPr>
  </w:style>
  <w:style w:type="paragraph" w:customStyle="1" w:styleId="PSDBTabelaNormalny">
    <w:name w:val="PSDB Tabela Normalny"/>
    <w:basedOn w:val="Normalny"/>
    <w:rsid w:val="006A664C"/>
    <w:pPr>
      <w:tabs>
        <w:tab w:val="left" w:pos="567"/>
      </w:tabs>
      <w:spacing w:before="20" w:after="20" w:line="240" w:lineRule="auto"/>
      <w:jc w:val="left"/>
    </w:pPr>
    <w:rPr>
      <w:rFonts w:ascii="Verdana" w:eastAsia="Times New Roman" w:hAnsi="Verdana"/>
      <w:sz w:val="14"/>
      <w:szCs w:val="20"/>
      <w:lang w:eastAsia="pl-PL"/>
    </w:rPr>
  </w:style>
  <w:style w:type="paragraph" w:styleId="Poprawka">
    <w:name w:val="Revision"/>
    <w:hidden/>
    <w:uiPriority w:val="99"/>
    <w:semiHidden/>
    <w:rsid w:val="00A961E1"/>
    <w:rPr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FC2717"/>
    <w:pPr>
      <w:spacing w:line="240" w:lineRule="auto"/>
    </w:pPr>
    <w:rPr>
      <w:i/>
      <w:iCs/>
      <w:color w:val="44546A" w:themeColor="text2"/>
      <w:sz w:val="18"/>
      <w:szCs w:val="18"/>
    </w:rPr>
  </w:style>
  <w:style w:type="table" w:customStyle="1" w:styleId="Zwykatabela11">
    <w:name w:val="Zwykła tabela 11"/>
    <w:basedOn w:val="Standardowy"/>
    <w:uiPriority w:val="41"/>
    <w:rsid w:val="00743CA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nyWeb">
    <w:name w:val="Normal (Web)"/>
    <w:basedOn w:val="Normalny"/>
    <w:unhideWhenUsed/>
    <w:rsid w:val="0053244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1CB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A1CB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A1CB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A1CBC"/>
    <w:rPr>
      <w:vertAlign w:val="superscript"/>
    </w:rPr>
  </w:style>
  <w:style w:type="paragraph" w:styleId="Spisilustracji">
    <w:name w:val="table of figures"/>
    <w:basedOn w:val="Normalny"/>
    <w:next w:val="Normalny"/>
    <w:uiPriority w:val="99"/>
    <w:unhideWhenUsed/>
    <w:rsid w:val="006C22B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013DC-DF11-41A5-849E-226EAD269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6365</Words>
  <Characters>38191</Characters>
  <Application>Microsoft Office Word</Application>
  <DocSecurity>0</DocSecurity>
  <Lines>318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44468</CharactersWithSpaces>
  <SharedDoc>false</SharedDoc>
  <HLinks>
    <vt:vector size="642" baseType="variant">
      <vt:variant>
        <vt:i4>7995447</vt:i4>
      </vt:variant>
      <vt:variant>
        <vt:i4>3519</vt:i4>
      </vt:variant>
      <vt:variant>
        <vt:i4>0</vt:i4>
      </vt:variant>
      <vt:variant>
        <vt:i4>5</vt:i4>
      </vt:variant>
      <vt:variant>
        <vt:lpwstr>https://github.com/OWASP/Top10/raw/master/2017/OWASP Top 10 - 2017 RC1-English.pdf</vt:lpwstr>
      </vt:variant>
      <vt:variant>
        <vt:lpwstr/>
      </vt:variant>
      <vt:variant>
        <vt:i4>7536671</vt:i4>
      </vt:variant>
      <vt:variant>
        <vt:i4>3516</vt:i4>
      </vt:variant>
      <vt:variant>
        <vt:i4>0</vt:i4>
      </vt:variant>
      <vt:variant>
        <vt:i4>5</vt:i4>
      </vt:variant>
      <vt:variant>
        <vt:lpwstr>https://www.owasp.org/index.php/Top_10_2013-Top_10</vt:lpwstr>
      </vt:variant>
      <vt:variant>
        <vt:lpwstr/>
      </vt:variant>
      <vt:variant>
        <vt:i4>1114165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_Toc504723629</vt:lpwstr>
      </vt:variant>
      <vt:variant>
        <vt:i4>1114165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_Toc504723628</vt:lpwstr>
      </vt:variant>
      <vt:variant>
        <vt:i4>1114165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_Toc504723627</vt:lpwstr>
      </vt:variant>
      <vt:variant>
        <vt:i4>1114165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_Toc504723626</vt:lpwstr>
      </vt:variant>
      <vt:variant>
        <vt:i4>1114165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_Toc504723625</vt:lpwstr>
      </vt:variant>
      <vt:variant>
        <vt:i4>1114165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_Toc504723624</vt:lpwstr>
      </vt:variant>
      <vt:variant>
        <vt:i4>1114165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_Toc504723623</vt:lpwstr>
      </vt:variant>
      <vt:variant>
        <vt:i4>1114165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_Toc504723622</vt:lpwstr>
      </vt:variant>
      <vt:variant>
        <vt:i4>1114165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_Toc504723621</vt:lpwstr>
      </vt:variant>
      <vt:variant>
        <vt:i4>1114165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_Toc504723620</vt:lpwstr>
      </vt:variant>
      <vt:variant>
        <vt:i4>1179701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_Toc504723619</vt:lpwstr>
      </vt:variant>
      <vt:variant>
        <vt:i4>1179701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_Toc504723618</vt:lpwstr>
      </vt:variant>
      <vt:variant>
        <vt:i4>1179701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_Toc504723617</vt:lpwstr>
      </vt:variant>
      <vt:variant>
        <vt:i4>1179701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_Toc504723616</vt:lpwstr>
      </vt:variant>
      <vt:variant>
        <vt:i4>1179701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_Toc504723615</vt:lpwstr>
      </vt:variant>
      <vt:variant>
        <vt:i4>1179701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_Toc504723614</vt:lpwstr>
      </vt:variant>
      <vt:variant>
        <vt:i4>1179701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_Toc504723613</vt:lpwstr>
      </vt:variant>
      <vt:variant>
        <vt:i4>1179701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_Toc504723612</vt:lpwstr>
      </vt:variant>
      <vt:variant>
        <vt:i4>1179701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_Toc504723611</vt:lpwstr>
      </vt:variant>
      <vt:variant>
        <vt:i4>1179701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_Toc504723610</vt:lpwstr>
      </vt:variant>
      <vt:variant>
        <vt:i4>1245237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_Toc504723609</vt:lpwstr>
      </vt:variant>
      <vt:variant>
        <vt:i4>1245237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_Toc504723608</vt:lpwstr>
      </vt:variant>
      <vt:variant>
        <vt:i4>1245237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_Toc504723607</vt:lpwstr>
      </vt:variant>
      <vt:variant>
        <vt:i4>1245237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_Toc504723606</vt:lpwstr>
      </vt:variant>
      <vt:variant>
        <vt:i4>1245237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_Toc504723605</vt:lpwstr>
      </vt:variant>
      <vt:variant>
        <vt:i4>1245237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_Toc504723604</vt:lpwstr>
      </vt:variant>
      <vt:variant>
        <vt:i4>1245237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_Toc504723603</vt:lpwstr>
      </vt:variant>
      <vt:variant>
        <vt:i4>1245237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_Toc504723602</vt:lpwstr>
      </vt:variant>
      <vt:variant>
        <vt:i4>1245237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_Toc504723601</vt:lpwstr>
      </vt:variant>
      <vt:variant>
        <vt:i4>1245237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_Toc504723600</vt:lpwstr>
      </vt:variant>
      <vt:variant>
        <vt:i4>1703990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_Toc504723599</vt:lpwstr>
      </vt:variant>
      <vt:variant>
        <vt:i4>1703990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_Toc504723598</vt:lpwstr>
      </vt:variant>
      <vt:variant>
        <vt:i4>1703990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_Toc504723597</vt:lpwstr>
      </vt:variant>
      <vt:variant>
        <vt:i4>1703990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_Toc504723596</vt:lpwstr>
      </vt:variant>
      <vt:variant>
        <vt:i4>1703990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_Toc504723595</vt:lpwstr>
      </vt:variant>
      <vt:variant>
        <vt:i4>1703990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_Toc504723594</vt:lpwstr>
      </vt:variant>
      <vt:variant>
        <vt:i4>1703990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_Toc504723593</vt:lpwstr>
      </vt:variant>
      <vt:variant>
        <vt:i4>1703990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_Toc504723592</vt:lpwstr>
      </vt:variant>
      <vt:variant>
        <vt:i4>1703990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_Toc504723591</vt:lpwstr>
      </vt:variant>
      <vt:variant>
        <vt:i4>1703990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_Toc504723590</vt:lpwstr>
      </vt:variant>
      <vt:variant>
        <vt:i4>1769526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_Toc504723589</vt:lpwstr>
      </vt:variant>
      <vt:variant>
        <vt:i4>1769526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_Toc504723588</vt:lpwstr>
      </vt:variant>
      <vt:variant>
        <vt:i4>1769526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_Toc504723587</vt:lpwstr>
      </vt:variant>
      <vt:variant>
        <vt:i4>1769526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_Toc504723586</vt:lpwstr>
      </vt:variant>
      <vt:variant>
        <vt:i4>1769526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_Toc504723585</vt:lpwstr>
      </vt:variant>
      <vt:variant>
        <vt:i4>1769526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_Toc504723584</vt:lpwstr>
      </vt:variant>
      <vt:variant>
        <vt:i4>1769526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_Toc504723583</vt:lpwstr>
      </vt:variant>
      <vt:variant>
        <vt:i4>1769526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_Toc504723582</vt:lpwstr>
      </vt:variant>
      <vt:variant>
        <vt:i4>1769526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_Toc504723581</vt:lpwstr>
      </vt:variant>
      <vt:variant>
        <vt:i4>1769526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_Toc504723580</vt:lpwstr>
      </vt:variant>
      <vt:variant>
        <vt:i4>1310774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_Toc504723579</vt:lpwstr>
      </vt:variant>
      <vt:variant>
        <vt:i4>1310774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_Toc504723578</vt:lpwstr>
      </vt:variant>
      <vt:variant>
        <vt:i4>1310774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_Toc504723577</vt:lpwstr>
      </vt:variant>
      <vt:variant>
        <vt:i4>1310774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_Toc504723576</vt:lpwstr>
      </vt:variant>
      <vt:variant>
        <vt:i4>1310774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_Toc504723575</vt:lpwstr>
      </vt:variant>
      <vt:variant>
        <vt:i4>1310774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_Toc504723574</vt:lpwstr>
      </vt:variant>
      <vt:variant>
        <vt:i4>1310774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_Toc504723573</vt:lpwstr>
      </vt:variant>
      <vt:variant>
        <vt:i4>1376310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_Toc504723568</vt:lpwstr>
      </vt:variant>
      <vt:variant>
        <vt:i4>1376310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_Toc504723567</vt:lpwstr>
      </vt:variant>
      <vt:variant>
        <vt:i4>1376310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_Toc504723566</vt:lpwstr>
      </vt:variant>
      <vt:variant>
        <vt:i4>1376310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_Toc504723565</vt:lpwstr>
      </vt:variant>
      <vt:variant>
        <vt:i4>1376310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_Toc504723561</vt:lpwstr>
      </vt:variant>
      <vt:variant>
        <vt:i4>1376310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_Toc504723560</vt:lpwstr>
      </vt:variant>
      <vt:variant>
        <vt:i4>1441846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_Toc504723559</vt:lpwstr>
      </vt:variant>
      <vt:variant>
        <vt:i4>1441846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_Toc504723558</vt:lpwstr>
      </vt:variant>
      <vt:variant>
        <vt:i4>1441846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_Toc504723557</vt:lpwstr>
      </vt:variant>
      <vt:variant>
        <vt:i4>1441846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_Toc504723556</vt:lpwstr>
      </vt:variant>
      <vt:variant>
        <vt:i4>1441846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_Toc504723555</vt:lpwstr>
      </vt:variant>
      <vt:variant>
        <vt:i4>1441846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_Toc504723554</vt:lpwstr>
      </vt:variant>
      <vt:variant>
        <vt:i4>1441846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_Toc504723553</vt:lpwstr>
      </vt:variant>
      <vt:variant>
        <vt:i4>1441846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_Toc504723552</vt:lpwstr>
      </vt:variant>
      <vt:variant>
        <vt:i4>1441846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_Toc504723551</vt:lpwstr>
      </vt:variant>
      <vt:variant>
        <vt:i4>1441846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_Toc504723550</vt:lpwstr>
      </vt:variant>
      <vt:variant>
        <vt:i4>1507382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_Toc504723549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_Toc504723548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_Toc504723547</vt:lpwstr>
      </vt:variant>
      <vt:variant>
        <vt:i4>1507382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_Toc504723546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_Toc504723545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_Toc504723544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_Toc504723543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_Toc504723542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_Toc504723541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_Toc504723540</vt:lpwstr>
      </vt:variant>
      <vt:variant>
        <vt:i4>1048630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_Toc504723539</vt:lpwstr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_Toc504723538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_Toc504723537</vt:lpwstr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_Toc504723536</vt:lpwstr>
      </vt:variant>
      <vt:variant>
        <vt:i4>1048630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_Toc504723535</vt:lpwstr>
      </vt:variant>
      <vt:variant>
        <vt:i4>1048630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_Toc504723534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_Toc504723533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_Toc504723532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_Toc504723522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_Toc504723521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_Toc504723520</vt:lpwstr>
      </vt:variant>
      <vt:variant>
        <vt:i4>1179702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_Toc504723519</vt:lpwstr>
      </vt:variant>
      <vt:variant>
        <vt:i4>1179702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_Toc504723518</vt:lpwstr>
      </vt:variant>
      <vt:variant>
        <vt:i4>1179702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_Toc504723517</vt:lpwstr>
      </vt:variant>
      <vt:variant>
        <vt:i4>1179702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_Toc504723516</vt:lpwstr>
      </vt:variant>
      <vt:variant>
        <vt:i4>1179702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_Toc504723515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_Toc504723514</vt:lpwstr>
      </vt:variant>
      <vt:variant>
        <vt:i4>1179702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_Toc504723513</vt:lpwstr>
      </vt:variant>
      <vt:variant>
        <vt:i4>1179702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_Toc504723512</vt:lpwstr>
      </vt:variant>
      <vt:variant>
        <vt:i4>1179702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_Toc504723511</vt:lpwstr>
      </vt:variant>
      <vt:variant>
        <vt:i4>1179702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_Toc504723510</vt:lpwstr>
      </vt:variant>
      <vt:variant>
        <vt:i4>1245238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_Toc504723509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Artur Ziółkowski</dc:creator>
  <cp:lastModifiedBy>Agnieszka Krawczyk</cp:lastModifiedBy>
  <cp:revision>2</cp:revision>
  <dcterms:created xsi:type="dcterms:W3CDTF">2018-04-11T07:56:00Z</dcterms:created>
  <dcterms:modified xsi:type="dcterms:W3CDTF">2018-04-11T07:56:00Z</dcterms:modified>
</cp:coreProperties>
</file>