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7E4B2520"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38315309" w:rsidR="00EC7A68" w:rsidRDefault="008E5107" w:rsidP="00EC7A68">
      <w:pPr>
        <w:jc w:val="center"/>
        <w:rPr>
          <w:sz w:val="40"/>
          <w:szCs w:val="40"/>
        </w:rPr>
      </w:pPr>
      <w:r>
        <w:rPr>
          <w:sz w:val="40"/>
          <w:szCs w:val="40"/>
        </w:rPr>
        <w:t>CZĘŚĆ X</w:t>
      </w:r>
      <w:r w:rsidR="0043492B">
        <w:rPr>
          <w:sz w:val="40"/>
          <w:szCs w:val="40"/>
        </w:rPr>
        <w:t>XI</w:t>
      </w:r>
      <w:r>
        <w:rPr>
          <w:sz w:val="40"/>
          <w:szCs w:val="40"/>
        </w:rPr>
        <w:t xml:space="preserve"> - </w:t>
      </w:r>
      <w:r w:rsidR="00EC7A68">
        <w:rPr>
          <w:sz w:val="40"/>
          <w:szCs w:val="40"/>
        </w:rPr>
        <w:t xml:space="preserve">POWIAT </w:t>
      </w:r>
      <w:r w:rsidR="0043492B">
        <w:rPr>
          <w:sz w:val="40"/>
          <w:szCs w:val="40"/>
        </w:rPr>
        <w:t>ZĄBKOWICKI</w:t>
      </w:r>
    </w:p>
    <w:p w14:paraId="46CF2EF4" w14:textId="7B8FBA03" w:rsidR="008E5107" w:rsidRPr="00B5042B" w:rsidRDefault="008E5107" w:rsidP="00EC7A68">
      <w:pPr>
        <w:jc w:val="center"/>
        <w:rPr>
          <w:sz w:val="40"/>
          <w:szCs w:val="40"/>
        </w:rPr>
      </w:pPr>
      <w:r>
        <w:rPr>
          <w:sz w:val="40"/>
          <w:szCs w:val="40"/>
        </w:rPr>
        <w:t>Załącznik A</w:t>
      </w:r>
      <w:r w:rsidR="0043492B">
        <w:rPr>
          <w:sz w:val="40"/>
          <w:szCs w:val="40"/>
        </w:rPr>
        <w:t>21</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5336016A"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454205">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454205">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7062DD4"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EF6D78">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3E040F59" w14:textId="77777777" w:rsidR="00370923"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09922966" w:history="1">
            <w:r w:rsidR="00370923" w:rsidRPr="00B625DC">
              <w:rPr>
                <w:rStyle w:val="Hipercze"/>
                <w:noProof/>
              </w:rPr>
              <w:t>Spis Tabel</w:t>
            </w:r>
            <w:r w:rsidR="00370923">
              <w:rPr>
                <w:noProof/>
                <w:webHidden/>
              </w:rPr>
              <w:tab/>
            </w:r>
            <w:r w:rsidR="00370923">
              <w:rPr>
                <w:noProof/>
                <w:webHidden/>
              </w:rPr>
              <w:fldChar w:fldCharType="begin"/>
            </w:r>
            <w:r w:rsidR="00370923">
              <w:rPr>
                <w:noProof/>
                <w:webHidden/>
              </w:rPr>
              <w:instrText xml:space="preserve"> PAGEREF _Toc509922966 \h </w:instrText>
            </w:r>
            <w:r w:rsidR="00370923">
              <w:rPr>
                <w:noProof/>
                <w:webHidden/>
              </w:rPr>
            </w:r>
            <w:r w:rsidR="00370923">
              <w:rPr>
                <w:noProof/>
                <w:webHidden/>
              </w:rPr>
              <w:fldChar w:fldCharType="separate"/>
            </w:r>
            <w:r w:rsidR="00623B1C">
              <w:rPr>
                <w:noProof/>
                <w:webHidden/>
              </w:rPr>
              <w:t>2</w:t>
            </w:r>
            <w:r w:rsidR="00370923">
              <w:rPr>
                <w:noProof/>
                <w:webHidden/>
              </w:rPr>
              <w:fldChar w:fldCharType="end"/>
            </w:r>
          </w:hyperlink>
        </w:p>
        <w:p w14:paraId="3CCDA711" w14:textId="77777777" w:rsidR="00370923" w:rsidRDefault="007E5006">
          <w:pPr>
            <w:pStyle w:val="Spistreci1"/>
            <w:tabs>
              <w:tab w:val="right" w:leader="dot" w:pos="9062"/>
            </w:tabs>
            <w:rPr>
              <w:rFonts w:eastAsiaTheme="minorEastAsia"/>
              <w:noProof/>
              <w:lang w:eastAsia="pl-PL"/>
            </w:rPr>
          </w:pPr>
          <w:hyperlink w:anchor="_Toc509922967" w:history="1">
            <w:r w:rsidR="00370923" w:rsidRPr="00B625DC">
              <w:rPr>
                <w:rStyle w:val="Hipercze"/>
                <w:noProof/>
              </w:rPr>
              <w:t>Spis Ilustracji</w:t>
            </w:r>
            <w:r w:rsidR="00370923">
              <w:rPr>
                <w:noProof/>
                <w:webHidden/>
              </w:rPr>
              <w:tab/>
            </w:r>
            <w:r w:rsidR="00370923">
              <w:rPr>
                <w:noProof/>
                <w:webHidden/>
              </w:rPr>
              <w:fldChar w:fldCharType="begin"/>
            </w:r>
            <w:r w:rsidR="00370923">
              <w:rPr>
                <w:noProof/>
                <w:webHidden/>
              </w:rPr>
              <w:instrText xml:space="preserve"> PAGEREF _Toc509922967 \h </w:instrText>
            </w:r>
            <w:r w:rsidR="00370923">
              <w:rPr>
                <w:noProof/>
                <w:webHidden/>
              </w:rPr>
            </w:r>
            <w:r w:rsidR="00370923">
              <w:rPr>
                <w:noProof/>
                <w:webHidden/>
              </w:rPr>
              <w:fldChar w:fldCharType="separate"/>
            </w:r>
            <w:r w:rsidR="00623B1C">
              <w:rPr>
                <w:noProof/>
                <w:webHidden/>
              </w:rPr>
              <w:t>2</w:t>
            </w:r>
            <w:r w:rsidR="00370923">
              <w:rPr>
                <w:noProof/>
                <w:webHidden/>
              </w:rPr>
              <w:fldChar w:fldCharType="end"/>
            </w:r>
          </w:hyperlink>
        </w:p>
        <w:p w14:paraId="388F19EF" w14:textId="77777777" w:rsidR="00370923" w:rsidRDefault="007E5006">
          <w:pPr>
            <w:pStyle w:val="Spistreci1"/>
            <w:tabs>
              <w:tab w:val="left" w:pos="440"/>
              <w:tab w:val="right" w:leader="dot" w:pos="9062"/>
            </w:tabs>
            <w:rPr>
              <w:rFonts w:eastAsiaTheme="minorEastAsia"/>
              <w:noProof/>
              <w:lang w:eastAsia="pl-PL"/>
            </w:rPr>
          </w:pPr>
          <w:hyperlink w:anchor="_Toc509922968" w:history="1">
            <w:r w:rsidR="00370923" w:rsidRPr="00B625DC">
              <w:rPr>
                <w:rStyle w:val="Hipercze"/>
                <w:noProof/>
              </w:rPr>
              <w:t>1.</w:t>
            </w:r>
            <w:r w:rsidR="00370923">
              <w:rPr>
                <w:rFonts w:eastAsiaTheme="minorEastAsia"/>
                <w:noProof/>
                <w:lang w:eastAsia="pl-PL"/>
              </w:rPr>
              <w:tab/>
            </w:r>
            <w:r w:rsidR="00370923" w:rsidRPr="00B625DC">
              <w:rPr>
                <w:rStyle w:val="Hipercze"/>
                <w:noProof/>
              </w:rPr>
              <w:t>DIAGNOZA STANU OBECNEGO</w:t>
            </w:r>
            <w:r w:rsidR="00370923">
              <w:rPr>
                <w:noProof/>
                <w:webHidden/>
              </w:rPr>
              <w:tab/>
            </w:r>
            <w:r w:rsidR="00370923">
              <w:rPr>
                <w:noProof/>
                <w:webHidden/>
              </w:rPr>
              <w:fldChar w:fldCharType="begin"/>
            </w:r>
            <w:r w:rsidR="00370923">
              <w:rPr>
                <w:noProof/>
                <w:webHidden/>
              </w:rPr>
              <w:instrText xml:space="preserve"> PAGEREF _Toc509922968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64E2A8BC" w14:textId="77777777" w:rsidR="00370923" w:rsidRDefault="007E5006">
          <w:pPr>
            <w:pStyle w:val="Spistreci2"/>
            <w:tabs>
              <w:tab w:val="left" w:pos="880"/>
              <w:tab w:val="right" w:leader="dot" w:pos="9062"/>
            </w:tabs>
            <w:rPr>
              <w:rFonts w:eastAsiaTheme="minorEastAsia"/>
              <w:noProof/>
              <w:lang w:eastAsia="pl-PL"/>
            </w:rPr>
          </w:pPr>
          <w:hyperlink w:anchor="_Toc509922969" w:history="1">
            <w:r w:rsidR="00370923" w:rsidRPr="00B625DC">
              <w:rPr>
                <w:rStyle w:val="Hipercze"/>
                <w:noProof/>
              </w:rPr>
              <w:t>1.1.</w:t>
            </w:r>
            <w:r w:rsidR="00370923">
              <w:rPr>
                <w:rFonts w:eastAsiaTheme="minorEastAsia"/>
                <w:noProof/>
                <w:lang w:eastAsia="pl-PL"/>
              </w:rPr>
              <w:tab/>
            </w:r>
            <w:r w:rsidR="00370923" w:rsidRPr="00B625DC">
              <w:rPr>
                <w:rStyle w:val="Hipercze"/>
                <w:noProof/>
              </w:rPr>
              <w:t>System PZGiK</w:t>
            </w:r>
            <w:r w:rsidR="00370923">
              <w:rPr>
                <w:noProof/>
                <w:webHidden/>
              </w:rPr>
              <w:tab/>
            </w:r>
            <w:r w:rsidR="00370923">
              <w:rPr>
                <w:noProof/>
                <w:webHidden/>
              </w:rPr>
              <w:fldChar w:fldCharType="begin"/>
            </w:r>
            <w:r w:rsidR="00370923">
              <w:rPr>
                <w:noProof/>
                <w:webHidden/>
              </w:rPr>
              <w:instrText xml:space="preserve"> PAGEREF _Toc509922969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66701600" w14:textId="77777777" w:rsidR="00370923" w:rsidRDefault="007E5006">
          <w:pPr>
            <w:pStyle w:val="Spistreci2"/>
            <w:tabs>
              <w:tab w:val="left" w:pos="880"/>
              <w:tab w:val="right" w:leader="dot" w:pos="9062"/>
            </w:tabs>
            <w:rPr>
              <w:rFonts w:eastAsiaTheme="minorEastAsia"/>
              <w:noProof/>
              <w:lang w:eastAsia="pl-PL"/>
            </w:rPr>
          </w:pPr>
          <w:hyperlink w:anchor="_Toc509922970" w:history="1">
            <w:r w:rsidR="00370923" w:rsidRPr="00B625DC">
              <w:rPr>
                <w:rStyle w:val="Hipercze"/>
                <w:noProof/>
              </w:rPr>
              <w:t>1.2.</w:t>
            </w:r>
            <w:r w:rsidR="00370923">
              <w:rPr>
                <w:rFonts w:eastAsiaTheme="minorEastAsia"/>
                <w:noProof/>
                <w:lang w:eastAsia="pl-PL"/>
              </w:rPr>
              <w:tab/>
            </w:r>
            <w:r w:rsidR="00370923" w:rsidRPr="00B625DC">
              <w:rPr>
                <w:rStyle w:val="Hipercze"/>
                <w:noProof/>
              </w:rPr>
              <w:t>Zasoby sprzętowo-programowe</w:t>
            </w:r>
            <w:r w:rsidR="00370923">
              <w:rPr>
                <w:noProof/>
                <w:webHidden/>
              </w:rPr>
              <w:tab/>
            </w:r>
            <w:r w:rsidR="00370923">
              <w:rPr>
                <w:noProof/>
                <w:webHidden/>
              </w:rPr>
              <w:fldChar w:fldCharType="begin"/>
            </w:r>
            <w:r w:rsidR="00370923">
              <w:rPr>
                <w:noProof/>
                <w:webHidden/>
              </w:rPr>
              <w:instrText xml:space="preserve"> PAGEREF _Toc509922970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7508F8CE" w14:textId="77777777" w:rsidR="00370923" w:rsidRDefault="007E5006">
          <w:pPr>
            <w:pStyle w:val="Spistreci2"/>
            <w:tabs>
              <w:tab w:val="left" w:pos="880"/>
              <w:tab w:val="right" w:leader="dot" w:pos="9062"/>
            </w:tabs>
            <w:rPr>
              <w:rFonts w:eastAsiaTheme="minorEastAsia"/>
              <w:noProof/>
              <w:lang w:eastAsia="pl-PL"/>
            </w:rPr>
          </w:pPr>
          <w:hyperlink w:anchor="_Toc509922971" w:history="1">
            <w:r w:rsidR="00370923" w:rsidRPr="00B625DC">
              <w:rPr>
                <w:rStyle w:val="Hipercze"/>
                <w:noProof/>
              </w:rPr>
              <w:t>1.3.</w:t>
            </w:r>
            <w:r w:rsidR="00370923">
              <w:rPr>
                <w:rFonts w:eastAsiaTheme="minorEastAsia"/>
                <w:noProof/>
                <w:lang w:eastAsia="pl-PL"/>
              </w:rPr>
              <w:tab/>
            </w:r>
            <w:r w:rsidR="00370923" w:rsidRPr="00B625DC">
              <w:rPr>
                <w:rStyle w:val="Hipercze"/>
                <w:noProof/>
              </w:rPr>
              <w:t>Zestawienie ilości posiadanych i prognozowanych danych na 2022 rok</w:t>
            </w:r>
            <w:r w:rsidR="00370923">
              <w:rPr>
                <w:noProof/>
                <w:webHidden/>
              </w:rPr>
              <w:tab/>
            </w:r>
            <w:r w:rsidR="00370923">
              <w:rPr>
                <w:noProof/>
                <w:webHidden/>
              </w:rPr>
              <w:fldChar w:fldCharType="begin"/>
            </w:r>
            <w:r w:rsidR="00370923">
              <w:rPr>
                <w:noProof/>
                <w:webHidden/>
              </w:rPr>
              <w:instrText xml:space="preserve"> PAGEREF _Toc509922971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743DEBDF" w14:textId="77777777" w:rsidR="00370923" w:rsidRDefault="007E5006">
          <w:pPr>
            <w:pStyle w:val="Spistreci2"/>
            <w:tabs>
              <w:tab w:val="left" w:pos="880"/>
              <w:tab w:val="right" w:leader="dot" w:pos="9062"/>
            </w:tabs>
            <w:rPr>
              <w:rFonts w:eastAsiaTheme="minorEastAsia"/>
              <w:noProof/>
              <w:lang w:eastAsia="pl-PL"/>
            </w:rPr>
          </w:pPr>
          <w:hyperlink w:anchor="_Toc509922972" w:history="1">
            <w:r w:rsidR="00370923" w:rsidRPr="00B625DC">
              <w:rPr>
                <w:rStyle w:val="Hipercze"/>
                <w:noProof/>
              </w:rPr>
              <w:t>1.4.</w:t>
            </w:r>
            <w:r w:rsidR="00370923">
              <w:rPr>
                <w:rFonts w:eastAsiaTheme="minorEastAsia"/>
                <w:noProof/>
                <w:lang w:eastAsia="pl-PL"/>
              </w:rPr>
              <w:tab/>
            </w:r>
            <w:r w:rsidR="00370923" w:rsidRPr="00B625DC">
              <w:rPr>
                <w:rStyle w:val="Hipercze"/>
                <w:noProof/>
              </w:rPr>
              <w:t>Zestawienie wdrożonych e-usług w ramach Systemu PZGiK</w:t>
            </w:r>
            <w:r w:rsidR="00370923">
              <w:rPr>
                <w:noProof/>
                <w:webHidden/>
              </w:rPr>
              <w:tab/>
            </w:r>
            <w:r w:rsidR="00370923">
              <w:rPr>
                <w:noProof/>
                <w:webHidden/>
              </w:rPr>
              <w:fldChar w:fldCharType="begin"/>
            </w:r>
            <w:r w:rsidR="00370923">
              <w:rPr>
                <w:noProof/>
                <w:webHidden/>
              </w:rPr>
              <w:instrText xml:space="preserve"> PAGEREF _Toc509922972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068EBF94" w14:textId="77777777" w:rsidR="00370923" w:rsidRDefault="007E5006">
          <w:pPr>
            <w:pStyle w:val="Spistreci1"/>
            <w:tabs>
              <w:tab w:val="left" w:pos="440"/>
              <w:tab w:val="right" w:leader="dot" w:pos="9062"/>
            </w:tabs>
            <w:rPr>
              <w:rFonts w:eastAsiaTheme="minorEastAsia"/>
              <w:noProof/>
              <w:lang w:eastAsia="pl-PL"/>
            </w:rPr>
          </w:pPr>
          <w:hyperlink w:anchor="_Toc509922973" w:history="1">
            <w:r w:rsidR="00370923" w:rsidRPr="00B625DC">
              <w:rPr>
                <w:rStyle w:val="Hipercze"/>
                <w:noProof/>
              </w:rPr>
              <w:t>2.</w:t>
            </w:r>
            <w:r w:rsidR="00370923">
              <w:rPr>
                <w:rFonts w:eastAsiaTheme="minorEastAsia"/>
                <w:noProof/>
                <w:lang w:eastAsia="pl-PL"/>
              </w:rPr>
              <w:tab/>
            </w:r>
            <w:r w:rsidR="00370923" w:rsidRPr="00B625DC">
              <w:rPr>
                <w:rStyle w:val="Hipercze"/>
                <w:noProof/>
              </w:rPr>
              <w:t>SZCZEGÓŁOWY OPIS PRZEDMIOTU ZAMÓWIANIA DLA CZĘSCI XXI</w:t>
            </w:r>
            <w:r w:rsidR="00370923">
              <w:rPr>
                <w:noProof/>
                <w:webHidden/>
              </w:rPr>
              <w:tab/>
            </w:r>
            <w:r w:rsidR="00370923">
              <w:rPr>
                <w:noProof/>
                <w:webHidden/>
              </w:rPr>
              <w:fldChar w:fldCharType="begin"/>
            </w:r>
            <w:r w:rsidR="00370923">
              <w:rPr>
                <w:noProof/>
                <w:webHidden/>
              </w:rPr>
              <w:instrText xml:space="preserve"> PAGEREF _Toc509922973 \h </w:instrText>
            </w:r>
            <w:r w:rsidR="00370923">
              <w:rPr>
                <w:noProof/>
                <w:webHidden/>
              </w:rPr>
            </w:r>
            <w:r w:rsidR="00370923">
              <w:rPr>
                <w:noProof/>
                <w:webHidden/>
              </w:rPr>
              <w:fldChar w:fldCharType="separate"/>
            </w:r>
            <w:r w:rsidR="00623B1C">
              <w:rPr>
                <w:noProof/>
                <w:webHidden/>
              </w:rPr>
              <w:t>5</w:t>
            </w:r>
            <w:r w:rsidR="00370923">
              <w:rPr>
                <w:noProof/>
                <w:webHidden/>
              </w:rPr>
              <w:fldChar w:fldCharType="end"/>
            </w:r>
          </w:hyperlink>
        </w:p>
        <w:p w14:paraId="2D584418" w14:textId="77777777" w:rsidR="00370923" w:rsidRDefault="007E5006">
          <w:pPr>
            <w:pStyle w:val="Spistreci2"/>
            <w:tabs>
              <w:tab w:val="left" w:pos="880"/>
              <w:tab w:val="right" w:leader="dot" w:pos="9062"/>
            </w:tabs>
            <w:rPr>
              <w:rFonts w:eastAsiaTheme="minorEastAsia"/>
              <w:noProof/>
              <w:lang w:eastAsia="pl-PL"/>
            </w:rPr>
          </w:pPr>
          <w:hyperlink w:anchor="_Toc509922974" w:history="1">
            <w:r w:rsidR="00370923" w:rsidRPr="00B625DC">
              <w:rPr>
                <w:rStyle w:val="Hipercze"/>
                <w:noProof/>
              </w:rPr>
              <w:t>2.1.</w:t>
            </w:r>
            <w:r w:rsidR="00370923">
              <w:rPr>
                <w:rFonts w:eastAsiaTheme="minorEastAsia"/>
                <w:noProof/>
                <w:lang w:eastAsia="pl-PL"/>
              </w:rPr>
              <w:tab/>
            </w:r>
            <w:r w:rsidR="00370923" w:rsidRPr="00B625DC">
              <w:rPr>
                <w:rStyle w:val="Hipercze"/>
                <w:noProof/>
              </w:rPr>
              <w:t>Infrastruktura sprzętowo-programowa</w:t>
            </w:r>
            <w:r w:rsidR="00370923">
              <w:rPr>
                <w:noProof/>
                <w:webHidden/>
              </w:rPr>
              <w:tab/>
            </w:r>
            <w:r w:rsidR="00370923">
              <w:rPr>
                <w:noProof/>
                <w:webHidden/>
              </w:rPr>
              <w:fldChar w:fldCharType="begin"/>
            </w:r>
            <w:r w:rsidR="00370923">
              <w:rPr>
                <w:noProof/>
                <w:webHidden/>
              </w:rPr>
              <w:instrText xml:space="preserve"> PAGEREF _Toc509922974 \h </w:instrText>
            </w:r>
            <w:r w:rsidR="00370923">
              <w:rPr>
                <w:noProof/>
                <w:webHidden/>
              </w:rPr>
            </w:r>
            <w:r w:rsidR="00370923">
              <w:rPr>
                <w:noProof/>
                <w:webHidden/>
              </w:rPr>
              <w:fldChar w:fldCharType="separate"/>
            </w:r>
            <w:r w:rsidR="00623B1C">
              <w:rPr>
                <w:noProof/>
                <w:webHidden/>
              </w:rPr>
              <w:t>5</w:t>
            </w:r>
            <w:r w:rsidR="00370923">
              <w:rPr>
                <w:noProof/>
                <w:webHidden/>
              </w:rPr>
              <w:fldChar w:fldCharType="end"/>
            </w:r>
          </w:hyperlink>
        </w:p>
        <w:p w14:paraId="2E391075" w14:textId="77777777" w:rsidR="00370923" w:rsidRDefault="007E5006">
          <w:pPr>
            <w:pStyle w:val="Spistreci2"/>
            <w:tabs>
              <w:tab w:val="left" w:pos="880"/>
              <w:tab w:val="right" w:leader="dot" w:pos="9062"/>
            </w:tabs>
            <w:rPr>
              <w:rFonts w:eastAsiaTheme="minorEastAsia"/>
              <w:noProof/>
              <w:lang w:eastAsia="pl-PL"/>
            </w:rPr>
          </w:pPr>
          <w:hyperlink w:anchor="_Toc509922975" w:history="1">
            <w:r w:rsidR="00370923" w:rsidRPr="00B625DC">
              <w:rPr>
                <w:rStyle w:val="Hipercze"/>
                <w:noProof/>
              </w:rPr>
              <w:t>2.2.</w:t>
            </w:r>
            <w:r w:rsidR="00370923">
              <w:rPr>
                <w:rFonts w:eastAsiaTheme="minorEastAsia"/>
                <w:noProof/>
                <w:lang w:eastAsia="pl-PL"/>
              </w:rPr>
              <w:tab/>
            </w:r>
            <w:r w:rsidR="00370923" w:rsidRPr="00B625DC">
              <w:rPr>
                <w:rStyle w:val="Hipercze"/>
                <w:noProof/>
              </w:rPr>
              <w:t>Wymagania – parametry techniczne</w:t>
            </w:r>
            <w:r w:rsidR="00370923">
              <w:rPr>
                <w:noProof/>
                <w:webHidden/>
              </w:rPr>
              <w:tab/>
            </w:r>
            <w:r w:rsidR="00370923">
              <w:rPr>
                <w:noProof/>
                <w:webHidden/>
              </w:rPr>
              <w:fldChar w:fldCharType="begin"/>
            </w:r>
            <w:r w:rsidR="00370923">
              <w:rPr>
                <w:noProof/>
                <w:webHidden/>
              </w:rPr>
              <w:instrText xml:space="preserve"> PAGEREF _Toc509922975 \h </w:instrText>
            </w:r>
            <w:r w:rsidR="00370923">
              <w:rPr>
                <w:noProof/>
                <w:webHidden/>
              </w:rPr>
            </w:r>
            <w:r w:rsidR="00370923">
              <w:rPr>
                <w:noProof/>
                <w:webHidden/>
              </w:rPr>
              <w:fldChar w:fldCharType="separate"/>
            </w:r>
            <w:r w:rsidR="00623B1C">
              <w:rPr>
                <w:noProof/>
                <w:webHidden/>
              </w:rPr>
              <w:t>5</w:t>
            </w:r>
            <w:r w:rsidR="00370923">
              <w:rPr>
                <w:noProof/>
                <w:webHidden/>
              </w:rPr>
              <w:fldChar w:fldCharType="end"/>
            </w:r>
          </w:hyperlink>
        </w:p>
        <w:p w14:paraId="5E3913C5" w14:textId="77777777" w:rsidR="00370923" w:rsidRDefault="007E5006">
          <w:pPr>
            <w:pStyle w:val="Spistreci2"/>
            <w:tabs>
              <w:tab w:val="left" w:pos="1100"/>
              <w:tab w:val="right" w:leader="dot" w:pos="9062"/>
            </w:tabs>
            <w:rPr>
              <w:rFonts w:eastAsiaTheme="minorEastAsia"/>
              <w:noProof/>
              <w:lang w:eastAsia="pl-PL"/>
            </w:rPr>
          </w:pPr>
          <w:hyperlink w:anchor="_Toc509922976" w:history="1">
            <w:r w:rsidR="00370923" w:rsidRPr="00B625DC">
              <w:rPr>
                <w:rStyle w:val="Hipercze"/>
                <w:noProof/>
              </w:rPr>
              <w:t>2.2.1.</w:t>
            </w:r>
            <w:r w:rsidR="00370923">
              <w:rPr>
                <w:rFonts w:eastAsiaTheme="minorEastAsia"/>
                <w:noProof/>
                <w:lang w:eastAsia="pl-PL"/>
              </w:rPr>
              <w:tab/>
            </w:r>
            <w:r w:rsidR="00370923" w:rsidRPr="00B625DC">
              <w:rPr>
                <w:rStyle w:val="Hipercze"/>
                <w:noProof/>
              </w:rPr>
              <w:t>Architektura serwera bazodanowo - aplikacyjnego</w:t>
            </w:r>
            <w:r w:rsidR="00370923">
              <w:rPr>
                <w:noProof/>
                <w:webHidden/>
              </w:rPr>
              <w:tab/>
            </w:r>
            <w:r w:rsidR="00370923">
              <w:rPr>
                <w:noProof/>
                <w:webHidden/>
              </w:rPr>
              <w:fldChar w:fldCharType="begin"/>
            </w:r>
            <w:r w:rsidR="00370923">
              <w:rPr>
                <w:noProof/>
                <w:webHidden/>
              </w:rPr>
              <w:instrText xml:space="preserve"> PAGEREF _Toc509922976 \h </w:instrText>
            </w:r>
            <w:r w:rsidR="00370923">
              <w:rPr>
                <w:noProof/>
                <w:webHidden/>
              </w:rPr>
            </w:r>
            <w:r w:rsidR="00370923">
              <w:rPr>
                <w:noProof/>
                <w:webHidden/>
              </w:rPr>
              <w:fldChar w:fldCharType="separate"/>
            </w:r>
            <w:r w:rsidR="00623B1C">
              <w:rPr>
                <w:noProof/>
                <w:webHidden/>
              </w:rPr>
              <w:t>5</w:t>
            </w:r>
            <w:r w:rsidR="00370923">
              <w:rPr>
                <w:noProof/>
                <w:webHidden/>
              </w:rPr>
              <w:fldChar w:fldCharType="end"/>
            </w:r>
          </w:hyperlink>
        </w:p>
        <w:p w14:paraId="4EB86068" w14:textId="77777777" w:rsidR="00370923" w:rsidRDefault="007E5006">
          <w:pPr>
            <w:pStyle w:val="Spistreci2"/>
            <w:tabs>
              <w:tab w:val="left" w:pos="1100"/>
              <w:tab w:val="right" w:leader="dot" w:pos="9062"/>
            </w:tabs>
            <w:rPr>
              <w:rFonts w:eastAsiaTheme="minorEastAsia"/>
              <w:noProof/>
              <w:lang w:eastAsia="pl-PL"/>
            </w:rPr>
          </w:pPr>
          <w:hyperlink w:anchor="_Toc509922977" w:history="1">
            <w:r w:rsidR="00370923" w:rsidRPr="00B625DC">
              <w:rPr>
                <w:rStyle w:val="Hipercze"/>
                <w:noProof/>
              </w:rPr>
              <w:t>2.2.2.</w:t>
            </w:r>
            <w:r w:rsidR="00370923">
              <w:rPr>
                <w:rFonts w:eastAsiaTheme="minorEastAsia"/>
                <w:noProof/>
                <w:lang w:eastAsia="pl-PL"/>
              </w:rPr>
              <w:tab/>
            </w:r>
            <w:r w:rsidR="00370923" w:rsidRPr="00B625DC">
              <w:rPr>
                <w:rStyle w:val="Hipercze"/>
                <w:noProof/>
              </w:rPr>
              <w:t>Serwer bazodanowo – aplikacyjny</w:t>
            </w:r>
            <w:r w:rsidR="00370923">
              <w:rPr>
                <w:noProof/>
                <w:webHidden/>
              </w:rPr>
              <w:tab/>
            </w:r>
            <w:r w:rsidR="00370923">
              <w:rPr>
                <w:noProof/>
                <w:webHidden/>
              </w:rPr>
              <w:fldChar w:fldCharType="begin"/>
            </w:r>
            <w:r w:rsidR="00370923">
              <w:rPr>
                <w:noProof/>
                <w:webHidden/>
              </w:rPr>
              <w:instrText xml:space="preserve"> PAGEREF _Toc509922977 \h </w:instrText>
            </w:r>
            <w:r w:rsidR="00370923">
              <w:rPr>
                <w:noProof/>
                <w:webHidden/>
              </w:rPr>
            </w:r>
            <w:r w:rsidR="00370923">
              <w:rPr>
                <w:noProof/>
                <w:webHidden/>
              </w:rPr>
              <w:fldChar w:fldCharType="separate"/>
            </w:r>
            <w:r w:rsidR="00623B1C">
              <w:rPr>
                <w:noProof/>
                <w:webHidden/>
              </w:rPr>
              <w:t>6</w:t>
            </w:r>
            <w:r w:rsidR="00370923">
              <w:rPr>
                <w:noProof/>
                <w:webHidden/>
              </w:rPr>
              <w:fldChar w:fldCharType="end"/>
            </w:r>
          </w:hyperlink>
        </w:p>
        <w:p w14:paraId="12574895" w14:textId="77777777" w:rsidR="00370923" w:rsidRDefault="007E5006">
          <w:pPr>
            <w:pStyle w:val="Spistreci2"/>
            <w:tabs>
              <w:tab w:val="left" w:pos="1100"/>
              <w:tab w:val="right" w:leader="dot" w:pos="9062"/>
            </w:tabs>
            <w:rPr>
              <w:rFonts w:eastAsiaTheme="minorEastAsia"/>
              <w:noProof/>
              <w:lang w:eastAsia="pl-PL"/>
            </w:rPr>
          </w:pPr>
          <w:hyperlink w:anchor="_Toc509922978" w:history="1">
            <w:r w:rsidR="00370923" w:rsidRPr="00B625DC">
              <w:rPr>
                <w:rStyle w:val="Hipercze"/>
                <w:noProof/>
              </w:rPr>
              <w:t>2.2.3.</w:t>
            </w:r>
            <w:r w:rsidR="00370923">
              <w:rPr>
                <w:rFonts w:eastAsiaTheme="minorEastAsia"/>
                <w:noProof/>
                <w:lang w:eastAsia="pl-PL"/>
              </w:rPr>
              <w:tab/>
            </w:r>
            <w:r w:rsidR="00370923" w:rsidRPr="00B625DC">
              <w:rPr>
                <w:rStyle w:val="Hipercze"/>
                <w:noProof/>
              </w:rPr>
              <w:t>Macierz dyskowa – 12 dysków</w:t>
            </w:r>
            <w:r w:rsidR="00370923">
              <w:rPr>
                <w:noProof/>
                <w:webHidden/>
              </w:rPr>
              <w:tab/>
            </w:r>
            <w:r w:rsidR="00370923">
              <w:rPr>
                <w:noProof/>
                <w:webHidden/>
              </w:rPr>
              <w:fldChar w:fldCharType="begin"/>
            </w:r>
            <w:r w:rsidR="00370923">
              <w:rPr>
                <w:noProof/>
                <w:webHidden/>
              </w:rPr>
              <w:instrText xml:space="preserve"> PAGEREF _Toc509922978 \h </w:instrText>
            </w:r>
            <w:r w:rsidR="00370923">
              <w:rPr>
                <w:noProof/>
                <w:webHidden/>
              </w:rPr>
            </w:r>
            <w:r w:rsidR="00370923">
              <w:rPr>
                <w:noProof/>
                <w:webHidden/>
              </w:rPr>
              <w:fldChar w:fldCharType="separate"/>
            </w:r>
            <w:r w:rsidR="00623B1C">
              <w:rPr>
                <w:noProof/>
                <w:webHidden/>
              </w:rPr>
              <w:t>10</w:t>
            </w:r>
            <w:r w:rsidR="00370923">
              <w:rPr>
                <w:noProof/>
                <w:webHidden/>
              </w:rPr>
              <w:fldChar w:fldCharType="end"/>
            </w:r>
          </w:hyperlink>
        </w:p>
        <w:p w14:paraId="39882497" w14:textId="77777777" w:rsidR="00370923" w:rsidRDefault="007E5006">
          <w:pPr>
            <w:pStyle w:val="Spistreci2"/>
            <w:tabs>
              <w:tab w:val="left" w:pos="1100"/>
              <w:tab w:val="right" w:leader="dot" w:pos="9062"/>
            </w:tabs>
            <w:rPr>
              <w:rFonts w:eastAsiaTheme="minorEastAsia"/>
              <w:noProof/>
              <w:lang w:eastAsia="pl-PL"/>
            </w:rPr>
          </w:pPr>
          <w:hyperlink w:anchor="_Toc509922979" w:history="1">
            <w:r w:rsidR="00370923" w:rsidRPr="00B625DC">
              <w:rPr>
                <w:rStyle w:val="Hipercze"/>
                <w:noProof/>
              </w:rPr>
              <w:t>2.2.4.</w:t>
            </w:r>
            <w:r w:rsidR="00370923">
              <w:rPr>
                <w:rFonts w:eastAsiaTheme="minorEastAsia"/>
                <w:noProof/>
                <w:lang w:eastAsia="pl-PL"/>
              </w:rPr>
              <w:tab/>
            </w:r>
            <w:r w:rsidR="00370923" w:rsidRPr="00B625DC">
              <w:rPr>
                <w:rStyle w:val="Hipercze"/>
                <w:noProof/>
              </w:rPr>
              <w:t>Zasilacz awaryjny (UPS)</w:t>
            </w:r>
            <w:r w:rsidR="00370923">
              <w:rPr>
                <w:noProof/>
                <w:webHidden/>
              </w:rPr>
              <w:tab/>
            </w:r>
            <w:r w:rsidR="00370923">
              <w:rPr>
                <w:noProof/>
                <w:webHidden/>
              </w:rPr>
              <w:fldChar w:fldCharType="begin"/>
            </w:r>
            <w:r w:rsidR="00370923">
              <w:rPr>
                <w:noProof/>
                <w:webHidden/>
              </w:rPr>
              <w:instrText xml:space="preserve"> PAGEREF _Toc509922979 \h </w:instrText>
            </w:r>
            <w:r w:rsidR="00370923">
              <w:rPr>
                <w:noProof/>
                <w:webHidden/>
              </w:rPr>
            </w:r>
            <w:r w:rsidR="00370923">
              <w:rPr>
                <w:noProof/>
                <w:webHidden/>
              </w:rPr>
              <w:fldChar w:fldCharType="separate"/>
            </w:r>
            <w:r w:rsidR="00623B1C">
              <w:rPr>
                <w:noProof/>
                <w:webHidden/>
              </w:rPr>
              <w:t>14</w:t>
            </w:r>
            <w:r w:rsidR="00370923">
              <w:rPr>
                <w:noProof/>
                <w:webHidden/>
              </w:rPr>
              <w:fldChar w:fldCharType="end"/>
            </w:r>
          </w:hyperlink>
        </w:p>
        <w:p w14:paraId="36F091FE" w14:textId="77777777" w:rsidR="00370923" w:rsidRDefault="007E5006">
          <w:pPr>
            <w:pStyle w:val="Spistreci2"/>
            <w:tabs>
              <w:tab w:val="left" w:pos="1100"/>
              <w:tab w:val="right" w:leader="dot" w:pos="9062"/>
            </w:tabs>
            <w:rPr>
              <w:rFonts w:eastAsiaTheme="minorEastAsia"/>
              <w:noProof/>
              <w:lang w:eastAsia="pl-PL"/>
            </w:rPr>
          </w:pPr>
          <w:hyperlink w:anchor="_Toc509922980" w:history="1">
            <w:r w:rsidR="00370923" w:rsidRPr="00B625DC">
              <w:rPr>
                <w:rStyle w:val="Hipercze"/>
                <w:noProof/>
              </w:rPr>
              <w:t>2.2.5.</w:t>
            </w:r>
            <w:r w:rsidR="00370923">
              <w:rPr>
                <w:rFonts w:eastAsiaTheme="minorEastAsia"/>
                <w:noProof/>
                <w:lang w:eastAsia="pl-PL"/>
              </w:rPr>
              <w:tab/>
            </w:r>
            <w:r w:rsidR="00370923" w:rsidRPr="00B625DC">
              <w:rPr>
                <w:rStyle w:val="Hipercze"/>
                <w:noProof/>
              </w:rPr>
              <w:t>System do backupu danych z wykorzystaniem przestrzeni dyskowej (deduplikatora)</w:t>
            </w:r>
            <w:r w:rsidR="00370923">
              <w:rPr>
                <w:noProof/>
                <w:webHidden/>
              </w:rPr>
              <w:tab/>
            </w:r>
            <w:r w:rsidR="00370923">
              <w:rPr>
                <w:noProof/>
                <w:webHidden/>
              </w:rPr>
              <w:fldChar w:fldCharType="begin"/>
            </w:r>
            <w:r w:rsidR="00370923">
              <w:rPr>
                <w:noProof/>
                <w:webHidden/>
              </w:rPr>
              <w:instrText xml:space="preserve"> PAGEREF _Toc509922980 \h </w:instrText>
            </w:r>
            <w:r w:rsidR="00370923">
              <w:rPr>
                <w:noProof/>
                <w:webHidden/>
              </w:rPr>
            </w:r>
            <w:r w:rsidR="00370923">
              <w:rPr>
                <w:noProof/>
                <w:webHidden/>
              </w:rPr>
              <w:fldChar w:fldCharType="separate"/>
            </w:r>
            <w:r w:rsidR="00623B1C">
              <w:rPr>
                <w:noProof/>
                <w:webHidden/>
              </w:rPr>
              <w:t>15</w:t>
            </w:r>
            <w:r w:rsidR="00370923">
              <w:rPr>
                <w:noProof/>
                <w:webHidden/>
              </w:rPr>
              <w:fldChar w:fldCharType="end"/>
            </w:r>
          </w:hyperlink>
        </w:p>
        <w:p w14:paraId="461D8EA5" w14:textId="77777777" w:rsidR="00370923" w:rsidRDefault="007E5006">
          <w:pPr>
            <w:pStyle w:val="Spistreci2"/>
            <w:tabs>
              <w:tab w:val="left" w:pos="1320"/>
              <w:tab w:val="right" w:leader="dot" w:pos="9062"/>
            </w:tabs>
            <w:rPr>
              <w:rFonts w:eastAsiaTheme="minorEastAsia"/>
              <w:noProof/>
              <w:lang w:eastAsia="pl-PL"/>
            </w:rPr>
          </w:pPr>
          <w:hyperlink w:anchor="_Toc509922981" w:history="1">
            <w:r w:rsidR="00370923" w:rsidRPr="00B625DC">
              <w:rPr>
                <w:rStyle w:val="Hipercze"/>
                <w:rFonts w:cs="Calibri"/>
                <w:noProof/>
              </w:rPr>
              <w:t>2.2.5.1.</w:t>
            </w:r>
            <w:r w:rsidR="00370923">
              <w:rPr>
                <w:rFonts w:eastAsiaTheme="minorEastAsia"/>
                <w:noProof/>
                <w:lang w:eastAsia="pl-PL"/>
              </w:rPr>
              <w:tab/>
            </w:r>
            <w:r w:rsidR="00370923" w:rsidRPr="00B625DC">
              <w:rPr>
                <w:rStyle w:val="Hipercze"/>
                <w:noProof/>
              </w:rPr>
              <w:t xml:space="preserve">Wymagania na </w:t>
            </w:r>
            <w:r w:rsidR="00370923" w:rsidRPr="00B625DC">
              <w:rPr>
                <w:rStyle w:val="Hipercze"/>
                <w:rFonts w:cs="Calibri"/>
                <w:noProof/>
              </w:rPr>
              <w:t>Oprogramowanie do zabezpieczania danych</w:t>
            </w:r>
            <w:r w:rsidR="00370923">
              <w:rPr>
                <w:noProof/>
                <w:webHidden/>
              </w:rPr>
              <w:tab/>
            </w:r>
            <w:r w:rsidR="00370923">
              <w:rPr>
                <w:noProof/>
                <w:webHidden/>
              </w:rPr>
              <w:fldChar w:fldCharType="begin"/>
            </w:r>
            <w:r w:rsidR="00370923">
              <w:rPr>
                <w:noProof/>
                <w:webHidden/>
              </w:rPr>
              <w:instrText xml:space="preserve"> PAGEREF _Toc509922981 \h </w:instrText>
            </w:r>
            <w:r w:rsidR="00370923">
              <w:rPr>
                <w:noProof/>
                <w:webHidden/>
              </w:rPr>
            </w:r>
            <w:r w:rsidR="00370923">
              <w:rPr>
                <w:noProof/>
                <w:webHidden/>
              </w:rPr>
              <w:fldChar w:fldCharType="separate"/>
            </w:r>
            <w:r w:rsidR="00623B1C">
              <w:rPr>
                <w:noProof/>
                <w:webHidden/>
              </w:rPr>
              <w:t>15</w:t>
            </w:r>
            <w:r w:rsidR="00370923">
              <w:rPr>
                <w:noProof/>
                <w:webHidden/>
              </w:rPr>
              <w:fldChar w:fldCharType="end"/>
            </w:r>
          </w:hyperlink>
        </w:p>
        <w:p w14:paraId="76F633D1" w14:textId="77777777" w:rsidR="00370923" w:rsidRDefault="007E5006">
          <w:pPr>
            <w:pStyle w:val="Spistreci2"/>
            <w:tabs>
              <w:tab w:val="left" w:pos="1320"/>
              <w:tab w:val="right" w:leader="dot" w:pos="9062"/>
            </w:tabs>
            <w:rPr>
              <w:rFonts w:eastAsiaTheme="minorEastAsia"/>
              <w:noProof/>
              <w:lang w:eastAsia="pl-PL"/>
            </w:rPr>
          </w:pPr>
          <w:hyperlink w:anchor="_Toc509922982" w:history="1">
            <w:r w:rsidR="00370923" w:rsidRPr="00B625DC">
              <w:rPr>
                <w:rStyle w:val="Hipercze"/>
                <w:noProof/>
              </w:rPr>
              <w:t>2.2.5.2.</w:t>
            </w:r>
            <w:r w:rsidR="00370923">
              <w:rPr>
                <w:rFonts w:eastAsiaTheme="minorEastAsia"/>
                <w:noProof/>
                <w:lang w:eastAsia="pl-PL"/>
              </w:rPr>
              <w:tab/>
            </w:r>
            <w:r w:rsidR="00370923" w:rsidRPr="00B625DC">
              <w:rPr>
                <w:rStyle w:val="Hipercze"/>
                <w:noProof/>
              </w:rPr>
              <w:t>Wymagania dotyczące backupu środowisk serwerowych</w:t>
            </w:r>
            <w:r w:rsidR="00370923">
              <w:rPr>
                <w:noProof/>
                <w:webHidden/>
              </w:rPr>
              <w:tab/>
            </w:r>
            <w:r w:rsidR="00370923">
              <w:rPr>
                <w:noProof/>
                <w:webHidden/>
              </w:rPr>
              <w:fldChar w:fldCharType="begin"/>
            </w:r>
            <w:r w:rsidR="00370923">
              <w:rPr>
                <w:noProof/>
                <w:webHidden/>
              </w:rPr>
              <w:instrText xml:space="preserve"> PAGEREF _Toc509922982 \h </w:instrText>
            </w:r>
            <w:r w:rsidR="00370923">
              <w:rPr>
                <w:noProof/>
                <w:webHidden/>
              </w:rPr>
            </w:r>
            <w:r w:rsidR="00370923">
              <w:rPr>
                <w:noProof/>
                <w:webHidden/>
              </w:rPr>
              <w:fldChar w:fldCharType="separate"/>
            </w:r>
            <w:r w:rsidR="00623B1C">
              <w:rPr>
                <w:noProof/>
                <w:webHidden/>
              </w:rPr>
              <w:t>17</w:t>
            </w:r>
            <w:r w:rsidR="00370923">
              <w:rPr>
                <w:noProof/>
                <w:webHidden/>
              </w:rPr>
              <w:fldChar w:fldCharType="end"/>
            </w:r>
          </w:hyperlink>
        </w:p>
        <w:p w14:paraId="5E2EDDFF" w14:textId="77777777" w:rsidR="00370923" w:rsidRDefault="007E5006">
          <w:pPr>
            <w:pStyle w:val="Spistreci2"/>
            <w:tabs>
              <w:tab w:val="left" w:pos="1320"/>
              <w:tab w:val="right" w:leader="dot" w:pos="9062"/>
            </w:tabs>
            <w:rPr>
              <w:rFonts w:eastAsiaTheme="minorEastAsia"/>
              <w:noProof/>
              <w:lang w:eastAsia="pl-PL"/>
            </w:rPr>
          </w:pPr>
          <w:hyperlink w:anchor="_Toc509922983" w:history="1">
            <w:r w:rsidR="00370923" w:rsidRPr="00B625DC">
              <w:rPr>
                <w:rStyle w:val="Hipercze"/>
                <w:noProof/>
              </w:rPr>
              <w:t>2.2.5.3.</w:t>
            </w:r>
            <w:r w:rsidR="00370923">
              <w:rPr>
                <w:rFonts w:eastAsiaTheme="minorEastAsia"/>
                <w:noProof/>
                <w:lang w:eastAsia="pl-PL"/>
              </w:rPr>
              <w:tab/>
            </w:r>
            <w:r w:rsidR="00370923" w:rsidRPr="00B625DC">
              <w:rPr>
                <w:rStyle w:val="Hipercze"/>
                <w:noProof/>
              </w:rPr>
              <w:t>Wymagania dotyczące systemu backupu</w:t>
            </w:r>
            <w:r w:rsidR="00370923">
              <w:rPr>
                <w:noProof/>
                <w:webHidden/>
              </w:rPr>
              <w:tab/>
            </w:r>
            <w:r w:rsidR="00370923">
              <w:rPr>
                <w:noProof/>
                <w:webHidden/>
              </w:rPr>
              <w:fldChar w:fldCharType="begin"/>
            </w:r>
            <w:r w:rsidR="00370923">
              <w:rPr>
                <w:noProof/>
                <w:webHidden/>
              </w:rPr>
              <w:instrText xml:space="preserve"> PAGEREF _Toc509922983 \h </w:instrText>
            </w:r>
            <w:r w:rsidR="00370923">
              <w:rPr>
                <w:noProof/>
                <w:webHidden/>
              </w:rPr>
            </w:r>
            <w:r w:rsidR="00370923">
              <w:rPr>
                <w:noProof/>
                <w:webHidden/>
              </w:rPr>
              <w:fldChar w:fldCharType="separate"/>
            </w:r>
            <w:r w:rsidR="00623B1C">
              <w:rPr>
                <w:noProof/>
                <w:webHidden/>
              </w:rPr>
              <w:t>22</w:t>
            </w:r>
            <w:r w:rsidR="00370923">
              <w:rPr>
                <w:noProof/>
                <w:webHidden/>
              </w:rPr>
              <w:fldChar w:fldCharType="end"/>
            </w:r>
          </w:hyperlink>
        </w:p>
        <w:p w14:paraId="47077041" w14:textId="77777777" w:rsidR="00370923" w:rsidRDefault="007E5006">
          <w:pPr>
            <w:pStyle w:val="Spistreci2"/>
            <w:tabs>
              <w:tab w:val="left" w:pos="1320"/>
              <w:tab w:val="right" w:leader="dot" w:pos="9062"/>
            </w:tabs>
            <w:rPr>
              <w:rFonts w:eastAsiaTheme="minorEastAsia"/>
              <w:noProof/>
              <w:lang w:eastAsia="pl-PL"/>
            </w:rPr>
          </w:pPr>
          <w:hyperlink w:anchor="_Toc509922984" w:history="1">
            <w:r w:rsidR="00370923" w:rsidRPr="00B625DC">
              <w:rPr>
                <w:rStyle w:val="Hipercze"/>
                <w:noProof/>
              </w:rPr>
              <w:t>2.2.5.4.</w:t>
            </w:r>
            <w:r w:rsidR="00370923">
              <w:rPr>
                <w:rFonts w:eastAsiaTheme="minorEastAsia"/>
                <w:noProof/>
                <w:lang w:eastAsia="pl-PL"/>
              </w:rPr>
              <w:tab/>
            </w:r>
            <w:r w:rsidR="00370923" w:rsidRPr="00B625DC">
              <w:rPr>
                <w:rStyle w:val="Hipercze"/>
                <w:noProof/>
              </w:rPr>
              <w:t>Wymagania na deduplikator do zabezpieczania danych</w:t>
            </w:r>
            <w:r w:rsidR="00370923">
              <w:rPr>
                <w:noProof/>
                <w:webHidden/>
              </w:rPr>
              <w:tab/>
            </w:r>
            <w:r w:rsidR="00370923">
              <w:rPr>
                <w:noProof/>
                <w:webHidden/>
              </w:rPr>
              <w:fldChar w:fldCharType="begin"/>
            </w:r>
            <w:r w:rsidR="00370923">
              <w:rPr>
                <w:noProof/>
                <w:webHidden/>
              </w:rPr>
              <w:instrText xml:space="preserve"> PAGEREF _Toc509922984 \h </w:instrText>
            </w:r>
            <w:r w:rsidR="00370923">
              <w:rPr>
                <w:noProof/>
                <w:webHidden/>
              </w:rPr>
            </w:r>
            <w:r w:rsidR="00370923">
              <w:rPr>
                <w:noProof/>
                <w:webHidden/>
              </w:rPr>
              <w:fldChar w:fldCharType="separate"/>
            </w:r>
            <w:r w:rsidR="00623B1C">
              <w:rPr>
                <w:noProof/>
                <w:webHidden/>
              </w:rPr>
              <w:t>22</w:t>
            </w:r>
            <w:r w:rsidR="00370923">
              <w:rPr>
                <w:noProof/>
                <w:webHidden/>
              </w:rPr>
              <w:fldChar w:fldCharType="end"/>
            </w:r>
          </w:hyperlink>
        </w:p>
        <w:p w14:paraId="036A47AE" w14:textId="77777777" w:rsidR="00370923" w:rsidRDefault="007E5006">
          <w:pPr>
            <w:pStyle w:val="Spistreci2"/>
            <w:tabs>
              <w:tab w:val="left" w:pos="1100"/>
              <w:tab w:val="right" w:leader="dot" w:pos="9062"/>
            </w:tabs>
            <w:rPr>
              <w:rFonts w:eastAsiaTheme="minorEastAsia"/>
              <w:noProof/>
              <w:lang w:eastAsia="pl-PL"/>
            </w:rPr>
          </w:pPr>
          <w:hyperlink w:anchor="_Toc509922985" w:history="1">
            <w:r w:rsidR="00370923" w:rsidRPr="00B625DC">
              <w:rPr>
                <w:rStyle w:val="Hipercze"/>
                <w:noProof/>
              </w:rPr>
              <w:t>2.2.6.</w:t>
            </w:r>
            <w:r w:rsidR="00370923">
              <w:rPr>
                <w:rFonts w:eastAsiaTheme="minorEastAsia"/>
                <w:noProof/>
                <w:lang w:eastAsia="pl-PL"/>
              </w:rPr>
              <w:tab/>
            </w:r>
            <w:r w:rsidR="00370923" w:rsidRPr="00B625DC">
              <w:rPr>
                <w:rStyle w:val="Hipercze"/>
                <w:noProof/>
              </w:rPr>
              <w:t>Przełącznik sieciowy</w:t>
            </w:r>
            <w:r w:rsidR="00370923">
              <w:rPr>
                <w:noProof/>
                <w:webHidden/>
              </w:rPr>
              <w:tab/>
            </w:r>
            <w:r w:rsidR="00370923">
              <w:rPr>
                <w:noProof/>
                <w:webHidden/>
              </w:rPr>
              <w:fldChar w:fldCharType="begin"/>
            </w:r>
            <w:r w:rsidR="00370923">
              <w:rPr>
                <w:noProof/>
                <w:webHidden/>
              </w:rPr>
              <w:instrText xml:space="preserve"> PAGEREF _Toc509922985 \h </w:instrText>
            </w:r>
            <w:r w:rsidR="00370923">
              <w:rPr>
                <w:noProof/>
                <w:webHidden/>
              </w:rPr>
            </w:r>
            <w:r w:rsidR="00370923">
              <w:rPr>
                <w:noProof/>
                <w:webHidden/>
              </w:rPr>
              <w:fldChar w:fldCharType="separate"/>
            </w:r>
            <w:r w:rsidR="00623B1C">
              <w:rPr>
                <w:noProof/>
                <w:webHidden/>
              </w:rPr>
              <w:t>27</w:t>
            </w:r>
            <w:r w:rsidR="00370923">
              <w:rPr>
                <w:noProof/>
                <w:webHidden/>
              </w:rPr>
              <w:fldChar w:fldCharType="end"/>
            </w:r>
          </w:hyperlink>
        </w:p>
        <w:p w14:paraId="1F4C9E6D" w14:textId="77777777" w:rsidR="00370923" w:rsidRDefault="007E5006">
          <w:pPr>
            <w:pStyle w:val="Spistreci2"/>
            <w:tabs>
              <w:tab w:val="left" w:pos="1100"/>
              <w:tab w:val="right" w:leader="dot" w:pos="9062"/>
            </w:tabs>
            <w:rPr>
              <w:rFonts w:eastAsiaTheme="minorEastAsia"/>
              <w:noProof/>
              <w:lang w:eastAsia="pl-PL"/>
            </w:rPr>
          </w:pPr>
          <w:hyperlink w:anchor="_Toc509922986" w:history="1">
            <w:r w:rsidR="00370923" w:rsidRPr="00B625DC">
              <w:rPr>
                <w:rStyle w:val="Hipercze"/>
                <w:noProof/>
              </w:rPr>
              <w:t>2.2.7.</w:t>
            </w:r>
            <w:r w:rsidR="00370923">
              <w:rPr>
                <w:rFonts w:eastAsiaTheme="minorEastAsia"/>
                <w:noProof/>
                <w:lang w:eastAsia="pl-PL"/>
              </w:rPr>
              <w:tab/>
            </w:r>
            <w:r w:rsidR="00370923" w:rsidRPr="00B625DC">
              <w:rPr>
                <w:rStyle w:val="Hipercze"/>
                <w:noProof/>
              </w:rPr>
              <w:t>Szafy rack 42U</w:t>
            </w:r>
            <w:r w:rsidR="00370923">
              <w:rPr>
                <w:noProof/>
                <w:webHidden/>
              </w:rPr>
              <w:tab/>
            </w:r>
            <w:r w:rsidR="00370923">
              <w:rPr>
                <w:noProof/>
                <w:webHidden/>
              </w:rPr>
              <w:fldChar w:fldCharType="begin"/>
            </w:r>
            <w:r w:rsidR="00370923">
              <w:rPr>
                <w:noProof/>
                <w:webHidden/>
              </w:rPr>
              <w:instrText xml:space="preserve"> PAGEREF _Toc509922986 \h </w:instrText>
            </w:r>
            <w:r w:rsidR="00370923">
              <w:rPr>
                <w:noProof/>
                <w:webHidden/>
              </w:rPr>
            </w:r>
            <w:r w:rsidR="00370923">
              <w:rPr>
                <w:noProof/>
                <w:webHidden/>
              </w:rPr>
              <w:fldChar w:fldCharType="separate"/>
            </w:r>
            <w:r w:rsidR="00623B1C">
              <w:rPr>
                <w:noProof/>
                <w:webHidden/>
              </w:rPr>
              <w:t>32</w:t>
            </w:r>
            <w:r w:rsidR="00370923">
              <w:rPr>
                <w:noProof/>
                <w:webHidden/>
              </w:rPr>
              <w:fldChar w:fldCharType="end"/>
            </w:r>
          </w:hyperlink>
        </w:p>
        <w:p w14:paraId="5966889F" w14:textId="77777777" w:rsidR="00370923" w:rsidRDefault="007E5006">
          <w:pPr>
            <w:pStyle w:val="Spistreci2"/>
            <w:tabs>
              <w:tab w:val="left" w:pos="880"/>
              <w:tab w:val="right" w:leader="dot" w:pos="9062"/>
            </w:tabs>
            <w:rPr>
              <w:rFonts w:eastAsiaTheme="minorEastAsia"/>
              <w:noProof/>
              <w:lang w:eastAsia="pl-PL"/>
            </w:rPr>
          </w:pPr>
          <w:hyperlink w:anchor="_Toc509922987" w:history="1">
            <w:r w:rsidR="00370923" w:rsidRPr="00B625DC">
              <w:rPr>
                <w:rStyle w:val="Hipercze"/>
                <w:noProof/>
              </w:rPr>
              <w:t>2.3.</w:t>
            </w:r>
            <w:r w:rsidR="00370923">
              <w:rPr>
                <w:rFonts w:eastAsiaTheme="minorEastAsia"/>
                <w:noProof/>
                <w:lang w:eastAsia="pl-PL"/>
              </w:rPr>
              <w:tab/>
            </w:r>
            <w:r w:rsidR="00370923" w:rsidRPr="00B625DC">
              <w:rPr>
                <w:rStyle w:val="Hipercze"/>
                <w:noProof/>
              </w:rPr>
              <w:t>Oprogramowanie</w:t>
            </w:r>
            <w:r w:rsidR="00370923">
              <w:rPr>
                <w:noProof/>
                <w:webHidden/>
              </w:rPr>
              <w:tab/>
            </w:r>
            <w:r w:rsidR="00370923">
              <w:rPr>
                <w:noProof/>
                <w:webHidden/>
              </w:rPr>
              <w:fldChar w:fldCharType="begin"/>
            </w:r>
            <w:r w:rsidR="00370923">
              <w:rPr>
                <w:noProof/>
                <w:webHidden/>
              </w:rPr>
              <w:instrText xml:space="preserve"> PAGEREF _Toc509922987 \h </w:instrText>
            </w:r>
            <w:r w:rsidR="00370923">
              <w:rPr>
                <w:noProof/>
                <w:webHidden/>
              </w:rPr>
            </w:r>
            <w:r w:rsidR="00370923">
              <w:rPr>
                <w:noProof/>
                <w:webHidden/>
              </w:rPr>
              <w:fldChar w:fldCharType="separate"/>
            </w:r>
            <w:r w:rsidR="00623B1C">
              <w:rPr>
                <w:noProof/>
                <w:webHidden/>
              </w:rPr>
              <w:t>33</w:t>
            </w:r>
            <w:r w:rsidR="00370923">
              <w:rPr>
                <w:noProof/>
                <w:webHidden/>
              </w:rPr>
              <w:fldChar w:fldCharType="end"/>
            </w:r>
          </w:hyperlink>
        </w:p>
        <w:p w14:paraId="4D943179" w14:textId="77777777" w:rsidR="00370923" w:rsidRDefault="007E5006">
          <w:pPr>
            <w:pStyle w:val="Spistreci2"/>
            <w:tabs>
              <w:tab w:val="left" w:pos="1100"/>
              <w:tab w:val="right" w:leader="dot" w:pos="9062"/>
            </w:tabs>
            <w:rPr>
              <w:rFonts w:eastAsiaTheme="minorEastAsia"/>
              <w:noProof/>
              <w:lang w:eastAsia="pl-PL"/>
            </w:rPr>
          </w:pPr>
          <w:hyperlink w:anchor="_Toc509922988" w:history="1">
            <w:r w:rsidR="00370923" w:rsidRPr="00B625DC">
              <w:rPr>
                <w:rStyle w:val="Hipercze"/>
                <w:noProof/>
              </w:rPr>
              <w:t>2.3.1.</w:t>
            </w:r>
            <w:r w:rsidR="00370923">
              <w:rPr>
                <w:rFonts w:eastAsiaTheme="minorEastAsia"/>
                <w:noProof/>
                <w:lang w:eastAsia="pl-PL"/>
              </w:rPr>
              <w:tab/>
            </w:r>
            <w:r w:rsidR="00370923" w:rsidRPr="00B625DC">
              <w:rPr>
                <w:rStyle w:val="Hipercze"/>
                <w:noProof/>
              </w:rPr>
              <w:t>Środowiska bazodanowe</w:t>
            </w:r>
            <w:r w:rsidR="00370923">
              <w:rPr>
                <w:noProof/>
                <w:webHidden/>
              </w:rPr>
              <w:tab/>
            </w:r>
            <w:r w:rsidR="00370923">
              <w:rPr>
                <w:noProof/>
                <w:webHidden/>
              </w:rPr>
              <w:fldChar w:fldCharType="begin"/>
            </w:r>
            <w:r w:rsidR="00370923">
              <w:rPr>
                <w:noProof/>
                <w:webHidden/>
              </w:rPr>
              <w:instrText xml:space="preserve"> PAGEREF _Toc509922988 \h </w:instrText>
            </w:r>
            <w:r w:rsidR="00370923">
              <w:rPr>
                <w:noProof/>
                <w:webHidden/>
              </w:rPr>
            </w:r>
            <w:r w:rsidR="00370923">
              <w:rPr>
                <w:noProof/>
                <w:webHidden/>
              </w:rPr>
              <w:fldChar w:fldCharType="separate"/>
            </w:r>
            <w:r w:rsidR="00623B1C">
              <w:rPr>
                <w:noProof/>
                <w:webHidden/>
              </w:rPr>
              <w:t>33</w:t>
            </w:r>
            <w:r w:rsidR="00370923">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09922966"/>
      <w:r w:rsidRPr="00214809">
        <w:rPr>
          <w:rFonts w:asciiTheme="minorHAnsi" w:hAnsiTheme="minorHAnsi"/>
        </w:rPr>
        <w:t>Spis Tabel</w:t>
      </w:r>
      <w:bookmarkEnd w:id="1"/>
    </w:p>
    <w:p w14:paraId="6D71D129" w14:textId="77777777" w:rsidR="004D71AF"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09821914" w:history="1">
        <w:r w:rsidR="004D71AF" w:rsidRPr="0044425F">
          <w:rPr>
            <w:rStyle w:val="Hipercze"/>
            <w:noProof/>
          </w:rPr>
          <w:t>Tabela 1 System PZGiK w PODGiK</w:t>
        </w:r>
        <w:r w:rsidR="004D71AF">
          <w:rPr>
            <w:noProof/>
            <w:webHidden/>
          </w:rPr>
          <w:tab/>
        </w:r>
        <w:r w:rsidR="004D71AF">
          <w:rPr>
            <w:noProof/>
            <w:webHidden/>
          </w:rPr>
          <w:fldChar w:fldCharType="begin"/>
        </w:r>
        <w:r w:rsidR="004D71AF">
          <w:rPr>
            <w:noProof/>
            <w:webHidden/>
          </w:rPr>
          <w:instrText xml:space="preserve"> PAGEREF _Toc509821914 \h </w:instrText>
        </w:r>
        <w:r w:rsidR="004D71AF">
          <w:rPr>
            <w:noProof/>
            <w:webHidden/>
          </w:rPr>
        </w:r>
        <w:r w:rsidR="004D71AF">
          <w:rPr>
            <w:noProof/>
            <w:webHidden/>
          </w:rPr>
          <w:fldChar w:fldCharType="separate"/>
        </w:r>
        <w:r w:rsidR="00623B1C">
          <w:rPr>
            <w:noProof/>
            <w:webHidden/>
          </w:rPr>
          <w:t>3</w:t>
        </w:r>
        <w:r w:rsidR="004D71AF">
          <w:rPr>
            <w:noProof/>
            <w:webHidden/>
          </w:rPr>
          <w:fldChar w:fldCharType="end"/>
        </w:r>
      </w:hyperlink>
    </w:p>
    <w:p w14:paraId="42720103" w14:textId="77777777" w:rsidR="004D71AF" w:rsidRDefault="007E5006">
      <w:pPr>
        <w:pStyle w:val="Spisilustracji"/>
        <w:tabs>
          <w:tab w:val="right" w:leader="dot" w:pos="9062"/>
        </w:tabs>
        <w:rPr>
          <w:rFonts w:eastAsiaTheme="minorEastAsia"/>
          <w:noProof/>
          <w:lang w:eastAsia="pl-PL"/>
        </w:rPr>
      </w:pPr>
      <w:hyperlink w:anchor="_Toc509821915" w:history="1">
        <w:r w:rsidR="004D71AF" w:rsidRPr="0044425F">
          <w:rPr>
            <w:rStyle w:val="Hipercze"/>
            <w:noProof/>
          </w:rPr>
          <w:t>Tabela 2 Silnik bazy danych</w:t>
        </w:r>
        <w:r w:rsidR="004D71AF">
          <w:rPr>
            <w:noProof/>
            <w:webHidden/>
          </w:rPr>
          <w:tab/>
        </w:r>
        <w:r w:rsidR="004D71AF">
          <w:rPr>
            <w:noProof/>
            <w:webHidden/>
          </w:rPr>
          <w:fldChar w:fldCharType="begin"/>
        </w:r>
        <w:r w:rsidR="004D71AF">
          <w:rPr>
            <w:noProof/>
            <w:webHidden/>
          </w:rPr>
          <w:instrText xml:space="preserve"> PAGEREF _Toc509821915 \h </w:instrText>
        </w:r>
        <w:r w:rsidR="004D71AF">
          <w:rPr>
            <w:noProof/>
            <w:webHidden/>
          </w:rPr>
        </w:r>
        <w:r w:rsidR="004D71AF">
          <w:rPr>
            <w:noProof/>
            <w:webHidden/>
          </w:rPr>
          <w:fldChar w:fldCharType="separate"/>
        </w:r>
        <w:r w:rsidR="00623B1C">
          <w:rPr>
            <w:noProof/>
            <w:webHidden/>
          </w:rPr>
          <w:t>3</w:t>
        </w:r>
        <w:r w:rsidR="004D71AF">
          <w:rPr>
            <w:noProof/>
            <w:webHidden/>
          </w:rPr>
          <w:fldChar w:fldCharType="end"/>
        </w:r>
      </w:hyperlink>
    </w:p>
    <w:p w14:paraId="2A9DB851" w14:textId="77777777" w:rsidR="004D71AF" w:rsidRDefault="007E5006">
      <w:pPr>
        <w:pStyle w:val="Spisilustracji"/>
        <w:tabs>
          <w:tab w:val="right" w:leader="dot" w:pos="9062"/>
        </w:tabs>
        <w:rPr>
          <w:rFonts w:eastAsiaTheme="minorEastAsia"/>
          <w:noProof/>
          <w:lang w:eastAsia="pl-PL"/>
        </w:rPr>
      </w:pPr>
      <w:hyperlink w:anchor="_Toc509821916" w:history="1">
        <w:r w:rsidR="004D71AF" w:rsidRPr="0044425F">
          <w:rPr>
            <w:rStyle w:val="Hipercze"/>
            <w:noProof/>
          </w:rPr>
          <w:t>Tabela 3 Ilość posiadanych i prognozowanych danych do 2022 roku</w:t>
        </w:r>
        <w:r w:rsidR="004D71AF">
          <w:rPr>
            <w:noProof/>
            <w:webHidden/>
          </w:rPr>
          <w:tab/>
        </w:r>
        <w:r w:rsidR="004D71AF">
          <w:rPr>
            <w:noProof/>
            <w:webHidden/>
          </w:rPr>
          <w:fldChar w:fldCharType="begin"/>
        </w:r>
        <w:r w:rsidR="004D71AF">
          <w:rPr>
            <w:noProof/>
            <w:webHidden/>
          </w:rPr>
          <w:instrText xml:space="preserve"> PAGEREF _Toc509821916 \h </w:instrText>
        </w:r>
        <w:r w:rsidR="004D71AF">
          <w:rPr>
            <w:noProof/>
            <w:webHidden/>
          </w:rPr>
        </w:r>
        <w:r w:rsidR="004D71AF">
          <w:rPr>
            <w:noProof/>
            <w:webHidden/>
          </w:rPr>
          <w:fldChar w:fldCharType="separate"/>
        </w:r>
        <w:r w:rsidR="00623B1C">
          <w:rPr>
            <w:noProof/>
            <w:webHidden/>
          </w:rPr>
          <w:t>3</w:t>
        </w:r>
        <w:r w:rsidR="004D71AF">
          <w:rPr>
            <w:noProof/>
            <w:webHidden/>
          </w:rPr>
          <w:fldChar w:fldCharType="end"/>
        </w:r>
      </w:hyperlink>
    </w:p>
    <w:p w14:paraId="7FB4C84C" w14:textId="77777777" w:rsidR="004D71AF" w:rsidRDefault="007E5006">
      <w:pPr>
        <w:pStyle w:val="Spisilustracji"/>
        <w:tabs>
          <w:tab w:val="right" w:leader="dot" w:pos="9062"/>
        </w:tabs>
        <w:rPr>
          <w:rFonts w:eastAsiaTheme="minorEastAsia"/>
          <w:noProof/>
          <w:lang w:eastAsia="pl-PL"/>
        </w:rPr>
      </w:pPr>
      <w:hyperlink w:anchor="_Toc509821917" w:history="1">
        <w:r w:rsidR="004D71AF" w:rsidRPr="0044425F">
          <w:rPr>
            <w:rStyle w:val="Hipercze"/>
            <w:noProof/>
          </w:rPr>
          <w:t>Tabela 4 Aktualny stan e-usług udostępnianych w ramach posiadanego Systemu PZGiK</w:t>
        </w:r>
        <w:r w:rsidR="004D71AF">
          <w:rPr>
            <w:noProof/>
            <w:webHidden/>
          </w:rPr>
          <w:tab/>
        </w:r>
        <w:r w:rsidR="004D71AF">
          <w:rPr>
            <w:noProof/>
            <w:webHidden/>
          </w:rPr>
          <w:fldChar w:fldCharType="begin"/>
        </w:r>
        <w:r w:rsidR="004D71AF">
          <w:rPr>
            <w:noProof/>
            <w:webHidden/>
          </w:rPr>
          <w:instrText xml:space="preserve"> PAGEREF _Toc509821917 \h </w:instrText>
        </w:r>
        <w:r w:rsidR="004D71AF">
          <w:rPr>
            <w:noProof/>
            <w:webHidden/>
          </w:rPr>
        </w:r>
        <w:r w:rsidR="004D71AF">
          <w:rPr>
            <w:noProof/>
            <w:webHidden/>
          </w:rPr>
          <w:fldChar w:fldCharType="separate"/>
        </w:r>
        <w:r w:rsidR="00623B1C">
          <w:rPr>
            <w:noProof/>
            <w:webHidden/>
          </w:rPr>
          <w:t>4</w:t>
        </w:r>
        <w:r w:rsidR="004D71AF">
          <w:rPr>
            <w:noProof/>
            <w:webHidden/>
          </w:rPr>
          <w:fldChar w:fldCharType="end"/>
        </w:r>
      </w:hyperlink>
    </w:p>
    <w:p w14:paraId="557519BF" w14:textId="77777777" w:rsidR="004D71AF" w:rsidRDefault="007E5006">
      <w:pPr>
        <w:pStyle w:val="Spisilustracji"/>
        <w:tabs>
          <w:tab w:val="right" w:leader="dot" w:pos="9062"/>
        </w:tabs>
        <w:rPr>
          <w:rFonts w:eastAsiaTheme="minorEastAsia"/>
          <w:noProof/>
          <w:lang w:eastAsia="pl-PL"/>
        </w:rPr>
      </w:pPr>
      <w:hyperlink w:anchor="_Toc509821918" w:history="1">
        <w:r w:rsidR="004D71AF" w:rsidRPr="0044425F">
          <w:rPr>
            <w:rStyle w:val="Hipercze"/>
            <w:noProof/>
          </w:rPr>
          <w:t>Tabela 5 Wykaz sprzętu objętego zamówieniem</w:t>
        </w:r>
        <w:r w:rsidR="004D71AF">
          <w:rPr>
            <w:noProof/>
            <w:webHidden/>
          </w:rPr>
          <w:tab/>
        </w:r>
        <w:r w:rsidR="004D71AF">
          <w:rPr>
            <w:noProof/>
            <w:webHidden/>
          </w:rPr>
          <w:fldChar w:fldCharType="begin"/>
        </w:r>
        <w:r w:rsidR="004D71AF">
          <w:rPr>
            <w:noProof/>
            <w:webHidden/>
          </w:rPr>
          <w:instrText xml:space="preserve"> PAGEREF _Toc509821918 \h </w:instrText>
        </w:r>
        <w:r w:rsidR="004D71AF">
          <w:rPr>
            <w:noProof/>
            <w:webHidden/>
          </w:rPr>
        </w:r>
        <w:r w:rsidR="004D71AF">
          <w:rPr>
            <w:noProof/>
            <w:webHidden/>
          </w:rPr>
          <w:fldChar w:fldCharType="separate"/>
        </w:r>
        <w:r w:rsidR="00623B1C">
          <w:rPr>
            <w:noProof/>
            <w:webHidden/>
          </w:rPr>
          <w:t>5</w:t>
        </w:r>
        <w:r w:rsidR="004D71AF">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09922967"/>
      <w:r w:rsidRPr="00214809">
        <w:rPr>
          <w:rFonts w:asciiTheme="minorHAnsi" w:hAnsiTheme="minorHAnsi"/>
        </w:rPr>
        <w:t>Spis Ilustracji</w:t>
      </w:r>
      <w:bookmarkEnd w:id="2"/>
    </w:p>
    <w:p w14:paraId="3293BC84" w14:textId="77777777" w:rsidR="00661171" w:rsidRDefault="00580E47" w:rsidP="00661171">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09312385" w:history="1">
        <w:r w:rsidR="00661171" w:rsidRPr="00913812">
          <w:rPr>
            <w:rStyle w:val="Hipercze"/>
            <w:noProof/>
          </w:rPr>
          <w:t>Rysunek 1 Architektura środowiska bazodanowo – aplikacyjnego active/passive. Opracowanie własne.</w:t>
        </w:r>
        <w:r w:rsidR="00661171">
          <w:rPr>
            <w:noProof/>
            <w:webHidden/>
          </w:rPr>
          <w:tab/>
        </w:r>
        <w:r w:rsidR="00661171">
          <w:rPr>
            <w:noProof/>
            <w:webHidden/>
          </w:rPr>
          <w:fldChar w:fldCharType="begin"/>
        </w:r>
        <w:r w:rsidR="00661171">
          <w:rPr>
            <w:noProof/>
            <w:webHidden/>
          </w:rPr>
          <w:instrText xml:space="preserve"> PAGEREF _Toc509312385 \h </w:instrText>
        </w:r>
        <w:r w:rsidR="00661171">
          <w:rPr>
            <w:noProof/>
            <w:webHidden/>
          </w:rPr>
        </w:r>
        <w:r w:rsidR="00661171">
          <w:rPr>
            <w:noProof/>
            <w:webHidden/>
          </w:rPr>
          <w:fldChar w:fldCharType="separate"/>
        </w:r>
        <w:r w:rsidR="00623B1C">
          <w:rPr>
            <w:noProof/>
            <w:webHidden/>
          </w:rPr>
          <w:t>6</w:t>
        </w:r>
        <w:r w:rsidR="00661171">
          <w:rPr>
            <w:noProof/>
            <w:webHidden/>
          </w:rPr>
          <w:fldChar w:fldCharType="end"/>
        </w:r>
      </w:hyperlink>
    </w:p>
    <w:p w14:paraId="5B6A33E1" w14:textId="77777777" w:rsidR="005B4A09" w:rsidRDefault="00580E47">
      <w:pPr>
        <w:sectPr w:rsidR="005B4A09">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09922968"/>
      <w:r w:rsidRPr="00214809">
        <w:rPr>
          <w:rFonts w:asciiTheme="minorHAnsi" w:hAnsiTheme="minorHAnsi"/>
        </w:rPr>
        <w:lastRenderedPageBreak/>
        <w:t>DIAGNOZA STANU OBECNEGO</w:t>
      </w:r>
      <w:bookmarkEnd w:id="3"/>
    </w:p>
    <w:p w14:paraId="7693DFE7" w14:textId="33893445" w:rsidR="008E5107" w:rsidRPr="008E5107" w:rsidRDefault="008E5107" w:rsidP="005B0956">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5111A186" w:rsidR="00EC7A68" w:rsidRPr="00214809" w:rsidRDefault="00EC7A68" w:rsidP="00EC7A68">
      <w:pPr>
        <w:pStyle w:val="Nagwek2"/>
        <w:numPr>
          <w:ilvl w:val="1"/>
          <w:numId w:val="1"/>
        </w:numPr>
        <w:rPr>
          <w:rFonts w:asciiTheme="minorHAnsi" w:hAnsiTheme="minorHAnsi"/>
        </w:rPr>
      </w:pPr>
      <w:bookmarkStart w:id="4" w:name="_Toc509922969"/>
      <w:r w:rsidRPr="00214809">
        <w:rPr>
          <w:rFonts w:asciiTheme="minorHAnsi" w:hAnsiTheme="minorHAnsi"/>
        </w:rPr>
        <w:t xml:space="preserve">System </w:t>
      </w:r>
      <w:r w:rsidR="004D71AF">
        <w:rPr>
          <w:rFonts w:asciiTheme="minorHAnsi" w:hAnsiTheme="minorHAnsi"/>
        </w:rPr>
        <w:t>PZGiK</w:t>
      </w:r>
      <w:bookmarkEnd w:id="4"/>
    </w:p>
    <w:p w14:paraId="1583E42C" w14:textId="19024208" w:rsidR="0043492B" w:rsidRPr="00A77621" w:rsidRDefault="0043492B" w:rsidP="0043492B">
      <w:pPr>
        <w:jc w:val="both"/>
        <w:rPr>
          <w:rFonts w:eastAsia="Times New Roman"/>
        </w:rPr>
      </w:pPr>
      <w:r w:rsidRPr="00A77621">
        <w:rPr>
          <w:rFonts w:eastAsia="Times New Roman"/>
        </w:rPr>
        <w:t xml:space="preserve">Obecnie w powiecie </w:t>
      </w:r>
      <w:r>
        <w:rPr>
          <w:rFonts w:eastAsia="Times New Roman"/>
        </w:rPr>
        <w:t>ząbkowickim</w:t>
      </w:r>
      <w:r w:rsidR="004D71AF">
        <w:rPr>
          <w:rFonts w:eastAsia="Times New Roman"/>
        </w:rPr>
        <w:t xml:space="preserve"> funkcjonuje S</w:t>
      </w:r>
      <w:r w:rsidRPr="00A77621">
        <w:rPr>
          <w:rFonts w:eastAsia="Times New Roman"/>
        </w:rPr>
        <w:t xml:space="preserve">ystem </w:t>
      </w:r>
      <w:r w:rsidR="004D71AF">
        <w:rPr>
          <w:rFonts w:eastAsia="Times New Roman"/>
        </w:rPr>
        <w:t>PZGiK</w:t>
      </w:r>
      <w:r w:rsidR="006F7E6A" w:rsidRPr="00A77621">
        <w:rPr>
          <w:rFonts w:eastAsia="Times New Roman"/>
        </w:rPr>
        <w:t xml:space="preserve"> </w:t>
      </w:r>
      <w:r>
        <w:rPr>
          <w:rFonts w:eastAsia="Times New Roman"/>
          <w:color w:val="000000"/>
          <w:lang w:eastAsia="pl-PL"/>
        </w:rPr>
        <w:t>Ewid2007 (TurboEwid) – Geomatyka Kraków</w:t>
      </w:r>
      <w:r w:rsidRPr="00A77621">
        <w:rPr>
          <w:rFonts w:eastAsia="Times New Roman"/>
          <w:color w:val="000000"/>
          <w:lang w:eastAsia="pl-PL"/>
        </w:rPr>
        <w:t>.</w:t>
      </w:r>
    </w:p>
    <w:tbl>
      <w:tblPr>
        <w:tblW w:w="4962" w:type="pct"/>
        <w:tblCellMar>
          <w:left w:w="70" w:type="dxa"/>
          <w:right w:w="70" w:type="dxa"/>
        </w:tblCellMar>
        <w:tblLook w:val="04A0" w:firstRow="1" w:lastRow="0" w:firstColumn="1" w:lastColumn="0" w:noHBand="0" w:noVBand="1"/>
      </w:tblPr>
      <w:tblGrid>
        <w:gridCol w:w="752"/>
        <w:gridCol w:w="3141"/>
        <w:gridCol w:w="5249"/>
      </w:tblGrid>
      <w:tr w:rsidR="00B35B5B" w:rsidRPr="003E1746" w14:paraId="6CECB248" w14:textId="77777777" w:rsidTr="00623B1C">
        <w:trPr>
          <w:trHeight w:val="737"/>
        </w:trPr>
        <w:tc>
          <w:tcPr>
            <w:tcW w:w="41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DE8CBB" w14:textId="77777777" w:rsidR="00B35B5B" w:rsidRPr="00A77621" w:rsidRDefault="00B35B5B" w:rsidP="0043492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18" w:type="pct"/>
            <w:tcBorders>
              <w:top w:val="single" w:sz="4" w:space="0" w:color="auto"/>
              <w:left w:val="nil"/>
              <w:bottom w:val="single" w:sz="4" w:space="0" w:color="auto"/>
              <w:right w:val="single" w:sz="4" w:space="0" w:color="auto"/>
            </w:tcBorders>
            <w:shd w:val="clear" w:color="000000" w:fill="D9D9D9"/>
            <w:noWrap/>
            <w:vAlign w:val="center"/>
            <w:hideMark/>
          </w:tcPr>
          <w:p w14:paraId="12C9ACF1" w14:textId="77777777" w:rsidR="00B35B5B" w:rsidRPr="00A77621" w:rsidRDefault="00B35B5B" w:rsidP="0043492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71" w:type="pct"/>
            <w:tcBorders>
              <w:top w:val="single" w:sz="4" w:space="0" w:color="auto"/>
              <w:left w:val="nil"/>
              <w:bottom w:val="single" w:sz="4" w:space="0" w:color="auto"/>
              <w:right w:val="single" w:sz="4" w:space="0" w:color="auto"/>
            </w:tcBorders>
            <w:shd w:val="clear" w:color="000000" w:fill="D9D9D9"/>
            <w:vAlign w:val="center"/>
            <w:hideMark/>
          </w:tcPr>
          <w:p w14:paraId="5DFC4635" w14:textId="0A6A25AD" w:rsidR="00B35B5B" w:rsidRPr="00A77621" w:rsidRDefault="00B35B5B" w:rsidP="0043492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r w:rsidR="004D71AF">
              <w:rPr>
                <w:rFonts w:eastAsia="Times New Roman"/>
                <w:b/>
                <w:bCs/>
                <w:color w:val="000000"/>
                <w:sz w:val="20"/>
                <w:szCs w:val="20"/>
                <w:lang w:eastAsia="pl-PL"/>
              </w:rPr>
              <w:t>PZGiK</w:t>
            </w:r>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21E42FC" w14:textId="77777777" w:rsidR="00B35B5B" w:rsidRPr="00A77621" w:rsidRDefault="00B35B5B" w:rsidP="0043492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w Jednostce do prowadzenia bazy GESUT, BDOT500, EGiB</w:t>
            </w:r>
          </w:p>
        </w:tc>
      </w:tr>
      <w:tr w:rsidR="00B35B5B" w:rsidRPr="003E1746" w14:paraId="621E6E39" w14:textId="77777777" w:rsidTr="00623B1C">
        <w:trPr>
          <w:trHeight w:val="454"/>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4F8073D5" w14:textId="77777777" w:rsidR="00B35B5B" w:rsidRPr="00245686" w:rsidRDefault="00B35B5B" w:rsidP="0043492B">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21</w:t>
            </w:r>
          </w:p>
        </w:tc>
        <w:tc>
          <w:tcPr>
            <w:tcW w:w="1718" w:type="pct"/>
            <w:tcBorders>
              <w:top w:val="nil"/>
              <w:left w:val="nil"/>
              <w:bottom w:val="single" w:sz="4" w:space="0" w:color="auto"/>
              <w:right w:val="single" w:sz="4" w:space="0" w:color="auto"/>
            </w:tcBorders>
            <w:shd w:val="clear" w:color="auto" w:fill="auto"/>
            <w:noWrap/>
            <w:vAlign w:val="center"/>
            <w:hideMark/>
          </w:tcPr>
          <w:p w14:paraId="0DE8A001" w14:textId="77777777" w:rsidR="00B35B5B" w:rsidRPr="00245686" w:rsidRDefault="00B35B5B" w:rsidP="0043492B">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ząbkowicki</w:t>
            </w:r>
          </w:p>
        </w:tc>
        <w:tc>
          <w:tcPr>
            <w:tcW w:w="2871" w:type="pct"/>
            <w:tcBorders>
              <w:top w:val="nil"/>
              <w:left w:val="nil"/>
              <w:bottom w:val="single" w:sz="4" w:space="0" w:color="auto"/>
              <w:right w:val="single" w:sz="4" w:space="0" w:color="auto"/>
            </w:tcBorders>
            <w:shd w:val="clear" w:color="auto" w:fill="auto"/>
            <w:vAlign w:val="center"/>
            <w:hideMark/>
          </w:tcPr>
          <w:p w14:paraId="304EEFE0" w14:textId="77777777" w:rsidR="00B35B5B" w:rsidRPr="00245686" w:rsidRDefault="00B35B5B" w:rsidP="0043492B">
            <w:pPr>
              <w:spacing w:after="0" w:line="240" w:lineRule="auto"/>
              <w:jc w:val="center"/>
              <w:rPr>
                <w:rFonts w:eastAsia="Times New Roman"/>
                <w:color w:val="000000"/>
                <w:sz w:val="20"/>
                <w:szCs w:val="20"/>
                <w:lang w:eastAsia="pl-PL"/>
              </w:rPr>
            </w:pPr>
            <w:r w:rsidRPr="0079465F">
              <w:rPr>
                <w:rFonts w:eastAsia="Times New Roman"/>
                <w:color w:val="000000"/>
                <w:sz w:val="20"/>
                <w:szCs w:val="20"/>
                <w:lang w:eastAsia="pl-PL"/>
              </w:rPr>
              <w:t>Ewid 2007 (TurboEwid) - Geomatyka Kraków</w:t>
            </w:r>
          </w:p>
        </w:tc>
      </w:tr>
    </w:tbl>
    <w:p w14:paraId="29A7DB79" w14:textId="5778869E" w:rsidR="00764476" w:rsidRDefault="006B7ADF" w:rsidP="006B7ADF">
      <w:pPr>
        <w:pStyle w:val="Legenda"/>
      </w:pPr>
      <w:bookmarkStart w:id="5" w:name="_Toc509821914"/>
      <w:r>
        <w:t xml:space="preserve">Tabela </w:t>
      </w:r>
      <w:r w:rsidR="007E5006">
        <w:fldChar w:fldCharType="begin"/>
      </w:r>
      <w:r w:rsidR="007E5006">
        <w:instrText xml:space="preserve"> SEQ Tabela \* ARABIC </w:instrText>
      </w:r>
      <w:r w:rsidR="007E5006">
        <w:fldChar w:fldCharType="separate"/>
      </w:r>
      <w:r w:rsidR="00114C81">
        <w:rPr>
          <w:noProof/>
        </w:rPr>
        <w:t>1</w:t>
      </w:r>
      <w:r w:rsidR="007E5006">
        <w:rPr>
          <w:noProof/>
        </w:rPr>
        <w:fldChar w:fldCharType="end"/>
      </w:r>
      <w:r>
        <w:t xml:space="preserve"> System </w:t>
      </w:r>
      <w:r w:rsidR="004D71AF">
        <w:t>PZGiK</w:t>
      </w:r>
      <w:r w:rsidR="005C56B2">
        <w:t xml:space="preserve"> </w:t>
      </w:r>
      <w:r>
        <w:t>w PODGiK</w:t>
      </w:r>
      <w:bookmarkEnd w:id="5"/>
    </w:p>
    <w:p w14:paraId="4B78B6A4" w14:textId="5B32DC0F" w:rsidR="003B4E80" w:rsidRPr="003B4E80" w:rsidRDefault="003B4E80" w:rsidP="003B4E80">
      <w:pPr>
        <w:jc w:val="both"/>
        <w:rPr>
          <w:color w:val="000000"/>
        </w:rPr>
      </w:pPr>
      <w:r w:rsidRPr="003B4E80">
        <w:rPr>
          <w:color w:val="000000"/>
        </w:rPr>
        <w:t xml:space="preserve">EWID2007 firmy Geomatyka Kraków s.c. z desktopowym interfejsem aplikacyjnym TurboEWID oraz sieciowym interfejsem aplikacyjnym WebEWID jest </w:t>
      </w:r>
      <w:r w:rsidR="004D71AF">
        <w:rPr>
          <w:color w:val="000000"/>
        </w:rPr>
        <w:t>S</w:t>
      </w:r>
      <w:r w:rsidR="00EF6D78">
        <w:rPr>
          <w:color w:val="000000"/>
        </w:rPr>
        <w:t xml:space="preserve">ystemem </w:t>
      </w:r>
      <w:r w:rsidR="004D71AF">
        <w:rPr>
          <w:color w:val="000000"/>
        </w:rPr>
        <w:t>PZGiK</w:t>
      </w:r>
      <w:r w:rsidRPr="003B4E80">
        <w:rPr>
          <w:color w:val="000000"/>
        </w:rPr>
        <w:t xml:space="preserve"> w pełni dostosowanym do najnowszych przepisów wykonawczych </w:t>
      </w:r>
      <w:r w:rsidR="00EF6D78">
        <w:rPr>
          <w:color w:val="000000"/>
        </w:rPr>
        <w:t xml:space="preserve">Ustawy </w:t>
      </w:r>
      <w:r w:rsidRPr="003B4E80">
        <w:rPr>
          <w:color w:val="000000"/>
        </w:rPr>
        <w:t>PGiK. Jest dostosowany do obowiązującego modelu pojęciowego danych oraz do prowadzenia wszystkich zbiorów danych powiatowej części PZGiK (EGiB, RCiWN,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2FE62A84" w14:textId="77777777" w:rsidR="00B53486" w:rsidRPr="00350BE3" w:rsidRDefault="00B53486" w:rsidP="00B53486">
      <w:pPr>
        <w:pStyle w:val="Nagwek2"/>
        <w:numPr>
          <w:ilvl w:val="1"/>
          <w:numId w:val="1"/>
        </w:numPr>
      </w:pPr>
      <w:bookmarkStart w:id="6" w:name="_Toc509922970"/>
      <w:r w:rsidRPr="00540C8E">
        <w:rPr>
          <w:rFonts w:asciiTheme="minorHAnsi" w:hAnsiTheme="minorHAnsi"/>
        </w:rPr>
        <w:t>Zasoby sprzętowo-programowe</w:t>
      </w:r>
      <w:bookmarkEnd w:id="6"/>
    </w:p>
    <w:p w14:paraId="2BF9D1D0" w14:textId="77777777" w:rsidR="00B53486" w:rsidRDefault="00B53486" w:rsidP="00B5348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43492B" w:rsidRPr="00275A09" w14:paraId="0588FA48" w14:textId="77777777" w:rsidTr="0043492B">
        <w:tc>
          <w:tcPr>
            <w:tcW w:w="2660" w:type="dxa"/>
            <w:shd w:val="clear" w:color="auto" w:fill="D9D9D9"/>
          </w:tcPr>
          <w:p w14:paraId="7325C01C" w14:textId="77777777" w:rsidR="0043492B" w:rsidRPr="00A77621" w:rsidRDefault="0043492B" w:rsidP="0043492B">
            <w:pPr>
              <w:rPr>
                <w:b/>
                <w:sz w:val="20"/>
                <w:szCs w:val="20"/>
              </w:rPr>
            </w:pPr>
            <w:r w:rsidRPr="00A77621">
              <w:rPr>
                <w:b/>
                <w:sz w:val="20"/>
                <w:szCs w:val="20"/>
              </w:rPr>
              <w:t>Nazwa powiatu</w:t>
            </w:r>
          </w:p>
        </w:tc>
        <w:tc>
          <w:tcPr>
            <w:tcW w:w="3481" w:type="dxa"/>
            <w:shd w:val="clear" w:color="auto" w:fill="D9D9D9"/>
          </w:tcPr>
          <w:p w14:paraId="0A47F4DA" w14:textId="77777777" w:rsidR="0043492B" w:rsidRPr="00A77621" w:rsidRDefault="0043492B" w:rsidP="0043492B">
            <w:pPr>
              <w:rPr>
                <w:b/>
                <w:sz w:val="20"/>
                <w:szCs w:val="20"/>
              </w:rPr>
            </w:pPr>
            <w:r w:rsidRPr="00A77621">
              <w:rPr>
                <w:b/>
                <w:sz w:val="20"/>
                <w:szCs w:val="20"/>
              </w:rPr>
              <w:t>Rozwiązania bazodanowe</w:t>
            </w:r>
          </w:p>
        </w:tc>
      </w:tr>
      <w:tr w:rsidR="0043492B" w14:paraId="4E519253" w14:textId="77777777" w:rsidTr="0043492B">
        <w:tc>
          <w:tcPr>
            <w:tcW w:w="2660" w:type="dxa"/>
            <w:shd w:val="clear" w:color="auto" w:fill="auto"/>
          </w:tcPr>
          <w:p w14:paraId="72F660A3" w14:textId="77777777" w:rsidR="0043492B" w:rsidRPr="00B86AFF" w:rsidRDefault="0043492B" w:rsidP="0043492B">
            <w:pPr>
              <w:rPr>
                <w:sz w:val="20"/>
                <w:szCs w:val="20"/>
              </w:rPr>
            </w:pPr>
            <w:r w:rsidRPr="00B86AFF">
              <w:rPr>
                <w:sz w:val="20"/>
                <w:szCs w:val="20"/>
              </w:rPr>
              <w:t>Powiat ząbkowicki</w:t>
            </w:r>
          </w:p>
        </w:tc>
        <w:tc>
          <w:tcPr>
            <w:tcW w:w="3481" w:type="dxa"/>
            <w:shd w:val="clear" w:color="auto" w:fill="auto"/>
          </w:tcPr>
          <w:p w14:paraId="70E64E2A" w14:textId="77777777" w:rsidR="0043492B" w:rsidRPr="00B86AFF" w:rsidRDefault="0043492B" w:rsidP="0043492B">
            <w:pPr>
              <w:rPr>
                <w:sz w:val="20"/>
                <w:szCs w:val="20"/>
              </w:rPr>
            </w:pPr>
            <w:r w:rsidRPr="00B86AFF">
              <w:rPr>
                <w:sz w:val="20"/>
                <w:szCs w:val="20"/>
              </w:rPr>
              <w:t>Oracle</w:t>
            </w:r>
          </w:p>
        </w:tc>
      </w:tr>
    </w:tbl>
    <w:p w14:paraId="1DD92C80" w14:textId="168903E6" w:rsidR="006D58A8" w:rsidRPr="00764476" w:rsidRDefault="006D58A8" w:rsidP="006D58A8">
      <w:pPr>
        <w:pStyle w:val="Legenda"/>
      </w:pPr>
      <w:bookmarkStart w:id="7" w:name="_Toc509821915"/>
      <w:r>
        <w:t xml:space="preserve">Tabela </w:t>
      </w:r>
      <w:r w:rsidR="007E5006">
        <w:fldChar w:fldCharType="begin"/>
      </w:r>
      <w:r w:rsidR="007E5006">
        <w:instrText xml:space="preserve"> SEQ Tabela \* ARABIC </w:instrText>
      </w:r>
      <w:r w:rsidR="007E5006">
        <w:fldChar w:fldCharType="separate"/>
      </w:r>
      <w:r w:rsidR="00114C81">
        <w:rPr>
          <w:noProof/>
        </w:rPr>
        <w:t>2</w:t>
      </w:r>
      <w:r w:rsidR="007E5006">
        <w:rPr>
          <w:noProof/>
        </w:rPr>
        <w:fldChar w:fldCharType="end"/>
      </w:r>
      <w:r w:rsidR="00214809">
        <w:t xml:space="preserve"> S</w:t>
      </w:r>
      <w:r>
        <w:t>ilnik bazy danych</w:t>
      </w:r>
      <w:bookmarkEnd w:id="7"/>
    </w:p>
    <w:p w14:paraId="46AEFF8F" w14:textId="6AF749BF" w:rsidR="005130BC" w:rsidRPr="00214809" w:rsidRDefault="005130BC" w:rsidP="00B53486">
      <w:pPr>
        <w:pStyle w:val="Nagwek2"/>
        <w:numPr>
          <w:ilvl w:val="1"/>
          <w:numId w:val="1"/>
        </w:numPr>
        <w:rPr>
          <w:rFonts w:asciiTheme="minorHAnsi" w:hAnsiTheme="minorHAnsi"/>
        </w:rPr>
      </w:pPr>
      <w:bookmarkStart w:id="8" w:name="_Toc509922971"/>
      <w:r w:rsidRPr="00214809">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5130BC" w:rsidRPr="005130BC" w14:paraId="729F1358" w14:textId="77777777" w:rsidTr="007F65FA">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0DF757E" w14:textId="77777777" w:rsidR="005130BC" w:rsidRPr="00214809" w:rsidRDefault="005130BC" w:rsidP="00214809">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37AB137A" w14:textId="77777777"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39170BB5" w14:textId="308D0E62"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428F72B" w14:textId="55D39D03"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sidR="003B4E80">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D93BD0" w:rsidRPr="005130BC" w14:paraId="48DAEC4D" w14:textId="77777777" w:rsidTr="007F65F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BB6184B" w14:textId="143AB3D7" w:rsidR="00D93BD0" w:rsidRPr="00623B1C" w:rsidRDefault="0043492B" w:rsidP="00214809">
            <w:pPr>
              <w:jc w:val="center"/>
              <w:rPr>
                <w:rFonts w:ascii="Calibri" w:eastAsia="Times New Roman" w:hAnsi="Calibri" w:cs="Times New Roman"/>
                <w:color w:val="000000"/>
                <w:sz w:val="20"/>
                <w:szCs w:val="20"/>
                <w:lang w:eastAsia="pl-PL"/>
              </w:rPr>
            </w:pPr>
            <w:r w:rsidRPr="00623B1C">
              <w:rPr>
                <w:rFonts w:ascii="Calibri" w:hAnsi="Calibri"/>
                <w:bCs w:val="0"/>
                <w:color w:val="000000"/>
                <w:sz w:val="20"/>
                <w:szCs w:val="20"/>
              </w:rPr>
              <w:t>21</w:t>
            </w:r>
          </w:p>
        </w:tc>
        <w:tc>
          <w:tcPr>
            <w:tcW w:w="1500" w:type="dxa"/>
            <w:noWrap/>
            <w:vAlign w:val="center"/>
            <w:hideMark/>
          </w:tcPr>
          <w:p w14:paraId="73CEE2DD" w14:textId="6BA52383" w:rsidR="00D93BD0" w:rsidRPr="00214809" w:rsidRDefault="0043492B"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ząbkowicki</w:t>
            </w:r>
          </w:p>
        </w:tc>
        <w:tc>
          <w:tcPr>
            <w:tcW w:w="3637" w:type="dxa"/>
            <w:noWrap/>
            <w:vAlign w:val="center"/>
            <w:hideMark/>
          </w:tcPr>
          <w:p w14:paraId="62E22E85" w14:textId="592C23C6" w:rsidR="00D93BD0" w:rsidRPr="00214809" w:rsidRDefault="0043492B"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50</w:t>
            </w:r>
          </w:p>
        </w:tc>
        <w:tc>
          <w:tcPr>
            <w:tcW w:w="3366" w:type="dxa"/>
            <w:noWrap/>
            <w:vAlign w:val="center"/>
            <w:hideMark/>
          </w:tcPr>
          <w:p w14:paraId="1A1F966F" w14:textId="7F57C90E" w:rsidR="00D93BD0" w:rsidRPr="00214809" w:rsidRDefault="0043492B" w:rsidP="0021480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500</w:t>
            </w:r>
          </w:p>
        </w:tc>
      </w:tr>
    </w:tbl>
    <w:p w14:paraId="2BD50485" w14:textId="22AA83FB" w:rsidR="005130BC" w:rsidRPr="005130BC" w:rsidRDefault="005130BC" w:rsidP="005130BC">
      <w:pPr>
        <w:pStyle w:val="Legenda"/>
      </w:pPr>
      <w:bookmarkStart w:id="9" w:name="_Toc509821916"/>
      <w:r>
        <w:t xml:space="preserve">Tabela </w:t>
      </w:r>
      <w:r w:rsidR="007E5006">
        <w:fldChar w:fldCharType="begin"/>
      </w:r>
      <w:r w:rsidR="007E5006">
        <w:instrText xml:space="preserve"> SEQ Tabela \* ARABIC </w:instrText>
      </w:r>
      <w:r w:rsidR="007E5006">
        <w:fldChar w:fldCharType="separate"/>
      </w:r>
      <w:r w:rsidR="00114C81">
        <w:rPr>
          <w:noProof/>
        </w:rPr>
        <w:t>3</w:t>
      </w:r>
      <w:r w:rsidR="007E5006">
        <w:rPr>
          <w:noProof/>
        </w:rPr>
        <w:fldChar w:fldCharType="end"/>
      </w:r>
      <w:r>
        <w:t xml:space="preserve"> </w:t>
      </w:r>
      <w:r w:rsidR="00815CB6">
        <w:t>I</w:t>
      </w:r>
      <w:r>
        <w:t>lość posiadanych i prognozowanych danych do 2022 roku</w:t>
      </w:r>
      <w:bookmarkEnd w:id="9"/>
    </w:p>
    <w:p w14:paraId="2F8CF1D5" w14:textId="34AA1ACE" w:rsidR="006D58A8" w:rsidRPr="00392ED2" w:rsidRDefault="00EC7A68" w:rsidP="00345109">
      <w:pPr>
        <w:pStyle w:val="Nagwek2"/>
        <w:numPr>
          <w:ilvl w:val="1"/>
          <w:numId w:val="1"/>
        </w:numPr>
        <w:jc w:val="both"/>
        <w:rPr>
          <w:rFonts w:asciiTheme="minorHAnsi" w:hAnsiTheme="minorHAnsi"/>
        </w:rPr>
      </w:pPr>
      <w:bookmarkStart w:id="10" w:name="_Toc509922972"/>
      <w:r w:rsidRPr="00392ED2">
        <w:rPr>
          <w:rFonts w:asciiTheme="minorHAnsi" w:hAnsiTheme="minorHAnsi"/>
        </w:rPr>
        <w:t xml:space="preserve">Zestawienie wdrożonych </w:t>
      </w:r>
      <w:r w:rsidR="00977A5E" w:rsidRPr="00392ED2">
        <w:rPr>
          <w:rFonts w:asciiTheme="minorHAnsi" w:hAnsiTheme="minorHAnsi"/>
        </w:rPr>
        <w:t>e-usług</w:t>
      </w:r>
      <w:r w:rsidR="004D71AF">
        <w:rPr>
          <w:rFonts w:asciiTheme="minorHAnsi" w:hAnsiTheme="minorHAnsi"/>
        </w:rPr>
        <w:t xml:space="preserve"> w ramach S</w:t>
      </w:r>
      <w:r w:rsidRPr="00392ED2">
        <w:rPr>
          <w:rFonts w:asciiTheme="minorHAnsi" w:hAnsiTheme="minorHAnsi"/>
        </w:rPr>
        <w:t xml:space="preserve">ystemu </w:t>
      </w:r>
      <w:r w:rsidR="004D71AF">
        <w:rPr>
          <w:rFonts w:asciiTheme="minorHAnsi" w:hAnsiTheme="minorHAnsi"/>
        </w:rPr>
        <w:t>PZGiK</w:t>
      </w:r>
      <w:bookmarkEnd w:id="10"/>
    </w:p>
    <w:p w14:paraId="4D264F38" w14:textId="026A30AD" w:rsidR="006D58A8" w:rsidRDefault="006D58A8" w:rsidP="00214809">
      <w:pPr>
        <w:jc w:val="both"/>
      </w:pPr>
      <w:r>
        <w:t xml:space="preserve">Aktualnie w </w:t>
      </w:r>
      <w:r w:rsidR="0043351C">
        <w:t xml:space="preserve">powiecie </w:t>
      </w:r>
      <w:r w:rsidR="0043492B">
        <w:t>ząbkowickim</w:t>
      </w:r>
      <w:r w:rsidR="0043351C">
        <w:t xml:space="preserve"> </w:t>
      </w:r>
      <w:r>
        <w:t>w PODGiK zostały wdrożone</w:t>
      </w:r>
      <w:r w:rsidR="00EF6D78">
        <w:t xml:space="preserve"> </w:t>
      </w:r>
      <w:r w:rsidR="006B7ADF">
        <w:t xml:space="preserve">głównie </w:t>
      </w:r>
      <w:r w:rsidR="00977A5E">
        <w:t>e-usług</w:t>
      </w:r>
      <w:r w:rsidR="006B7ADF">
        <w:t>i</w:t>
      </w:r>
      <w:r w:rsidR="00EF6D78">
        <w:t xml:space="preserve"> </w:t>
      </w:r>
      <w:r w:rsidR="006B7ADF">
        <w:t>na</w:t>
      </w:r>
      <w:r w:rsidR="00977A5E">
        <w:t xml:space="preserve"> 2 </w:t>
      </w:r>
      <w:r>
        <w:t>poziomie dojrzałości</w:t>
      </w:r>
      <w:r w:rsidR="003B4E80">
        <w:t xml:space="preserve"> oraz 3 e-usługi na 3 poziomie</w:t>
      </w:r>
      <w:r w:rsidR="0043492B">
        <w:t xml:space="preserve"> Brak jest 6 e-usług</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60D57" w14:paraId="58AD9E12" w14:textId="77777777" w:rsidTr="007F6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AF8DAEF" w14:textId="77777777" w:rsidR="00060D57" w:rsidRPr="00A42339" w:rsidRDefault="00060D57" w:rsidP="00392ED2">
            <w:pPr>
              <w:jc w:val="center"/>
              <w:rPr>
                <w:b w:val="0"/>
                <w:sz w:val="20"/>
                <w:szCs w:val="20"/>
              </w:rPr>
            </w:pPr>
            <w:r w:rsidRPr="00A42339">
              <w:rPr>
                <w:sz w:val="20"/>
                <w:szCs w:val="20"/>
              </w:rPr>
              <w:t>Lp.</w:t>
            </w:r>
          </w:p>
        </w:tc>
        <w:tc>
          <w:tcPr>
            <w:tcW w:w="3402" w:type="dxa"/>
          </w:tcPr>
          <w:p w14:paraId="47F3E8CD"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tcPr>
          <w:p w14:paraId="7336E27A"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tcPr>
          <w:p w14:paraId="1B9B52A4"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tcPr>
          <w:p w14:paraId="30BE1BD8"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tcPr>
          <w:p w14:paraId="083F0523"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74B4D71E" w14:textId="5DED2AA5" w:rsidR="00060D57"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214809">
              <w:rPr>
                <w:sz w:val="20"/>
                <w:szCs w:val="20"/>
              </w:rPr>
              <w:br/>
            </w:r>
            <w:r>
              <w:rPr>
                <w:sz w:val="20"/>
                <w:szCs w:val="20"/>
              </w:rPr>
              <w:t>e-usługi</w:t>
            </w:r>
          </w:p>
        </w:tc>
      </w:tr>
      <w:tr w:rsidR="007F65FA" w14:paraId="7825096D"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7960244" w14:textId="77777777" w:rsidR="007F65FA" w:rsidRPr="00A42339" w:rsidRDefault="007F65FA" w:rsidP="007F65FA">
            <w:pPr>
              <w:jc w:val="center"/>
              <w:rPr>
                <w:sz w:val="20"/>
                <w:szCs w:val="20"/>
              </w:rPr>
            </w:pPr>
            <w:r w:rsidRPr="00A42339">
              <w:rPr>
                <w:sz w:val="20"/>
                <w:szCs w:val="20"/>
              </w:rPr>
              <w:t>1</w:t>
            </w:r>
          </w:p>
        </w:tc>
        <w:tc>
          <w:tcPr>
            <w:tcW w:w="3402" w:type="dxa"/>
            <w:vAlign w:val="bottom"/>
          </w:tcPr>
          <w:p w14:paraId="70E1A97E" w14:textId="126DBDED"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w:t>
            </w:r>
            <w:r w:rsidRPr="00D851E6">
              <w:rPr>
                <w:rFonts w:ascii="Calibri" w:hAnsi="Calibri"/>
                <w:color w:val="000000"/>
                <w:sz w:val="20"/>
                <w:szCs w:val="20"/>
              </w:rPr>
              <w:lastRenderedPageBreak/>
              <w:t>gruntów i budynków zgodnie z art.24 ust.2b pkt.1, ppkt.h - PGiK</w:t>
            </w:r>
          </w:p>
        </w:tc>
        <w:tc>
          <w:tcPr>
            <w:tcW w:w="992" w:type="dxa"/>
            <w:vAlign w:val="center"/>
          </w:tcPr>
          <w:p w14:paraId="1C3028D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18F383EB"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81970FD"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746F4AA" w14:textId="511883B8"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B2509">
              <w:rPr>
                <w:color w:val="000000"/>
                <w:sz w:val="20"/>
                <w:szCs w:val="20"/>
              </w:rPr>
              <w:t>x</w:t>
            </w:r>
          </w:p>
        </w:tc>
      </w:tr>
      <w:tr w:rsidR="007F65FA" w14:paraId="35E6A49C"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3FE79B8D" w14:textId="77777777" w:rsidR="007F65FA" w:rsidRPr="00A42339" w:rsidRDefault="007F65FA" w:rsidP="007F65FA">
            <w:pPr>
              <w:jc w:val="center"/>
              <w:rPr>
                <w:sz w:val="20"/>
                <w:szCs w:val="20"/>
              </w:rPr>
            </w:pPr>
            <w:r w:rsidRPr="00A42339">
              <w:rPr>
                <w:sz w:val="20"/>
                <w:szCs w:val="20"/>
              </w:rPr>
              <w:t>2</w:t>
            </w:r>
          </w:p>
        </w:tc>
        <w:tc>
          <w:tcPr>
            <w:tcW w:w="3402" w:type="dxa"/>
            <w:vAlign w:val="bottom"/>
          </w:tcPr>
          <w:p w14:paraId="33473AED" w14:textId="22D9A0B5"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34821046"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966E4F4"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EE7AB7" w14:textId="7CB70C84"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B2509">
              <w:rPr>
                <w:color w:val="000000"/>
                <w:sz w:val="20"/>
                <w:szCs w:val="20"/>
              </w:rPr>
              <w:t>x</w:t>
            </w:r>
          </w:p>
        </w:tc>
      </w:tr>
      <w:tr w:rsidR="007F65FA" w14:paraId="450FCA0E"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C45BE53" w14:textId="77777777" w:rsidR="007F65FA" w:rsidRPr="00A42339" w:rsidRDefault="007F65FA" w:rsidP="007F65FA">
            <w:pPr>
              <w:jc w:val="center"/>
              <w:rPr>
                <w:sz w:val="20"/>
                <w:szCs w:val="20"/>
              </w:rPr>
            </w:pPr>
            <w:r w:rsidRPr="00A42339">
              <w:rPr>
                <w:sz w:val="20"/>
                <w:szCs w:val="20"/>
              </w:rPr>
              <w:t>3</w:t>
            </w:r>
          </w:p>
        </w:tc>
        <w:tc>
          <w:tcPr>
            <w:tcW w:w="3402" w:type="dxa"/>
            <w:vAlign w:val="bottom"/>
          </w:tcPr>
          <w:p w14:paraId="4AA36532" w14:textId="4BBDFA82"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3E507BFF"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A1FB8E0"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4CA0432"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4307722E"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09C75767" w14:textId="77777777" w:rsidR="007F65FA" w:rsidRPr="00A42339" w:rsidRDefault="007F65FA" w:rsidP="007F65FA">
            <w:pPr>
              <w:jc w:val="center"/>
              <w:rPr>
                <w:sz w:val="20"/>
                <w:szCs w:val="20"/>
              </w:rPr>
            </w:pPr>
            <w:r w:rsidRPr="00A42339">
              <w:rPr>
                <w:sz w:val="20"/>
                <w:szCs w:val="20"/>
              </w:rPr>
              <w:t>4</w:t>
            </w:r>
          </w:p>
        </w:tc>
        <w:tc>
          <w:tcPr>
            <w:tcW w:w="3402" w:type="dxa"/>
            <w:vAlign w:val="bottom"/>
          </w:tcPr>
          <w:p w14:paraId="3F70B581" w14:textId="026F659E"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2F16D0F7"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617C25C"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18A88F"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3A98FDB3"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FB42ED9" w14:textId="77777777" w:rsidR="007F65FA" w:rsidRPr="00A42339" w:rsidRDefault="007F65FA" w:rsidP="007F65FA">
            <w:pPr>
              <w:jc w:val="center"/>
              <w:rPr>
                <w:sz w:val="20"/>
                <w:szCs w:val="20"/>
              </w:rPr>
            </w:pPr>
            <w:r w:rsidRPr="00A42339">
              <w:rPr>
                <w:sz w:val="20"/>
                <w:szCs w:val="20"/>
              </w:rPr>
              <w:t>5</w:t>
            </w:r>
          </w:p>
        </w:tc>
        <w:tc>
          <w:tcPr>
            <w:tcW w:w="3402" w:type="dxa"/>
            <w:vAlign w:val="bottom"/>
          </w:tcPr>
          <w:p w14:paraId="0E75F009" w14:textId="616A1C01"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rejestrów, kartotek, skorowidzów, wykazów, zestawień tworzonych z baz danych EGiB</w:t>
            </w:r>
          </w:p>
        </w:tc>
        <w:tc>
          <w:tcPr>
            <w:tcW w:w="992" w:type="dxa"/>
            <w:vAlign w:val="center"/>
          </w:tcPr>
          <w:p w14:paraId="5D863B65"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63846BD7"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BA0CFCF"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6DA67D"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214E4E0D"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1A499246" w14:textId="77777777" w:rsidR="007F65FA" w:rsidRPr="00A42339" w:rsidRDefault="007F65FA" w:rsidP="007F65FA">
            <w:pPr>
              <w:jc w:val="center"/>
              <w:rPr>
                <w:sz w:val="20"/>
                <w:szCs w:val="20"/>
              </w:rPr>
            </w:pPr>
            <w:r w:rsidRPr="00A42339">
              <w:rPr>
                <w:sz w:val="20"/>
                <w:szCs w:val="20"/>
              </w:rPr>
              <w:t>6</w:t>
            </w:r>
          </w:p>
        </w:tc>
        <w:tc>
          <w:tcPr>
            <w:tcW w:w="3402" w:type="dxa"/>
            <w:vAlign w:val="bottom"/>
          </w:tcPr>
          <w:p w14:paraId="137D3D88" w14:textId="136D40B1"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w postaci elektronicznej zbiorów danych zgodnie z art.40a ust.2 pkt 4 a i b - PGiK</w:t>
            </w:r>
          </w:p>
        </w:tc>
        <w:tc>
          <w:tcPr>
            <w:tcW w:w="992" w:type="dxa"/>
            <w:vAlign w:val="center"/>
          </w:tcPr>
          <w:p w14:paraId="46AE436D"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669A1F3F"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E4B993A"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423004"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73903A9"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4C824F90"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151287" w14:textId="77777777" w:rsidR="007F65FA" w:rsidRPr="00A42339" w:rsidRDefault="007F65FA" w:rsidP="007F65FA">
            <w:pPr>
              <w:jc w:val="center"/>
              <w:rPr>
                <w:sz w:val="20"/>
                <w:szCs w:val="20"/>
              </w:rPr>
            </w:pPr>
            <w:r w:rsidRPr="00A42339">
              <w:rPr>
                <w:sz w:val="20"/>
                <w:szCs w:val="20"/>
              </w:rPr>
              <w:t>7</w:t>
            </w:r>
          </w:p>
        </w:tc>
        <w:tc>
          <w:tcPr>
            <w:tcW w:w="3402" w:type="dxa"/>
            <w:vAlign w:val="bottom"/>
          </w:tcPr>
          <w:p w14:paraId="47749BA9" w14:textId="7609C064"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3E4D5A43"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6096D4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F72A720"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3DE801B1"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3E333874" w14:textId="77777777" w:rsidR="007F65FA" w:rsidRPr="00A42339" w:rsidRDefault="007F65FA" w:rsidP="007F65FA">
            <w:pPr>
              <w:jc w:val="center"/>
              <w:rPr>
                <w:sz w:val="20"/>
                <w:szCs w:val="20"/>
              </w:rPr>
            </w:pPr>
            <w:r w:rsidRPr="00A42339">
              <w:rPr>
                <w:sz w:val="20"/>
                <w:szCs w:val="20"/>
              </w:rPr>
              <w:t>8</w:t>
            </w:r>
          </w:p>
        </w:tc>
        <w:tc>
          <w:tcPr>
            <w:tcW w:w="3402" w:type="dxa"/>
            <w:vAlign w:val="bottom"/>
          </w:tcPr>
          <w:p w14:paraId="4E099E9E" w14:textId="39AE9B17"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05308B77"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82EB44B"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C79203"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396518"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4147E0AC"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895B114" w14:textId="77777777" w:rsidR="007F65FA" w:rsidRPr="00A42339" w:rsidRDefault="007F65FA" w:rsidP="007F65FA">
            <w:pPr>
              <w:jc w:val="center"/>
              <w:rPr>
                <w:sz w:val="20"/>
                <w:szCs w:val="20"/>
              </w:rPr>
            </w:pPr>
            <w:r w:rsidRPr="00A42339">
              <w:rPr>
                <w:sz w:val="20"/>
                <w:szCs w:val="20"/>
              </w:rPr>
              <w:t>9</w:t>
            </w:r>
          </w:p>
        </w:tc>
        <w:tc>
          <w:tcPr>
            <w:tcW w:w="3402" w:type="dxa"/>
            <w:vAlign w:val="bottom"/>
          </w:tcPr>
          <w:p w14:paraId="71B71492" w14:textId="2F36C839"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EGiB</w:t>
            </w:r>
          </w:p>
        </w:tc>
        <w:tc>
          <w:tcPr>
            <w:tcW w:w="992" w:type="dxa"/>
            <w:vAlign w:val="center"/>
          </w:tcPr>
          <w:p w14:paraId="179D09BF"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19BBB87E"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D05C2AE"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10A6B8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CCA7A3"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2BE03AEE"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7D82F2C2" w14:textId="77777777" w:rsidR="007F65FA" w:rsidRPr="00A42339" w:rsidRDefault="007F65FA" w:rsidP="007F65FA">
            <w:pPr>
              <w:jc w:val="center"/>
              <w:rPr>
                <w:sz w:val="20"/>
                <w:szCs w:val="20"/>
              </w:rPr>
            </w:pPr>
            <w:r w:rsidRPr="00A42339">
              <w:rPr>
                <w:sz w:val="20"/>
                <w:szCs w:val="20"/>
              </w:rPr>
              <w:t>10</w:t>
            </w:r>
          </w:p>
        </w:tc>
        <w:tc>
          <w:tcPr>
            <w:tcW w:w="3402" w:type="dxa"/>
            <w:vAlign w:val="bottom"/>
          </w:tcPr>
          <w:p w14:paraId="23A7F93C" w14:textId="56C6D26F"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3AA0CE23"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07D71B91"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DF85BA3"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620C42EF"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419793" w14:textId="77777777" w:rsidR="007F65FA" w:rsidRPr="00A42339" w:rsidRDefault="007F65FA" w:rsidP="007F65FA">
            <w:pPr>
              <w:jc w:val="center"/>
              <w:rPr>
                <w:sz w:val="20"/>
                <w:szCs w:val="20"/>
              </w:rPr>
            </w:pPr>
            <w:r w:rsidRPr="00A42339">
              <w:rPr>
                <w:sz w:val="20"/>
                <w:szCs w:val="20"/>
              </w:rPr>
              <w:t>11</w:t>
            </w:r>
          </w:p>
        </w:tc>
        <w:tc>
          <w:tcPr>
            <w:tcW w:w="3402" w:type="dxa"/>
            <w:vAlign w:val="bottom"/>
          </w:tcPr>
          <w:p w14:paraId="7360B771" w14:textId="6D2558A3"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RCiWN</w:t>
            </w:r>
          </w:p>
        </w:tc>
        <w:tc>
          <w:tcPr>
            <w:tcW w:w="992" w:type="dxa"/>
            <w:vAlign w:val="center"/>
          </w:tcPr>
          <w:p w14:paraId="606A7078"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5BB67E65"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62D0B93" w14:textId="031BD0C5"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B2509">
              <w:rPr>
                <w:color w:val="000000"/>
                <w:sz w:val="20"/>
                <w:szCs w:val="20"/>
              </w:rPr>
              <w:t>x</w:t>
            </w:r>
          </w:p>
        </w:tc>
        <w:tc>
          <w:tcPr>
            <w:tcW w:w="993" w:type="dxa"/>
            <w:vAlign w:val="center"/>
          </w:tcPr>
          <w:p w14:paraId="6921EBA1"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596889"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4A7E79DE"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0B70ABA3" w14:textId="77777777" w:rsidR="007F65FA" w:rsidRPr="00A42339" w:rsidRDefault="007F65FA" w:rsidP="007F65FA">
            <w:pPr>
              <w:jc w:val="center"/>
              <w:rPr>
                <w:sz w:val="20"/>
                <w:szCs w:val="20"/>
              </w:rPr>
            </w:pPr>
            <w:r w:rsidRPr="00A42339">
              <w:rPr>
                <w:sz w:val="20"/>
                <w:szCs w:val="20"/>
              </w:rPr>
              <w:t>12</w:t>
            </w:r>
          </w:p>
        </w:tc>
        <w:tc>
          <w:tcPr>
            <w:tcW w:w="3402" w:type="dxa"/>
            <w:vAlign w:val="bottom"/>
          </w:tcPr>
          <w:p w14:paraId="7C753366" w14:textId="6E95B500"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ujawnienie lub wykreślenie w EGiB umów dzierżawy</w:t>
            </w:r>
          </w:p>
        </w:tc>
        <w:tc>
          <w:tcPr>
            <w:tcW w:w="992" w:type="dxa"/>
            <w:vAlign w:val="center"/>
          </w:tcPr>
          <w:p w14:paraId="3741D02F"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5D24D481"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C3F208C"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176B5D" w14:textId="68F948E2"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B2509">
              <w:rPr>
                <w:color w:val="000000"/>
                <w:sz w:val="20"/>
                <w:szCs w:val="20"/>
              </w:rPr>
              <w:t>x</w:t>
            </w:r>
          </w:p>
        </w:tc>
      </w:tr>
      <w:tr w:rsidR="007F65FA" w14:paraId="1230C97C"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16247E" w14:textId="77777777" w:rsidR="007F65FA" w:rsidRPr="00A42339" w:rsidRDefault="007F65FA" w:rsidP="007F65FA">
            <w:pPr>
              <w:jc w:val="center"/>
              <w:rPr>
                <w:sz w:val="20"/>
                <w:szCs w:val="20"/>
              </w:rPr>
            </w:pPr>
            <w:r w:rsidRPr="00A42339">
              <w:rPr>
                <w:sz w:val="20"/>
                <w:szCs w:val="20"/>
              </w:rPr>
              <w:t>13</w:t>
            </w:r>
          </w:p>
        </w:tc>
        <w:tc>
          <w:tcPr>
            <w:tcW w:w="3402" w:type="dxa"/>
            <w:vAlign w:val="bottom"/>
          </w:tcPr>
          <w:p w14:paraId="7982F6B9" w14:textId="3F5BF7D8"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100A4CE0"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A39C547"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0150A17"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2BC32BD7"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74AE4534" w14:textId="77777777" w:rsidR="007F65FA" w:rsidRPr="00A42339" w:rsidRDefault="007F65FA" w:rsidP="007F65FA">
            <w:pPr>
              <w:jc w:val="center"/>
              <w:rPr>
                <w:sz w:val="20"/>
                <w:szCs w:val="20"/>
              </w:rPr>
            </w:pPr>
            <w:r w:rsidRPr="00A42339">
              <w:rPr>
                <w:sz w:val="20"/>
                <w:szCs w:val="20"/>
              </w:rPr>
              <w:t>14</w:t>
            </w:r>
          </w:p>
        </w:tc>
        <w:tc>
          <w:tcPr>
            <w:tcW w:w="3402" w:type="dxa"/>
            <w:vAlign w:val="bottom"/>
          </w:tcPr>
          <w:p w14:paraId="5CA1CDB5" w14:textId="2096848A"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42A715F1"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61B8B08"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715008E"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244C87E0"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975B24A" w14:textId="77777777" w:rsidR="007F65FA" w:rsidRPr="00A42339" w:rsidRDefault="007F65FA" w:rsidP="007F65FA">
            <w:pPr>
              <w:jc w:val="center"/>
              <w:rPr>
                <w:sz w:val="20"/>
                <w:szCs w:val="20"/>
              </w:rPr>
            </w:pPr>
            <w:r w:rsidRPr="00A42339">
              <w:rPr>
                <w:sz w:val="20"/>
                <w:szCs w:val="20"/>
              </w:rPr>
              <w:t>15</w:t>
            </w:r>
          </w:p>
        </w:tc>
        <w:tc>
          <w:tcPr>
            <w:tcW w:w="3402" w:type="dxa"/>
            <w:vAlign w:val="bottom"/>
          </w:tcPr>
          <w:p w14:paraId="3345C342" w14:textId="219036B1"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23DBF107"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22A46E9" w14:textId="19461CC4"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0AEF315D" w14:textId="4F7FA5D2"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54572A9"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37487C9B"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270564FB" w14:textId="77777777" w:rsidR="007F65FA" w:rsidRPr="00A42339" w:rsidRDefault="007F65FA" w:rsidP="007F65FA">
            <w:pPr>
              <w:jc w:val="center"/>
              <w:rPr>
                <w:sz w:val="20"/>
                <w:szCs w:val="20"/>
              </w:rPr>
            </w:pPr>
            <w:r w:rsidRPr="00A42339">
              <w:rPr>
                <w:sz w:val="20"/>
                <w:szCs w:val="20"/>
              </w:rPr>
              <w:t>16</w:t>
            </w:r>
          </w:p>
        </w:tc>
        <w:tc>
          <w:tcPr>
            <w:tcW w:w="3402" w:type="dxa"/>
            <w:vAlign w:val="bottom"/>
          </w:tcPr>
          <w:p w14:paraId="14FFCB66" w14:textId="6A76B6BE"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zgłoszenia zmian danych ewidencji gruntów i budynków zgodnie z art.22 ust.2 - PGiK</w:t>
            </w:r>
          </w:p>
        </w:tc>
        <w:tc>
          <w:tcPr>
            <w:tcW w:w="992" w:type="dxa"/>
            <w:vAlign w:val="center"/>
          </w:tcPr>
          <w:p w14:paraId="342AD635"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6F0942D3"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43873BB"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56A018" w14:textId="51559B2D"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B2509">
              <w:rPr>
                <w:color w:val="000000"/>
                <w:sz w:val="20"/>
                <w:szCs w:val="20"/>
              </w:rPr>
              <w:t>x</w:t>
            </w:r>
          </w:p>
        </w:tc>
      </w:tr>
      <w:tr w:rsidR="007F65FA" w14:paraId="50BB9598"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E10F83" w14:textId="77777777" w:rsidR="007F65FA" w:rsidRPr="00A42339" w:rsidRDefault="007F65FA" w:rsidP="007F65FA">
            <w:pPr>
              <w:jc w:val="center"/>
              <w:rPr>
                <w:sz w:val="20"/>
                <w:szCs w:val="20"/>
              </w:rPr>
            </w:pPr>
            <w:r w:rsidRPr="00A42339">
              <w:rPr>
                <w:sz w:val="20"/>
                <w:szCs w:val="20"/>
              </w:rPr>
              <w:t>17</w:t>
            </w:r>
          </w:p>
        </w:tc>
        <w:tc>
          <w:tcPr>
            <w:tcW w:w="3402" w:type="dxa"/>
            <w:vAlign w:val="bottom"/>
          </w:tcPr>
          <w:p w14:paraId="3F1D0030" w14:textId="2445598D"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499487A6"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65413CD"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5C2EF75F"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DAD69AC" w14:textId="10D4D22E"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B2509">
              <w:rPr>
                <w:color w:val="000000"/>
                <w:sz w:val="20"/>
                <w:szCs w:val="20"/>
              </w:rPr>
              <w:t>x</w:t>
            </w:r>
          </w:p>
        </w:tc>
      </w:tr>
      <w:tr w:rsidR="007F65FA" w14:paraId="30EBB8D0"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4766C534" w14:textId="77777777" w:rsidR="007F65FA" w:rsidRPr="00A42339" w:rsidRDefault="007F65FA" w:rsidP="007F65FA">
            <w:pPr>
              <w:jc w:val="center"/>
              <w:rPr>
                <w:sz w:val="20"/>
                <w:szCs w:val="20"/>
              </w:rPr>
            </w:pPr>
            <w:r w:rsidRPr="00A42339">
              <w:rPr>
                <w:sz w:val="20"/>
                <w:szCs w:val="20"/>
              </w:rPr>
              <w:t>18</w:t>
            </w:r>
          </w:p>
        </w:tc>
        <w:tc>
          <w:tcPr>
            <w:tcW w:w="3402" w:type="dxa"/>
            <w:vAlign w:val="bottom"/>
          </w:tcPr>
          <w:p w14:paraId="4CA845B0" w14:textId="108D2424"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36BA78FA"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B101B98"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4F8FD9F2"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4785FA" w14:textId="5CA8EB55"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B2509">
              <w:rPr>
                <w:color w:val="000000"/>
                <w:sz w:val="20"/>
                <w:szCs w:val="20"/>
              </w:rPr>
              <w:t>x</w:t>
            </w:r>
          </w:p>
        </w:tc>
      </w:tr>
      <w:tr w:rsidR="00957450" w14:paraId="1584673E" w14:textId="77777777" w:rsidTr="004F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1DDA1A" w14:textId="77777777" w:rsidR="00957450" w:rsidRPr="00A42339" w:rsidRDefault="00957450" w:rsidP="00957450">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11A61EE3" w:rsidR="00957450" w:rsidRPr="00A42339" w:rsidRDefault="004B5567" w:rsidP="0095745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B5567">
              <w:rPr>
                <w:color w:val="000000"/>
                <w:sz w:val="20"/>
                <w:szCs w:val="20"/>
              </w:rPr>
              <w:t>Usługa udostępniania materiałów powiatowego zasobu geodezyjnego i kartograficznego</w:t>
            </w:r>
          </w:p>
        </w:tc>
        <w:tc>
          <w:tcPr>
            <w:tcW w:w="992" w:type="dxa"/>
            <w:vAlign w:val="center"/>
          </w:tcPr>
          <w:p w14:paraId="067B3A8F" w14:textId="77777777" w:rsidR="00957450" w:rsidRPr="00A42339"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363831DE" w:rsidR="00957450" w:rsidRPr="00D044F3"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F857C8D" w14:textId="77777777" w:rsidR="00957450" w:rsidRPr="00A42339"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08117B" w14:textId="77777777" w:rsidR="00957450" w:rsidRPr="00A42339"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935083" w14:textId="77777777" w:rsidR="00957450" w:rsidRPr="00A42339"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697A0FDF" w:rsidR="006D58A8" w:rsidRPr="006D58A8" w:rsidRDefault="006D58A8" w:rsidP="006D58A8">
      <w:pPr>
        <w:pStyle w:val="Legenda"/>
      </w:pPr>
      <w:bookmarkStart w:id="11" w:name="_Toc509821917"/>
      <w:r>
        <w:t xml:space="preserve">Tabela </w:t>
      </w:r>
      <w:r w:rsidR="007E5006">
        <w:fldChar w:fldCharType="begin"/>
      </w:r>
      <w:r w:rsidR="007E5006">
        <w:instrText xml:space="preserve"> SEQ Tabela \* ARABIC </w:instrText>
      </w:r>
      <w:r w:rsidR="007E5006">
        <w:fldChar w:fldCharType="separate"/>
      </w:r>
      <w:r w:rsidR="00114C81">
        <w:rPr>
          <w:noProof/>
        </w:rPr>
        <w:t>4</w:t>
      </w:r>
      <w:r w:rsidR="007E5006">
        <w:rPr>
          <w:noProof/>
        </w:rPr>
        <w:fldChar w:fldCharType="end"/>
      </w:r>
      <w:r>
        <w:t xml:space="preserve"> Aktualny stan </w:t>
      </w:r>
      <w:r w:rsidR="00977A5E">
        <w:t>e-usług</w:t>
      </w:r>
      <w:r>
        <w:t xml:space="preserve"> udost</w:t>
      </w:r>
      <w:r w:rsidR="004D71AF">
        <w:t>ępnianych w ramach posiadanego S</w:t>
      </w:r>
      <w:r>
        <w:t xml:space="preserve">ystemu </w:t>
      </w:r>
      <w:r w:rsidR="004D71AF">
        <w:t>PZGiK</w:t>
      </w:r>
      <w:bookmarkEnd w:id="11"/>
    </w:p>
    <w:p w14:paraId="466FA009" w14:textId="0B99CCDC" w:rsidR="00EC7A68" w:rsidRPr="00214809" w:rsidRDefault="00EC7A68" w:rsidP="00B53486">
      <w:pPr>
        <w:pStyle w:val="Nagwek1"/>
        <w:numPr>
          <w:ilvl w:val="0"/>
          <w:numId w:val="1"/>
        </w:numPr>
        <w:rPr>
          <w:rFonts w:asciiTheme="minorHAnsi" w:hAnsiTheme="minorHAnsi"/>
        </w:rPr>
      </w:pPr>
      <w:bookmarkStart w:id="12" w:name="_Toc509922973"/>
      <w:r w:rsidRPr="00214809">
        <w:rPr>
          <w:rFonts w:asciiTheme="minorHAnsi" w:hAnsiTheme="minorHAnsi"/>
        </w:rPr>
        <w:lastRenderedPageBreak/>
        <w:t xml:space="preserve">SZCZEGÓŁOWY OPIS PRZEDMIOTU ZAMÓWIANIA DLA CZĘSCI </w:t>
      </w:r>
      <w:r w:rsidR="00D93BD0" w:rsidRPr="00214809">
        <w:rPr>
          <w:rFonts w:asciiTheme="minorHAnsi" w:hAnsiTheme="minorHAnsi"/>
        </w:rPr>
        <w:t>X</w:t>
      </w:r>
      <w:r w:rsidR="0043492B">
        <w:rPr>
          <w:rFonts w:asciiTheme="minorHAnsi" w:hAnsiTheme="minorHAnsi"/>
        </w:rPr>
        <w:t>XI</w:t>
      </w:r>
      <w:bookmarkEnd w:id="12"/>
    </w:p>
    <w:p w14:paraId="435B65D8" w14:textId="2AE81481" w:rsidR="00EC7A68" w:rsidRPr="00214809" w:rsidRDefault="00EC7A68" w:rsidP="00B53486">
      <w:pPr>
        <w:pStyle w:val="Nagwek2"/>
        <w:numPr>
          <w:ilvl w:val="1"/>
          <w:numId w:val="1"/>
        </w:numPr>
        <w:rPr>
          <w:rFonts w:asciiTheme="minorHAnsi" w:hAnsiTheme="minorHAnsi"/>
        </w:rPr>
      </w:pPr>
      <w:bookmarkStart w:id="13" w:name="_Toc509922974"/>
      <w:r w:rsidRPr="00214809">
        <w:rPr>
          <w:rFonts w:asciiTheme="minorHAnsi" w:hAnsiTheme="minorHAnsi"/>
        </w:rPr>
        <w:t>Infrastruktura sprzętow</w:t>
      </w:r>
      <w:r w:rsidR="008E5107">
        <w:rPr>
          <w:rFonts w:asciiTheme="minorHAnsi" w:hAnsiTheme="minorHAnsi"/>
        </w:rPr>
        <w:t>o-programowa</w:t>
      </w:r>
      <w:bookmarkEnd w:id="13"/>
    </w:p>
    <w:p w14:paraId="2C474A51" w14:textId="62B25C9E" w:rsidR="00114C81" w:rsidRDefault="006D58A8" w:rsidP="00214809">
      <w:pPr>
        <w:jc w:val="both"/>
      </w:pPr>
      <w:r>
        <w:t>W</w:t>
      </w:r>
      <w:r w:rsidR="00EF6D78">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7F6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1DE280AF" w:rsidR="00D93BD0" w:rsidRPr="00214809" w:rsidRDefault="0043492B" w:rsidP="00D93BD0">
            <w:pPr>
              <w:jc w:val="center"/>
              <w:cnfStyle w:val="000000100000" w:firstRow="0" w:lastRow="0" w:firstColumn="0" w:lastColumn="0" w:oddVBand="0" w:evenVBand="0" w:oddHBand="1" w:evenHBand="0" w:firstRowFirstColumn="0" w:firstRowLastColumn="0" w:lastRowFirstColumn="0" w:lastRowLastColumn="0"/>
              <w:rPr>
                <w:b/>
              </w:rPr>
            </w:pPr>
            <w:r>
              <w:rPr>
                <w:b/>
              </w:rPr>
              <w:t>ząbkowicki</w:t>
            </w:r>
          </w:p>
        </w:tc>
      </w:tr>
      <w:tr w:rsidR="00D93BD0" w14:paraId="5C243250" w14:textId="77777777" w:rsidTr="007F65FA">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FCF8EBF" w:rsidR="00D93BD0" w:rsidRPr="00D93BD0" w:rsidRDefault="003B4E80"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7F65FA">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1FF94918"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Zasilacze awaryjne</w:t>
            </w:r>
          </w:p>
        </w:tc>
        <w:tc>
          <w:tcPr>
            <w:tcW w:w="3515"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B718FE8"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E62D37" w14:textId="77777777" w:rsidR="00D93BD0" w:rsidRPr="00A77621" w:rsidRDefault="00D93BD0" w:rsidP="00214809">
            <w:pPr>
              <w:jc w:val="center"/>
            </w:pPr>
            <w:r w:rsidRPr="00A77621">
              <w:rPr>
                <w:rFonts w:eastAsia="Times New Roman"/>
                <w:color w:val="000000"/>
              </w:rPr>
              <w:t>4.</w:t>
            </w:r>
          </w:p>
        </w:tc>
        <w:tc>
          <w:tcPr>
            <w:tcW w:w="5103" w:type="dxa"/>
          </w:tcPr>
          <w:p w14:paraId="1F615ACB" w14:textId="27B0466B" w:rsidR="00D93BD0" w:rsidRPr="00D93BD0" w:rsidRDefault="004727E4" w:rsidP="00D93BD0">
            <w:pPr>
              <w:cnfStyle w:val="000000100000" w:firstRow="0" w:lastRow="0" w:firstColumn="0" w:lastColumn="0" w:oddVBand="0" w:evenVBand="0" w:oddHBand="1" w:evenHBand="0" w:firstRowFirstColumn="0" w:firstRowLastColumn="0" w:lastRowFirstColumn="0" w:lastRowLastColumn="0"/>
            </w:pPr>
            <w:r w:rsidRPr="004727E4">
              <w:rPr>
                <w:rFonts w:eastAsia="Times New Roman"/>
                <w:bCs/>
                <w:color w:val="000000"/>
              </w:rPr>
              <w:t>System do backup</w:t>
            </w:r>
            <w:r w:rsidR="00EF6D78">
              <w:rPr>
                <w:rFonts w:eastAsia="Times New Roman"/>
                <w:bCs/>
                <w:color w:val="000000"/>
              </w:rPr>
              <w:t>u</w:t>
            </w:r>
            <w:r w:rsidRPr="004727E4">
              <w:rPr>
                <w:rFonts w:eastAsia="Times New Roman"/>
                <w:bCs/>
                <w:color w:val="000000"/>
              </w:rPr>
              <w:t xml:space="preserve"> danych z wykorzystaniem przestrzeni dyskowej</w:t>
            </w:r>
          </w:p>
        </w:tc>
        <w:tc>
          <w:tcPr>
            <w:tcW w:w="3515" w:type="dxa"/>
          </w:tcPr>
          <w:p w14:paraId="74E4DFFB" w14:textId="4A62B77C"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1A795C17" w14:textId="77777777" w:rsidTr="007F65FA">
        <w:tc>
          <w:tcPr>
            <w:cnfStyle w:val="001000000000" w:firstRow="0" w:lastRow="0" w:firstColumn="1" w:lastColumn="0" w:oddVBand="0" w:evenVBand="0" w:oddHBand="0" w:evenHBand="0" w:firstRowFirstColumn="0" w:firstRowLastColumn="0" w:lastRowFirstColumn="0" w:lastRowLastColumn="0"/>
            <w:tcW w:w="562" w:type="dxa"/>
          </w:tcPr>
          <w:p w14:paraId="5C5F7C9C" w14:textId="25EE7AFE" w:rsidR="00D93BD0" w:rsidRPr="00A77621" w:rsidRDefault="0043492B" w:rsidP="00214809">
            <w:pPr>
              <w:jc w:val="center"/>
            </w:pPr>
            <w:r>
              <w:rPr>
                <w:rFonts w:eastAsia="Times New Roman"/>
                <w:color w:val="000000"/>
              </w:rPr>
              <w:t>5</w:t>
            </w:r>
            <w:r w:rsidR="00D93BD0" w:rsidRPr="00A77621">
              <w:rPr>
                <w:rFonts w:eastAsia="Times New Roman"/>
                <w:color w:val="000000"/>
              </w:rPr>
              <w:t>.</w:t>
            </w:r>
          </w:p>
        </w:tc>
        <w:tc>
          <w:tcPr>
            <w:tcW w:w="5103" w:type="dxa"/>
          </w:tcPr>
          <w:p w14:paraId="563C42D7" w14:textId="65CF88B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Przełączniki sieciowe</w:t>
            </w:r>
          </w:p>
        </w:tc>
        <w:tc>
          <w:tcPr>
            <w:tcW w:w="3515" w:type="dxa"/>
          </w:tcPr>
          <w:p w14:paraId="60DD0799" w14:textId="224D5B1D"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43492B" w14:paraId="7ACFDE2A"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12FA7F0" w14:textId="48F11E11" w:rsidR="0043492B" w:rsidRPr="00A77621" w:rsidRDefault="0043492B" w:rsidP="00214809">
            <w:pPr>
              <w:jc w:val="center"/>
              <w:rPr>
                <w:rFonts w:eastAsia="Times New Roman"/>
                <w:color w:val="000000"/>
              </w:rPr>
            </w:pPr>
            <w:r>
              <w:rPr>
                <w:rFonts w:eastAsia="Times New Roman"/>
                <w:color w:val="000000"/>
              </w:rPr>
              <w:t>6.</w:t>
            </w:r>
          </w:p>
        </w:tc>
        <w:tc>
          <w:tcPr>
            <w:tcW w:w="5103" w:type="dxa"/>
          </w:tcPr>
          <w:p w14:paraId="6C4A66F8" w14:textId="651B4A11" w:rsidR="0043492B" w:rsidRPr="00D93BD0" w:rsidRDefault="0043492B" w:rsidP="00D93BD0">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Szafy rack 42U</w:t>
            </w:r>
          </w:p>
        </w:tc>
        <w:tc>
          <w:tcPr>
            <w:tcW w:w="3515" w:type="dxa"/>
          </w:tcPr>
          <w:p w14:paraId="7D5D2E8D" w14:textId="62F54A7C" w:rsidR="0043492B" w:rsidRDefault="0043492B" w:rsidP="00D93BD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D93BD0" w14:paraId="08169379" w14:textId="77777777" w:rsidTr="007F65FA">
        <w:tc>
          <w:tcPr>
            <w:cnfStyle w:val="001000000000" w:firstRow="0" w:lastRow="0" w:firstColumn="1" w:lastColumn="0" w:oddVBand="0" w:evenVBand="0" w:oddHBand="0" w:evenHBand="0" w:firstRowFirstColumn="0" w:firstRowLastColumn="0" w:lastRowFirstColumn="0" w:lastRowLastColumn="0"/>
            <w:tcW w:w="562" w:type="dxa"/>
          </w:tcPr>
          <w:p w14:paraId="3CCE9A39" w14:textId="77777777" w:rsidR="00D93BD0" w:rsidRPr="00A77621" w:rsidRDefault="00D93BD0" w:rsidP="00214809">
            <w:pPr>
              <w:jc w:val="center"/>
            </w:pPr>
            <w:r w:rsidRPr="00A77621">
              <w:rPr>
                <w:rFonts w:eastAsia="Times New Roman"/>
                <w:color w:val="000000"/>
              </w:rPr>
              <w:t>7.</w:t>
            </w:r>
          </w:p>
        </w:tc>
        <w:tc>
          <w:tcPr>
            <w:tcW w:w="5103" w:type="dxa"/>
          </w:tcPr>
          <w:p w14:paraId="5CFF5B91" w14:textId="5B504341"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Środowisk</w:t>
            </w:r>
            <w:r w:rsidR="006826F4">
              <w:rPr>
                <w:rFonts w:eastAsia="Times New Roman"/>
                <w:bCs/>
                <w:color w:val="000000"/>
              </w:rPr>
              <w:t>a bazodanowe</w:t>
            </w:r>
          </w:p>
        </w:tc>
        <w:tc>
          <w:tcPr>
            <w:tcW w:w="3515" w:type="dxa"/>
          </w:tcPr>
          <w:p w14:paraId="4B68A1DE" w14:textId="5F04BE8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1FC87CC2" w:rsidR="006D58A8" w:rsidRDefault="000E12C9" w:rsidP="000E12C9">
      <w:pPr>
        <w:pStyle w:val="Legenda"/>
      </w:pPr>
      <w:bookmarkStart w:id="14" w:name="_Toc509821918"/>
      <w:r>
        <w:t xml:space="preserve">Tabela </w:t>
      </w:r>
      <w:r w:rsidR="007E5006">
        <w:fldChar w:fldCharType="begin"/>
      </w:r>
      <w:r w:rsidR="007E5006">
        <w:instrText xml:space="preserve"> SEQ Tabela \* ARABIC </w:instrText>
      </w:r>
      <w:r w:rsidR="007E5006">
        <w:fldChar w:fldCharType="separate"/>
      </w:r>
      <w:r w:rsidR="00114C81">
        <w:rPr>
          <w:noProof/>
        </w:rPr>
        <w:t>5</w:t>
      </w:r>
      <w:r w:rsidR="007E5006">
        <w:rPr>
          <w:noProof/>
        </w:rPr>
        <w:fldChar w:fldCharType="end"/>
      </w:r>
      <w:r>
        <w:t xml:space="preserve"> Wykaz sprzętu objętego zamówieniem</w:t>
      </w:r>
      <w:bookmarkEnd w:id="14"/>
    </w:p>
    <w:p w14:paraId="5642065E" w14:textId="77777777" w:rsidR="00CB2AD4" w:rsidRDefault="00CB2AD4" w:rsidP="00CB2AD4">
      <w:pPr>
        <w:jc w:val="both"/>
      </w:pPr>
      <w:r>
        <w:t>Miejsce dostarczenia wyżej wymienionych elementów infrastruktury sprzętowej wraz z oprogramowaniem systemowym i narzędziowym:</w:t>
      </w:r>
    </w:p>
    <w:p w14:paraId="70EF8966" w14:textId="77777777" w:rsidR="0018495E" w:rsidRDefault="0018495E" w:rsidP="0018495E">
      <w:pPr>
        <w:spacing w:after="0"/>
        <w:ind w:left="708"/>
        <w:jc w:val="both"/>
      </w:pPr>
      <w:r>
        <w:t>ul. Bolesława Prusa 5,</w:t>
      </w:r>
    </w:p>
    <w:p w14:paraId="3D9243DF" w14:textId="30770CC2" w:rsidR="0018495E" w:rsidRDefault="0018495E" w:rsidP="0018495E">
      <w:pPr>
        <w:ind w:left="708"/>
        <w:jc w:val="both"/>
      </w:pPr>
      <w:r>
        <w:t>57-200 Ząbkowice Śląskie</w:t>
      </w:r>
    </w:p>
    <w:p w14:paraId="5B609DA9" w14:textId="77777777" w:rsidR="00EC7A68" w:rsidRPr="00214809" w:rsidRDefault="00EC7A68" w:rsidP="00B53486">
      <w:pPr>
        <w:pStyle w:val="Nagwek2"/>
        <w:numPr>
          <w:ilvl w:val="1"/>
          <w:numId w:val="1"/>
        </w:numPr>
        <w:rPr>
          <w:rFonts w:asciiTheme="minorHAnsi" w:hAnsiTheme="minorHAnsi"/>
        </w:rPr>
      </w:pPr>
      <w:bookmarkStart w:id="15" w:name="_Toc509922975"/>
      <w:r w:rsidRPr="00214809">
        <w:rPr>
          <w:rFonts w:asciiTheme="minorHAnsi" w:hAnsiTheme="minorHAnsi"/>
        </w:rPr>
        <w:t>Wymagania – parametry techniczne</w:t>
      </w:r>
      <w:bookmarkEnd w:id="15"/>
    </w:p>
    <w:p w14:paraId="66B8F5AA" w14:textId="77777777" w:rsidR="006826F4" w:rsidRPr="00214809" w:rsidRDefault="006826F4" w:rsidP="00B53486">
      <w:pPr>
        <w:pStyle w:val="Nagwek2"/>
        <w:numPr>
          <w:ilvl w:val="2"/>
          <w:numId w:val="1"/>
        </w:numPr>
        <w:rPr>
          <w:rFonts w:asciiTheme="minorHAnsi" w:hAnsiTheme="minorHAnsi"/>
        </w:rPr>
      </w:pPr>
      <w:bookmarkStart w:id="16" w:name="_Toc506752388"/>
      <w:bookmarkStart w:id="17" w:name="_Toc509922976"/>
      <w:r w:rsidRPr="00214809">
        <w:rPr>
          <w:rFonts w:asciiTheme="minorHAnsi" w:hAnsiTheme="minorHAnsi"/>
        </w:rPr>
        <w:t>Architektura serwera bazodanowo - aplikacyjnego</w:t>
      </w:r>
      <w:bookmarkEnd w:id="16"/>
      <w:bookmarkEnd w:id="17"/>
      <w:r w:rsidRPr="00214809">
        <w:rPr>
          <w:rFonts w:asciiTheme="minorHAnsi" w:hAnsiTheme="minorHAnsi"/>
        </w:rPr>
        <w:t xml:space="preserve"> </w:t>
      </w:r>
    </w:p>
    <w:p w14:paraId="2E2E1C24" w14:textId="77777777" w:rsidR="005B0956" w:rsidRDefault="005B0956" w:rsidP="002E1769">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bazy danych, pracującego w układzie Active / Passive</w:t>
      </w:r>
      <w:r>
        <w:t>. Poniżej przedstawiono schemat ideowy klastra:</w:t>
      </w:r>
    </w:p>
    <w:p w14:paraId="39FA6BAB" w14:textId="276EFE22" w:rsidR="005B0956" w:rsidRDefault="00BE023F" w:rsidP="005B0956">
      <w:pPr>
        <w:keepNext/>
        <w:jc w:val="center"/>
      </w:pPr>
      <w:r w:rsidRPr="00BE023F">
        <w:rPr>
          <w:rFonts w:ascii="Calibri" w:eastAsia="Calibri" w:hAnsi="Calibri" w:cs="Times New Roman"/>
          <w:noProof/>
          <w:lang w:eastAsia="pl-PL"/>
        </w:rPr>
        <w:lastRenderedPageBreak/>
        <w:drawing>
          <wp:inline distT="0" distB="0" distL="0" distR="0" wp14:anchorId="68182D06" wp14:editId="028434BF">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570149C0" w14:textId="102F1981" w:rsidR="005B0956" w:rsidRPr="00776B92" w:rsidRDefault="005B0956" w:rsidP="005B0956">
      <w:pPr>
        <w:pStyle w:val="Legenda"/>
      </w:pPr>
      <w:bookmarkStart w:id="18" w:name="_Toc509312385"/>
      <w:r>
        <w:t xml:space="preserve">Rysunek </w:t>
      </w:r>
      <w:r w:rsidR="007E5006">
        <w:fldChar w:fldCharType="begin"/>
      </w:r>
      <w:r w:rsidR="007E5006">
        <w:instrText xml:space="preserve"> SEQ Rysunek \* ARABIC </w:instrText>
      </w:r>
      <w:r w:rsidR="007E5006">
        <w:fldChar w:fldCharType="separate"/>
      </w:r>
      <w:r w:rsidR="00114C81">
        <w:rPr>
          <w:noProof/>
        </w:rPr>
        <w:t>1</w:t>
      </w:r>
      <w:r w:rsidR="007E5006">
        <w:rPr>
          <w:noProof/>
        </w:rPr>
        <w:fldChar w:fldCharType="end"/>
      </w:r>
      <w:r>
        <w:t xml:space="preserve"> Architektura środowiska</w:t>
      </w:r>
      <w:r w:rsidR="00EF6D78">
        <w:t xml:space="preserve"> </w:t>
      </w:r>
      <w:r>
        <w:t>bazodanowo – aplikacyjnego active/pa</w:t>
      </w:r>
      <w:r w:rsidR="00602154">
        <w:t>s</w:t>
      </w:r>
      <w:r>
        <w:t>sive. Opracowanie własne.</w:t>
      </w:r>
      <w:bookmarkEnd w:id="18"/>
    </w:p>
    <w:p w14:paraId="6777214A" w14:textId="7C0DDCCC" w:rsidR="005B0956" w:rsidRPr="005C56B2" w:rsidRDefault="00656DC6" w:rsidP="00F75485">
      <w:pPr>
        <w:pStyle w:val="Nagwek2"/>
        <w:numPr>
          <w:ilvl w:val="2"/>
          <w:numId w:val="1"/>
        </w:numPr>
        <w:rPr>
          <w:rFonts w:asciiTheme="minorHAnsi" w:hAnsiTheme="minorHAnsi"/>
        </w:rPr>
      </w:pPr>
      <w:bookmarkStart w:id="19" w:name="_Toc506724067"/>
      <w:bookmarkStart w:id="20" w:name="_Toc509922977"/>
      <w:r>
        <w:rPr>
          <w:rFonts w:asciiTheme="minorHAnsi" w:hAnsiTheme="minorHAnsi"/>
        </w:rPr>
        <w:t>Serwer</w:t>
      </w:r>
      <w:r w:rsidRPr="005C56B2">
        <w:rPr>
          <w:rFonts w:asciiTheme="minorHAnsi" w:hAnsiTheme="minorHAnsi"/>
        </w:rPr>
        <w:t xml:space="preserve"> </w:t>
      </w:r>
      <w:r w:rsidR="005B0956" w:rsidRPr="005C56B2">
        <w:rPr>
          <w:rFonts w:asciiTheme="minorHAnsi" w:hAnsiTheme="minorHAnsi"/>
        </w:rPr>
        <w:t>bazodanowo – aplikacyjny</w:t>
      </w:r>
      <w:bookmarkEnd w:id="19"/>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028AF50C" w14:textId="77777777" w:rsidTr="004F1314">
        <w:trPr>
          <w:cantSplit/>
        </w:trPr>
        <w:tc>
          <w:tcPr>
            <w:tcW w:w="1522" w:type="dxa"/>
            <w:shd w:val="clear" w:color="auto" w:fill="D9D9D9"/>
          </w:tcPr>
          <w:p w14:paraId="5A0DCF7E"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5EDDEAF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\#00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\r 1 </w:instrText>
            </w:r>
            <w:r w:rsidRPr="00BE023F">
              <w:rPr>
                <w:rFonts w:ascii="Calibri" w:eastAsia="Calibri" w:hAnsi="Calibri" w:cs="Calibri"/>
                <w:b/>
                <w:noProof/>
              </w:rPr>
              <w:fldChar w:fldCharType="separate"/>
            </w:r>
            <w:r w:rsidR="00661171">
              <w:rPr>
                <w:rFonts w:ascii="Calibri" w:eastAsia="Calibri" w:hAnsi="Calibri" w:cs="Calibri"/>
                <w:b/>
                <w:noProof/>
              </w:rPr>
              <w:t>001</w:t>
            </w:r>
            <w:r w:rsidRPr="00BE023F">
              <w:rPr>
                <w:rFonts w:ascii="Calibri" w:eastAsia="Calibri" w:hAnsi="Calibri" w:cs="Calibri"/>
                <w:b/>
                <w:noProof/>
              </w:rPr>
              <w:fldChar w:fldCharType="end"/>
            </w:r>
          </w:p>
        </w:tc>
      </w:tr>
      <w:tr w:rsidR="00BE023F" w:rsidRPr="00BE023F" w14:paraId="78B932BB" w14:textId="77777777" w:rsidTr="004F1314">
        <w:trPr>
          <w:cantSplit/>
        </w:trPr>
        <w:tc>
          <w:tcPr>
            <w:tcW w:w="9228" w:type="dxa"/>
            <w:gridSpan w:val="2"/>
            <w:vAlign w:val="bottom"/>
          </w:tcPr>
          <w:p w14:paraId="27E78A81"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b/>
              </w:rPr>
              <w:t xml:space="preserve">Serwer: </w:t>
            </w:r>
            <w:r w:rsidRPr="00BE023F">
              <w:rPr>
                <w:rFonts w:ascii="Calibri" w:eastAsia="Calibri" w:hAnsi="Calibri" w:cs="Calibri"/>
              </w:rPr>
              <w:t>Wymaga się, aby serwer był</w:t>
            </w:r>
            <w:r w:rsidRPr="00BE023F">
              <w:rPr>
                <w:rFonts w:ascii="Calibri" w:eastAsia="Calibri" w:hAnsi="Calibri" w:cs="Calibri"/>
                <w:b/>
              </w:rPr>
              <w:t xml:space="preserve"> </w:t>
            </w:r>
            <w:r w:rsidRPr="00BE023F">
              <w:rPr>
                <w:rFonts w:ascii="Calibri" w:eastAsia="Calibri" w:hAnsi="Calibri" w:cs="Calibri"/>
              </w:rPr>
              <w:t>złożony z maszyny w której skład wchodzą co najmniej 2 procesory fizyczne. Wymaga się</w:t>
            </w:r>
            <w:r w:rsidRPr="00BE023F">
              <w:rPr>
                <w:rFonts w:ascii="Calibri" w:eastAsia="Calibri" w:hAnsi="Calibri" w:cs="Times New Roman"/>
              </w:rPr>
              <w:t xml:space="preserve"> zachowania poprawności licencjonowania</w:t>
            </w:r>
            <w:r w:rsidRPr="00BE023F">
              <w:rPr>
                <w:rFonts w:ascii="Calibri" w:eastAsia="Calibri" w:hAnsi="Calibri" w:cs="Calibri"/>
              </w:rPr>
              <w:t xml:space="preserve"> </w:t>
            </w:r>
            <w:r w:rsidRPr="00BE023F">
              <w:rPr>
                <w:rFonts w:ascii="Calibri" w:eastAsia="Calibri" w:hAnsi="Calibri" w:cs="Times New Roman"/>
              </w:rPr>
              <w:t xml:space="preserve">środowisk bazodanowych </w:t>
            </w:r>
            <w:r w:rsidRPr="00BE023F">
              <w:rPr>
                <w:rFonts w:ascii="Calibri" w:eastAsia="Calibri" w:hAnsi="Calibri" w:cs="Calibri"/>
              </w:rPr>
              <w:t>z dostarczeniem odpowiedniej liczby licencji</w:t>
            </w:r>
            <w:r w:rsidRPr="00BE023F">
              <w:rPr>
                <w:rFonts w:ascii="Calibri" w:eastAsia="Calibri" w:hAnsi="Calibri" w:cs="Times New Roman"/>
              </w:rPr>
              <w:t>.</w:t>
            </w:r>
          </w:p>
        </w:tc>
      </w:tr>
    </w:tbl>
    <w:p w14:paraId="73DC25CB"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7149211" w14:textId="77777777" w:rsidTr="004F1314">
        <w:trPr>
          <w:cantSplit/>
        </w:trPr>
        <w:tc>
          <w:tcPr>
            <w:tcW w:w="1522" w:type="dxa"/>
            <w:shd w:val="clear" w:color="auto" w:fill="D9D9D9"/>
          </w:tcPr>
          <w:p w14:paraId="5FA2D24F"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046AFA6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002</w:t>
            </w:r>
            <w:r w:rsidRPr="00BE023F">
              <w:rPr>
                <w:rFonts w:ascii="Calibri" w:eastAsia="Calibri" w:hAnsi="Calibri" w:cs="Calibri"/>
                <w:b/>
                <w:noProof/>
              </w:rPr>
              <w:fldChar w:fldCharType="end"/>
            </w:r>
          </w:p>
        </w:tc>
      </w:tr>
      <w:tr w:rsidR="00BE023F" w:rsidRPr="00BE023F" w14:paraId="71254FE3" w14:textId="77777777" w:rsidTr="004F1314">
        <w:trPr>
          <w:cantSplit/>
        </w:trPr>
        <w:tc>
          <w:tcPr>
            <w:tcW w:w="9228" w:type="dxa"/>
            <w:gridSpan w:val="2"/>
            <w:vAlign w:val="bottom"/>
          </w:tcPr>
          <w:p w14:paraId="0B345173"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b/>
              </w:rPr>
              <w:t>Typ obudowy</w:t>
            </w:r>
            <w:r w:rsidRPr="00BE023F">
              <w:rPr>
                <w:rFonts w:ascii="Calibri" w:eastAsia="Calibri" w:hAnsi="Calibri" w:cs="Calibri"/>
              </w:rPr>
              <w:t xml:space="preserve">: Obudowa Rack o wysokości max 2U z możliwością instalacji do 8 dysków 2.5" Hot-Plug wraz z kompletem wysuwanych szyn umożliwiających montaż w szafie rack i wysuwanie serwera do celów serwisowych oraz organizatorem do kabli. </w:t>
            </w:r>
          </w:p>
        </w:tc>
      </w:tr>
    </w:tbl>
    <w:p w14:paraId="3F76B0A0"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12E60C5" w14:textId="77777777" w:rsidTr="004F1314">
        <w:trPr>
          <w:cantSplit/>
        </w:trPr>
        <w:tc>
          <w:tcPr>
            <w:tcW w:w="1522" w:type="dxa"/>
            <w:shd w:val="clear" w:color="auto" w:fill="D9D9D9"/>
          </w:tcPr>
          <w:p w14:paraId="4762B906"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3160FF49"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003</w:t>
            </w:r>
            <w:r w:rsidRPr="00BE023F">
              <w:rPr>
                <w:rFonts w:ascii="Calibri" w:eastAsia="Calibri" w:hAnsi="Calibri" w:cs="Calibri"/>
                <w:b/>
                <w:noProof/>
              </w:rPr>
              <w:fldChar w:fldCharType="end"/>
            </w:r>
          </w:p>
        </w:tc>
      </w:tr>
      <w:tr w:rsidR="00BE023F" w:rsidRPr="00BE023F" w14:paraId="7F73D8A0" w14:textId="77777777" w:rsidTr="004F1314">
        <w:trPr>
          <w:cantSplit/>
        </w:trPr>
        <w:tc>
          <w:tcPr>
            <w:tcW w:w="9228" w:type="dxa"/>
            <w:gridSpan w:val="2"/>
            <w:vAlign w:val="bottom"/>
          </w:tcPr>
          <w:p w14:paraId="1B4349D3" w14:textId="5912270C" w:rsidR="00BE023F" w:rsidRPr="00BE023F" w:rsidRDefault="00BE023F" w:rsidP="004D71AF">
            <w:pPr>
              <w:keepNext/>
              <w:spacing w:after="0" w:line="240" w:lineRule="auto"/>
              <w:jc w:val="both"/>
              <w:rPr>
                <w:rFonts w:ascii="Calibri" w:eastAsia="Calibri" w:hAnsi="Calibri" w:cs="Calibri"/>
                <w:color w:val="000000"/>
              </w:rPr>
            </w:pPr>
            <w:r w:rsidRPr="00BE023F">
              <w:rPr>
                <w:rFonts w:ascii="Calibri" w:eastAsia="Calibri" w:hAnsi="Calibri" w:cs="Calibri"/>
                <w:color w:val="000000"/>
              </w:rPr>
              <w:t>Serwer musi być dostosowa</w:t>
            </w:r>
            <w:r w:rsidR="004D71AF">
              <w:rPr>
                <w:rFonts w:ascii="Calibri" w:eastAsia="Calibri" w:hAnsi="Calibri" w:cs="Calibri"/>
                <w:color w:val="000000"/>
              </w:rPr>
              <w:t>ny do parametrów funkcjonującego Systemu</w:t>
            </w:r>
            <w:r w:rsidRPr="00BE023F">
              <w:rPr>
                <w:rFonts w:ascii="Calibri" w:eastAsia="Calibri" w:hAnsi="Calibri" w:cs="Calibri"/>
                <w:color w:val="000000"/>
              </w:rPr>
              <w:t xml:space="preserve"> </w:t>
            </w:r>
            <w:r w:rsidR="004D71AF">
              <w:rPr>
                <w:rFonts w:ascii="Calibri" w:eastAsia="Calibri" w:hAnsi="Calibri" w:cs="Calibri"/>
                <w:color w:val="000000"/>
              </w:rPr>
              <w:t>PZGiK</w:t>
            </w:r>
            <w:r w:rsidRPr="00BE023F">
              <w:rPr>
                <w:rFonts w:ascii="Calibri" w:eastAsia="Calibri" w:hAnsi="Calibri" w:cs="Calibri"/>
                <w:color w:val="000000"/>
              </w:rPr>
              <w:t xml:space="preserve">, </w:t>
            </w:r>
            <w:r w:rsidRPr="00BE023F">
              <w:rPr>
                <w:rFonts w:ascii="Calibri" w:eastAsia="Calibri" w:hAnsi="Calibri" w:cs="Times New Roman"/>
              </w:rPr>
              <w:t>ilości gromadzonych danych, liczby transakcji generowanych przez system, zapasu zakładającego wzrost obciążenia w ramach platformy POK.</w:t>
            </w:r>
          </w:p>
        </w:tc>
      </w:tr>
    </w:tbl>
    <w:p w14:paraId="1A4A5C14"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3732DECD" w14:textId="77777777" w:rsidTr="004F1314">
        <w:trPr>
          <w:cantSplit/>
        </w:trPr>
        <w:tc>
          <w:tcPr>
            <w:tcW w:w="1522" w:type="dxa"/>
            <w:shd w:val="clear" w:color="auto" w:fill="D9D9D9"/>
          </w:tcPr>
          <w:p w14:paraId="31BB18C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lastRenderedPageBreak/>
              <w:t>Identyfikator</w:t>
            </w:r>
          </w:p>
        </w:tc>
        <w:tc>
          <w:tcPr>
            <w:tcW w:w="7706" w:type="dxa"/>
            <w:shd w:val="clear" w:color="auto" w:fill="D9D9D9"/>
          </w:tcPr>
          <w:p w14:paraId="71B13B0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004</w:t>
            </w:r>
            <w:r w:rsidRPr="00BE023F">
              <w:rPr>
                <w:rFonts w:ascii="Calibri" w:eastAsia="Calibri" w:hAnsi="Calibri" w:cs="Calibri"/>
                <w:b/>
                <w:noProof/>
              </w:rPr>
              <w:fldChar w:fldCharType="end"/>
            </w:r>
          </w:p>
        </w:tc>
      </w:tr>
      <w:tr w:rsidR="00BE023F" w:rsidRPr="00BE023F" w14:paraId="77F66C2A" w14:textId="77777777" w:rsidTr="004F1314">
        <w:trPr>
          <w:cantSplit/>
        </w:trPr>
        <w:tc>
          <w:tcPr>
            <w:tcW w:w="9228" w:type="dxa"/>
            <w:gridSpan w:val="2"/>
            <w:vAlign w:val="bottom"/>
          </w:tcPr>
          <w:p w14:paraId="359A352A"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Segoe UI"/>
                <w:b/>
                <w:color w:val="000000"/>
              </w:rPr>
              <w:t>Płyta główna</w:t>
            </w:r>
            <w:r w:rsidRPr="00BE023F">
              <w:rPr>
                <w:rFonts w:ascii="Calibri" w:eastAsia="Calibri" w:hAnsi="Calibri" w:cs="Segoe UI"/>
                <w:color w:val="000000"/>
              </w:rPr>
              <w:t xml:space="preserve">: Wymaga się, aby płyta główna miała możliwość zainstalowania odpowiedniej liczby procesorów. </w:t>
            </w:r>
          </w:p>
        </w:tc>
      </w:tr>
    </w:tbl>
    <w:p w14:paraId="43A07447"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625C4709" w14:textId="77777777" w:rsidTr="004F1314">
        <w:trPr>
          <w:cantSplit/>
        </w:trPr>
        <w:tc>
          <w:tcPr>
            <w:tcW w:w="1522" w:type="dxa"/>
            <w:shd w:val="clear" w:color="auto" w:fill="D9D9D9"/>
          </w:tcPr>
          <w:p w14:paraId="7D99ACB8"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0B84026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005</w:t>
            </w:r>
            <w:r w:rsidRPr="00BE023F">
              <w:rPr>
                <w:rFonts w:ascii="Calibri" w:eastAsia="Calibri" w:hAnsi="Calibri" w:cs="Calibri"/>
                <w:b/>
                <w:noProof/>
              </w:rPr>
              <w:fldChar w:fldCharType="end"/>
            </w:r>
          </w:p>
        </w:tc>
      </w:tr>
      <w:tr w:rsidR="00BE023F" w:rsidRPr="00BE023F" w14:paraId="6192C859" w14:textId="77777777" w:rsidTr="004F1314">
        <w:trPr>
          <w:cantSplit/>
        </w:trPr>
        <w:tc>
          <w:tcPr>
            <w:tcW w:w="9228" w:type="dxa"/>
            <w:gridSpan w:val="2"/>
            <w:vAlign w:val="bottom"/>
          </w:tcPr>
          <w:p w14:paraId="091E1185"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b/>
                <w:color w:val="000000"/>
              </w:rPr>
              <w:t>Chipset:</w:t>
            </w:r>
            <w:r w:rsidRPr="00BE023F">
              <w:rPr>
                <w:rFonts w:ascii="Calibri" w:eastAsia="Calibri" w:hAnsi="Calibri" w:cs="Calibri"/>
                <w:color w:val="000000"/>
              </w:rPr>
              <w:t xml:space="preserve"> Dedykowany przez producenta procesora do pracy w serwerach o odpowiedniej liczbie procesorów.</w:t>
            </w:r>
          </w:p>
        </w:tc>
      </w:tr>
    </w:tbl>
    <w:p w14:paraId="571CDE8A"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673A75B1" w14:textId="77777777" w:rsidTr="004F1314">
        <w:trPr>
          <w:cantSplit/>
        </w:trPr>
        <w:tc>
          <w:tcPr>
            <w:tcW w:w="1522" w:type="dxa"/>
            <w:shd w:val="clear" w:color="auto" w:fill="D9D9D9"/>
          </w:tcPr>
          <w:p w14:paraId="099236AB"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4947EC2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006</w:t>
            </w:r>
            <w:r w:rsidRPr="00BE023F">
              <w:rPr>
                <w:rFonts w:ascii="Calibri" w:eastAsia="Calibri" w:hAnsi="Calibri" w:cs="Calibri"/>
                <w:b/>
                <w:noProof/>
              </w:rPr>
              <w:fldChar w:fldCharType="end"/>
            </w:r>
          </w:p>
        </w:tc>
      </w:tr>
      <w:tr w:rsidR="00BE023F" w:rsidRPr="00BE023F" w14:paraId="55AC9CC9" w14:textId="77777777" w:rsidTr="004F1314">
        <w:trPr>
          <w:cantSplit/>
        </w:trPr>
        <w:tc>
          <w:tcPr>
            <w:tcW w:w="9228" w:type="dxa"/>
            <w:gridSpan w:val="2"/>
            <w:vAlign w:val="bottom"/>
          </w:tcPr>
          <w:p w14:paraId="48C200FC"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Procesor:</w:t>
            </w:r>
            <w:r w:rsidRPr="00BE023F">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5A07B1AC"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66CE691" w14:textId="77777777" w:rsidTr="004F1314">
        <w:trPr>
          <w:cantSplit/>
        </w:trPr>
        <w:tc>
          <w:tcPr>
            <w:tcW w:w="1522" w:type="dxa"/>
            <w:shd w:val="clear" w:color="auto" w:fill="D9D9D9"/>
          </w:tcPr>
          <w:p w14:paraId="7437E77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1FB824E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007</w:t>
            </w:r>
            <w:r w:rsidRPr="00BE023F">
              <w:rPr>
                <w:rFonts w:ascii="Calibri" w:eastAsia="Calibri" w:hAnsi="Calibri" w:cs="Calibri"/>
                <w:b/>
                <w:noProof/>
              </w:rPr>
              <w:fldChar w:fldCharType="end"/>
            </w:r>
          </w:p>
        </w:tc>
      </w:tr>
      <w:tr w:rsidR="00BE023F" w:rsidRPr="00BE023F" w14:paraId="1957D5D5" w14:textId="77777777" w:rsidTr="004F1314">
        <w:trPr>
          <w:cantSplit/>
        </w:trPr>
        <w:tc>
          <w:tcPr>
            <w:tcW w:w="9228" w:type="dxa"/>
            <w:gridSpan w:val="2"/>
            <w:vAlign w:val="bottom"/>
          </w:tcPr>
          <w:p w14:paraId="4AD64668"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color w:val="000000"/>
              </w:rPr>
              <w:t>Serwer musi posiadać zainstalowaną kartę SAS HBA posiadającą 8 zew. portów (dwa złącza typu Mini-SAS HD).</w:t>
            </w:r>
          </w:p>
        </w:tc>
      </w:tr>
    </w:tbl>
    <w:p w14:paraId="59B2FBE2"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6543B821" w14:textId="77777777" w:rsidTr="004F1314">
        <w:trPr>
          <w:cantSplit/>
        </w:trPr>
        <w:tc>
          <w:tcPr>
            <w:tcW w:w="1522" w:type="dxa"/>
            <w:shd w:val="clear" w:color="auto" w:fill="D9D9D9"/>
          </w:tcPr>
          <w:p w14:paraId="4275ED16"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4115329E"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008</w:t>
            </w:r>
            <w:r w:rsidRPr="00BE023F">
              <w:rPr>
                <w:rFonts w:ascii="Calibri" w:eastAsia="Calibri" w:hAnsi="Calibri" w:cs="Calibri"/>
                <w:b/>
                <w:noProof/>
              </w:rPr>
              <w:fldChar w:fldCharType="end"/>
            </w:r>
          </w:p>
        </w:tc>
      </w:tr>
      <w:tr w:rsidR="00BE023F" w:rsidRPr="00BE023F" w14:paraId="60A5CCB5" w14:textId="77777777" w:rsidTr="004F1314">
        <w:trPr>
          <w:cantSplit/>
        </w:trPr>
        <w:tc>
          <w:tcPr>
            <w:tcW w:w="9228" w:type="dxa"/>
            <w:gridSpan w:val="2"/>
            <w:vAlign w:val="bottom"/>
          </w:tcPr>
          <w:p w14:paraId="71FBB6EE"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Pamięć RAM</w:t>
            </w:r>
            <w:r w:rsidRPr="00BE023F">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53AB2C85"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EE3459D" w14:textId="77777777" w:rsidTr="004F1314">
        <w:trPr>
          <w:cantSplit/>
        </w:trPr>
        <w:tc>
          <w:tcPr>
            <w:tcW w:w="1522" w:type="dxa"/>
            <w:shd w:val="clear" w:color="auto" w:fill="D9D9D9"/>
          </w:tcPr>
          <w:p w14:paraId="68D7D25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3AAC4BC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009</w:t>
            </w:r>
            <w:r w:rsidRPr="00BE023F">
              <w:rPr>
                <w:rFonts w:ascii="Calibri" w:eastAsia="Calibri" w:hAnsi="Calibri" w:cs="Calibri"/>
                <w:b/>
                <w:noProof/>
              </w:rPr>
              <w:fldChar w:fldCharType="end"/>
            </w:r>
          </w:p>
        </w:tc>
      </w:tr>
      <w:tr w:rsidR="00BE023F" w:rsidRPr="00BE023F" w14:paraId="46268C2B" w14:textId="77777777" w:rsidTr="004F1314">
        <w:trPr>
          <w:cantSplit/>
        </w:trPr>
        <w:tc>
          <w:tcPr>
            <w:tcW w:w="9228" w:type="dxa"/>
            <w:gridSpan w:val="2"/>
            <w:vAlign w:val="bottom"/>
          </w:tcPr>
          <w:p w14:paraId="6FF286B4"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Zabezpieczenia pamięci RAM</w:t>
            </w:r>
            <w:r w:rsidRPr="00BE023F">
              <w:rPr>
                <w:rFonts w:ascii="Calibri" w:eastAsia="Calibri" w:hAnsi="Calibri" w:cs="Times New Roman"/>
              </w:rPr>
              <w:t>: Memory Rank Sparing, Memory Mirror, SDDC lub</w:t>
            </w:r>
            <w:r w:rsidRPr="00BE023F">
              <w:rPr>
                <w:rFonts w:ascii="Calibri" w:eastAsia="Calibri" w:hAnsi="Calibri" w:cs="Arial"/>
              </w:rPr>
              <w:t xml:space="preserve"> mechanizmem ECC.</w:t>
            </w:r>
          </w:p>
        </w:tc>
      </w:tr>
    </w:tbl>
    <w:p w14:paraId="4FDC334C"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BA9B0F0" w14:textId="77777777" w:rsidTr="004F1314">
        <w:trPr>
          <w:cantSplit/>
        </w:trPr>
        <w:tc>
          <w:tcPr>
            <w:tcW w:w="1522" w:type="dxa"/>
            <w:shd w:val="clear" w:color="auto" w:fill="D9D9D9"/>
          </w:tcPr>
          <w:p w14:paraId="4DA8D71B"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6151013F"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010</w:t>
            </w:r>
            <w:r w:rsidRPr="00BE023F">
              <w:rPr>
                <w:rFonts w:ascii="Calibri" w:eastAsia="Calibri" w:hAnsi="Calibri" w:cs="Calibri"/>
                <w:b/>
                <w:noProof/>
              </w:rPr>
              <w:fldChar w:fldCharType="end"/>
            </w:r>
          </w:p>
        </w:tc>
      </w:tr>
      <w:tr w:rsidR="00BE023F" w:rsidRPr="00BE023F" w14:paraId="70787089" w14:textId="77777777" w:rsidTr="004F1314">
        <w:trPr>
          <w:cantSplit/>
        </w:trPr>
        <w:tc>
          <w:tcPr>
            <w:tcW w:w="9228" w:type="dxa"/>
            <w:gridSpan w:val="2"/>
            <w:vAlign w:val="bottom"/>
          </w:tcPr>
          <w:p w14:paraId="37F5EC56"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Gniazda PCI</w:t>
            </w:r>
            <w:r w:rsidRPr="00BE023F">
              <w:rPr>
                <w:rFonts w:ascii="Calibri" w:eastAsia="Calibri" w:hAnsi="Calibri" w:cs="Times New Roman"/>
              </w:rPr>
              <w:t xml:space="preserve">: Minimum </w:t>
            </w:r>
            <w:r w:rsidRPr="00BE023F">
              <w:rPr>
                <w:rFonts w:ascii="Calibri" w:eastAsia="Calibri" w:hAnsi="Calibri" w:cs="Segoe UI"/>
                <w:color w:val="000000"/>
              </w:rPr>
              <w:t>4 sloty x8 generacji 3.</w:t>
            </w:r>
          </w:p>
        </w:tc>
      </w:tr>
    </w:tbl>
    <w:p w14:paraId="57823B0B"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CE6B3C8" w14:textId="77777777" w:rsidTr="004F1314">
        <w:trPr>
          <w:cantSplit/>
        </w:trPr>
        <w:tc>
          <w:tcPr>
            <w:tcW w:w="1522" w:type="dxa"/>
            <w:shd w:val="clear" w:color="auto" w:fill="D9D9D9"/>
          </w:tcPr>
          <w:p w14:paraId="3A1FF7D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777349E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011</w:t>
            </w:r>
            <w:r w:rsidRPr="00BE023F">
              <w:rPr>
                <w:rFonts w:ascii="Calibri" w:eastAsia="Calibri" w:hAnsi="Calibri" w:cs="Calibri"/>
                <w:b/>
                <w:noProof/>
              </w:rPr>
              <w:fldChar w:fldCharType="end"/>
            </w:r>
          </w:p>
        </w:tc>
      </w:tr>
      <w:tr w:rsidR="00BE023F" w:rsidRPr="00BE023F" w14:paraId="5EA6398F" w14:textId="77777777" w:rsidTr="004F1314">
        <w:trPr>
          <w:cantSplit/>
        </w:trPr>
        <w:tc>
          <w:tcPr>
            <w:tcW w:w="9228" w:type="dxa"/>
            <w:gridSpan w:val="2"/>
            <w:vAlign w:val="bottom"/>
          </w:tcPr>
          <w:p w14:paraId="598BAE2F"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b/>
                <w:color w:val="000000"/>
              </w:rPr>
              <w:t>Interfejsy sieciowe:</w:t>
            </w:r>
            <w:r w:rsidRPr="00BE023F">
              <w:rPr>
                <w:rFonts w:ascii="Calibri" w:eastAsia="Calibri" w:hAnsi="Calibri" w:cs="Calibri"/>
                <w:color w:val="000000"/>
              </w:rPr>
              <w:t xml:space="preserve"> </w:t>
            </w:r>
            <w:r w:rsidRPr="00BE023F">
              <w:rPr>
                <w:rFonts w:ascii="Calibri" w:eastAsia="Calibri" w:hAnsi="Calibri" w:cs="Times New Roman"/>
              </w:rPr>
              <w:t>Wbudowane minimum dwa interfejsy sieciowe 1Gb Ethernet w standardzie BaseT oraz minimum dwa interfejsy sieciowe 10Gb Ethernet ze złączami w standardzie BaseT.</w:t>
            </w:r>
          </w:p>
        </w:tc>
      </w:tr>
    </w:tbl>
    <w:p w14:paraId="29FAFFC9"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3FC83A9" w14:textId="77777777" w:rsidTr="004F1314">
        <w:trPr>
          <w:cantSplit/>
        </w:trPr>
        <w:tc>
          <w:tcPr>
            <w:tcW w:w="1522" w:type="dxa"/>
            <w:shd w:val="clear" w:color="auto" w:fill="D9D9D9"/>
          </w:tcPr>
          <w:p w14:paraId="1D339DE2"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603CB51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012</w:t>
            </w:r>
            <w:r w:rsidRPr="00BE023F">
              <w:rPr>
                <w:rFonts w:ascii="Calibri" w:eastAsia="Calibri" w:hAnsi="Calibri" w:cs="Calibri"/>
                <w:b/>
                <w:noProof/>
              </w:rPr>
              <w:fldChar w:fldCharType="end"/>
            </w:r>
          </w:p>
        </w:tc>
      </w:tr>
      <w:tr w:rsidR="00BE023F" w:rsidRPr="00BE023F" w14:paraId="40EEF73F" w14:textId="77777777" w:rsidTr="004F1314">
        <w:trPr>
          <w:cantSplit/>
        </w:trPr>
        <w:tc>
          <w:tcPr>
            <w:tcW w:w="9228" w:type="dxa"/>
            <w:gridSpan w:val="2"/>
            <w:vAlign w:val="bottom"/>
          </w:tcPr>
          <w:p w14:paraId="59539C5F" w14:textId="77777777" w:rsidR="00BE023F" w:rsidRPr="00BE023F" w:rsidRDefault="00BE023F" w:rsidP="00BE023F">
            <w:pPr>
              <w:spacing w:after="0" w:line="240" w:lineRule="auto"/>
              <w:jc w:val="both"/>
              <w:rPr>
                <w:rFonts w:ascii="Calibri" w:eastAsia="Calibri" w:hAnsi="Calibri" w:cs="Calibri"/>
                <w:b/>
              </w:rPr>
            </w:pPr>
            <w:r w:rsidRPr="00BE023F">
              <w:rPr>
                <w:rFonts w:ascii="Calibri" w:eastAsia="Calibri" w:hAnsi="Calibri" w:cs="Calibri"/>
                <w:b/>
              </w:rPr>
              <w:t>Dyski twarde:</w:t>
            </w:r>
          </w:p>
          <w:p w14:paraId="77A2C844" w14:textId="77777777" w:rsidR="00BE023F" w:rsidRPr="00BE023F" w:rsidRDefault="00BE023F" w:rsidP="00623B1C">
            <w:pPr>
              <w:numPr>
                <w:ilvl w:val="0"/>
                <w:numId w:val="5"/>
              </w:numPr>
              <w:spacing w:after="0" w:line="240" w:lineRule="auto"/>
              <w:ind w:left="360"/>
              <w:contextualSpacing/>
              <w:jc w:val="both"/>
              <w:rPr>
                <w:rFonts w:ascii="Calibri" w:eastAsia="Calibri" w:hAnsi="Calibri" w:cs="Calibri"/>
              </w:rPr>
            </w:pPr>
            <w:r w:rsidRPr="00BE023F">
              <w:rPr>
                <w:rFonts w:ascii="Calibri" w:eastAsia="Calibri" w:hAnsi="Calibri" w:cs="Calibri"/>
              </w:rPr>
              <w:t xml:space="preserve">Możliwość instalacji dysków SATA, SAS, SSD. </w:t>
            </w:r>
          </w:p>
          <w:p w14:paraId="3AE9DE27" w14:textId="77777777" w:rsidR="00BE023F" w:rsidRPr="00BE023F" w:rsidRDefault="00BE023F" w:rsidP="00623B1C">
            <w:pPr>
              <w:numPr>
                <w:ilvl w:val="0"/>
                <w:numId w:val="5"/>
              </w:numPr>
              <w:spacing w:after="0" w:line="240" w:lineRule="auto"/>
              <w:ind w:left="360"/>
              <w:contextualSpacing/>
              <w:jc w:val="both"/>
              <w:rPr>
                <w:rFonts w:ascii="Calibri" w:eastAsia="Calibri" w:hAnsi="Calibri" w:cs="Calibri"/>
              </w:rPr>
            </w:pPr>
            <w:r w:rsidRPr="00BE023F">
              <w:rPr>
                <w:rFonts w:ascii="Calibri" w:eastAsia="Calibri" w:hAnsi="Calibri" w:cs="Calibri"/>
              </w:rPr>
              <w:t>Zainstalowane co najmniej 2x300GB SAS 12Gb/s 10krpm.</w:t>
            </w:r>
          </w:p>
          <w:p w14:paraId="38FC44FA" w14:textId="77777777" w:rsidR="00BE023F" w:rsidRPr="00BE023F" w:rsidRDefault="00BE023F" w:rsidP="00623B1C">
            <w:pPr>
              <w:numPr>
                <w:ilvl w:val="0"/>
                <w:numId w:val="5"/>
              </w:numPr>
              <w:spacing w:after="0" w:line="240" w:lineRule="auto"/>
              <w:ind w:left="360"/>
              <w:contextualSpacing/>
              <w:jc w:val="both"/>
              <w:rPr>
                <w:rFonts w:ascii="Calibri" w:eastAsia="Calibri" w:hAnsi="Calibri" w:cs="Calibri"/>
              </w:rPr>
            </w:pPr>
            <w:r w:rsidRPr="00BE023F">
              <w:rPr>
                <w:rFonts w:ascii="Calibri" w:eastAsia="Calibri" w:hAnsi="Calibri" w:cs="Calibri"/>
              </w:rPr>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bl>
    <w:p w14:paraId="2A901038"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6D8084B1" w14:textId="77777777" w:rsidTr="004F1314">
        <w:trPr>
          <w:cantSplit/>
        </w:trPr>
        <w:tc>
          <w:tcPr>
            <w:tcW w:w="1522" w:type="dxa"/>
            <w:shd w:val="clear" w:color="auto" w:fill="D9D9D9"/>
          </w:tcPr>
          <w:p w14:paraId="73CAF022"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4B6B469B"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013</w:t>
            </w:r>
            <w:r w:rsidRPr="00BE023F">
              <w:rPr>
                <w:rFonts w:ascii="Calibri" w:eastAsia="Calibri" w:hAnsi="Calibri" w:cs="Calibri"/>
                <w:b/>
                <w:noProof/>
              </w:rPr>
              <w:fldChar w:fldCharType="end"/>
            </w:r>
          </w:p>
        </w:tc>
      </w:tr>
      <w:tr w:rsidR="00BE023F" w:rsidRPr="00BE023F" w14:paraId="2D84DAFE" w14:textId="77777777" w:rsidTr="004F1314">
        <w:trPr>
          <w:cantSplit/>
        </w:trPr>
        <w:tc>
          <w:tcPr>
            <w:tcW w:w="9228" w:type="dxa"/>
            <w:gridSpan w:val="2"/>
            <w:vAlign w:val="bottom"/>
          </w:tcPr>
          <w:p w14:paraId="766F7914"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 xml:space="preserve">Kontroler RAID: </w:t>
            </w:r>
            <w:r w:rsidRPr="00BE023F">
              <w:rPr>
                <w:rFonts w:ascii="Calibri" w:eastAsia="Calibri" w:hAnsi="Calibri" w:cs="Times New Roman"/>
              </w:rPr>
              <w:t>Sprzętowy kontroler dyskowy, posiadający min. 2GB nieulotnej pamięci cache, możliwe konfiguracje poziomów RAID: 0, 1, 5, 6, 10, 50, 60.</w:t>
            </w:r>
          </w:p>
        </w:tc>
      </w:tr>
    </w:tbl>
    <w:p w14:paraId="5CD21D4F"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08EA736A" w14:textId="77777777" w:rsidTr="004F1314">
        <w:trPr>
          <w:cantSplit/>
        </w:trPr>
        <w:tc>
          <w:tcPr>
            <w:tcW w:w="1522" w:type="dxa"/>
            <w:shd w:val="clear" w:color="auto" w:fill="D9D9D9"/>
          </w:tcPr>
          <w:p w14:paraId="03BB542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lastRenderedPageBreak/>
              <w:t>Identyfikator</w:t>
            </w:r>
          </w:p>
        </w:tc>
        <w:tc>
          <w:tcPr>
            <w:tcW w:w="7706" w:type="dxa"/>
            <w:shd w:val="clear" w:color="auto" w:fill="D9D9D9"/>
          </w:tcPr>
          <w:p w14:paraId="4497A6E5"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014</w:t>
            </w:r>
            <w:r w:rsidRPr="00BE023F">
              <w:rPr>
                <w:rFonts w:ascii="Calibri" w:eastAsia="Calibri" w:hAnsi="Calibri" w:cs="Calibri"/>
                <w:b/>
                <w:noProof/>
              </w:rPr>
              <w:fldChar w:fldCharType="end"/>
            </w:r>
          </w:p>
        </w:tc>
      </w:tr>
      <w:tr w:rsidR="00BE023F" w:rsidRPr="00BE023F" w14:paraId="5B8C598C" w14:textId="77777777" w:rsidTr="004F1314">
        <w:trPr>
          <w:cantSplit/>
        </w:trPr>
        <w:tc>
          <w:tcPr>
            <w:tcW w:w="9228" w:type="dxa"/>
            <w:gridSpan w:val="2"/>
            <w:vAlign w:val="bottom"/>
          </w:tcPr>
          <w:p w14:paraId="255A6348"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lang w:val="de-DE"/>
              </w:rPr>
              <w:t>Wbudowane porty:</w:t>
            </w:r>
            <w:r w:rsidRPr="00BE023F">
              <w:rPr>
                <w:rFonts w:ascii="Calibri" w:eastAsia="Calibri" w:hAnsi="Calibri" w:cs="Calibri"/>
                <w:color w:val="000000"/>
              </w:rPr>
              <w:t xml:space="preserve"> min.</w:t>
            </w:r>
            <w:r w:rsidRPr="00BE023F">
              <w:rPr>
                <w:rFonts w:ascii="Calibri" w:eastAsia="Calibri" w:hAnsi="Calibri" w:cs="Times New Roman"/>
              </w:rPr>
              <w:t xml:space="preserve"> 3 porty USB 2.0, min. 2 porty USB 3.0, min. 4 porty RJ45, min. 1 port VGA, min. 1 port RS232.</w:t>
            </w:r>
          </w:p>
          <w:p w14:paraId="179F765C"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rPr>
              <w:t xml:space="preserve">Nie </w:t>
            </w:r>
            <w:r w:rsidRPr="00BE023F">
              <w:rPr>
                <w:rFonts w:ascii="Calibri" w:eastAsia="Calibri" w:hAnsi="Calibri" w:cs="Arial"/>
              </w:rPr>
              <w:t>dopuszcza się stosowania przejściówek, adapterów oraz rozgałęziaczy i przedłużaczy.</w:t>
            </w:r>
          </w:p>
        </w:tc>
      </w:tr>
    </w:tbl>
    <w:p w14:paraId="32543D8E"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3EEDE9D4" w14:textId="77777777" w:rsidTr="004F1314">
        <w:trPr>
          <w:cantSplit/>
        </w:trPr>
        <w:tc>
          <w:tcPr>
            <w:tcW w:w="1522" w:type="dxa"/>
            <w:shd w:val="clear" w:color="auto" w:fill="D9D9D9"/>
          </w:tcPr>
          <w:p w14:paraId="64CA476D"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3F230E7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015</w:t>
            </w:r>
            <w:r w:rsidRPr="00BE023F">
              <w:rPr>
                <w:rFonts w:ascii="Calibri" w:eastAsia="Calibri" w:hAnsi="Calibri" w:cs="Calibri"/>
                <w:b/>
                <w:noProof/>
              </w:rPr>
              <w:fldChar w:fldCharType="end"/>
            </w:r>
          </w:p>
        </w:tc>
      </w:tr>
      <w:tr w:rsidR="00BE023F" w:rsidRPr="00BE023F" w14:paraId="006B45EE" w14:textId="77777777" w:rsidTr="004F1314">
        <w:trPr>
          <w:cantSplit/>
        </w:trPr>
        <w:tc>
          <w:tcPr>
            <w:tcW w:w="9228" w:type="dxa"/>
            <w:gridSpan w:val="2"/>
            <w:vAlign w:val="bottom"/>
          </w:tcPr>
          <w:p w14:paraId="48304F9E" w14:textId="77777777" w:rsidR="00BE023F" w:rsidRPr="00BE023F" w:rsidRDefault="00BE023F" w:rsidP="00BE023F">
            <w:pPr>
              <w:keepNext/>
              <w:spacing w:after="0" w:line="240" w:lineRule="auto"/>
              <w:jc w:val="both"/>
              <w:rPr>
                <w:rFonts w:ascii="Calibri" w:eastAsia="Calibri" w:hAnsi="Calibri" w:cs="Calibri"/>
              </w:rPr>
            </w:pPr>
            <w:r w:rsidRPr="00BE023F">
              <w:rPr>
                <w:rFonts w:ascii="Calibri" w:eastAsia="Calibri" w:hAnsi="Calibri" w:cs="Arial"/>
              </w:rPr>
              <w:t xml:space="preserve">Wymagane jest, aby urządzenie posiadało </w:t>
            </w:r>
            <w:r w:rsidRPr="00BE023F">
              <w:rPr>
                <w:rFonts w:ascii="Calibri" w:eastAsia="Calibri" w:hAnsi="Calibri" w:cs="Calibri"/>
                <w:color w:val="000000"/>
              </w:rPr>
              <w:t xml:space="preserve">zintegrowaną </w:t>
            </w:r>
            <w:r w:rsidRPr="00BE023F">
              <w:rPr>
                <w:rFonts w:ascii="Calibri" w:eastAsia="Calibri" w:hAnsi="Calibri" w:cs="Calibri"/>
                <w:b/>
                <w:color w:val="000000"/>
              </w:rPr>
              <w:t>kartę graficzną</w:t>
            </w:r>
            <w:r w:rsidRPr="00BE023F">
              <w:rPr>
                <w:rFonts w:ascii="Calibri" w:eastAsia="Calibri" w:hAnsi="Calibri" w:cs="Calibri"/>
                <w:color w:val="000000"/>
              </w:rPr>
              <w:t xml:space="preserve"> umożliwiającą wyświetlanie obrazu w rozdzielczości min. 1920x1200.</w:t>
            </w:r>
          </w:p>
        </w:tc>
      </w:tr>
    </w:tbl>
    <w:p w14:paraId="2E6673A9"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4629DF36" w14:textId="77777777" w:rsidTr="004F1314">
        <w:trPr>
          <w:cantSplit/>
        </w:trPr>
        <w:tc>
          <w:tcPr>
            <w:tcW w:w="1522" w:type="dxa"/>
            <w:shd w:val="clear" w:color="auto" w:fill="D9D9D9"/>
          </w:tcPr>
          <w:p w14:paraId="2B6FD6B7"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7C8CF1EC"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016</w:t>
            </w:r>
            <w:r w:rsidRPr="00BE023F">
              <w:rPr>
                <w:rFonts w:ascii="Calibri" w:eastAsia="Calibri" w:hAnsi="Calibri" w:cs="Calibri"/>
                <w:b/>
                <w:noProof/>
              </w:rPr>
              <w:fldChar w:fldCharType="end"/>
            </w:r>
          </w:p>
        </w:tc>
      </w:tr>
      <w:tr w:rsidR="00BE023F" w:rsidRPr="00BE023F" w14:paraId="399CE964" w14:textId="77777777" w:rsidTr="004F1314">
        <w:trPr>
          <w:cantSplit/>
        </w:trPr>
        <w:tc>
          <w:tcPr>
            <w:tcW w:w="9228" w:type="dxa"/>
            <w:gridSpan w:val="2"/>
            <w:vAlign w:val="bottom"/>
          </w:tcPr>
          <w:p w14:paraId="4F64EF36"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rPr>
              <w:t>Wymaga się, aby były zainstalowane redundantne wentylatory z</w:t>
            </w:r>
            <w:r w:rsidRPr="00BE023F">
              <w:rPr>
                <w:rFonts w:ascii="Calibri" w:eastAsia="Calibri" w:hAnsi="Calibri" w:cs="Times New Roman"/>
              </w:rPr>
              <w:t xml:space="preserve"> funkcją pozwalająca na wymianę/podłączenie urządzenia bez konieczności wyłączania/restartowania całego systemu (</w:t>
            </w:r>
            <w:r w:rsidRPr="00BE023F">
              <w:rPr>
                <w:rFonts w:ascii="Calibri" w:eastAsia="Calibri" w:hAnsi="Calibri" w:cs="Times New Roman"/>
                <w:i/>
                <w:iCs/>
              </w:rPr>
              <w:t>Hot swap</w:t>
            </w:r>
            <w:r w:rsidRPr="00BE023F">
              <w:rPr>
                <w:rFonts w:ascii="Calibri" w:eastAsia="Calibri" w:hAnsi="Calibri" w:cs="Times New Roman"/>
              </w:rPr>
              <w:t>).</w:t>
            </w:r>
          </w:p>
          <w:p w14:paraId="6E39C73A"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Arial"/>
              </w:rPr>
              <w:t>Wymagany jest nadmiarowy układ chłodzenia (redundancja typu N+1).</w:t>
            </w:r>
          </w:p>
        </w:tc>
      </w:tr>
    </w:tbl>
    <w:p w14:paraId="53B27BC4"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0BB6BD11" w14:textId="77777777" w:rsidTr="004F1314">
        <w:trPr>
          <w:cantSplit/>
        </w:trPr>
        <w:tc>
          <w:tcPr>
            <w:tcW w:w="1522" w:type="dxa"/>
            <w:shd w:val="clear" w:color="auto" w:fill="D9D9D9"/>
          </w:tcPr>
          <w:p w14:paraId="0142F14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002E4FC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017</w:t>
            </w:r>
            <w:r w:rsidRPr="00BE023F">
              <w:rPr>
                <w:rFonts w:ascii="Calibri" w:eastAsia="Calibri" w:hAnsi="Calibri" w:cs="Calibri"/>
                <w:b/>
                <w:noProof/>
              </w:rPr>
              <w:fldChar w:fldCharType="end"/>
            </w:r>
          </w:p>
        </w:tc>
      </w:tr>
      <w:tr w:rsidR="00BE023F" w:rsidRPr="00BE023F" w14:paraId="5330CF18" w14:textId="77777777" w:rsidTr="004F1314">
        <w:trPr>
          <w:cantSplit/>
        </w:trPr>
        <w:tc>
          <w:tcPr>
            <w:tcW w:w="9228" w:type="dxa"/>
            <w:gridSpan w:val="2"/>
            <w:vAlign w:val="bottom"/>
          </w:tcPr>
          <w:p w14:paraId="7C7FF040" w14:textId="77777777" w:rsidR="00BE023F" w:rsidRPr="00BE023F" w:rsidRDefault="00BE023F" w:rsidP="00BE023F">
            <w:pPr>
              <w:autoSpaceDE w:val="0"/>
              <w:autoSpaceDN w:val="0"/>
              <w:adjustRightInd w:val="0"/>
              <w:spacing w:after="0" w:line="240" w:lineRule="auto"/>
              <w:jc w:val="both"/>
              <w:rPr>
                <w:rFonts w:ascii="Calibri" w:eastAsia="Calibri" w:hAnsi="Calibri" w:cs="Calibri"/>
              </w:rPr>
            </w:pPr>
            <w:r w:rsidRPr="00BE023F">
              <w:rPr>
                <w:rFonts w:ascii="Calibri" w:eastAsia="Calibri" w:hAnsi="Calibri" w:cs="Calibri"/>
              </w:rPr>
              <w:t>Wymaga się, aby były zainstalowane min. 2 kontrolery SAS-HBA do nadmiarowego połączenia z macierzą dyskową.</w:t>
            </w:r>
          </w:p>
        </w:tc>
      </w:tr>
    </w:tbl>
    <w:p w14:paraId="1285B1B3"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5B48F03D" w14:textId="77777777" w:rsidTr="004F1314">
        <w:trPr>
          <w:cantSplit/>
        </w:trPr>
        <w:tc>
          <w:tcPr>
            <w:tcW w:w="1522" w:type="dxa"/>
            <w:shd w:val="clear" w:color="auto" w:fill="D9D9D9"/>
          </w:tcPr>
          <w:p w14:paraId="2DFEDBAC"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253E1F7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018</w:t>
            </w:r>
            <w:r w:rsidRPr="00BE023F">
              <w:rPr>
                <w:rFonts w:ascii="Calibri" w:eastAsia="Calibri" w:hAnsi="Calibri" w:cs="Calibri"/>
                <w:b/>
                <w:noProof/>
              </w:rPr>
              <w:fldChar w:fldCharType="end"/>
            </w:r>
          </w:p>
        </w:tc>
      </w:tr>
      <w:tr w:rsidR="00BE023F" w:rsidRPr="00BE023F" w14:paraId="6BD0FC3B" w14:textId="77777777" w:rsidTr="004F1314">
        <w:trPr>
          <w:cantSplit/>
        </w:trPr>
        <w:tc>
          <w:tcPr>
            <w:tcW w:w="9228" w:type="dxa"/>
            <w:gridSpan w:val="2"/>
            <w:vAlign w:val="bottom"/>
          </w:tcPr>
          <w:p w14:paraId="18354B39" w14:textId="77777777" w:rsidR="00BE023F" w:rsidRPr="00BE023F" w:rsidRDefault="00BE023F" w:rsidP="00BE023F">
            <w:pPr>
              <w:autoSpaceDE w:val="0"/>
              <w:autoSpaceDN w:val="0"/>
              <w:adjustRightInd w:val="0"/>
              <w:spacing w:after="0" w:line="240" w:lineRule="auto"/>
              <w:jc w:val="both"/>
              <w:rPr>
                <w:rFonts w:ascii="Calibri" w:eastAsia="Calibri" w:hAnsi="Calibri" w:cs="Calibri"/>
              </w:rPr>
            </w:pPr>
            <w:r w:rsidRPr="00BE023F">
              <w:rPr>
                <w:rFonts w:ascii="Calibri" w:eastAsia="Calibri" w:hAnsi="Calibri" w:cs="Calibri"/>
                <w:b/>
              </w:rPr>
              <w:t>Zasilacze:</w:t>
            </w:r>
            <w:r w:rsidRPr="00BE023F">
              <w:rPr>
                <w:rFonts w:ascii="Calibri" w:eastAsia="Calibri" w:hAnsi="Calibri" w:cs="Calibri"/>
              </w:rPr>
              <w:t xml:space="preserve"> Minimum dwa zasilacze z możliwością wymiany w trakcie pracy </w:t>
            </w:r>
            <w:r w:rsidRPr="00BE023F">
              <w:rPr>
                <w:rFonts w:ascii="Calibri" w:eastAsia="Calibri" w:hAnsi="Calibri" w:cs="Times New Roman"/>
              </w:rPr>
              <w:t>(</w:t>
            </w:r>
            <w:r w:rsidRPr="00BE023F">
              <w:rPr>
                <w:rFonts w:ascii="Calibri" w:eastAsia="Calibri" w:hAnsi="Calibri" w:cs="Times New Roman"/>
                <w:i/>
                <w:iCs/>
              </w:rPr>
              <w:t>Hot swap</w:t>
            </w:r>
            <w:r w:rsidRPr="00BE023F">
              <w:rPr>
                <w:rFonts w:ascii="Calibri" w:eastAsia="Calibri" w:hAnsi="Calibri" w:cs="Times New Roman"/>
              </w:rPr>
              <w:t>)</w:t>
            </w:r>
            <w:r w:rsidRPr="00BE023F">
              <w:rPr>
                <w:rFonts w:ascii="Calibri" w:eastAsia="Calibri" w:hAnsi="Calibri" w:cs="Calibri"/>
              </w:rPr>
              <w:t>.</w:t>
            </w:r>
          </w:p>
          <w:p w14:paraId="4F93953C"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Arial"/>
              </w:rPr>
              <w:t>Wymagany jest nadmiarowy układ chłodzenia (redundancja typu N+1).</w:t>
            </w:r>
          </w:p>
        </w:tc>
      </w:tr>
    </w:tbl>
    <w:p w14:paraId="4B6950AE"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028E1645" w14:textId="77777777" w:rsidTr="004F1314">
        <w:tc>
          <w:tcPr>
            <w:tcW w:w="1522" w:type="dxa"/>
            <w:shd w:val="clear" w:color="auto" w:fill="D9D9D9"/>
          </w:tcPr>
          <w:p w14:paraId="2248F6C2" w14:textId="77777777" w:rsidR="00BE023F" w:rsidRPr="00BE023F" w:rsidRDefault="00BE023F" w:rsidP="00BE023F">
            <w:pPr>
              <w:spacing w:after="0" w:line="240" w:lineRule="auto"/>
              <w:jc w:val="both"/>
              <w:rPr>
                <w:rFonts w:ascii="Calibri" w:eastAsia="Calibri" w:hAnsi="Calibri" w:cs="Times New Roman"/>
                <w:b/>
              </w:rPr>
            </w:pPr>
            <w:r w:rsidRPr="00BE023F">
              <w:rPr>
                <w:rFonts w:ascii="Calibri" w:eastAsia="Calibri" w:hAnsi="Calibri" w:cs="Times New Roman"/>
                <w:b/>
              </w:rPr>
              <w:t>Identyfikator</w:t>
            </w:r>
          </w:p>
        </w:tc>
        <w:tc>
          <w:tcPr>
            <w:tcW w:w="7706" w:type="dxa"/>
            <w:shd w:val="clear" w:color="auto" w:fill="D9D9D9"/>
          </w:tcPr>
          <w:p w14:paraId="642F3842" w14:textId="77777777" w:rsidR="00BE023F" w:rsidRPr="00BE023F" w:rsidRDefault="00BE023F" w:rsidP="00BE023F">
            <w:pPr>
              <w:spacing w:after="0" w:line="240" w:lineRule="auto"/>
              <w:jc w:val="both"/>
              <w:rPr>
                <w:rFonts w:ascii="Calibri" w:eastAsia="Calibri" w:hAnsi="Calibri" w:cs="Times New Roman"/>
                <w:b/>
              </w:rPr>
            </w:pPr>
            <w:r w:rsidRPr="00BE023F">
              <w:rPr>
                <w:rFonts w:ascii="Calibri" w:eastAsia="Calibri" w:hAnsi="Calibri" w:cs="Times New Roman"/>
                <w:b/>
              </w:rPr>
              <w:t xml:space="preserve">WF </w:t>
            </w:r>
            <w:r w:rsidRPr="00BE023F">
              <w:rPr>
                <w:rFonts w:ascii="Calibri" w:eastAsia="Calibri" w:hAnsi="Calibri" w:cs="Times New Roman"/>
                <w:b/>
              </w:rPr>
              <w:fldChar w:fldCharType="begin"/>
            </w:r>
            <w:r w:rsidRPr="00BE023F">
              <w:rPr>
                <w:rFonts w:ascii="Calibri" w:eastAsia="Calibri" w:hAnsi="Calibri" w:cs="Times New Roman"/>
                <w:b/>
              </w:rPr>
              <w:instrText xml:space="preserve"> SEQ W1 \c \#00 \* MERGEFORMAT  \* MERGEFORMAT  \* MERGEFORMAT  \* MERGEFORMAT  \* MERGEFORMAT  \* MERGEFORMAT  \* MERGEFORMAT </w:instrText>
            </w:r>
            <w:r w:rsidRPr="00BE023F">
              <w:rPr>
                <w:rFonts w:ascii="Calibri" w:eastAsia="Calibri" w:hAnsi="Calibri" w:cs="Times New Roman"/>
                <w:b/>
              </w:rPr>
              <w:fldChar w:fldCharType="separate"/>
            </w:r>
            <w:r w:rsidR="00661171">
              <w:rPr>
                <w:rFonts w:ascii="Calibri" w:eastAsia="Calibri" w:hAnsi="Calibri" w:cs="Times New Roman"/>
                <w:b/>
                <w:noProof/>
              </w:rPr>
              <w:t>01</w:t>
            </w:r>
            <w:r w:rsidRPr="00BE023F">
              <w:rPr>
                <w:rFonts w:ascii="Calibri" w:eastAsia="Calibri" w:hAnsi="Calibri" w:cs="Times New Roman"/>
              </w:rPr>
              <w:fldChar w:fldCharType="end"/>
            </w:r>
            <w:r w:rsidRPr="00BE023F">
              <w:rPr>
                <w:rFonts w:ascii="Calibri" w:eastAsia="Calibri" w:hAnsi="Calibri" w:cs="Times New Roman"/>
                <w:b/>
              </w:rPr>
              <w:t>.</w:t>
            </w:r>
            <w:r w:rsidRPr="00BE023F">
              <w:rPr>
                <w:rFonts w:ascii="Calibri" w:eastAsia="Calibri" w:hAnsi="Calibri" w:cs="Times New Roman"/>
                <w:b/>
              </w:rPr>
              <w:fldChar w:fldCharType="begin"/>
            </w:r>
            <w:r w:rsidRPr="00BE023F">
              <w:rPr>
                <w:rFonts w:ascii="Calibri" w:eastAsia="Calibri" w:hAnsi="Calibri" w:cs="Times New Roman"/>
                <w:b/>
              </w:rPr>
              <w:instrText xml:space="preserve"> SEQ W3 \#000 </w:instrText>
            </w:r>
            <w:r w:rsidRPr="00BE023F">
              <w:rPr>
                <w:rFonts w:ascii="Calibri" w:eastAsia="Calibri" w:hAnsi="Calibri" w:cs="Times New Roman"/>
                <w:b/>
              </w:rPr>
              <w:fldChar w:fldCharType="separate"/>
            </w:r>
            <w:r w:rsidR="00661171">
              <w:rPr>
                <w:rFonts w:ascii="Calibri" w:eastAsia="Calibri" w:hAnsi="Calibri" w:cs="Times New Roman"/>
                <w:b/>
                <w:noProof/>
              </w:rPr>
              <w:t>019</w:t>
            </w:r>
            <w:r w:rsidRPr="00BE023F">
              <w:rPr>
                <w:rFonts w:ascii="Calibri" w:eastAsia="Calibri" w:hAnsi="Calibri" w:cs="Times New Roman"/>
              </w:rPr>
              <w:fldChar w:fldCharType="end"/>
            </w:r>
          </w:p>
        </w:tc>
      </w:tr>
      <w:tr w:rsidR="00BE023F" w:rsidRPr="00BE023F" w14:paraId="1F9E0EEC" w14:textId="77777777" w:rsidTr="004F1314">
        <w:tc>
          <w:tcPr>
            <w:tcW w:w="9228" w:type="dxa"/>
            <w:gridSpan w:val="2"/>
            <w:vAlign w:val="bottom"/>
          </w:tcPr>
          <w:p w14:paraId="1FF903D3" w14:textId="77777777" w:rsidR="00BE023F" w:rsidRPr="00BE023F" w:rsidRDefault="00BE023F" w:rsidP="00BE023F">
            <w:pPr>
              <w:spacing w:after="0" w:line="240" w:lineRule="auto"/>
              <w:jc w:val="both"/>
              <w:rPr>
                <w:rFonts w:ascii="Calibri" w:eastAsia="Calibri" w:hAnsi="Calibri" w:cs="Times New Roman"/>
              </w:rPr>
            </w:pPr>
            <w:r w:rsidRPr="00BE023F">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2F147652"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zdalny dostęp do graficznego interfejsu Web karty zarządzającej;</w:t>
            </w:r>
          </w:p>
          <w:p w14:paraId="3F0BE8E7"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zdalne monitorowanie i informowanie o statusie serwera (m.in. prędkości obrotowej wentylatorów, konfiguracji serwera);</w:t>
            </w:r>
          </w:p>
          <w:p w14:paraId="46F2B9D6"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szyfrowane połączenie (SSLv3) oraz autentykacje i autoryzację użytkownika;</w:t>
            </w:r>
          </w:p>
          <w:p w14:paraId="68D0315D"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podmontowania zdalnych wirtualnych napędów;</w:t>
            </w:r>
          </w:p>
          <w:p w14:paraId="1602A8D6"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wirtualną konsolę z dostępem do myszy, klawiatury;</w:t>
            </w:r>
          </w:p>
          <w:p w14:paraId="7F13CA5E"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wsparcie dla IPv6;</w:t>
            </w:r>
          </w:p>
          <w:p w14:paraId="354773EE"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wsparcie dla SNMP; IPMI2.0, VLAN tagging, Telnet, SSH;</w:t>
            </w:r>
          </w:p>
          <w:p w14:paraId="11374E00"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zdalnego monitorowania w czasie rzeczywistym poboru prądu przez serwer;</w:t>
            </w:r>
          </w:p>
          <w:p w14:paraId="11B815FE"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zdalnego ustawienia limitu poboru prądu przez konkretny serwer;</w:t>
            </w:r>
          </w:p>
          <w:p w14:paraId="5E306965"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integracja z Active Directory;</w:t>
            </w:r>
          </w:p>
          <w:p w14:paraId="02482368"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obsługi przez dwóch administratorów jednocześnie;</w:t>
            </w:r>
          </w:p>
          <w:p w14:paraId="24830CD9"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wsparcie dla dynamic DNS;</w:t>
            </w:r>
          </w:p>
          <w:p w14:paraId="52909FEC"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wysyłanie do administratora maila z powiadomieniem o awarii lub zmianie konfiguracji sprzętowej;</w:t>
            </w:r>
          </w:p>
          <w:p w14:paraId="11540F55"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podłączenia lokalnego poprzez złącze RS-232.;</w:t>
            </w:r>
          </w:p>
          <w:p w14:paraId="60DCE740"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zarządzania bezpośredniego poprzez złącze USB umieszczone na froncie obudowy;</w:t>
            </w:r>
          </w:p>
          <w:p w14:paraId="15A06502"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konfiguracji przepływu powietrza na każdym slocie PCIe, jak również musi posiadać możliwość konfiguracji wyłączania lub włączania poszczególnych wentylatorów;</w:t>
            </w:r>
          </w:p>
          <w:p w14:paraId="454FC0A3"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DAF482F"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5E708DE" w14:textId="77777777" w:rsidTr="004F1314">
        <w:tc>
          <w:tcPr>
            <w:tcW w:w="1522" w:type="dxa"/>
            <w:shd w:val="clear" w:color="auto" w:fill="D9D9D9"/>
          </w:tcPr>
          <w:p w14:paraId="1870DB63" w14:textId="77777777" w:rsidR="00BE023F" w:rsidRPr="00BE023F" w:rsidRDefault="00BE023F" w:rsidP="00BE023F">
            <w:pPr>
              <w:spacing w:after="0" w:line="240" w:lineRule="auto"/>
              <w:jc w:val="both"/>
              <w:rPr>
                <w:rFonts w:ascii="Calibri" w:eastAsia="Calibri" w:hAnsi="Calibri" w:cs="Times New Roman"/>
                <w:b/>
              </w:rPr>
            </w:pPr>
            <w:r w:rsidRPr="00BE023F">
              <w:rPr>
                <w:rFonts w:ascii="Calibri" w:eastAsia="Calibri" w:hAnsi="Calibri" w:cs="Times New Roman"/>
                <w:b/>
              </w:rPr>
              <w:t>Identyfikator</w:t>
            </w:r>
          </w:p>
        </w:tc>
        <w:tc>
          <w:tcPr>
            <w:tcW w:w="7706" w:type="dxa"/>
            <w:shd w:val="clear" w:color="auto" w:fill="D9D9D9"/>
          </w:tcPr>
          <w:p w14:paraId="3C9D342A" w14:textId="77777777" w:rsidR="00BE023F" w:rsidRPr="00BE023F" w:rsidRDefault="00BE023F" w:rsidP="00BE023F">
            <w:pPr>
              <w:spacing w:after="0" w:line="240" w:lineRule="auto"/>
              <w:jc w:val="both"/>
              <w:rPr>
                <w:rFonts w:ascii="Calibri" w:eastAsia="Calibri" w:hAnsi="Calibri" w:cs="Times New Roman"/>
                <w:b/>
              </w:rPr>
            </w:pPr>
            <w:r w:rsidRPr="00BE023F">
              <w:rPr>
                <w:rFonts w:ascii="Calibri" w:eastAsia="Calibri" w:hAnsi="Calibri" w:cs="Times New Roman"/>
                <w:b/>
              </w:rPr>
              <w:t xml:space="preserve">WF </w:t>
            </w:r>
            <w:r w:rsidRPr="00BE023F">
              <w:rPr>
                <w:rFonts w:ascii="Calibri" w:eastAsia="Calibri" w:hAnsi="Calibri" w:cs="Times New Roman"/>
                <w:b/>
              </w:rPr>
              <w:fldChar w:fldCharType="begin"/>
            </w:r>
            <w:r w:rsidRPr="00BE023F">
              <w:rPr>
                <w:rFonts w:ascii="Calibri" w:eastAsia="Calibri" w:hAnsi="Calibri" w:cs="Times New Roman"/>
                <w:b/>
              </w:rPr>
              <w:instrText xml:space="preserve"> SEQ W1 \c \#00 \* MERGEFORMAT  \* MERGEFORMAT  \* MERGEFORMAT  \* MERGEFORMAT  \* MERGEFORMAT  \* MERGEFORMAT  \* MERGEFORMAT </w:instrText>
            </w:r>
            <w:r w:rsidRPr="00BE023F">
              <w:rPr>
                <w:rFonts w:ascii="Calibri" w:eastAsia="Calibri" w:hAnsi="Calibri" w:cs="Times New Roman"/>
                <w:b/>
              </w:rPr>
              <w:fldChar w:fldCharType="separate"/>
            </w:r>
            <w:r w:rsidR="00661171">
              <w:rPr>
                <w:rFonts w:ascii="Calibri" w:eastAsia="Calibri" w:hAnsi="Calibri" w:cs="Times New Roman"/>
                <w:b/>
                <w:noProof/>
              </w:rPr>
              <w:t>01</w:t>
            </w:r>
            <w:r w:rsidRPr="00BE023F">
              <w:rPr>
                <w:rFonts w:ascii="Calibri" w:eastAsia="Calibri" w:hAnsi="Calibri" w:cs="Times New Roman"/>
              </w:rPr>
              <w:fldChar w:fldCharType="end"/>
            </w:r>
            <w:r w:rsidRPr="00BE023F">
              <w:rPr>
                <w:rFonts w:ascii="Calibri" w:eastAsia="Calibri" w:hAnsi="Calibri" w:cs="Times New Roman"/>
                <w:b/>
              </w:rPr>
              <w:t>.</w:t>
            </w:r>
            <w:r w:rsidRPr="00BE023F">
              <w:rPr>
                <w:rFonts w:ascii="Calibri" w:eastAsia="Calibri" w:hAnsi="Calibri" w:cs="Times New Roman"/>
                <w:b/>
              </w:rPr>
              <w:fldChar w:fldCharType="begin"/>
            </w:r>
            <w:r w:rsidRPr="00BE023F">
              <w:rPr>
                <w:rFonts w:ascii="Calibri" w:eastAsia="Calibri" w:hAnsi="Calibri" w:cs="Times New Roman"/>
                <w:b/>
              </w:rPr>
              <w:instrText xml:space="preserve"> SEQ W3 \#000 </w:instrText>
            </w:r>
            <w:r w:rsidRPr="00BE023F">
              <w:rPr>
                <w:rFonts w:ascii="Calibri" w:eastAsia="Calibri" w:hAnsi="Calibri" w:cs="Times New Roman"/>
                <w:b/>
              </w:rPr>
              <w:fldChar w:fldCharType="separate"/>
            </w:r>
            <w:r w:rsidR="00661171">
              <w:rPr>
                <w:rFonts w:ascii="Calibri" w:eastAsia="Calibri" w:hAnsi="Calibri" w:cs="Times New Roman"/>
                <w:b/>
                <w:noProof/>
              </w:rPr>
              <w:t>020</w:t>
            </w:r>
            <w:r w:rsidRPr="00BE023F">
              <w:rPr>
                <w:rFonts w:ascii="Calibri" w:eastAsia="Calibri" w:hAnsi="Calibri" w:cs="Times New Roman"/>
              </w:rPr>
              <w:fldChar w:fldCharType="end"/>
            </w:r>
          </w:p>
        </w:tc>
      </w:tr>
      <w:tr w:rsidR="00BE023F" w:rsidRPr="00BE023F" w14:paraId="58AEF6E7" w14:textId="77777777" w:rsidTr="004F1314">
        <w:tc>
          <w:tcPr>
            <w:tcW w:w="9228" w:type="dxa"/>
            <w:gridSpan w:val="2"/>
            <w:vAlign w:val="bottom"/>
          </w:tcPr>
          <w:p w14:paraId="3B4C3624" w14:textId="77777777" w:rsidR="00BE023F" w:rsidRPr="00BE023F" w:rsidRDefault="00BE023F" w:rsidP="00BE023F">
            <w:pPr>
              <w:spacing w:after="0" w:line="240" w:lineRule="auto"/>
              <w:jc w:val="both"/>
              <w:rPr>
                <w:rFonts w:ascii="Calibri" w:eastAsia="Calibri" w:hAnsi="Calibri" w:cs="Times New Roman"/>
              </w:rPr>
            </w:pPr>
            <w:r w:rsidRPr="00BE023F">
              <w:rPr>
                <w:rFonts w:ascii="Calibri" w:eastAsia="Calibri" w:hAnsi="Calibri" w:cs="Times New Roman"/>
              </w:rPr>
              <w:t>Wymaga się, aby dostarczono dodatkowe oprogramowanie umożliwiające zarządzanie poprzez sieć i spełniające minimalne wymagania:</w:t>
            </w:r>
          </w:p>
          <w:p w14:paraId="75C5E8E7"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wsparcie dla serwerów, urządzeń sieciowych oraz pamięci masowych;</w:t>
            </w:r>
          </w:p>
          <w:p w14:paraId="4484E05A"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zarządzania dostarczonymi serwerami bez udziału dedykowanego agenta;</w:t>
            </w:r>
          </w:p>
          <w:p w14:paraId="389FAF0B"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wsparcie dla protokołów– WMI, SNMP, IPMI, Linux SSH;</w:t>
            </w:r>
          </w:p>
          <w:p w14:paraId="610B045F"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oskryptowywania procesu wykrywania urządzeń;</w:t>
            </w:r>
          </w:p>
          <w:p w14:paraId="7EB3A65F"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uruchamiania procesu wykrywania urządzeń w oparciu o harmonogram;</w:t>
            </w:r>
          </w:p>
          <w:p w14:paraId="4D028000"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szczegółowy opis wykrytych systemów oraz ich komponentów;</w:t>
            </w:r>
          </w:p>
          <w:p w14:paraId="73F552A5"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eksportu raportu do CSV, HTML;</w:t>
            </w:r>
          </w:p>
          <w:p w14:paraId="25706B32"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grupowanie urządzeń w oparciu o kryteria użytkownika;</w:t>
            </w:r>
          </w:p>
          <w:p w14:paraId="64CD1C54"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uruchamiania narzędzi zarządzających w poszczególnych urządzeniach;</w:t>
            </w:r>
          </w:p>
          <w:p w14:paraId="2BC4A114"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automatyczne skrypty CLI umożliwiające dodawanie i edycję grup urządzeń;</w:t>
            </w:r>
          </w:p>
          <w:p w14:paraId="31643896"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podgląd stanu środowiska;</w:t>
            </w:r>
          </w:p>
          <w:p w14:paraId="6CDB8E6F"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podsumowanie stanu dla każdego urządzenia;</w:t>
            </w:r>
          </w:p>
          <w:p w14:paraId="3DF41E27"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szczegółowy status urządzenia/elementu/komponentu;</w:t>
            </w:r>
          </w:p>
          <w:p w14:paraId="59359250"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generowanie alertów przy zmianie stanu urządzenia;</w:t>
            </w:r>
          </w:p>
          <w:p w14:paraId="773AE039"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filtry raportów umożliwiające podgląd najważniejszych zdarzeń;</w:t>
            </w:r>
          </w:p>
          <w:p w14:paraId="28B8F0C1"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integracja z service desk producenta dostarczonej platformy sprzętowej;</w:t>
            </w:r>
          </w:p>
          <w:p w14:paraId="59F8F44D"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przejęcia zdalnego pulpitu;</w:t>
            </w:r>
          </w:p>
          <w:p w14:paraId="3EC12628"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podmontowania wirtualnego napędu;</w:t>
            </w:r>
          </w:p>
          <w:p w14:paraId="12E1B3DC"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kreator umożliwiający dostosowanie akcji dla wybranych alertów;</w:t>
            </w:r>
          </w:p>
          <w:p w14:paraId="77BDC4E7"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 xml:space="preserve">możliwość importu plików MIB; </w:t>
            </w:r>
          </w:p>
          <w:p w14:paraId="4637C4C8"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przesyłanie alertów „as-is” do innych konsol firm trzecich;</w:t>
            </w:r>
          </w:p>
          <w:p w14:paraId="64851807"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definiowania ról administratorów;</w:t>
            </w:r>
          </w:p>
          <w:p w14:paraId="60F7A98B"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zdalnej aktualizacji sterowników i oprogramowania wewnętrznego serwerów;</w:t>
            </w:r>
          </w:p>
          <w:p w14:paraId="18303402"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aktualizacja oparta o wybranie źródła bibliotek (lokalna, on-line producenta oferowanego rozwiązania);</w:t>
            </w:r>
          </w:p>
          <w:p w14:paraId="0C47E388"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instalacji sterowników i oprogramowania wewnętrznego bez potrzeby instalacji agenta;</w:t>
            </w:r>
          </w:p>
          <w:p w14:paraId="3CF091BA"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automatycznego generowania i zgłaszania incydentów awarii bezpośrednio do centrum serwisowego producenta serwerów;</w:t>
            </w:r>
          </w:p>
          <w:p w14:paraId="741364AF"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270A7ECB"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automatycznego przywracania ustawień serwera ,kart sieciowych, BIOS, wersji firmware w przypadku awarii i wymiany któregoś z komponentów (w tym kontrolera RAID, kart sieciowych, płyty głównej).</w:t>
            </w:r>
          </w:p>
        </w:tc>
      </w:tr>
    </w:tbl>
    <w:p w14:paraId="4B42EEDC"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D3DEC52" w14:textId="77777777" w:rsidTr="004F1314">
        <w:trPr>
          <w:cantSplit/>
        </w:trPr>
        <w:tc>
          <w:tcPr>
            <w:tcW w:w="1522" w:type="dxa"/>
            <w:shd w:val="clear" w:color="auto" w:fill="D9D9D9"/>
          </w:tcPr>
          <w:p w14:paraId="61D239D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59012D9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021</w:t>
            </w:r>
            <w:r w:rsidRPr="00BE023F">
              <w:rPr>
                <w:rFonts w:ascii="Calibri" w:eastAsia="Calibri" w:hAnsi="Calibri" w:cs="Calibri"/>
                <w:b/>
                <w:noProof/>
              </w:rPr>
              <w:fldChar w:fldCharType="end"/>
            </w:r>
          </w:p>
        </w:tc>
      </w:tr>
      <w:tr w:rsidR="00BE023F" w:rsidRPr="00BE023F" w14:paraId="08F8FC03" w14:textId="77777777" w:rsidTr="004F1314">
        <w:trPr>
          <w:cantSplit/>
        </w:trPr>
        <w:tc>
          <w:tcPr>
            <w:tcW w:w="9228" w:type="dxa"/>
            <w:gridSpan w:val="2"/>
            <w:vAlign w:val="bottom"/>
          </w:tcPr>
          <w:p w14:paraId="6B9FB4B1" w14:textId="77777777" w:rsidR="00BE023F" w:rsidRPr="00BE023F" w:rsidRDefault="00BE023F" w:rsidP="00BE023F">
            <w:pPr>
              <w:keepNext/>
              <w:spacing w:after="0" w:line="240" w:lineRule="auto"/>
              <w:jc w:val="both"/>
              <w:rPr>
                <w:rFonts w:ascii="Calibri" w:eastAsia="Calibri" w:hAnsi="Calibri" w:cs="Calibri"/>
                <w:b/>
              </w:rPr>
            </w:pPr>
            <w:r w:rsidRPr="00BE023F">
              <w:rPr>
                <w:rFonts w:ascii="Calibri" w:eastAsia="Calibri" w:hAnsi="Calibri" w:cs="Calibri"/>
                <w:b/>
              </w:rPr>
              <w:t xml:space="preserve">Bezpieczeństwo: </w:t>
            </w:r>
          </w:p>
          <w:p w14:paraId="68E3DF43" w14:textId="77777777" w:rsidR="00BE023F" w:rsidRPr="00BE023F" w:rsidRDefault="00BE023F" w:rsidP="00CA7BF0">
            <w:pPr>
              <w:keepNext/>
              <w:numPr>
                <w:ilvl w:val="0"/>
                <w:numId w:val="9"/>
              </w:numPr>
              <w:spacing w:after="0" w:line="240" w:lineRule="auto"/>
              <w:contextualSpacing/>
              <w:jc w:val="both"/>
              <w:rPr>
                <w:rFonts w:ascii="Calibri" w:eastAsia="Calibri" w:hAnsi="Calibri" w:cs="Calibri"/>
              </w:rPr>
            </w:pPr>
            <w:r w:rsidRPr="00BE023F">
              <w:rPr>
                <w:rFonts w:ascii="Calibri" w:eastAsia="Calibri" w:hAnsi="Calibri" w:cs="Calibri"/>
              </w:rPr>
              <w:t>Wbudowany czujnik otwarcia obudowy współpracujący z BIOS i kartą zarządzającą.</w:t>
            </w:r>
          </w:p>
        </w:tc>
      </w:tr>
    </w:tbl>
    <w:p w14:paraId="52E8BD6E"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7F66DD6" w14:textId="77777777" w:rsidTr="004F1314">
        <w:trPr>
          <w:cantSplit/>
        </w:trPr>
        <w:tc>
          <w:tcPr>
            <w:tcW w:w="1522" w:type="dxa"/>
            <w:shd w:val="clear" w:color="auto" w:fill="D9D9D9"/>
          </w:tcPr>
          <w:p w14:paraId="45B80398" w14:textId="77777777" w:rsidR="00BE023F" w:rsidRPr="00BE023F" w:rsidRDefault="00BE023F" w:rsidP="00BE023F">
            <w:pPr>
              <w:keepNext/>
              <w:spacing w:after="0" w:line="240" w:lineRule="auto"/>
              <w:jc w:val="both"/>
              <w:rPr>
                <w:rFonts w:ascii="Calibri" w:eastAsia="Calibri" w:hAnsi="Calibri" w:cs="Calibri"/>
                <w:b/>
                <w:noProof/>
              </w:rPr>
            </w:pPr>
            <w:bookmarkStart w:id="21" w:name="_Hlk508122780"/>
            <w:r w:rsidRPr="00BE023F">
              <w:rPr>
                <w:rFonts w:ascii="Calibri" w:eastAsia="Calibri" w:hAnsi="Calibri" w:cs="Calibri"/>
                <w:b/>
                <w:noProof/>
              </w:rPr>
              <w:lastRenderedPageBreak/>
              <w:t>Identyfikator</w:t>
            </w:r>
          </w:p>
        </w:tc>
        <w:tc>
          <w:tcPr>
            <w:tcW w:w="7706" w:type="dxa"/>
            <w:shd w:val="clear" w:color="auto" w:fill="D9D9D9"/>
          </w:tcPr>
          <w:p w14:paraId="3F6EC7DE"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022</w:t>
            </w:r>
            <w:r w:rsidRPr="00BE023F">
              <w:rPr>
                <w:rFonts w:ascii="Calibri" w:eastAsia="Calibri" w:hAnsi="Calibri" w:cs="Calibri"/>
                <w:b/>
                <w:noProof/>
              </w:rPr>
              <w:fldChar w:fldCharType="end"/>
            </w:r>
          </w:p>
        </w:tc>
      </w:tr>
      <w:tr w:rsidR="00BE023F" w:rsidRPr="00BE023F" w14:paraId="5914924D" w14:textId="77777777" w:rsidTr="004F1314">
        <w:trPr>
          <w:cantSplit/>
        </w:trPr>
        <w:tc>
          <w:tcPr>
            <w:tcW w:w="9228" w:type="dxa"/>
            <w:gridSpan w:val="2"/>
            <w:vAlign w:val="bottom"/>
          </w:tcPr>
          <w:p w14:paraId="63E06A94" w14:textId="77777777" w:rsidR="00BE023F" w:rsidRPr="00BE023F" w:rsidRDefault="00BE023F" w:rsidP="00BE023F">
            <w:pPr>
              <w:keepNext/>
              <w:spacing w:after="0" w:line="240" w:lineRule="auto"/>
              <w:jc w:val="both"/>
              <w:rPr>
                <w:rFonts w:ascii="Calibri" w:eastAsia="Calibri" w:hAnsi="Calibri" w:cs="Calibri"/>
                <w:b/>
              </w:rPr>
            </w:pPr>
            <w:r w:rsidRPr="00BE023F">
              <w:rPr>
                <w:rFonts w:ascii="Calibri" w:eastAsia="Calibri" w:hAnsi="Calibri" w:cs="Calibri"/>
                <w:b/>
              </w:rPr>
              <w:t>Warunki gwarancji:</w:t>
            </w:r>
          </w:p>
          <w:p w14:paraId="3365A6AE"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mikrokodu urządzenia. </w:t>
            </w:r>
          </w:p>
          <w:p w14:paraId="5DB81ECD" w14:textId="77777777" w:rsidR="00BE023F" w:rsidRPr="00BE023F" w:rsidRDefault="00BE023F" w:rsidP="00BE023F">
            <w:pPr>
              <w:keepNext/>
              <w:spacing w:after="0" w:line="240" w:lineRule="auto"/>
              <w:jc w:val="both"/>
              <w:rPr>
                <w:rFonts w:ascii="Calibri" w:eastAsia="Calibri" w:hAnsi="Calibri" w:cs="Calibri"/>
              </w:rPr>
            </w:pPr>
            <w:r w:rsidRPr="00BE023F">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B828426" w14:textId="77777777" w:rsidR="00BE023F" w:rsidRPr="00BE023F" w:rsidRDefault="00BE023F" w:rsidP="00BE023F">
            <w:pPr>
              <w:keepNext/>
              <w:spacing w:after="0" w:line="240" w:lineRule="auto"/>
              <w:jc w:val="both"/>
              <w:rPr>
                <w:rFonts w:ascii="Calibri" w:eastAsia="Calibri" w:hAnsi="Calibri" w:cs="Times New Roman"/>
                <w:b/>
              </w:rPr>
            </w:pPr>
            <w:r w:rsidRPr="00BE023F">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1"/>
    </w:tbl>
    <w:p w14:paraId="053D6E6A"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4AFD6249" w14:textId="77777777" w:rsidTr="004F1314">
        <w:trPr>
          <w:cantSplit/>
        </w:trPr>
        <w:tc>
          <w:tcPr>
            <w:tcW w:w="1522" w:type="dxa"/>
            <w:shd w:val="clear" w:color="auto" w:fill="D9D9D9"/>
          </w:tcPr>
          <w:p w14:paraId="20C1953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3D85A45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023</w:t>
            </w:r>
            <w:r w:rsidRPr="00BE023F">
              <w:rPr>
                <w:rFonts w:ascii="Calibri" w:eastAsia="Calibri" w:hAnsi="Calibri" w:cs="Calibri"/>
                <w:b/>
                <w:noProof/>
              </w:rPr>
              <w:fldChar w:fldCharType="end"/>
            </w:r>
          </w:p>
        </w:tc>
      </w:tr>
      <w:tr w:rsidR="00BE023F" w:rsidRPr="00BE023F" w14:paraId="4D608698" w14:textId="77777777" w:rsidTr="004F1314">
        <w:trPr>
          <w:cantSplit/>
        </w:trPr>
        <w:tc>
          <w:tcPr>
            <w:tcW w:w="9228" w:type="dxa"/>
            <w:gridSpan w:val="2"/>
            <w:vAlign w:val="bottom"/>
          </w:tcPr>
          <w:p w14:paraId="75B06076" w14:textId="77777777" w:rsidR="00BE023F" w:rsidRPr="00BE023F" w:rsidRDefault="00BE023F" w:rsidP="00BE023F">
            <w:pPr>
              <w:keepNext/>
              <w:spacing w:after="0" w:line="240" w:lineRule="auto"/>
              <w:jc w:val="both"/>
              <w:rPr>
                <w:rFonts w:ascii="Calibri" w:eastAsia="Calibri" w:hAnsi="Calibri" w:cs="Calibri"/>
                <w:b/>
              </w:rPr>
            </w:pPr>
            <w:r w:rsidRPr="00BE023F">
              <w:rPr>
                <w:rFonts w:ascii="Calibri" w:eastAsia="Calibri" w:hAnsi="Calibri" w:cs="Calibri"/>
                <w:b/>
              </w:rPr>
              <w:t xml:space="preserve">Dokumentacja użytkownika: </w:t>
            </w:r>
          </w:p>
          <w:p w14:paraId="0A7175D3" w14:textId="77777777" w:rsidR="00BE023F" w:rsidRPr="00BE023F" w:rsidRDefault="00BE023F" w:rsidP="00CA7BF0">
            <w:pPr>
              <w:keepNext/>
              <w:numPr>
                <w:ilvl w:val="0"/>
                <w:numId w:val="8"/>
              </w:numPr>
              <w:spacing w:after="0" w:line="240" w:lineRule="auto"/>
              <w:ind w:left="360"/>
              <w:contextualSpacing/>
              <w:jc w:val="both"/>
              <w:rPr>
                <w:rFonts w:ascii="Calibri" w:eastAsia="Calibri" w:hAnsi="Calibri" w:cs="Calibri"/>
              </w:rPr>
            </w:pPr>
            <w:r w:rsidRPr="00BE023F">
              <w:rPr>
                <w:rFonts w:ascii="Calibri" w:eastAsia="Calibri" w:hAnsi="Calibri" w:cs="Calibri"/>
              </w:rPr>
              <w:t>Zamawiający wymaga dostarczenia dokumentacji w języku polskim;</w:t>
            </w:r>
          </w:p>
          <w:p w14:paraId="3DC1C2F2" w14:textId="77777777" w:rsidR="00BE023F" w:rsidRPr="00BE023F" w:rsidRDefault="00BE023F" w:rsidP="00CA7BF0">
            <w:pPr>
              <w:keepNext/>
              <w:numPr>
                <w:ilvl w:val="0"/>
                <w:numId w:val="8"/>
              </w:numPr>
              <w:spacing w:after="0" w:line="240" w:lineRule="auto"/>
              <w:ind w:left="360"/>
              <w:contextualSpacing/>
              <w:jc w:val="both"/>
              <w:rPr>
                <w:rFonts w:ascii="Calibri" w:eastAsia="Calibri" w:hAnsi="Calibri" w:cs="Calibri"/>
              </w:rPr>
            </w:pPr>
            <w:r w:rsidRPr="00BE023F">
              <w:rPr>
                <w:rFonts w:ascii="Calibri" w:eastAsia="Calibri" w:hAnsi="Calibri" w:cs="Calibri"/>
              </w:rPr>
              <w:t>Oferent zobowiązany jest dostarczyć wraz z ofertą kartę produktową oferowanego serwera umożliwiającą weryfikację parametrów oferowanego sprzętu.</w:t>
            </w:r>
          </w:p>
        </w:tc>
      </w:tr>
    </w:tbl>
    <w:p w14:paraId="0B185668"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2BFE32C4" w14:textId="77777777" w:rsidTr="004F1314">
        <w:trPr>
          <w:cantSplit/>
        </w:trPr>
        <w:tc>
          <w:tcPr>
            <w:tcW w:w="1522" w:type="dxa"/>
            <w:shd w:val="clear" w:color="auto" w:fill="D9D9D9"/>
          </w:tcPr>
          <w:p w14:paraId="3FB7777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7C6E3BEF"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024</w:t>
            </w:r>
            <w:r w:rsidRPr="00BE023F">
              <w:rPr>
                <w:rFonts w:ascii="Calibri" w:eastAsia="Calibri" w:hAnsi="Calibri" w:cs="Calibri"/>
                <w:b/>
                <w:noProof/>
              </w:rPr>
              <w:fldChar w:fldCharType="end"/>
            </w:r>
          </w:p>
        </w:tc>
      </w:tr>
      <w:tr w:rsidR="00BE023F" w:rsidRPr="00BE023F" w14:paraId="3F498677" w14:textId="77777777" w:rsidTr="004F1314">
        <w:trPr>
          <w:cantSplit/>
        </w:trPr>
        <w:tc>
          <w:tcPr>
            <w:tcW w:w="9228" w:type="dxa"/>
            <w:gridSpan w:val="2"/>
            <w:vAlign w:val="bottom"/>
          </w:tcPr>
          <w:p w14:paraId="51EE5541" w14:textId="77777777" w:rsidR="00BE023F" w:rsidRPr="00BE023F" w:rsidRDefault="00BE023F" w:rsidP="00BE023F">
            <w:pPr>
              <w:keepNext/>
              <w:spacing w:after="0" w:line="240" w:lineRule="auto"/>
              <w:jc w:val="both"/>
              <w:rPr>
                <w:rFonts w:ascii="Calibri" w:eastAsia="Calibri" w:hAnsi="Calibri" w:cs="Calibri"/>
              </w:rPr>
            </w:pPr>
            <w:r w:rsidRPr="00BE023F">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02B853A2"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5AC3BA68" w14:textId="77777777" w:rsidTr="004F1314">
        <w:trPr>
          <w:cantSplit/>
        </w:trPr>
        <w:tc>
          <w:tcPr>
            <w:tcW w:w="1522" w:type="dxa"/>
            <w:shd w:val="clear" w:color="auto" w:fill="D9D9D9"/>
          </w:tcPr>
          <w:p w14:paraId="746D1D8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1911CBC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025</w:t>
            </w:r>
            <w:r w:rsidRPr="00BE023F">
              <w:rPr>
                <w:rFonts w:ascii="Calibri" w:eastAsia="Calibri" w:hAnsi="Calibri" w:cs="Calibri"/>
                <w:b/>
                <w:noProof/>
              </w:rPr>
              <w:fldChar w:fldCharType="end"/>
            </w:r>
          </w:p>
        </w:tc>
      </w:tr>
      <w:tr w:rsidR="00BE023F" w:rsidRPr="00BE023F" w14:paraId="36BB64E4" w14:textId="77777777" w:rsidTr="004F1314">
        <w:trPr>
          <w:cantSplit/>
        </w:trPr>
        <w:tc>
          <w:tcPr>
            <w:tcW w:w="9228" w:type="dxa"/>
            <w:gridSpan w:val="2"/>
            <w:vAlign w:val="bottom"/>
          </w:tcPr>
          <w:p w14:paraId="21D30033" w14:textId="77777777" w:rsidR="00BE023F" w:rsidRPr="00BE023F" w:rsidRDefault="00BE023F" w:rsidP="00BE023F">
            <w:pPr>
              <w:keepNext/>
              <w:spacing w:after="0" w:line="240" w:lineRule="auto"/>
              <w:jc w:val="both"/>
              <w:rPr>
                <w:rFonts w:ascii="Calibri" w:eastAsia="Calibri" w:hAnsi="Calibri" w:cs="Calibri"/>
              </w:rPr>
            </w:pPr>
            <w:r w:rsidRPr="00BE023F">
              <w:rPr>
                <w:rFonts w:ascii="Calibri" w:eastAsia="Calibri" w:hAnsi="Calibri" w:cs="Calibri"/>
              </w:rPr>
              <w:t>Serwer musi posiadać deklarację CE.</w:t>
            </w:r>
          </w:p>
        </w:tc>
      </w:tr>
    </w:tbl>
    <w:p w14:paraId="4E1A59CA"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3C6041FB" w14:textId="77777777" w:rsidTr="004F1314">
        <w:trPr>
          <w:cantSplit/>
        </w:trPr>
        <w:tc>
          <w:tcPr>
            <w:tcW w:w="1522" w:type="dxa"/>
            <w:shd w:val="clear" w:color="auto" w:fill="D9D9D9"/>
          </w:tcPr>
          <w:p w14:paraId="63F387D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10AF9E8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026</w:t>
            </w:r>
            <w:r w:rsidRPr="00BE023F">
              <w:rPr>
                <w:rFonts w:ascii="Calibri" w:eastAsia="Calibri" w:hAnsi="Calibri" w:cs="Calibri"/>
                <w:b/>
                <w:noProof/>
              </w:rPr>
              <w:fldChar w:fldCharType="end"/>
            </w:r>
          </w:p>
        </w:tc>
      </w:tr>
      <w:tr w:rsidR="00BE023F" w:rsidRPr="0018495E" w14:paraId="72158AE8" w14:textId="77777777" w:rsidTr="004F1314">
        <w:trPr>
          <w:cantSplit/>
        </w:trPr>
        <w:tc>
          <w:tcPr>
            <w:tcW w:w="9228" w:type="dxa"/>
            <w:gridSpan w:val="2"/>
            <w:vAlign w:val="bottom"/>
          </w:tcPr>
          <w:p w14:paraId="53D01DD6" w14:textId="77777777" w:rsidR="00BE023F" w:rsidRPr="00BE023F" w:rsidRDefault="00BE023F" w:rsidP="00BE023F">
            <w:pPr>
              <w:keepNext/>
              <w:spacing w:after="0" w:line="240" w:lineRule="auto"/>
              <w:jc w:val="both"/>
              <w:rPr>
                <w:rFonts w:ascii="Calibri" w:eastAsia="Calibri" w:hAnsi="Calibri" w:cs="Calibri"/>
                <w:lang w:val="en-US"/>
              </w:rPr>
            </w:pPr>
            <w:r w:rsidRPr="00BE023F">
              <w:rPr>
                <w:rFonts w:ascii="Calibri" w:eastAsia="Calibri" w:hAnsi="Calibri" w:cs="Calibri"/>
                <w:lang w:val="en-US"/>
              </w:rPr>
              <w:t>Oferowany serwer musi posiadać status „Certified for Windows” dla systemów: Microsoft Windows 2012 x64, Microsoft Windows 2012R2 x64, Windows Server 2016 x64.</w:t>
            </w:r>
          </w:p>
        </w:tc>
      </w:tr>
    </w:tbl>
    <w:p w14:paraId="3F7EE343" w14:textId="77777777" w:rsidR="00BE023F" w:rsidRPr="00BE023F" w:rsidRDefault="00BE023F" w:rsidP="00BE023F">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21B234D" w14:textId="77777777" w:rsidTr="004F1314">
        <w:trPr>
          <w:cantSplit/>
        </w:trPr>
        <w:tc>
          <w:tcPr>
            <w:tcW w:w="1522" w:type="dxa"/>
            <w:shd w:val="clear" w:color="auto" w:fill="D9D9D9"/>
          </w:tcPr>
          <w:p w14:paraId="01E15A49" w14:textId="77777777" w:rsidR="00BE023F" w:rsidRPr="00BE023F" w:rsidRDefault="00BE023F" w:rsidP="00BE023F">
            <w:pPr>
              <w:keepNext/>
              <w:spacing w:after="0"/>
              <w:rPr>
                <w:rFonts w:ascii="Calibri" w:eastAsia="Calibri" w:hAnsi="Calibri" w:cs="Calibri"/>
                <w:b/>
                <w:noProof/>
                <w:szCs w:val="24"/>
              </w:rPr>
            </w:pPr>
            <w:r w:rsidRPr="00BE023F">
              <w:rPr>
                <w:rFonts w:ascii="Calibri" w:eastAsia="Calibri" w:hAnsi="Calibri" w:cs="Calibri"/>
                <w:b/>
                <w:noProof/>
                <w:szCs w:val="24"/>
              </w:rPr>
              <w:t>Identyfikator</w:t>
            </w:r>
          </w:p>
        </w:tc>
        <w:tc>
          <w:tcPr>
            <w:tcW w:w="7706" w:type="dxa"/>
            <w:shd w:val="clear" w:color="auto" w:fill="D9D9D9"/>
          </w:tcPr>
          <w:p w14:paraId="3D5146EF" w14:textId="77777777" w:rsidR="00BE023F" w:rsidRPr="00BE023F" w:rsidRDefault="00BE023F" w:rsidP="00BE023F">
            <w:pPr>
              <w:keepNext/>
              <w:spacing w:after="0"/>
              <w:rPr>
                <w:rFonts w:ascii="Calibri" w:eastAsia="Calibri" w:hAnsi="Calibri" w:cs="Calibri"/>
                <w:b/>
                <w:noProof/>
                <w:szCs w:val="24"/>
              </w:rPr>
            </w:pPr>
            <w:r w:rsidRPr="00BE023F">
              <w:rPr>
                <w:rFonts w:ascii="Calibri" w:eastAsia="Calibri" w:hAnsi="Calibri" w:cs="Calibri"/>
                <w:b/>
                <w:noProof/>
                <w:szCs w:val="24"/>
              </w:rPr>
              <w:t xml:space="preserve">WF </w:t>
            </w:r>
            <w:r w:rsidRPr="00BE023F">
              <w:rPr>
                <w:rFonts w:ascii="Calibri" w:eastAsia="Calibri" w:hAnsi="Calibri" w:cs="Calibri"/>
                <w:b/>
                <w:noProof/>
                <w:szCs w:val="24"/>
              </w:rPr>
              <w:fldChar w:fldCharType="begin"/>
            </w:r>
            <w:r w:rsidRPr="00BE023F">
              <w:rPr>
                <w:rFonts w:ascii="Calibri" w:eastAsia="Calibri" w:hAnsi="Calibri" w:cs="Calibri"/>
                <w:b/>
                <w:noProof/>
                <w:szCs w:val="24"/>
              </w:rPr>
              <w:instrText xml:space="preserve"> SEQ W1 \c \#00 \* MERGEFORMAT  \* MERGEFORMAT  \* MERGEFORMAT  \* MERGEFORMAT  \* MERGEFORMAT  \* MERGEFORMAT  \* MERGEFORMAT </w:instrText>
            </w:r>
            <w:r w:rsidRPr="00BE023F">
              <w:rPr>
                <w:rFonts w:ascii="Calibri" w:eastAsia="Calibri" w:hAnsi="Calibri" w:cs="Calibri"/>
                <w:b/>
                <w:noProof/>
                <w:szCs w:val="24"/>
              </w:rPr>
              <w:fldChar w:fldCharType="separate"/>
            </w:r>
            <w:r w:rsidR="00661171">
              <w:rPr>
                <w:rFonts w:ascii="Calibri" w:eastAsia="Calibri" w:hAnsi="Calibri" w:cs="Calibri"/>
                <w:b/>
                <w:noProof/>
                <w:szCs w:val="24"/>
              </w:rPr>
              <w:t>01</w:t>
            </w:r>
            <w:r w:rsidRPr="00BE023F">
              <w:rPr>
                <w:rFonts w:ascii="Calibri" w:eastAsia="Calibri" w:hAnsi="Calibri" w:cs="Calibri"/>
                <w:b/>
                <w:noProof/>
                <w:szCs w:val="24"/>
              </w:rPr>
              <w:fldChar w:fldCharType="end"/>
            </w:r>
            <w:r w:rsidRPr="00BE023F">
              <w:rPr>
                <w:rFonts w:ascii="Calibri" w:eastAsia="Calibri" w:hAnsi="Calibri" w:cs="Calibri"/>
                <w:b/>
                <w:noProof/>
                <w:szCs w:val="24"/>
              </w:rPr>
              <w:t>.</w:t>
            </w:r>
            <w:r w:rsidRPr="00BE023F">
              <w:rPr>
                <w:rFonts w:ascii="Calibri" w:eastAsia="Calibri" w:hAnsi="Calibri" w:cs="Calibri"/>
                <w:b/>
                <w:noProof/>
                <w:szCs w:val="24"/>
              </w:rPr>
              <w:fldChar w:fldCharType="begin"/>
            </w:r>
            <w:r w:rsidRPr="00BE023F">
              <w:rPr>
                <w:rFonts w:ascii="Calibri" w:eastAsia="Calibri" w:hAnsi="Calibri" w:cs="Calibri"/>
                <w:b/>
                <w:noProof/>
                <w:szCs w:val="24"/>
              </w:rPr>
              <w:instrText xml:space="preserve"> SEQ W3 \#000 </w:instrText>
            </w:r>
            <w:r w:rsidRPr="00BE023F">
              <w:rPr>
                <w:rFonts w:ascii="Calibri" w:eastAsia="Calibri" w:hAnsi="Calibri" w:cs="Calibri"/>
                <w:b/>
                <w:noProof/>
                <w:szCs w:val="24"/>
              </w:rPr>
              <w:fldChar w:fldCharType="separate"/>
            </w:r>
            <w:r w:rsidR="00661171">
              <w:rPr>
                <w:rFonts w:ascii="Calibri" w:eastAsia="Calibri" w:hAnsi="Calibri" w:cs="Calibri"/>
                <w:b/>
                <w:noProof/>
                <w:szCs w:val="24"/>
              </w:rPr>
              <w:t>027</w:t>
            </w:r>
            <w:r w:rsidRPr="00BE023F">
              <w:rPr>
                <w:rFonts w:ascii="Calibri" w:eastAsia="Calibri" w:hAnsi="Calibri" w:cs="Calibri"/>
                <w:b/>
                <w:noProof/>
                <w:szCs w:val="24"/>
              </w:rPr>
              <w:fldChar w:fldCharType="end"/>
            </w:r>
          </w:p>
        </w:tc>
      </w:tr>
      <w:tr w:rsidR="00BE023F" w:rsidRPr="00BE023F" w14:paraId="55A7A132" w14:textId="77777777" w:rsidTr="004F1314">
        <w:trPr>
          <w:cantSplit/>
        </w:trPr>
        <w:tc>
          <w:tcPr>
            <w:tcW w:w="9228" w:type="dxa"/>
            <w:gridSpan w:val="2"/>
            <w:vAlign w:val="bottom"/>
          </w:tcPr>
          <w:p w14:paraId="16264812" w14:textId="1F325A01" w:rsidR="00BE023F" w:rsidRPr="00BE023F" w:rsidRDefault="00BE023F" w:rsidP="00DD7892">
            <w:pPr>
              <w:keepNext/>
              <w:spacing w:after="0"/>
              <w:jc w:val="both"/>
              <w:rPr>
                <w:rFonts w:ascii="Calibri" w:eastAsia="Calibri" w:hAnsi="Calibri" w:cs="Calibri"/>
              </w:rPr>
            </w:pPr>
            <w:r w:rsidRPr="00BE023F">
              <w:rPr>
                <w:rFonts w:ascii="Calibri" w:eastAsia="Calibri" w:hAnsi="Calibri" w:cs="Calibri"/>
              </w:rPr>
              <w:t xml:space="preserve">Wymagania na serwerowy system operacyjny znajdują się w części wspólnej SOPZ w rozdziale </w:t>
            </w:r>
            <w:r w:rsidR="00DD7892">
              <w:rPr>
                <w:rFonts w:ascii="Calibri" w:eastAsia="Calibri" w:hAnsi="Calibri" w:cs="Calibri"/>
                <w:i/>
              </w:rPr>
              <w:t>8</w:t>
            </w:r>
            <w:r w:rsidRPr="00BE023F">
              <w:rPr>
                <w:rFonts w:ascii="Calibri" w:eastAsia="Calibri" w:hAnsi="Calibri" w:cs="Calibri"/>
                <w:i/>
              </w:rPr>
              <w:t>.2 Oprogramowanie systemowe</w:t>
            </w:r>
            <w:r w:rsidRPr="00BE023F">
              <w:rPr>
                <w:rFonts w:ascii="Calibri" w:eastAsia="Calibri" w:hAnsi="Calibri" w:cs="Calibri"/>
              </w:rPr>
              <w:t>.</w:t>
            </w:r>
          </w:p>
        </w:tc>
      </w:tr>
    </w:tbl>
    <w:p w14:paraId="18ECA3D6" w14:textId="77777777" w:rsidR="005B0956" w:rsidRDefault="005B0956" w:rsidP="002E1769">
      <w:pPr>
        <w:spacing w:after="0"/>
      </w:pPr>
    </w:p>
    <w:p w14:paraId="0B40C82D" w14:textId="77777777" w:rsidR="005B0956" w:rsidRPr="005C56B2" w:rsidRDefault="005B0956" w:rsidP="005B0956">
      <w:pPr>
        <w:pStyle w:val="Nagwek2"/>
        <w:numPr>
          <w:ilvl w:val="2"/>
          <w:numId w:val="1"/>
        </w:numPr>
        <w:rPr>
          <w:rFonts w:asciiTheme="minorHAnsi" w:hAnsiTheme="minorHAnsi"/>
        </w:rPr>
      </w:pPr>
      <w:bookmarkStart w:id="22" w:name="_Toc506724070"/>
      <w:bookmarkStart w:id="23" w:name="_Toc509922978"/>
      <w:r w:rsidRPr="005C56B2">
        <w:rPr>
          <w:rFonts w:asciiTheme="minorHAnsi" w:hAnsiTheme="minorHAnsi"/>
        </w:rPr>
        <w:t>Macierz dyskowa – 12 dysków</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364D0901" w14:textId="77777777" w:rsidTr="004F1314">
        <w:trPr>
          <w:cantSplit/>
        </w:trPr>
        <w:tc>
          <w:tcPr>
            <w:tcW w:w="1522" w:type="dxa"/>
            <w:shd w:val="clear" w:color="auto" w:fill="D9D9D9"/>
          </w:tcPr>
          <w:p w14:paraId="2FB2C3C7" w14:textId="77777777" w:rsidR="00906153" w:rsidRPr="001E2348" w:rsidRDefault="00906153" w:rsidP="001E2348">
            <w:pPr>
              <w:keepNext/>
              <w:spacing w:after="0" w:line="240" w:lineRule="auto"/>
              <w:jc w:val="both"/>
              <w:rPr>
                <w:rFonts w:ascii="Calibri" w:eastAsia="Calibri" w:hAnsi="Calibri" w:cs="Calibri"/>
                <w:b/>
                <w:noProof/>
              </w:rPr>
            </w:pPr>
            <w:r w:rsidRPr="001E2348">
              <w:rPr>
                <w:rFonts w:ascii="Calibri" w:eastAsia="Calibri" w:hAnsi="Calibri" w:cs="Calibri"/>
                <w:b/>
                <w:noProof/>
              </w:rPr>
              <w:t>Identyfikator</w:t>
            </w:r>
          </w:p>
        </w:tc>
        <w:tc>
          <w:tcPr>
            <w:tcW w:w="7706" w:type="dxa"/>
            <w:shd w:val="clear" w:color="auto" w:fill="D9D9D9"/>
          </w:tcPr>
          <w:p w14:paraId="780D6E4A"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661171">
              <w:rPr>
                <w:rFonts w:ascii="Calibri" w:eastAsia="Calibri" w:hAnsi="Calibri" w:cs="Calibri"/>
                <w:b/>
                <w:noProof/>
              </w:rPr>
              <w:t>001</w:t>
            </w:r>
            <w:r w:rsidRPr="00E340C6">
              <w:rPr>
                <w:rFonts w:ascii="Calibri" w:eastAsia="Calibri" w:hAnsi="Calibri" w:cs="Calibri"/>
                <w:b/>
                <w:noProof/>
              </w:rPr>
              <w:fldChar w:fldCharType="end"/>
            </w:r>
          </w:p>
        </w:tc>
      </w:tr>
      <w:tr w:rsidR="00906153" w:rsidRPr="00E340C6" w14:paraId="1268162D" w14:textId="77777777" w:rsidTr="004F1314">
        <w:trPr>
          <w:cantSplit/>
        </w:trPr>
        <w:tc>
          <w:tcPr>
            <w:tcW w:w="9228" w:type="dxa"/>
            <w:gridSpan w:val="2"/>
            <w:vAlign w:val="bottom"/>
          </w:tcPr>
          <w:p w14:paraId="445F2DAD"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3E276509"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104B2587" w14:textId="77777777" w:rsidTr="004F1314">
        <w:trPr>
          <w:cantSplit/>
        </w:trPr>
        <w:tc>
          <w:tcPr>
            <w:tcW w:w="1522" w:type="dxa"/>
            <w:shd w:val="clear" w:color="auto" w:fill="D9D9D9"/>
          </w:tcPr>
          <w:p w14:paraId="085BD5F3"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462B9049"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002</w:t>
            </w:r>
            <w:r w:rsidRPr="00E340C6">
              <w:rPr>
                <w:rFonts w:ascii="Calibri" w:eastAsia="Calibri" w:hAnsi="Calibri" w:cs="Calibri"/>
                <w:b/>
                <w:noProof/>
              </w:rPr>
              <w:fldChar w:fldCharType="end"/>
            </w:r>
          </w:p>
        </w:tc>
      </w:tr>
      <w:tr w:rsidR="00906153" w:rsidRPr="00E340C6" w14:paraId="497B4D9C" w14:textId="77777777" w:rsidTr="004F1314">
        <w:trPr>
          <w:cantSplit/>
        </w:trPr>
        <w:tc>
          <w:tcPr>
            <w:tcW w:w="9228" w:type="dxa"/>
            <w:gridSpan w:val="2"/>
            <w:vAlign w:val="bottom"/>
          </w:tcPr>
          <w:p w14:paraId="2DEB59D3" w14:textId="77777777" w:rsidR="00906153" w:rsidRPr="00E340C6" w:rsidRDefault="00906153" w:rsidP="004F1314">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ymaga się, aby obudowa była dedykowana do zamontowania w szafie rack 19”, maksymalna wysokość 4U RACK, wraz z wszystkimi elementami niezbędnymi do zamontowania w szafie i organizatorem kabli.</w:t>
            </w:r>
          </w:p>
          <w:p w14:paraId="38E1CCD1"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1A5D31CA"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775B607E" w14:textId="77777777" w:rsidTr="004F1314">
        <w:trPr>
          <w:cantSplit/>
        </w:trPr>
        <w:tc>
          <w:tcPr>
            <w:tcW w:w="1522" w:type="dxa"/>
            <w:shd w:val="clear" w:color="auto" w:fill="D9D9D9"/>
          </w:tcPr>
          <w:p w14:paraId="044BDD3D"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D73323E"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003</w:t>
            </w:r>
            <w:r w:rsidRPr="00E340C6">
              <w:rPr>
                <w:rFonts w:ascii="Calibri" w:eastAsia="Calibri" w:hAnsi="Calibri" w:cs="Calibri"/>
                <w:b/>
                <w:noProof/>
              </w:rPr>
              <w:fldChar w:fldCharType="end"/>
            </w:r>
          </w:p>
        </w:tc>
      </w:tr>
      <w:tr w:rsidR="00906153" w:rsidRPr="00E340C6" w14:paraId="7C55B660" w14:textId="77777777" w:rsidTr="004F1314">
        <w:trPr>
          <w:cantSplit/>
        </w:trPr>
        <w:tc>
          <w:tcPr>
            <w:tcW w:w="9228" w:type="dxa"/>
            <w:gridSpan w:val="2"/>
            <w:vAlign w:val="bottom"/>
          </w:tcPr>
          <w:p w14:paraId="0791B83D"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7F42863E"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7E61DED9" w14:textId="77777777" w:rsidTr="004F1314">
        <w:trPr>
          <w:cantSplit/>
        </w:trPr>
        <w:tc>
          <w:tcPr>
            <w:tcW w:w="1522" w:type="dxa"/>
            <w:shd w:val="clear" w:color="auto" w:fill="D9D9D9"/>
          </w:tcPr>
          <w:p w14:paraId="36250504"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53E341C"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004</w:t>
            </w:r>
            <w:r w:rsidRPr="00E340C6">
              <w:rPr>
                <w:rFonts w:ascii="Calibri" w:eastAsia="Calibri" w:hAnsi="Calibri" w:cs="Calibri"/>
                <w:b/>
                <w:noProof/>
              </w:rPr>
              <w:fldChar w:fldCharType="end"/>
            </w:r>
          </w:p>
        </w:tc>
      </w:tr>
      <w:tr w:rsidR="00906153" w:rsidRPr="00E340C6" w14:paraId="5B2C7D57" w14:textId="77777777" w:rsidTr="004F1314">
        <w:trPr>
          <w:cantSplit/>
        </w:trPr>
        <w:tc>
          <w:tcPr>
            <w:tcW w:w="9228" w:type="dxa"/>
            <w:gridSpan w:val="2"/>
            <w:vAlign w:val="bottom"/>
          </w:tcPr>
          <w:p w14:paraId="0BAF3261"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active-active lub </w:t>
            </w:r>
            <w:r>
              <w:rPr>
                <w:rFonts w:ascii="Calibri" w:eastAsia="Calibri" w:hAnsi="Calibri" w:cs="Calibri"/>
              </w:rPr>
              <w:t xml:space="preserve">mesh-active lub </w:t>
            </w:r>
            <w:r w:rsidRPr="00E340C6">
              <w:rPr>
                <w:rFonts w:ascii="Calibri" w:eastAsia="Calibri" w:hAnsi="Calibri" w:cs="Calibri"/>
              </w:rPr>
              <w:t>ALUA. Macierz musi być dostarczona z zainstalowanymi minimum 2 kontrolerami.</w:t>
            </w:r>
          </w:p>
        </w:tc>
      </w:tr>
    </w:tbl>
    <w:p w14:paraId="54D16518"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1905DC8A" w14:textId="77777777" w:rsidTr="004F1314">
        <w:trPr>
          <w:cantSplit/>
        </w:trPr>
        <w:tc>
          <w:tcPr>
            <w:tcW w:w="1522" w:type="dxa"/>
            <w:shd w:val="clear" w:color="auto" w:fill="D9D9D9"/>
          </w:tcPr>
          <w:p w14:paraId="0020388B"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F25D268"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005</w:t>
            </w:r>
            <w:r w:rsidRPr="00E340C6">
              <w:rPr>
                <w:rFonts w:ascii="Calibri" w:eastAsia="Calibri" w:hAnsi="Calibri" w:cs="Calibri"/>
                <w:b/>
                <w:noProof/>
              </w:rPr>
              <w:fldChar w:fldCharType="end"/>
            </w:r>
          </w:p>
        </w:tc>
      </w:tr>
      <w:tr w:rsidR="00906153" w:rsidRPr="00E340C6" w14:paraId="0C507611" w14:textId="77777777" w:rsidTr="004F1314">
        <w:trPr>
          <w:cantSplit/>
        </w:trPr>
        <w:tc>
          <w:tcPr>
            <w:tcW w:w="9228" w:type="dxa"/>
            <w:gridSpan w:val="2"/>
            <w:vAlign w:val="bottom"/>
          </w:tcPr>
          <w:p w14:paraId="10EA6C7B"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 się, aby macierz była wyposażona w minimum 4 porty 12 Gb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05CE1351"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77E00BE1" w14:textId="77777777" w:rsidTr="004F1314">
        <w:trPr>
          <w:cantSplit/>
        </w:trPr>
        <w:tc>
          <w:tcPr>
            <w:tcW w:w="1522" w:type="dxa"/>
            <w:shd w:val="clear" w:color="auto" w:fill="D9D9D9"/>
          </w:tcPr>
          <w:p w14:paraId="4DC7B330"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1320B16"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006</w:t>
            </w:r>
            <w:r w:rsidRPr="00E340C6">
              <w:rPr>
                <w:rFonts w:ascii="Calibri" w:eastAsia="Calibri" w:hAnsi="Calibri" w:cs="Calibri"/>
                <w:b/>
                <w:noProof/>
              </w:rPr>
              <w:fldChar w:fldCharType="end"/>
            </w:r>
          </w:p>
        </w:tc>
      </w:tr>
      <w:tr w:rsidR="00906153" w:rsidRPr="00E340C6" w14:paraId="225606FD" w14:textId="77777777" w:rsidTr="004F1314">
        <w:trPr>
          <w:cantSplit/>
        </w:trPr>
        <w:tc>
          <w:tcPr>
            <w:tcW w:w="9228" w:type="dxa"/>
            <w:gridSpan w:val="2"/>
            <w:vAlign w:val="bottom"/>
          </w:tcPr>
          <w:p w14:paraId="69349C1E" w14:textId="77777777" w:rsidR="00906153" w:rsidRPr="00E340C6" w:rsidRDefault="00906153" w:rsidP="004F1314">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5956D473"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396F7512" w14:textId="77777777" w:rsidTr="004F1314">
        <w:trPr>
          <w:cantSplit/>
        </w:trPr>
        <w:tc>
          <w:tcPr>
            <w:tcW w:w="1522" w:type="dxa"/>
            <w:shd w:val="clear" w:color="auto" w:fill="D9D9D9"/>
          </w:tcPr>
          <w:p w14:paraId="732136FC"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C476160"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007</w:t>
            </w:r>
            <w:r w:rsidRPr="00E340C6">
              <w:rPr>
                <w:rFonts w:ascii="Calibri" w:eastAsia="Calibri" w:hAnsi="Calibri" w:cs="Calibri"/>
                <w:b/>
                <w:noProof/>
              </w:rPr>
              <w:fldChar w:fldCharType="end"/>
            </w:r>
          </w:p>
        </w:tc>
      </w:tr>
      <w:tr w:rsidR="00906153" w:rsidRPr="00E340C6" w14:paraId="68B29356" w14:textId="77777777" w:rsidTr="004F1314">
        <w:trPr>
          <w:cantSplit/>
        </w:trPr>
        <w:tc>
          <w:tcPr>
            <w:tcW w:w="9228" w:type="dxa"/>
            <w:gridSpan w:val="2"/>
            <w:vAlign w:val="bottom"/>
          </w:tcPr>
          <w:p w14:paraId="03EAFB2D"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25CB279B"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1BA7118B" w14:textId="77777777" w:rsidTr="004F1314">
        <w:trPr>
          <w:cantSplit/>
        </w:trPr>
        <w:tc>
          <w:tcPr>
            <w:tcW w:w="1522" w:type="dxa"/>
            <w:shd w:val="clear" w:color="auto" w:fill="D9D9D9"/>
          </w:tcPr>
          <w:p w14:paraId="7DBB2538"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F8FD33A"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008</w:t>
            </w:r>
            <w:r w:rsidRPr="00074BF8">
              <w:rPr>
                <w:rFonts w:ascii="Calibri" w:eastAsia="Calibri" w:hAnsi="Calibri" w:cs="Calibri"/>
                <w:b/>
                <w:noProof/>
              </w:rPr>
              <w:fldChar w:fldCharType="end"/>
            </w:r>
          </w:p>
        </w:tc>
      </w:tr>
      <w:tr w:rsidR="00906153" w:rsidRPr="00074BF8" w14:paraId="7DB2E5A1" w14:textId="77777777" w:rsidTr="004F1314">
        <w:trPr>
          <w:cantSplit/>
        </w:trPr>
        <w:tc>
          <w:tcPr>
            <w:tcW w:w="9228" w:type="dxa"/>
            <w:gridSpan w:val="2"/>
            <w:vAlign w:val="bottom"/>
          </w:tcPr>
          <w:p w14:paraId="7358C12F" w14:textId="77777777" w:rsidR="00906153" w:rsidRPr="00074BF8" w:rsidRDefault="00906153" w:rsidP="004F1314">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2EF8110D" w14:textId="77777777" w:rsidR="00906153" w:rsidRPr="00074BF8" w:rsidRDefault="00906153" w:rsidP="004F1314">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53203D62"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58BB351B" w14:textId="77777777" w:rsidTr="004F1314">
        <w:trPr>
          <w:cantSplit/>
        </w:trPr>
        <w:tc>
          <w:tcPr>
            <w:tcW w:w="1522" w:type="dxa"/>
            <w:shd w:val="clear" w:color="auto" w:fill="D9D9D9"/>
          </w:tcPr>
          <w:p w14:paraId="16DFC806"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209457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009</w:t>
            </w:r>
            <w:r w:rsidRPr="00074BF8">
              <w:rPr>
                <w:rFonts w:ascii="Calibri" w:eastAsia="Calibri" w:hAnsi="Calibri" w:cs="Calibri"/>
                <w:b/>
                <w:noProof/>
              </w:rPr>
              <w:fldChar w:fldCharType="end"/>
            </w:r>
          </w:p>
        </w:tc>
      </w:tr>
      <w:tr w:rsidR="00906153" w:rsidRPr="00074BF8" w14:paraId="60B471C3" w14:textId="77777777" w:rsidTr="004F1314">
        <w:trPr>
          <w:cantSplit/>
          <w:trHeight w:val="87"/>
        </w:trPr>
        <w:tc>
          <w:tcPr>
            <w:tcW w:w="9228" w:type="dxa"/>
            <w:gridSpan w:val="2"/>
            <w:vAlign w:val="bottom"/>
          </w:tcPr>
          <w:p w14:paraId="20F13A35"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6152BE39"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3E5868AC" w14:textId="77777777" w:rsidR="00906153" w:rsidRPr="00074BF8" w:rsidRDefault="00906153" w:rsidP="004F1314">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057D3988" w14:textId="77777777" w:rsidR="00906153"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68A0DFF3" w14:textId="77777777" w:rsidTr="004F1314">
        <w:trPr>
          <w:cantSplit/>
        </w:trPr>
        <w:tc>
          <w:tcPr>
            <w:tcW w:w="1522" w:type="dxa"/>
            <w:shd w:val="clear" w:color="auto" w:fill="D9D9D9"/>
          </w:tcPr>
          <w:p w14:paraId="3014DB44"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B2C96C5"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010</w:t>
            </w:r>
            <w:r w:rsidRPr="00074BF8">
              <w:rPr>
                <w:rFonts w:ascii="Calibri" w:eastAsia="Calibri" w:hAnsi="Calibri" w:cs="Calibri"/>
                <w:b/>
                <w:noProof/>
              </w:rPr>
              <w:fldChar w:fldCharType="end"/>
            </w:r>
          </w:p>
        </w:tc>
      </w:tr>
      <w:tr w:rsidR="00906153" w:rsidRPr="00074BF8" w14:paraId="1D8A3BD1" w14:textId="77777777" w:rsidTr="004F1314">
        <w:trPr>
          <w:cantSplit/>
          <w:trHeight w:val="87"/>
        </w:trPr>
        <w:tc>
          <w:tcPr>
            <w:tcW w:w="9228" w:type="dxa"/>
            <w:gridSpan w:val="2"/>
            <w:vAlign w:val="bottom"/>
          </w:tcPr>
          <w:p w14:paraId="7EBC6C0D" w14:textId="77777777" w:rsidR="00906153" w:rsidRPr="00074BF8" w:rsidRDefault="00906153" w:rsidP="004F1314">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5B257599" w14:textId="77777777" w:rsidR="00906153"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5A82FCDB" w14:textId="77777777" w:rsidTr="004F1314">
        <w:trPr>
          <w:cantSplit/>
        </w:trPr>
        <w:tc>
          <w:tcPr>
            <w:tcW w:w="1522" w:type="dxa"/>
            <w:shd w:val="clear" w:color="auto" w:fill="D9D9D9"/>
          </w:tcPr>
          <w:p w14:paraId="471D6305"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D6C9AFF"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011</w:t>
            </w:r>
            <w:r w:rsidRPr="00074BF8">
              <w:rPr>
                <w:rFonts w:ascii="Calibri" w:eastAsia="Calibri" w:hAnsi="Calibri" w:cs="Calibri"/>
                <w:b/>
                <w:noProof/>
              </w:rPr>
              <w:fldChar w:fldCharType="end"/>
            </w:r>
          </w:p>
        </w:tc>
      </w:tr>
      <w:tr w:rsidR="00906153" w:rsidRPr="00074BF8" w14:paraId="466951A0" w14:textId="77777777" w:rsidTr="004F1314">
        <w:trPr>
          <w:cantSplit/>
          <w:trHeight w:val="87"/>
        </w:trPr>
        <w:tc>
          <w:tcPr>
            <w:tcW w:w="9228" w:type="dxa"/>
            <w:gridSpan w:val="2"/>
            <w:vAlign w:val="bottom"/>
          </w:tcPr>
          <w:p w14:paraId="6E2B3DB0"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BEA8ADE"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„hot-swap”, a w szczególności takich, jak: dyski, kontrolery, zasilacze, wentylatory.</w:t>
            </w:r>
          </w:p>
          <w:p w14:paraId="3FDE18C7" w14:textId="77777777" w:rsidR="00906153" w:rsidRPr="00074BF8" w:rsidRDefault="00906153" w:rsidP="004F1314">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516D3DF7" w14:textId="77777777" w:rsidR="00906153"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63B8F050" w14:textId="77777777" w:rsidTr="004F1314">
        <w:trPr>
          <w:cantSplit/>
        </w:trPr>
        <w:tc>
          <w:tcPr>
            <w:tcW w:w="1522" w:type="dxa"/>
            <w:shd w:val="clear" w:color="auto" w:fill="D9D9D9"/>
          </w:tcPr>
          <w:p w14:paraId="66EF1A93"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DDB5E2D"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012</w:t>
            </w:r>
            <w:r w:rsidRPr="00074BF8">
              <w:rPr>
                <w:rFonts w:ascii="Calibri" w:eastAsia="Calibri" w:hAnsi="Calibri" w:cs="Calibri"/>
                <w:b/>
                <w:noProof/>
              </w:rPr>
              <w:fldChar w:fldCharType="end"/>
            </w:r>
          </w:p>
        </w:tc>
      </w:tr>
      <w:tr w:rsidR="00906153" w:rsidRPr="00074BF8" w14:paraId="0A1E096B" w14:textId="77777777" w:rsidTr="004F1314">
        <w:trPr>
          <w:cantSplit/>
          <w:trHeight w:val="87"/>
        </w:trPr>
        <w:tc>
          <w:tcPr>
            <w:tcW w:w="9228" w:type="dxa"/>
            <w:gridSpan w:val="2"/>
            <w:vAlign w:val="bottom"/>
          </w:tcPr>
          <w:p w14:paraId="48E81297" w14:textId="77777777" w:rsidR="00906153" w:rsidRPr="00074BF8" w:rsidRDefault="00906153" w:rsidP="004F1314">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3D5C0A30"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378EC244" w14:textId="77777777" w:rsidTr="004F1314">
        <w:trPr>
          <w:cantSplit/>
        </w:trPr>
        <w:tc>
          <w:tcPr>
            <w:tcW w:w="1522" w:type="dxa"/>
            <w:shd w:val="clear" w:color="auto" w:fill="D9D9D9"/>
          </w:tcPr>
          <w:p w14:paraId="0EFFB5BF"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2EC1FD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013</w:t>
            </w:r>
            <w:r w:rsidRPr="00074BF8">
              <w:rPr>
                <w:rFonts w:ascii="Calibri" w:eastAsia="Calibri" w:hAnsi="Calibri" w:cs="Calibri"/>
                <w:b/>
                <w:noProof/>
              </w:rPr>
              <w:fldChar w:fldCharType="end"/>
            </w:r>
          </w:p>
        </w:tc>
      </w:tr>
      <w:tr w:rsidR="00906153" w:rsidRPr="00074BF8" w14:paraId="49278489" w14:textId="77777777" w:rsidTr="004F1314">
        <w:trPr>
          <w:cantSplit/>
        </w:trPr>
        <w:tc>
          <w:tcPr>
            <w:tcW w:w="9228" w:type="dxa"/>
            <w:gridSpan w:val="2"/>
            <w:vAlign w:val="bottom"/>
          </w:tcPr>
          <w:p w14:paraId="7ABF7CE6"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1F277E5D"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Dla obsługi operacji blokowych I/O w sieci IP/FC SAN kontrolery macierzy muszą wspierać protokoły transmisji: FC, iSCSI,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0C1451F1"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336D6DB7" w14:textId="77777777" w:rsidTr="004F1314">
        <w:trPr>
          <w:cantSplit/>
        </w:trPr>
        <w:tc>
          <w:tcPr>
            <w:tcW w:w="1522" w:type="dxa"/>
            <w:shd w:val="clear" w:color="auto" w:fill="D9D9D9"/>
          </w:tcPr>
          <w:p w14:paraId="029839AF"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4E9ABB8"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014</w:t>
            </w:r>
            <w:r w:rsidRPr="00074BF8">
              <w:rPr>
                <w:rFonts w:ascii="Calibri" w:eastAsia="Calibri" w:hAnsi="Calibri" w:cs="Calibri"/>
                <w:b/>
                <w:noProof/>
              </w:rPr>
              <w:fldChar w:fldCharType="end"/>
            </w:r>
          </w:p>
        </w:tc>
      </w:tr>
      <w:tr w:rsidR="00906153" w:rsidRPr="00074BF8" w14:paraId="6EF5704E" w14:textId="77777777" w:rsidTr="004F1314">
        <w:trPr>
          <w:cantSplit/>
        </w:trPr>
        <w:tc>
          <w:tcPr>
            <w:tcW w:w="9228" w:type="dxa"/>
            <w:gridSpan w:val="2"/>
            <w:vAlign w:val="bottom"/>
          </w:tcPr>
          <w:p w14:paraId="0816D4FC"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iSCSI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58E25958"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296B44B9" w14:textId="77777777" w:rsidTr="004F1314">
        <w:trPr>
          <w:cantSplit/>
        </w:trPr>
        <w:tc>
          <w:tcPr>
            <w:tcW w:w="1522" w:type="dxa"/>
            <w:shd w:val="clear" w:color="auto" w:fill="D9D9D9"/>
          </w:tcPr>
          <w:p w14:paraId="7E8A6C4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F696598"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015</w:t>
            </w:r>
            <w:r w:rsidRPr="00074BF8">
              <w:rPr>
                <w:rFonts w:ascii="Calibri" w:eastAsia="Calibri" w:hAnsi="Calibri" w:cs="Calibri"/>
                <w:b/>
                <w:noProof/>
              </w:rPr>
              <w:fldChar w:fldCharType="end"/>
            </w:r>
          </w:p>
        </w:tc>
      </w:tr>
      <w:tr w:rsidR="00906153" w:rsidRPr="00074BF8" w14:paraId="6DE86D1C" w14:textId="77777777" w:rsidTr="004F1314">
        <w:trPr>
          <w:cantSplit/>
        </w:trPr>
        <w:tc>
          <w:tcPr>
            <w:tcW w:w="9228" w:type="dxa"/>
            <w:gridSpan w:val="2"/>
            <w:vAlign w:val="bottom"/>
          </w:tcPr>
          <w:p w14:paraId="13383225"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Oferowany system dyskowy musi się składać z pojedynczej macierzy dyskowej. Za pojedynczą macierz nie uznaje się rozwiązania opartego o wiele macierzy dyskowych (par kontrolerów macierzowych) połączonych przełącznikami SAN lub tzw. wirtualizatorem sieci SAN czy wirtualizatorem macierzy dyskowych.</w:t>
            </w:r>
          </w:p>
        </w:tc>
      </w:tr>
    </w:tbl>
    <w:p w14:paraId="08AEC9CE"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6B57A037" w14:textId="77777777" w:rsidTr="004F1314">
        <w:trPr>
          <w:cantSplit/>
        </w:trPr>
        <w:tc>
          <w:tcPr>
            <w:tcW w:w="1522" w:type="dxa"/>
            <w:shd w:val="clear" w:color="auto" w:fill="D9D9D9"/>
          </w:tcPr>
          <w:p w14:paraId="34809644"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116B8C"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016</w:t>
            </w:r>
            <w:r w:rsidRPr="00074BF8">
              <w:rPr>
                <w:rFonts w:ascii="Calibri" w:eastAsia="Calibri" w:hAnsi="Calibri" w:cs="Calibri"/>
                <w:b/>
                <w:noProof/>
              </w:rPr>
              <w:fldChar w:fldCharType="end"/>
            </w:r>
          </w:p>
        </w:tc>
      </w:tr>
      <w:tr w:rsidR="00906153" w:rsidRPr="00074BF8" w14:paraId="1A4F2161" w14:textId="77777777" w:rsidTr="004F1314">
        <w:trPr>
          <w:cantSplit/>
        </w:trPr>
        <w:tc>
          <w:tcPr>
            <w:tcW w:w="9228" w:type="dxa"/>
            <w:gridSpan w:val="2"/>
            <w:vAlign w:val="bottom"/>
          </w:tcPr>
          <w:p w14:paraId="1BAA4D54"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6F653FD8"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68C04CE5"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012A8816" w14:textId="77777777" w:rsidTr="004F1314">
        <w:trPr>
          <w:cantSplit/>
        </w:trPr>
        <w:tc>
          <w:tcPr>
            <w:tcW w:w="1522" w:type="dxa"/>
            <w:shd w:val="clear" w:color="auto" w:fill="D9D9D9"/>
          </w:tcPr>
          <w:p w14:paraId="3452D20C"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850DC91"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017</w:t>
            </w:r>
            <w:r w:rsidRPr="00074BF8">
              <w:rPr>
                <w:rFonts w:ascii="Calibri" w:eastAsia="Calibri" w:hAnsi="Calibri" w:cs="Calibri"/>
                <w:b/>
                <w:noProof/>
              </w:rPr>
              <w:fldChar w:fldCharType="end"/>
            </w:r>
          </w:p>
        </w:tc>
      </w:tr>
      <w:tr w:rsidR="00906153" w:rsidRPr="00074BF8" w14:paraId="1958AF7A" w14:textId="77777777" w:rsidTr="004F1314">
        <w:trPr>
          <w:cantSplit/>
        </w:trPr>
        <w:tc>
          <w:tcPr>
            <w:tcW w:w="9228" w:type="dxa"/>
            <w:gridSpan w:val="2"/>
            <w:vAlign w:val="bottom"/>
          </w:tcPr>
          <w:p w14:paraId="57B36C90"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Macierz musi wspierać mieszaną konfigurację dysków SAS, NearLine-SAS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7A508E1E"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4DC773B4" w14:textId="77777777" w:rsidTr="004F1314">
        <w:trPr>
          <w:cantSplit/>
        </w:trPr>
        <w:tc>
          <w:tcPr>
            <w:tcW w:w="1522" w:type="dxa"/>
            <w:shd w:val="clear" w:color="auto" w:fill="D9D9D9"/>
          </w:tcPr>
          <w:p w14:paraId="7F691AF1"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E3B8E1A"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018</w:t>
            </w:r>
            <w:r w:rsidRPr="00074BF8">
              <w:rPr>
                <w:rFonts w:ascii="Calibri" w:eastAsia="Calibri" w:hAnsi="Calibri" w:cs="Calibri"/>
                <w:b/>
                <w:noProof/>
              </w:rPr>
              <w:fldChar w:fldCharType="end"/>
            </w:r>
          </w:p>
        </w:tc>
      </w:tr>
      <w:tr w:rsidR="00906153" w:rsidRPr="00074BF8" w14:paraId="7F632E4F" w14:textId="77777777" w:rsidTr="004F1314">
        <w:trPr>
          <w:cantSplit/>
        </w:trPr>
        <w:tc>
          <w:tcPr>
            <w:tcW w:w="9228" w:type="dxa"/>
            <w:gridSpan w:val="2"/>
            <w:vAlign w:val="bottom"/>
          </w:tcPr>
          <w:p w14:paraId="77AEAEC2" w14:textId="77777777" w:rsidR="00906153"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iSCSI, SAS</w:t>
            </w:r>
            <w:r>
              <w:rPr>
                <w:rFonts w:ascii="Calibri" w:eastAsia="Calibri" w:hAnsi="Calibri" w:cs="Calibri"/>
              </w:rPr>
              <w:t>).</w:t>
            </w:r>
            <w:r w:rsidDel="00A6030B">
              <w:rPr>
                <w:rFonts w:ascii="Calibri" w:eastAsia="Calibri" w:hAnsi="Calibri" w:cs="Calibri"/>
              </w:rPr>
              <w:t xml:space="preserve"> </w:t>
            </w:r>
          </w:p>
          <w:p w14:paraId="037337AD" w14:textId="77777777" w:rsidR="00906153"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762B8A3D"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AF478F9"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62688811" w14:textId="77777777" w:rsidTr="004F1314">
        <w:trPr>
          <w:cantSplit/>
        </w:trPr>
        <w:tc>
          <w:tcPr>
            <w:tcW w:w="1522" w:type="dxa"/>
            <w:shd w:val="clear" w:color="auto" w:fill="D9D9D9"/>
          </w:tcPr>
          <w:p w14:paraId="2FD1AE11"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A0F9234"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019</w:t>
            </w:r>
            <w:r w:rsidRPr="00074BF8">
              <w:rPr>
                <w:rFonts w:ascii="Calibri" w:eastAsia="Calibri" w:hAnsi="Calibri" w:cs="Calibri"/>
                <w:b/>
                <w:noProof/>
              </w:rPr>
              <w:fldChar w:fldCharType="end"/>
            </w:r>
          </w:p>
        </w:tc>
      </w:tr>
      <w:tr w:rsidR="00906153" w:rsidRPr="00074BF8" w14:paraId="219D5D1E" w14:textId="77777777" w:rsidTr="004F1314">
        <w:trPr>
          <w:cantSplit/>
        </w:trPr>
        <w:tc>
          <w:tcPr>
            <w:tcW w:w="9228" w:type="dxa"/>
            <w:gridSpan w:val="2"/>
            <w:vAlign w:val="bottom"/>
          </w:tcPr>
          <w:p w14:paraId="5F38D056"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FC/iSCSI dla podłączonych serwerów.</w:t>
            </w:r>
          </w:p>
        </w:tc>
      </w:tr>
    </w:tbl>
    <w:p w14:paraId="2D0A14A0"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0B57B8D0" w14:textId="77777777" w:rsidTr="004F1314">
        <w:trPr>
          <w:cantSplit/>
        </w:trPr>
        <w:tc>
          <w:tcPr>
            <w:tcW w:w="1522" w:type="dxa"/>
            <w:shd w:val="clear" w:color="auto" w:fill="D9D9D9"/>
          </w:tcPr>
          <w:p w14:paraId="76C617F6"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8923067"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020</w:t>
            </w:r>
            <w:r w:rsidRPr="00074BF8">
              <w:rPr>
                <w:rFonts w:ascii="Calibri" w:eastAsia="Calibri" w:hAnsi="Calibri" w:cs="Calibri"/>
                <w:b/>
                <w:noProof/>
              </w:rPr>
              <w:fldChar w:fldCharType="end"/>
            </w:r>
          </w:p>
        </w:tc>
      </w:tr>
      <w:tr w:rsidR="00906153" w:rsidRPr="00074BF8" w14:paraId="6E124059" w14:textId="77777777" w:rsidTr="004F1314">
        <w:trPr>
          <w:cantSplit/>
        </w:trPr>
        <w:tc>
          <w:tcPr>
            <w:tcW w:w="9228" w:type="dxa"/>
            <w:gridSpan w:val="2"/>
            <w:vAlign w:val="bottom"/>
          </w:tcPr>
          <w:p w14:paraId="3F59AB6D"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4D3B88AC"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02B73EC5" w14:textId="77777777" w:rsidTr="004F1314">
        <w:trPr>
          <w:cantSplit/>
        </w:trPr>
        <w:tc>
          <w:tcPr>
            <w:tcW w:w="1522" w:type="dxa"/>
            <w:shd w:val="clear" w:color="auto" w:fill="D9D9D9"/>
          </w:tcPr>
          <w:p w14:paraId="7FF70F5D"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155DA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021</w:t>
            </w:r>
            <w:r w:rsidRPr="00074BF8">
              <w:rPr>
                <w:rFonts w:ascii="Calibri" w:eastAsia="Calibri" w:hAnsi="Calibri" w:cs="Calibri"/>
                <w:b/>
                <w:noProof/>
              </w:rPr>
              <w:fldChar w:fldCharType="end"/>
            </w:r>
          </w:p>
        </w:tc>
      </w:tr>
      <w:tr w:rsidR="00906153" w:rsidRPr="00074BF8" w14:paraId="684A9425" w14:textId="77777777" w:rsidTr="004F1314">
        <w:trPr>
          <w:cantSplit/>
        </w:trPr>
        <w:tc>
          <w:tcPr>
            <w:tcW w:w="9228" w:type="dxa"/>
            <w:gridSpan w:val="2"/>
            <w:vAlign w:val="bottom"/>
          </w:tcPr>
          <w:p w14:paraId="4AEFB048"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Microsoft® Windows Server®, Red Hat Enterprise Linux®, Novell SUSE Linux Enterprise Server, Oracle® Solaris, HP HP-UX, IBM AIX.</w:t>
            </w:r>
          </w:p>
        </w:tc>
      </w:tr>
    </w:tbl>
    <w:p w14:paraId="1022460E"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2FE897DF" w14:textId="77777777" w:rsidTr="004F1314">
        <w:trPr>
          <w:cantSplit/>
        </w:trPr>
        <w:tc>
          <w:tcPr>
            <w:tcW w:w="1522" w:type="dxa"/>
            <w:shd w:val="clear" w:color="auto" w:fill="D9D9D9"/>
          </w:tcPr>
          <w:p w14:paraId="0DE64F2C"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777F46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022</w:t>
            </w:r>
            <w:r w:rsidRPr="00074BF8">
              <w:rPr>
                <w:rFonts w:ascii="Calibri" w:eastAsia="Calibri" w:hAnsi="Calibri" w:cs="Calibri"/>
                <w:b/>
                <w:noProof/>
              </w:rPr>
              <w:fldChar w:fldCharType="end"/>
            </w:r>
          </w:p>
        </w:tc>
      </w:tr>
      <w:tr w:rsidR="00906153" w:rsidRPr="00074BF8" w14:paraId="723BCB96" w14:textId="77777777" w:rsidTr="004F1314">
        <w:trPr>
          <w:cantSplit/>
        </w:trPr>
        <w:tc>
          <w:tcPr>
            <w:tcW w:w="9228" w:type="dxa"/>
            <w:gridSpan w:val="2"/>
            <w:vAlign w:val="bottom"/>
          </w:tcPr>
          <w:p w14:paraId="0917082D" w14:textId="77777777" w:rsidR="00906153"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53A168BC"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7AFE2AC8"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2F9DF399" w14:textId="77777777" w:rsidTr="004F1314">
        <w:trPr>
          <w:cantSplit/>
        </w:trPr>
        <w:tc>
          <w:tcPr>
            <w:tcW w:w="1522" w:type="dxa"/>
            <w:shd w:val="clear" w:color="auto" w:fill="D9D9D9"/>
          </w:tcPr>
          <w:p w14:paraId="03BC2D13"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519F376"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023</w:t>
            </w:r>
            <w:r w:rsidRPr="00074BF8">
              <w:rPr>
                <w:rFonts w:ascii="Calibri" w:eastAsia="Calibri" w:hAnsi="Calibri" w:cs="Calibri"/>
                <w:b/>
                <w:noProof/>
              </w:rPr>
              <w:fldChar w:fldCharType="end"/>
            </w:r>
          </w:p>
        </w:tc>
      </w:tr>
      <w:tr w:rsidR="00906153" w:rsidRPr="00074BF8" w14:paraId="11E0649E" w14:textId="77777777" w:rsidTr="004F1314">
        <w:trPr>
          <w:cantSplit/>
        </w:trPr>
        <w:tc>
          <w:tcPr>
            <w:tcW w:w="9228" w:type="dxa"/>
            <w:gridSpan w:val="2"/>
            <w:vAlign w:val="bottom"/>
          </w:tcPr>
          <w:p w14:paraId="5997067A"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880C342"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7BDBEAE7" w14:textId="77777777" w:rsidTr="004F1314">
        <w:trPr>
          <w:cantSplit/>
        </w:trPr>
        <w:tc>
          <w:tcPr>
            <w:tcW w:w="1522" w:type="dxa"/>
            <w:shd w:val="clear" w:color="auto" w:fill="D9D9D9"/>
          </w:tcPr>
          <w:p w14:paraId="2ECFAE38"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5B5BC1"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024</w:t>
            </w:r>
            <w:r w:rsidRPr="00074BF8">
              <w:rPr>
                <w:rFonts w:ascii="Calibri" w:eastAsia="Calibri" w:hAnsi="Calibri" w:cs="Calibri"/>
                <w:b/>
                <w:noProof/>
              </w:rPr>
              <w:fldChar w:fldCharType="end"/>
            </w:r>
          </w:p>
        </w:tc>
      </w:tr>
      <w:tr w:rsidR="00906153" w:rsidRPr="00074BF8" w14:paraId="3E4A167E" w14:textId="77777777" w:rsidTr="004F1314">
        <w:trPr>
          <w:cantSplit/>
        </w:trPr>
        <w:tc>
          <w:tcPr>
            <w:tcW w:w="9228" w:type="dxa"/>
            <w:gridSpan w:val="2"/>
            <w:vAlign w:val="bottom"/>
          </w:tcPr>
          <w:p w14:paraId="3ECFA06C"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Thin Provisioning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3B4DAFA6" w14:textId="77777777" w:rsidR="00906153"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4C32B3" w14:paraId="5975D8B3" w14:textId="77777777" w:rsidTr="004F1314">
        <w:tc>
          <w:tcPr>
            <w:tcW w:w="1522" w:type="dxa"/>
            <w:shd w:val="clear" w:color="auto" w:fill="D9D9D9"/>
          </w:tcPr>
          <w:p w14:paraId="2E583EE9" w14:textId="77777777" w:rsidR="00906153" w:rsidRPr="00253497" w:rsidRDefault="00906153" w:rsidP="004F1314">
            <w:pPr>
              <w:keepNext/>
              <w:spacing w:after="0" w:line="240" w:lineRule="auto"/>
              <w:rPr>
                <w:rFonts w:cs="Calibri"/>
                <w:b/>
                <w:noProof/>
              </w:rPr>
            </w:pPr>
            <w:r w:rsidRPr="005D5882">
              <w:rPr>
                <w:rFonts w:cs="Calibri"/>
                <w:b/>
                <w:noProof/>
              </w:rPr>
              <w:t>Identyfikator</w:t>
            </w:r>
          </w:p>
        </w:tc>
        <w:tc>
          <w:tcPr>
            <w:tcW w:w="7706" w:type="dxa"/>
            <w:shd w:val="clear" w:color="auto" w:fill="D9D9D9"/>
          </w:tcPr>
          <w:p w14:paraId="0A722EB0" w14:textId="77777777" w:rsidR="00906153" w:rsidRPr="004C32B3" w:rsidRDefault="00906153" w:rsidP="004F1314">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661171">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661171">
              <w:rPr>
                <w:rFonts w:cs="Calibri"/>
                <w:b/>
                <w:noProof/>
              </w:rPr>
              <w:t>025</w:t>
            </w:r>
            <w:r w:rsidRPr="005859B1">
              <w:rPr>
                <w:rFonts w:cs="Calibri"/>
                <w:b/>
                <w:noProof/>
              </w:rPr>
              <w:fldChar w:fldCharType="end"/>
            </w:r>
          </w:p>
        </w:tc>
      </w:tr>
      <w:tr w:rsidR="00906153" w:rsidRPr="004C32B3" w14:paraId="413554CC" w14:textId="77777777" w:rsidTr="004F1314">
        <w:tc>
          <w:tcPr>
            <w:tcW w:w="9228" w:type="dxa"/>
            <w:gridSpan w:val="2"/>
            <w:vAlign w:val="bottom"/>
          </w:tcPr>
          <w:p w14:paraId="19071ECD" w14:textId="77777777" w:rsidR="00906153" w:rsidRPr="004C32B3" w:rsidRDefault="00906153" w:rsidP="004F1314">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3602E409"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4C94F31B" w14:textId="77777777" w:rsidTr="004F1314">
        <w:trPr>
          <w:cantSplit/>
        </w:trPr>
        <w:tc>
          <w:tcPr>
            <w:tcW w:w="1522" w:type="dxa"/>
            <w:shd w:val="clear" w:color="auto" w:fill="D9D9D9"/>
          </w:tcPr>
          <w:p w14:paraId="27F30384"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0DA950D"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026</w:t>
            </w:r>
            <w:r w:rsidRPr="00074BF8">
              <w:rPr>
                <w:rFonts w:ascii="Calibri" w:eastAsia="Calibri" w:hAnsi="Calibri" w:cs="Calibri"/>
                <w:b/>
                <w:noProof/>
              </w:rPr>
              <w:fldChar w:fldCharType="end"/>
            </w:r>
          </w:p>
        </w:tc>
      </w:tr>
      <w:tr w:rsidR="00906153" w:rsidRPr="00074BF8" w14:paraId="58F0FED8" w14:textId="77777777" w:rsidTr="004F1314">
        <w:trPr>
          <w:cantSplit/>
        </w:trPr>
        <w:tc>
          <w:tcPr>
            <w:tcW w:w="9228" w:type="dxa"/>
            <w:gridSpan w:val="2"/>
            <w:vAlign w:val="bottom"/>
          </w:tcPr>
          <w:p w14:paraId="093F356B"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7F62520E" w14:textId="77777777" w:rsidR="007D47D5" w:rsidRDefault="007D47D5" w:rsidP="007D47D5">
      <w:pPr>
        <w:spacing w:after="0"/>
      </w:pPr>
    </w:p>
    <w:p w14:paraId="23199D92" w14:textId="16471311" w:rsidR="007D47D5" w:rsidRPr="005C56B2" w:rsidRDefault="007D47D5" w:rsidP="007D47D5">
      <w:pPr>
        <w:pStyle w:val="Nagwek2"/>
        <w:numPr>
          <w:ilvl w:val="2"/>
          <w:numId w:val="1"/>
        </w:numPr>
        <w:rPr>
          <w:rFonts w:asciiTheme="minorHAnsi" w:hAnsiTheme="minorHAnsi"/>
        </w:rPr>
      </w:pPr>
      <w:bookmarkStart w:id="24" w:name="_Toc509922979"/>
      <w:r w:rsidRPr="005C56B2">
        <w:rPr>
          <w:rFonts w:asciiTheme="minorHAnsi" w:hAnsiTheme="minorHAnsi"/>
        </w:rPr>
        <w:lastRenderedPageBreak/>
        <w:t>Zasilacz awaryjny (UPS)</w:t>
      </w:r>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526DB" w:rsidRPr="005D2D11" w14:paraId="5644AD7A" w14:textId="77777777" w:rsidTr="004F1314">
        <w:trPr>
          <w:cantSplit/>
        </w:trPr>
        <w:tc>
          <w:tcPr>
            <w:tcW w:w="1522" w:type="dxa"/>
            <w:shd w:val="clear" w:color="auto" w:fill="D9D9D9"/>
          </w:tcPr>
          <w:p w14:paraId="533003C8" w14:textId="77777777" w:rsidR="00E526DB" w:rsidRPr="001E2348" w:rsidRDefault="00E526DB" w:rsidP="001E2348">
            <w:pPr>
              <w:keepNext/>
              <w:spacing w:after="0" w:line="240" w:lineRule="auto"/>
              <w:rPr>
                <w:rFonts w:cs="Calibri"/>
                <w:b/>
                <w:noProof/>
              </w:rPr>
            </w:pPr>
            <w:r w:rsidRPr="001E2348">
              <w:rPr>
                <w:rFonts w:cs="Calibri"/>
                <w:b/>
                <w:noProof/>
              </w:rPr>
              <w:t>Identyfikator</w:t>
            </w:r>
          </w:p>
        </w:tc>
        <w:tc>
          <w:tcPr>
            <w:tcW w:w="7706" w:type="dxa"/>
            <w:shd w:val="clear" w:color="auto" w:fill="D9D9D9"/>
          </w:tcPr>
          <w:p w14:paraId="740DF388" w14:textId="77777777" w:rsidR="00E526DB" w:rsidRPr="005D2D11" w:rsidRDefault="00E526DB" w:rsidP="004F1314">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661171">
              <w:rPr>
                <w:rFonts w:cs="Calibri"/>
                <w:b/>
                <w:noProof/>
              </w:rPr>
              <w:t>001</w:t>
            </w:r>
            <w:r w:rsidRPr="005D2D11">
              <w:rPr>
                <w:rFonts w:cs="Calibri"/>
                <w:b/>
                <w:noProof/>
              </w:rPr>
              <w:fldChar w:fldCharType="end"/>
            </w:r>
          </w:p>
        </w:tc>
      </w:tr>
      <w:tr w:rsidR="00E526DB" w:rsidRPr="005D2D11" w14:paraId="1A7CFE41" w14:textId="77777777" w:rsidTr="004F1314">
        <w:trPr>
          <w:cantSplit/>
        </w:trPr>
        <w:tc>
          <w:tcPr>
            <w:tcW w:w="9228" w:type="dxa"/>
            <w:gridSpan w:val="2"/>
            <w:vAlign w:val="bottom"/>
          </w:tcPr>
          <w:p w14:paraId="23C011F1" w14:textId="77777777" w:rsidR="00E526DB" w:rsidRPr="005D2D11" w:rsidRDefault="00E526DB" w:rsidP="004F1314">
            <w:pPr>
              <w:keepNext/>
              <w:spacing w:after="0" w:line="240" w:lineRule="auto"/>
              <w:jc w:val="both"/>
            </w:pPr>
            <w:r w:rsidRPr="005D2D11">
              <w:rPr>
                <w:rFonts w:cs="Arial"/>
              </w:rPr>
              <w:t>Topologia pracy: Line Interactive</w:t>
            </w:r>
          </w:p>
        </w:tc>
      </w:tr>
      <w:tr w:rsidR="00E526DB" w:rsidRPr="005D2D11" w14:paraId="5E8F690A" w14:textId="77777777" w:rsidTr="004F1314">
        <w:trPr>
          <w:cantSplit/>
        </w:trPr>
        <w:tc>
          <w:tcPr>
            <w:tcW w:w="9228" w:type="dxa"/>
            <w:gridSpan w:val="2"/>
            <w:vAlign w:val="bottom"/>
          </w:tcPr>
          <w:p w14:paraId="4832C3D4" w14:textId="77777777" w:rsidR="00E526DB" w:rsidRPr="005D2D11" w:rsidRDefault="00E526DB" w:rsidP="004F1314">
            <w:pPr>
              <w:keepNext/>
              <w:spacing w:after="0" w:line="240" w:lineRule="auto"/>
              <w:jc w:val="both"/>
              <w:rPr>
                <w:rFonts w:cs="Arial"/>
              </w:rPr>
            </w:pPr>
            <w:r w:rsidRPr="005D2D11">
              <w:rPr>
                <w:rFonts w:cs="Arial"/>
              </w:rPr>
              <w:t>Konfiguracja UPS: 1/1</w:t>
            </w:r>
          </w:p>
        </w:tc>
      </w:tr>
    </w:tbl>
    <w:p w14:paraId="3EBD9A58" w14:textId="77777777" w:rsidR="00E526DB" w:rsidRPr="005D2D11" w:rsidRDefault="00E526DB" w:rsidP="00E526D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E526DB" w:rsidRPr="005D2D11" w14:paraId="4F4EC764" w14:textId="77777777" w:rsidTr="004F1314">
        <w:trPr>
          <w:cantSplit/>
        </w:trPr>
        <w:tc>
          <w:tcPr>
            <w:tcW w:w="1522" w:type="dxa"/>
            <w:shd w:val="clear" w:color="auto" w:fill="D9D9D9"/>
          </w:tcPr>
          <w:p w14:paraId="0AD70986" w14:textId="77777777" w:rsidR="00E526DB" w:rsidRPr="005D2D11" w:rsidRDefault="00E526DB" w:rsidP="004F1314">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76950E34" w14:textId="77777777" w:rsidR="00E526DB" w:rsidRPr="005D2D11" w:rsidRDefault="00E526DB" w:rsidP="004F1314">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661171">
              <w:rPr>
                <w:rFonts w:cs="Calibri"/>
                <w:b/>
                <w:noProof/>
              </w:rPr>
              <w:t>002</w:t>
            </w:r>
            <w:r>
              <w:rPr>
                <w:rFonts w:cs="Calibri"/>
                <w:b/>
                <w:noProof/>
              </w:rPr>
              <w:fldChar w:fldCharType="end"/>
            </w:r>
          </w:p>
        </w:tc>
      </w:tr>
      <w:tr w:rsidR="00E526DB" w:rsidRPr="005D2D11" w14:paraId="7F822037" w14:textId="77777777" w:rsidTr="004F1314">
        <w:trPr>
          <w:cantSplit/>
        </w:trPr>
        <w:tc>
          <w:tcPr>
            <w:tcW w:w="9228" w:type="dxa"/>
            <w:gridSpan w:val="3"/>
            <w:vAlign w:val="bottom"/>
          </w:tcPr>
          <w:p w14:paraId="1C4433C0" w14:textId="77777777" w:rsidR="00E526DB" w:rsidRPr="005D2D11" w:rsidRDefault="00E526DB" w:rsidP="004F1314">
            <w:pPr>
              <w:keepNext/>
              <w:spacing w:after="0" w:line="240" w:lineRule="auto"/>
            </w:pPr>
            <w:r w:rsidRPr="005D2D11">
              <w:rPr>
                <w:b/>
              </w:rPr>
              <w:t xml:space="preserve">Parametry wejściowe: </w:t>
            </w:r>
          </w:p>
        </w:tc>
      </w:tr>
      <w:tr w:rsidR="00E526DB" w:rsidRPr="005D2D11" w14:paraId="4BFF332F"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3E1AEB85"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29CA2BCD"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E526DB" w:rsidRPr="005D2D11" w14:paraId="6813873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85B7881"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082AABF5"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lang w:eastAsia="pl-PL"/>
              </w:rPr>
              <w:t>140 – 280 V</w:t>
            </w:r>
          </w:p>
        </w:tc>
      </w:tr>
      <w:tr w:rsidR="00E526DB" w:rsidRPr="005D2D11" w14:paraId="53669CE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037C93C"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072FE4BB"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Hz </w:t>
            </w:r>
          </w:p>
        </w:tc>
      </w:tr>
      <w:tr w:rsidR="00E526DB" w:rsidRPr="005D2D11" w14:paraId="39E7E0A0"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229ECC0C"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4106B8AF" w14:textId="77777777" w:rsidR="00E526DB" w:rsidRPr="005D2D11" w:rsidRDefault="00E526DB" w:rsidP="004F1314">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E526DB" w:rsidRPr="005D2D11" w14:paraId="4D108779"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0FA125CE"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343414D9" w14:textId="77777777" w:rsidR="00E526DB" w:rsidRPr="005D2D11" w:rsidRDefault="00E526DB" w:rsidP="004F1314">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t>Schuko CEE 7/ EU1-16P</w:t>
            </w:r>
          </w:p>
        </w:tc>
      </w:tr>
    </w:tbl>
    <w:p w14:paraId="0E2A011B" w14:textId="77777777" w:rsidR="00E526DB" w:rsidRPr="005D2D11" w:rsidRDefault="00E526DB" w:rsidP="00E526D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E526DB" w:rsidRPr="005D2D11" w14:paraId="21CAEE40" w14:textId="77777777" w:rsidTr="004F1314">
        <w:trPr>
          <w:cantSplit/>
        </w:trPr>
        <w:tc>
          <w:tcPr>
            <w:tcW w:w="1522" w:type="dxa"/>
            <w:shd w:val="clear" w:color="auto" w:fill="D9D9D9"/>
          </w:tcPr>
          <w:p w14:paraId="7C791B9B" w14:textId="77777777" w:rsidR="00E526DB" w:rsidRPr="005D2D11" w:rsidRDefault="00E526DB" w:rsidP="004F1314">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D250F5B" w14:textId="77777777" w:rsidR="00E526DB" w:rsidRPr="005D2D11" w:rsidRDefault="00E526DB" w:rsidP="004F1314">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661171">
              <w:rPr>
                <w:rFonts w:cs="Calibri"/>
                <w:b/>
                <w:noProof/>
              </w:rPr>
              <w:t>003</w:t>
            </w:r>
            <w:r w:rsidRPr="005D2D11">
              <w:rPr>
                <w:rFonts w:cs="Calibri"/>
                <w:b/>
                <w:noProof/>
              </w:rPr>
              <w:fldChar w:fldCharType="end"/>
            </w:r>
          </w:p>
        </w:tc>
      </w:tr>
      <w:tr w:rsidR="00E526DB" w:rsidRPr="005D2D11" w14:paraId="31D49CDE" w14:textId="77777777" w:rsidTr="004F1314">
        <w:trPr>
          <w:cantSplit/>
        </w:trPr>
        <w:tc>
          <w:tcPr>
            <w:tcW w:w="9228" w:type="dxa"/>
            <w:gridSpan w:val="3"/>
            <w:vAlign w:val="bottom"/>
          </w:tcPr>
          <w:p w14:paraId="0122DF13" w14:textId="77777777" w:rsidR="00E526DB" w:rsidRPr="005D2D11" w:rsidRDefault="00E526DB" w:rsidP="004F1314">
            <w:pPr>
              <w:keepNext/>
              <w:spacing w:after="0" w:line="240" w:lineRule="auto"/>
              <w:jc w:val="both"/>
            </w:pPr>
            <w:r w:rsidRPr="005D2D11">
              <w:rPr>
                <w:b/>
              </w:rPr>
              <w:t>Parametry wyjściowe:</w:t>
            </w:r>
          </w:p>
        </w:tc>
      </w:tr>
      <w:tr w:rsidR="00E526DB" w:rsidRPr="005D2D11" w14:paraId="6BAC712D"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492B6A2"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4B753CDB"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E526DB" w:rsidRPr="005D2D11" w14:paraId="4D2A1FA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517EC076"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06AA451D"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bCs/>
                <w:lang w:eastAsia="pl-PL"/>
              </w:rPr>
              <w:t>230V</w:t>
            </w:r>
          </w:p>
        </w:tc>
      </w:tr>
      <w:tr w:rsidR="00E526DB" w:rsidRPr="005D2D11" w14:paraId="3F921BC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40C693C"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4B2E0567" w14:textId="77777777" w:rsidR="00E526DB" w:rsidRPr="005D2D11" w:rsidRDefault="00E526DB" w:rsidP="004F1314">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r w:rsidRPr="005D2D11">
              <w:rPr>
                <w:rFonts w:eastAsia="Times New Roman" w:cs="Arial"/>
                <w:smallCaps/>
                <w:lang w:eastAsia="pl-PL"/>
              </w:rPr>
              <w:t>Hz</w:t>
            </w:r>
          </w:p>
        </w:tc>
      </w:tr>
      <w:tr w:rsidR="00E526DB" w:rsidRPr="005D2D11" w14:paraId="36E792F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33FA50F"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1BAC2A83" w14:textId="77777777" w:rsidR="00E526DB" w:rsidRPr="005D2D11" w:rsidRDefault="00E526DB" w:rsidP="004F1314">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E526DB" w:rsidRPr="005D2D11" w14:paraId="70563BC7"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CFD1FF5"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45BFF63C" w14:textId="77777777" w:rsidR="00E526DB" w:rsidRPr="005D2D11" w:rsidRDefault="00E526DB" w:rsidP="004F1314">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E526DB" w:rsidRPr="005D2D11" w14:paraId="498E5069"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7403548"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3548EBE4" w14:textId="77777777" w:rsidR="00E526DB" w:rsidRPr="005D2D11" w:rsidRDefault="00E526DB" w:rsidP="004F1314">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E526DB" w:rsidRPr="005D2D11" w14:paraId="5E2741D4"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3AFAA07"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351ABF3C"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lang w:eastAsia="pl-PL"/>
              </w:rPr>
              <w:t>6,0</w:t>
            </w:r>
          </w:p>
        </w:tc>
      </w:tr>
      <w:tr w:rsidR="00E526DB" w:rsidRPr="005D2D11" w14:paraId="07B7CC41"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3154479"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01F0A35D"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r w:rsidR="00E526DB" w:rsidRPr="005D2D11" w14:paraId="43355D50"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1238633" w14:textId="77777777" w:rsidR="00E526DB" w:rsidRPr="005D2D11" w:rsidRDefault="00E526DB" w:rsidP="004F1314">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3AE01FEB" w14:textId="77777777" w:rsidR="00E526DB" w:rsidRPr="005D2D11" w:rsidRDefault="00E526DB" w:rsidP="004F1314">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7149AD9C" w14:textId="77777777" w:rsidR="00E526DB" w:rsidRPr="005D2D11" w:rsidRDefault="00E526DB" w:rsidP="00E526D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E526DB" w:rsidRPr="005D2D11" w14:paraId="0C7F0818" w14:textId="77777777" w:rsidTr="004F1314">
        <w:trPr>
          <w:cantSplit/>
        </w:trPr>
        <w:tc>
          <w:tcPr>
            <w:tcW w:w="1522" w:type="dxa"/>
            <w:shd w:val="clear" w:color="auto" w:fill="D9D9D9"/>
          </w:tcPr>
          <w:p w14:paraId="32963AED" w14:textId="77777777" w:rsidR="00E526DB" w:rsidRPr="003D600F" w:rsidRDefault="00E526DB" w:rsidP="004F1314">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485F5650" w14:textId="77777777" w:rsidR="00E526DB" w:rsidRPr="005D2D11" w:rsidRDefault="00E526DB" w:rsidP="004F1314">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661171">
              <w:rPr>
                <w:rFonts w:cs="Calibri"/>
                <w:b/>
                <w:noProof/>
              </w:rPr>
              <w:t>004</w:t>
            </w:r>
            <w:r w:rsidRPr="005D2D11">
              <w:rPr>
                <w:rFonts w:cs="Calibri"/>
                <w:b/>
                <w:noProof/>
              </w:rPr>
              <w:fldChar w:fldCharType="end"/>
            </w:r>
          </w:p>
        </w:tc>
      </w:tr>
      <w:tr w:rsidR="00E526DB" w:rsidRPr="005D2D11" w14:paraId="6A5AC5F0" w14:textId="77777777" w:rsidTr="004F1314">
        <w:trPr>
          <w:cantSplit/>
        </w:trPr>
        <w:tc>
          <w:tcPr>
            <w:tcW w:w="9228" w:type="dxa"/>
            <w:gridSpan w:val="3"/>
            <w:vAlign w:val="bottom"/>
          </w:tcPr>
          <w:p w14:paraId="006629B5" w14:textId="77777777" w:rsidR="00E526DB" w:rsidRPr="005D2D11" w:rsidRDefault="00E526DB" w:rsidP="004F1314">
            <w:pPr>
              <w:keepNext/>
              <w:spacing w:after="0" w:line="240" w:lineRule="auto"/>
            </w:pPr>
            <w:r w:rsidRPr="005D2D11">
              <w:rPr>
                <w:b/>
              </w:rPr>
              <w:t>Parametry akumulatorów i czas podtrzymania:</w:t>
            </w:r>
          </w:p>
        </w:tc>
      </w:tr>
      <w:tr w:rsidR="00E526DB" w:rsidRPr="005D2D11" w14:paraId="44372907"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7688971"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406D8293" w14:textId="77777777" w:rsidR="00E526DB" w:rsidRPr="005D2D11" w:rsidRDefault="00E526DB" w:rsidP="004F1314">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E526DB" w:rsidRPr="005D2D11" w14:paraId="737CD91E"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32DD367" w14:textId="77777777" w:rsidR="00E526DB" w:rsidRPr="005D2D11" w:rsidRDefault="00E526DB" w:rsidP="004F1314">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6013D26F"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r w:rsidR="00E526DB" w:rsidRPr="005D2D11" w14:paraId="217A0D98"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7A24A37"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4805CC43"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r w:rsidR="00E526DB" w:rsidRPr="005D2D11" w14:paraId="69F940C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2683F3B"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544EB16B"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r w:rsidR="00E526DB" w:rsidRPr="005D2D11" w14:paraId="604AC86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A378D4E" w14:textId="77777777" w:rsidR="00E526DB" w:rsidRPr="005D2D11" w:rsidRDefault="00E526DB" w:rsidP="004F1314">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6034AFD8"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bl>
    <w:p w14:paraId="2FF64C6B" w14:textId="77777777" w:rsidR="00E526DB" w:rsidRPr="005D2D11" w:rsidRDefault="00E526DB" w:rsidP="00E526D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E526DB" w:rsidRPr="005D2D11" w14:paraId="4C1043CD" w14:textId="77777777" w:rsidTr="004F1314">
        <w:trPr>
          <w:cantSplit/>
        </w:trPr>
        <w:tc>
          <w:tcPr>
            <w:tcW w:w="1522" w:type="dxa"/>
            <w:shd w:val="clear" w:color="auto" w:fill="D9D9D9"/>
          </w:tcPr>
          <w:p w14:paraId="16DE5F2B" w14:textId="77777777" w:rsidR="00E526DB" w:rsidRPr="003D600F" w:rsidRDefault="00E526DB" w:rsidP="004F1314">
            <w:pPr>
              <w:keepNext/>
              <w:spacing w:after="0" w:line="240" w:lineRule="auto"/>
              <w:rPr>
                <w:rFonts w:cs="Calibri"/>
                <w:b/>
                <w:noProof/>
              </w:rPr>
            </w:pPr>
            <w:bookmarkStart w:id="25" w:name="_Hlk508102964"/>
            <w:r w:rsidRPr="003D600F">
              <w:rPr>
                <w:rFonts w:cs="Calibri"/>
                <w:b/>
                <w:noProof/>
              </w:rPr>
              <w:t>Identyfikator</w:t>
            </w:r>
          </w:p>
        </w:tc>
        <w:tc>
          <w:tcPr>
            <w:tcW w:w="7706" w:type="dxa"/>
            <w:gridSpan w:val="2"/>
            <w:shd w:val="clear" w:color="auto" w:fill="D9D9D9"/>
          </w:tcPr>
          <w:p w14:paraId="6BF5B43C" w14:textId="77777777" w:rsidR="00E526DB" w:rsidRPr="005D2D11" w:rsidRDefault="00E526DB" w:rsidP="004F1314">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661171">
              <w:rPr>
                <w:rFonts w:cs="Calibri"/>
                <w:b/>
                <w:noProof/>
              </w:rPr>
              <w:t>005</w:t>
            </w:r>
            <w:r w:rsidRPr="005D2D11">
              <w:rPr>
                <w:rFonts w:cs="Calibri"/>
                <w:b/>
                <w:noProof/>
              </w:rPr>
              <w:fldChar w:fldCharType="end"/>
            </w:r>
          </w:p>
        </w:tc>
      </w:tr>
      <w:tr w:rsidR="00E526DB" w:rsidRPr="005D2D11" w14:paraId="2C32CCF0" w14:textId="77777777" w:rsidTr="004F1314">
        <w:trPr>
          <w:cantSplit/>
        </w:trPr>
        <w:tc>
          <w:tcPr>
            <w:tcW w:w="9228" w:type="dxa"/>
            <w:gridSpan w:val="3"/>
            <w:vAlign w:val="bottom"/>
          </w:tcPr>
          <w:p w14:paraId="2705FFCB" w14:textId="77777777" w:rsidR="00E526DB" w:rsidRPr="005D2D11" w:rsidRDefault="00E526DB" w:rsidP="004F1314">
            <w:pPr>
              <w:keepNext/>
              <w:spacing w:after="0" w:line="240" w:lineRule="auto"/>
              <w:jc w:val="both"/>
            </w:pPr>
            <w:r w:rsidRPr="005D2D11">
              <w:rPr>
                <w:b/>
              </w:rPr>
              <w:t>Kontrola i zarządzanie:</w:t>
            </w:r>
          </w:p>
        </w:tc>
      </w:tr>
      <w:tr w:rsidR="00E526DB" w:rsidRPr="005D2D11" w14:paraId="73835BB5"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33ECE3E3"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21EF46FF"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bookmarkEnd w:id="25"/>
    </w:tbl>
    <w:p w14:paraId="75640856" w14:textId="77777777" w:rsidR="001E2348" w:rsidRDefault="001E2348" w:rsidP="001E234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526DB" w:rsidRPr="000B2F20" w14:paraId="4F4B4B16" w14:textId="77777777" w:rsidTr="004F1314">
        <w:trPr>
          <w:cantSplit/>
        </w:trPr>
        <w:tc>
          <w:tcPr>
            <w:tcW w:w="1522" w:type="dxa"/>
            <w:shd w:val="clear" w:color="auto" w:fill="D9D9D9"/>
          </w:tcPr>
          <w:p w14:paraId="7BD8FF64" w14:textId="77777777" w:rsidR="00E526DB" w:rsidRPr="000B2F20" w:rsidRDefault="00E526DB" w:rsidP="004F1314">
            <w:pPr>
              <w:keepNext/>
              <w:spacing w:after="0" w:line="240" w:lineRule="auto"/>
              <w:rPr>
                <w:rFonts w:cs="Calibri"/>
                <w:b/>
                <w:noProof/>
                <w:szCs w:val="24"/>
              </w:rPr>
            </w:pPr>
            <w:r w:rsidRPr="000B2F20">
              <w:rPr>
                <w:rFonts w:cs="Calibri"/>
                <w:b/>
                <w:noProof/>
                <w:szCs w:val="24"/>
              </w:rPr>
              <w:lastRenderedPageBreak/>
              <w:t>Identyfikator</w:t>
            </w:r>
          </w:p>
        </w:tc>
        <w:tc>
          <w:tcPr>
            <w:tcW w:w="7706" w:type="dxa"/>
            <w:shd w:val="clear" w:color="auto" w:fill="D9D9D9"/>
          </w:tcPr>
          <w:p w14:paraId="4ECAA5E6" w14:textId="77777777" w:rsidR="00E526DB" w:rsidRPr="000B2F20" w:rsidRDefault="00E526DB" w:rsidP="004F1314">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661171">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661171">
              <w:rPr>
                <w:rFonts w:cs="Calibri"/>
                <w:b/>
                <w:noProof/>
                <w:szCs w:val="24"/>
              </w:rPr>
              <w:t>006</w:t>
            </w:r>
            <w:r>
              <w:rPr>
                <w:rFonts w:cs="Calibri"/>
                <w:b/>
                <w:noProof/>
                <w:szCs w:val="24"/>
              </w:rPr>
              <w:fldChar w:fldCharType="end"/>
            </w:r>
          </w:p>
        </w:tc>
      </w:tr>
      <w:tr w:rsidR="00E526DB" w:rsidRPr="000B2F20" w14:paraId="22333A7E" w14:textId="77777777" w:rsidTr="004F1314">
        <w:trPr>
          <w:cantSplit/>
          <w:trHeight w:val="105"/>
        </w:trPr>
        <w:tc>
          <w:tcPr>
            <w:tcW w:w="9228" w:type="dxa"/>
            <w:gridSpan w:val="2"/>
            <w:vAlign w:val="bottom"/>
          </w:tcPr>
          <w:p w14:paraId="168C5F5D" w14:textId="77777777" w:rsidR="00E526DB" w:rsidRPr="000B2F20" w:rsidRDefault="00E526DB" w:rsidP="004F1314">
            <w:pPr>
              <w:keepNext/>
              <w:spacing w:after="0" w:line="240" w:lineRule="auto"/>
              <w:jc w:val="both"/>
            </w:pPr>
            <w:r w:rsidRPr="00E2555F">
              <w:rPr>
                <w:b/>
              </w:rPr>
              <w:t>Parametry ogólne</w:t>
            </w:r>
            <w:r>
              <w:rPr>
                <w:b/>
              </w:rPr>
              <w:t>:</w:t>
            </w:r>
          </w:p>
        </w:tc>
      </w:tr>
      <w:tr w:rsidR="00E526DB" w:rsidRPr="00B4088E" w14:paraId="1C7DBCF6" w14:textId="77777777" w:rsidTr="004F1314">
        <w:trPr>
          <w:cantSplit/>
          <w:trHeight w:val="105"/>
        </w:trPr>
        <w:tc>
          <w:tcPr>
            <w:tcW w:w="9228" w:type="dxa"/>
            <w:gridSpan w:val="2"/>
            <w:vAlign w:val="bottom"/>
          </w:tcPr>
          <w:p w14:paraId="2257C719" w14:textId="77777777" w:rsidR="00E526DB" w:rsidRPr="00B4088E" w:rsidRDefault="00E526DB" w:rsidP="004F1314">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6B33B8D4" w14:textId="77777777" w:rsidR="005B0956" w:rsidRDefault="005B0956" w:rsidP="001A67B1">
      <w:pPr>
        <w:spacing w:after="0"/>
        <w:jc w:val="both"/>
      </w:pPr>
    </w:p>
    <w:p w14:paraId="3E29CE02" w14:textId="60ECA6D3" w:rsidR="005B0956" w:rsidRDefault="005B0956" w:rsidP="00904F01">
      <w:pPr>
        <w:pStyle w:val="Nagwek2"/>
        <w:numPr>
          <w:ilvl w:val="2"/>
          <w:numId w:val="1"/>
        </w:numPr>
        <w:jc w:val="both"/>
        <w:rPr>
          <w:rFonts w:asciiTheme="minorHAnsi" w:hAnsiTheme="minorHAnsi"/>
        </w:rPr>
      </w:pPr>
      <w:bookmarkStart w:id="26" w:name="_Toc506732985"/>
      <w:bookmarkStart w:id="27" w:name="_Toc506734743"/>
      <w:bookmarkStart w:id="28" w:name="_Toc509922980"/>
      <w:r w:rsidRPr="005C56B2">
        <w:rPr>
          <w:rFonts w:asciiTheme="minorHAnsi" w:hAnsiTheme="minorHAnsi"/>
        </w:rPr>
        <w:t>System do backup</w:t>
      </w:r>
      <w:r w:rsidR="00AE3626" w:rsidRPr="005C56B2">
        <w:rPr>
          <w:rFonts w:asciiTheme="minorHAnsi" w:hAnsiTheme="minorHAnsi"/>
        </w:rPr>
        <w:t>u</w:t>
      </w:r>
      <w:r w:rsidRPr="005C56B2">
        <w:rPr>
          <w:rFonts w:asciiTheme="minorHAnsi" w:hAnsiTheme="minorHAnsi"/>
        </w:rPr>
        <w:t xml:space="preserve"> danych z wykorzystaniem przestrzeni dyskowej</w:t>
      </w:r>
      <w:bookmarkEnd w:id="26"/>
      <w:bookmarkEnd w:id="27"/>
      <w:r w:rsidR="004F1314">
        <w:rPr>
          <w:rFonts w:asciiTheme="minorHAnsi" w:hAnsiTheme="minorHAnsi"/>
        </w:rPr>
        <w:t xml:space="preserve"> (deduplikatora)</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F1314" w:rsidRPr="004F1314" w14:paraId="28BBCF15" w14:textId="77777777" w:rsidTr="004F1314">
        <w:trPr>
          <w:cantSplit/>
        </w:trPr>
        <w:tc>
          <w:tcPr>
            <w:tcW w:w="1522" w:type="dxa"/>
            <w:shd w:val="clear" w:color="auto" w:fill="D9D9D9"/>
          </w:tcPr>
          <w:p w14:paraId="3FF242DF" w14:textId="77777777" w:rsidR="004F1314" w:rsidRPr="004F1314" w:rsidRDefault="004F1314" w:rsidP="004F1314">
            <w:pPr>
              <w:keepNext/>
              <w:spacing w:after="0" w:line="240" w:lineRule="auto"/>
              <w:jc w:val="both"/>
              <w:rPr>
                <w:rFonts w:ascii="Calibri" w:eastAsia="Calibri" w:hAnsi="Calibri" w:cs="Calibri"/>
                <w:b/>
                <w:noProof/>
              </w:rPr>
            </w:pPr>
            <w:r w:rsidRPr="004F1314">
              <w:rPr>
                <w:rFonts w:ascii="Calibri" w:eastAsia="Calibri" w:hAnsi="Calibri" w:cs="Calibri"/>
                <w:b/>
                <w:noProof/>
              </w:rPr>
              <w:t>Identyfikator</w:t>
            </w:r>
          </w:p>
        </w:tc>
        <w:tc>
          <w:tcPr>
            <w:tcW w:w="7706" w:type="dxa"/>
            <w:shd w:val="clear" w:color="auto" w:fill="D9D9D9"/>
          </w:tcPr>
          <w:p w14:paraId="4BFC4A50" w14:textId="77777777" w:rsidR="004F1314" w:rsidRPr="004F1314" w:rsidRDefault="004F1314" w:rsidP="004F1314">
            <w:pPr>
              <w:keepNext/>
              <w:spacing w:after="0" w:line="240" w:lineRule="auto"/>
              <w:jc w:val="both"/>
              <w:rPr>
                <w:rFonts w:ascii="Calibri" w:eastAsia="Calibri" w:hAnsi="Calibri" w:cs="Calibri"/>
                <w:b/>
                <w:noProof/>
              </w:rPr>
            </w:pPr>
            <w:r w:rsidRPr="004F1314">
              <w:rPr>
                <w:rFonts w:ascii="Calibri" w:eastAsia="Calibri" w:hAnsi="Calibri" w:cs="Calibri"/>
                <w:b/>
                <w:noProof/>
              </w:rPr>
              <w:t xml:space="preserve">WF </w:t>
            </w:r>
            <w:r w:rsidRPr="004F1314">
              <w:rPr>
                <w:rFonts w:ascii="Calibri" w:eastAsia="Calibri" w:hAnsi="Calibri" w:cs="Calibri"/>
                <w:b/>
                <w:noProof/>
              </w:rPr>
              <w:fldChar w:fldCharType="begin"/>
            </w:r>
            <w:r w:rsidRPr="004F1314">
              <w:rPr>
                <w:rFonts w:ascii="Calibri" w:eastAsia="Calibri" w:hAnsi="Calibri" w:cs="Calibri"/>
                <w:b/>
                <w:noProof/>
              </w:rPr>
              <w:instrText xml:space="preserve"> SEQ W1 \#00 \* MERGEFORMAT  \* MERGEFORMAT  \* MERGEFORMAT  \* MERGEFORMAT  \* MERGEFORMAT  \* MERGEFORMAT  \* MERGEFORMAT </w:instrText>
            </w:r>
            <w:r w:rsidRPr="004F1314">
              <w:rPr>
                <w:rFonts w:ascii="Calibri" w:eastAsia="Calibri" w:hAnsi="Calibri" w:cs="Calibri"/>
                <w:b/>
                <w:noProof/>
              </w:rPr>
              <w:fldChar w:fldCharType="separate"/>
            </w:r>
            <w:r w:rsidR="00661171">
              <w:rPr>
                <w:rFonts w:ascii="Calibri" w:eastAsia="Calibri" w:hAnsi="Calibri" w:cs="Calibri"/>
                <w:b/>
                <w:noProof/>
              </w:rPr>
              <w:t>04</w:t>
            </w:r>
            <w:r w:rsidRPr="004F1314">
              <w:rPr>
                <w:rFonts w:ascii="Calibri" w:eastAsia="Calibri" w:hAnsi="Calibri" w:cs="Calibri"/>
                <w:b/>
                <w:noProof/>
              </w:rPr>
              <w:fldChar w:fldCharType="end"/>
            </w:r>
            <w:r w:rsidRPr="004F1314">
              <w:rPr>
                <w:rFonts w:ascii="Calibri" w:eastAsia="Calibri" w:hAnsi="Calibri" w:cs="Calibri"/>
                <w:b/>
                <w:noProof/>
              </w:rPr>
              <w:t>.</w:t>
            </w:r>
            <w:r w:rsidRPr="004F1314">
              <w:rPr>
                <w:rFonts w:ascii="Calibri" w:eastAsia="Calibri" w:hAnsi="Calibri" w:cs="Calibri"/>
                <w:b/>
                <w:noProof/>
              </w:rPr>
              <w:fldChar w:fldCharType="begin"/>
            </w:r>
            <w:r w:rsidRPr="004F1314">
              <w:rPr>
                <w:rFonts w:ascii="Calibri" w:eastAsia="Calibri" w:hAnsi="Calibri" w:cs="Calibri"/>
                <w:b/>
                <w:noProof/>
              </w:rPr>
              <w:instrText xml:space="preserve"> SEQ W3 \#000 \r 1 </w:instrText>
            </w:r>
            <w:r w:rsidRPr="004F1314">
              <w:rPr>
                <w:rFonts w:ascii="Calibri" w:eastAsia="Calibri" w:hAnsi="Calibri" w:cs="Calibri"/>
                <w:b/>
                <w:noProof/>
              </w:rPr>
              <w:fldChar w:fldCharType="separate"/>
            </w:r>
            <w:r w:rsidR="00661171">
              <w:rPr>
                <w:rFonts w:ascii="Calibri" w:eastAsia="Calibri" w:hAnsi="Calibri" w:cs="Calibri"/>
                <w:b/>
                <w:noProof/>
              </w:rPr>
              <w:t>001</w:t>
            </w:r>
            <w:r w:rsidRPr="004F1314">
              <w:rPr>
                <w:rFonts w:ascii="Calibri" w:eastAsia="Calibri" w:hAnsi="Calibri" w:cs="Calibri"/>
                <w:b/>
                <w:noProof/>
              </w:rPr>
              <w:fldChar w:fldCharType="end"/>
            </w:r>
          </w:p>
        </w:tc>
      </w:tr>
      <w:tr w:rsidR="004F1314" w:rsidRPr="004F1314" w14:paraId="4B543983" w14:textId="77777777" w:rsidTr="004F1314">
        <w:trPr>
          <w:cantSplit/>
        </w:trPr>
        <w:tc>
          <w:tcPr>
            <w:tcW w:w="9228" w:type="dxa"/>
            <w:gridSpan w:val="2"/>
            <w:vAlign w:val="bottom"/>
          </w:tcPr>
          <w:p w14:paraId="4804214F" w14:textId="77777777" w:rsidR="004F1314" w:rsidRPr="004F1314" w:rsidRDefault="004F1314" w:rsidP="004F1314">
            <w:pPr>
              <w:spacing w:after="0" w:line="240" w:lineRule="auto"/>
              <w:jc w:val="both"/>
              <w:rPr>
                <w:rFonts w:ascii="Calibri" w:eastAsia="Calibri" w:hAnsi="Calibri" w:cs="Calibri"/>
              </w:rPr>
            </w:pPr>
            <w:r w:rsidRPr="004F1314">
              <w:rPr>
                <w:rFonts w:ascii="Calibri" w:eastAsia="Calibri" w:hAnsi="Calibri" w:cs="Times New Roman"/>
              </w:rPr>
              <w:t>System do kopii bezpieczeństwa (backup danych) musi składać się min. z:</w:t>
            </w:r>
          </w:p>
          <w:p w14:paraId="617EB4E1" w14:textId="77777777" w:rsidR="004F1314" w:rsidRPr="004F1314" w:rsidRDefault="004F1314" w:rsidP="00623B1C">
            <w:pPr>
              <w:numPr>
                <w:ilvl w:val="0"/>
                <w:numId w:val="13"/>
              </w:numPr>
              <w:spacing w:after="0" w:line="240" w:lineRule="auto"/>
              <w:ind w:left="360"/>
              <w:contextualSpacing/>
              <w:jc w:val="both"/>
              <w:rPr>
                <w:rFonts w:ascii="Calibri" w:eastAsia="Calibri" w:hAnsi="Calibri" w:cs="Calibri"/>
              </w:rPr>
            </w:pPr>
            <w:r w:rsidRPr="004F1314">
              <w:rPr>
                <w:rFonts w:ascii="Calibri" w:eastAsia="Calibri" w:hAnsi="Calibri" w:cs="Calibri"/>
              </w:rPr>
              <w:t>oprogramowania do zabezpieczania danych;</w:t>
            </w:r>
          </w:p>
          <w:p w14:paraId="54EE0C21" w14:textId="77777777" w:rsidR="004F1314" w:rsidRPr="004F1314" w:rsidRDefault="004F1314" w:rsidP="00623B1C">
            <w:pPr>
              <w:numPr>
                <w:ilvl w:val="0"/>
                <w:numId w:val="13"/>
              </w:numPr>
              <w:spacing w:after="0" w:line="240" w:lineRule="auto"/>
              <w:ind w:left="360"/>
              <w:contextualSpacing/>
              <w:jc w:val="both"/>
              <w:rPr>
                <w:rFonts w:ascii="Calibri" w:eastAsia="Calibri" w:hAnsi="Calibri" w:cs="Calibri"/>
              </w:rPr>
            </w:pPr>
            <w:r w:rsidRPr="004F1314">
              <w:rPr>
                <w:rFonts w:ascii="Calibri" w:eastAsia="Calibri" w:hAnsi="Calibri" w:cs="Calibri"/>
              </w:rPr>
              <w:t>deduplikatora (sprzętowy APPLIANCE) - medium do składowania danych.</w:t>
            </w:r>
          </w:p>
        </w:tc>
      </w:tr>
    </w:tbl>
    <w:p w14:paraId="2FB8D5BE" w14:textId="77777777" w:rsidR="004F1314" w:rsidRPr="004F1314" w:rsidRDefault="004F1314" w:rsidP="004F1314"/>
    <w:p w14:paraId="23C7117F" w14:textId="77777777" w:rsidR="005B0956" w:rsidRPr="005C56B2" w:rsidRDefault="005B0956" w:rsidP="005B0956">
      <w:pPr>
        <w:pStyle w:val="Nagwek2"/>
        <w:numPr>
          <w:ilvl w:val="3"/>
          <w:numId w:val="1"/>
        </w:numPr>
        <w:rPr>
          <w:rFonts w:asciiTheme="minorHAnsi" w:hAnsiTheme="minorHAnsi" w:cs="Calibri"/>
        </w:rPr>
      </w:pPr>
      <w:bookmarkStart w:id="29" w:name="_Toc506732986"/>
      <w:bookmarkStart w:id="30" w:name="_Toc506734744"/>
      <w:bookmarkStart w:id="31" w:name="_Toc509922981"/>
      <w:r w:rsidRPr="005C56B2">
        <w:rPr>
          <w:rFonts w:asciiTheme="minorHAnsi" w:hAnsiTheme="minorHAnsi"/>
        </w:rPr>
        <w:t xml:space="preserve">Wymagania na </w:t>
      </w:r>
      <w:r w:rsidRPr="005C56B2">
        <w:rPr>
          <w:rFonts w:asciiTheme="minorHAnsi" w:hAnsiTheme="minorHAnsi" w:cs="Calibri"/>
        </w:rPr>
        <w:t>Oprogramowanie do zabezpieczania danych</w:t>
      </w:r>
      <w:bookmarkEnd w:id="29"/>
      <w:bookmarkEnd w:id="30"/>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3E5ECC2A" w14:textId="77777777" w:rsidTr="000B358C">
        <w:trPr>
          <w:cantSplit/>
        </w:trPr>
        <w:tc>
          <w:tcPr>
            <w:tcW w:w="1522" w:type="dxa"/>
            <w:shd w:val="clear" w:color="auto" w:fill="D9D9D9"/>
          </w:tcPr>
          <w:p w14:paraId="4EB451E1"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76B5FAAE"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002</w:t>
            </w:r>
            <w:r w:rsidRPr="00F02B09">
              <w:rPr>
                <w:rFonts w:ascii="Calibri" w:eastAsia="Calibri" w:hAnsi="Calibri" w:cs="Calibri"/>
                <w:b/>
                <w:noProof/>
              </w:rPr>
              <w:fldChar w:fldCharType="end"/>
            </w:r>
          </w:p>
        </w:tc>
      </w:tr>
      <w:tr w:rsidR="00F02B09" w:rsidRPr="00F02B09" w14:paraId="6F2049B0" w14:textId="77777777" w:rsidTr="000B358C">
        <w:trPr>
          <w:cantSplit/>
        </w:trPr>
        <w:tc>
          <w:tcPr>
            <w:tcW w:w="9228" w:type="dxa"/>
            <w:gridSpan w:val="2"/>
            <w:vAlign w:val="bottom"/>
          </w:tcPr>
          <w:p w14:paraId="55CB30E9" w14:textId="77777777" w:rsidR="00F02B09" w:rsidRPr="00F02B09" w:rsidRDefault="00F02B09" w:rsidP="00F02B09">
            <w:pPr>
              <w:spacing w:after="0" w:line="240" w:lineRule="auto"/>
              <w:jc w:val="both"/>
              <w:rPr>
                <w:rFonts w:ascii="Calibri" w:eastAsia="Calibri" w:hAnsi="Calibri" w:cs="Calibri"/>
              </w:rPr>
            </w:pPr>
            <w:r w:rsidRPr="00F02B09">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44B7C61F"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7E518B3F" w14:textId="77777777" w:rsidTr="000B358C">
        <w:trPr>
          <w:cantSplit/>
        </w:trPr>
        <w:tc>
          <w:tcPr>
            <w:tcW w:w="1522" w:type="dxa"/>
            <w:shd w:val="clear" w:color="auto" w:fill="D9D9D9"/>
          </w:tcPr>
          <w:p w14:paraId="59385D5D"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6262AB46"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003</w:t>
            </w:r>
            <w:r w:rsidRPr="00F02B09">
              <w:rPr>
                <w:rFonts w:ascii="Calibri" w:eastAsia="Calibri" w:hAnsi="Calibri" w:cs="Calibri"/>
                <w:b/>
                <w:noProof/>
              </w:rPr>
              <w:fldChar w:fldCharType="end"/>
            </w:r>
          </w:p>
        </w:tc>
      </w:tr>
      <w:tr w:rsidR="00F02B09" w:rsidRPr="00F02B09" w14:paraId="4BAC7EF8" w14:textId="77777777" w:rsidTr="000B358C">
        <w:trPr>
          <w:cantSplit/>
        </w:trPr>
        <w:tc>
          <w:tcPr>
            <w:tcW w:w="9228" w:type="dxa"/>
            <w:gridSpan w:val="2"/>
            <w:vAlign w:val="bottom"/>
          </w:tcPr>
          <w:p w14:paraId="1957E288" w14:textId="77777777" w:rsidR="00F02B09" w:rsidRPr="00F02B09" w:rsidRDefault="00F02B09" w:rsidP="00F02B09">
            <w:pPr>
              <w:spacing w:after="0" w:line="240" w:lineRule="auto"/>
              <w:jc w:val="both"/>
              <w:rPr>
                <w:rFonts w:ascii="Calibri" w:eastAsia="Calibri" w:hAnsi="Calibri" w:cs="Calibri"/>
              </w:rPr>
            </w:pPr>
            <w:r w:rsidRPr="00F02B09">
              <w:rPr>
                <w:rFonts w:ascii="Calibri" w:eastAsia="Calibri" w:hAnsi="Calibri" w:cs="Times New Roman"/>
              </w:rPr>
              <w:t>System do kopii bezpieczeństwa</w:t>
            </w:r>
            <w:r w:rsidRPr="00F02B09">
              <w:rPr>
                <w:rFonts w:ascii="Calibri" w:eastAsia="Calibri" w:hAnsi="Calibri" w:cs="Calibri"/>
              </w:rPr>
              <w:t xml:space="preserve"> musi obejmować następujące funkcjonalności (wyspecyfikowane w dalszej części dokumentu):</w:t>
            </w:r>
          </w:p>
          <w:p w14:paraId="5B9A2B95" w14:textId="77777777" w:rsidR="00F02B09" w:rsidRPr="00F02B09" w:rsidRDefault="00F02B09" w:rsidP="00623B1C">
            <w:pPr>
              <w:numPr>
                <w:ilvl w:val="0"/>
                <w:numId w:val="14"/>
              </w:numPr>
              <w:spacing w:after="0" w:line="240" w:lineRule="auto"/>
              <w:ind w:left="360"/>
              <w:contextualSpacing/>
              <w:jc w:val="both"/>
              <w:rPr>
                <w:rFonts w:ascii="Calibri" w:eastAsia="Calibri" w:hAnsi="Calibri" w:cs="Calibri"/>
              </w:rPr>
            </w:pPr>
            <w:r w:rsidRPr="00F02B09">
              <w:rPr>
                <w:rFonts w:ascii="Calibri" w:eastAsia="Calibri" w:hAnsi="Calibri" w:cs="Calibri"/>
              </w:rPr>
              <w:t>backup DataCenter;</w:t>
            </w:r>
          </w:p>
          <w:p w14:paraId="4486EB77" w14:textId="77777777" w:rsidR="00F02B09" w:rsidRPr="00F02B09" w:rsidRDefault="00F02B09" w:rsidP="00623B1C">
            <w:pPr>
              <w:numPr>
                <w:ilvl w:val="0"/>
                <w:numId w:val="14"/>
              </w:numPr>
              <w:spacing w:after="0" w:line="240" w:lineRule="auto"/>
              <w:ind w:left="360"/>
              <w:contextualSpacing/>
              <w:jc w:val="both"/>
              <w:rPr>
                <w:rFonts w:ascii="Calibri" w:eastAsia="Calibri" w:hAnsi="Calibri" w:cs="Calibri"/>
              </w:rPr>
            </w:pPr>
            <w:r w:rsidRPr="00F02B09">
              <w:rPr>
                <w:rFonts w:ascii="Calibri" w:eastAsia="Calibri" w:hAnsi="Calibri" w:cs="Calibri"/>
              </w:rPr>
              <w:t>backup środowisk wirtualnych oraz zdalnych lokalizacji;</w:t>
            </w:r>
          </w:p>
          <w:p w14:paraId="07040322" w14:textId="77777777" w:rsidR="00F02B09" w:rsidRPr="00F02B09" w:rsidRDefault="00F02B09" w:rsidP="00623B1C">
            <w:pPr>
              <w:numPr>
                <w:ilvl w:val="0"/>
                <w:numId w:val="14"/>
              </w:numPr>
              <w:spacing w:after="0" w:line="240" w:lineRule="auto"/>
              <w:ind w:left="360"/>
              <w:contextualSpacing/>
              <w:jc w:val="both"/>
              <w:rPr>
                <w:rFonts w:ascii="Calibri" w:eastAsia="Calibri" w:hAnsi="Calibri" w:cs="Calibri"/>
                <w:lang w:val="en-US"/>
              </w:rPr>
            </w:pPr>
            <w:r w:rsidRPr="00F02B09">
              <w:rPr>
                <w:rFonts w:ascii="Calibri" w:eastAsia="Calibri" w:hAnsi="Calibri" w:cs="Calibri"/>
                <w:lang w:val="en-US"/>
              </w:rPr>
              <w:t>Ciągła ochrona danych (Continuous Data Protection - CPD);</w:t>
            </w:r>
          </w:p>
          <w:p w14:paraId="3FF8ED18" w14:textId="77777777" w:rsidR="00F02B09" w:rsidRPr="00F02B09" w:rsidRDefault="00F02B09" w:rsidP="00623B1C">
            <w:pPr>
              <w:numPr>
                <w:ilvl w:val="0"/>
                <w:numId w:val="14"/>
              </w:numPr>
              <w:spacing w:after="0" w:line="240" w:lineRule="auto"/>
              <w:ind w:left="360"/>
              <w:contextualSpacing/>
              <w:jc w:val="both"/>
              <w:rPr>
                <w:rFonts w:ascii="Calibri" w:eastAsia="Calibri" w:hAnsi="Calibri" w:cs="Calibri"/>
              </w:rPr>
            </w:pPr>
            <w:r w:rsidRPr="00F02B09">
              <w:rPr>
                <w:rFonts w:ascii="Calibri" w:eastAsia="Calibri" w:hAnsi="Calibri" w:cs="Calibri"/>
              </w:rPr>
              <w:t>monitorowanie oraz raportowanie.</w:t>
            </w:r>
          </w:p>
        </w:tc>
      </w:tr>
    </w:tbl>
    <w:p w14:paraId="338FD459"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1C2B7175" w14:textId="77777777" w:rsidTr="000B358C">
        <w:trPr>
          <w:cantSplit/>
        </w:trPr>
        <w:tc>
          <w:tcPr>
            <w:tcW w:w="1522" w:type="dxa"/>
            <w:shd w:val="clear" w:color="auto" w:fill="D9D9D9"/>
          </w:tcPr>
          <w:p w14:paraId="2FD23585"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2E5C0B54"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004</w:t>
            </w:r>
            <w:r w:rsidRPr="00F02B09">
              <w:rPr>
                <w:rFonts w:ascii="Calibri" w:eastAsia="Calibri" w:hAnsi="Calibri" w:cs="Calibri"/>
                <w:b/>
                <w:noProof/>
              </w:rPr>
              <w:fldChar w:fldCharType="end"/>
            </w:r>
          </w:p>
        </w:tc>
      </w:tr>
      <w:tr w:rsidR="00F02B09" w:rsidRPr="00F02B09" w14:paraId="70BDBF42" w14:textId="77777777" w:rsidTr="000B358C">
        <w:trPr>
          <w:cantSplit/>
        </w:trPr>
        <w:tc>
          <w:tcPr>
            <w:tcW w:w="9228" w:type="dxa"/>
            <w:gridSpan w:val="2"/>
            <w:vAlign w:val="bottom"/>
          </w:tcPr>
          <w:p w14:paraId="49AC441C" w14:textId="77777777" w:rsidR="00F02B09" w:rsidRPr="00F02B09" w:rsidRDefault="00F02B09" w:rsidP="00F02B09">
            <w:pPr>
              <w:autoSpaceDE w:val="0"/>
              <w:autoSpaceDN w:val="0"/>
              <w:adjustRightInd w:val="0"/>
              <w:spacing w:after="0" w:line="240" w:lineRule="auto"/>
              <w:jc w:val="both"/>
              <w:rPr>
                <w:rFonts w:ascii="Calibri" w:eastAsia="Calibri" w:hAnsi="Calibri" w:cs="Times New Roman"/>
              </w:rPr>
            </w:pPr>
            <w:r w:rsidRPr="00F02B09">
              <w:rPr>
                <w:rFonts w:ascii="Calibri" w:eastAsia="Calibri" w:hAnsi="Calibri" w:cs="Times New Roman"/>
              </w:rPr>
              <w:t>System do kopii bezpieczeństwa</w:t>
            </w:r>
            <w:r w:rsidRPr="00F02B09">
              <w:rPr>
                <w:rFonts w:ascii="Calibri" w:eastAsia="Calibri" w:hAnsi="Calibri" w:cs="Calibri"/>
              </w:rPr>
              <w:t xml:space="preserve"> musi w pełni integrować się z oferowanym deduplikatorem.</w:t>
            </w:r>
          </w:p>
        </w:tc>
      </w:tr>
    </w:tbl>
    <w:p w14:paraId="3A5F460E"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0B16DC9C" w14:textId="77777777" w:rsidTr="000B358C">
        <w:trPr>
          <w:cantSplit/>
        </w:trPr>
        <w:tc>
          <w:tcPr>
            <w:tcW w:w="1522" w:type="dxa"/>
            <w:shd w:val="clear" w:color="auto" w:fill="D9D9D9"/>
          </w:tcPr>
          <w:p w14:paraId="740F6352"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lastRenderedPageBreak/>
              <w:t>Identyfikator</w:t>
            </w:r>
          </w:p>
        </w:tc>
        <w:tc>
          <w:tcPr>
            <w:tcW w:w="7706" w:type="dxa"/>
            <w:shd w:val="clear" w:color="auto" w:fill="D9D9D9"/>
          </w:tcPr>
          <w:p w14:paraId="0D6231A2"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005</w:t>
            </w:r>
            <w:r w:rsidRPr="00F02B09">
              <w:rPr>
                <w:rFonts w:ascii="Calibri" w:eastAsia="Calibri" w:hAnsi="Calibri" w:cs="Calibri"/>
                <w:b/>
                <w:noProof/>
              </w:rPr>
              <w:fldChar w:fldCharType="end"/>
            </w:r>
          </w:p>
        </w:tc>
      </w:tr>
      <w:tr w:rsidR="00F02B09" w:rsidRPr="00F02B09" w14:paraId="3D3001CF" w14:textId="77777777" w:rsidTr="000B358C">
        <w:trPr>
          <w:cantSplit/>
        </w:trPr>
        <w:tc>
          <w:tcPr>
            <w:tcW w:w="9228" w:type="dxa"/>
            <w:gridSpan w:val="2"/>
            <w:vAlign w:val="bottom"/>
          </w:tcPr>
          <w:p w14:paraId="071A0E76" w14:textId="77777777" w:rsidR="00F02B09" w:rsidRPr="00F02B09" w:rsidRDefault="00F02B09" w:rsidP="00F02B09">
            <w:pPr>
              <w:autoSpaceDN w:val="0"/>
              <w:spacing w:before="240" w:line="240" w:lineRule="auto"/>
              <w:contextualSpacing/>
              <w:jc w:val="both"/>
              <w:textAlignment w:val="baseline"/>
              <w:rPr>
                <w:rFonts w:ascii="Calibri" w:eastAsia="Calibri" w:hAnsi="Calibri" w:cs="Times New Roman"/>
              </w:rPr>
            </w:pPr>
            <w:r w:rsidRPr="00F02B09">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0DA98AC7"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Podsumowanie zadań backupowych (liczba backupów udanych, nieudanych, aktywnych, łączny rozmiar zbackupowanych danych);</w:t>
            </w:r>
          </w:p>
          <w:p w14:paraId="3C3DB9D4"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Podsumowanie zadań odtworzeniowych (liczba odtworzeń udanych, nieudanych, aktywnych, łączny rozmiar odtworzonych danych danych);</w:t>
            </w:r>
          </w:p>
          <w:p w14:paraId="270EC313"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Zbiorcze procentowe zestawienie udanych zadań backupowych z poszczególnych serwerów;</w:t>
            </w:r>
          </w:p>
          <w:p w14:paraId="7C5E6732"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Zbiorcze zestawienie zabezpieczanych serwerów które w sposób ciągły (kilka razy pod rząd) maja problem z backupami;</w:t>
            </w:r>
          </w:p>
          <w:p w14:paraId="4CA9EB50"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Zestawienie zabezpieczanych systemów plików które w ogóle nie są backup’owane;</w:t>
            </w:r>
          </w:p>
          <w:p w14:paraId="2DB54989"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Spodziewany czas odtwarzania zabezpieczanego serwera oraz potencjalnej utraty danych (czas między ostatnim backupem a chwilą awarii);</w:t>
            </w:r>
          </w:p>
          <w:p w14:paraId="1ED2CEB5"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Najmniej wiarygodne zabezpieczanych serwery (procent nieudanych backupów);</w:t>
            </w:r>
          </w:p>
          <w:p w14:paraId="1850C99A"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Lista najwolniejszych/najszybszych zabezpieczanych maszyn;</w:t>
            </w:r>
          </w:p>
          <w:p w14:paraId="6E52D63C"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Poziom SLA (procentowa liczba udanych backupów) w odniesieniu do poziomu założonego;</w:t>
            </w:r>
          </w:p>
          <w:p w14:paraId="7AF1ABF6"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Mierzenie poziomu SLA dla poszczególnych zabezpieczanych serwerów przy uwzględnieniu założonego okna backupowego i RPO (punktu do którego się odtwarzamy);</w:t>
            </w:r>
          </w:p>
          <w:p w14:paraId="245EF96D"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Liczba danych backup’owanych dziennie;</w:t>
            </w:r>
          </w:p>
          <w:p w14:paraId="6A938437"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Liczba zadań backupowych dziennie;</w:t>
            </w:r>
          </w:p>
          <w:p w14:paraId="384425F8"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Zużycie zasobów na serwerach backupowych (procesor, pamięć, karty sieciowe LAN, SAN);</w:t>
            </w:r>
          </w:p>
          <w:p w14:paraId="29717BD4"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Zużycie mediów backupowych i napędów taśmowych;</w:t>
            </w:r>
          </w:p>
          <w:p w14:paraId="01A83A9A"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Aktualna konfiguracja systemu backupowego;</w:t>
            </w:r>
          </w:p>
          <w:p w14:paraId="2DDCDD78"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Historia zmian konfiguracji systemu backupowego;</w:t>
            </w:r>
          </w:p>
          <w:p w14:paraId="0D290EED"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Posiadane licencje systemu backupowego;</w:t>
            </w:r>
          </w:p>
          <w:p w14:paraId="7B2E6044"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Wykorzystanie systemu backupowego przez poszczególne działy / grupy użytkowników („chargeback per cost center”).</w:t>
            </w:r>
          </w:p>
        </w:tc>
      </w:tr>
    </w:tbl>
    <w:p w14:paraId="75C2300C"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4671D718" w14:textId="77777777" w:rsidTr="000B358C">
        <w:trPr>
          <w:cantSplit/>
        </w:trPr>
        <w:tc>
          <w:tcPr>
            <w:tcW w:w="1522" w:type="dxa"/>
            <w:shd w:val="clear" w:color="auto" w:fill="D9D9D9"/>
          </w:tcPr>
          <w:p w14:paraId="35BA31FF"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431CE45F"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006</w:t>
            </w:r>
            <w:r w:rsidRPr="00F02B09">
              <w:rPr>
                <w:rFonts w:ascii="Calibri" w:eastAsia="Calibri" w:hAnsi="Calibri" w:cs="Calibri"/>
                <w:b/>
                <w:noProof/>
              </w:rPr>
              <w:fldChar w:fldCharType="end"/>
            </w:r>
          </w:p>
        </w:tc>
      </w:tr>
      <w:tr w:rsidR="00F02B09" w:rsidRPr="00F02B09" w14:paraId="25BFB1A4" w14:textId="77777777" w:rsidTr="000B358C">
        <w:trPr>
          <w:cantSplit/>
        </w:trPr>
        <w:tc>
          <w:tcPr>
            <w:tcW w:w="9228" w:type="dxa"/>
            <w:gridSpan w:val="2"/>
            <w:vAlign w:val="bottom"/>
          </w:tcPr>
          <w:p w14:paraId="1855919B" w14:textId="77777777" w:rsidR="00F02B09" w:rsidRPr="00F02B09" w:rsidRDefault="00F02B09" w:rsidP="00F02B09">
            <w:pPr>
              <w:spacing w:after="0" w:line="240" w:lineRule="auto"/>
              <w:jc w:val="both"/>
              <w:rPr>
                <w:rFonts w:ascii="Calibri" w:eastAsia="Calibri" w:hAnsi="Calibri" w:cs="Times New Roman"/>
              </w:rPr>
            </w:pPr>
            <w:r w:rsidRPr="00F02B09">
              <w:rPr>
                <w:rFonts w:ascii="Calibri" w:eastAsia="Calibri" w:hAnsi="Calibri" w:cs="Times New Roman"/>
              </w:rPr>
              <w:t>W ramach dostarczonych licencji wymagana jest możliwość przeszukiwania backupów z poziomu graficznego interface’u (GUI) oraz możliwość wyszukania dowolnych fraz w nazwach plików.</w:t>
            </w:r>
          </w:p>
        </w:tc>
      </w:tr>
    </w:tbl>
    <w:p w14:paraId="460E9B3F"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04492358" w14:textId="77777777" w:rsidTr="000B358C">
        <w:trPr>
          <w:cantSplit/>
        </w:trPr>
        <w:tc>
          <w:tcPr>
            <w:tcW w:w="1522" w:type="dxa"/>
            <w:shd w:val="clear" w:color="auto" w:fill="D9D9D9"/>
          </w:tcPr>
          <w:p w14:paraId="3966A258"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316ED75F"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007</w:t>
            </w:r>
            <w:r w:rsidRPr="00F02B09">
              <w:rPr>
                <w:rFonts w:ascii="Calibri" w:eastAsia="Calibri" w:hAnsi="Calibri" w:cs="Calibri"/>
                <w:b/>
                <w:noProof/>
              </w:rPr>
              <w:fldChar w:fldCharType="end"/>
            </w:r>
          </w:p>
        </w:tc>
      </w:tr>
      <w:tr w:rsidR="00F02B09" w:rsidRPr="00F02B09" w14:paraId="437264FC" w14:textId="77777777" w:rsidTr="000B358C">
        <w:trPr>
          <w:cantSplit/>
        </w:trPr>
        <w:tc>
          <w:tcPr>
            <w:tcW w:w="9228" w:type="dxa"/>
            <w:gridSpan w:val="2"/>
            <w:vAlign w:val="bottom"/>
          </w:tcPr>
          <w:p w14:paraId="04DD938E" w14:textId="77777777" w:rsidR="00F02B09" w:rsidRPr="00F02B09" w:rsidRDefault="00F02B09" w:rsidP="00F02B09">
            <w:pPr>
              <w:keepNext/>
              <w:spacing w:after="0" w:line="240" w:lineRule="auto"/>
              <w:jc w:val="both"/>
              <w:rPr>
                <w:rFonts w:ascii="Calibri" w:eastAsia="Calibri" w:hAnsi="Calibri" w:cs="Times New Roman"/>
              </w:rPr>
            </w:pPr>
            <w:r w:rsidRPr="00F02B09">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1698EC72"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02AB9D28" w14:textId="77777777" w:rsidTr="000B358C">
        <w:trPr>
          <w:cantSplit/>
        </w:trPr>
        <w:tc>
          <w:tcPr>
            <w:tcW w:w="1522" w:type="dxa"/>
            <w:shd w:val="clear" w:color="auto" w:fill="D9D9D9"/>
          </w:tcPr>
          <w:p w14:paraId="03B37D2D"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17D5DDD3"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008</w:t>
            </w:r>
            <w:r w:rsidRPr="00F02B09">
              <w:rPr>
                <w:rFonts w:ascii="Calibri" w:eastAsia="Calibri" w:hAnsi="Calibri" w:cs="Calibri"/>
                <w:b/>
                <w:noProof/>
              </w:rPr>
              <w:fldChar w:fldCharType="end"/>
            </w:r>
          </w:p>
        </w:tc>
      </w:tr>
      <w:tr w:rsidR="00F02B09" w:rsidRPr="00F02B09" w14:paraId="2424E1D6" w14:textId="77777777" w:rsidTr="000B358C">
        <w:trPr>
          <w:cantSplit/>
          <w:trHeight w:val="87"/>
        </w:trPr>
        <w:tc>
          <w:tcPr>
            <w:tcW w:w="9228" w:type="dxa"/>
            <w:gridSpan w:val="2"/>
            <w:vAlign w:val="bottom"/>
          </w:tcPr>
          <w:p w14:paraId="0CB8AF2C" w14:textId="77777777" w:rsidR="00F02B09" w:rsidRPr="00F02B09" w:rsidRDefault="00F02B09" w:rsidP="00F02B09">
            <w:pPr>
              <w:keepNext/>
              <w:spacing w:after="0" w:line="240" w:lineRule="auto"/>
              <w:jc w:val="both"/>
              <w:rPr>
                <w:rFonts w:ascii="Calibri" w:eastAsia="Calibri" w:hAnsi="Calibri" w:cs="Times New Roman"/>
              </w:rPr>
            </w:pPr>
            <w:r w:rsidRPr="00F02B09">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35F897B7"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6DD74429" w14:textId="77777777" w:rsidTr="000B358C">
        <w:trPr>
          <w:cantSplit/>
        </w:trPr>
        <w:tc>
          <w:tcPr>
            <w:tcW w:w="1522" w:type="dxa"/>
            <w:shd w:val="clear" w:color="auto" w:fill="D9D9D9"/>
          </w:tcPr>
          <w:p w14:paraId="1CE10EED"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lastRenderedPageBreak/>
              <w:t>Identyfikator</w:t>
            </w:r>
          </w:p>
        </w:tc>
        <w:tc>
          <w:tcPr>
            <w:tcW w:w="7706" w:type="dxa"/>
            <w:shd w:val="clear" w:color="auto" w:fill="D9D9D9"/>
          </w:tcPr>
          <w:p w14:paraId="0106682D"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009</w:t>
            </w:r>
            <w:r w:rsidRPr="00F02B09">
              <w:rPr>
                <w:rFonts w:ascii="Calibri" w:eastAsia="Calibri" w:hAnsi="Calibri" w:cs="Calibri"/>
                <w:b/>
                <w:noProof/>
              </w:rPr>
              <w:fldChar w:fldCharType="end"/>
            </w:r>
          </w:p>
        </w:tc>
      </w:tr>
      <w:tr w:rsidR="00F02B09" w:rsidRPr="00F02B09" w14:paraId="76551CDC" w14:textId="77777777" w:rsidTr="000B358C">
        <w:trPr>
          <w:cantSplit/>
        </w:trPr>
        <w:tc>
          <w:tcPr>
            <w:tcW w:w="9228" w:type="dxa"/>
            <w:gridSpan w:val="2"/>
            <w:vAlign w:val="bottom"/>
          </w:tcPr>
          <w:p w14:paraId="765ED37A" w14:textId="77777777" w:rsidR="00F02B09" w:rsidRPr="00F02B09" w:rsidRDefault="00F02B09" w:rsidP="00F02B09">
            <w:pPr>
              <w:autoSpaceDE w:val="0"/>
              <w:autoSpaceDN w:val="0"/>
              <w:adjustRightInd w:val="0"/>
              <w:spacing w:after="0" w:line="240" w:lineRule="auto"/>
              <w:jc w:val="both"/>
              <w:rPr>
                <w:rFonts w:ascii="Calibri" w:eastAsia="Calibri" w:hAnsi="Calibri" w:cs="Times New Roman"/>
              </w:rPr>
            </w:pPr>
            <w:r w:rsidRPr="00F02B09">
              <w:rPr>
                <w:rFonts w:ascii="Calibri" w:eastAsia="Calibri" w:hAnsi="Calibri" w:cs="Times New Roman"/>
              </w:rPr>
              <w:t>Wymagane jest dostarczenie licencji oprogramowania do zabezpieczania danych dla środowiska obejmującego zarówno serwery niezwirtualizowane oraz zwirtualizowane,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deduplikatorów – jednak sterowana za pośrednictwem oferowanej aplikacji) pomiędzy dowolnymi lokalizacjami (w tym kaskadowo)</w:t>
            </w:r>
          </w:p>
          <w:p w14:paraId="2EE3DAFE" w14:textId="77777777" w:rsidR="00F02B09" w:rsidRPr="00F02B09" w:rsidRDefault="00F02B09" w:rsidP="00F02B09">
            <w:pPr>
              <w:autoSpaceDE w:val="0"/>
              <w:autoSpaceDN w:val="0"/>
              <w:adjustRightInd w:val="0"/>
              <w:spacing w:after="0" w:line="240" w:lineRule="auto"/>
              <w:jc w:val="both"/>
              <w:rPr>
                <w:rFonts w:ascii="Calibri" w:eastAsia="Calibri" w:hAnsi="Calibri" w:cs="Times New Roman"/>
              </w:rPr>
            </w:pPr>
            <w:r w:rsidRPr="00F02B09">
              <w:rPr>
                <w:rFonts w:ascii="Calibri" w:eastAsia="Calibri" w:hAnsi="Calibri" w:cs="Times New Roman"/>
              </w:rPr>
              <w:t>Wymagane jest, aby wszystkie dostępne funkcjonalności oferowanego rozwiązania były odblokowane w ramach oferowanych licencji.</w:t>
            </w:r>
          </w:p>
        </w:tc>
      </w:tr>
    </w:tbl>
    <w:p w14:paraId="71B7C7B8" w14:textId="77777777" w:rsidR="00AE3626" w:rsidRPr="00AE3626" w:rsidRDefault="00AE3626" w:rsidP="00AE3626">
      <w:pPr>
        <w:spacing w:after="0"/>
      </w:pPr>
    </w:p>
    <w:p w14:paraId="3F7EF56B" w14:textId="77777777" w:rsidR="004F1314" w:rsidRDefault="005B0956" w:rsidP="005B0956">
      <w:pPr>
        <w:pStyle w:val="Nagwek2"/>
        <w:numPr>
          <w:ilvl w:val="3"/>
          <w:numId w:val="1"/>
        </w:numPr>
        <w:ind w:left="1723" w:hanging="646"/>
        <w:contextualSpacing/>
        <w:rPr>
          <w:rFonts w:asciiTheme="minorHAnsi" w:hAnsiTheme="minorHAnsi"/>
        </w:rPr>
      </w:pPr>
      <w:bookmarkStart w:id="32" w:name="_Toc506732987"/>
      <w:bookmarkStart w:id="33" w:name="_Toc506734745"/>
      <w:bookmarkStart w:id="34" w:name="_Toc509922982"/>
      <w:r w:rsidRPr="005C56B2">
        <w:rPr>
          <w:rFonts w:asciiTheme="minorHAnsi" w:hAnsiTheme="minorHAnsi"/>
        </w:rPr>
        <w:t>Wymagania dotyczące backupu środowisk serwerowych</w:t>
      </w:r>
      <w:bookmarkEnd w:id="32"/>
      <w:bookmarkEnd w:id="33"/>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7CFA3DD" w14:textId="77777777" w:rsidTr="000B358C">
        <w:trPr>
          <w:cantSplit/>
        </w:trPr>
        <w:tc>
          <w:tcPr>
            <w:tcW w:w="1522" w:type="dxa"/>
            <w:shd w:val="clear" w:color="auto" w:fill="D9D9D9"/>
          </w:tcPr>
          <w:p w14:paraId="3E74406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CD739C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010</w:t>
            </w:r>
            <w:r w:rsidRPr="000B358C">
              <w:rPr>
                <w:rFonts w:ascii="Calibri" w:eastAsia="Calibri" w:hAnsi="Calibri" w:cs="Calibri"/>
                <w:b/>
                <w:noProof/>
              </w:rPr>
              <w:fldChar w:fldCharType="end"/>
            </w:r>
          </w:p>
        </w:tc>
      </w:tr>
      <w:tr w:rsidR="000B358C" w:rsidRPr="000B358C" w14:paraId="07BC12C2" w14:textId="77777777" w:rsidTr="000B358C">
        <w:trPr>
          <w:cantSplit/>
          <w:trHeight w:val="87"/>
        </w:trPr>
        <w:tc>
          <w:tcPr>
            <w:tcW w:w="9228" w:type="dxa"/>
            <w:gridSpan w:val="2"/>
            <w:vAlign w:val="bottom"/>
          </w:tcPr>
          <w:p w14:paraId="33CE2DB4" w14:textId="77777777" w:rsidR="000B358C" w:rsidRPr="000B358C" w:rsidRDefault="000B358C" w:rsidP="000B358C">
            <w:pPr>
              <w:keepNext/>
              <w:spacing w:after="0" w:line="240" w:lineRule="auto"/>
              <w:jc w:val="both"/>
              <w:rPr>
                <w:rFonts w:ascii="Calibri" w:eastAsia="Calibri" w:hAnsi="Calibri" w:cs="Times New Roman"/>
              </w:rPr>
            </w:pPr>
            <w:r w:rsidRPr="000B358C">
              <w:rPr>
                <w:rFonts w:ascii="Calibri" w:eastAsia="Calibri" w:hAnsi="Calibri" w:cs="Times New Roman"/>
              </w:rPr>
              <w:t>Oprogramowanie backupowe musi być w pełni zintegrowane z oferowanymi deduplikatorami oraz umożliwiać backup zabezpieczanych maszyn na oferowane deduplikatory zarówno poprzez sieć LAN jak również SAN. Dostarczone licencje powinny umożliwiać utylizację maksymalnej pojemności oferowanych deduplikatorów (170 TB), poprzez dowolne z wymaganych interfejsów (w tym z deduplikacją na źródle).</w:t>
            </w:r>
          </w:p>
        </w:tc>
      </w:tr>
    </w:tbl>
    <w:p w14:paraId="5528511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6021E69" w14:textId="77777777" w:rsidTr="000B358C">
        <w:trPr>
          <w:cantSplit/>
        </w:trPr>
        <w:tc>
          <w:tcPr>
            <w:tcW w:w="1522" w:type="dxa"/>
            <w:shd w:val="clear" w:color="auto" w:fill="D9D9D9"/>
          </w:tcPr>
          <w:p w14:paraId="06BB336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6AEABD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011</w:t>
            </w:r>
            <w:r w:rsidRPr="000B358C">
              <w:rPr>
                <w:rFonts w:ascii="Calibri" w:eastAsia="Calibri" w:hAnsi="Calibri" w:cs="Calibri"/>
                <w:b/>
                <w:noProof/>
              </w:rPr>
              <w:fldChar w:fldCharType="end"/>
            </w:r>
          </w:p>
        </w:tc>
      </w:tr>
      <w:tr w:rsidR="000B358C" w:rsidRPr="000B358C" w14:paraId="3AD62A45" w14:textId="77777777" w:rsidTr="000B358C">
        <w:trPr>
          <w:cantSplit/>
        </w:trPr>
        <w:tc>
          <w:tcPr>
            <w:tcW w:w="9228" w:type="dxa"/>
            <w:gridSpan w:val="2"/>
            <w:vAlign w:val="bottom"/>
          </w:tcPr>
          <w:p w14:paraId="1A555F70" w14:textId="0FFDCAFC"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Wymagana jest możliw</w:t>
            </w:r>
            <w:r w:rsidR="009621B9">
              <w:rPr>
                <w:rFonts w:ascii="Calibri" w:eastAsia="Calibri" w:hAnsi="Calibri" w:cs="Calibri"/>
              </w:rPr>
              <w:t>ość wyboru miejsca deduplikacji:</w:t>
            </w:r>
          </w:p>
          <w:p w14:paraId="583B157E" w14:textId="77777777" w:rsidR="000B358C" w:rsidRPr="000B358C" w:rsidRDefault="000B358C" w:rsidP="00623B1C">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0B358C">
              <w:rPr>
                <w:rFonts w:ascii="Calibri" w:eastAsia="Calibri" w:hAnsi="Calibri" w:cs="Calibri"/>
              </w:rPr>
              <w:t>na źródle;</w:t>
            </w:r>
          </w:p>
          <w:p w14:paraId="6DB45963" w14:textId="77777777" w:rsidR="000B358C" w:rsidRPr="000B358C" w:rsidRDefault="000B358C" w:rsidP="00623B1C">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0B358C">
              <w:rPr>
                <w:rFonts w:ascii="Calibri" w:eastAsia="Times New Roman" w:hAnsi="Calibri" w:cs="Times New Roman"/>
              </w:rPr>
              <w:t>na medium backupowym.</w:t>
            </w:r>
          </w:p>
        </w:tc>
      </w:tr>
    </w:tbl>
    <w:p w14:paraId="452063EB"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B2E1195" w14:textId="77777777" w:rsidTr="000B358C">
        <w:trPr>
          <w:cantSplit/>
        </w:trPr>
        <w:tc>
          <w:tcPr>
            <w:tcW w:w="1522" w:type="dxa"/>
            <w:shd w:val="clear" w:color="auto" w:fill="D9D9D9"/>
          </w:tcPr>
          <w:p w14:paraId="06A619D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D3952E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012</w:t>
            </w:r>
            <w:r w:rsidRPr="000B358C">
              <w:rPr>
                <w:rFonts w:ascii="Calibri" w:eastAsia="Calibri" w:hAnsi="Calibri" w:cs="Calibri"/>
                <w:b/>
                <w:noProof/>
              </w:rPr>
              <w:fldChar w:fldCharType="end"/>
            </w:r>
          </w:p>
        </w:tc>
      </w:tr>
      <w:tr w:rsidR="000B358C" w:rsidRPr="000B358C" w14:paraId="22947080" w14:textId="77777777" w:rsidTr="000B358C">
        <w:trPr>
          <w:cantSplit/>
        </w:trPr>
        <w:tc>
          <w:tcPr>
            <w:tcW w:w="9228" w:type="dxa"/>
            <w:gridSpan w:val="2"/>
            <w:vAlign w:val="bottom"/>
          </w:tcPr>
          <w:p w14:paraId="0165344F" w14:textId="22B32093" w:rsidR="000B358C" w:rsidRPr="000B358C" w:rsidRDefault="009621B9" w:rsidP="009621B9">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Backup z de</w:t>
            </w:r>
            <w:r w:rsidR="000B358C" w:rsidRPr="000B358C">
              <w:rPr>
                <w:rFonts w:ascii="Calibri" w:eastAsia="Calibri" w:hAnsi="Calibri" w:cs="Times New Roman"/>
              </w:rPr>
              <w:t>duplikacją na źródle musi być dostępny dla wszystkich typów danych w ramach oferowanego rozwiązania: pliki, bazy danych, obrazy maszyn wirtualnych.</w:t>
            </w:r>
          </w:p>
        </w:tc>
      </w:tr>
    </w:tbl>
    <w:p w14:paraId="33ACA20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4A8EF19" w14:textId="77777777" w:rsidTr="000B358C">
        <w:trPr>
          <w:cantSplit/>
        </w:trPr>
        <w:tc>
          <w:tcPr>
            <w:tcW w:w="1522" w:type="dxa"/>
            <w:shd w:val="clear" w:color="auto" w:fill="D9D9D9"/>
          </w:tcPr>
          <w:p w14:paraId="00D0255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C347CE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013</w:t>
            </w:r>
            <w:r w:rsidRPr="000B358C">
              <w:rPr>
                <w:rFonts w:ascii="Calibri" w:eastAsia="Calibri" w:hAnsi="Calibri" w:cs="Calibri"/>
                <w:b/>
                <w:noProof/>
              </w:rPr>
              <w:fldChar w:fldCharType="end"/>
            </w:r>
          </w:p>
        </w:tc>
      </w:tr>
      <w:tr w:rsidR="000B358C" w:rsidRPr="000B358C" w14:paraId="21E4FEB8" w14:textId="77777777" w:rsidTr="000B358C">
        <w:trPr>
          <w:cantSplit/>
        </w:trPr>
        <w:tc>
          <w:tcPr>
            <w:tcW w:w="9228" w:type="dxa"/>
            <w:gridSpan w:val="2"/>
            <w:vAlign w:val="bottom"/>
          </w:tcPr>
          <w:p w14:paraId="2FE93D64"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Times New Roman"/>
              </w:rPr>
              <w:t>Oprogramowanie backupowe musi zapewniać bezpośredni backup z każdej zabezpieczanej maszyny bezpośrednio na oferowany deduplikator bez pośrednictwa jakichkolwiek innych serwerów w trybie z deduplikacją na źródle oraz bez deduplikacji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RedHat, SuSE, HP-UX, Solaris, AIX.</w:t>
            </w:r>
          </w:p>
        </w:tc>
      </w:tr>
    </w:tbl>
    <w:p w14:paraId="690CA71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A0DE197" w14:textId="77777777" w:rsidTr="000B358C">
        <w:trPr>
          <w:cantSplit/>
        </w:trPr>
        <w:tc>
          <w:tcPr>
            <w:tcW w:w="1522" w:type="dxa"/>
            <w:shd w:val="clear" w:color="auto" w:fill="D9D9D9"/>
          </w:tcPr>
          <w:p w14:paraId="2572294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7A6EE3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014</w:t>
            </w:r>
            <w:r w:rsidRPr="000B358C">
              <w:rPr>
                <w:rFonts w:ascii="Calibri" w:eastAsia="Calibri" w:hAnsi="Calibri" w:cs="Calibri"/>
                <w:b/>
                <w:noProof/>
              </w:rPr>
              <w:fldChar w:fldCharType="end"/>
            </w:r>
          </w:p>
        </w:tc>
      </w:tr>
      <w:tr w:rsidR="000B358C" w:rsidRPr="000B358C" w14:paraId="4F2123D4" w14:textId="77777777" w:rsidTr="000B358C">
        <w:trPr>
          <w:cantSplit/>
        </w:trPr>
        <w:tc>
          <w:tcPr>
            <w:tcW w:w="9228" w:type="dxa"/>
            <w:gridSpan w:val="2"/>
            <w:vAlign w:val="bottom"/>
          </w:tcPr>
          <w:p w14:paraId="11943261"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Wymagane jest aby oprogramowanie backupowe zapewniało szybki backup blokowy w przypadku wielomilionowych systemów plików na maszynach Windows oraz Linux.</w:t>
            </w:r>
          </w:p>
          <w:p w14:paraId="7D5D6284"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 trakcie backupu oprogramowanie backupowe musi wykonywać kopie zapasowe fizycznych bloków, a nie plików. Wymagana możliwość odtworzenia pojedynczego pliku.</w:t>
            </w:r>
          </w:p>
          <w:p w14:paraId="02995366"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4568699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DA262A3" w14:textId="77777777" w:rsidTr="000B358C">
        <w:trPr>
          <w:cantSplit/>
        </w:trPr>
        <w:tc>
          <w:tcPr>
            <w:tcW w:w="1522" w:type="dxa"/>
            <w:shd w:val="clear" w:color="auto" w:fill="D9D9D9"/>
          </w:tcPr>
          <w:p w14:paraId="51A6993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7F50E65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015</w:t>
            </w:r>
            <w:r w:rsidRPr="000B358C">
              <w:rPr>
                <w:rFonts w:ascii="Calibri" w:eastAsia="Calibri" w:hAnsi="Calibri" w:cs="Calibri"/>
                <w:b/>
                <w:noProof/>
              </w:rPr>
              <w:fldChar w:fldCharType="end"/>
            </w:r>
          </w:p>
        </w:tc>
      </w:tr>
      <w:tr w:rsidR="000B358C" w:rsidRPr="000B358C" w14:paraId="13BAAE1E" w14:textId="77777777" w:rsidTr="000B358C">
        <w:trPr>
          <w:cantSplit/>
        </w:trPr>
        <w:tc>
          <w:tcPr>
            <w:tcW w:w="9228" w:type="dxa"/>
            <w:gridSpan w:val="2"/>
            <w:vAlign w:val="bottom"/>
          </w:tcPr>
          <w:p w14:paraId="39AEF3F0"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Wymagane jest, aby oprogramowanie backupowe zapewniało szybki inkrementalny backup blokowy w przypadku wielomilionowych systemów plików na maszynach Windows oraz Linux.</w:t>
            </w:r>
          </w:p>
          <w:p w14:paraId="07D1072C"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790CD34F"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Oprogramowanie backupowe nie może odczytywać zmienionych plików, jedynie zmienione bloki na dysku.</w:t>
            </w:r>
          </w:p>
          <w:p w14:paraId="7C1383F8"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7BB67376"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18C633A" w14:textId="77777777" w:rsidTr="000B358C">
        <w:trPr>
          <w:cantSplit/>
        </w:trPr>
        <w:tc>
          <w:tcPr>
            <w:tcW w:w="1522" w:type="dxa"/>
            <w:shd w:val="clear" w:color="auto" w:fill="D9D9D9"/>
          </w:tcPr>
          <w:p w14:paraId="2178696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370983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016</w:t>
            </w:r>
            <w:r w:rsidRPr="000B358C">
              <w:rPr>
                <w:rFonts w:ascii="Calibri" w:eastAsia="Calibri" w:hAnsi="Calibri" w:cs="Calibri"/>
                <w:b/>
                <w:noProof/>
              </w:rPr>
              <w:fldChar w:fldCharType="end"/>
            </w:r>
          </w:p>
        </w:tc>
      </w:tr>
      <w:tr w:rsidR="000B358C" w:rsidRPr="000B358C" w14:paraId="6491FF37" w14:textId="77777777" w:rsidTr="000B358C">
        <w:trPr>
          <w:cantSplit/>
        </w:trPr>
        <w:tc>
          <w:tcPr>
            <w:tcW w:w="9228" w:type="dxa"/>
            <w:gridSpan w:val="2"/>
            <w:vAlign w:val="bottom"/>
          </w:tcPr>
          <w:p w14:paraId="71C77B76"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deduplikacyjnym bez fizycznego odczytu łączonych danych (łączeniu muszą podlegać tylko metadane opisujące backup pełny oraz inkrementalny). </w:t>
            </w:r>
          </w:p>
          <w:p w14:paraId="0CD8647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4FF8DBB6"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2F07AB8" w14:textId="77777777" w:rsidTr="000B358C">
        <w:trPr>
          <w:cantSplit/>
        </w:trPr>
        <w:tc>
          <w:tcPr>
            <w:tcW w:w="1522" w:type="dxa"/>
            <w:shd w:val="clear" w:color="auto" w:fill="D9D9D9"/>
          </w:tcPr>
          <w:p w14:paraId="1911C33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979DBC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017</w:t>
            </w:r>
            <w:r w:rsidRPr="000B358C">
              <w:rPr>
                <w:rFonts w:ascii="Calibri" w:eastAsia="Calibri" w:hAnsi="Calibri" w:cs="Calibri"/>
                <w:b/>
                <w:noProof/>
              </w:rPr>
              <w:fldChar w:fldCharType="end"/>
            </w:r>
          </w:p>
        </w:tc>
      </w:tr>
      <w:tr w:rsidR="000B358C" w:rsidRPr="000B358C" w14:paraId="03EBDD5A" w14:textId="77777777" w:rsidTr="000B358C">
        <w:trPr>
          <w:cantSplit/>
        </w:trPr>
        <w:tc>
          <w:tcPr>
            <w:tcW w:w="9228" w:type="dxa"/>
            <w:gridSpan w:val="2"/>
            <w:vAlign w:val="bottom"/>
          </w:tcPr>
          <w:p w14:paraId="4EA0A522"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0A976A9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DEFE212" w14:textId="77777777" w:rsidTr="000B358C">
        <w:trPr>
          <w:cantSplit/>
        </w:trPr>
        <w:tc>
          <w:tcPr>
            <w:tcW w:w="1522" w:type="dxa"/>
            <w:shd w:val="clear" w:color="auto" w:fill="D9D9D9"/>
          </w:tcPr>
          <w:p w14:paraId="6DDFD7D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F6983B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018</w:t>
            </w:r>
            <w:r w:rsidRPr="000B358C">
              <w:rPr>
                <w:rFonts w:ascii="Calibri" w:eastAsia="Calibri" w:hAnsi="Calibri" w:cs="Calibri"/>
                <w:b/>
                <w:noProof/>
              </w:rPr>
              <w:fldChar w:fldCharType="end"/>
            </w:r>
          </w:p>
        </w:tc>
      </w:tr>
      <w:tr w:rsidR="000B358C" w:rsidRPr="000B358C" w14:paraId="27234FC4" w14:textId="77777777" w:rsidTr="000B358C">
        <w:trPr>
          <w:cantSplit/>
        </w:trPr>
        <w:tc>
          <w:tcPr>
            <w:tcW w:w="9228" w:type="dxa"/>
            <w:gridSpan w:val="2"/>
            <w:vAlign w:val="bottom"/>
          </w:tcPr>
          <w:p w14:paraId="06C0A26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10B7DFD5"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1A75EEA" w14:textId="77777777" w:rsidTr="000B358C">
        <w:trPr>
          <w:cantSplit/>
        </w:trPr>
        <w:tc>
          <w:tcPr>
            <w:tcW w:w="1522" w:type="dxa"/>
            <w:shd w:val="clear" w:color="auto" w:fill="D9D9D9"/>
          </w:tcPr>
          <w:p w14:paraId="7912A8B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BE0945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019</w:t>
            </w:r>
            <w:r w:rsidRPr="000B358C">
              <w:rPr>
                <w:rFonts w:ascii="Calibri" w:eastAsia="Calibri" w:hAnsi="Calibri" w:cs="Calibri"/>
                <w:b/>
                <w:noProof/>
              </w:rPr>
              <w:fldChar w:fldCharType="end"/>
            </w:r>
          </w:p>
        </w:tc>
      </w:tr>
      <w:tr w:rsidR="000B358C" w:rsidRPr="000B358C" w14:paraId="66E3C938" w14:textId="77777777" w:rsidTr="000B358C">
        <w:trPr>
          <w:cantSplit/>
        </w:trPr>
        <w:tc>
          <w:tcPr>
            <w:tcW w:w="9228" w:type="dxa"/>
            <w:gridSpan w:val="2"/>
            <w:vAlign w:val="bottom"/>
          </w:tcPr>
          <w:p w14:paraId="1CF10F47"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4BAB4C8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D026CDD" w14:textId="77777777" w:rsidTr="000B358C">
        <w:trPr>
          <w:cantSplit/>
        </w:trPr>
        <w:tc>
          <w:tcPr>
            <w:tcW w:w="1522" w:type="dxa"/>
            <w:shd w:val="clear" w:color="auto" w:fill="D9D9D9"/>
          </w:tcPr>
          <w:p w14:paraId="05A48396" w14:textId="77777777" w:rsidR="000B358C" w:rsidRPr="000B358C" w:rsidRDefault="000B358C" w:rsidP="000B358C">
            <w:pPr>
              <w:keepNext/>
              <w:spacing w:after="0" w:line="240" w:lineRule="auto"/>
              <w:jc w:val="both"/>
              <w:rPr>
                <w:rFonts w:ascii="Calibri" w:eastAsia="Calibri" w:hAnsi="Calibri" w:cs="Calibri"/>
                <w:b/>
                <w:noProof/>
              </w:rPr>
            </w:pPr>
            <w:bookmarkStart w:id="35" w:name="_Hlk508101621"/>
            <w:r w:rsidRPr="000B358C">
              <w:rPr>
                <w:rFonts w:ascii="Calibri" w:eastAsia="Calibri" w:hAnsi="Calibri" w:cs="Calibri"/>
                <w:b/>
                <w:noProof/>
              </w:rPr>
              <w:t>Identyfikator</w:t>
            </w:r>
          </w:p>
        </w:tc>
        <w:tc>
          <w:tcPr>
            <w:tcW w:w="7706" w:type="dxa"/>
            <w:shd w:val="clear" w:color="auto" w:fill="D9D9D9"/>
          </w:tcPr>
          <w:p w14:paraId="1358B41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020</w:t>
            </w:r>
            <w:r w:rsidRPr="000B358C">
              <w:rPr>
                <w:rFonts w:ascii="Calibri" w:eastAsia="Calibri" w:hAnsi="Calibri" w:cs="Calibri"/>
                <w:b/>
                <w:noProof/>
              </w:rPr>
              <w:fldChar w:fldCharType="end"/>
            </w:r>
          </w:p>
        </w:tc>
      </w:tr>
      <w:tr w:rsidR="000B358C" w:rsidRPr="000B358C" w14:paraId="65694B9A" w14:textId="77777777" w:rsidTr="000B358C">
        <w:trPr>
          <w:cantSplit/>
        </w:trPr>
        <w:tc>
          <w:tcPr>
            <w:tcW w:w="9228" w:type="dxa"/>
            <w:gridSpan w:val="2"/>
            <w:vAlign w:val="bottom"/>
          </w:tcPr>
          <w:p w14:paraId="71173A3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backupu własnej bazy danych na następujące nośniki:</w:t>
            </w:r>
          </w:p>
          <w:p w14:paraId="232056D3" w14:textId="77777777" w:rsidR="000B358C" w:rsidRPr="000B358C" w:rsidRDefault="000B358C" w:rsidP="00623B1C">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urządzenie dyskowe;</w:t>
            </w:r>
          </w:p>
          <w:p w14:paraId="2AAF9B38" w14:textId="77777777" w:rsidR="000B358C" w:rsidRPr="000B358C" w:rsidRDefault="000B358C" w:rsidP="00623B1C">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urządzenie deduplikacyjne będące przedmiotem zapytania;</w:t>
            </w:r>
          </w:p>
          <w:p w14:paraId="2DE28085" w14:textId="77777777" w:rsidR="000B358C" w:rsidRPr="000B358C" w:rsidRDefault="000B358C" w:rsidP="00623B1C">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nośniki taśmowe.</w:t>
            </w:r>
          </w:p>
        </w:tc>
      </w:tr>
      <w:bookmarkEnd w:id="35"/>
    </w:tbl>
    <w:p w14:paraId="1386324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1370254" w14:textId="77777777" w:rsidTr="000B358C">
        <w:trPr>
          <w:cantSplit/>
        </w:trPr>
        <w:tc>
          <w:tcPr>
            <w:tcW w:w="1522" w:type="dxa"/>
            <w:shd w:val="clear" w:color="auto" w:fill="D9D9D9"/>
          </w:tcPr>
          <w:p w14:paraId="1E42C34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2494DB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021</w:t>
            </w:r>
            <w:r w:rsidRPr="000B358C">
              <w:rPr>
                <w:rFonts w:ascii="Calibri" w:eastAsia="Calibri" w:hAnsi="Calibri" w:cs="Calibri"/>
                <w:b/>
                <w:noProof/>
              </w:rPr>
              <w:fldChar w:fldCharType="end"/>
            </w:r>
          </w:p>
        </w:tc>
      </w:tr>
      <w:tr w:rsidR="000B358C" w:rsidRPr="000B358C" w14:paraId="183E3243" w14:textId="77777777" w:rsidTr="000B358C">
        <w:trPr>
          <w:cantSplit/>
        </w:trPr>
        <w:tc>
          <w:tcPr>
            <w:tcW w:w="9228" w:type="dxa"/>
            <w:gridSpan w:val="2"/>
            <w:vAlign w:val="bottom"/>
          </w:tcPr>
          <w:p w14:paraId="466127B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automatycznego wykonywania backupu własnej bazy danych.</w:t>
            </w:r>
          </w:p>
        </w:tc>
      </w:tr>
    </w:tbl>
    <w:p w14:paraId="251AFB7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22C1FCE" w14:textId="77777777" w:rsidTr="000B358C">
        <w:trPr>
          <w:cantSplit/>
        </w:trPr>
        <w:tc>
          <w:tcPr>
            <w:tcW w:w="1522" w:type="dxa"/>
            <w:shd w:val="clear" w:color="auto" w:fill="D9D9D9"/>
          </w:tcPr>
          <w:p w14:paraId="172D2CB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3B193C5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022</w:t>
            </w:r>
            <w:r w:rsidRPr="000B358C">
              <w:rPr>
                <w:rFonts w:ascii="Calibri" w:eastAsia="Calibri" w:hAnsi="Calibri" w:cs="Calibri"/>
                <w:b/>
                <w:noProof/>
              </w:rPr>
              <w:fldChar w:fldCharType="end"/>
            </w:r>
          </w:p>
        </w:tc>
      </w:tr>
      <w:tr w:rsidR="000B358C" w:rsidRPr="000B358C" w14:paraId="333886FB" w14:textId="77777777" w:rsidTr="000B358C">
        <w:trPr>
          <w:cantSplit/>
        </w:trPr>
        <w:tc>
          <w:tcPr>
            <w:tcW w:w="9228" w:type="dxa"/>
            <w:gridSpan w:val="2"/>
            <w:vAlign w:val="bottom"/>
          </w:tcPr>
          <w:p w14:paraId="01CD1202"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gdy backup własnej bazy danych oprogramowania backupowego nie został zdefiniowany, oprogramowanie backupowe musi samodzielnie minimum raz dziennie backupować własną wewnętrzną bazę danych.</w:t>
            </w:r>
          </w:p>
        </w:tc>
      </w:tr>
    </w:tbl>
    <w:p w14:paraId="1A9F242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304DEB9" w14:textId="77777777" w:rsidTr="000B358C">
        <w:trPr>
          <w:cantSplit/>
        </w:trPr>
        <w:tc>
          <w:tcPr>
            <w:tcW w:w="1522" w:type="dxa"/>
            <w:shd w:val="clear" w:color="auto" w:fill="D9D9D9"/>
          </w:tcPr>
          <w:p w14:paraId="6639C16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0BD8E3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023</w:t>
            </w:r>
            <w:r w:rsidRPr="000B358C">
              <w:rPr>
                <w:rFonts w:ascii="Calibri" w:eastAsia="Calibri" w:hAnsi="Calibri" w:cs="Calibri"/>
                <w:b/>
                <w:noProof/>
              </w:rPr>
              <w:fldChar w:fldCharType="end"/>
            </w:r>
          </w:p>
        </w:tc>
      </w:tr>
      <w:tr w:rsidR="000B358C" w:rsidRPr="000B358C" w14:paraId="200CC6F7" w14:textId="77777777" w:rsidTr="000B358C">
        <w:trPr>
          <w:cantSplit/>
        </w:trPr>
        <w:tc>
          <w:tcPr>
            <w:tcW w:w="9228" w:type="dxa"/>
            <w:gridSpan w:val="2"/>
            <w:vAlign w:val="bottom"/>
          </w:tcPr>
          <w:p w14:paraId="3CE1086B"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2539C04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6AAF6D5" w14:textId="77777777" w:rsidTr="000B358C">
        <w:trPr>
          <w:cantSplit/>
        </w:trPr>
        <w:tc>
          <w:tcPr>
            <w:tcW w:w="1522" w:type="dxa"/>
            <w:shd w:val="clear" w:color="auto" w:fill="D9D9D9"/>
          </w:tcPr>
          <w:p w14:paraId="3391653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BE5B70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024</w:t>
            </w:r>
            <w:r w:rsidRPr="000B358C">
              <w:rPr>
                <w:rFonts w:ascii="Calibri" w:eastAsia="Calibri" w:hAnsi="Calibri" w:cs="Calibri"/>
                <w:b/>
                <w:noProof/>
              </w:rPr>
              <w:fldChar w:fldCharType="end"/>
            </w:r>
          </w:p>
        </w:tc>
      </w:tr>
      <w:tr w:rsidR="000B358C" w:rsidRPr="000B358C" w14:paraId="004A0C2C" w14:textId="77777777" w:rsidTr="000B358C">
        <w:trPr>
          <w:cantSplit/>
        </w:trPr>
        <w:tc>
          <w:tcPr>
            <w:tcW w:w="9228" w:type="dxa"/>
            <w:gridSpan w:val="2"/>
            <w:vAlign w:val="bottom"/>
          </w:tcPr>
          <w:p w14:paraId="47CC364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33C19C1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EE3F941" w14:textId="77777777" w:rsidTr="000B358C">
        <w:trPr>
          <w:cantSplit/>
        </w:trPr>
        <w:tc>
          <w:tcPr>
            <w:tcW w:w="1522" w:type="dxa"/>
            <w:shd w:val="clear" w:color="auto" w:fill="D9D9D9"/>
          </w:tcPr>
          <w:p w14:paraId="258D3F3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6BE558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025</w:t>
            </w:r>
            <w:r w:rsidRPr="000B358C">
              <w:rPr>
                <w:rFonts w:ascii="Calibri" w:eastAsia="Calibri" w:hAnsi="Calibri" w:cs="Calibri"/>
                <w:b/>
                <w:noProof/>
              </w:rPr>
              <w:fldChar w:fldCharType="end"/>
            </w:r>
          </w:p>
        </w:tc>
      </w:tr>
      <w:tr w:rsidR="000B358C" w:rsidRPr="000B358C" w14:paraId="43571266" w14:textId="77777777" w:rsidTr="000B358C">
        <w:trPr>
          <w:cantSplit/>
        </w:trPr>
        <w:tc>
          <w:tcPr>
            <w:tcW w:w="9228" w:type="dxa"/>
            <w:gridSpan w:val="2"/>
            <w:vAlign w:val="bottom"/>
          </w:tcPr>
          <w:p w14:paraId="4ADE0AF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(wymagane formalne wsparcie producenta oprogramowania backupowego) działania jako wirtualna maszyna systemu.</w:t>
            </w:r>
          </w:p>
        </w:tc>
      </w:tr>
    </w:tbl>
    <w:p w14:paraId="7E69B22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0ED7245" w14:textId="77777777" w:rsidTr="000B358C">
        <w:trPr>
          <w:cantSplit/>
        </w:trPr>
        <w:tc>
          <w:tcPr>
            <w:tcW w:w="1522" w:type="dxa"/>
            <w:shd w:val="clear" w:color="auto" w:fill="D9D9D9"/>
          </w:tcPr>
          <w:p w14:paraId="37E3D5D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A8E520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026</w:t>
            </w:r>
            <w:r w:rsidRPr="000B358C">
              <w:rPr>
                <w:rFonts w:ascii="Calibri" w:eastAsia="Calibri" w:hAnsi="Calibri" w:cs="Calibri"/>
                <w:b/>
                <w:noProof/>
              </w:rPr>
              <w:fldChar w:fldCharType="end"/>
            </w:r>
          </w:p>
        </w:tc>
      </w:tr>
      <w:tr w:rsidR="000B358C" w:rsidRPr="000B358C" w14:paraId="74C57C75" w14:textId="77777777" w:rsidTr="000B358C">
        <w:trPr>
          <w:cantSplit/>
        </w:trPr>
        <w:tc>
          <w:tcPr>
            <w:tcW w:w="9228" w:type="dxa"/>
            <w:gridSpan w:val="2"/>
            <w:vAlign w:val="bottom"/>
          </w:tcPr>
          <w:p w14:paraId="30457C7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574490E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ABC57E1" w14:textId="77777777" w:rsidTr="000B358C">
        <w:trPr>
          <w:cantSplit/>
        </w:trPr>
        <w:tc>
          <w:tcPr>
            <w:tcW w:w="1522" w:type="dxa"/>
            <w:shd w:val="clear" w:color="auto" w:fill="D9D9D9"/>
          </w:tcPr>
          <w:p w14:paraId="7C788C1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7A25C5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027</w:t>
            </w:r>
            <w:r w:rsidRPr="000B358C">
              <w:rPr>
                <w:rFonts w:ascii="Calibri" w:eastAsia="Calibri" w:hAnsi="Calibri" w:cs="Calibri"/>
                <w:b/>
                <w:noProof/>
              </w:rPr>
              <w:fldChar w:fldCharType="end"/>
            </w:r>
          </w:p>
        </w:tc>
      </w:tr>
      <w:tr w:rsidR="000B358C" w:rsidRPr="000B358C" w14:paraId="3EA2B6AA" w14:textId="77777777" w:rsidTr="000B358C">
        <w:trPr>
          <w:cantSplit/>
        </w:trPr>
        <w:tc>
          <w:tcPr>
            <w:tcW w:w="9228" w:type="dxa"/>
            <w:gridSpan w:val="2"/>
            <w:vAlign w:val="bottom"/>
          </w:tcPr>
          <w:p w14:paraId="56844561" w14:textId="77777777" w:rsidR="000B358C" w:rsidRPr="000B358C" w:rsidRDefault="000B358C" w:rsidP="000B358C">
            <w:pPr>
              <w:spacing w:after="0" w:line="240" w:lineRule="auto"/>
              <w:jc w:val="both"/>
              <w:textAlignment w:val="baseline"/>
              <w:rPr>
                <w:rFonts w:ascii="Calibri" w:eastAsia="Calibri" w:hAnsi="Calibri" w:cs="Times New Roman"/>
              </w:rPr>
            </w:pPr>
            <w:r w:rsidRPr="000B358C">
              <w:rPr>
                <w:rFonts w:ascii="Calibri" w:eastAsia="Calibri" w:hAnsi="Calibri" w:cs="Times New Roman"/>
              </w:rPr>
              <w:t>Oprogramowanie backupowe musi umożliwiać zarządzanie bezpośrednią replikacją backupów między oferowanymi urządzeniami deduplikacyjnymi (replikacja realizowana na poziomie urządzeń deduplikacyjnych) - bezpośrednio z poziomu interfejsu oprogramowania backupowego przy spełnieniu wszystkich poniższych wymagań:</w:t>
            </w:r>
          </w:p>
          <w:p w14:paraId="2B6670A2" w14:textId="77777777" w:rsidR="000B358C" w:rsidRPr="000B358C" w:rsidRDefault="000B358C" w:rsidP="00623B1C">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0B358C">
              <w:rPr>
                <w:rFonts w:ascii="Calibri" w:eastAsia="Times New Roman" w:hAnsi="Calibri" w:cs="Times New Roman"/>
                <w:lang w:eastAsia="pl-PL"/>
              </w:rPr>
              <w:t>replikacja między urządzeniami deduplikacyjnymi może nastąpić zarówno bezpośrednio po zakończeniu backupu jak również zgodnie z kalendarzem;</w:t>
            </w:r>
          </w:p>
          <w:p w14:paraId="13FBBAE4" w14:textId="77777777" w:rsidR="000B358C" w:rsidRPr="000B358C" w:rsidRDefault="000B358C" w:rsidP="00623B1C">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0B358C">
              <w:rPr>
                <w:rFonts w:ascii="Calibri" w:eastAsia="Times New Roman" w:hAnsi="Calibri" w:cs="Times New Roman"/>
                <w:lang w:eastAsia="pl-PL"/>
              </w:rPr>
              <w:t>oferowane oprogramowanie backupowe przechowuje informacje o wszystkich kopiach danych znajdujących się oferowanych urządzeniach deduplikacyjnych m.in. źródłowych jak i po replikacji.</w:t>
            </w:r>
          </w:p>
          <w:p w14:paraId="3B3D6D9B"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GUI oferowanego oprogramowania backupowego powinien umożliwiać wybór urządzenia deduplikacyjnego z którego zostanie wykonane odtwarzanie - w efekcie umożliwiając odtworzenie z oryginalnej kopii backup’owej bądź ze zreplikowanej kopii backup’owej.</w:t>
            </w:r>
          </w:p>
        </w:tc>
      </w:tr>
    </w:tbl>
    <w:p w14:paraId="03466C0E"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858E396" w14:textId="77777777" w:rsidTr="000B358C">
        <w:trPr>
          <w:cantSplit/>
        </w:trPr>
        <w:tc>
          <w:tcPr>
            <w:tcW w:w="1522" w:type="dxa"/>
            <w:shd w:val="clear" w:color="auto" w:fill="D9D9D9"/>
          </w:tcPr>
          <w:p w14:paraId="3FAC15D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7CE171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028</w:t>
            </w:r>
            <w:r w:rsidRPr="000B358C">
              <w:rPr>
                <w:rFonts w:ascii="Calibri" w:eastAsia="Calibri" w:hAnsi="Calibri" w:cs="Calibri"/>
                <w:b/>
                <w:noProof/>
              </w:rPr>
              <w:fldChar w:fldCharType="end"/>
            </w:r>
          </w:p>
        </w:tc>
      </w:tr>
      <w:tr w:rsidR="000B358C" w:rsidRPr="000B358C" w14:paraId="3A2A2863" w14:textId="77777777" w:rsidTr="000B358C">
        <w:trPr>
          <w:cantSplit/>
        </w:trPr>
        <w:tc>
          <w:tcPr>
            <w:tcW w:w="9228" w:type="dxa"/>
            <w:gridSpan w:val="2"/>
            <w:vAlign w:val="bottom"/>
          </w:tcPr>
          <w:p w14:paraId="151FD29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klonowania backupów między dowolnymi mediami:</w:t>
            </w:r>
          </w:p>
          <w:p w14:paraId="00DF2103" w14:textId="77777777" w:rsidR="000B358C" w:rsidRPr="000B358C" w:rsidRDefault="000B358C" w:rsidP="00623B1C">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oferowanymi urządzeniami deduplikacyjnymi;</w:t>
            </w:r>
          </w:p>
          <w:p w14:paraId="0B021303" w14:textId="77777777" w:rsidR="000B358C" w:rsidRPr="000B358C" w:rsidRDefault="000B358C" w:rsidP="00623B1C">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dyskowymi (CIFS, NFS);</w:t>
            </w:r>
          </w:p>
          <w:p w14:paraId="699FFFED" w14:textId="77777777" w:rsidR="000B358C" w:rsidRPr="000B358C" w:rsidRDefault="000B358C" w:rsidP="00623B1C">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taśmowymi.</w:t>
            </w:r>
          </w:p>
        </w:tc>
      </w:tr>
    </w:tbl>
    <w:p w14:paraId="7E5C34B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9274A2D" w14:textId="77777777" w:rsidTr="000B358C">
        <w:trPr>
          <w:cantSplit/>
        </w:trPr>
        <w:tc>
          <w:tcPr>
            <w:tcW w:w="1522" w:type="dxa"/>
            <w:shd w:val="clear" w:color="auto" w:fill="D9D9D9"/>
          </w:tcPr>
          <w:p w14:paraId="325FD0D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0DA7E2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029</w:t>
            </w:r>
            <w:r w:rsidRPr="000B358C">
              <w:rPr>
                <w:rFonts w:ascii="Calibri" w:eastAsia="Calibri" w:hAnsi="Calibri" w:cs="Calibri"/>
                <w:b/>
                <w:noProof/>
              </w:rPr>
              <w:fldChar w:fldCharType="end"/>
            </w:r>
          </w:p>
        </w:tc>
      </w:tr>
      <w:tr w:rsidR="000B358C" w:rsidRPr="000B358C" w14:paraId="38A67FD4" w14:textId="77777777" w:rsidTr="000B358C">
        <w:trPr>
          <w:cantSplit/>
        </w:trPr>
        <w:tc>
          <w:tcPr>
            <w:tcW w:w="9228" w:type="dxa"/>
            <w:gridSpan w:val="2"/>
            <w:vAlign w:val="bottom"/>
          </w:tcPr>
          <w:p w14:paraId="7355ABA3"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command line.</w:t>
            </w:r>
          </w:p>
        </w:tc>
      </w:tr>
    </w:tbl>
    <w:p w14:paraId="6682CC5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76AF944" w14:textId="77777777" w:rsidTr="000B358C">
        <w:trPr>
          <w:cantSplit/>
        </w:trPr>
        <w:tc>
          <w:tcPr>
            <w:tcW w:w="1522" w:type="dxa"/>
            <w:shd w:val="clear" w:color="auto" w:fill="D9D9D9"/>
          </w:tcPr>
          <w:p w14:paraId="42E62E2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384598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030</w:t>
            </w:r>
            <w:r w:rsidRPr="000B358C">
              <w:rPr>
                <w:rFonts w:ascii="Calibri" w:eastAsia="Calibri" w:hAnsi="Calibri" w:cs="Calibri"/>
                <w:b/>
                <w:noProof/>
              </w:rPr>
              <w:fldChar w:fldCharType="end"/>
            </w:r>
          </w:p>
        </w:tc>
      </w:tr>
      <w:tr w:rsidR="000B358C" w:rsidRPr="000B358C" w14:paraId="76C822D9" w14:textId="77777777" w:rsidTr="000B358C">
        <w:trPr>
          <w:cantSplit/>
        </w:trPr>
        <w:tc>
          <w:tcPr>
            <w:tcW w:w="9228" w:type="dxa"/>
            <w:gridSpan w:val="2"/>
            <w:vAlign w:val="bottom"/>
          </w:tcPr>
          <w:p w14:paraId="3DE97727"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pozwalać na następujące rodzaje backupu systemu plików:</w:t>
            </w:r>
          </w:p>
          <w:p w14:paraId="408CD7A7" w14:textId="77777777" w:rsidR="000B358C" w:rsidRPr="000B358C" w:rsidRDefault="000B358C" w:rsidP="00623B1C">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Pełny;</w:t>
            </w:r>
          </w:p>
          <w:p w14:paraId="7639FC41" w14:textId="77777777" w:rsidR="000B358C" w:rsidRPr="000B358C" w:rsidRDefault="000B358C" w:rsidP="00623B1C">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Różnicowy (wymagane minimum 5 poziomów backupu różnicowego);</w:t>
            </w:r>
          </w:p>
          <w:p w14:paraId="298F3A9B" w14:textId="77777777" w:rsidR="000B358C" w:rsidRPr="000B358C" w:rsidRDefault="000B358C" w:rsidP="00623B1C">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Inkrementalny.</w:t>
            </w:r>
          </w:p>
        </w:tc>
      </w:tr>
    </w:tbl>
    <w:p w14:paraId="76EDD72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1BF6D23" w14:textId="77777777" w:rsidTr="000B358C">
        <w:trPr>
          <w:cantSplit/>
        </w:trPr>
        <w:tc>
          <w:tcPr>
            <w:tcW w:w="1522" w:type="dxa"/>
            <w:shd w:val="clear" w:color="auto" w:fill="D9D9D9"/>
          </w:tcPr>
          <w:p w14:paraId="1D645BA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E1DA13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031</w:t>
            </w:r>
            <w:r w:rsidRPr="000B358C">
              <w:rPr>
                <w:rFonts w:ascii="Calibri" w:eastAsia="Calibri" w:hAnsi="Calibri" w:cs="Calibri"/>
                <w:b/>
                <w:noProof/>
              </w:rPr>
              <w:fldChar w:fldCharType="end"/>
            </w:r>
          </w:p>
        </w:tc>
      </w:tr>
      <w:tr w:rsidR="000B358C" w:rsidRPr="000B358C" w14:paraId="6DE9166E" w14:textId="77777777" w:rsidTr="000B358C">
        <w:trPr>
          <w:cantSplit/>
        </w:trPr>
        <w:tc>
          <w:tcPr>
            <w:tcW w:w="9228" w:type="dxa"/>
            <w:gridSpan w:val="2"/>
            <w:vAlign w:val="bottom"/>
          </w:tcPr>
          <w:p w14:paraId="67CAB89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67189A19" w14:textId="77777777" w:rsidR="000B358C" w:rsidRPr="000B358C" w:rsidRDefault="000B358C" w:rsidP="00623B1C">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Zarządzania;</w:t>
            </w:r>
          </w:p>
          <w:p w14:paraId="35DCAD17" w14:textId="77777777" w:rsidR="000B358C" w:rsidRPr="000B358C" w:rsidRDefault="000B358C" w:rsidP="00623B1C">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Wydajności.</w:t>
            </w:r>
          </w:p>
        </w:tc>
      </w:tr>
    </w:tbl>
    <w:p w14:paraId="220E7A5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D6378B7" w14:textId="77777777" w:rsidTr="000B358C">
        <w:trPr>
          <w:cantSplit/>
        </w:trPr>
        <w:tc>
          <w:tcPr>
            <w:tcW w:w="1522" w:type="dxa"/>
            <w:shd w:val="clear" w:color="auto" w:fill="D9D9D9"/>
          </w:tcPr>
          <w:p w14:paraId="20772EC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7492D8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032</w:t>
            </w:r>
            <w:r w:rsidRPr="000B358C">
              <w:rPr>
                <w:rFonts w:ascii="Calibri" w:eastAsia="Calibri" w:hAnsi="Calibri" w:cs="Calibri"/>
                <w:b/>
                <w:noProof/>
              </w:rPr>
              <w:fldChar w:fldCharType="end"/>
            </w:r>
          </w:p>
        </w:tc>
      </w:tr>
      <w:tr w:rsidR="000B358C" w:rsidRPr="000B358C" w14:paraId="70E6994D" w14:textId="77777777" w:rsidTr="000B358C">
        <w:trPr>
          <w:cantSplit/>
        </w:trPr>
        <w:tc>
          <w:tcPr>
            <w:tcW w:w="9228" w:type="dxa"/>
            <w:gridSpan w:val="2"/>
            <w:vAlign w:val="bottom"/>
          </w:tcPr>
          <w:p w14:paraId="1C1AEFEE"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pozwalać na łączenie backupów pełnych i inkrementalnych bez odczytu danych z oferowanego urządzenia deduplikacyjnego. </w:t>
            </w:r>
          </w:p>
          <w:p w14:paraId="50734338" w14:textId="2D92F2AB" w:rsidR="000B358C" w:rsidRPr="000B358C" w:rsidRDefault="000B358C" w:rsidP="0001124A">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Łączenie backupów pełnych i inkrementalnych musi odbywać się przez oferowane urządzenie deduplikacyjne, jedynie zarządz</w:t>
            </w:r>
            <w:r w:rsidR="0001124A">
              <w:rPr>
                <w:rFonts w:ascii="Calibri" w:eastAsia="Calibri" w:hAnsi="Calibri" w:cs="Times New Roman"/>
              </w:rPr>
              <w:t>a</w:t>
            </w:r>
            <w:r w:rsidRPr="000B358C">
              <w:rPr>
                <w:rFonts w:ascii="Calibri" w:eastAsia="Calibri" w:hAnsi="Calibri" w:cs="Times New Roman"/>
              </w:rPr>
              <w:t>nie (start, kalendarz łączenia) procesem łączenia backupów pełnych i inkrementalnych musi być realizowan</w:t>
            </w:r>
            <w:r w:rsidR="0001124A">
              <w:rPr>
                <w:rFonts w:ascii="Calibri" w:eastAsia="Calibri" w:hAnsi="Calibri" w:cs="Times New Roman"/>
              </w:rPr>
              <w:t>e</w:t>
            </w:r>
            <w:r w:rsidRPr="000B358C">
              <w:rPr>
                <w:rFonts w:ascii="Calibri" w:eastAsia="Calibri" w:hAnsi="Calibri" w:cs="Times New Roman"/>
              </w:rPr>
              <w:t xml:space="preserve"> przez aplikację backupową.</w:t>
            </w:r>
          </w:p>
        </w:tc>
      </w:tr>
    </w:tbl>
    <w:p w14:paraId="599416A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2CEB242" w14:textId="77777777" w:rsidTr="000B358C">
        <w:trPr>
          <w:cantSplit/>
        </w:trPr>
        <w:tc>
          <w:tcPr>
            <w:tcW w:w="1522" w:type="dxa"/>
            <w:shd w:val="clear" w:color="auto" w:fill="D9D9D9"/>
          </w:tcPr>
          <w:p w14:paraId="213521D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E5FF88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033</w:t>
            </w:r>
            <w:r w:rsidRPr="000B358C">
              <w:rPr>
                <w:rFonts w:ascii="Calibri" w:eastAsia="Calibri" w:hAnsi="Calibri" w:cs="Calibri"/>
                <w:b/>
                <w:noProof/>
              </w:rPr>
              <w:fldChar w:fldCharType="end"/>
            </w:r>
          </w:p>
        </w:tc>
      </w:tr>
      <w:tr w:rsidR="000B358C" w:rsidRPr="000B358C" w14:paraId="790EE9B2" w14:textId="77777777" w:rsidTr="000B358C">
        <w:trPr>
          <w:cantSplit/>
        </w:trPr>
        <w:tc>
          <w:tcPr>
            <w:tcW w:w="9228" w:type="dxa"/>
            <w:gridSpan w:val="2"/>
            <w:vAlign w:val="bottom"/>
          </w:tcPr>
          <w:p w14:paraId="1E994593"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pozwalać na zatrzymanie procesu backupu oraz jego wznowienie od momentu zatrzymania.</w:t>
            </w:r>
          </w:p>
        </w:tc>
      </w:tr>
    </w:tbl>
    <w:p w14:paraId="4C2854F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C1F1D40" w14:textId="77777777" w:rsidTr="000B358C">
        <w:trPr>
          <w:cantSplit/>
        </w:trPr>
        <w:tc>
          <w:tcPr>
            <w:tcW w:w="1522" w:type="dxa"/>
            <w:shd w:val="clear" w:color="auto" w:fill="D9D9D9"/>
          </w:tcPr>
          <w:p w14:paraId="424F5E0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9D6AFB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034</w:t>
            </w:r>
            <w:r w:rsidRPr="000B358C">
              <w:rPr>
                <w:rFonts w:ascii="Calibri" w:eastAsia="Calibri" w:hAnsi="Calibri" w:cs="Calibri"/>
                <w:b/>
                <w:noProof/>
              </w:rPr>
              <w:fldChar w:fldCharType="end"/>
            </w:r>
          </w:p>
        </w:tc>
      </w:tr>
      <w:tr w:rsidR="000B358C" w:rsidRPr="000B358C" w14:paraId="105168AC" w14:textId="77777777" w:rsidTr="000B358C">
        <w:trPr>
          <w:cantSplit/>
        </w:trPr>
        <w:tc>
          <w:tcPr>
            <w:tcW w:w="9228" w:type="dxa"/>
            <w:gridSpan w:val="2"/>
            <w:vAlign w:val="bottom"/>
          </w:tcPr>
          <w:p w14:paraId="10B1F526"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nieudanego backupu dla systemu plików (na przykład zerwanie łączności), oprogramowanie backupowe musi pozwalać na wznowienie backupu od ostatnio poprawnie zbackupowanego:</w:t>
            </w:r>
          </w:p>
          <w:p w14:paraId="16165E91" w14:textId="77777777" w:rsidR="000B358C" w:rsidRPr="000B358C" w:rsidRDefault="000B358C" w:rsidP="00623B1C">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Katalogu;</w:t>
            </w:r>
          </w:p>
          <w:p w14:paraId="73369725" w14:textId="77777777" w:rsidR="000B358C" w:rsidRPr="000B358C" w:rsidRDefault="000B358C" w:rsidP="00623B1C">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Pliku.</w:t>
            </w:r>
          </w:p>
        </w:tc>
      </w:tr>
    </w:tbl>
    <w:p w14:paraId="1E293646"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BC4D5C7" w14:textId="77777777" w:rsidTr="000B358C">
        <w:trPr>
          <w:cantSplit/>
        </w:trPr>
        <w:tc>
          <w:tcPr>
            <w:tcW w:w="1522" w:type="dxa"/>
            <w:shd w:val="clear" w:color="auto" w:fill="D9D9D9"/>
          </w:tcPr>
          <w:p w14:paraId="2E13E03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B8D6E1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035</w:t>
            </w:r>
            <w:r w:rsidRPr="000B358C">
              <w:rPr>
                <w:rFonts w:ascii="Calibri" w:eastAsia="Calibri" w:hAnsi="Calibri" w:cs="Calibri"/>
                <w:b/>
                <w:noProof/>
              </w:rPr>
              <w:fldChar w:fldCharType="end"/>
            </w:r>
          </w:p>
        </w:tc>
      </w:tr>
      <w:tr w:rsidR="000B358C" w:rsidRPr="000B358C" w14:paraId="42E1E858" w14:textId="77777777" w:rsidTr="000B358C">
        <w:trPr>
          <w:cantSplit/>
        </w:trPr>
        <w:tc>
          <w:tcPr>
            <w:tcW w:w="9228" w:type="dxa"/>
            <w:gridSpan w:val="2"/>
          </w:tcPr>
          <w:p w14:paraId="1949E4F9" w14:textId="1E653F6E" w:rsidR="000B358C" w:rsidRPr="000B358C" w:rsidRDefault="000B358C" w:rsidP="0001124A">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W przypadku awarii fragmentu </w:t>
            </w:r>
            <w:r w:rsidR="0001124A">
              <w:rPr>
                <w:rFonts w:ascii="Calibri" w:eastAsia="Calibri" w:hAnsi="Calibri" w:cs="Times New Roman"/>
              </w:rPr>
              <w:t>nośnika</w:t>
            </w:r>
            <w:r w:rsidRPr="000B358C">
              <w:rPr>
                <w:rFonts w:ascii="Calibri" w:eastAsia="Calibri" w:hAnsi="Calibri" w:cs="Times New Roman"/>
              </w:rPr>
              <w:t>, oprogramowanie backupowe musi umożliwiać odtworzenie całości plików, które znajdują się na nieuszkodzonej części nośnika.</w:t>
            </w:r>
          </w:p>
        </w:tc>
      </w:tr>
    </w:tbl>
    <w:p w14:paraId="6F9B412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18EFFA2" w14:textId="77777777" w:rsidTr="000B358C">
        <w:trPr>
          <w:cantSplit/>
        </w:trPr>
        <w:tc>
          <w:tcPr>
            <w:tcW w:w="1522" w:type="dxa"/>
            <w:shd w:val="clear" w:color="auto" w:fill="D9D9D9"/>
          </w:tcPr>
          <w:p w14:paraId="3220209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58EC7A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036</w:t>
            </w:r>
            <w:r w:rsidRPr="000B358C">
              <w:rPr>
                <w:rFonts w:ascii="Calibri" w:eastAsia="Calibri" w:hAnsi="Calibri" w:cs="Calibri"/>
                <w:b/>
                <w:noProof/>
              </w:rPr>
              <w:fldChar w:fldCharType="end"/>
            </w:r>
          </w:p>
        </w:tc>
      </w:tr>
      <w:tr w:rsidR="000B358C" w:rsidRPr="000B358C" w14:paraId="213EB06A" w14:textId="77777777" w:rsidTr="000B358C">
        <w:trPr>
          <w:cantSplit/>
        </w:trPr>
        <w:tc>
          <w:tcPr>
            <w:tcW w:w="9228" w:type="dxa"/>
            <w:gridSpan w:val="2"/>
            <w:vAlign w:val="bottom"/>
          </w:tcPr>
          <w:p w14:paraId="05F19DC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7D02932B"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3179CF3" w14:textId="77777777" w:rsidTr="000B358C">
        <w:trPr>
          <w:cantSplit/>
        </w:trPr>
        <w:tc>
          <w:tcPr>
            <w:tcW w:w="1522" w:type="dxa"/>
            <w:shd w:val="clear" w:color="auto" w:fill="D9D9D9"/>
          </w:tcPr>
          <w:p w14:paraId="66D4CF7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D2798A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037</w:t>
            </w:r>
            <w:r w:rsidRPr="000B358C">
              <w:rPr>
                <w:rFonts w:ascii="Calibri" w:eastAsia="Calibri" w:hAnsi="Calibri" w:cs="Calibri"/>
                <w:b/>
                <w:noProof/>
              </w:rPr>
              <w:fldChar w:fldCharType="end"/>
            </w:r>
          </w:p>
        </w:tc>
      </w:tr>
      <w:tr w:rsidR="000B358C" w:rsidRPr="000B358C" w14:paraId="4D45AF3D" w14:textId="77777777" w:rsidTr="000B358C">
        <w:trPr>
          <w:cantSplit/>
        </w:trPr>
        <w:tc>
          <w:tcPr>
            <w:tcW w:w="9228" w:type="dxa"/>
            <w:gridSpan w:val="2"/>
            <w:vAlign w:val="bottom"/>
          </w:tcPr>
          <w:p w14:paraId="7BECFA27"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wspierać (wymagane wsparcie producenta w przypadku zabezpieczanych serwerów) następujące systemy operacyjne: Windows, Linux (Red Hat, SUSE), Solaris, AIX, HP-UX.</w:t>
            </w:r>
          </w:p>
        </w:tc>
      </w:tr>
    </w:tbl>
    <w:p w14:paraId="0560A7C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FF74E3E" w14:textId="77777777" w:rsidTr="000B358C">
        <w:trPr>
          <w:cantSplit/>
        </w:trPr>
        <w:tc>
          <w:tcPr>
            <w:tcW w:w="1522" w:type="dxa"/>
            <w:shd w:val="clear" w:color="auto" w:fill="D9D9D9"/>
          </w:tcPr>
          <w:p w14:paraId="6811575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7C5124A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038</w:t>
            </w:r>
            <w:r w:rsidRPr="000B358C">
              <w:rPr>
                <w:rFonts w:ascii="Calibri" w:eastAsia="Calibri" w:hAnsi="Calibri" w:cs="Calibri"/>
                <w:b/>
                <w:noProof/>
              </w:rPr>
              <w:fldChar w:fldCharType="end"/>
            </w:r>
          </w:p>
        </w:tc>
      </w:tr>
      <w:tr w:rsidR="000B358C" w:rsidRPr="000B358C" w14:paraId="49ADA590" w14:textId="77777777" w:rsidTr="000B358C">
        <w:trPr>
          <w:cantSplit/>
        </w:trPr>
        <w:tc>
          <w:tcPr>
            <w:tcW w:w="9228" w:type="dxa"/>
            <w:gridSpan w:val="2"/>
            <w:vAlign w:val="bottom"/>
          </w:tcPr>
          <w:p w14:paraId="5D816FD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wspierać (wymagane wsparcie producenta) backup online następujących baz danych i aplikacji: MS Exchange (2010, 2013, 2016), MS SQL, Oracle, mySQL, SharePoint.</w:t>
            </w:r>
          </w:p>
        </w:tc>
      </w:tr>
    </w:tbl>
    <w:p w14:paraId="25B56034"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45FF234" w14:textId="77777777" w:rsidTr="000B358C">
        <w:trPr>
          <w:cantSplit/>
        </w:trPr>
        <w:tc>
          <w:tcPr>
            <w:tcW w:w="1522" w:type="dxa"/>
            <w:shd w:val="clear" w:color="auto" w:fill="D9D9D9"/>
          </w:tcPr>
          <w:p w14:paraId="3A386B08" w14:textId="77777777" w:rsidR="000B358C" w:rsidRPr="000B358C" w:rsidRDefault="000B358C" w:rsidP="000B358C">
            <w:pPr>
              <w:keepNext/>
              <w:spacing w:after="0" w:line="240" w:lineRule="auto"/>
              <w:jc w:val="both"/>
              <w:rPr>
                <w:rFonts w:ascii="Calibri" w:eastAsia="Calibri" w:hAnsi="Calibri" w:cs="Calibri"/>
                <w:b/>
                <w:noProof/>
              </w:rPr>
            </w:pPr>
            <w:bookmarkStart w:id="36" w:name="_Hlk508102212"/>
            <w:r w:rsidRPr="000B358C">
              <w:rPr>
                <w:rFonts w:ascii="Calibri" w:eastAsia="Calibri" w:hAnsi="Calibri" w:cs="Calibri"/>
                <w:b/>
                <w:noProof/>
              </w:rPr>
              <w:t>Identyfikator</w:t>
            </w:r>
          </w:p>
        </w:tc>
        <w:tc>
          <w:tcPr>
            <w:tcW w:w="7706" w:type="dxa"/>
            <w:shd w:val="clear" w:color="auto" w:fill="D9D9D9"/>
          </w:tcPr>
          <w:p w14:paraId="216ED7F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039</w:t>
            </w:r>
            <w:r w:rsidRPr="000B358C">
              <w:rPr>
                <w:rFonts w:ascii="Calibri" w:eastAsia="Calibri" w:hAnsi="Calibri" w:cs="Calibri"/>
                <w:b/>
                <w:noProof/>
              </w:rPr>
              <w:fldChar w:fldCharType="end"/>
            </w:r>
          </w:p>
        </w:tc>
      </w:tr>
      <w:tr w:rsidR="000B358C" w:rsidRPr="000B358C" w14:paraId="013F58CE" w14:textId="77777777" w:rsidTr="000B358C">
        <w:trPr>
          <w:cantSplit/>
        </w:trPr>
        <w:tc>
          <w:tcPr>
            <w:tcW w:w="9228" w:type="dxa"/>
            <w:gridSpan w:val="2"/>
            <w:vAlign w:val="bottom"/>
          </w:tcPr>
          <w:p w14:paraId="5FDB75B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6"/>
    </w:tbl>
    <w:p w14:paraId="763E853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2D9CD75" w14:textId="77777777" w:rsidTr="000B358C">
        <w:trPr>
          <w:cantSplit/>
        </w:trPr>
        <w:tc>
          <w:tcPr>
            <w:tcW w:w="1522" w:type="dxa"/>
            <w:shd w:val="clear" w:color="auto" w:fill="D9D9D9"/>
          </w:tcPr>
          <w:p w14:paraId="5789798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00820A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040</w:t>
            </w:r>
            <w:r w:rsidRPr="000B358C">
              <w:rPr>
                <w:rFonts w:ascii="Calibri" w:eastAsia="Calibri" w:hAnsi="Calibri" w:cs="Calibri"/>
                <w:b/>
                <w:noProof/>
              </w:rPr>
              <w:fldChar w:fldCharType="end"/>
            </w:r>
          </w:p>
        </w:tc>
      </w:tr>
      <w:tr w:rsidR="000B358C" w:rsidRPr="000B358C" w14:paraId="55F33AA7" w14:textId="77777777" w:rsidTr="000B358C">
        <w:trPr>
          <w:cantSplit/>
        </w:trPr>
        <w:tc>
          <w:tcPr>
            <w:tcW w:w="9228" w:type="dxa"/>
            <w:gridSpan w:val="2"/>
            <w:vAlign w:val="bottom"/>
          </w:tcPr>
          <w:p w14:paraId="58ABE81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odtworzenia pojedynczego serwera Windows bez ponownej instalacji systemu operacyjnego.</w:t>
            </w:r>
          </w:p>
        </w:tc>
      </w:tr>
    </w:tbl>
    <w:p w14:paraId="6F1E0E6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B48D363" w14:textId="77777777" w:rsidTr="000B358C">
        <w:trPr>
          <w:cantSplit/>
        </w:trPr>
        <w:tc>
          <w:tcPr>
            <w:tcW w:w="1522" w:type="dxa"/>
            <w:shd w:val="clear" w:color="auto" w:fill="D9D9D9"/>
          </w:tcPr>
          <w:p w14:paraId="6F1A86C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7B1CE6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041</w:t>
            </w:r>
            <w:r w:rsidRPr="000B358C">
              <w:rPr>
                <w:rFonts w:ascii="Calibri" w:eastAsia="Calibri" w:hAnsi="Calibri" w:cs="Calibri"/>
                <w:b/>
                <w:noProof/>
              </w:rPr>
              <w:fldChar w:fldCharType="end"/>
            </w:r>
          </w:p>
        </w:tc>
      </w:tr>
      <w:tr w:rsidR="000B358C" w:rsidRPr="000B358C" w14:paraId="3A0132D9" w14:textId="77777777" w:rsidTr="000B358C">
        <w:trPr>
          <w:cantSplit/>
        </w:trPr>
        <w:tc>
          <w:tcPr>
            <w:tcW w:w="9228" w:type="dxa"/>
            <w:gridSpan w:val="2"/>
            <w:vAlign w:val="bottom"/>
          </w:tcPr>
          <w:p w14:paraId="23E241C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5B088F5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36A2928" w14:textId="77777777" w:rsidTr="000B358C">
        <w:trPr>
          <w:cantSplit/>
        </w:trPr>
        <w:tc>
          <w:tcPr>
            <w:tcW w:w="1522" w:type="dxa"/>
            <w:shd w:val="clear" w:color="auto" w:fill="D9D9D9"/>
          </w:tcPr>
          <w:p w14:paraId="726FD4A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73DA83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042</w:t>
            </w:r>
            <w:r w:rsidRPr="000B358C">
              <w:rPr>
                <w:rFonts w:ascii="Calibri" w:eastAsia="Calibri" w:hAnsi="Calibri" w:cs="Calibri"/>
                <w:b/>
                <w:noProof/>
              </w:rPr>
              <w:fldChar w:fldCharType="end"/>
            </w:r>
          </w:p>
        </w:tc>
      </w:tr>
      <w:tr w:rsidR="000B358C" w:rsidRPr="000B358C" w14:paraId="7B854468" w14:textId="77777777" w:rsidTr="000B358C">
        <w:trPr>
          <w:cantSplit/>
        </w:trPr>
        <w:tc>
          <w:tcPr>
            <w:tcW w:w="9228" w:type="dxa"/>
            <w:gridSpan w:val="2"/>
            <w:vAlign w:val="bottom"/>
          </w:tcPr>
          <w:p w14:paraId="3AB9B6B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Wymagana jest możliwość odtworzenia danych: </w:t>
            </w:r>
          </w:p>
          <w:p w14:paraId="01A2E2B3" w14:textId="77777777" w:rsidR="000B358C" w:rsidRPr="000B358C" w:rsidRDefault="000B358C" w:rsidP="00623B1C">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z zabezpieczanego serwera / komputera;</w:t>
            </w:r>
          </w:p>
          <w:p w14:paraId="60DF8F31" w14:textId="77777777" w:rsidR="000B358C" w:rsidRPr="000B358C" w:rsidRDefault="000B358C" w:rsidP="00623B1C">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z konsoli systemu backupowego.</w:t>
            </w:r>
          </w:p>
        </w:tc>
      </w:tr>
    </w:tbl>
    <w:p w14:paraId="429E4DE1" w14:textId="77777777" w:rsidR="000B358C" w:rsidRPr="000B358C" w:rsidRDefault="000B358C" w:rsidP="000B358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18C41F5" w14:textId="77777777" w:rsidTr="000B358C">
        <w:trPr>
          <w:cantSplit/>
        </w:trPr>
        <w:tc>
          <w:tcPr>
            <w:tcW w:w="1522" w:type="dxa"/>
            <w:shd w:val="clear" w:color="auto" w:fill="D9D9D9"/>
          </w:tcPr>
          <w:p w14:paraId="4E1E939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61011E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043</w:t>
            </w:r>
            <w:r w:rsidRPr="000B358C">
              <w:rPr>
                <w:rFonts w:ascii="Calibri" w:eastAsia="Calibri" w:hAnsi="Calibri" w:cs="Calibri"/>
                <w:b/>
                <w:noProof/>
              </w:rPr>
              <w:fldChar w:fldCharType="end"/>
            </w:r>
          </w:p>
        </w:tc>
      </w:tr>
      <w:tr w:rsidR="000B358C" w:rsidRPr="000B358C" w14:paraId="5C78D371" w14:textId="77777777" w:rsidTr="000B358C">
        <w:trPr>
          <w:cantSplit/>
        </w:trPr>
        <w:tc>
          <w:tcPr>
            <w:tcW w:w="9228" w:type="dxa"/>
            <w:gridSpan w:val="2"/>
            <w:vAlign w:val="bottom"/>
          </w:tcPr>
          <w:p w14:paraId="6CCB28D2" w14:textId="77777777" w:rsidR="000B358C" w:rsidRPr="000B358C" w:rsidRDefault="000B358C" w:rsidP="000B358C">
            <w:pPr>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umożliwiać następujące typy backupu: </w:t>
            </w:r>
          </w:p>
          <w:p w14:paraId="48E9F1CE" w14:textId="77777777" w:rsidR="000B358C" w:rsidRPr="000B358C" w:rsidRDefault="000B358C" w:rsidP="00623B1C">
            <w:pPr>
              <w:numPr>
                <w:ilvl w:val="0"/>
                <w:numId w:val="15"/>
              </w:numPr>
              <w:spacing w:after="0" w:line="240" w:lineRule="auto"/>
              <w:ind w:left="360"/>
              <w:jc w:val="both"/>
              <w:rPr>
                <w:rFonts w:ascii="Calibri" w:eastAsia="Calibri" w:hAnsi="Calibri" w:cs="Times New Roman"/>
              </w:rPr>
            </w:pPr>
            <w:r w:rsidRPr="000B358C">
              <w:rPr>
                <w:rFonts w:ascii="Calibri" w:eastAsia="Calibri" w:hAnsi="Calibri" w:cs="Times New Roman"/>
              </w:rPr>
              <w:t xml:space="preserve">Backup całych maszyn wirtualnych; </w:t>
            </w:r>
          </w:p>
          <w:p w14:paraId="51EE4CDE" w14:textId="77777777" w:rsidR="000B358C" w:rsidRPr="000B358C" w:rsidRDefault="000B358C" w:rsidP="00623B1C">
            <w:pPr>
              <w:numPr>
                <w:ilvl w:val="0"/>
                <w:numId w:val="15"/>
              </w:numPr>
              <w:spacing w:after="0" w:line="240" w:lineRule="auto"/>
              <w:ind w:left="360"/>
              <w:jc w:val="both"/>
              <w:rPr>
                <w:rFonts w:ascii="Calibri" w:eastAsia="Calibri" w:hAnsi="Calibri" w:cs="Times New Roman"/>
              </w:rPr>
            </w:pPr>
            <w:r w:rsidRPr="000B358C">
              <w:rPr>
                <w:rFonts w:ascii="Calibri" w:eastAsia="Calibri" w:hAnsi="Calibri" w:cs="Times New Roman"/>
              </w:rPr>
              <w:t>Backup pojedynczych, wybranych dysków maszyny wirtualnej vmdk;</w:t>
            </w:r>
          </w:p>
          <w:p w14:paraId="3E07C31B" w14:textId="77777777" w:rsidR="000B358C" w:rsidRPr="000B358C" w:rsidRDefault="000B358C" w:rsidP="00623B1C">
            <w:pPr>
              <w:numPr>
                <w:ilvl w:val="0"/>
                <w:numId w:val="15"/>
              </w:numPr>
              <w:spacing w:after="0" w:line="240" w:lineRule="auto"/>
              <w:ind w:left="360"/>
              <w:jc w:val="both"/>
              <w:rPr>
                <w:rFonts w:ascii="Calibri" w:eastAsia="Calibri" w:hAnsi="Calibri" w:cs="Times New Roman"/>
              </w:rPr>
            </w:pPr>
            <w:r w:rsidRPr="000B358C">
              <w:rPr>
                <w:rFonts w:ascii="Calibri" w:eastAsia="Calibri" w:hAnsi="Calibri" w:cs="Times New Roman"/>
              </w:rPr>
              <w:t>W trakcie backupu odczytowi z systemu dyskowego mają podlegać tylko zmienione bloki wirtualnych maszyn.</w:t>
            </w:r>
          </w:p>
          <w:p w14:paraId="4AD4B036" w14:textId="77777777" w:rsidR="000B358C" w:rsidRPr="000B358C" w:rsidRDefault="000B358C" w:rsidP="000B358C">
            <w:pPr>
              <w:spacing w:after="0" w:line="240" w:lineRule="auto"/>
              <w:jc w:val="both"/>
              <w:rPr>
                <w:rFonts w:ascii="Calibri" w:eastAsia="Calibri" w:hAnsi="Calibri" w:cs="Times New Roman"/>
              </w:rPr>
            </w:pPr>
            <w:r w:rsidRPr="000B358C">
              <w:rPr>
                <w:rFonts w:ascii="Calibri" w:eastAsia="Calibri" w:hAnsi="Calibri" w:cs="Tahoma"/>
              </w:rPr>
              <w:t>Powyższe metody backupu maszyn wirtualnych muszą podlegać deduplikacji ze zmiennym blokiem przed wysłaniem danych do medium backupowego zgodnie z wymaganiami dla deduplikacji powyżej.</w:t>
            </w:r>
          </w:p>
        </w:tc>
      </w:tr>
    </w:tbl>
    <w:p w14:paraId="22548F5D" w14:textId="77777777" w:rsidR="000B358C" w:rsidRPr="000B358C" w:rsidRDefault="000B358C" w:rsidP="000B358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B5D2037" w14:textId="77777777" w:rsidTr="000B358C">
        <w:trPr>
          <w:cantSplit/>
        </w:trPr>
        <w:tc>
          <w:tcPr>
            <w:tcW w:w="1522" w:type="dxa"/>
            <w:shd w:val="clear" w:color="auto" w:fill="D9D9D9"/>
          </w:tcPr>
          <w:p w14:paraId="210C992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B5D74F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044</w:t>
            </w:r>
            <w:r w:rsidRPr="000B358C">
              <w:rPr>
                <w:rFonts w:ascii="Calibri" w:eastAsia="Calibri" w:hAnsi="Calibri" w:cs="Calibri"/>
                <w:b/>
                <w:noProof/>
              </w:rPr>
              <w:fldChar w:fldCharType="end"/>
            </w:r>
          </w:p>
        </w:tc>
      </w:tr>
      <w:tr w:rsidR="000B358C" w:rsidRPr="000B358C" w14:paraId="551C6AD0" w14:textId="77777777" w:rsidTr="000B358C">
        <w:trPr>
          <w:cantSplit/>
        </w:trPr>
        <w:tc>
          <w:tcPr>
            <w:tcW w:w="9228" w:type="dxa"/>
            <w:gridSpan w:val="2"/>
            <w:vAlign w:val="bottom"/>
          </w:tcPr>
          <w:p w14:paraId="4EA9BAD1" w14:textId="77777777" w:rsidR="000B358C" w:rsidRPr="000B358C" w:rsidRDefault="000B358C" w:rsidP="000B358C">
            <w:pPr>
              <w:spacing w:after="0" w:line="240" w:lineRule="auto"/>
              <w:jc w:val="both"/>
              <w:rPr>
                <w:rFonts w:ascii="Calibri" w:eastAsia="Calibri" w:hAnsi="Calibri" w:cs="Times New Roman"/>
              </w:rPr>
            </w:pPr>
            <w:r w:rsidRPr="000B358C">
              <w:rPr>
                <w:rFonts w:ascii="Calibri" w:eastAsia="Calibri" w:hAnsi="Calibri" w:cs="Times New Roman"/>
              </w:rPr>
              <w:t>Oferowany system musi pozwalać na szybkie odtworzenie:</w:t>
            </w:r>
          </w:p>
          <w:p w14:paraId="6070BFC9" w14:textId="77777777" w:rsidR="000B358C" w:rsidRPr="000B358C" w:rsidRDefault="000B358C" w:rsidP="00623B1C">
            <w:pPr>
              <w:numPr>
                <w:ilvl w:val="0"/>
                <w:numId w:val="23"/>
              </w:numPr>
              <w:spacing w:after="0" w:line="240" w:lineRule="auto"/>
              <w:ind w:left="360"/>
              <w:contextualSpacing/>
              <w:jc w:val="both"/>
              <w:rPr>
                <w:rFonts w:ascii="Calibri" w:eastAsia="Calibri" w:hAnsi="Calibri" w:cs="Times New Roman"/>
              </w:rPr>
            </w:pPr>
            <w:r w:rsidRPr="000B358C">
              <w:rPr>
                <w:rFonts w:ascii="Calibri" w:eastAsia="Calibri" w:hAnsi="Calibri" w:cs="Times New Roman"/>
              </w:rPr>
              <w:t>całych obrazów maszyn wirtualnych;</w:t>
            </w:r>
          </w:p>
          <w:p w14:paraId="607A7662" w14:textId="77777777" w:rsidR="000B358C" w:rsidRPr="000B358C" w:rsidRDefault="000B358C" w:rsidP="00623B1C">
            <w:pPr>
              <w:numPr>
                <w:ilvl w:val="0"/>
                <w:numId w:val="23"/>
              </w:numPr>
              <w:spacing w:after="0" w:line="240" w:lineRule="auto"/>
              <w:ind w:left="360"/>
              <w:contextualSpacing/>
              <w:jc w:val="both"/>
              <w:rPr>
                <w:rFonts w:ascii="Calibri" w:eastAsia="Calibri" w:hAnsi="Calibri" w:cs="Times New Roman"/>
              </w:rPr>
            </w:pPr>
            <w:r w:rsidRPr="000B358C">
              <w:rPr>
                <w:rFonts w:ascii="Calibri" w:eastAsia="Calibri" w:hAnsi="Calibri" w:cs="Times New Roman"/>
              </w:rPr>
              <w:t>pojedynczych dysków maszyny wirtualnej z backupu całej maszyny wirtualnej.</w:t>
            </w:r>
          </w:p>
        </w:tc>
      </w:tr>
    </w:tbl>
    <w:p w14:paraId="3E3A85E7" w14:textId="77777777" w:rsidR="000B358C" w:rsidRPr="000B358C" w:rsidRDefault="000B358C" w:rsidP="000B358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309148E" w14:textId="77777777" w:rsidTr="000B358C">
        <w:trPr>
          <w:cantSplit/>
        </w:trPr>
        <w:tc>
          <w:tcPr>
            <w:tcW w:w="1522" w:type="dxa"/>
            <w:shd w:val="clear" w:color="auto" w:fill="D9D9D9"/>
          </w:tcPr>
          <w:p w14:paraId="662FCEA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318A1E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045</w:t>
            </w:r>
            <w:r w:rsidRPr="000B358C">
              <w:rPr>
                <w:rFonts w:ascii="Calibri" w:eastAsia="Calibri" w:hAnsi="Calibri" w:cs="Calibri"/>
                <w:b/>
                <w:noProof/>
              </w:rPr>
              <w:fldChar w:fldCharType="end"/>
            </w:r>
          </w:p>
        </w:tc>
      </w:tr>
      <w:tr w:rsidR="000B358C" w:rsidRPr="000B358C" w14:paraId="7BFFB94E" w14:textId="77777777" w:rsidTr="000B358C">
        <w:trPr>
          <w:cantSplit/>
        </w:trPr>
        <w:tc>
          <w:tcPr>
            <w:tcW w:w="9228" w:type="dxa"/>
            <w:gridSpan w:val="2"/>
            <w:vAlign w:val="bottom"/>
          </w:tcPr>
          <w:p w14:paraId="3E66776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Oferowane rozwiązanie backupowe musi umożliwiać uruchomienie maszyn wirtualnych bezpośrednio z oferowanych deduplikatorów w oparciu o zrealizowany backup, bez konieczności odtwarzania backupu (tzw. Instant Access, wymagana możliwość jednoczesnego uruchomienia min. 20 maszyn wirtualnych) – wymagane oficjalne wsparcie zarówno w przypadku oferowanych deduplikatorów oraz aplikacji backup’owej.</w:t>
            </w:r>
          </w:p>
        </w:tc>
      </w:tr>
    </w:tbl>
    <w:p w14:paraId="2E55704A" w14:textId="77777777" w:rsidR="004F1314" w:rsidRPr="004F1314" w:rsidRDefault="004F1314" w:rsidP="004F1314"/>
    <w:p w14:paraId="08411979" w14:textId="0499E3B7" w:rsidR="005B0956" w:rsidRPr="005C56B2" w:rsidRDefault="004F1314" w:rsidP="005B0956">
      <w:pPr>
        <w:pStyle w:val="Nagwek2"/>
        <w:numPr>
          <w:ilvl w:val="3"/>
          <w:numId w:val="1"/>
        </w:numPr>
        <w:ind w:left="1723" w:hanging="646"/>
        <w:contextualSpacing/>
        <w:rPr>
          <w:rFonts w:asciiTheme="minorHAnsi" w:hAnsiTheme="minorHAnsi"/>
        </w:rPr>
      </w:pPr>
      <w:bookmarkStart w:id="37" w:name="_Toc509922983"/>
      <w:r>
        <w:rPr>
          <w:rFonts w:asciiTheme="minorHAnsi" w:hAnsiTheme="minorHAnsi"/>
        </w:rPr>
        <w:lastRenderedPageBreak/>
        <w:t>Wymagania dotyczące systemu backupu</w:t>
      </w:r>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1D245BC" w14:textId="77777777" w:rsidTr="000B358C">
        <w:trPr>
          <w:cantSplit/>
        </w:trPr>
        <w:tc>
          <w:tcPr>
            <w:tcW w:w="1522" w:type="dxa"/>
            <w:shd w:val="clear" w:color="auto" w:fill="D9D9D9"/>
          </w:tcPr>
          <w:p w14:paraId="03D95D3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4D8F23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046</w:t>
            </w:r>
            <w:r w:rsidRPr="000B358C">
              <w:rPr>
                <w:rFonts w:ascii="Calibri" w:eastAsia="Calibri" w:hAnsi="Calibri" w:cs="Calibri"/>
                <w:b/>
                <w:noProof/>
              </w:rPr>
              <w:fldChar w:fldCharType="end"/>
            </w:r>
          </w:p>
        </w:tc>
      </w:tr>
      <w:tr w:rsidR="000B358C" w:rsidRPr="000B358C" w14:paraId="3EC8B0F6" w14:textId="77777777" w:rsidTr="000B358C">
        <w:trPr>
          <w:cantSplit/>
        </w:trPr>
        <w:tc>
          <w:tcPr>
            <w:tcW w:w="9228" w:type="dxa"/>
            <w:gridSpan w:val="2"/>
            <w:vAlign w:val="bottom"/>
          </w:tcPr>
          <w:p w14:paraId="0ACA17E4" w14:textId="77777777" w:rsidR="000B358C" w:rsidRPr="000B358C" w:rsidRDefault="000B358C" w:rsidP="000B358C">
            <w:pPr>
              <w:spacing w:after="0" w:line="240" w:lineRule="auto"/>
              <w:jc w:val="both"/>
              <w:rPr>
                <w:rFonts w:ascii="Calibri" w:eastAsia="Calibri" w:hAnsi="Calibri" w:cs="Calibri"/>
              </w:rPr>
            </w:pPr>
            <w:r w:rsidRPr="000B358C">
              <w:rPr>
                <w:rFonts w:ascii="Calibri" w:eastAsia="Calibri" w:hAnsi="Calibri" w:cs="Calibri"/>
              </w:rPr>
              <w:t>Rozwiązanie musi umożliwiać:</w:t>
            </w:r>
          </w:p>
          <w:p w14:paraId="06032A19" w14:textId="77777777" w:rsidR="000B358C" w:rsidRPr="000B358C" w:rsidRDefault="000B358C" w:rsidP="00CA7BF0">
            <w:pPr>
              <w:numPr>
                <w:ilvl w:val="0"/>
                <w:numId w:val="24"/>
              </w:numPr>
              <w:spacing w:after="200" w:line="240" w:lineRule="auto"/>
              <w:ind w:left="360"/>
              <w:contextualSpacing/>
              <w:jc w:val="both"/>
              <w:rPr>
                <w:rFonts w:ascii="Calibri" w:eastAsia="Calibri" w:hAnsi="Calibri" w:cs="Calibri"/>
              </w:rPr>
            </w:pPr>
            <w:r w:rsidRPr="000B358C">
              <w:rPr>
                <w:rFonts w:ascii="Calibri" w:eastAsia="Calibri" w:hAnsi="Calibri" w:cs="Calibri"/>
              </w:rPr>
              <w:t>stworzenie DISASTER RECOVERY dla całego zabezpieczanego wirtualnego środowiska;</w:t>
            </w:r>
          </w:p>
          <w:p w14:paraId="4272B143" w14:textId="77777777" w:rsidR="000B358C" w:rsidRPr="000B358C" w:rsidRDefault="000B358C" w:rsidP="00CA7BF0">
            <w:pPr>
              <w:numPr>
                <w:ilvl w:val="0"/>
                <w:numId w:val="24"/>
              </w:numPr>
              <w:spacing w:after="0" w:line="240" w:lineRule="auto"/>
              <w:ind w:left="360"/>
              <w:contextualSpacing/>
              <w:jc w:val="both"/>
              <w:rPr>
                <w:rFonts w:ascii="Calibri" w:eastAsia="Calibri" w:hAnsi="Calibri" w:cs="Calibri"/>
              </w:rPr>
            </w:pPr>
            <w:r w:rsidRPr="000B358C">
              <w:rPr>
                <w:rFonts w:ascii="Calibri" w:eastAsia="Calibri" w:hAnsi="Calibri" w:cs="Calibri"/>
              </w:rPr>
              <w:t>operacyjne ODTWARZANIE dowolnej maszyny wraz z aplikacjami.</w:t>
            </w:r>
          </w:p>
          <w:p w14:paraId="4507295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Wymagana jest możliwość migracji danych w trybie ON-LINE na inne zasoby dyskowe.</w:t>
            </w:r>
          </w:p>
        </w:tc>
      </w:tr>
    </w:tbl>
    <w:p w14:paraId="3439B17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674D369" w14:textId="77777777" w:rsidTr="000B358C">
        <w:trPr>
          <w:cantSplit/>
        </w:trPr>
        <w:tc>
          <w:tcPr>
            <w:tcW w:w="1522" w:type="dxa"/>
            <w:shd w:val="clear" w:color="auto" w:fill="D9D9D9"/>
          </w:tcPr>
          <w:p w14:paraId="245A3C3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4C4A18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047</w:t>
            </w:r>
            <w:r w:rsidRPr="000B358C">
              <w:rPr>
                <w:rFonts w:ascii="Calibri" w:eastAsia="Calibri" w:hAnsi="Calibri" w:cs="Calibri"/>
                <w:b/>
                <w:noProof/>
              </w:rPr>
              <w:fldChar w:fldCharType="end"/>
            </w:r>
          </w:p>
        </w:tc>
      </w:tr>
      <w:tr w:rsidR="000B358C" w:rsidRPr="000B358C" w14:paraId="67467B40" w14:textId="77777777" w:rsidTr="000B358C">
        <w:trPr>
          <w:cantSplit/>
        </w:trPr>
        <w:tc>
          <w:tcPr>
            <w:tcW w:w="9228" w:type="dxa"/>
            <w:gridSpan w:val="2"/>
            <w:vAlign w:val="bottom"/>
          </w:tcPr>
          <w:p w14:paraId="7ADF658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5F341A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1802EE5" w14:textId="77777777" w:rsidTr="000B358C">
        <w:trPr>
          <w:cantSplit/>
        </w:trPr>
        <w:tc>
          <w:tcPr>
            <w:tcW w:w="1522" w:type="dxa"/>
            <w:shd w:val="clear" w:color="auto" w:fill="D9D9D9"/>
          </w:tcPr>
          <w:p w14:paraId="302AAA1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FCC08F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048</w:t>
            </w:r>
            <w:r w:rsidRPr="000B358C">
              <w:rPr>
                <w:rFonts w:ascii="Calibri" w:eastAsia="Calibri" w:hAnsi="Calibri" w:cs="Calibri"/>
                <w:b/>
                <w:noProof/>
              </w:rPr>
              <w:fldChar w:fldCharType="end"/>
            </w:r>
          </w:p>
        </w:tc>
      </w:tr>
      <w:tr w:rsidR="000B358C" w:rsidRPr="000B358C" w14:paraId="1498A463" w14:textId="77777777" w:rsidTr="000B358C">
        <w:trPr>
          <w:cantSplit/>
        </w:trPr>
        <w:tc>
          <w:tcPr>
            <w:tcW w:w="9228" w:type="dxa"/>
            <w:gridSpan w:val="2"/>
            <w:vAlign w:val="bottom"/>
          </w:tcPr>
          <w:p w14:paraId="2D93A7C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jest możliwość automatycznego zainicjowania procesu REVERSE REPLICATION w przypadku procesów FAILOVER/FAILBACK.</w:t>
            </w:r>
          </w:p>
        </w:tc>
      </w:tr>
    </w:tbl>
    <w:p w14:paraId="3275E551" w14:textId="77777777" w:rsidR="00AE3626" w:rsidRPr="000B2F20" w:rsidRDefault="00AE3626" w:rsidP="005B0956">
      <w:pPr>
        <w:spacing w:after="0" w:line="240" w:lineRule="auto"/>
      </w:pPr>
    </w:p>
    <w:p w14:paraId="11CE8E00" w14:textId="77777777" w:rsidR="005B0956" w:rsidRPr="005C56B2" w:rsidRDefault="005B0956" w:rsidP="005B0956">
      <w:pPr>
        <w:pStyle w:val="Nagwek2"/>
        <w:numPr>
          <w:ilvl w:val="3"/>
          <w:numId w:val="1"/>
        </w:numPr>
        <w:rPr>
          <w:rFonts w:asciiTheme="minorHAnsi" w:hAnsiTheme="minorHAnsi"/>
        </w:rPr>
      </w:pPr>
      <w:bookmarkStart w:id="38" w:name="_Toc506732988"/>
      <w:bookmarkStart w:id="39" w:name="_Toc506734746"/>
      <w:bookmarkStart w:id="40" w:name="_Toc509922984"/>
      <w:r w:rsidRPr="005C56B2">
        <w:rPr>
          <w:rFonts w:asciiTheme="minorHAnsi" w:hAnsiTheme="minorHAnsi"/>
        </w:rPr>
        <w:t>Wymagania na deduplikator do zabezpieczania danych</w:t>
      </w:r>
      <w:bookmarkEnd w:id="38"/>
      <w:bookmarkEnd w:id="39"/>
      <w:bookmarkEnd w:id="4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4658E87" w14:textId="77777777" w:rsidTr="000B358C">
        <w:trPr>
          <w:cantSplit/>
        </w:trPr>
        <w:tc>
          <w:tcPr>
            <w:tcW w:w="1522" w:type="dxa"/>
            <w:shd w:val="clear" w:color="auto" w:fill="D9D9D9"/>
          </w:tcPr>
          <w:p w14:paraId="0ACBE08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A7061D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049</w:t>
            </w:r>
            <w:r w:rsidRPr="000B358C">
              <w:rPr>
                <w:rFonts w:ascii="Calibri" w:eastAsia="Calibri" w:hAnsi="Calibri" w:cs="Calibri"/>
                <w:b/>
                <w:noProof/>
              </w:rPr>
              <w:fldChar w:fldCharType="end"/>
            </w:r>
          </w:p>
        </w:tc>
      </w:tr>
      <w:tr w:rsidR="000B358C" w:rsidRPr="000B358C" w14:paraId="10A8FBA9" w14:textId="77777777" w:rsidTr="000B358C">
        <w:trPr>
          <w:cantSplit/>
        </w:trPr>
        <w:tc>
          <w:tcPr>
            <w:tcW w:w="9228" w:type="dxa"/>
            <w:gridSpan w:val="2"/>
            <w:vAlign w:val="bottom"/>
          </w:tcPr>
          <w:p w14:paraId="5719B7B2"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3DCB4D9F"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D87D13C" w14:textId="77777777" w:rsidTr="000B358C">
        <w:trPr>
          <w:cantSplit/>
        </w:trPr>
        <w:tc>
          <w:tcPr>
            <w:tcW w:w="1522" w:type="dxa"/>
            <w:shd w:val="clear" w:color="auto" w:fill="D9D9D9"/>
          </w:tcPr>
          <w:p w14:paraId="3B6DB4B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AB99B4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050</w:t>
            </w:r>
            <w:r w:rsidRPr="000B358C">
              <w:rPr>
                <w:rFonts w:ascii="Calibri" w:eastAsia="Calibri" w:hAnsi="Calibri" w:cs="Calibri"/>
                <w:b/>
                <w:noProof/>
              </w:rPr>
              <w:fldChar w:fldCharType="end"/>
            </w:r>
          </w:p>
        </w:tc>
      </w:tr>
      <w:tr w:rsidR="000B358C" w:rsidRPr="000B358C" w14:paraId="314251AB" w14:textId="77777777" w:rsidTr="000B358C">
        <w:trPr>
          <w:cantSplit/>
        </w:trPr>
        <w:tc>
          <w:tcPr>
            <w:tcW w:w="9228" w:type="dxa"/>
            <w:gridSpan w:val="2"/>
            <w:vAlign w:val="bottom"/>
          </w:tcPr>
          <w:p w14:paraId="1E72B2CE"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Urządzenie musi posiadać co najmniej następujące porty: 4x10Gb/s Eth BaseT, 2x16Gb/s FC.</w:t>
            </w:r>
          </w:p>
        </w:tc>
      </w:tr>
    </w:tbl>
    <w:p w14:paraId="5843D5E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0BB802D" w14:textId="77777777" w:rsidTr="000B358C">
        <w:trPr>
          <w:cantSplit/>
        </w:trPr>
        <w:tc>
          <w:tcPr>
            <w:tcW w:w="1522" w:type="dxa"/>
            <w:shd w:val="clear" w:color="auto" w:fill="D9D9D9"/>
          </w:tcPr>
          <w:p w14:paraId="3D70DA8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D7C32F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051</w:t>
            </w:r>
            <w:r w:rsidRPr="000B358C">
              <w:rPr>
                <w:rFonts w:ascii="Calibri" w:eastAsia="Calibri" w:hAnsi="Calibri" w:cs="Calibri"/>
                <w:b/>
                <w:noProof/>
              </w:rPr>
              <w:fldChar w:fldCharType="end"/>
            </w:r>
          </w:p>
        </w:tc>
      </w:tr>
      <w:tr w:rsidR="000B358C" w:rsidRPr="000B358C" w14:paraId="1E67EB3C" w14:textId="77777777" w:rsidTr="000B358C">
        <w:trPr>
          <w:cantSplit/>
        </w:trPr>
        <w:tc>
          <w:tcPr>
            <w:tcW w:w="9228" w:type="dxa"/>
            <w:gridSpan w:val="2"/>
            <w:vAlign w:val="bottom"/>
          </w:tcPr>
          <w:p w14:paraId="04310768" w14:textId="77777777" w:rsidR="000B358C" w:rsidRPr="000B358C" w:rsidRDefault="000B358C" w:rsidP="000B358C">
            <w:pPr>
              <w:spacing w:after="0" w:line="240" w:lineRule="auto"/>
              <w:contextualSpacing/>
              <w:jc w:val="both"/>
              <w:rPr>
                <w:rFonts w:ascii="Calibri" w:eastAsia="Calibri" w:hAnsi="Calibri" w:cs="Calibri"/>
              </w:rPr>
            </w:pPr>
            <w:r w:rsidRPr="000B358C">
              <w:rPr>
                <w:rFonts w:ascii="Calibri" w:eastAsia="Calibri" w:hAnsi="Calibri" w:cs="Calibri"/>
              </w:rPr>
              <w:t>Oferowane urządzenie musi umożliwiać jednoczesny dostęp wszystkimi poniższymi protokołami:</w:t>
            </w:r>
          </w:p>
          <w:p w14:paraId="67F5D814" w14:textId="77777777" w:rsidR="000B358C" w:rsidRPr="000B358C" w:rsidRDefault="000B358C" w:rsidP="00623B1C">
            <w:pPr>
              <w:numPr>
                <w:ilvl w:val="0"/>
                <w:numId w:val="25"/>
              </w:numPr>
              <w:spacing w:after="0" w:line="240" w:lineRule="auto"/>
              <w:ind w:left="360"/>
              <w:contextualSpacing/>
              <w:jc w:val="both"/>
              <w:rPr>
                <w:rFonts w:ascii="Calibri" w:eastAsia="Calibri" w:hAnsi="Calibri" w:cs="Calibri"/>
              </w:rPr>
            </w:pPr>
            <w:r w:rsidRPr="000B358C">
              <w:rPr>
                <w:rFonts w:ascii="Calibri" w:eastAsia="Calibri" w:hAnsi="Calibri" w:cs="Calibri"/>
              </w:rPr>
              <w:t>CIFS, NFS;</w:t>
            </w:r>
          </w:p>
          <w:p w14:paraId="5D6F530D" w14:textId="77777777" w:rsidR="000B358C" w:rsidRPr="000B358C" w:rsidRDefault="000B358C" w:rsidP="00623B1C">
            <w:pPr>
              <w:numPr>
                <w:ilvl w:val="0"/>
                <w:numId w:val="25"/>
              </w:numPr>
              <w:spacing w:after="0" w:line="240" w:lineRule="auto"/>
              <w:ind w:left="360"/>
              <w:contextualSpacing/>
              <w:jc w:val="both"/>
              <w:rPr>
                <w:rFonts w:ascii="Calibri" w:eastAsia="Calibri" w:hAnsi="Calibri" w:cs="Times New Roman"/>
              </w:rPr>
            </w:pPr>
            <w:r w:rsidRPr="000B358C">
              <w:rPr>
                <w:rFonts w:ascii="Calibri" w:eastAsia="Calibri" w:hAnsi="Calibri" w:cs="Calibri"/>
              </w:rPr>
              <w:t>zapewniającymi deduplikację na źródle – alternatywnie: OST/BOOST/CATALYST;</w:t>
            </w:r>
          </w:p>
          <w:p w14:paraId="12D2071F" w14:textId="77777777" w:rsidR="000B358C" w:rsidRPr="000B358C" w:rsidRDefault="000B358C" w:rsidP="00623B1C">
            <w:pPr>
              <w:numPr>
                <w:ilvl w:val="0"/>
                <w:numId w:val="25"/>
              </w:numPr>
              <w:spacing w:after="0" w:line="240" w:lineRule="auto"/>
              <w:ind w:left="360"/>
              <w:contextualSpacing/>
              <w:jc w:val="both"/>
              <w:rPr>
                <w:rFonts w:ascii="Calibri" w:eastAsia="Calibri" w:hAnsi="Calibri" w:cs="Times New Roman"/>
              </w:rPr>
            </w:pPr>
            <w:r w:rsidRPr="000B358C">
              <w:rPr>
                <w:rFonts w:ascii="Calibri" w:eastAsia="Calibri" w:hAnsi="Calibri" w:cs="Calibri"/>
              </w:rPr>
              <w:t>VTL.</w:t>
            </w:r>
          </w:p>
        </w:tc>
      </w:tr>
    </w:tbl>
    <w:p w14:paraId="13B80E6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4BA67E5" w14:textId="77777777" w:rsidTr="000B358C">
        <w:trPr>
          <w:cantSplit/>
        </w:trPr>
        <w:tc>
          <w:tcPr>
            <w:tcW w:w="1522" w:type="dxa"/>
            <w:shd w:val="clear" w:color="auto" w:fill="D9D9D9"/>
          </w:tcPr>
          <w:p w14:paraId="170D425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2B6AA9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052</w:t>
            </w:r>
            <w:r w:rsidRPr="000B358C">
              <w:rPr>
                <w:rFonts w:ascii="Calibri" w:eastAsia="Calibri" w:hAnsi="Calibri" w:cs="Calibri"/>
                <w:b/>
                <w:noProof/>
              </w:rPr>
              <w:fldChar w:fldCharType="end"/>
            </w:r>
          </w:p>
        </w:tc>
      </w:tr>
      <w:tr w:rsidR="000B358C" w:rsidRPr="000B358C" w14:paraId="0E50C506" w14:textId="77777777" w:rsidTr="000B358C">
        <w:trPr>
          <w:cantSplit/>
        </w:trPr>
        <w:tc>
          <w:tcPr>
            <w:tcW w:w="9228" w:type="dxa"/>
            <w:gridSpan w:val="2"/>
            <w:vAlign w:val="bottom"/>
          </w:tcPr>
          <w:p w14:paraId="5E30B9B2"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4BA3251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E1921E0" w14:textId="77777777" w:rsidTr="000B358C">
        <w:trPr>
          <w:cantSplit/>
        </w:trPr>
        <w:tc>
          <w:tcPr>
            <w:tcW w:w="1522" w:type="dxa"/>
            <w:shd w:val="clear" w:color="auto" w:fill="D9D9D9"/>
          </w:tcPr>
          <w:p w14:paraId="4CD38A4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A6C76D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053</w:t>
            </w:r>
            <w:r w:rsidRPr="000B358C">
              <w:rPr>
                <w:rFonts w:ascii="Calibri" w:eastAsia="Calibri" w:hAnsi="Calibri" w:cs="Calibri"/>
                <w:b/>
                <w:noProof/>
              </w:rPr>
              <w:fldChar w:fldCharType="end"/>
            </w:r>
          </w:p>
        </w:tc>
      </w:tr>
      <w:tr w:rsidR="000B358C" w:rsidRPr="000B358C" w14:paraId="6F5E7B75" w14:textId="77777777" w:rsidTr="000B358C">
        <w:trPr>
          <w:cantSplit/>
        </w:trPr>
        <w:tc>
          <w:tcPr>
            <w:tcW w:w="9228" w:type="dxa"/>
            <w:gridSpan w:val="2"/>
            <w:vAlign w:val="bottom"/>
          </w:tcPr>
          <w:p w14:paraId="0535788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Minimalna wymagana pojemność: 14 TB netto obszar globalnej deduplikacji, niezależnie od używanego interfejsu: VTL, NFS, CIFS, Deduplikacja na źródle.</w:t>
            </w:r>
          </w:p>
        </w:tc>
      </w:tr>
    </w:tbl>
    <w:p w14:paraId="16B3273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A133791" w14:textId="77777777" w:rsidTr="000B358C">
        <w:trPr>
          <w:cantSplit/>
        </w:trPr>
        <w:tc>
          <w:tcPr>
            <w:tcW w:w="1522" w:type="dxa"/>
            <w:shd w:val="clear" w:color="auto" w:fill="D9D9D9"/>
          </w:tcPr>
          <w:p w14:paraId="71F488F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D36CAE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054</w:t>
            </w:r>
            <w:r w:rsidRPr="000B358C">
              <w:rPr>
                <w:rFonts w:ascii="Calibri" w:eastAsia="Calibri" w:hAnsi="Calibri" w:cs="Calibri"/>
                <w:b/>
                <w:noProof/>
              </w:rPr>
              <w:fldChar w:fldCharType="end"/>
            </w:r>
          </w:p>
        </w:tc>
      </w:tr>
      <w:tr w:rsidR="000B358C" w:rsidRPr="000B358C" w14:paraId="7B819F4D" w14:textId="77777777" w:rsidTr="000B358C">
        <w:trPr>
          <w:cantSplit/>
        </w:trPr>
        <w:tc>
          <w:tcPr>
            <w:tcW w:w="9228" w:type="dxa"/>
            <w:gridSpan w:val="2"/>
            <w:vAlign w:val="bottom"/>
          </w:tcPr>
          <w:p w14:paraId="5E47973B"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jest możliwość zwiększenia pojemności do: 170 TB (obszar globalnej deduplikacji, niezależnie od używanego interfejsu: VTL, NFS, CIFS, DEDUPLIKACJA NA ŹRÓDLE).</w:t>
            </w:r>
          </w:p>
        </w:tc>
      </w:tr>
    </w:tbl>
    <w:p w14:paraId="36C94A4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3DDAD92" w14:textId="77777777" w:rsidTr="000B358C">
        <w:trPr>
          <w:cantSplit/>
        </w:trPr>
        <w:tc>
          <w:tcPr>
            <w:tcW w:w="1522" w:type="dxa"/>
            <w:shd w:val="clear" w:color="auto" w:fill="D9D9D9"/>
          </w:tcPr>
          <w:p w14:paraId="63326E1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0B53C7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055</w:t>
            </w:r>
            <w:r w:rsidRPr="000B358C">
              <w:rPr>
                <w:rFonts w:ascii="Calibri" w:eastAsia="Calibri" w:hAnsi="Calibri" w:cs="Calibri"/>
                <w:b/>
                <w:noProof/>
              </w:rPr>
              <w:fldChar w:fldCharType="end"/>
            </w:r>
          </w:p>
        </w:tc>
      </w:tr>
      <w:tr w:rsidR="000B358C" w:rsidRPr="000B358C" w14:paraId="44674250" w14:textId="77777777" w:rsidTr="000B358C">
        <w:trPr>
          <w:cantSplit/>
        </w:trPr>
        <w:tc>
          <w:tcPr>
            <w:tcW w:w="9228" w:type="dxa"/>
            <w:gridSpan w:val="2"/>
            <w:vAlign w:val="bottom"/>
          </w:tcPr>
          <w:p w14:paraId="4A589C0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wydajność dla maksymalnej konfiguracji: min. 8TB/h (VTL) oraz 24 TB/h (z deduplikacją na źródle).</w:t>
            </w:r>
          </w:p>
        </w:tc>
      </w:tr>
    </w:tbl>
    <w:p w14:paraId="4867DB9E"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56E951C" w14:textId="77777777" w:rsidTr="000B358C">
        <w:trPr>
          <w:cantSplit/>
        </w:trPr>
        <w:tc>
          <w:tcPr>
            <w:tcW w:w="1522" w:type="dxa"/>
            <w:shd w:val="clear" w:color="auto" w:fill="D9D9D9"/>
          </w:tcPr>
          <w:p w14:paraId="53610D1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4D40439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056</w:t>
            </w:r>
            <w:r w:rsidRPr="000B358C">
              <w:rPr>
                <w:rFonts w:ascii="Calibri" w:eastAsia="Calibri" w:hAnsi="Calibri" w:cs="Calibri"/>
                <w:b/>
                <w:noProof/>
              </w:rPr>
              <w:fldChar w:fldCharType="end"/>
            </w:r>
          </w:p>
        </w:tc>
      </w:tr>
      <w:tr w:rsidR="000B358C" w:rsidRPr="000B358C" w14:paraId="38035E7B" w14:textId="77777777" w:rsidTr="000B358C">
        <w:trPr>
          <w:cantSplit/>
        </w:trPr>
        <w:tc>
          <w:tcPr>
            <w:tcW w:w="9228" w:type="dxa"/>
            <w:gridSpan w:val="2"/>
            <w:vAlign w:val="bottom"/>
          </w:tcPr>
          <w:p w14:paraId="6E5B1A0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ilość jednoczesnych równoległych strumieni min. 200 (100 dla zapisu, 50 dla odtwarzania, 50 dla replikacji).</w:t>
            </w:r>
          </w:p>
        </w:tc>
      </w:tr>
    </w:tbl>
    <w:p w14:paraId="744C74F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E1905A8" w14:textId="77777777" w:rsidTr="000B358C">
        <w:trPr>
          <w:cantSplit/>
        </w:trPr>
        <w:tc>
          <w:tcPr>
            <w:tcW w:w="1522" w:type="dxa"/>
            <w:shd w:val="clear" w:color="auto" w:fill="D9D9D9"/>
          </w:tcPr>
          <w:p w14:paraId="3430113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311D4A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057</w:t>
            </w:r>
            <w:r w:rsidRPr="000B358C">
              <w:rPr>
                <w:rFonts w:ascii="Calibri" w:eastAsia="Calibri" w:hAnsi="Calibri" w:cs="Calibri"/>
                <w:b/>
                <w:noProof/>
              </w:rPr>
              <w:fldChar w:fldCharType="end"/>
            </w:r>
          </w:p>
        </w:tc>
      </w:tr>
      <w:tr w:rsidR="000B358C" w:rsidRPr="000B358C" w14:paraId="20B72904" w14:textId="77777777" w:rsidTr="000B358C">
        <w:trPr>
          <w:cantSplit/>
        </w:trPr>
        <w:tc>
          <w:tcPr>
            <w:tcW w:w="9228" w:type="dxa"/>
            <w:gridSpan w:val="2"/>
            <w:vAlign w:val="bottom"/>
          </w:tcPr>
          <w:p w14:paraId="30FACDD5"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bl>
    <w:p w14:paraId="2DAD409E"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F288CFD" w14:textId="77777777" w:rsidTr="000B358C">
        <w:trPr>
          <w:cantSplit/>
        </w:trPr>
        <w:tc>
          <w:tcPr>
            <w:tcW w:w="1522" w:type="dxa"/>
            <w:shd w:val="clear" w:color="auto" w:fill="D9D9D9"/>
          </w:tcPr>
          <w:p w14:paraId="6A94AFC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528894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058</w:t>
            </w:r>
            <w:r w:rsidRPr="000B358C">
              <w:rPr>
                <w:rFonts w:ascii="Calibri" w:eastAsia="Calibri" w:hAnsi="Calibri" w:cs="Calibri"/>
                <w:b/>
                <w:noProof/>
              </w:rPr>
              <w:fldChar w:fldCharType="end"/>
            </w:r>
          </w:p>
        </w:tc>
      </w:tr>
      <w:tr w:rsidR="000B358C" w:rsidRPr="000B358C" w14:paraId="2ED766C3" w14:textId="77777777" w:rsidTr="000B358C">
        <w:trPr>
          <w:cantSplit/>
        </w:trPr>
        <w:tc>
          <w:tcPr>
            <w:tcW w:w="9228" w:type="dxa"/>
            <w:gridSpan w:val="2"/>
          </w:tcPr>
          <w:p w14:paraId="31B5B854"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Technologia deduplikacji musi wykorzystywać algorytm bazujący na zmiennym, dynamicznym bloku.</w:t>
            </w:r>
          </w:p>
          <w:p w14:paraId="236D300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bl>
    <w:p w14:paraId="188E1CD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9B1D4A8" w14:textId="77777777" w:rsidTr="000B358C">
        <w:trPr>
          <w:cantSplit/>
        </w:trPr>
        <w:tc>
          <w:tcPr>
            <w:tcW w:w="1522" w:type="dxa"/>
            <w:shd w:val="clear" w:color="auto" w:fill="D9D9D9"/>
          </w:tcPr>
          <w:p w14:paraId="1EF5EB7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B57931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059</w:t>
            </w:r>
            <w:r w:rsidRPr="000B358C">
              <w:rPr>
                <w:rFonts w:ascii="Calibri" w:eastAsia="Calibri" w:hAnsi="Calibri" w:cs="Calibri"/>
                <w:b/>
                <w:noProof/>
              </w:rPr>
              <w:fldChar w:fldCharType="end"/>
            </w:r>
          </w:p>
        </w:tc>
      </w:tr>
      <w:tr w:rsidR="000B358C" w:rsidRPr="000B358C" w14:paraId="70D4A9DC" w14:textId="77777777" w:rsidTr="000B358C">
        <w:trPr>
          <w:cantSplit/>
        </w:trPr>
        <w:tc>
          <w:tcPr>
            <w:tcW w:w="9228" w:type="dxa"/>
            <w:gridSpan w:val="2"/>
            <w:vAlign w:val="bottom"/>
          </w:tcPr>
          <w:p w14:paraId="463816E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Oferowany produkt musi posiadać obsługę mechanizmów globalnej deduplikacji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bl>
    <w:p w14:paraId="2985515D"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EA8B152" w14:textId="77777777" w:rsidTr="000B358C">
        <w:trPr>
          <w:cantSplit/>
        </w:trPr>
        <w:tc>
          <w:tcPr>
            <w:tcW w:w="1522" w:type="dxa"/>
            <w:shd w:val="clear" w:color="auto" w:fill="D9D9D9"/>
          </w:tcPr>
          <w:p w14:paraId="7A8F1AB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F0219E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060</w:t>
            </w:r>
            <w:r w:rsidRPr="000B358C">
              <w:rPr>
                <w:rFonts w:ascii="Calibri" w:eastAsia="Calibri" w:hAnsi="Calibri" w:cs="Calibri"/>
                <w:b/>
                <w:noProof/>
              </w:rPr>
              <w:fldChar w:fldCharType="end"/>
            </w:r>
          </w:p>
        </w:tc>
      </w:tr>
      <w:tr w:rsidR="000B358C" w:rsidRPr="000B358C" w14:paraId="2D0E25FD" w14:textId="77777777" w:rsidTr="000B358C">
        <w:trPr>
          <w:cantSplit/>
        </w:trPr>
        <w:tc>
          <w:tcPr>
            <w:tcW w:w="9228" w:type="dxa"/>
            <w:gridSpan w:val="2"/>
            <w:vAlign w:val="bottom"/>
          </w:tcPr>
          <w:p w14:paraId="58A7810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12D42E15"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240614E" w14:textId="77777777" w:rsidTr="000B358C">
        <w:trPr>
          <w:cantSplit/>
        </w:trPr>
        <w:tc>
          <w:tcPr>
            <w:tcW w:w="1522" w:type="dxa"/>
            <w:shd w:val="clear" w:color="auto" w:fill="D9D9D9"/>
          </w:tcPr>
          <w:p w14:paraId="70F8A6E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E28E75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061</w:t>
            </w:r>
            <w:r w:rsidRPr="000B358C">
              <w:rPr>
                <w:rFonts w:ascii="Calibri" w:eastAsia="Calibri" w:hAnsi="Calibri" w:cs="Calibri"/>
                <w:b/>
                <w:noProof/>
              </w:rPr>
              <w:fldChar w:fldCharType="end"/>
            </w:r>
          </w:p>
        </w:tc>
      </w:tr>
      <w:tr w:rsidR="000B358C" w:rsidRPr="000B358C" w14:paraId="11808816" w14:textId="77777777" w:rsidTr="000B358C">
        <w:trPr>
          <w:cantSplit/>
        </w:trPr>
        <w:tc>
          <w:tcPr>
            <w:tcW w:w="9228" w:type="dxa"/>
            <w:gridSpan w:val="2"/>
            <w:vAlign w:val="bottom"/>
          </w:tcPr>
          <w:p w14:paraId="0AE1BF9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Proponowane rozwiązanie nie może w żadnej fazie korzystać (w całości lub częściowo) z bufora na składowanie danych w postaci oryginalnej (niezdeduplikowanej) w celu ich późniejszej deduplikacji (wymagana deduplikacja in-line).</w:t>
            </w:r>
          </w:p>
        </w:tc>
      </w:tr>
    </w:tbl>
    <w:p w14:paraId="0AF1614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BE4001C" w14:textId="77777777" w:rsidTr="000B358C">
        <w:trPr>
          <w:cantSplit/>
        </w:trPr>
        <w:tc>
          <w:tcPr>
            <w:tcW w:w="1522" w:type="dxa"/>
            <w:shd w:val="clear" w:color="auto" w:fill="D9D9D9"/>
          </w:tcPr>
          <w:p w14:paraId="692CA2F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0760D2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062</w:t>
            </w:r>
            <w:r w:rsidRPr="000B358C">
              <w:rPr>
                <w:rFonts w:ascii="Calibri" w:eastAsia="Calibri" w:hAnsi="Calibri" w:cs="Calibri"/>
                <w:b/>
                <w:noProof/>
              </w:rPr>
              <w:fldChar w:fldCharType="end"/>
            </w:r>
          </w:p>
        </w:tc>
      </w:tr>
      <w:tr w:rsidR="000B358C" w:rsidRPr="000B358C" w14:paraId="19400DD0" w14:textId="77777777" w:rsidTr="000B358C">
        <w:trPr>
          <w:cantSplit/>
        </w:trPr>
        <w:tc>
          <w:tcPr>
            <w:tcW w:w="9228" w:type="dxa"/>
            <w:gridSpan w:val="2"/>
          </w:tcPr>
          <w:p w14:paraId="74E53C1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Wszystkie unikalne bloki przed zapisaniem na dysk muszą być dodatkowo kompresowane. </w:t>
            </w:r>
          </w:p>
        </w:tc>
      </w:tr>
    </w:tbl>
    <w:p w14:paraId="495E9FFB"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1A5394A" w14:textId="77777777" w:rsidTr="000B358C">
        <w:trPr>
          <w:cantSplit/>
        </w:trPr>
        <w:tc>
          <w:tcPr>
            <w:tcW w:w="1522" w:type="dxa"/>
            <w:shd w:val="clear" w:color="auto" w:fill="D9D9D9"/>
          </w:tcPr>
          <w:p w14:paraId="4E2C3B9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11F7272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063</w:t>
            </w:r>
            <w:r w:rsidRPr="000B358C">
              <w:rPr>
                <w:rFonts w:ascii="Calibri" w:eastAsia="Calibri" w:hAnsi="Calibri" w:cs="Calibri"/>
                <w:b/>
                <w:noProof/>
              </w:rPr>
              <w:fldChar w:fldCharType="end"/>
            </w:r>
          </w:p>
        </w:tc>
      </w:tr>
      <w:tr w:rsidR="000B358C" w:rsidRPr="000B358C" w14:paraId="65F3FF96" w14:textId="77777777" w:rsidTr="000B358C">
        <w:trPr>
          <w:cantSplit/>
        </w:trPr>
        <w:tc>
          <w:tcPr>
            <w:tcW w:w="9228" w:type="dxa"/>
            <w:gridSpan w:val="2"/>
            <w:vAlign w:val="bottom"/>
          </w:tcPr>
          <w:p w14:paraId="4A93A1F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Oferowane urządzenie musi wspierać (wymagane formalne wsparcie producenta urządzenia) co najmniej następujące aplikacje backupujące bezpośrednio na oferowane urządzenie: Oracle RMAN, Microsoft SQL Server Management Studio (dla MS SQL).</w:t>
            </w:r>
          </w:p>
          <w:p w14:paraId="1CB9C25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współpracy z każdą z poniższych aplikacji:</w:t>
            </w:r>
          </w:p>
          <w:p w14:paraId="1D619199" w14:textId="77777777" w:rsidR="000B358C" w:rsidRPr="000B358C" w:rsidRDefault="000B358C" w:rsidP="00623B1C">
            <w:pPr>
              <w:numPr>
                <w:ilvl w:val="0"/>
                <w:numId w:val="26"/>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RMAN (dla ORACLE);</w:t>
            </w:r>
          </w:p>
          <w:p w14:paraId="431B5613" w14:textId="77777777" w:rsidR="000B358C" w:rsidRPr="000B358C" w:rsidRDefault="000B358C" w:rsidP="00623B1C">
            <w:pPr>
              <w:numPr>
                <w:ilvl w:val="0"/>
                <w:numId w:val="26"/>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Microsoft SQL Server Management Studio (dla MS SQL).</w:t>
            </w:r>
          </w:p>
          <w:p w14:paraId="0AC1F94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Urządzenie musi umożliwiać deduplikację na źródle (deduplikację na zabezpieczanej maszynie) i przesyłanie nowych, nie znajdujących się jeszcze na urządzeniu bloków poprzez sieć LAN. </w:t>
            </w:r>
          </w:p>
          <w:p w14:paraId="4E852BF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Deduplikacja w wyżej wymienionych przypadkach musi zapewniać aby z serwerów do oferowanego urządzenia były transmitowane poprzez sieć jedynie tylko fragmenty danych nie znajdujące się dotychczas na urządzeniu.</w:t>
            </w:r>
          </w:p>
        </w:tc>
      </w:tr>
    </w:tbl>
    <w:p w14:paraId="5CA1166D"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6517C69" w14:textId="77777777" w:rsidTr="000B358C">
        <w:trPr>
          <w:cantSplit/>
        </w:trPr>
        <w:tc>
          <w:tcPr>
            <w:tcW w:w="1522" w:type="dxa"/>
            <w:shd w:val="clear" w:color="auto" w:fill="D9D9D9"/>
          </w:tcPr>
          <w:p w14:paraId="2AE633E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C61283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064</w:t>
            </w:r>
            <w:r w:rsidRPr="000B358C">
              <w:rPr>
                <w:rFonts w:ascii="Calibri" w:eastAsia="Calibri" w:hAnsi="Calibri" w:cs="Calibri"/>
                <w:b/>
                <w:noProof/>
              </w:rPr>
              <w:fldChar w:fldCharType="end"/>
            </w:r>
          </w:p>
        </w:tc>
      </w:tr>
      <w:tr w:rsidR="000B358C" w:rsidRPr="000B358C" w14:paraId="628FD0DE" w14:textId="77777777" w:rsidTr="000B358C">
        <w:trPr>
          <w:cantSplit/>
        </w:trPr>
        <w:tc>
          <w:tcPr>
            <w:tcW w:w="9228" w:type="dxa"/>
            <w:gridSpan w:val="2"/>
            <w:vAlign w:val="bottom"/>
          </w:tcPr>
          <w:p w14:paraId="4F1E903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 przypadku deduplikacji na źródle poprzez sieć IP (LAN oraz WAN), wymagana jest możliwość szyfrowania komunikacji kluczem minimum 256 bitów.</w:t>
            </w:r>
          </w:p>
        </w:tc>
      </w:tr>
    </w:tbl>
    <w:p w14:paraId="424CBFA5"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A490A7A" w14:textId="77777777" w:rsidTr="000B358C">
        <w:trPr>
          <w:cantSplit/>
        </w:trPr>
        <w:tc>
          <w:tcPr>
            <w:tcW w:w="1522" w:type="dxa"/>
            <w:shd w:val="clear" w:color="auto" w:fill="D9D9D9"/>
          </w:tcPr>
          <w:p w14:paraId="1561057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61B8EF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065</w:t>
            </w:r>
            <w:r w:rsidRPr="000B358C">
              <w:rPr>
                <w:rFonts w:ascii="Calibri" w:eastAsia="Calibri" w:hAnsi="Calibri" w:cs="Calibri"/>
                <w:b/>
                <w:noProof/>
              </w:rPr>
              <w:fldChar w:fldCharType="end"/>
            </w:r>
          </w:p>
        </w:tc>
      </w:tr>
      <w:tr w:rsidR="000B358C" w:rsidRPr="000B358C" w14:paraId="27ED244E" w14:textId="77777777" w:rsidTr="000B358C">
        <w:trPr>
          <w:cantSplit/>
        </w:trPr>
        <w:tc>
          <w:tcPr>
            <w:tcW w:w="9228" w:type="dxa"/>
            <w:gridSpan w:val="2"/>
            <w:vAlign w:val="bottom"/>
          </w:tcPr>
          <w:p w14:paraId="4F23B53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4F9685D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AE6A894" w14:textId="77777777" w:rsidTr="000B358C">
        <w:trPr>
          <w:cantSplit/>
        </w:trPr>
        <w:tc>
          <w:tcPr>
            <w:tcW w:w="1522" w:type="dxa"/>
            <w:shd w:val="clear" w:color="auto" w:fill="D9D9D9"/>
          </w:tcPr>
          <w:p w14:paraId="5C98C00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B0C88B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066</w:t>
            </w:r>
            <w:r w:rsidRPr="000B358C">
              <w:rPr>
                <w:rFonts w:ascii="Calibri" w:eastAsia="Calibri" w:hAnsi="Calibri" w:cs="Calibri"/>
                <w:b/>
                <w:noProof/>
              </w:rPr>
              <w:fldChar w:fldCharType="end"/>
            </w:r>
          </w:p>
        </w:tc>
      </w:tr>
      <w:tr w:rsidR="000B358C" w:rsidRPr="000B358C" w14:paraId="462BA374" w14:textId="77777777" w:rsidTr="000B358C">
        <w:trPr>
          <w:cantSplit/>
        </w:trPr>
        <w:tc>
          <w:tcPr>
            <w:tcW w:w="9228" w:type="dxa"/>
            <w:gridSpan w:val="2"/>
            <w:vAlign w:val="bottom"/>
          </w:tcPr>
          <w:p w14:paraId="5DDE2196"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Urządzenie musi wspierać deduplikację na źródle poprzez sieć FC (SAN) minimum dla następujących systemów operacyjnych:</w:t>
            </w:r>
          </w:p>
          <w:p w14:paraId="2DBB5FF2"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0B358C">
              <w:rPr>
                <w:rFonts w:ascii="Calibri" w:eastAsia="Calibri" w:hAnsi="Calibri" w:cs="Calibri"/>
                <w:lang w:val="en-GB" w:eastAsia="pl-PL"/>
              </w:rPr>
              <w:t>Windows;</w:t>
            </w:r>
          </w:p>
          <w:p w14:paraId="085C8256"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0B358C">
              <w:rPr>
                <w:rFonts w:ascii="Calibri" w:eastAsia="Calibri" w:hAnsi="Calibri" w:cs="Calibri"/>
                <w:lang w:val="en-GB" w:eastAsia="pl-PL"/>
              </w:rPr>
              <w:t>Linux (RedHat, SuSE);</w:t>
            </w:r>
          </w:p>
          <w:p w14:paraId="6000D24A"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0B358C">
              <w:rPr>
                <w:rFonts w:ascii="Calibri" w:eastAsia="Calibri" w:hAnsi="Calibri" w:cs="Calibri"/>
                <w:lang w:val="en-GB" w:eastAsia="pl-PL"/>
              </w:rPr>
              <w:t>HP-UX;</w:t>
            </w:r>
          </w:p>
          <w:p w14:paraId="1A9051CD"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US" w:eastAsia="pl-PL"/>
              </w:rPr>
            </w:pPr>
            <w:r w:rsidRPr="000B358C">
              <w:rPr>
                <w:rFonts w:ascii="Calibri" w:eastAsia="Calibri" w:hAnsi="Calibri" w:cs="Calibri"/>
                <w:lang w:val="en-US" w:eastAsia="pl-PL"/>
              </w:rPr>
              <w:t>AIX;</w:t>
            </w:r>
          </w:p>
          <w:p w14:paraId="2D9EF50C"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US" w:eastAsia="pl-PL"/>
              </w:rPr>
            </w:pPr>
            <w:r w:rsidRPr="000B358C">
              <w:rPr>
                <w:rFonts w:ascii="Calibri" w:eastAsia="Calibri" w:hAnsi="Calibri" w:cs="Calibri"/>
                <w:lang w:val="en-US" w:eastAsia="pl-PL"/>
              </w:rPr>
              <w:t>Solaris.</w:t>
            </w:r>
          </w:p>
        </w:tc>
      </w:tr>
    </w:tbl>
    <w:p w14:paraId="132A67AB" w14:textId="77777777" w:rsidR="000B358C" w:rsidRPr="000B358C" w:rsidRDefault="000B358C" w:rsidP="000B358C">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6B343E2" w14:textId="77777777" w:rsidTr="000B358C">
        <w:trPr>
          <w:cantSplit/>
        </w:trPr>
        <w:tc>
          <w:tcPr>
            <w:tcW w:w="1522" w:type="dxa"/>
            <w:shd w:val="clear" w:color="auto" w:fill="D9D9D9"/>
          </w:tcPr>
          <w:p w14:paraId="5CD7CC6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DC8AD7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067</w:t>
            </w:r>
            <w:r w:rsidRPr="000B358C">
              <w:rPr>
                <w:rFonts w:ascii="Calibri" w:eastAsia="Calibri" w:hAnsi="Calibri" w:cs="Calibri"/>
                <w:b/>
                <w:noProof/>
              </w:rPr>
              <w:fldChar w:fldCharType="end"/>
            </w:r>
          </w:p>
        </w:tc>
      </w:tr>
      <w:tr w:rsidR="000B358C" w:rsidRPr="000B358C" w14:paraId="75614480" w14:textId="77777777" w:rsidTr="000B358C">
        <w:trPr>
          <w:cantSplit/>
        </w:trPr>
        <w:tc>
          <w:tcPr>
            <w:tcW w:w="9228" w:type="dxa"/>
            <w:gridSpan w:val="2"/>
            <w:vAlign w:val="bottom"/>
          </w:tcPr>
          <w:p w14:paraId="564021E5"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2F8DDB7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40DB962" w14:textId="77777777" w:rsidTr="000B358C">
        <w:trPr>
          <w:cantSplit/>
        </w:trPr>
        <w:tc>
          <w:tcPr>
            <w:tcW w:w="1522" w:type="dxa"/>
            <w:shd w:val="clear" w:color="auto" w:fill="D9D9D9"/>
          </w:tcPr>
          <w:p w14:paraId="702811C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C3E108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068</w:t>
            </w:r>
            <w:r w:rsidRPr="000B358C">
              <w:rPr>
                <w:rFonts w:ascii="Calibri" w:eastAsia="Calibri" w:hAnsi="Calibri" w:cs="Calibri"/>
                <w:b/>
                <w:noProof/>
              </w:rPr>
              <w:fldChar w:fldCharType="end"/>
            </w:r>
          </w:p>
        </w:tc>
      </w:tr>
      <w:tr w:rsidR="000B358C" w:rsidRPr="000B358C" w14:paraId="56485BDD" w14:textId="77777777" w:rsidTr="000B358C">
        <w:trPr>
          <w:cantSplit/>
        </w:trPr>
        <w:tc>
          <w:tcPr>
            <w:tcW w:w="9228" w:type="dxa"/>
            <w:gridSpan w:val="2"/>
            <w:vAlign w:val="bottom"/>
          </w:tcPr>
          <w:p w14:paraId="1D8D9502"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5B9A2E3D" w14:textId="77777777" w:rsidR="000B358C" w:rsidRPr="000B358C" w:rsidRDefault="000B358C" w:rsidP="00623B1C">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 xml:space="preserve">jeden do jednego; </w:t>
            </w:r>
          </w:p>
          <w:p w14:paraId="44ECC30F" w14:textId="77777777" w:rsidR="000B358C" w:rsidRPr="000B358C" w:rsidRDefault="000B358C" w:rsidP="00623B1C">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wiele do jednego;</w:t>
            </w:r>
          </w:p>
          <w:p w14:paraId="4A03FBAD" w14:textId="77777777" w:rsidR="000B358C" w:rsidRPr="000B358C" w:rsidRDefault="000B358C" w:rsidP="00623B1C">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jeden do wielu;</w:t>
            </w:r>
          </w:p>
          <w:p w14:paraId="15DB04E6" w14:textId="77777777" w:rsidR="000B358C" w:rsidRPr="000B358C" w:rsidRDefault="000B358C" w:rsidP="00623B1C">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kaskadowej (urządzenie A replikuje dane do urządzenia B, które te same dane replikuje do urządzenia C).</w:t>
            </w:r>
          </w:p>
          <w:p w14:paraId="0E57B85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30F9213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3B865CA" w14:textId="77777777" w:rsidTr="000B358C">
        <w:trPr>
          <w:cantSplit/>
        </w:trPr>
        <w:tc>
          <w:tcPr>
            <w:tcW w:w="1522" w:type="dxa"/>
            <w:shd w:val="clear" w:color="auto" w:fill="D9D9D9"/>
          </w:tcPr>
          <w:p w14:paraId="607B7B4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7C35B6F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069</w:t>
            </w:r>
            <w:r w:rsidRPr="000B358C">
              <w:rPr>
                <w:rFonts w:ascii="Calibri" w:eastAsia="Calibri" w:hAnsi="Calibri" w:cs="Calibri"/>
                <w:b/>
                <w:noProof/>
              </w:rPr>
              <w:fldChar w:fldCharType="end"/>
            </w:r>
          </w:p>
        </w:tc>
      </w:tr>
      <w:tr w:rsidR="000B358C" w:rsidRPr="000B358C" w14:paraId="77E60111" w14:textId="77777777" w:rsidTr="000B358C">
        <w:trPr>
          <w:cantSplit/>
        </w:trPr>
        <w:tc>
          <w:tcPr>
            <w:tcW w:w="9228" w:type="dxa"/>
            <w:gridSpan w:val="2"/>
            <w:vAlign w:val="bottom"/>
          </w:tcPr>
          <w:p w14:paraId="4425C43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umożliwiać wydzielenie określonych portów Ethernet dedykowanych do replikacji.</w:t>
            </w:r>
          </w:p>
        </w:tc>
      </w:tr>
    </w:tbl>
    <w:p w14:paraId="4DC3F01F"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7622EA2" w14:textId="77777777" w:rsidTr="000B358C">
        <w:trPr>
          <w:cantSplit/>
        </w:trPr>
        <w:tc>
          <w:tcPr>
            <w:tcW w:w="1522" w:type="dxa"/>
            <w:shd w:val="clear" w:color="auto" w:fill="D9D9D9"/>
          </w:tcPr>
          <w:p w14:paraId="70DFB45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116811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070</w:t>
            </w:r>
            <w:r w:rsidRPr="000B358C">
              <w:rPr>
                <w:rFonts w:ascii="Calibri" w:eastAsia="Calibri" w:hAnsi="Calibri" w:cs="Calibri"/>
                <w:b/>
                <w:noProof/>
              </w:rPr>
              <w:fldChar w:fldCharType="end"/>
            </w:r>
          </w:p>
        </w:tc>
      </w:tr>
      <w:tr w:rsidR="000B358C" w:rsidRPr="000B358C" w14:paraId="76A09CC0" w14:textId="77777777" w:rsidTr="000B358C">
        <w:trPr>
          <w:cantSplit/>
        </w:trPr>
        <w:tc>
          <w:tcPr>
            <w:tcW w:w="9228" w:type="dxa"/>
            <w:gridSpan w:val="2"/>
          </w:tcPr>
          <w:p w14:paraId="3CA3E54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0AAA738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5E6A99F" w14:textId="77777777" w:rsidTr="000B358C">
        <w:trPr>
          <w:cantSplit/>
        </w:trPr>
        <w:tc>
          <w:tcPr>
            <w:tcW w:w="1522" w:type="dxa"/>
            <w:shd w:val="clear" w:color="auto" w:fill="D9D9D9"/>
          </w:tcPr>
          <w:p w14:paraId="481ECC9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09BD92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071</w:t>
            </w:r>
            <w:r w:rsidRPr="000B358C">
              <w:rPr>
                <w:rFonts w:ascii="Calibri" w:eastAsia="Calibri" w:hAnsi="Calibri" w:cs="Calibri"/>
                <w:b/>
                <w:noProof/>
              </w:rPr>
              <w:fldChar w:fldCharType="end"/>
            </w:r>
          </w:p>
        </w:tc>
      </w:tr>
      <w:tr w:rsidR="000B358C" w:rsidRPr="000B358C" w14:paraId="1CD528B6" w14:textId="77777777" w:rsidTr="000B358C">
        <w:trPr>
          <w:cantSplit/>
        </w:trPr>
        <w:tc>
          <w:tcPr>
            <w:tcW w:w="9228" w:type="dxa"/>
            <w:gridSpan w:val="2"/>
          </w:tcPr>
          <w:p w14:paraId="0D062DA7"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W przypadku replikacji danych między dwoma urządzeniami kontrolowanej przez oferowany system backup’owy muszą być możliwe do uzyskania jednocześnie wszystkie następujące funkcjonalności:</w:t>
            </w:r>
          </w:p>
          <w:p w14:paraId="411220EE" w14:textId="77777777" w:rsidR="000B358C" w:rsidRPr="000B358C" w:rsidRDefault="000B358C" w:rsidP="00623B1C">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replikacja odbywa się bezpośrednio między dwoma urządzeniami bez udziału serwerów pośredniczących;</w:t>
            </w:r>
          </w:p>
          <w:p w14:paraId="6F862C51" w14:textId="77777777" w:rsidR="000B358C" w:rsidRPr="000B358C" w:rsidRDefault="000B358C" w:rsidP="00623B1C">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replikacji podlegają tylko te fragmenty danych, które nie znajdują się na docelowym urządzeniu;</w:t>
            </w:r>
          </w:p>
          <w:p w14:paraId="095F01CF" w14:textId="77777777" w:rsidR="000B358C" w:rsidRPr="000B358C" w:rsidRDefault="000B358C" w:rsidP="00623B1C">
            <w:pPr>
              <w:numPr>
                <w:ilvl w:val="0"/>
                <w:numId w:val="29"/>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38877EA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DB94BA9" w14:textId="77777777" w:rsidTr="000B358C">
        <w:trPr>
          <w:cantSplit/>
        </w:trPr>
        <w:tc>
          <w:tcPr>
            <w:tcW w:w="1522" w:type="dxa"/>
            <w:shd w:val="clear" w:color="auto" w:fill="D9D9D9"/>
          </w:tcPr>
          <w:p w14:paraId="41135AE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E94637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072</w:t>
            </w:r>
            <w:r w:rsidRPr="000B358C">
              <w:rPr>
                <w:rFonts w:ascii="Calibri" w:eastAsia="Calibri" w:hAnsi="Calibri" w:cs="Calibri"/>
                <w:b/>
                <w:noProof/>
              </w:rPr>
              <w:fldChar w:fldCharType="end"/>
            </w:r>
          </w:p>
        </w:tc>
      </w:tr>
      <w:tr w:rsidR="000B358C" w:rsidRPr="000B358C" w14:paraId="5BB65D5F" w14:textId="77777777" w:rsidTr="000B358C">
        <w:trPr>
          <w:cantSplit/>
        </w:trPr>
        <w:tc>
          <w:tcPr>
            <w:tcW w:w="9228" w:type="dxa"/>
            <w:gridSpan w:val="2"/>
            <w:vAlign w:val="bottom"/>
          </w:tcPr>
          <w:p w14:paraId="0898746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7E28EA1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249953A" w14:textId="77777777" w:rsidTr="000B358C">
        <w:trPr>
          <w:cantSplit/>
        </w:trPr>
        <w:tc>
          <w:tcPr>
            <w:tcW w:w="1522" w:type="dxa"/>
            <w:shd w:val="clear" w:color="auto" w:fill="D9D9D9"/>
          </w:tcPr>
          <w:p w14:paraId="02A85EE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04C82F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073</w:t>
            </w:r>
            <w:r w:rsidRPr="000B358C">
              <w:rPr>
                <w:rFonts w:ascii="Calibri" w:eastAsia="Calibri" w:hAnsi="Calibri" w:cs="Calibri"/>
                <w:b/>
                <w:noProof/>
              </w:rPr>
              <w:fldChar w:fldCharType="end"/>
            </w:r>
          </w:p>
        </w:tc>
      </w:tr>
      <w:tr w:rsidR="000B358C" w:rsidRPr="000B358C" w14:paraId="4E42FB72" w14:textId="77777777" w:rsidTr="000B358C">
        <w:trPr>
          <w:cantSplit/>
        </w:trPr>
        <w:tc>
          <w:tcPr>
            <w:tcW w:w="9228" w:type="dxa"/>
            <w:gridSpan w:val="2"/>
            <w:vAlign w:val="bottom"/>
          </w:tcPr>
          <w:p w14:paraId="3BEEABD6"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Zdeduplikowane i skompresowane dane przechowywane w obrębie podsystemu dyskowego urządzenia muszą być chronione za pomocą technologii RAID 6.</w:t>
            </w:r>
          </w:p>
        </w:tc>
      </w:tr>
    </w:tbl>
    <w:p w14:paraId="7AB521E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88AD4AD" w14:textId="77777777" w:rsidTr="000B358C">
        <w:trPr>
          <w:cantSplit/>
        </w:trPr>
        <w:tc>
          <w:tcPr>
            <w:tcW w:w="1522" w:type="dxa"/>
            <w:shd w:val="clear" w:color="auto" w:fill="D9D9D9"/>
          </w:tcPr>
          <w:p w14:paraId="11E34EF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8588FA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074</w:t>
            </w:r>
            <w:r w:rsidRPr="000B358C">
              <w:rPr>
                <w:rFonts w:ascii="Calibri" w:eastAsia="Calibri" w:hAnsi="Calibri" w:cs="Calibri"/>
                <w:b/>
                <w:noProof/>
              </w:rPr>
              <w:fldChar w:fldCharType="end"/>
            </w:r>
          </w:p>
        </w:tc>
      </w:tr>
      <w:tr w:rsidR="000B358C" w:rsidRPr="000B358C" w14:paraId="694DD1CC" w14:textId="77777777" w:rsidTr="000B358C">
        <w:trPr>
          <w:cantSplit/>
        </w:trPr>
        <w:tc>
          <w:tcPr>
            <w:tcW w:w="9228" w:type="dxa"/>
            <w:gridSpan w:val="2"/>
            <w:vAlign w:val="bottom"/>
          </w:tcPr>
          <w:p w14:paraId="610DCBB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Każda grupa RAID 6 musi mieć przynajmniej 1 dysk hot-spare automatycznie włączany do grupy RAID w przypadku awarii jednego z dysków produkcyjnych.</w:t>
            </w:r>
          </w:p>
        </w:tc>
      </w:tr>
    </w:tbl>
    <w:p w14:paraId="69766B8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13182B5" w14:textId="77777777" w:rsidTr="000B358C">
        <w:trPr>
          <w:cantSplit/>
        </w:trPr>
        <w:tc>
          <w:tcPr>
            <w:tcW w:w="1522" w:type="dxa"/>
            <w:shd w:val="clear" w:color="auto" w:fill="D9D9D9"/>
          </w:tcPr>
          <w:p w14:paraId="7F0813D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3EF5F8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075</w:t>
            </w:r>
            <w:r w:rsidRPr="000B358C">
              <w:rPr>
                <w:rFonts w:ascii="Calibri" w:eastAsia="Calibri" w:hAnsi="Calibri" w:cs="Calibri"/>
                <w:b/>
                <w:noProof/>
              </w:rPr>
              <w:fldChar w:fldCharType="end"/>
            </w:r>
          </w:p>
        </w:tc>
      </w:tr>
      <w:tr w:rsidR="000B358C" w:rsidRPr="000B358C" w14:paraId="28930860" w14:textId="77777777" w:rsidTr="000B358C">
        <w:trPr>
          <w:cantSplit/>
        </w:trPr>
        <w:tc>
          <w:tcPr>
            <w:tcW w:w="9228" w:type="dxa"/>
            <w:gridSpan w:val="2"/>
            <w:vAlign w:val="bottom"/>
          </w:tcPr>
          <w:p w14:paraId="2370358B"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Oferowane urządzenie musi umożliwiać wykonywanie SnapShot’ów, czyli umożliwiać zamrożenie obrazu danych (stanu backupów) w urządzeniu na określoną chwilę. Oferowane urządzenie musi również umożliwiać odtworzenie danych ze Snapshot’u.</w:t>
            </w:r>
          </w:p>
          <w:p w14:paraId="22C2DC8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Odtworzenie danych ze Snapshot’u nie może wymagać konieczności nadpisania danych produkcyjnych jak również nie może oznaczać przerwy w normalnej pracy urządzenia (przyjmowania/odtwarzania backupów).</w:t>
            </w:r>
          </w:p>
        </w:tc>
      </w:tr>
    </w:tbl>
    <w:p w14:paraId="2BB522D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9C7161B" w14:textId="77777777" w:rsidTr="000B358C">
        <w:trPr>
          <w:cantSplit/>
        </w:trPr>
        <w:tc>
          <w:tcPr>
            <w:tcW w:w="1522" w:type="dxa"/>
            <w:shd w:val="clear" w:color="auto" w:fill="D9D9D9"/>
          </w:tcPr>
          <w:p w14:paraId="5F06756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5D2244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076</w:t>
            </w:r>
            <w:r w:rsidRPr="000B358C">
              <w:rPr>
                <w:rFonts w:ascii="Calibri" w:eastAsia="Calibri" w:hAnsi="Calibri" w:cs="Calibri"/>
                <w:b/>
                <w:noProof/>
              </w:rPr>
              <w:fldChar w:fldCharType="end"/>
            </w:r>
          </w:p>
        </w:tc>
      </w:tr>
      <w:tr w:rsidR="000B358C" w:rsidRPr="000B358C" w14:paraId="346ACDC3" w14:textId="77777777" w:rsidTr="000B358C">
        <w:trPr>
          <w:cantSplit/>
        </w:trPr>
        <w:tc>
          <w:tcPr>
            <w:tcW w:w="9228" w:type="dxa"/>
            <w:gridSpan w:val="2"/>
            <w:vAlign w:val="bottom"/>
          </w:tcPr>
          <w:p w14:paraId="25A7E0E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pozwalać na przechowywanie minimum 500 Snapshotów jednocześnie w obrębie oferowanej przestrzeni, przy zachowaniu globalnej deduplikacji oraz standardowego trybu pracy urządzenia – umożliwiającego wykorzystanie wszystkich dostępnych funkcjonalności.</w:t>
            </w:r>
          </w:p>
        </w:tc>
      </w:tr>
    </w:tbl>
    <w:p w14:paraId="00648A4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F040088" w14:textId="77777777" w:rsidTr="000B358C">
        <w:trPr>
          <w:cantSplit/>
        </w:trPr>
        <w:tc>
          <w:tcPr>
            <w:tcW w:w="1522" w:type="dxa"/>
            <w:shd w:val="clear" w:color="auto" w:fill="D9D9D9"/>
          </w:tcPr>
          <w:p w14:paraId="2C18C65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D7DD29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077</w:t>
            </w:r>
            <w:r w:rsidRPr="000B358C">
              <w:rPr>
                <w:rFonts w:ascii="Calibri" w:eastAsia="Calibri" w:hAnsi="Calibri" w:cs="Calibri"/>
                <w:b/>
                <w:noProof/>
              </w:rPr>
              <w:fldChar w:fldCharType="end"/>
            </w:r>
          </w:p>
        </w:tc>
      </w:tr>
      <w:tr w:rsidR="000B358C" w:rsidRPr="000B358C" w14:paraId="048180E1" w14:textId="77777777" w:rsidTr="000B358C">
        <w:trPr>
          <w:cantSplit/>
        </w:trPr>
        <w:tc>
          <w:tcPr>
            <w:tcW w:w="9228" w:type="dxa"/>
            <w:gridSpan w:val="2"/>
            <w:vAlign w:val="bottom"/>
          </w:tcPr>
          <w:p w14:paraId="079544E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umożliwiać podział na logiczne części. Dane znajdujące się w każdej logicznej części muszą być między sobą deduplikowane (globalna deduplikacja między logicznymi częściami urządzenia).</w:t>
            </w:r>
          </w:p>
        </w:tc>
      </w:tr>
    </w:tbl>
    <w:p w14:paraId="7739F03B"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962A922" w14:textId="77777777" w:rsidTr="000B358C">
        <w:trPr>
          <w:cantSplit/>
        </w:trPr>
        <w:tc>
          <w:tcPr>
            <w:tcW w:w="1522" w:type="dxa"/>
            <w:shd w:val="clear" w:color="auto" w:fill="D9D9D9"/>
          </w:tcPr>
          <w:p w14:paraId="04C205F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226C8CC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078</w:t>
            </w:r>
            <w:r w:rsidRPr="000B358C">
              <w:rPr>
                <w:rFonts w:ascii="Calibri" w:eastAsia="Calibri" w:hAnsi="Calibri" w:cs="Calibri"/>
                <w:b/>
                <w:noProof/>
              </w:rPr>
              <w:fldChar w:fldCharType="end"/>
            </w:r>
          </w:p>
        </w:tc>
      </w:tr>
      <w:tr w:rsidR="000B358C" w:rsidRPr="000B358C" w14:paraId="1328EDDC" w14:textId="77777777" w:rsidTr="000B358C">
        <w:trPr>
          <w:cantSplit/>
        </w:trPr>
        <w:tc>
          <w:tcPr>
            <w:tcW w:w="9228" w:type="dxa"/>
            <w:gridSpan w:val="2"/>
            <w:vAlign w:val="bottom"/>
          </w:tcPr>
          <w:p w14:paraId="18FF3F37"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2439D256"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A42074F" w14:textId="77777777" w:rsidTr="000B358C">
        <w:trPr>
          <w:cantSplit/>
        </w:trPr>
        <w:tc>
          <w:tcPr>
            <w:tcW w:w="1522" w:type="dxa"/>
            <w:shd w:val="clear" w:color="auto" w:fill="D9D9D9"/>
          </w:tcPr>
          <w:p w14:paraId="5946F6A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271FEA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079</w:t>
            </w:r>
            <w:r w:rsidRPr="000B358C">
              <w:rPr>
                <w:rFonts w:ascii="Calibri" w:eastAsia="Calibri" w:hAnsi="Calibri" w:cs="Calibri"/>
                <w:b/>
                <w:noProof/>
              </w:rPr>
              <w:fldChar w:fldCharType="end"/>
            </w:r>
          </w:p>
        </w:tc>
      </w:tr>
      <w:tr w:rsidR="000B358C" w:rsidRPr="000B358C" w14:paraId="50B24C08" w14:textId="77777777" w:rsidTr="000B358C">
        <w:trPr>
          <w:cantSplit/>
        </w:trPr>
        <w:tc>
          <w:tcPr>
            <w:tcW w:w="9228" w:type="dxa"/>
            <w:gridSpan w:val="2"/>
            <w:vAlign w:val="bottom"/>
          </w:tcPr>
          <w:p w14:paraId="121F2A9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bl>
    <w:p w14:paraId="631BB2EF"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B845AE9" w14:textId="77777777" w:rsidTr="000B358C">
        <w:trPr>
          <w:cantSplit/>
        </w:trPr>
        <w:tc>
          <w:tcPr>
            <w:tcW w:w="1522" w:type="dxa"/>
            <w:shd w:val="clear" w:color="auto" w:fill="D9D9D9"/>
          </w:tcPr>
          <w:p w14:paraId="38AC677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90A4EF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080</w:t>
            </w:r>
            <w:r w:rsidRPr="000B358C">
              <w:rPr>
                <w:rFonts w:ascii="Calibri" w:eastAsia="Calibri" w:hAnsi="Calibri" w:cs="Calibri"/>
                <w:b/>
                <w:noProof/>
              </w:rPr>
              <w:fldChar w:fldCharType="end"/>
            </w:r>
          </w:p>
        </w:tc>
      </w:tr>
      <w:tr w:rsidR="000B358C" w:rsidRPr="000B358C" w14:paraId="620AC297" w14:textId="77777777" w:rsidTr="000B358C">
        <w:trPr>
          <w:cantSplit/>
        </w:trPr>
        <w:tc>
          <w:tcPr>
            <w:tcW w:w="9228" w:type="dxa"/>
            <w:gridSpan w:val="2"/>
            <w:vAlign w:val="bottom"/>
          </w:tcPr>
          <w:p w14:paraId="0FA055D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możliwość zaprezentowania każdej z logicznych części oferowanego urządzenia, jako niezależnego urządzenia dostępnego za pośrednictwem:</w:t>
            </w:r>
          </w:p>
          <w:p w14:paraId="1508FD1C" w14:textId="77777777" w:rsidR="000B358C" w:rsidRPr="000B358C" w:rsidRDefault="000B358C" w:rsidP="00623B1C">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CIFS;</w:t>
            </w:r>
          </w:p>
          <w:p w14:paraId="14E2C7E8" w14:textId="77777777" w:rsidR="000B358C" w:rsidRPr="000B358C" w:rsidRDefault="000B358C" w:rsidP="00623B1C">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NFS;</w:t>
            </w:r>
          </w:p>
          <w:p w14:paraId="5B1BD39D" w14:textId="77777777" w:rsidR="000B358C" w:rsidRPr="000B358C" w:rsidRDefault="000B358C" w:rsidP="00623B1C">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VTL;</w:t>
            </w:r>
          </w:p>
          <w:p w14:paraId="5592210D" w14:textId="77777777" w:rsidR="000B358C" w:rsidRPr="000B358C" w:rsidRDefault="000B358C" w:rsidP="00623B1C">
            <w:pPr>
              <w:numPr>
                <w:ilvl w:val="0"/>
                <w:numId w:val="30"/>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OST lub/i BOOST lub/i CATALYST.</w:t>
            </w:r>
          </w:p>
        </w:tc>
      </w:tr>
    </w:tbl>
    <w:p w14:paraId="51D8170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3CD8FF2" w14:textId="77777777" w:rsidTr="000B358C">
        <w:trPr>
          <w:cantSplit/>
        </w:trPr>
        <w:tc>
          <w:tcPr>
            <w:tcW w:w="1522" w:type="dxa"/>
            <w:shd w:val="clear" w:color="auto" w:fill="D9D9D9"/>
          </w:tcPr>
          <w:p w14:paraId="69F7A71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CD2888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081</w:t>
            </w:r>
            <w:r w:rsidRPr="000B358C">
              <w:rPr>
                <w:rFonts w:ascii="Calibri" w:eastAsia="Calibri" w:hAnsi="Calibri" w:cs="Calibri"/>
                <w:b/>
                <w:noProof/>
              </w:rPr>
              <w:fldChar w:fldCharType="end"/>
            </w:r>
          </w:p>
        </w:tc>
      </w:tr>
      <w:tr w:rsidR="000B358C" w:rsidRPr="000B358C" w14:paraId="303C5154" w14:textId="77777777" w:rsidTr="000B358C">
        <w:trPr>
          <w:cantSplit/>
        </w:trPr>
        <w:tc>
          <w:tcPr>
            <w:tcW w:w="9228" w:type="dxa"/>
            <w:gridSpan w:val="2"/>
            <w:vAlign w:val="bottom"/>
          </w:tcPr>
          <w:p w14:paraId="50180104" w14:textId="77777777" w:rsidR="000B358C" w:rsidRPr="000B358C" w:rsidRDefault="000B358C" w:rsidP="000B358C">
            <w:pPr>
              <w:spacing w:after="0" w:line="240" w:lineRule="auto"/>
              <w:contextualSpacing/>
              <w:jc w:val="both"/>
              <w:rPr>
                <w:rFonts w:ascii="Calibri" w:eastAsia="Calibri" w:hAnsi="Calibri" w:cs="Calibri"/>
                <w:color w:val="000000"/>
              </w:rPr>
            </w:pPr>
            <w:r w:rsidRPr="000B358C">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43EBE8F2" w14:textId="77777777" w:rsidR="000B358C" w:rsidRPr="000B358C" w:rsidRDefault="000B358C" w:rsidP="000B358C">
            <w:pPr>
              <w:spacing w:after="0" w:line="240" w:lineRule="auto"/>
              <w:contextualSpacing/>
              <w:jc w:val="both"/>
              <w:rPr>
                <w:rFonts w:ascii="Calibri" w:eastAsia="Calibri" w:hAnsi="Calibri" w:cs="Calibri"/>
                <w:color w:val="000000"/>
              </w:rPr>
            </w:pPr>
            <w:r w:rsidRPr="000B358C">
              <w:rPr>
                <w:rFonts w:ascii="Calibri" w:eastAsia="Calibri" w:hAnsi="Calibri" w:cs="Calibri"/>
                <w:color w:val="000000"/>
              </w:rPr>
              <w:t>Blokada skasowania danych musi działać w dwóch trybach (do wyboru przez administratora):</w:t>
            </w:r>
          </w:p>
          <w:p w14:paraId="4C54545F" w14:textId="77777777" w:rsidR="000B358C" w:rsidRPr="000B358C" w:rsidRDefault="000B358C" w:rsidP="00623B1C">
            <w:pPr>
              <w:numPr>
                <w:ilvl w:val="0"/>
                <w:numId w:val="4"/>
              </w:numPr>
              <w:suppressAutoHyphens/>
              <w:spacing w:after="0" w:line="240" w:lineRule="auto"/>
              <w:ind w:left="360"/>
              <w:contextualSpacing/>
              <w:jc w:val="both"/>
              <w:rPr>
                <w:rFonts w:ascii="Calibri" w:eastAsia="Calibri" w:hAnsi="Calibri" w:cs="Calibri"/>
                <w:color w:val="000000"/>
              </w:rPr>
            </w:pPr>
            <w:r w:rsidRPr="000B358C">
              <w:rPr>
                <w:rFonts w:ascii="Calibri" w:eastAsia="Calibri" w:hAnsi="Calibri" w:cs="Calibri"/>
                <w:color w:val="000000"/>
              </w:rPr>
              <w:t>Możliwość zdjęcia blokady przed upływem ważności danych;</w:t>
            </w:r>
          </w:p>
          <w:p w14:paraId="5A358CCA" w14:textId="77777777" w:rsidR="000B358C" w:rsidRPr="000B358C" w:rsidRDefault="000B358C" w:rsidP="00623B1C">
            <w:pPr>
              <w:numPr>
                <w:ilvl w:val="0"/>
                <w:numId w:val="4"/>
              </w:numPr>
              <w:suppressAutoHyphens/>
              <w:spacing w:after="0" w:line="240" w:lineRule="auto"/>
              <w:ind w:left="360"/>
              <w:contextualSpacing/>
              <w:jc w:val="both"/>
              <w:rPr>
                <w:rFonts w:ascii="Calibri" w:eastAsia="Calibri" w:hAnsi="Calibri" w:cs="Calibri"/>
                <w:color w:val="000000"/>
              </w:rPr>
            </w:pPr>
            <w:r w:rsidRPr="000B358C">
              <w:rPr>
                <w:rFonts w:ascii="Calibri" w:eastAsia="Calibri" w:hAnsi="Calibri" w:cs="Calibri"/>
                <w:color w:val="000000"/>
              </w:rPr>
              <w:t>Brak możliwości zdjęcia blokady przed upływem ważności danych (COMPLIANCE).</w:t>
            </w:r>
          </w:p>
          <w:p w14:paraId="5366F7C6"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color w:val="000000"/>
              </w:rPr>
              <w:t>Licencje na blokadę usunięcia/zmiany przechowywanych plików muszą być dostarczone wraz z urządzeniem.</w:t>
            </w:r>
          </w:p>
        </w:tc>
      </w:tr>
    </w:tbl>
    <w:p w14:paraId="1508DAA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B8E5F13" w14:textId="77777777" w:rsidTr="000B358C">
        <w:trPr>
          <w:cantSplit/>
        </w:trPr>
        <w:tc>
          <w:tcPr>
            <w:tcW w:w="1522" w:type="dxa"/>
            <w:shd w:val="clear" w:color="auto" w:fill="D9D9D9"/>
          </w:tcPr>
          <w:p w14:paraId="0FB9426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134A44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082</w:t>
            </w:r>
            <w:r w:rsidRPr="000B358C">
              <w:rPr>
                <w:rFonts w:ascii="Calibri" w:eastAsia="Calibri" w:hAnsi="Calibri" w:cs="Calibri"/>
                <w:b/>
                <w:noProof/>
              </w:rPr>
              <w:fldChar w:fldCharType="end"/>
            </w:r>
          </w:p>
        </w:tc>
      </w:tr>
      <w:tr w:rsidR="000B358C" w:rsidRPr="000B358C" w14:paraId="7CC1885C" w14:textId="77777777" w:rsidTr="000B358C">
        <w:trPr>
          <w:cantSplit/>
        </w:trPr>
        <w:tc>
          <w:tcPr>
            <w:tcW w:w="9228" w:type="dxa"/>
            <w:gridSpan w:val="2"/>
            <w:vAlign w:val="bottom"/>
          </w:tcPr>
          <w:p w14:paraId="4FE259B5" w14:textId="77777777" w:rsidR="000B358C" w:rsidRPr="000B358C" w:rsidRDefault="000B358C" w:rsidP="000B358C">
            <w:pPr>
              <w:spacing w:after="0" w:line="240" w:lineRule="auto"/>
              <w:contextualSpacing/>
              <w:jc w:val="both"/>
              <w:rPr>
                <w:rFonts w:ascii="Calibri" w:eastAsia="Calibri" w:hAnsi="Calibri" w:cs="Calibri"/>
              </w:rPr>
            </w:pPr>
            <w:r w:rsidRPr="000B358C">
              <w:rPr>
                <w:rFonts w:ascii="Calibri" w:eastAsia="Calibri" w:hAnsi="Calibri" w:cs="Calibri"/>
              </w:rPr>
              <w:t>Urządzenie musi weryfikować ewentualne przekłamania (zmianę danych) na poziomie:</w:t>
            </w:r>
          </w:p>
          <w:p w14:paraId="39984DB2" w14:textId="77777777" w:rsidR="000B358C" w:rsidRPr="000B358C" w:rsidRDefault="000B358C" w:rsidP="00623B1C">
            <w:pPr>
              <w:numPr>
                <w:ilvl w:val="0"/>
                <w:numId w:val="31"/>
              </w:numPr>
              <w:suppressAutoHyphens/>
              <w:spacing w:after="0" w:line="240" w:lineRule="auto"/>
              <w:ind w:left="360"/>
              <w:contextualSpacing/>
              <w:jc w:val="both"/>
              <w:rPr>
                <w:rFonts w:ascii="Calibri" w:eastAsia="Calibri" w:hAnsi="Calibri" w:cs="Calibri"/>
              </w:rPr>
            </w:pPr>
            <w:r w:rsidRPr="000B358C">
              <w:rPr>
                <w:rFonts w:ascii="Calibri" w:eastAsia="Calibri" w:hAnsi="Calibri" w:cs="Calibri"/>
              </w:rPr>
              <w:t>systemu plików</w:t>
            </w:r>
          </w:p>
          <w:p w14:paraId="22E97072" w14:textId="77777777" w:rsidR="000B358C" w:rsidRPr="000B358C" w:rsidRDefault="000B358C" w:rsidP="000B358C">
            <w:pPr>
              <w:suppressAutoHyphens/>
              <w:spacing w:after="0" w:line="240" w:lineRule="auto"/>
              <w:jc w:val="both"/>
              <w:rPr>
                <w:rFonts w:ascii="Calibri" w:eastAsia="Calibri" w:hAnsi="Calibri" w:cs="Calibri"/>
              </w:rPr>
            </w:pPr>
            <w:r w:rsidRPr="000B358C">
              <w:rPr>
                <w:rFonts w:ascii="Calibri" w:eastAsia="Calibri" w:hAnsi="Calibri" w:cs="Calibri"/>
              </w:rPr>
              <w:t>oraz</w:t>
            </w:r>
          </w:p>
          <w:p w14:paraId="708B8387" w14:textId="77777777" w:rsidR="000B358C" w:rsidRPr="000B358C" w:rsidRDefault="000B358C" w:rsidP="00623B1C">
            <w:pPr>
              <w:numPr>
                <w:ilvl w:val="0"/>
                <w:numId w:val="31"/>
              </w:numPr>
              <w:suppressAutoHyphens/>
              <w:spacing w:after="0" w:line="240" w:lineRule="auto"/>
              <w:ind w:left="360"/>
              <w:contextualSpacing/>
              <w:jc w:val="both"/>
              <w:rPr>
                <w:rFonts w:ascii="Calibri" w:eastAsia="Calibri" w:hAnsi="Calibri" w:cs="Calibri"/>
              </w:rPr>
            </w:pPr>
            <w:r w:rsidRPr="000B358C">
              <w:rPr>
                <w:rFonts w:ascii="Calibri" w:eastAsia="Calibri" w:hAnsi="Calibri" w:cs="Calibri"/>
              </w:rPr>
              <w:t>grup RAID.</w:t>
            </w:r>
          </w:p>
          <w:p w14:paraId="3341C223"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 się, aby urządzenie weryfikowało sumy kontrolne dla wszystkich fragmentów zapisywanych danych, niezależnie od używanego interfejsu.</w:t>
            </w:r>
          </w:p>
        </w:tc>
      </w:tr>
    </w:tbl>
    <w:p w14:paraId="279934D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C2E803A" w14:textId="77777777" w:rsidTr="000B358C">
        <w:trPr>
          <w:cantSplit/>
        </w:trPr>
        <w:tc>
          <w:tcPr>
            <w:tcW w:w="1522" w:type="dxa"/>
            <w:shd w:val="clear" w:color="auto" w:fill="D9D9D9"/>
          </w:tcPr>
          <w:p w14:paraId="3B8D336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2F92C8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083</w:t>
            </w:r>
            <w:r w:rsidRPr="000B358C">
              <w:rPr>
                <w:rFonts w:ascii="Calibri" w:eastAsia="Calibri" w:hAnsi="Calibri" w:cs="Calibri"/>
                <w:b/>
                <w:noProof/>
              </w:rPr>
              <w:fldChar w:fldCharType="end"/>
            </w:r>
          </w:p>
        </w:tc>
      </w:tr>
      <w:tr w:rsidR="000B358C" w:rsidRPr="000B358C" w14:paraId="0783AD54" w14:textId="77777777" w:rsidTr="000B358C">
        <w:trPr>
          <w:cantSplit/>
        </w:trPr>
        <w:tc>
          <w:tcPr>
            <w:tcW w:w="9228" w:type="dxa"/>
            <w:gridSpan w:val="2"/>
            <w:vAlign w:val="bottom"/>
          </w:tcPr>
          <w:p w14:paraId="3EF9FF98"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17CF51D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Wymagane jest potwierdzenie opisanej funkcjonalności w oficjalnej dokumentacji producenta oferowanego urządzenia.</w:t>
            </w:r>
          </w:p>
        </w:tc>
      </w:tr>
    </w:tbl>
    <w:p w14:paraId="619D2B8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8EB11AD" w14:textId="77777777" w:rsidTr="000B358C">
        <w:trPr>
          <w:cantSplit/>
        </w:trPr>
        <w:tc>
          <w:tcPr>
            <w:tcW w:w="1522" w:type="dxa"/>
            <w:shd w:val="clear" w:color="auto" w:fill="D9D9D9"/>
          </w:tcPr>
          <w:p w14:paraId="659BED3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29E7B3D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084</w:t>
            </w:r>
            <w:r w:rsidRPr="000B358C">
              <w:rPr>
                <w:rFonts w:ascii="Calibri" w:eastAsia="Calibri" w:hAnsi="Calibri" w:cs="Calibri"/>
                <w:b/>
                <w:noProof/>
              </w:rPr>
              <w:fldChar w:fldCharType="end"/>
            </w:r>
          </w:p>
        </w:tc>
      </w:tr>
      <w:tr w:rsidR="000B358C" w:rsidRPr="000B358C" w14:paraId="45CD64A9" w14:textId="77777777" w:rsidTr="000B358C">
        <w:trPr>
          <w:cantSplit/>
        </w:trPr>
        <w:tc>
          <w:tcPr>
            <w:tcW w:w="9228" w:type="dxa"/>
            <w:gridSpan w:val="2"/>
            <w:vAlign w:val="bottom"/>
          </w:tcPr>
          <w:p w14:paraId="2D11FA22" w14:textId="77777777" w:rsidR="000B358C" w:rsidRPr="000B358C" w:rsidRDefault="000B358C" w:rsidP="000B358C">
            <w:pPr>
              <w:spacing w:after="0" w:line="240" w:lineRule="auto"/>
              <w:contextualSpacing/>
              <w:jc w:val="both"/>
              <w:rPr>
                <w:rFonts w:ascii="Calibri" w:eastAsia="Calibri" w:hAnsi="Calibri" w:cs="Calibri"/>
              </w:rPr>
            </w:pPr>
            <w:r w:rsidRPr="000B358C">
              <w:rPr>
                <w:rFonts w:ascii="Calibri" w:eastAsia="Calibri" w:hAnsi="Calibri" w:cs="Calibri"/>
              </w:rPr>
              <w:t>Urządzenie musi automatycznie (samoczynnie) wykonywać sprawdzanie spójności danych po zapisaniu danych na dysk oraz rozpoznawać i naprawiać błędy w locie.</w:t>
            </w:r>
          </w:p>
          <w:p w14:paraId="25B5AD7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739B6F7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BFE4196" w14:textId="77777777" w:rsidTr="000B358C">
        <w:trPr>
          <w:cantSplit/>
        </w:trPr>
        <w:tc>
          <w:tcPr>
            <w:tcW w:w="1522" w:type="dxa"/>
            <w:shd w:val="clear" w:color="auto" w:fill="D9D9D9"/>
          </w:tcPr>
          <w:p w14:paraId="2D106B1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9EA48F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085</w:t>
            </w:r>
            <w:r w:rsidRPr="000B358C">
              <w:rPr>
                <w:rFonts w:ascii="Calibri" w:eastAsia="Calibri" w:hAnsi="Calibri" w:cs="Calibri"/>
                <w:b/>
                <w:noProof/>
              </w:rPr>
              <w:fldChar w:fldCharType="end"/>
            </w:r>
          </w:p>
        </w:tc>
      </w:tr>
      <w:tr w:rsidR="000B358C" w:rsidRPr="000B358C" w14:paraId="26A308EE" w14:textId="77777777" w:rsidTr="000B358C">
        <w:trPr>
          <w:cantSplit/>
        </w:trPr>
        <w:tc>
          <w:tcPr>
            <w:tcW w:w="9228" w:type="dxa"/>
            <w:gridSpan w:val="2"/>
            <w:vAlign w:val="bottom"/>
          </w:tcPr>
          <w:p w14:paraId="4426FC1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automatycznie usuwać przeterminowane dane (bloki danych nie należące do backupów o aktualnej retencji) w procesie czyszczenia.</w:t>
            </w:r>
          </w:p>
        </w:tc>
      </w:tr>
    </w:tbl>
    <w:p w14:paraId="579A59DE"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4EF6F39" w14:textId="77777777" w:rsidTr="000B358C">
        <w:trPr>
          <w:cantSplit/>
        </w:trPr>
        <w:tc>
          <w:tcPr>
            <w:tcW w:w="1522" w:type="dxa"/>
            <w:shd w:val="clear" w:color="auto" w:fill="D9D9D9"/>
          </w:tcPr>
          <w:p w14:paraId="5776777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6D1AD3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086</w:t>
            </w:r>
            <w:r w:rsidRPr="000B358C">
              <w:rPr>
                <w:rFonts w:ascii="Calibri" w:eastAsia="Calibri" w:hAnsi="Calibri" w:cs="Calibri"/>
                <w:b/>
                <w:noProof/>
              </w:rPr>
              <w:fldChar w:fldCharType="end"/>
            </w:r>
          </w:p>
        </w:tc>
      </w:tr>
      <w:tr w:rsidR="000B358C" w:rsidRPr="000B358C" w14:paraId="75F2390B" w14:textId="77777777" w:rsidTr="000B358C">
        <w:trPr>
          <w:cantSplit/>
        </w:trPr>
        <w:tc>
          <w:tcPr>
            <w:tcW w:w="9228" w:type="dxa"/>
            <w:gridSpan w:val="2"/>
            <w:vAlign w:val="bottom"/>
          </w:tcPr>
          <w:p w14:paraId="508ABFF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Proces usuwania przeterminowanych danych (czyszczenia) nie może uniemożliwiać pracy procesów backupu / odtwarzania danych (zapisu / odczytu danych z zewnątrz do systemu).</w:t>
            </w:r>
          </w:p>
        </w:tc>
      </w:tr>
    </w:tbl>
    <w:p w14:paraId="6883598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4BE6107" w14:textId="77777777" w:rsidTr="000B358C">
        <w:trPr>
          <w:cantSplit/>
        </w:trPr>
        <w:tc>
          <w:tcPr>
            <w:tcW w:w="1522" w:type="dxa"/>
            <w:shd w:val="clear" w:color="auto" w:fill="D9D9D9"/>
          </w:tcPr>
          <w:p w14:paraId="120F481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F4E953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087</w:t>
            </w:r>
            <w:r w:rsidRPr="000B358C">
              <w:rPr>
                <w:rFonts w:ascii="Calibri" w:eastAsia="Calibri" w:hAnsi="Calibri" w:cs="Calibri"/>
                <w:b/>
                <w:noProof/>
              </w:rPr>
              <w:fldChar w:fldCharType="end"/>
            </w:r>
          </w:p>
        </w:tc>
      </w:tr>
      <w:tr w:rsidR="000B358C" w:rsidRPr="000B358C" w14:paraId="5374CE84" w14:textId="77777777" w:rsidTr="000B358C">
        <w:trPr>
          <w:cantSplit/>
        </w:trPr>
        <w:tc>
          <w:tcPr>
            <w:tcW w:w="9228" w:type="dxa"/>
            <w:gridSpan w:val="2"/>
          </w:tcPr>
          <w:p w14:paraId="069D168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432389A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CB8BAD3" w14:textId="77777777" w:rsidTr="000B358C">
        <w:trPr>
          <w:cantSplit/>
        </w:trPr>
        <w:tc>
          <w:tcPr>
            <w:tcW w:w="1522" w:type="dxa"/>
            <w:shd w:val="clear" w:color="auto" w:fill="D9D9D9"/>
          </w:tcPr>
          <w:p w14:paraId="456399A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909EC3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088</w:t>
            </w:r>
            <w:r w:rsidRPr="000B358C">
              <w:rPr>
                <w:rFonts w:ascii="Calibri" w:eastAsia="Calibri" w:hAnsi="Calibri" w:cs="Calibri"/>
                <w:b/>
                <w:noProof/>
              </w:rPr>
              <w:fldChar w:fldCharType="end"/>
            </w:r>
          </w:p>
        </w:tc>
      </w:tr>
      <w:tr w:rsidR="000B358C" w:rsidRPr="000B358C" w14:paraId="573723AC" w14:textId="77777777" w:rsidTr="000B358C">
        <w:trPr>
          <w:cantSplit/>
        </w:trPr>
        <w:tc>
          <w:tcPr>
            <w:tcW w:w="9228" w:type="dxa"/>
            <w:gridSpan w:val="2"/>
            <w:vAlign w:val="bottom"/>
          </w:tcPr>
          <w:p w14:paraId="45E4024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Wymagana jest możliwość zdefiniowania harmonogramu wg. którego wykonywany jest proces usuwania przeterminowanych danych (czyszczenia), realizowany równolegle z procesami backup/restore/replication.</w:t>
            </w:r>
          </w:p>
        </w:tc>
      </w:tr>
    </w:tbl>
    <w:p w14:paraId="79604FD4"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CE733C4" w14:textId="77777777" w:rsidTr="000B358C">
        <w:trPr>
          <w:cantSplit/>
        </w:trPr>
        <w:tc>
          <w:tcPr>
            <w:tcW w:w="1522" w:type="dxa"/>
            <w:shd w:val="clear" w:color="auto" w:fill="D9D9D9"/>
          </w:tcPr>
          <w:p w14:paraId="7EE369C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55D071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089</w:t>
            </w:r>
            <w:r w:rsidRPr="000B358C">
              <w:rPr>
                <w:rFonts w:ascii="Calibri" w:eastAsia="Calibri" w:hAnsi="Calibri" w:cs="Calibri"/>
                <w:b/>
                <w:noProof/>
              </w:rPr>
              <w:fldChar w:fldCharType="end"/>
            </w:r>
          </w:p>
        </w:tc>
      </w:tr>
      <w:tr w:rsidR="000B358C" w:rsidRPr="000B358C" w14:paraId="1607885F" w14:textId="77777777" w:rsidTr="000B358C">
        <w:trPr>
          <w:cantSplit/>
        </w:trPr>
        <w:tc>
          <w:tcPr>
            <w:tcW w:w="9228" w:type="dxa"/>
            <w:gridSpan w:val="2"/>
            <w:vAlign w:val="bottom"/>
          </w:tcPr>
          <w:p w14:paraId="1CB9914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3A0758BD"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791BD92" w14:textId="77777777" w:rsidTr="000B358C">
        <w:trPr>
          <w:cantSplit/>
        </w:trPr>
        <w:tc>
          <w:tcPr>
            <w:tcW w:w="1522" w:type="dxa"/>
            <w:shd w:val="clear" w:color="auto" w:fill="D9D9D9"/>
          </w:tcPr>
          <w:p w14:paraId="46E4154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7118E6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090</w:t>
            </w:r>
            <w:r w:rsidRPr="000B358C">
              <w:rPr>
                <w:rFonts w:ascii="Calibri" w:eastAsia="Calibri" w:hAnsi="Calibri" w:cs="Calibri"/>
                <w:b/>
                <w:noProof/>
              </w:rPr>
              <w:fldChar w:fldCharType="end"/>
            </w:r>
          </w:p>
        </w:tc>
      </w:tr>
      <w:tr w:rsidR="000B358C" w:rsidRPr="000B358C" w14:paraId="52CE3964" w14:textId="77777777" w:rsidTr="000B358C">
        <w:trPr>
          <w:cantSplit/>
        </w:trPr>
        <w:tc>
          <w:tcPr>
            <w:tcW w:w="9228" w:type="dxa"/>
            <w:gridSpan w:val="2"/>
            <w:vAlign w:val="bottom"/>
          </w:tcPr>
          <w:p w14:paraId="6D2258F0"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Urządzenie musi mieć możliwość zarządzania poprzez</w:t>
            </w:r>
          </w:p>
          <w:p w14:paraId="59BAD34A" w14:textId="77777777" w:rsidR="000B358C" w:rsidRPr="000B358C" w:rsidRDefault="000B358C" w:rsidP="00623B1C">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Interfejs graficzny dostępny z przeglądarki internetowej;</w:t>
            </w:r>
          </w:p>
          <w:p w14:paraId="6F48B17F" w14:textId="77777777" w:rsidR="000B358C" w:rsidRPr="000B358C" w:rsidRDefault="000B358C" w:rsidP="00623B1C">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Poprzez linię komend (CLI) dostępną z poziomu ssh (secure shell).</w:t>
            </w:r>
          </w:p>
        </w:tc>
      </w:tr>
    </w:tbl>
    <w:p w14:paraId="4C7C8CA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BBCCF7F" w14:textId="77777777" w:rsidTr="000B358C">
        <w:trPr>
          <w:cantSplit/>
        </w:trPr>
        <w:tc>
          <w:tcPr>
            <w:tcW w:w="1522" w:type="dxa"/>
            <w:shd w:val="clear" w:color="auto" w:fill="D9D9D9"/>
          </w:tcPr>
          <w:p w14:paraId="612D3FB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FF1D67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091</w:t>
            </w:r>
            <w:r w:rsidRPr="000B358C">
              <w:rPr>
                <w:rFonts w:ascii="Calibri" w:eastAsia="Calibri" w:hAnsi="Calibri" w:cs="Calibri"/>
                <w:b/>
                <w:noProof/>
              </w:rPr>
              <w:fldChar w:fldCharType="end"/>
            </w:r>
          </w:p>
        </w:tc>
      </w:tr>
      <w:tr w:rsidR="000B358C" w:rsidRPr="000B358C" w14:paraId="4D1399F1" w14:textId="77777777" w:rsidTr="000B358C">
        <w:trPr>
          <w:cantSplit/>
        </w:trPr>
        <w:tc>
          <w:tcPr>
            <w:tcW w:w="9228" w:type="dxa"/>
            <w:gridSpan w:val="2"/>
            <w:vAlign w:val="bottom"/>
          </w:tcPr>
          <w:p w14:paraId="35710D2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Oferowane urządzenie musi mieć możliwość sprawdzenia pakietu upgrade’ującego firmware urządzenia (GUI lub CLI), to znaczy sprawdzenia czy nowa wersja systemu nie spowoduje problemów z urządzeniem.</w:t>
            </w:r>
          </w:p>
        </w:tc>
      </w:tr>
    </w:tbl>
    <w:p w14:paraId="0405928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4D4CA2E" w14:textId="77777777" w:rsidTr="000B358C">
        <w:trPr>
          <w:cantSplit/>
        </w:trPr>
        <w:tc>
          <w:tcPr>
            <w:tcW w:w="1522" w:type="dxa"/>
            <w:shd w:val="clear" w:color="auto" w:fill="D9D9D9"/>
          </w:tcPr>
          <w:p w14:paraId="64D35F6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BFF866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092</w:t>
            </w:r>
            <w:r w:rsidRPr="000B358C">
              <w:rPr>
                <w:rFonts w:ascii="Calibri" w:eastAsia="Calibri" w:hAnsi="Calibri" w:cs="Calibri"/>
                <w:b/>
                <w:noProof/>
              </w:rPr>
              <w:fldChar w:fldCharType="end"/>
            </w:r>
          </w:p>
        </w:tc>
      </w:tr>
      <w:tr w:rsidR="000B358C" w:rsidRPr="000B358C" w14:paraId="2A51CBEA" w14:textId="77777777" w:rsidTr="000B358C">
        <w:trPr>
          <w:cantSplit/>
        </w:trPr>
        <w:tc>
          <w:tcPr>
            <w:tcW w:w="9228" w:type="dxa"/>
            <w:gridSpan w:val="2"/>
            <w:vAlign w:val="bottom"/>
          </w:tcPr>
          <w:p w14:paraId="625D249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bl>
    <w:p w14:paraId="233422A5" w14:textId="77777777" w:rsidR="00AE3626" w:rsidRDefault="00AE3626" w:rsidP="00AE3626">
      <w:pPr>
        <w:spacing w:after="0"/>
      </w:pPr>
    </w:p>
    <w:p w14:paraId="1A40AC99" w14:textId="77777777" w:rsidR="005B0956" w:rsidRPr="005C56B2" w:rsidRDefault="005B0956" w:rsidP="005B0956">
      <w:pPr>
        <w:pStyle w:val="Nagwek2"/>
        <w:numPr>
          <w:ilvl w:val="2"/>
          <w:numId w:val="1"/>
        </w:numPr>
        <w:rPr>
          <w:rFonts w:asciiTheme="minorHAnsi" w:hAnsiTheme="minorHAnsi"/>
        </w:rPr>
      </w:pPr>
      <w:bookmarkStart w:id="41" w:name="_Toc506724072"/>
      <w:bookmarkStart w:id="42" w:name="_Toc509922985"/>
      <w:r w:rsidRPr="005C56B2">
        <w:rPr>
          <w:rFonts w:asciiTheme="minorHAnsi" w:hAnsiTheme="minorHAnsi"/>
        </w:rPr>
        <w:t>Przełącznik sieciowy</w:t>
      </w:r>
      <w:bookmarkEnd w:id="41"/>
      <w:bookmarkEnd w:id="4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77E26B4" w14:textId="77777777" w:rsidTr="0027120F">
        <w:trPr>
          <w:cantSplit/>
        </w:trPr>
        <w:tc>
          <w:tcPr>
            <w:tcW w:w="1522" w:type="dxa"/>
            <w:shd w:val="clear" w:color="auto" w:fill="D9D9D9"/>
          </w:tcPr>
          <w:p w14:paraId="118005CA" w14:textId="77777777" w:rsidR="00661171" w:rsidRPr="00661171" w:rsidRDefault="00661171" w:rsidP="00661171">
            <w:pPr>
              <w:keepNext/>
              <w:spacing w:after="0"/>
              <w:rPr>
                <w:rFonts w:ascii="Calibri" w:eastAsia="Calibri" w:hAnsi="Calibri" w:cs="Calibri"/>
                <w:b/>
                <w:noProof/>
                <w:szCs w:val="24"/>
              </w:rPr>
            </w:pPr>
            <w:r w:rsidRPr="00661171">
              <w:rPr>
                <w:rFonts w:ascii="Calibri" w:eastAsia="Calibri" w:hAnsi="Calibri" w:cs="Calibri"/>
                <w:b/>
                <w:noProof/>
                <w:szCs w:val="24"/>
              </w:rPr>
              <w:t>Identyfikator</w:t>
            </w:r>
          </w:p>
        </w:tc>
        <w:tc>
          <w:tcPr>
            <w:tcW w:w="7706" w:type="dxa"/>
            <w:shd w:val="clear" w:color="auto" w:fill="D9D9D9"/>
          </w:tcPr>
          <w:p w14:paraId="776ACE6D" w14:textId="77777777" w:rsidR="00661171" w:rsidRPr="00661171" w:rsidRDefault="00661171" w:rsidP="00661171">
            <w:pPr>
              <w:keepNext/>
              <w:spacing w:after="0"/>
              <w:rPr>
                <w:rFonts w:ascii="Calibri" w:eastAsia="Calibri" w:hAnsi="Calibri" w:cs="Calibri"/>
                <w:b/>
                <w:noProof/>
                <w:szCs w:val="24"/>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\#00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\r 1 </w:instrText>
            </w:r>
            <w:r w:rsidRPr="00661171">
              <w:rPr>
                <w:rFonts w:ascii="Calibri" w:eastAsia="Calibri" w:hAnsi="Calibri" w:cs="Calibri"/>
                <w:b/>
                <w:noProof/>
              </w:rPr>
              <w:fldChar w:fldCharType="separate"/>
            </w:r>
            <w:r>
              <w:rPr>
                <w:rFonts w:ascii="Calibri" w:eastAsia="Calibri" w:hAnsi="Calibri" w:cs="Calibri"/>
                <w:b/>
                <w:noProof/>
              </w:rPr>
              <w:t>001</w:t>
            </w:r>
            <w:r w:rsidRPr="00661171">
              <w:rPr>
                <w:rFonts w:ascii="Calibri" w:eastAsia="Calibri" w:hAnsi="Calibri" w:cs="Calibri"/>
                <w:b/>
                <w:noProof/>
              </w:rPr>
              <w:fldChar w:fldCharType="end"/>
            </w:r>
          </w:p>
        </w:tc>
      </w:tr>
      <w:tr w:rsidR="00661171" w:rsidRPr="00661171" w14:paraId="127D0924" w14:textId="77777777" w:rsidTr="0027120F">
        <w:trPr>
          <w:cantSplit/>
        </w:trPr>
        <w:tc>
          <w:tcPr>
            <w:tcW w:w="9228" w:type="dxa"/>
            <w:gridSpan w:val="2"/>
            <w:vAlign w:val="bottom"/>
          </w:tcPr>
          <w:p w14:paraId="1D9FB204" w14:textId="77777777" w:rsidR="00661171" w:rsidRPr="00661171" w:rsidRDefault="00661171" w:rsidP="00661171">
            <w:pPr>
              <w:keepNext/>
              <w:spacing w:after="0"/>
              <w:jc w:val="both"/>
              <w:rPr>
                <w:rFonts w:ascii="Calibri" w:eastAsia="Calibri" w:hAnsi="Calibri" w:cs="Times New Roman"/>
              </w:rPr>
            </w:pPr>
            <w:r w:rsidRPr="00661171">
              <w:rPr>
                <w:rFonts w:ascii="Calibri" w:eastAsia="Calibri" w:hAnsi="Calibri" w:cs="Times New Roman"/>
              </w:rPr>
              <w:t>Wymaga się, aby Wykonawca dostarczył 1 przełącznik sieciowy spełniający poniższe wymagania.</w:t>
            </w:r>
          </w:p>
        </w:tc>
      </w:tr>
    </w:tbl>
    <w:p w14:paraId="61D45AB4" w14:textId="77777777" w:rsidR="00661171" w:rsidRPr="00661171" w:rsidRDefault="00661171" w:rsidP="0066117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6F2017AA" w14:textId="77777777" w:rsidTr="0027120F">
        <w:trPr>
          <w:cantSplit/>
        </w:trPr>
        <w:tc>
          <w:tcPr>
            <w:tcW w:w="1522" w:type="dxa"/>
            <w:shd w:val="clear" w:color="auto" w:fill="D9D9D9"/>
          </w:tcPr>
          <w:p w14:paraId="2AA8A72C" w14:textId="77777777" w:rsidR="00661171" w:rsidRPr="00661171" w:rsidRDefault="00661171" w:rsidP="00661171">
            <w:pPr>
              <w:keepNext/>
              <w:spacing w:after="0"/>
              <w:rPr>
                <w:rFonts w:ascii="Calibri" w:eastAsia="Calibri" w:hAnsi="Calibri" w:cs="Calibri"/>
                <w:b/>
                <w:noProof/>
                <w:szCs w:val="24"/>
              </w:rPr>
            </w:pPr>
            <w:r w:rsidRPr="00661171">
              <w:rPr>
                <w:rFonts w:ascii="Calibri" w:eastAsia="Calibri" w:hAnsi="Calibri" w:cs="Calibri"/>
                <w:b/>
                <w:noProof/>
                <w:szCs w:val="24"/>
              </w:rPr>
              <w:lastRenderedPageBreak/>
              <w:t>Identyfikator</w:t>
            </w:r>
          </w:p>
        </w:tc>
        <w:tc>
          <w:tcPr>
            <w:tcW w:w="7706" w:type="dxa"/>
            <w:shd w:val="clear" w:color="auto" w:fill="D9D9D9"/>
          </w:tcPr>
          <w:p w14:paraId="23221F86" w14:textId="77777777" w:rsidR="00661171" w:rsidRPr="00661171" w:rsidRDefault="00661171" w:rsidP="00661171">
            <w:pPr>
              <w:keepNext/>
              <w:spacing w:after="0"/>
              <w:rPr>
                <w:rFonts w:ascii="Calibri" w:eastAsia="Calibri" w:hAnsi="Calibri" w:cs="Calibri"/>
                <w:b/>
                <w:noProof/>
                <w:szCs w:val="24"/>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002</w:t>
            </w:r>
            <w:r w:rsidRPr="00661171">
              <w:rPr>
                <w:rFonts w:ascii="Calibri" w:eastAsia="Calibri" w:hAnsi="Calibri" w:cs="Calibri"/>
                <w:b/>
                <w:noProof/>
              </w:rPr>
              <w:fldChar w:fldCharType="end"/>
            </w:r>
          </w:p>
        </w:tc>
      </w:tr>
      <w:tr w:rsidR="00661171" w:rsidRPr="00661171" w14:paraId="4900EB18" w14:textId="77777777" w:rsidTr="0027120F">
        <w:trPr>
          <w:cantSplit/>
        </w:trPr>
        <w:tc>
          <w:tcPr>
            <w:tcW w:w="9228" w:type="dxa"/>
            <w:gridSpan w:val="2"/>
            <w:vAlign w:val="bottom"/>
          </w:tcPr>
          <w:p w14:paraId="3D38D99B" w14:textId="77777777" w:rsidR="00661171" w:rsidRPr="00661171" w:rsidRDefault="00661171" w:rsidP="00661171">
            <w:pPr>
              <w:keepNext/>
              <w:spacing w:after="0"/>
              <w:jc w:val="both"/>
              <w:rPr>
                <w:rFonts w:ascii="Calibri" w:eastAsia="Calibri" w:hAnsi="Calibri" w:cs="Times New Roman"/>
              </w:rPr>
            </w:pPr>
            <w:r w:rsidRPr="00661171">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4347E51D"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0BF6D052" w14:textId="77777777" w:rsidTr="0027120F">
        <w:tc>
          <w:tcPr>
            <w:tcW w:w="1522" w:type="dxa"/>
            <w:shd w:val="clear" w:color="auto" w:fill="D9D9D9"/>
          </w:tcPr>
          <w:p w14:paraId="382D6ADE"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1699E9D"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003</w:t>
            </w:r>
            <w:r w:rsidRPr="00661171">
              <w:rPr>
                <w:rFonts w:ascii="Calibri" w:eastAsia="Calibri" w:hAnsi="Calibri" w:cs="Calibri"/>
                <w:b/>
                <w:noProof/>
                <w:szCs w:val="24"/>
              </w:rPr>
              <w:fldChar w:fldCharType="end"/>
            </w:r>
          </w:p>
        </w:tc>
      </w:tr>
      <w:tr w:rsidR="00661171" w:rsidRPr="00661171" w14:paraId="564D99C4" w14:textId="77777777" w:rsidTr="0027120F">
        <w:tc>
          <w:tcPr>
            <w:tcW w:w="9228" w:type="dxa"/>
            <w:gridSpan w:val="2"/>
            <w:vAlign w:val="bottom"/>
          </w:tcPr>
          <w:p w14:paraId="16A280C1" w14:textId="77777777" w:rsidR="00661171" w:rsidRPr="00661171" w:rsidRDefault="00661171" w:rsidP="00661171">
            <w:pPr>
              <w:keepNext/>
              <w:spacing w:after="0"/>
              <w:jc w:val="both"/>
              <w:rPr>
                <w:rFonts w:ascii="Calibri" w:eastAsia="Calibri" w:hAnsi="Calibri" w:cs="Times New Roman"/>
              </w:rPr>
            </w:pPr>
            <w:r w:rsidRPr="00661171">
              <w:rPr>
                <w:rFonts w:ascii="Calibri" w:eastAsia="Calibri" w:hAnsi="Calibri" w:cs="Times New Roman"/>
              </w:rPr>
              <w:t>Urządzenie musi być wyposażone w min. 24 porty dostępowe 10/100/1000 RJ-45 oraz min. 2 interfejsy SFP/SFP+ mogące pracować z prędkością 10Gb/s, a także posiadać:</w:t>
            </w:r>
          </w:p>
          <w:p w14:paraId="733230F8"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funkcję łączenia urządzeń w stos,</w:t>
            </w:r>
          </w:p>
          <w:p w14:paraId="678D9786"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możliwość obsługi min. 8000 adresów MAC,</w:t>
            </w:r>
          </w:p>
          <w:p w14:paraId="3DFACC37"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 xml:space="preserve">matrycę przełączającą min 128 Gb/s, </w:t>
            </w:r>
          </w:p>
          <w:p w14:paraId="59794055"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wydajność przełączania urządzenia na poziomie co najmniej 95 Mpps,</w:t>
            </w:r>
          </w:p>
          <w:p w14:paraId="1BA5DB5E"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możliwość obsługi co najmniej 1000 sieci VLAN,</w:t>
            </w:r>
          </w:p>
          <w:p w14:paraId="44DD5A7F"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możliwość obsługi sprzętowo co najmniej 1500 list kontroli dostępu (ACL),</w:t>
            </w:r>
          </w:p>
          <w:p w14:paraId="7AE5A08F"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możliwość obsługi mechanizmów dystrybucji informacji o sieciach VLAN pomiędzy przełącznikami.</w:t>
            </w:r>
          </w:p>
        </w:tc>
      </w:tr>
    </w:tbl>
    <w:p w14:paraId="7A10CBF1"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437D3F4" w14:textId="77777777" w:rsidTr="0027120F">
        <w:tc>
          <w:tcPr>
            <w:tcW w:w="1522" w:type="dxa"/>
            <w:shd w:val="clear" w:color="auto" w:fill="D9D9D9"/>
          </w:tcPr>
          <w:p w14:paraId="716CD149"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76A5DDB8"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004</w:t>
            </w:r>
            <w:r w:rsidRPr="00661171">
              <w:rPr>
                <w:rFonts w:ascii="Calibri" w:eastAsia="Calibri" w:hAnsi="Calibri" w:cs="Calibri"/>
                <w:b/>
                <w:noProof/>
                <w:szCs w:val="24"/>
              </w:rPr>
              <w:fldChar w:fldCharType="end"/>
            </w:r>
          </w:p>
        </w:tc>
      </w:tr>
      <w:tr w:rsidR="00661171" w:rsidRPr="00661171" w14:paraId="04F650E8" w14:textId="77777777" w:rsidTr="0027120F">
        <w:tc>
          <w:tcPr>
            <w:tcW w:w="9228" w:type="dxa"/>
            <w:gridSpan w:val="2"/>
            <w:vAlign w:val="bottom"/>
          </w:tcPr>
          <w:p w14:paraId="7CCB1812" w14:textId="77777777" w:rsidR="00661171" w:rsidRPr="00661171" w:rsidRDefault="00661171" w:rsidP="00661171">
            <w:pPr>
              <w:autoSpaceDE w:val="0"/>
              <w:autoSpaceDN w:val="0"/>
              <w:adjustRightInd w:val="0"/>
              <w:spacing w:after="0" w:line="240" w:lineRule="auto"/>
              <w:jc w:val="both"/>
              <w:rPr>
                <w:rFonts w:ascii="Calibri" w:eastAsia="Calibri" w:hAnsi="Calibri" w:cs="Times New Roman"/>
                <w:bCs/>
                <w:szCs w:val="20"/>
              </w:rPr>
            </w:pPr>
            <w:r w:rsidRPr="00661171">
              <w:rPr>
                <w:rFonts w:ascii="Calibri" w:eastAsia="Calibri" w:hAnsi="Calibri" w:cs="Times New Roman"/>
                <w:bCs/>
                <w:szCs w:val="20"/>
              </w:rPr>
              <w:t>Urządzenie musi umożliwiać obsługę protokołów sieciowych zgodnie ze standardami:</w:t>
            </w:r>
          </w:p>
          <w:p w14:paraId="166761FA"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802.1x </w:t>
            </w:r>
          </w:p>
          <w:p w14:paraId="17267BFB"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802.1s </w:t>
            </w:r>
          </w:p>
          <w:p w14:paraId="3A6EFC97"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IEEE 802.1w</w:t>
            </w:r>
          </w:p>
          <w:p w14:paraId="4EDCED5E" w14:textId="77777777" w:rsidR="00661171" w:rsidRPr="00661171" w:rsidRDefault="00661171" w:rsidP="00661171">
            <w:pPr>
              <w:numPr>
                <w:ilvl w:val="0"/>
                <w:numId w:val="32"/>
              </w:numPr>
              <w:spacing w:after="0"/>
              <w:contextualSpacing/>
              <w:rPr>
                <w:rFonts w:ascii="Calibri" w:eastAsia="Calibri" w:hAnsi="Calibri" w:cs="Times New Roman"/>
                <w:lang w:val="en-US"/>
              </w:rPr>
            </w:pPr>
            <w:r w:rsidRPr="00661171">
              <w:rPr>
                <w:rFonts w:ascii="Calibri" w:eastAsia="Calibri" w:hAnsi="Calibri" w:cs="Times New Roman"/>
                <w:lang w:val="en-US"/>
              </w:rPr>
              <w:t xml:space="preserve">IEEE 802.3x full duplex dla 10BASE-T i 100BASE-TX </w:t>
            </w:r>
          </w:p>
          <w:p w14:paraId="0C8B180D"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IEEE 802.3ad</w:t>
            </w:r>
          </w:p>
          <w:p w14:paraId="4F266996"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802.1D </w:t>
            </w:r>
          </w:p>
          <w:p w14:paraId="0FAD888C"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802.1p </w:t>
            </w:r>
          </w:p>
          <w:p w14:paraId="0F5C094D"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802.1Q </w:t>
            </w:r>
          </w:p>
          <w:p w14:paraId="58DD896A"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802.3 10BASE-T </w:t>
            </w:r>
          </w:p>
          <w:p w14:paraId="45ED9B6C"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802.3u 100BASE-TX </w:t>
            </w:r>
          </w:p>
          <w:p w14:paraId="47705800"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802.3z 1000BASE-X </w:t>
            </w:r>
          </w:p>
          <w:p w14:paraId="3BECC2B4"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IEEE 802.3ab 100BASE-T</w:t>
            </w:r>
          </w:p>
        </w:tc>
      </w:tr>
    </w:tbl>
    <w:p w14:paraId="788A7BC4"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82B11C3" w14:textId="77777777" w:rsidTr="0027120F">
        <w:tc>
          <w:tcPr>
            <w:tcW w:w="1522" w:type="dxa"/>
            <w:shd w:val="clear" w:color="auto" w:fill="D9D9D9"/>
          </w:tcPr>
          <w:p w14:paraId="73BB03D6"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688F2FD6"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005</w:t>
            </w:r>
            <w:r w:rsidRPr="00661171">
              <w:rPr>
                <w:rFonts w:ascii="Calibri" w:eastAsia="Calibri" w:hAnsi="Calibri" w:cs="Calibri"/>
                <w:b/>
                <w:noProof/>
                <w:szCs w:val="24"/>
              </w:rPr>
              <w:fldChar w:fldCharType="end"/>
            </w:r>
          </w:p>
        </w:tc>
      </w:tr>
      <w:tr w:rsidR="00661171" w:rsidRPr="009621B9" w14:paraId="54A7F8FE" w14:textId="77777777" w:rsidTr="0027120F">
        <w:tc>
          <w:tcPr>
            <w:tcW w:w="9228" w:type="dxa"/>
            <w:gridSpan w:val="2"/>
            <w:vAlign w:val="bottom"/>
          </w:tcPr>
          <w:p w14:paraId="07554AB2" w14:textId="77777777" w:rsidR="00661171" w:rsidRPr="00661171" w:rsidRDefault="00661171" w:rsidP="00661171">
            <w:pPr>
              <w:autoSpaceDE w:val="0"/>
              <w:autoSpaceDN w:val="0"/>
              <w:adjustRightInd w:val="0"/>
              <w:spacing w:after="0"/>
              <w:jc w:val="both"/>
              <w:rPr>
                <w:rFonts w:ascii="Calibri" w:eastAsia="Calibri" w:hAnsi="Calibri" w:cs="Calibri"/>
              </w:rPr>
            </w:pPr>
            <w:r w:rsidRPr="00661171">
              <w:rPr>
                <w:rFonts w:ascii="Calibri" w:eastAsia="Calibri" w:hAnsi="Calibri" w:cs="Calibri"/>
              </w:rPr>
              <w:t xml:space="preserve">Urządzenie musi udostępniać wsparcie dla routingu: </w:t>
            </w:r>
          </w:p>
          <w:p w14:paraId="6E1F54DF"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rPr>
            </w:pPr>
            <w:r w:rsidRPr="00661171">
              <w:rPr>
                <w:rFonts w:ascii="Calibri" w:eastAsia="Calibri" w:hAnsi="Calibri" w:cs="Calibri"/>
              </w:rPr>
              <w:t>IPv4 i IPv6: routing statyczny,</w:t>
            </w:r>
          </w:p>
          <w:p w14:paraId="4307D06B"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Routing dynamiczy IPv4 RIP v1/v2, OSPF,</w:t>
            </w:r>
          </w:p>
          <w:p w14:paraId="1DD377CF"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Routing dynamiczny IPv6 RIPng, OSPFv3.</w:t>
            </w:r>
          </w:p>
        </w:tc>
      </w:tr>
    </w:tbl>
    <w:p w14:paraId="4B081C56" w14:textId="77777777" w:rsidR="00661171" w:rsidRPr="00661171" w:rsidRDefault="00661171" w:rsidP="00661171">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B389523" w14:textId="77777777" w:rsidTr="0027120F">
        <w:tc>
          <w:tcPr>
            <w:tcW w:w="1522" w:type="dxa"/>
            <w:shd w:val="clear" w:color="auto" w:fill="D9D9D9"/>
          </w:tcPr>
          <w:p w14:paraId="1133F6F2"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1956461"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006</w:t>
            </w:r>
            <w:r w:rsidRPr="00661171">
              <w:rPr>
                <w:rFonts w:ascii="Calibri" w:eastAsia="Calibri" w:hAnsi="Calibri" w:cs="Calibri"/>
                <w:b/>
                <w:noProof/>
                <w:szCs w:val="24"/>
              </w:rPr>
              <w:fldChar w:fldCharType="end"/>
            </w:r>
          </w:p>
        </w:tc>
      </w:tr>
      <w:tr w:rsidR="00661171" w:rsidRPr="00661171" w14:paraId="29126CFE" w14:textId="77777777" w:rsidTr="0027120F">
        <w:tc>
          <w:tcPr>
            <w:tcW w:w="9228" w:type="dxa"/>
            <w:gridSpan w:val="2"/>
            <w:vAlign w:val="bottom"/>
          </w:tcPr>
          <w:p w14:paraId="34BE2686" w14:textId="77777777" w:rsidR="00661171" w:rsidRPr="00661171" w:rsidRDefault="00661171" w:rsidP="00661171">
            <w:pPr>
              <w:autoSpaceDE w:val="0"/>
              <w:autoSpaceDN w:val="0"/>
              <w:adjustRightInd w:val="0"/>
              <w:spacing w:after="0"/>
              <w:jc w:val="both"/>
              <w:rPr>
                <w:rFonts w:ascii="Calibri" w:eastAsia="Calibri" w:hAnsi="Calibri" w:cs="Calibri"/>
              </w:rPr>
            </w:pPr>
            <w:r w:rsidRPr="00661171">
              <w:rPr>
                <w:rFonts w:ascii="Calibri" w:eastAsia="Calibri" w:hAnsi="Calibri" w:cs="Calibri"/>
              </w:rPr>
              <w:t>Urządzenie musi udostępniać wsparcie dla mechanizmów multicast:</w:t>
            </w:r>
          </w:p>
          <w:p w14:paraId="7DD8AF1A"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IGMP snooping,</w:t>
            </w:r>
          </w:p>
          <w:p w14:paraId="7CC28322"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Multicast Listener Discovery snooping,</w:t>
            </w:r>
          </w:p>
          <w:p w14:paraId="4D2DB7F2"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Minimum 1000 grup multicastowych,</w:t>
            </w:r>
          </w:p>
          <w:p w14:paraId="6DF69DD9"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rPr>
              <w:t>IP Multicast VLAN.</w:t>
            </w:r>
          </w:p>
        </w:tc>
      </w:tr>
    </w:tbl>
    <w:p w14:paraId="42EC1A20"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8C581CC" w14:textId="77777777" w:rsidTr="0027120F">
        <w:tc>
          <w:tcPr>
            <w:tcW w:w="1522" w:type="dxa"/>
            <w:shd w:val="clear" w:color="auto" w:fill="D9D9D9"/>
          </w:tcPr>
          <w:p w14:paraId="76B30CE5"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lastRenderedPageBreak/>
              <w:t>Identyfikator</w:t>
            </w:r>
          </w:p>
        </w:tc>
        <w:tc>
          <w:tcPr>
            <w:tcW w:w="7706" w:type="dxa"/>
            <w:shd w:val="clear" w:color="auto" w:fill="D9D9D9"/>
          </w:tcPr>
          <w:p w14:paraId="4E02B423"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007</w:t>
            </w:r>
            <w:r w:rsidRPr="00661171">
              <w:rPr>
                <w:rFonts w:ascii="Calibri" w:eastAsia="Calibri" w:hAnsi="Calibri" w:cs="Calibri"/>
                <w:b/>
                <w:noProof/>
                <w:szCs w:val="24"/>
              </w:rPr>
              <w:fldChar w:fldCharType="end"/>
            </w:r>
          </w:p>
        </w:tc>
      </w:tr>
      <w:tr w:rsidR="00661171" w:rsidRPr="00661171" w14:paraId="0C1ABF95" w14:textId="77777777" w:rsidTr="0027120F">
        <w:tc>
          <w:tcPr>
            <w:tcW w:w="9228" w:type="dxa"/>
            <w:gridSpan w:val="2"/>
            <w:vAlign w:val="bottom"/>
          </w:tcPr>
          <w:p w14:paraId="2C115C35" w14:textId="77777777" w:rsidR="00661171" w:rsidRPr="00661171" w:rsidRDefault="00661171" w:rsidP="00661171">
            <w:pPr>
              <w:keepNext/>
              <w:spacing w:after="0"/>
              <w:jc w:val="both"/>
              <w:rPr>
                <w:rFonts w:ascii="Calibri" w:eastAsia="Calibri" w:hAnsi="Calibri" w:cs="Times New Roman"/>
              </w:rPr>
            </w:pPr>
            <w:r w:rsidRPr="00661171">
              <w:rPr>
                <w:rFonts w:ascii="Calibri" w:eastAsia="Calibri" w:hAnsi="Calibri" w:cs="Times New Roman"/>
              </w:rPr>
              <w:t>Urządzenie musi posiadać mechanizmy związane z zapewnieniem jakości usług w sieci:</w:t>
            </w:r>
          </w:p>
          <w:p w14:paraId="310B22B7"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r w:rsidRPr="00661171">
              <w:rPr>
                <w:rFonts w:ascii="Calibri" w:eastAsia="Calibri" w:hAnsi="Calibri" w:cs="Times New Roman"/>
              </w:rPr>
              <w:t>obsługa co najmniej ośmiu kolejek sprzętowych, wyjściowych dla różnego rodzaju ruchu,</w:t>
            </w:r>
          </w:p>
          <w:p w14:paraId="133F8892"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r w:rsidRPr="00661171">
              <w:rPr>
                <w:rFonts w:ascii="Calibri" w:eastAsia="Calibri" w:hAnsi="Calibri" w:cs="Times New Roman"/>
              </w:rPr>
              <w:t>mechanizm automatycznej konfiguracji portów do obsługi VoIP,</w:t>
            </w:r>
          </w:p>
          <w:p w14:paraId="07670476"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r w:rsidRPr="00661171">
              <w:rPr>
                <w:rFonts w:ascii="Calibri" w:eastAsia="Calibri" w:hAnsi="Calibri" w:cs="Times New Roman"/>
              </w:rPr>
              <w:t>flow-based QoS z wejściową i wyjściową zmianą parametrów (tzw. remarking),</w:t>
            </w:r>
          </w:p>
          <w:p w14:paraId="1622D7EB" w14:textId="77777777" w:rsidR="00661171" w:rsidRPr="00661171" w:rsidRDefault="00661171" w:rsidP="00661171">
            <w:pPr>
              <w:keepNext/>
              <w:numPr>
                <w:ilvl w:val="0"/>
                <w:numId w:val="33"/>
              </w:numPr>
              <w:spacing w:after="0"/>
              <w:contextualSpacing/>
              <w:jc w:val="both"/>
              <w:rPr>
                <w:rFonts w:ascii="Calibri" w:eastAsia="Calibri" w:hAnsi="Calibri" w:cs="Times New Roman"/>
                <w:lang w:val="en-US"/>
              </w:rPr>
            </w:pPr>
            <w:r w:rsidRPr="00661171">
              <w:rPr>
                <w:rFonts w:ascii="Calibri" w:eastAsia="Calibri" w:hAnsi="Calibri" w:cs="Times New Roman"/>
                <w:lang w:val="en-US"/>
              </w:rPr>
              <w:t>zarządzanie kolejkowaniem: Stricte Priority (SPQ), Weighted Round Robin (WRR), Deficit Round Robin (DRR),</w:t>
            </w:r>
          </w:p>
          <w:p w14:paraId="51C21CED"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r w:rsidRPr="00661171">
              <w:rPr>
                <w:rFonts w:ascii="Calibri" w:eastAsia="Calibri" w:hAnsi="Calibri" w:cs="Times New Roman"/>
              </w:rPr>
              <w:t>mechanizm zapobiegania powstawaniu zatorów w sieci E2E-HOL Blocking Protection,</w:t>
            </w:r>
          </w:p>
          <w:p w14:paraId="1EDC7FAD"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r w:rsidRPr="00661171">
              <w:rPr>
                <w:rFonts w:ascii="Calibri" w:eastAsia="Calibri" w:hAnsi="Calibri" w:cs="Times New Roman"/>
              </w:rPr>
              <w:t>obsługa protokołu CDP.</w:t>
            </w:r>
          </w:p>
        </w:tc>
      </w:tr>
    </w:tbl>
    <w:p w14:paraId="79345F4A"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73CF9E1" w14:textId="77777777" w:rsidTr="0027120F">
        <w:tc>
          <w:tcPr>
            <w:tcW w:w="1522" w:type="dxa"/>
            <w:shd w:val="clear" w:color="auto" w:fill="D9D9D9"/>
          </w:tcPr>
          <w:p w14:paraId="69388182"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7CD3A2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008</w:t>
            </w:r>
            <w:r w:rsidRPr="00661171">
              <w:rPr>
                <w:rFonts w:ascii="Calibri" w:eastAsia="Calibri" w:hAnsi="Calibri" w:cs="Calibri"/>
                <w:b/>
                <w:noProof/>
              </w:rPr>
              <w:fldChar w:fldCharType="end"/>
            </w:r>
          </w:p>
        </w:tc>
      </w:tr>
      <w:tr w:rsidR="00661171" w:rsidRPr="00661171" w14:paraId="308153D5" w14:textId="77777777" w:rsidTr="0027120F">
        <w:tc>
          <w:tcPr>
            <w:tcW w:w="9228" w:type="dxa"/>
            <w:gridSpan w:val="2"/>
            <w:vAlign w:val="bottom"/>
          </w:tcPr>
          <w:p w14:paraId="594B1569"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6C79E16D"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C5B3B3D" w14:textId="77777777" w:rsidTr="0027120F">
        <w:trPr>
          <w:cantSplit/>
        </w:trPr>
        <w:tc>
          <w:tcPr>
            <w:tcW w:w="1522" w:type="dxa"/>
            <w:shd w:val="clear" w:color="auto" w:fill="D9D9D9"/>
          </w:tcPr>
          <w:p w14:paraId="1ACA04A4"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320CCB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009</w:t>
            </w:r>
            <w:r w:rsidRPr="00661171">
              <w:rPr>
                <w:rFonts w:ascii="Calibri" w:eastAsia="Calibri" w:hAnsi="Calibri" w:cs="Calibri"/>
                <w:b/>
                <w:noProof/>
              </w:rPr>
              <w:fldChar w:fldCharType="end"/>
            </w:r>
          </w:p>
        </w:tc>
      </w:tr>
      <w:tr w:rsidR="00661171" w:rsidRPr="00661171" w14:paraId="66D7C2B9" w14:textId="77777777" w:rsidTr="0027120F">
        <w:trPr>
          <w:cantSplit/>
        </w:trPr>
        <w:tc>
          <w:tcPr>
            <w:tcW w:w="9228" w:type="dxa"/>
            <w:gridSpan w:val="2"/>
            <w:vAlign w:val="bottom"/>
          </w:tcPr>
          <w:p w14:paraId="42FC5F10"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Urządzenie musi obsługiwać tablice ARP min. 2000 wpisów i Tablicę Routingu min. 2000 wpisów.</w:t>
            </w:r>
          </w:p>
        </w:tc>
      </w:tr>
    </w:tbl>
    <w:p w14:paraId="7E563235"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CD20126" w14:textId="77777777" w:rsidTr="0027120F">
        <w:trPr>
          <w:cantSplit/>
        </w:trPr>
        <w:tc>
          <w:tcPr>
            <w:tcW w:w="1522" w:type="dxa"/>
            <w:shd w:val="clear" w:color="auto" w:fill="D9D9D9"/>
          </w:tcPr>
          <w:p w14:paraId="4BD116E3"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2F67D13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010</w:t>
            </w:r>
            <w:r w:rsidRPr="00661171">
              <w:rPr>
                <w:rFonts w:ascii="Calibri" w:eastAsia="Calibri" w:hAnsi="Calibri" w:cs="Calibri"/>
                <w:b/>
                <w:noProof/>
              </w:rPr>
              <w:fldChar w:fldCharType="end"/>
            </w:r>
          </w:p>
        </w:tc>
      </w:tr>
      <w:tr w:rsidR="00661171" w:rsidRPr="00661171" w14:paraId="3B7D1B1D" w14:textId="77777777" w:rsidTr="0027120F">
        <w:trPr>
          <w:cantSplit/>
        </w:trPr>
        <w:tc>
          <w:tcPr>
            <w:tcW w:w="9228" w:type="dxa"/>
            <w:gridSpan w:val="2"/>
            <w:vAlign w:val="bottom"/>
          </w:tcPr>
          <w:p w14:paraId="5F82E44C"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Urządzenie musi umożliwiać obsługę protokołów dynamicznego routingu min. RIP 1 i 2 oraz OSPF. </w:t>
            </w:r>
          </w:p>
        </w:tc>
      </w:tr>
    </w:tbl>
    <w:p w14:paraId="498609C4"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0A615930" w14:textId="77777777" w:rsidTr="0027120F">
        <w:trPr>
          <w:cantSplit/>
        </w:trPr>
        <w:tc>
          <w:tcPr>
            <w:tcW w:w="1522" w:type="dxa"/>
            <w:shd w:val="clear" w:color="auto" w:fill="D9D9D9"/>
          </w:tcPr>
          <w:p w14:paraId="36318310"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247DD50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011</w:t>
            </w:r>
            <w:r w:rsidRPr="00661171">
              <w:rPr>
                <w:rFonts w:ascii="Calibri" w:eastAsia="Calibri" w:hAnsi="Calibri" w:cs="Calibri"/>
                <w:b/>
                <w:noProof/>
              </w:rPr>
              <w:fldChar w:fldCharType="end"/>
            </w:r>
          </w:p>
        </w:tc>
      </w:tr>
      <w:tr w:rsidR="00661171" w:rsidRPr="00661171" w14:paraId="536B0066" w14:textId="77777777" w:rsidTr="0027120F">
        <w:trPr>
          <w:cantSplit/>
        </w:trPr>
        <w:tc>
          <w:tcPr>
            <w:tcW w:w="9228" w:type="dxa"/>
            <w:gridSpan w:val="2"/>
            <w:vAlign w:val="bottom"/>
          </w:tcPr>
          <w:p w14:paraId="53A74766"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Urządzenie musi obsługiwać funkcje bezpieczeństwa: sticky MAC, Dynamic Arp Inspection, proxy ARP, DHCP snooping, IP source guard.</w:t>
            </w:r>
          </w:p>
        </w:tc>
      </w:tr>
    </w:tbl>
    <w:p w14:paraId="4AFB3BEB"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4CA775CC" w14:textId="77777777" w:rsidTr="0027120F">
        <w:trPr>
          <w:cantSplit/>
        </w:trPr>
        <w:tc>
          <w:tcPr>
            <w:tcW w:w="1522" w:type="dxa"/>
            <w:shd w:val="clear" w:color="auto" w:fill="D9D9D9"/>
          </w:tcPr>
          <w:p w14:paraId="233691A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7F7F2B2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012</w:t>
            </w:r>
            <w:r w:rsidRPr="00661171">
              <w:rPr>
                <w:rFonts w:ascii="Calibri" w:eastAsia="Calibri" w:hAnsi="Calibri" w:cs="Calibri"/>
                <w:b/>
                <w:noProof/>
              </w:rPr>
              <w:fldChar w:fldCharType="end"/>
            </w:r>
          </w:p>
        </w:tc>
      </w:tr>
      <w:tr w:rsidR="00661171" w:rsidRPr="00661171" w14:paraId="07927981" w14:textId="77777777" w:rsidTr="0027120F">
        <w:trPr>
          <w:cantSplit/>
        </w:trPr>
        <w:tc>
          <w:tcPr>
            <w:tcW w:w="9228" w:type="dxa"/>
            <w:gridSpan w:val="2"/>
            <w:vAlign w:val="bottom"/>
          </w:tcPr>
          <w:p w14:paraId="4F5EEC0C"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194C07FB"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699EA317" w14:textId="77777777" w:rsidTr="0027120F">
        <w:trPr>
          <w:cantSplit/>
        </w:trPr>
        <w:tc>
          <w:tcPr>
            <w:tcW w:w="1522" w:type="dxa"/>
            <w:shd w:val="clear" w:color="auto" w:fill="D9D9D9"/>
          </w:tcPr>
          <w:p w14:paraId="14DAF1E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2E7F6DA8"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 xml:space="preserve">.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013</w:t>
            </w:r>
            <w:r w:rsidRPr="00661171">
              <w:rPr>
                <w:rFonts w:ascii="Calibri" w:eastAsia="Calibri" w:hAnsi="Calibri" w:cs="Calibri"/>
                <w:b/>
                <w:noProof/>
              </w:rPr>
              <w:fldChar w:fldCharType="end"/>
            </w:r>
          </w:p>
        </w:tc>
      </w:tr>
      <w:tr w:rsidR="00661171" w:rsidRPr="00661171" w14:paraId="079C7F44" w14:textId="77777777" w:rsidTr="0027120F">
        <w:trPr>
          <w:cantSplit/>
        </w:trPr>
        <w:tc>
          <w:tcPr>
            <w:tcW w:w="9228" w:type="dxa"/>
            <w:gridSpan w:val="2"/>
            <w:vAlign w:val="bottom"/>
          </w:tcPr>
          <w:p w14:paraId="05E39A20"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Przełącznik musi obsługiwać ramki jumbo (9216 bajtów) na wszystkich interfejsach.</w:t>
            </w:r>
          </w:p>
        </w:tc>
      </w:tr>
    </w:tbl>
    <w:p w14:paraId="19CB0BAD"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4D8D1BAA" w14:textId="77777777" w:rsidTr="0027120F">
        <w:trPr>
          <w:cantSplit/>
        </w:trPr>
        <w:tc>
          <w:tcPr>
            <w:tcW w:w="1522" w:type="dxa"/>
            <w:shd w:val="clear" w:color="auto" w:fill="D9D9D9"/>
          </w:tcPr>
          <w:p w14:paraId="1D8BB9A0"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45CF76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014</w:t>
            </w:r>
            <w:r w:rsidRPr="00661171">
              <w:rPr>
                <w:rFonts w:ascii="Calibri" w:eastAsia="Calibri" w:hAnsi="Calibri" w:cs="Calibri"/>
                <w:b/>
                <w:noProof/>
              </w:rPr>
              <w:fldChar w:fldCharType="end"/>
            </w:r>
          </w:p>
        </w:tc>
      </w:tr>
      <w:tr w:rsidR="00661171" w:rsidRPr="00661171" w14:paraId="5ED310FA" w14:textId="77777777" w:rsidTr="0027120F">
        <w:trPr>
          <w:cantSplit/>
        </w:trPr>
        <w:tc>
          <w:tcPr>
            <w:tcW w:w="9228" w:type="dxa"/>
            <w:gridSpan w:val="2"/>
            <w:vAlign w:val="bottom"/>
          </w:tcPr>
          <w:p w14:paraId="396B2765"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Przełącznik musi być przystosowany do pracy ciągłej przy temperaturze otoczenia z zakresu 5 - 40</w:t>
            </w:r>
            <w:r w:rsidRPr="00661171">
              <w:rPr>
                <w:rFonts w:ascii="Calibri" w:eastAsia="Calibri" w:hAnsi="Calibri" w:cs="Arial"/>
                <w:b/>
                <w:bCs/>
                <w:color w:val="000000"/>
                <w:shd w:val="clear" w:color="auto" w:fill="FFFFFF"/>
              </w:rPr>
              <w:t xml:space="preserve"> °</w:t>
            </w:r>
            <w:r w:rsidRPr="00661171">
              <w:rPr>
                <w:rFonts w:ascii="Calibri" w:eastAsia="Calibri" w:hAnsi="Calibri" w:cs="Times New Roman"/>
              </w:rPr>
              <w:t xml:space="preserve">C. </w:t>
            </w:r>
          </w:p>
        </w:tc>
      </w:tr>
    </w:tbl>
    <w:p w14:paraId="623F2501"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98212AA" w14:textId="77777777" w:rsidTr="0027120F">
        <w:trPr>
          <w:cantSplit/>
        </w:trPr>
        <w:tc>
          <w:tcPr>
            <w:tcW w:w="1522" w:type="dxa"/>
            <w:shd w:val="clear" w:color="auto" w:fill="D9D9D9"/>
          </w:tcPr>
          <w:p w14:paraId="2B7B7D9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B8CF43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015</w:t>
            </w:r>
            <w:r w:rsidRPr="00661171">
              <w:rPr>
                <w:rFonts w:ascii="Calibri" w:eastAsia="Calibri" w:hAnsi="Calibri" w:cs="Calibri"/>
                <w:b/>
                <w:noProof/>
              </w:rPr>
              <w:fldChar w:fldCharType="end"/>
            </w:r>
          </w:p>
        </w:tc>
      </w:tr>
      <w:tr w:rsidR="00661171" w:rsidRPr="00661171" w14:paraId="30D27609" w14:textId="77777777" w:rsidTr="0027120F">
        <w:trPr>
          <w:cantSplit/>
        </w:trPr>
        <w:tc>
          <w:tcPr>
            <w:tcW w:w="9228" w:type="dxa"/>
            <w:gridSpan w:val="2"/>
            <w:vAlign w:val="bottom"/>
          </w:tcPr>
          <w:p w14:paraId="7E12C312"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Przełącznik musi być wyposażony w port konsoli.</w:t>
            </w:r>
          </w:p>
        </w:tc>
      </w:tr>
    </w:tbl>
    <w:p w14:paraId="150711B6"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4924F2C5" w14:textId="77777777" w:rsidTr="0027120F">
        <w:trPr>
          <w:cantSplit/>
        </w:trPr>
        <w:tc>
          <w:tcPr>
            <w:tcW w:w="1522" w:type="dxa"/>
            <w:shd w:val="clear" w:color="auto" w:fill="D9D9D9"/>
          </w:tcPr>
          <w:p w14:paraId="4B3F2FC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219F6F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016</w:t>
            </w:r>
            <w:r w:rsidRPr="00661171">
              <w:rPr>
                <w:rFonts w:ascii="Calibri" w:eastAsia="Calibri" w:hAnsi="Calibri" w:cs="Calibri"/>
                <w:b/>
                <w:noProof/>
              </w:rPr>
              <w:fldChar w:fldCharType="end"/>
            </w:r>
          </w:p>
        </w:tc>
      </w:tr>
      <w:tr w:rsidR="00661171" w:rsidRPr="00661171" w14:paraId="05B1732F" w14:textId="77777777" w:rsidTr="0027120F">
        <w:trPr>
          <w:cantSplit/>
        </w:trPr>
        <w:tc>
          <w:tcPr>
            <w:tcW w:w="9228" w:type="dxa"/>
            <w:gridSpan w:val="2"/>
            <w:vAlign w:val="bottom"/>
          </w:tcPr>
          <w:p w14:paraId="29824583"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Przełącznik musi umożliwiać wgranie systemu operacyjnego z zewnętrznego nośnika danych poprzez łącze szeregowe RJ-45 lub/i RS-232 lub/i USB.</w:t>
            </w:r>
          </w:p>
        </w:tc>
      </w:tr>
    </w:tbl>
    <w:p w14:paraId="039C7538"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10CCB327" w14:textId="77777777" w:rsidTr="0027120F">
        <w:trPr>
          <w:cantSplit/>
        </w:trPr>
        <w:tc>
          <w:tcPr>
            <w:tcW w:w="1522" w:type="dxa"/>
            <w:shd w:val="clear" w:color="auto" w:fill="D9D9D9"/>
          </w:tcPr>
          <w:p w14:paraId="2449A01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78F556B"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017</w:t>
            </w:r>
            <w:r w:rsidRPr="00661171">
              <w:rPr>
                <w:rFonts w:ascii="Calibri" w:eastAsia="Calibri" w:hAnsi="Calibri" w:cs="Calibri"/>
                <w:b/>
                <w:noProof/>
              </w:rPr>
              <w:fldChar w:fldCharType="end"/>
            </w:r>
          </w:p>
        </w:tc>
      </w:tr>
      <w:tr w:rsidR="00661171" w:rsidRPr="00661171" w14:paraId="13182AF0" w14:textId="77777777" w:rsidTr="0027120F">
        <w:trPr>
          <w:cantSplit/>
        </w:trPr>
        <w:tc>
          <w:tcPr>
            <w:tcW w:w="9228" w:type="dxa"/>
            <w:gridSpan w:val="2"/>
            <w:vAlign w:val="bottom"/>
          </w:tcPr>
          <w:p w14:paraId="1801AB5F"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Zarządzanie urządzeniem musi być możliwe za pośrednictwem interfejsu linii komend (CLI) przez port konsoli oraz zdalnie przez telnet lub ssh przez protokół IPv4 oraz IPv6.</w:t>
            </w:r>
          </w:p>
        </w:tc>
      </w:tr>
    </w:tbl>
    <w:p w14:paraId="21340158"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37A22E3" w14:textId="77777777" w:rsidTr="0027120F">
        <w:trPr>
          <w:cantSplit/>
        </w:trPr>
        <w:tc>
          <w:tcPr>
            <w:tcW w:w="1522" w:type="dxa"/>
            <w:shd w:val="clear" w:color="auto" w:fill="D9D9D9"/>
          </w:tcPr>
          <w:p w14:paraId="632463B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lastRenderedPageBreak/>
              <w:t>Identyfikator</w:t>
            </w:r>
          </w:p>
        </w:tc>
        <w:tc>
          <w:tcPr>
            <w:tcW w:w="7706" w:type="dxa"/>
            <w:shd w:val="clear" w:color="auto" w:fill="D9D9D9"/>
          </w:tcPr>
          <w:p w14:paraId="06130A2D"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018</w:t>
            </w:r>
            <w:r w:rsidRPr="00661171">
              <w:rPr>
                <w:rFonts w:ascii="Calibri" w:eastAsia="Calibri" w:hAnsi="Calibri" w:cs="Calibri"/>
                <w:b/>
                <w:noProof/>
              </w:rPr>
              <w:fldChar w:fldCharType="end"/>
            </w:r>
          </w:p>
        </w:tc>
      </w:tr>
      <w:tr w:rsidR="00661171" w:rsidRPr="00661171" w14:paraId="50070890" w14:textId="77777777" w:rsidTr="0027120F">
        <w:trPr>
          <w:cantSplit/>
        </w:trPr>
        <w:tc>
          <w:tcPr>
            <w:tcW w:w="9228" w:type="dxa"/>
            <w:gridSpan w:val="2"/>
            <w:vAlign w:val="bottom"/>
          </w:tcPr>
          <w:p w14:paraId="1F991D55"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Urządzenie musi umożliwiać zapisanie aktualnej konfiguracji.</w:t>
            </w:r>
          </w:p>
        </w:tc>
      </w:tr>
    </w:tbl>
    <w:p w14:paraId="38E06F7A"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66C446E5" w14:textId="77777777" w:rsidTr="0027120F">
        <w:trPr>
          <w:cantSplit/>
        </w:trPr>
        <w:tc>
          <w:tcPr>
            <w:tcW w:w="1522" w:type="dxa"/>
            <w:shd w:val="clear" w:color="auto" w:fill="D9D9D9"/>
          </w:tcPr>
          <w:p w14:paraId="15217C2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0A3CB8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019</w:t>
            </w:r>
            <w:r w:rsidRPr="00661171">
              <w:rPr>
                <w:rFonts w:ascii="Calibri" w:eastAsia="Calibri" w:hAnsi="Calibri" w:cs="Calibri"/>
                <w:b/>
                <w:noProof/>
              </w:rPr>
              <w:fldChar w:fldCharType="end"/>
            </w:r>
          </w:p>
        </w:tc>
      </w:tr>
      <w:tr w:rsidR="00661171" w:rsidRPr="00661171" w14:paraId="50D6B17D" w14:textId="77777777" w:rsidTr="0027120F">
        <w:trPr>
          <w:cantSplit/>
        </w:trPr>
        <w:tc>
          <w:tcPr>
            <w:tcW w:w="9228" w:type="dxa"/>
            <w:gridSpan w:val="2"/>
            <w:vAlign w:val="bottom"/>
          </w:tcPr>
          <w:p w14:paraId="12E0B043"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syslog. </w:t>
            </w:r>
          </w:p>
        </w:tc>
      </w:tr>
    </w:tbl>
    <w:p w14:paraId="5763D642"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EF08667" w14:textId="77777777" w:rsidTr="0027120F">
        <w:tc>
          <w:tcPr>
            <w:tcW w:w="1522" w:type="dxa"/>
            <w:shd w:val="clear" w:color="auto" w:fill="D9D9D9"/>
          </w:tcPr>
          <w:p w14:paraId="2C1F979E"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308429E"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020</w:t>
            </w:r>
            <w:r w:rsidRPr="00661171">
              <w:rPr>
                <w:rFonts w:ascii="Calibri" w:eastAsia="Calibri" w:hAnsi="Calibri" w:cs="Calibri"/>
                <w:b/>
                <w:noProof/>
              </w:rPr>
              <w:fldChar w:fldCharType="end"/>
            </w:r>
          </w:p>
        </w:tc>
      </w:tr>
      <w:tr w:rsidR="00661171" w:rsidRPr="00661171" w14:paraId="6691994C" w14:textId="77777777" w:rsidTr="0027120F">
        <w:tc>
          <w:tcPr>
            <w:tcW w:w="9228" w:type="dxa"/>
            <w:gridSpan w:val="2"/>
            <w:vAlign w:val="bottom"/>
          </w:tcPr>
          <w:p w14:paraId="6C6129E8"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umożliwiać ustawienie limitów pakietów akceptowanych na wskazanych portach w jednostce czasu (tzw. rate limiting).</w:t>
            </w:r>
          </w:p>
        </w:tc>
      </w:tr>
    </w:tbl>
    <w:p w14:paraId="7AB2E7BA"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18CE92C" w14:textId="77777777" w:rsidTr="0027120F">
        <w:trPr>
          <w:cantSplit/>
        </w:trPr>
        <w:tc>
          <w:tcPr>
            <w:tcW w:w="1522" w:type="dxa"/>
            <w:shd w:val="clear" w:color="auto" w:fill="D9D9D9"/>
          </w:tcPr>
          <w:p w14:paraId="3C70B2B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A852944"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021</w:t>
            </w:r>
            <w:r w:rsidRPr="00661171">
              <w:rPr>
                <w:rFonts w:ascii="Calibri" w:eastAsia="Calibri" w:hAnsi="Calibri" w:cs="Calibri"/>
                <w:b/>
                <w:noProof/>
              </w:rPr>
              <w:fldChar w:fldCharType="end"/>
            </w:r>
          </w:p>
        </w:tc>
      </w:tr>
      <w:tr w:rsidR="00661171" w:rsidRPr="00661171" w14:paraId="5CAA1761" w14:textId="77777777" w:rsidTr="0027120F">
        <w:trPr>
          <w:cantSplit/>
        </w:trPr>
        <w:tc>
          <w:tcPr>
            <w:tcW w:w="9228" w:type="dxa"/>
            <w:gridSpan w:val="2"/>
            <w:vAlign w:val="bottom"/>
          </w:tcPr>
          <w:p w14:paraId="45DA2429"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umożliwiać ustawienie limitów pakietów typu broadcast oraz unicast na każdym interfejsie. </w:t>
            </w:r>
          </w:p>
        </w:tc>
      </w:tr>
    </w:tbl>
    <w:p w14:paraId="044FBFF4"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52B6710" w14:textId="77777777" w:rsidTr="0027120F">
        <w:trPr>
          <w:cantSplit/>
        </w:trPr>
        <w:tc>
          <w:tcPr>
            <w:tcW w:w="1522" w:type="dxa"/>
            <w:shd w:val="clear" w:color="auto" w:fill="D9D9D9"/>
          </w:tcPr>
          <w:p w14:paraId="0283B3B5"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191E5D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022</w:t>
            </w:r>
            <w:r w:rsidRPr="00661171">
              <w:rPr>
                <w:rFonts w:ascii="Calibri" w:eastAsia="Calibri" w:hAnsi="Calibri" w:cs="Calibri"/>
                <w:b/>
                <w:noProof/>
              </w:rPr>
              <w:fldChar w:fldCharType="end"/>
            </w:r>
          </w:p>
        </w:tc>
      </w:tr>
      <w:tr w:rsidR="00661171" w:rsidRPr="00661171" w14:paraId="45CC9E7A" w14:textId="77777777" w:rsidTr="0027120F">
        <w:trPr>
          <w:cantSplit/>
        </w:trPr>
        <w:tc>
          <w:tcPr>
            <w:tcW w:w="9228" w:type="dxa"/>
            <w:gridSpan w:val="2"/>
            <w:vAlign w:val="bottom"/>
          </w:tcPr>
          <w:p w14:paraId="0D1DA842"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Urządzenie musi wspierać funkcjonalność: Private VLANs (across switches).</w:t>
            </w:r>
          </w:p>
        </w:tc>
      </w:tr>
    </w:tbl>
    <w:p w14:paraId="55E8987E"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2DF389B" w14:textId="77777777" w:rsidTr="0027120F">
        <w:trPr>
          <w:cantSplit/>
        </w:trPr>
        <w:tc>
          <w:tcPr>
            <w:tcW w:w="1522" w:type="dxa"/>
            <w:shd w:val="clear" w:color="auto" w:fill="D9D9D9"/>
          </w:tcPr>
          <w:p w14:paraId="572F025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17AE63B"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023</w:t>
            </w:r>
            <w:r w:rsidRPr="00661171">
              <w:rPr>
                <w:rFonts w:ascii="Calibri" w:eastAsia="Calibri" w:hAnsi="Calibri" w:cs="Calibri"/>
                <w:b/>
                <w:noProof/>
              </w:rPr>
              <w:fldChar w:fldCharType="end"/>
            </w:r>
          </w:p>
        </w:tc>
      </w:tr>
      <w:tr w:rsidR="00661171" w:rsidRPr="00661171" w14:paraId="45931891" w14:textId="77777777" w:rsidTr="0027120F">
        <w:trPr>
          <w:cantSplit/>
        </w:trPr>
        <w:tc>
          <w:tcPr>
            <w:tcW w:w="9228" w:type="dxa"/>
            <w:gridSpan w:val="2"/>
            <w:vAlign w:val="bottom"/>
          </w:tcPr>
          <w:p w14:paraId="688B5D9C"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Urządzenie musi obsługiwać protokół SNMP (wersje 2c i 3), oraz grupy RMON 1, 2.</w:t>
            </w:r>
          </w:p>
        </w:tc>
      </w:tr>
    </w:tbl>
    <w:p w14:paraId="372245EC"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4304855" w14:textId="77777777" w:rsidTr="0027120F">
        <w:trPr>
          <w:cantSplit/>
        </w:trPr>
        <w:tc>
          <w:tcPr>
            <w:tcW w:w="1522" w:type="dxa"/>
            <w:shd w:val="clear" w:color="auto" w:fill="D9D9D9"/>
          </w:tcPr>
          <w:p w14:paraId="38E14102"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487AE23"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024</w:t>
            </w:r>
            <w:r w:rsidRPr="00661171">
              <w:rPr>
                <w:rFonts w:ascii="Calibri" w:eastAsia="Calibri" w:hAnsi="Calibri" w:cs="Calibri"/>
                <w:b/>
                <w:noProof/>
              </w:rPr>
              <w:fldChar w:fldCharType="end"/>
            </w:r>
          </w:p>
        </w:tc>
      </w:tr>
      <w:tr w:rsidR="00661171" w:rsidRPr="00661171" w14:paraId="3ADEBB71" w14:textId="77777777" w:rsidTr="0027120F">
        <w:trPr>
          <w:cantSplit/>
        </w:trPr>
        <w:tc>
          <w:tcPr>
            <w:tcW w:w="9228" w:type="dxa"/>
            <w:gridSpan w:val="2"/>
            <w:vAlign w:val="bottom"/>
          </w:tcPr>
          <w:p w14:paraId="5B53D9FE"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0DC9B38C"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469C74B" w14:textId="77777777" w:rsidTr="0027120F">
        <w:trPr>
          <w:cantSplit/>
        </w:trPr>
        <w:tc>
          <w:tcPr>
            <w:tcW w:w="1522" w:type="dxa"/>
            <w:shd w:val="clear" w:color="auto" w:fill="D9D9D9"/>
          </w:tcPr>
          <w:p w14:paraId="0DF9BF0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121453B"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025</w:t>
            </w:r>
            <w:r w:rsidRPr="00661171">
              <w:rPr>
                <w:rFonts w:ascii="Calibri" w:eastAsia="Calibri" w:hAnsi="Calibri" w:cs="Calibri"/>
                <w:b/>
                <w:noProof/>
              </w:rPr>
              <w:fldChar w:fldCharType="end"/>
            </w:r>
          </w:p>
        </w:tc>
      </w:tr>
      <w:tr w:rsidR="00661171" w:rsidRPr="00661171" w14:paraId="3DF37A82" w14:textId="77777777" w:rsidTr="0027120F">
        <w:trPr>
          <w:cantSplit/>
        </w:trPr>
        <w:tc>
          <w:tcPr>
            <w:tcW w:w="9228" w:type="dxa"/>
            <w:gridSpan w:val="2"/>
            <w:vAlign w:val="bottom"/>
          </w:tcPr>
          <w:p w14:paraId="590F606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Dostępna musi być funkcja kopiowania (mirroring) ruchu dla pakietów spełniających warunki określone w odpowiednim filtrze.</w:t>
            </w:r>
          </w:p>
        </w:tc>
      </w:tr>
    </w:tbl>
    <w:p w14:paraId="40AFB48E" w14:textId="77777777" w:rsidR="00661171" w:rsidRPr="00661171" w:rsidRDefault="00661171" w:rsidP="0066117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4CC2B6F" w14:textId="77777777" w:rsidTr="0027120F">
        <w:trPr>
          <w:cantSplit/>
        </w:trPr>
        <w:tc>
          <w:tcPr>
            <w:tcW w:w="1522" w:type="dxa"/>
            <w:shd w:val="clear" w:color="auto" w:fill="D9D9D9"/>
          </w:tcPr>
          <w:p w14:paraId="2FAE7192"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247BA8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026</w:t>
            </w:r>
            <w:r w:rsidRPr="00661171">
              <w:rPr>
                <w:rFonts w:ascii="Calibri" w:eastAsia="Calibri" w:hAnsi="Calibri" w:cs="Calibri"/>
                <w:b/>
                <w:noProof/>
              </w:rPr>
              <w:fldChar w:fldCharType="end"/>
            </w:r>
          </w:p>
        </w:tc>
      </w:tr>
      <w:tr w:rsidR="00661171" w:rsidRPr="00661171" w14:paraId="051F26E8" w14:textId="77777777" w:rsidTr="0027120F">
        <w:trPr>
          <w:cantSplit/>
        </w:trPr>
        <w:tc>
          <w:tcPr>
            <w:tcW w:w="9228" w:type="dxa"/>
            <w:gridSpan w:val="2"/>
            <w:vAlign w:val="bottom"/>
          </w:tcPr>
          <w:p w14:paraId="47AAF8F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Urządzenie musi posiadać możliwość diagnostyki kabla, TDR (Time Domain Reflectometer) na wszystkich portach 10/100/1000BASE-T.</w:t>
            </w:r>
          </w:p>
        </w:tc>
      </w:tr>
    </w:tbl>
    <w:p w14:paraId="172444B6"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091BC58E" w14:textId="77777777" w:rsidTr="0027120F">
        <w:trPr>
          <w:cantSplit/>
        </w:trPr>
        <w:tc>
          <w:tcPr>
            <w:tcW w:w="1522" w:type="dxa"/>
            <w:shd w:val="clear" w:color="auto" w:fill="D9D9D9"/>
          </w:tcPr>
          <w:p w14:paraId="656CB6F5"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6B3C1B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027</w:t>
            </w:r>
            <w:r w:rsidRPr="00661171">
              <w:rPr>
                <w:rFonts w:ascii="Calibri" w:eastAsia="Calibri" w:hAnsi="Calibri" w:cs="Calibri"/>
                <w:b/>
                <w:noProof/>
              </w:rPr>
              <w:fldChar w:fldCharType="end"/>
            </w:r>
          </w:p>
        </w:tc>
      </w:tr>
      <w:tr w:rsidR="00661171" w:rsidRPr="00661171" w14:paraId="236F58EB" w14:textId="77777777" w:rsidTr="0027120F">
        <w:trPr>
          <w:cantSplit/>
        </w:trPr>
        <w:tc>
          <w:tcPr>
            <w:tcW w:w="9228" w:type="dxa"/>
            <w:gridSpan w:val="2"/>
            <w:vAlign w:val="bottom"/>
          </w:tcPr>
          <w:p w14:paraId="097688EB"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01B2F608"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11107CC1" w14:textId="77777777" w:rsidTr="0027120F">
        <w:trPr>
          <w:cantSplit/>
        </w:trPr>
        <w:tc>
          <w:tcPr>
            <w:tcW w:w="1522" w:type="dxa"/>
            <w:shd w:val="clear" w:color="auto" w:fill="D9D9D9"/>
          </w:tcPr>
          <w:p w14:paraId="49954F65"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0013C245"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028</w:t>
            </w:r>
            <w:r w:rsidRPr="00661171">
              <w:rPr>
                <w:rFonts w:ascii="Calibri" w:eastAsia="Calibri" w:hAnsi="Calibri" w:cs="Calibri"/>
                <w:b/>
                <w:noProof/>
              </w:rPr>
              <w:fldChar w:fldCharType="end"/>
            </w:r>
          </w:p>
        </w:tc>
      </w:tr>
      <w:tr w:rsidR="00661171" w:rsidRPr="00661171" w14:paraId="3BC1460A" w14:textId="77777777" w:rsidTr="0027120F">
        <w:trPr>
          <w:cantSplit/>
        </w:trPr>
        <w:tc>
          <w:tcPr>
            <w:tcW w:w="9228" w:type="dxa"/>
            <w:gridSpan w:val="2"/>
            <w:vAlign w:val="bottom"/>
          </w:tcPr>
          <w:p w14:paraId="408EA79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posiadać funkcjonalność umożliwiającą monitorowanie ruchu w warstwach 3 do 4 modelu OSI dla pakietów IPv4.</w:t>
            </w:r>
          </w:p>
        </w:tc>
      </w:tr>
    </w:tbl>
    <w:p w14:paraId="00A8B5A5"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918242B" w14:textId="77777777" w:rsidTr="0027120F">
        <w:trPr>
          <w:cantSplit/>
        </w:trPr>
        <w:tc>
          <w:tcPr>
            <w:tcW w:w="1522" w:type="dxa"/>
            <w:shd w:val="clear" w:color="auto" w:fill="D9D9D9"/>
          </w:tcPr>
          <w:p w14:paraId="634D1D68"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lastRenderedPageBreak/>
              <w:t>Identyfikator</w:t>
            </w:r>
          </w:p>
        </w:tc>
        <w:tc>
          <w:tcPr>
            <w:tcW w:w="7706" w:type="dxa"/>
            <w:shd w:val="clear" w:color="auto" w:fill="D9D9D9"/>
          </w:tcPr>
          <w:p w14:paraId="206E0DE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029</w:t>
            </w:r>
            <w:r w:rsidRPr="00661171">
              <w:rPr>
                <w:rFonts w:ascii="Calibri" w:eastAsia="Calibri" w:hAnsi="Calibri" w:cs="Calibri"/>
                <w:b/>
                <w:noProof/>
              </w:rPr>
              <w:fldChar w:fldCharType="end"/>
            </w:r>
          </w:p>
        </w:tc>
      </w:tr>
      <w:tr w:rsidR="00661171" w:rsidRPr="00661171" w14:paraId="525A9190" w14:textId="77777777" w:rsidTr="0027120F">
        <w:trPr>
          <w:cantSplit/>
        </w:trPr>
        <w:tc>
          <w:tcPr>
            <w:tcW w:w="9228" w:type="dxa"/>
            <w:gridSpan w:val="2"/>
            <w:vAlign w:val="bottom"/>
          </w:tcPr>
          <w:p w14:paraId="6E3069D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obsługiwać protokoły Spanning Tree i Rapid Spannig Tree, zgodnie ze standardem IEEE 802.1D, a także Multiple Spanning Tree zgodnie ze standardem IEEE 802.1Q oraz VLAN Spanning Tree Protocol.</w:t>
            </w:r>
          </w:p>
        </w:tc>
      </w:tr>
    </w:tbl>
    <w:p w14:paraId="778F1D65"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1145A173" w14:textId="77777777" w:rsidTr="0027120F">
        <w:trPr>
          <w:cantSplit/>
        </w:trPr>
        <w:tc>
          <w:tcPr>
            <w:tcW w:w="1522" w:type="dxa"/>
            <w:shd w:val="clear" w:color="auto" w:fill="D9D9D9"/>
          </w:tcPr>
          <w:p w14:paraId="4867B4F6"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D96123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030</w:t>
            </w:r>
            <w:r w:rsidRPr="00661171">
              <w:rPr>
                <w:rFonts w:ascii="Calibri" w:eastAsia="Calibri" w:hAnsi="Calibri" w:cs="Calibri"/>
                <w:b/>
                <w:noProof/>
              </w:rPr>
              <w:fldChar w:fldCharType="end"/>
            </w:r>
          </w:p>
        </w:tc>
      </w:tr>
      <w:tr w:rsidR="00661171" w:rsidRPr="00661171" w14:paraId="7C46934D" w14:textId="77777777" w:rsidTr="0027120F">
        <w:trPr>
          <w:cantSplit/>
        </w:trPr>
        <w:tc>
          <w:tcPr>
            <w:tcW w:w="9228" w:type="dxa"/>
            <w:gridSpan w:val="2"/>
            <w:vAlign w:val="bottom"/>
          </w:tcPr>
          <w:p w14:paraId="374F679C"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posiadać możliwość wyłączenia Spanning Tree oraz filtrowania (ignorowania) ramek BPDU na wskazanych portach.</w:t>
            </w:r>
          </w:p>
        </w:tc>
      </w:tr>
    </w:tbl>
    <w:p w14:paraId="3A8DE3B0" w14:textId="77777777" w:rsidR="00661171" w:rsidRPr="00661171" w:rsidRDefault="00661171" w:rsidP="0066117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60131F05" w14:textId="77777777" w:rsidTr="0027120F">
        <w:trPr>
          <w:cantSplit/>
        </w:trPr>
        <w:tc>
          <w:tcPr>
            <w:tcW w:w="1522" w:type="dxa"/>
            <w:shd w:val="clear" w:color="auto" w:fill="D9D9D9"/>
          </w:tcPr>
          <w:p w14:paraId="7064B45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62688DC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031</w:t>
            </w:r>
            <w:r w:rsidRPr="00661171">
              <w:rPr>
                <w:rFonts w:ascii="Calibri" w:eastAsia="Calibri" w:hAnsi="Calibri" w:cs="Calibri"/>
                <w:b/>
                <w:noProof/>
              </w:rPr>
              <w:fldChar w:fldCharType="end"/>
            </w:r>
          </w:p>
        </w:tc>
      </w:tr>
      <w:tr w:rsidR="00661171" w:rsidRPr="00661171" w14:paraId="24BDE7A8" w14:textId="77777777" w:rsidTr="0027120F">
        <w:trPr>
          <w:cantSplit/>
        </w:trPr>
        <w:tc>
          <w:tcPr>
            <w:tcW w:w="9228" w:type="dxa"/>
            <w:gridSpan w:val="2"/>
            <w:vAlign w:val="bottom"/>
          </w:tcPr>
          <w:p w14:paraId="5899F0F6"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udostępniać informacje dla każdej instancji STP, kiedy przyszedł ostatni pakiet TCN (Topology Change Notification) oraz liczniki pakietów TCN dla każdej instancji STP lub informację z którego interfejsu przyszedł ostatni pakiet TCN.</w:t>
            </w:r>
          </w:p>
        </w:tc>
      </w:tr>
    </w:tbl>
    <w:p w14:paraId="246CED27"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849702F" w14:textId="77777777" w:rsidTr="0027120F">
        <w:trPr>
          <w:cantSplit/>
        </w:trPr>
        <w:tc>
          <w:tcPr>
            <w:tcW w:w="1522" w:type="dxa"/>
            <w:shd w:val="clear" w:color="auto" w:fill="D9D9D9"/>
          </w:tcPr>
          <w:p w14:paraId="01D2B1D6"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0AFD08DB"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032</w:t>
            </w:r>
            <w:r w:rsidRPr="00661171">
              <w:rPr>
                <w:rFonts w:ascii="Calibri" w:eastAsia="Calibri" w:hAnsi="Calibri" w:cs="Calibri"/>
                <w:b/>
                <w:noProof/>
              </w:rPr>
              <w:fldChar w:fldCharType="end"/>
            </w:r>
          </w:p>
        </w:tc>
      </w:tr>
      <w:tr w:rsidR="00661171" w:rsidRPr="00661171" w14:paraId="4EB149AC" w14:textId="77777777" w:rsidTr="0027120F">
        <w:trPr>
          <w:cantSplit/>
        </w:trPr>
        <w:tc>
          <w:tcPr>
            <w:tcW w:w="9228" w:type="dxa"/>
            <w:gridSpan w:val="2"/>
            <w:vAlign w:val="bottom"/>
          </w:tcPr>
          <w:p w14:paraId="24619581"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Urządzenie musi posiadać mechanizmy priorytetyzowania i zarządzania ruchem sieciowym (QoS) w warstwie 2 i 3 dla ruchu wchodzącego i wychodzącego. </w:t>
            </w:r>
          </w:p>
        </w:tc>
      </w:tr>
    </w:tbl>
    <w:p w14:paraId="0264187A"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19F0F582" w14:textId="77777777" w:rsidTr="0027120F">
        <w:trPr>
          <w:cantSplit/>
        </w:trPr>
        <w:tc>
          <w:tcPr>
            <w:tcW w:w="1522" w:type="dxa"/>
            <w:shd w:val="clear" w:color="auto" w:fill="D9D9D9"/>
          </w:tcPr>
          <w:p w14:paraId="550BB8F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DC3C1D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033</w:t>
            </w:r>
            <w:r w:rsidRPr="00661171">
              <w:rPr>
                <w:rFonts w:ascii="Calibri" w:eastAsia="Calibri" w:hAnsi="Calibri" w:cs="Calibri"/>
                <w:b/>
                <w:noProof/>
              </w:rPr>
              <w:fldChar w:fldCharType="end"/>
            </w:r>
          </w:p>
        </w:tc>
      </w:tr>
      <w:tr w:rsidR="00661171" w:rsidRPr="00661171" w14:paraId="4B843523" w14:textId="77777777" w:rsidTr="0027120F">
        <w:trPr>
          <w:cantSplit/>
        </w:trPr>
        <w:tc>
          <w:tcPr>
            <w:tcW w:w="9228" w:type="dxa"/>
            <w:gridSpan w:val="2"/>
            <w:vAlign w:val="bottom"/>
          </w:tcPr>
          <w:p w14:paraId="4C0734D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29F76FA9"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AF35731" w14:textId="77777777" w:rsidTr="0027120F">
        <w:trPr>
          <w:cantSplit/>
        </w:trPr>
        <w:tc>
          <w:tcPr>
            <w:tcW w:w="1522" w:type="dxa"/>
            <w:shd w:val="clear" w:color="auto" w:fill="D9D9D9"/>
          </w:tcPr>
          <w:p w14:paraId="1483681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03DB91D"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034</w:t>
            </w:r>
            <w:r w:rsidRPr="00661171">
              <w:rPr>
                <w:rFonts w:ascii="Calibri" w:eastAsia="Calibri" w:hAnsi="Calibri" w:cs="Calibri"/>
                <w:b/>
                <w:noProof/>
              </w:rPr>
              <w:fldChar w:fldCharType="end"/>
            </w:r>
          </w:p>
        </w:tc>
      </w:tr>
      <w:tr w:rsidR="00661171" w:rsidRPr="00661171" w14:paraId="37793EDE" w14:textId="77777777" w:rsidTr="0027120F">
        <w:trPr>
          <w:cantSplit/>
        </w:trPr>
        <w:tc>
          <w:tcPr>
            <w:tcW w:w="9228" w:type="dxa"/>
            <w:gridSpan w:val="2"/>
            <w:vAlign w:val="bottom"/>
          </w:tcPr>
          <w:p w14:paraId="5464BB7B"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416D94AE"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CF3FF41" w14:textId="77777777" w:rsidTr="0027120F">
        <w:trPr>
          <w:cantSplit/>
        </w:trPr>
        <w:tc>
          <w:tcPr>
            <w:tcW w:w="1522" w:type="dxa"/>
            <w:shd w:val="clear" w:color="auto" w:fill="D9D9D9"/>
          </w:tcPr>
          <w:p w14:paraId="23ED9C5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6D94B516"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035</w:t>
            </w:r>
            <w:r w:rsidRPr="00661171">
              <w:rPr>
                <w:rFonts w:ascii="Calibri" w:eastAsia="Calibri" w:hAnsi="Calibri" w:cs="Calibri"/>
                <w:b/>
                <w:noProof/>
              </w:rPr>
              <w:fldChar w:fldCharType="end"/>
            </w:r>
          </w:p>
        </w:tc>
      </w:tr>
      <w:tr w:rsidR="00661171" w:rsidRPr="00661171" w14:paraId="5258C36A" w14:textId="77777777" w:rsidTr="0027120F">
        <w:trPr>
          <w:cantSplit/>
        </w:trPr>
        <w:tc>
          <w:tcPr>
            <w:tcW w:w="9228" w:type="dxa"/>
            <w:gridSpan w:val="2"/>
            <w:vAlign w:val="bottom"/>
          </w:tcPr>
          <w:p w14:paraId="379460F7"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obsługiwać protokół MVR (Multicast VLAN Registration).</w:t>
            </w:r>
          </w:p>
        </w:tc>
      </w:tr>
    </w:tbl>
    <w:p w14:paraId="324D91A0"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F4E6FAD" w14:textId="77777777" w:rsidTr="0027120F">
        <w:trPr>
          <w:cantSplit/>
        </w:trPr>
        <w:tc>
          <w:tcPr>
            <w:tcW w:w="1522" w:type="dxa"/>
            <w:shd w:val="clear" w:color="auto" w:fill="D9D9D9"/>
          </w:tcPr>
          <w:p w14:paraId="64D871F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E996F44"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036</w:t>
            </w:r>
            <w:r w:rsidRPr="00661171">
              <w:rPr>
                <w:rFonts w:ascii="Calibri" w:eastAsia="Calibri" w:hAnsi="Calibri" w:cs="Calibri"/>
                <w:b/>
                <w:noProof/>
              </w:rPr>
              <w:fldChar w:fldCharType="end"/>
            </w:r>
          </w:p>
        </w:tc>
      </w:tr>
      <w:tr w:rsidR="00661171" w:rsidRPr="00661171" w14:paraId="25B0B78E" w14:textId="77777777" w:rsidTr="0027120F">
        <w:trPr>
          <w:cantSplit/>
        </w:trPr>
        <w:tc>
          <w:tcPr>
            <w:tcW w:w="9228" w:type="dxa"/>
            <w:gridSpan w:val="2"/>
            <w:vAlign w:val="bottom"/>
          </w:tcPr>
          <w:p w14:paraId="3F1F0FD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posiadać funkcjonalność IGMP oraz MLD snooping i wysyła ramki multicastowe tylko do nasłuchujących klientów. Funkcjonalność ta nie może zakłócać poprawnej pracy multicastów IPv6, w tym standardu Neighbor Discovery.</w:t>
            </w:r>
          </w:p>
        </w:tc>
      </w:tr>
    </w:tbl>
    <w:p w14:paraId="077E7863"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D4FC033" w14:textId="77777777" w:rsidTr="0027120F">
        <w:trPr>
          <w:cantSplit/>
        </w:trPr>
        <w:tc>
          <w:tcPr>
            <w:tcW w:w="1522" w:type="dxa"/>
            <w:shd w:val="clear" w:color="auto" w:fill="D9D9D9"/>
          </w:tcPr>
          <w:p w14:paraId="19DD317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5BFE20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037</w:t>
            </w:r>
            <w:r w:rsidRPr="00661171">
              <w:rPr>
                <w:rFonts w:ascii="Calibri" w:eastAsia="Calibri" w:hAnsi="Calibri" w:cs="Calibri"/>
                <w:b/>
                <w:noProof/>
              </w:rPr>
              <w:fldChar w:fldCharType="end"/>
            </w:r>
          </w:p>
        </w:tc>
      </w:tr>
      <w:tr w:rsidR="00661171" w:rsidRPr="00661171" w14:paraId="3F651BEB" w14:textId="77777777" w:rsidTr="0027120F">
        <w:trPr>
          <w:cantSplit/>
        </w:trPr>
        <w:tc>
          <w:tcPr>
            <w:tcW w:w="9228" w:type="dxa"/>
            <w:gridSpan w:val="2"/>
            <w:vAlign w:val="bottom"/>
          </w:tcPr>
          <w:p w14:paraId="378D3633"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24ECD499"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3453D39" w14:textId="77777777" w:rsidTr="0027120F">
        <w:trPr>
          <w:cantSplit/>
        </w:trPr>
        <w:tc>
          <w:tcPr>
            <w:tcW w:w="1522" w:type="dxa"/>
            <w:shd w:val="clear" w:color="auto" w:fill="D9D9D9"/>
          </w:tcPr>
          <w:p w14:paraId="2CA4BD56"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7005838"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038</w:t>
            </w:r>
            <w:r w:rsidRPr="00661171">
              <w:rPr>
                <w:rFonts w:ascii="Calibri" w:eastAsia="Calibri" w:hAnsi="Calibri" w:cs="Calibri"/>
                <w:b/>
                <w:noProof/>
              </w:rPr>
              <w:fldChar w:fldCharType="end"/>
            </w:r>
          </w:p>
        </w:tc>
      </w:tr>
      <w:tr w:rsidR="00661171" w:rsidRPr="00661171" w14:paraId="4618AC80" w14:textId="77777777" w:rsidTr="0027120F">
        <w:trPr>
          <w:cantSplit/>
        </w:trPr>
        <w:tc>
          <w:tcPr>
            <w:tcW w:w="9228" w:type="dxa"/>
            <w:gridSpan w:val="2"/>
            <w:vAlign w:val="bottom"/>
          </w:tcPr>
          <w:p w14:paraId="424AAE97"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Urządzenie musi zapewnić mechanizm automatycznego po każdej zmianie lub cyklicznego o zadanej poprzez kopiowanie pełnej konfiguracji do wskazanego repozytorium plików konfiguracyjnych np. mechanizmem ftp lub scp.</w:t>
            </w:r>
          </w:p>
        </w:tc>
      </w:tr>
    </w:tbl>
    <w:p w14:paraId="3B9E7594"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5A5115A" w14:textId="77777777" w:rsidTr="0027120F">
        <w:trPr>
          <w:cantSplit/>
        </w:trPr>
        <w:tc>
          <w:tcPr>
            <w:tcW w:w="1522" w:type="dxa"/>
            <w:shd w:val="clear" w:color="auto" w:fill="D9D9D9"/>
          </w:tcPr>
          <w:p w14:paraId="491188C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lastRenderedPageBreak/>
              <w:t>Identyfikator</w:t>
            </w:r>
          </w:p>
        </w:tc>
        <w:tc>
          <w:tcPr>
            <w:tcW w:w="7706" w:type="dxa"/>
            <w:shd w:val="clear" w:color="auto" w:fill="D9D9D9"/>
          </w:tcPr>
          <w:p w14:paraId="40B833B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039</w:t>
            </w:r>
            <w:r w:rsidRPr="00661171">
              <w:rPr>
                <w:rFonts w:ascii="Calibri" w:eastAsia="Calibri" w:hAnsi="Calibri" w:cs="Calibri"/>
                <w:b/>
                <w:noProof/>
              </w:rPr>
              <w:fldChar w:fldCharType="end"/>
            </w:r>
          </w:p>
        </w:tc>
      </w:tr>
      <w:tr w:rsidR="00661171" w:rsidRPr="00661171" w14:paraId="3F844946" w14:textId="77777777" w:rsidTr="0027120F">
        <w:trPr>
          <w:cantSplit/>
        </w:trPr>
        <w:tc>
          <w:tcPr>
            <w:tcW w:w="9228" w:type="dxa"/>
            <w:gridSpan w:val="2"/>
            <w:vAlign w:val="bottom"/>
          </w:tcPr>
          <w:p w14:paraId="58979F08" w14:textId="77777777" w:rsidR="00661171" w:rsidRPr="00661171" w:rsidRDefault="00661171" w:rsidP="00661171">
            <w:pPr>
              <w:keepNext/>
              <w:spacing w:after="0" w:line="240" w:lineRule="auto"/>
              <w:jc w:val="both"/>
              <w:rPr>
                <w:rFonts w:ascii="Calibri" w:eastAsia="Calibri" w:hAnsi="Calibri" w:cs="Times New Roman"/>
                <w:b/>
              </w:rPr>
            </w:pPr>
            <w:r w:rsidRPr="00661171">
              <w:rPr>
                <w:rFonts w:ascii="Calibri" w:eastAsia="Calibri" w:hAnsi="Calibri" w:cs="Times New Roman"/>
                <w:b/>
              </w:rPr>
              <w:t>Warunki gwarancji:</w:t>
            </w:r>
          </w:p>
          <w:p w14:paraId="4BBCE121"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Urządzenie musi być dostarczone wraz z gwarancją producenta obejmującą:</w:t>
            </w:r>
          </w:p>
          <w:p w14:paraId="2815860F"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Zapewnienie bezpłatnej pomocy technicznej oraz szkolenia z produktu w języku polskim.</w:t>
            </w:r>
          </w:p>
          <w:p w14:paraId="5CC4A379"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 xml:space="preserve">Zapewnienie wsparcia technicznego świadczonego w języku polskim telefonicznie oraz za pomocą poczty elektronicznej. </w:t>
            </w:r>
          </w:p>
          <w:p w14:paraId="7EC0315E"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2E32F03D"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 xml:space="preserve">Wsparcie dla urządzenia umożliwiające zgłaszanie problemów z oprogramowaniem urządzenia do producenta, na poziomie 24/7 przez okres trwania gwarancji. </w:t>
            </w:r>
          </w:p>
          <w:p w14:paraId="73372F32"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Gwarancję czasu skutecznej naprawy nieprzekraczającej 4 godzin.</w:t>
            </w:r>
          </w:p>
          <w:p w14:paraId="271A859B"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74D4B16" w14:textId="77777777" w:rsidR="001E46C2" w:rsidRDefault="001E46C2" w:rsidP="001E46C2">
      <w:pPr>
        <w:spacing w:after="0"/>
      </w:pPr>
    </w:p>
    <w:p w14:paraId="4FF2316A" w14:textId="77777777" w:rsidR="005B0956" w:rsidRPr="009F022D" w:rsidRDefault="005B0956" w:rsidP="00114C81">
      <w:pPr>
        <w:pStyle w:val="Nagwek2"/>
        <w:numPr>
          <w:ilvl w:val="2"/>
          <w:numId w:val="1"/>
        </w:numPr>
        <w:rPr>
          <w:rFonts w:asciiTheme="minorHAnsi" w:hAnsiTheme="minorHAnsi"/>
        </w:rPr>
      </w:pPr>
      <w:bookmarkStart w:id="43" w:name="_Toc506732991"/>
      <w:bookmarkStart w:id="44" w:name="_Toc509922986"/>
      <w:r w:rsidRPr="009F022D">
        <w:rPr>
          <w:rFonts w:asciiTheme="minorHAnsi" w:hAnsiTheme="minorHAnsi"/>
        </w:rPr>
        <w:t>Szafy rack 42U</w:t>
      </w:r>
      <w:bookmarkEnd w:id="43"/>
      <w:bookmarkEnd w:id="4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F3BFE" w:rsidRPr="00BB5FA5" w14:paraId="4F02C501" w14:textId="77777777" w:rsidTr="004F1314">
        <w:trPr>
          <w:cantSplit/>
        </w:trPr>
        <w:tc>
          <w:tcPr>
            <w:tcW w:w="1522" w:type="dxa"/>
            <w:shd w:val="clear" w:color="auto" w:fill="D9D9D9"/>
          </w:tcPr>
          <w:p w14:paraId="6AD34D1C" w14:textId="77777777" w:rsidR="00FF3BFE" w:rsidRPr="001E2348" w:rsidRDefault="00FF3BFE" w:rsidP="001E2348">
            <w:pPr>
              <w:keepNext/>
              <w:spacing w:after="0" w:line="240" w:lineRule="auto"/>
              <w:rPr>
                <w:rFonts w:cs="Calibri"/>
                <w:b/>
                <w:noProof/>
              </w:rPr>
            </w:pPr>
            <w:r w:rsidRPr="001E2348">
              <w:rPr>
                <w:rFonts w:cs="Calibri"/>
                <w:b/>
                <w:noProof/>
              </w:rPr>
              <w:t>Identyfikator</w:t>
            </w:r>
          </w:p>
        </w:tc>
        <w:tc>
          <w:tcPr>
            <w:tcW w:w="7706" w:type="dxa"/>
            <w:gridSpan w:val="2"/>
            <w:shd w:val="clear" w:color="auto" w:fill="D9D9D9"/>
          </w:tcPr>
          <w:p w14:paraId="47422142"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661171">
              <w:rPr>
                <w:rFonts w:cs="Calibri"/>
                <w:b/>
                <w:noProof/>
              </w:rPr>
              <w:t>001</w:t>
            </w:r>
            <w:r w:rsidRPr="00BB5FA5">
              <w:rPr>
                <w:rFonts w:cs="Calibri"/>
                <w:b/>
                <w:noProof/>
              </w:rPr>
              <w:fldChar w:fldCharType="end"/>
            </w:r>
          </w:p>
        </w:tc>
      </w:tr>
      <w:tr w:rsidR="00FF3BFE" w:rsidRPr="00BB5FA5" w14:paraId="6F3CC919" w14:textId="77777777" w:rsidTr="004F1314">
        <w:trPr>
          <w:cantSplit/>
        </w:trPr>
        <w:tc>
          <w:tcPr>
            <w:tcW w:w="9228" w:type="dxa"/>
            <w:gridSpan w:val="3"/>
            <w:vAlign w:val="bottom"/>
          </w:tcPr>
          <w:p w14:paraId="384CA403" w14:textId="77777777" w:rsidR="00FF3BFE" w:rsidRPr="00BB5FA5" w:rsidRDefault="00FF3BFE" w:rsidP="004F1314">
            <w:pPr>
              <w:keepNext/>
              <w:spacing w:after="0" w:line="240" w:lineRule="auto"/>
            </w:pPr>
            <w:r w:rsidRPr="00BB5FA5">
              <w:rPr>
                <w:b/>
              </w:rPr>
              <w:t>Parametry ogólne:</w:t>
            </w:r>
          </w:p>
        </w:tc>
      </w:tr>
      <w:tr w:rsidR="00FF3BFE" w:rsidRPr="00BB5FA5" w14:paraId="0575EFC6"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9FBC543"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1ACB5483"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FF3BFE" w:rsidRPr="00BB5FA5" w14:paraId="1F65AE5F"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87C2BAA"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6EA3DD17" w14:textId="77777777" w:rsidR="00FF3BFE" w:rsidRPr="00BB5FA5" w:rsidRDefault="00FF3BFE" w:rsidP="004F1314">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FF3BFE" w:rsidRPr="00BB5FA5" w14:paraId="625DE398"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ADF4576"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02787645" w14:textId="77777777" w:rsidR="00FF3BFE" w:rsidRPr="00BB5FA5" w:rsidRDefault="00FF3BFE" w:rsidP="004F1314">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FF3BFE" w:rsidRPr="00BB5FA5" w14:paraId="7806293A"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6F136B5"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2ECC8B3B"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FF3BFE" w:rsidRPr="00BB5FA5" w14:paraId="5FAF69E8"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F688B43"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08B3401E"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FF3BFE" w:rsidRPr="00BB5FA5" w14:paraId="16661091"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77ECD29"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06917C9C"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64963E60" w14:textId="77777777" w:rsidR="00FF3BFE" w:rsidRPr="00BB5FA5" w:rsidRDefault="00FF3BFE" w:rsidP="00FF3BFE">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F3BFE" w:rsidRPr="00BB5FA5" w14:paraId="45B4DAF8" w14:textId="77777777" w:rsidTr="004F1314">
        <w:trPr>
          <w:cantSplit/>
        </w:trPr>
        <w:tc>
          <w:tcPr>
            <w:tcW w:w="1522" w:type="dxa"/>
            <w:shd w:val="clear" w:color="auto" w:fill="D9D9D9"/>
          </w:tcPr>
          <w:p w14:paraId="72E3CF73" w14:textId="77777777" w:rsidR="00FF3BFE" w:rsidRPr="00BB5FA5" w:rsidRDefault="00FF3BFE" w:rsidP="004F1314">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289A622B"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661171">
              <w:rPr>
                <w:rFonts w:cs="Calibri"/>
                <w:b/>
                <w:noProof/>
              </w:rPr>
              <w:t>002</w:t>
            </w:r>
            <w:r w:rsidRPr="00BB5FA5">
              <w:rPr>
                <w:rFonts w:cs="Calibri"/>
                <w:b/>
                <w:noProof/>
              </w:rPr>
              <w:fldChar w:fldCharType="end"/>
            </w:r>
          </w:p>
        </w:tc>
      </w:tr>
      <w:tr w:rsidR="00FF3BFE" w:rsidRPr="00BB5FA5" w14:paraId="50CCEBD4" w14:textId="77777777" w:rsidTr="004F1314">
        <w:trPr>
          <w:cantSplit/>
        </w:trPr>
        <w:tc>
          <w:tcPr>
            <w:tcW w:w="9228" w:type="dxa"/>
            <w:gridSpan w:val="3"/>
            <w:vAlign w:val="bottom"/>
          </w:tcPr>
          <w:p w14:paraId="464143A5" w14:textId="77777777" w:rsidR="00FF3BFE" w:rsidRPr="00BB5FA5" w:rsidRDefault="00FF3BFE" w:rsidP="004F1314">
            <w:pPr>
              <w:keepNext/>
              <w:spacing w:after="0" w:line="240" w:lineRule="auto"/>
            </w:pPr>
            <w:r w:rsidRPr="00BB5FA5">
              <w:rPr>
                <w:b/>
              </w:rPr>
              <w:t>Udogodnienia:</w:t>
            </w:r>
          </w:p>
        </w:tc>
      </w:tr>
      <w:tr w:rsidR="00FF3BFE" w:rsidRPr="00BB5FA5" w14:paraId="129E7459"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0800A84"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2B205660"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FF3BFE" w:rsidRPr="00BB5FA5" w14:paraId="23A2F7F1"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3E23B25"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7903D8D9"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FF3BFE" w:rsidRPr="00BB5FA5" w14:paraId="667750E0"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E0E9CD0"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51A29D3F"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FF3BFE" w:rsidRPr="00BB5FA5" w14:paraId="4CE54687"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A669D29" w14:textId="77777777" w:rsidR="00FF3BFE" w:rsidRPr="00BB5FA5" w:rsidRDefault="00FF3BFE" w:rsidP="004F131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1DA7E412"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FF3BFE" w:rsidRPr="00BB5FA5" w14:paraId="140ECF8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12CF8788"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3E8F21C1" w14:textId="77777777" w:rsidR="00FF3BFE" w:rsidRPr="00BB5FA5" w:rsidRDefault="00FF3BFE" w:rsidP="004F1314">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FF3BFE" w:rsidRPr="00BB5FA5" w14:paraId="0BF64C6F"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173CC697"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119B4016" w14:textId="77777777" w:rsidR="00FF3BFE" w:rsidRPr="00BB5FA5" w:rsidRDefault="00FF3BFE" w:rsidP="004F1314">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02DEF9E5" w14:textId="77777777" w:rsidR="00FF3BFE" w:rsidRPr="00BB5FA5" w:rsidRDefault="00FF3BFE" w:rsidP="00FF3BF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F3BFE" w:rsidRPr="00BB5FA5" w14:paraId="5D990981" w14:textId="77777777" w:rsidTr="004F1314">
        <w:trPr>
          <w:cantSplit/>
        </w:trPr>
        <w:tc>
          <w:tcPr>
            <w:tcW w:w="1522" w:type="dxa"/>
            <w:shd w:val="clear" w:color="auto" w:fill="D9D9D9"/>
          </w:tcPr>
          <w:p w14:paraId="3F25892D" w14:textId="77777777" w:rsidR="00FF3BFE" w:rsidRPr="00BB5FA5" w:rsidRDefault="00FF3BFE" w:rsidP="004F1314">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1E0C6C07"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661171">
              <w:rPr>
                <w:rFonts w:cs="Calibri"/>
                <w:b/>
                <w:noProof/>
              </w:rPr>
              <w:t>003</w:t>
            </w:r>
            <w:r w:rsidRPr="00BB5FA5">
              <w:rPr>
                <w:rFonts w:cs="Calibri"/>
                <w:b/>
                <w:noProof/>
              </w:rPr>
              <w:fldChar w:fldCharType="end"/>
            </w:r>
          </w:p>
        </w:tc>
      </w:tr>
      <w:tr w:rsidR="00FF3BFE" w:rsidRPr="00BB5FA5" w14:paraId="6F3F921E" w14:textId="77777777" w:rsidTr="004F1314">
        <w:trPr>
          <w:cantSplit/>
        </w:trPr>
        <w:tc>
          <w:tcPr>
            <w:tcW w:w="9228" w:type="dxa"/>
            <w:gridSpan w:val="3"/>
            <w:vAlign w:val="bottom"/>
          </w:tcPr>
          <w:p w14:paraId="530E8635" w14:textId="77777777" w:rsidR="00FF3BFE" w:rsidRPr="00BB5FA5" w:rsidRDefault="00FF3BFE" w:rsidP="004F1314">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FF3BFE" w:rsidRPr="00BB5FA5" w14:paraId="555DFCDE"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4D57431"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3BD78033"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FF3BFE" w:rsidRPr="00BB5FA5" w14:paraId="3D405F6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11BAB069"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420E64DE"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6997F80F" w14:textId="77777777" w:rsidR="00FF3BFE" w:rsidRPr="00BB5FA5" w:rsidRDefault="00FF3BFE" w:rsidP="00FF3BFE">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FF3BFE" w:rsidRPr="00BB5FA5" w14:paraId="3BEB8AA8" w14:textId="77777777" w:rsidTr="004F1314">
        <w:trPr>
          <w:cantSplit/>
        </w:trPr>
        <w:tc>
          <w:tcPr>
            <w:tcW w:w="1522" w:type="dxa"/>
            <w:shd w:val="clear" w:color="auto" w:fill="D9D9D9"/>
          </w:tcPr>
          <w:p w14:paraId="06143FE7" w14:textId="77777777" w:rsidR="00FF3BFE" w:rsidRPr="00BB5FA5" w:rsidRDefault="00FF3BFE" w:rsidP="004F1314">
            <w:pPr>
              <w:keepNext/>
              <w:spacing w:after="0" w:line="240" w:lineRule="auto"/>
              <w:rPr>
                <w:rFonts w:cs="Calibri"/>
                <w:b/>
                <w:noProof/>
              </w:rPr>
            </w:pPr>
            <w:bookmarkStart w:id="45" w:name="_Hlk508110695"/>
            <w:r w:rsidRPr="00BB5FA5">
              <w:rPr>
                <w:rFonts w:cs="Calibri"/>
                <w:b/>
                <w:noProof/>
              </w:rPr>
              <w:t>Identyfikator</w:t>
            </w:r>
          </w:p>
        </w:tc>
        <w:tc>
          <w:tcPr>
            <w:tcW w:w="7706" w:type="dxa"/>
            <w:gridSpan w:val="3"/>
            <w:shd w:val="clear" w:color="auto" w:fill="D9D9D9"/>
          </w:tcPr>
          <w:p w14:paraId="51E43C56"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661171">
              <w:rPr>
                <w:rFonts w:cs="Calibri"/>
                <w:b/>
                <w:noProof/>
              </w:rPr>
              <w:t>004</w:t>
            </w:r>
            <w:r w:rsidRPr="00BB5FA5">
              <w:rPr>
                <w:rFonts w:cs="Calibri"/>
                <w:b/>
                <w:noProof/>
              </w:rPr>
              <w:fldChar w:fldCharType="end"/>
            </w:r>
          </w:p>
        </w:tc>
      </w:tr>
      <w:tr w:rsidR="00FF3BFE" w:rsidRPr="00BB5FA5" w14:paraId="01695F12" w14:textId="77777777" w:rsidTr="004F1314">
        <w:trPr>
          <w:cantSplit/>
        </w:trPr>
        <w:tc>
          <w:tcPr>
            <w:tcW w:w="9228" w:type="dxa"/>
            <w:gridSpan w:val="4"/>
            <w:vAlign w:val="bottom"/>
          </w:tcPr>
          <w:p w14:paraId="56331995" w14:textId="77777777" w:rsidR="00FF3BFE" w:rsidRPr="00BB5FA5" w:rsidRDefault="00FF3BFE" w:rsidP="004F1314">
            <w:pPr>
              <w:keepNext/>
              <w:spacing w:after="0" w:line="240" w:lineRule="auto"/>
            </w:pPr>
            <w:r w:rsidRPr="00BB5FA5">
              <w:rPr>
                <w:b/>
              </w:rPr>
              <w:t>Normy i standardy:</w:t>
            </w:r>
          </w:p>
        </w:tc>
      </w:tr>
      <w:tr w:rsidR="00FF3BFE" w:rsidRPr="00BB5FA5" w14:paraId="73890AC0"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4270E545"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00185699" w14:textId="77777777" w:rsidR="00FF3BFE" w:rsidRPr="00BB5FA5" w:rsidRDefault="00FF3BFE" w:rsidP="004F131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40BED1F2"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FF3BFE" w:rsidRPr="00BB5FA5" w14:paraId="3F6DA20A"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6B6E6D6B"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0668A3E0" w14:textId="77777777" w:rsidR="00FF3BFE" w:rsidRPr="00BB5FA5" w:rsidRDefault="00FF3BFE" w:rsidP="004F131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7763818B"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45"/>
    </w:tbl>
    <w:p w14:paraId="6BEE2CBA" w14:textId="77777777" w:rsidR="00FF3BFE" w:rsidRPr="00BB5FA5" w:rsidRDefault="00FF3BFE" w:rsidP="00FF3BF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F3BFE" w:rsidRPr="00BB5FA5" w14:paraId="79F192B6" w14:textId="77777777" w:rsidTr="004F1314">
        <w:trPr>
          <w:cantSplit/>
        </w:trPr>
        <w:tc>
          <w:tcPr>
            <w:tcW w:w="1522" w:type="dxa"/>
            <w:shd w:val="clear" w:color="auto" w:fill="D9D9D9"/>
          </w:tcPr>
          <w:p w14:paraId="2B36C645" w14:textId="77777777" w:rsidR="00FF3BFE" w:rsidRPr="00BB5FA5" w:rsidRDefault="00FF3BFE" w:rsidP="004F1314">
            <w:pPr>
              <w:keepNext/>
              <w:spacing w:after="0" w:line="240" w:lineRule="auto"/>
              <w:rPr>
                <w:rFonts w:cs="Calibri"/>
                <w:b/>
                <w:noProof/>
              </w:rPr>
            </w:pPr>
            <w:bookmarkStart w:id="46" w:name="_Hlk508112968"/>
            <w:r w:rsidRPr="00BB5FA5">
              <w:rPr>
                <w:rFonts w:cs="Calibri"/>
                <w:b/>
                <w:noProof/>
              </w:rPr>
              <w:lastRenderedPageBreak/>
              <w:t>Identyfikator</w:t>
            </w:r>
          </w:p>
        </w:tc>
        <w:tc>
          <w:tcPr>
            <w:tcW w:w="7706" w:type="dxa"/>
            <w:gridSpan w:val="2"/>
            <w:shd w:val="clear" w:color="auto" w:fill="D9D9D9"/>
          </w:tcPr>
          <w:p w14:paraId="6F6111B7"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661171">
              <w:rPr>
                <w:rFonts w:cs="Calibri"/>
                <w:b/>
                <w:noProof/>
              </w:rPr>
              <w:t>005</w:t>
            </w:r>
            <w:r w:rsidRPr="00BB5FA5">
              <w:rPr>
                <w:rFonts w:cs="Calibri"/>
                <w:b/>
                <w:noProof/>
              </w:rPr>
              <w:fldChar w:fldCharType="end"/>
            </w:r>
          </w:p>
        </w:tc>
      </w:tr>
      <w:tr w:rsidR="00FF3BFE" w:rsidRPr="00BB5FA5" w14:paraId="77F8F284" w14:textId="77777777" w:rsidTr="004F1314">
        <w:trPr>
          <w:cantSplit/>
        </w:trPr>
        <w:tc>
          <w:tcPr>
            <w:tcW w:w="9228" w:type="dxa"/>
            <w:gridSpan w:val="3"/>
            <w:vAlign w:val="bottom"/>
          </w:tcPr>
          <w:p w14:paraId="43964C46" w14:textId="77777777" w:rsidR="00FF3BFE" w:rsidRPr="00BB5FA5" w:rsidRDefault="00FF3BFE" w:rsidP="004F1314">
            <w:pPr>
              <w:keepNext/>
              <w:spacing w:after="0" w:line="240" w:lineRule="auto"/>
            </w:pPr>
            <w:r w:rsidRPr="00BB5FA5">
              <w:rPr>
                <w:b/>
              </w:rPr>
              <w:t>Gwarancja i serwis</w:t>
            </w:r>
          </w:p>
        </w:tc>
      </w:tr>
      <w:tr w:rsidR="00FF3BFE" w:rsidRPr="00BB5FA5" w14:paraId="48FBC1E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247CB109" w14:textId="77777777" w:rsidR="00FF3BFE" w:rsidRPr="00BB5FA5" w:rsidRDefault="00FF3BFE" w:rsidP="004F1314">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5EA05C24" w14:textId="23445D1B" w:rsidR="00FF3BFE" w:rsidRPr="00904F01" w:rsidRDefault="00904F01" w:rsidP="00904F01">
            <w:pPr>
              <w:spacing w:after="0" w:line="240" w:lineRule="auto"/>
              <w:jc w:val="center"/>
              <w:rPr>
                <w:rFonts w:eastAsia="Times New Roman" w:cs="Arial"/>
                <w:bCs/>
                <w:lang w:eastAsia="pl-PL"/>
              </w:rPr>
            </w:pPr>
            <w:r>
              <w:rPr>
                <w:rFonts w:eastAsia="Times New Roman" w:cs="Arial"/>
                <w:bCs/>
                <w:lang w:eastAsia="pl-PL"/>
              </w:rPr>
              <w:t xml:space="preserve">5 </w:t>
            </w:r>
            <w:r w:rsidR="00FF3BFE" w:rsidRPr="00904F01">
              <w:rPr>
                <w:rFonts w:eastAsia="Times New Roman" w:cs="Arial"/>
                <w:bCs/>
                <w:lang w:eastAsia="pl-PL"/>
              </w:rPr>
              <w:t>lat gwarancji naprawy lub wymiany</w:t>
            </w:r>
          </w:p>
        </w:tc>
      </w:tr>
      <w:bookmarkEnd w:id="46"/>
    </w:tbl>
    <w:p w14:paraId="3572DFAD" w14:textId="77777777" w:rsidR="005B0956" w:rsidRDefault="005B0956" w:rsidP="001A67B1">
      <w:pPr>
        <w:spacing w:after="0"/>
      </w:pPr>
    </w:p>
    <w:p w14:paraId="3104CCD1" w14:textId="3D055BB6" w:rsidR="00EF6D78" w:rsidRPr="00214809" w:rsidRDefault="00EF6D78" w:rsidP="00CA7BF0">
      <w:pPr>
        <w:pStyle w:val="Nagwek2"/>
        <w:numPr>
          <w:ilvl w:val="1"/>
          <w:numId w:val="12"/>
        </w:numPr>
        <w:rPr>
          <w:rFonts w:asciiTheme="minorHAnsi" w:hAnsiTheme="minorHAnsi"/>
        </w:rPr>
      </w:pPr>
      <w:bookmarkStart w:id="47" w:name="_Toc509922987"/>
      <w:r>
        <w:rPr>
          <w:rFonts w:asciiTheme="minorHAnsi" w:hAnsiTheme="minorHAnsi"/>
        </w:rPr>
        <w:t>Oprogramowanie</w:t>
      </w:r>
      <w:bookmarkEnd w:id="47"/>
    </w:p>
    <w:p w14:paraId="45A58139" w14:textId="10D9CB2E" w:rsidR="005B0956" w:rsidRDefault="00114C81" w:rsidP="00CA7BF0">
      <w:pPr>
        <w:pStyle w:val="Nagwek2"/>
        <w:numPr>
          <w:ilvl w:val="2"/>
          <w:numId w:val="12"/>
        </w:numPr>
        <w:rPr>
          <w:rFonts w:asciiTheme="minorHAnsi" w:hAnsiTheme="minorHAnsi"/>
        </w:rPr>
      </w:pPr>
      <w:bookmarkStart w:id="48" w:name="_Toc509922988"/>
      <w:r w:rsidRPr="00BB320E">
        <w:rPr>
          <w:rFonts w:asciiTheme="minorHAnsi" w:hAnsiTheme="minorHAnsi"/>
        </w:rPr>
        <w:t>Środowiska bazodanowe</w:t>
      </w:r>
      <w:bookmarkEnd w:id="48"/>
      <w:r w:rsidRPr="00BB320E">
        <w:rPr>
          <w:rFonts w:asciiTheme="minorHAnsi" w:hAnsiTheme="minorHAnsi"/>
        </w:rPr>
        <w:t xml:space="preserve"> </w:t>
      </w: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7199D463"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0A2FE83"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80ACE52"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F204A7" w:rsidRPr="004826A9" w14:paraId="0270D5B4"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575C770" w14:textId="77777777" w:rsidR="00F204A7" w:rsidRPr="004826A9" w:rsidRDefault="00F204A7" w:rsidP="004F1314">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full use) </w:t>
            </w:r>
            <w:r>
              <w:rPr>
                <w:rFonts w:cstheme="minorHAnsi"/>
                <w:lang w:eastAsia="pl-PL"/>
              </w:rPr>
              <w:t xml:space="preserve">z </w:t>
            </w:r>
            <w:r w:rsidRPr="004826A9">
              <w:rPr>
                <w:rFonts w:cstheme="minorHAnsi"/>
                <w:lang w:eastAsia="pl-PL"/>
              </w:rPr>
              <w:t>3 letnim wsparciem technicznym.</w:t>
            </w:r>
          </w:p>
        </w:tc>
      </w:tr>
    </w:tbl>
    <w:p w14:paraId="3DC30ED7"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721E7BF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F1D2DA3"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D6CCDC3"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F204A7" w:rsidRPr="004826A9" w14:paraId="23FED174"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685BF0B" w14:textId="77777777" w:rsidR="00F204A7" w:rsidRPr="004826A9" w:rsidRDefault="00F204A7" w:rsidP="004F1314">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01B61B6C"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64AC82CE"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246AE43"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C982ABE"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F204A7" w:rsidRPr="004826A9" w14:paraId="5CD5E7BE"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922F320"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15284B0E"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DE93C9A"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5D40232"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651526"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F204A7" w:rsidRPr="004826A9" w14:paraId="708F8622"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7C6CC12"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4D19BE03"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021BF26"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F9B5613"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4200B4"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F204A7" w:rsidRPr="004826A9" w14:paraId="77A41A7F"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9AEF2C3"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6D997D69"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52B14F7C"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46D07FA"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D7CBC6"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F204A7" w:rsidRPr="004826A9" w14:paraId="641922EA"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74318B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sparcie dla wielu ustawień narodowych i wielu zestawów znaków (włącznie z Unicode).</w:t>
            </w:r>
          </w:p>
        </w:tc>
      </w:tr>
    </w:tbl>
    <w:p w14:paraId="335D4872"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DF3259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CB1044C"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DFEAB0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F204A7" w:rsidRPr="004826A9" w14:paraId="60EE9968"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3F53492"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ożliwość migracji zestawu znaków bazy danych do Unicode.</w:t>
            </w:r>
          </w:p>
        </w:tc>
      </w:tr>
    </w:tbl>
    <w:p w14:paraId="3C8018DA"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5D32174"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9463685"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A63F32"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F204A7" w:rsidRPr="004826A9" w14:paraId="423190F1"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FB73322"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0292557B"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1E45BDAE"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2E600B0"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CB531D7"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F204A7" w:rsidRPr="004826A9" w14:paraId="7EB79B6C"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48A7501"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64D28C5F"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0B19E365"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C600860"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B2E5259"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F204A7" w:rsidRPr="004826A9" w14:paraId="4A22B6A9"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B3562F8"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30C640E5"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02457CA"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0B46051"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2DFD612"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F204A7" w:rsidRPr="004826A9" w14:paraId="7BD79A76"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D48C5C3"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194D8BCB"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59FAE14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F8A604"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405B4EE"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F204A7" w:rsidRPr="004826A9" w14:paraId="0DEDE89D"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8A06FC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7B017A0A"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2C77991F"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2B3DBE1"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906FF29"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F204A7" w:rsidRPr="004826A9" w14:paraId="633F3C5A"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33A00D9"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0BFB3965"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54577A8D"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FD58300"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D0F7063"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F204A7" w:rsidRPr="004826A9" w14:paraId="590D8695"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B056557"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76F0E302"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7828BA80"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241BE9D"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F3A3C50"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F204A7" w:rsidRPr="004826A9" w14:paraId="6BFE4AE0"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D87C0DA"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58B71DB"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1B52E8D4"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19BA96A"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BBF0C97"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F204A7" w:rsidRPr="004826A9" w14:paraId="59C1820B"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6BADD1D"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6FA6B809"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29D887EA"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EF1B84"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4FF8686"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F204A7" w:rsidRPr="004826A9" w14:paraId="070CE25F"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2E2EF8D"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14550A71"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56F4F6C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D7E3FCF"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62A8DE"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F204A7" w:rsidRPr="004826A9" w14:paraId="5CC791AA"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EAB4D77"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(triggerów)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(views).</w:t>
            </w:r>
          </w:p>
        </w:tc>
      </w:tr>
    </w:tbl>
    <w:p w14:paraId="6F2C12E0"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158381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8DD1FB4"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15E754"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F204A7" w:rsidRPr="004826A9" w14:paraId="5BFEA3D2"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06BA0A5"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2DF8CE0"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EC75B6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52C4231"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DF4435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F204A7" w:rsidRPr="004826A9" w14:paraId="786935E0"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1099A17"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7744C430"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64121B5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4276258"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5F49C05"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F204A7" w:rsidRPr="004826A9" w14:paraId="448A918E"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5AEF8C6"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12FED552"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5B03E6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4A715F"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3EC2766"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F204A7" w:rsidRPr="004826A9" w14:paraId="12AF274F"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55616A2"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6483CF19"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178653A4"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FACE446"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6BE246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F204A7" w:rsidRPr="004826A9" w14:paraId="1CC1E038"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743691D" w14:textId="77777777" w:rsidR="00F204A7" w:rsidRDefault="00F204A7" w:rsidP="004F1314">
            <w:pPr>
              <w:suppressAutoHyphens/>
              <w:overflowPunct w:val="0"/>
              <w:spacing w:after="0" w:line="240" w:lineRule="auto"/>
              <w:jc w:val="both"/>
              <w:rPr>
                <w:rFonts w:cstheme="minorHAnsi"/>
              </w:rPr>
            </w:pPr>
            <w:r>
              <w:rPr>
                <w:rFonts w:cstheme="minorHAnsi"/>
              </w:rPr>
              <w:t>Wymaga się, aby oprogramowanie bazodanowe umożliwiało:</w:t>
            </w:r>
          </w:p>
          <w:p w14:paraId="1024294C" w14:textId="77777777" w:rsidR="00F204A7" w:rsidRPr="00FC010F" w:rsidRDefault="00F204A7" w:rsidP="00CA7BF0">
            <w:pPr>
              <w:pStyle w:val="Akapitzlist"/>
              <w:numPr>
                <w:ilvl w:val="0"/>
                <w:numId w:val="10"/>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5650FF15" w14:textId="77777777" w:rsidR="00F204A7" w:rsidRDefault="00F204A7" w:rsidP="00CA7BF0">
            <w:pPr>
              <w:pStyle w:val="Akapitzlist"/>
              <w:numPr>
                <w:ilvl w:val="0"/>
                <w:numId w:val="10"/>
              </w:numPr>
              <w:suppressAutoHyphens/>
              <w:overflowPunct w:val="0"/>
              <w:spacing w:after="0" w:line="240" w:lineRule="auto"/>
              <w:ind w:left="357" w:hanging="357"/>
              <w:contextualSpacing w:val="0"/>
              <w:jc w:val="both"/>
              <w:rPr>
                <w:rFonts w:cstheme="minorHAnsi"/>
              </w:rPr>
            </w:pPr>
            <w:r w:rsidRPr="00FC010F">
              <w:rPr>
                <w:rFonts w:cstheme="minorHAnsi"/>
              </w:rPr>
              <w:t>zautomatyzowane usuwanie zbędnych kopii bezpieczeństwa przy zachowaniu odpowiedniej liczby kopii nadmiarowych - stosownie do założonej polityki nadmiarowości backup'ów</w:t>
            </w:r>
            <w:r>
              <w:rPr>
                <w:rFonts w:cstheme="minorHAnsi"/>
              </w:rPr>
              <w:t>;</w:t>
            </w:r>
            <w:r w:rsidRPr="00FC010F">
              <w:rPr>
                <w:rFonts w:cstheme="minorHAnsi"/>
              </w:rPr>
              <w:t xml:space="preserve"> </w:t>
            </w:r>
          </w:p>
          <w:p w14:paraId="7C56A47D" w14:textId="77777777" w:rsidR="00F204A7" w:rsidRPr="00CF7C4C" w:rsidRDefault="00F204A7" w:rsidP="00CA7BF0">
            <w:pPr>
              <w:pStyle w:val="Akapitzlist"/>
              <w:numPr>
                <w:ilvl w:val="0"/>
                <w:numId w:val="10"/>
              </w:numPr>
              <w:suppressAutoHyphens/>
              <w:overflowPunct w:val="0"/>
              <w:spacing w:after="0" w:line="240" w:lineRule="auto"/>
              <w:ind w:left="357" w:hanging="357"/>
              <w:contextualSpacing w:val="0"/>
              <w:jc w:val="both"/>
              <w:rPr>
                <w:rFonts w:cstheme="minorHAnsi"/>
              </w:rPr>
            </w:pPr>
            <w:r w:rsidRPr="00CF7C4C">
              <w:rPr>
                <w:rFonts w:cstheme="minorHAnsi"/>
              </w:rPr>
              <w:t>integrację z powszechnie stosowanymi systemami backupu (Legato, Veritas, Tivoli, OmniBack, ArcServe itd)</w:t>
            </w:r>
            <w:r>
              <w:rPr>
                <w:rFonts w:cstheme="minorHAnsi"/>
              </w:rPr>
              <w:t>;</w:t>
            </w:r>
            <w:r w:rsidRPr="00CF7C4C">
              <w:rPr>
                <w:rFonts w:cstheme="minorHAnsi"/>
              </w:rPr>
              <w:t xml:space="preserve"> </w:t>
            </w:r>
          </w:p>
          <w:p w14:paraId="22F143C7" w14:textId="77777777" w:rsidR="00F204A7" w:rsidRPr="00FC010F" w:rsidRDefault="00F204A7" w:rsidP="00CA7BF0">
            <w:pPr>
              <w:pStyle w:val="Akapitzlist"/>
              <w:numPr>
                <w:ilvl w:val="0"/>
                <w:numId w:val="10"/>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54C37D4A"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E73818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AAA5B85"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485DCC7"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F204A7" w:rsidRPr="004826A9" w14:paraId="4A352E97"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3C0914"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7549271A"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23342520"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26DFEE5"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0D840A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F204A7" w:rsidRPr="004826A9" w14:paraId="49BB4DC5"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280FECA"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31A355DC"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9048EBD"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221A3D9"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F97AE3F"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F204A7" w:rsidRPr="004826A9" w14:paraId="279C4A78"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EE4B90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31E1A527"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66A5174B"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8898E8D"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02E98B5"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F204A7" w:rsidRPr="004826A9" w14:paraId="29028599"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67B7348"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60CBFC65"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0CC4E9E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C9EA947"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DD0C290"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F204A7" w:rsidRPr="004826A9" w14:paraId="1C4021FC"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94D0EDD"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63647106"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26CDA79C"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F50E107"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CD587F4"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F204A7" w:rsidRPr="004826A9" w14:paraId="38A9524D"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AA3CAD6"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sidRPr="003E322F">
              <w:rPr>
                <w:rFonts w:cstheme="minorHAnsi"/>
              </w:rPr>
              <w:t>Wymaga się, aby była możliwość pracy na maszynie wyposażonej maksymalnie w 2 gniazda procesorowe (ang. sockets).</w:t>
            </w:r>
          </w:p>
        </w:tc>
      </w:tr>
    </w:tbl>
    <w:p w14:paraId="52C736A7"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17789898"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F8886F9"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3AEE448"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F204A7" w:rsidRPr="004826A9" w14:paraId="17E8F588"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882AB0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5F2013C8"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07D3736A"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CA3D464"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18006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F204A7" w:rsidRPr="004826A9" w14:paraId="42D547BE"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5FF6BB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7E8F0AEC" w14:textId="77777777" w:rsidR="00F204A7" w:rsidRPr="00F204A7" w:rsidRDefault="00F204A7" w:rsidP="00F204A7">
      <w:pPr>
        <w:spacing w:after="0"/>
      </w:pPr>
    </w:p>
    <w:sectPr w:rsidR="00F204A7" w:rsidRPr="00F204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DA8A" w14:textId="77777777" w:rsidR="000B358C" w:rsidRDefault="000B358C" w:rsidP="00EC7A68">
      <w:pPr>
        <w:spacing w:after="0" w:line="240" w:lineRule="auto"/>
      </w:pPr>
      <w:r>
        <w:separator/>
      </w:r>
    </w:p>
  </w:endnote>
  <w:endnote w:type="continuationSeparator" w:id="0">
    <w:p w14:paraId="0CEED04B" w14:textId="77777777" w:rsidR="000B358C" w:rsidRDefault="000B358C"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0B358C" w:rsidRPr="00D245E2" w:rsidRDefault="000B358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0B358C" w:rsidRPr="00D245E2" w:rsidRDefault="000B358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0B358C" w:rsidRPr="00D245E2" w:rsidRDefault="000B358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0B358C" w:rsidRDefault="000B358C" w:rsidP="00602154">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A0E6" w14:textId="77777777" w:rsidR="000B358C" w:rsidRDefault="000B358C" w:rsidP="00EC7A68">
      <w:pPr>
        <w:spacing w:after="0" w:line="240" w:lineRule="auto"/>
      </w:pPr>
      <w:r>
        <w:separator/>
      </w:r>
    </w:p>
  </w:footnote>
  <w:footnote w:type="continuationSeparator" w:id="0">
    <w:p w14:paraId="69AFD5CB" w14:textId="77777777" w:rsidR="000B358C" w:rsidRDefault="000B358C"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0B358C" w:rsidRDefault="007E5006">
    <w:pPr>
      <w:pStyle w:val="Nagwek"/>
    </w:pPr>
    <w:sdt>
      <w:sdtPr>
        <w:id w:val="1503472569"/>
        <w:docPartObj>
          <w:docPartGallery w:val="Page Numbers (Margins)"/>
          <w:docPartUnique/>
        </w:docPartObj>
      </w:sdtPr>
      <w:sdtEndPr/>
      <w:sdtContent>
        <w:r w:rsidR="000B358C">
          <w:rPr>
            <w:noProof/>
            <w:lang w:eastAsia="pl-PL"/>
          </w:rPr>
          <mc:AlternateContent>
            <mc:Choice Requires="wps">
              <w:drawing>
                <wp:anchor distT="0" distB="0" distL="114300" distR="114300" simplePos="0" relativeHeight="251658240"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0B358C" w:rsidRDefault="000B358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621B9" w:rsidRPr="009621B9">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0B358C" w:rsidRDefault="000B358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621B9" w:rsidRPr="009621B9">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B358C">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E54565B"/>
    <w:multiLevelType w:val="multilevel"/>
    <w:tmpl w:val="5B2C34D0"/>
    <w:lvl w:ilvl="0">
      <w:start w:val="2"/>
      <w:numFmt w:val="decimal"/>
      <w:lvlText w:val="%1."/>
      <w:lvlJc w:val="left"/>
      <w:pPr>
        <w:ind w:left="585" w:hanging="585"/>
      </w:pPr>
      <w:rPr>
        <w:rFonts w:hint="default"/>
      </w:rPr>
    </w:lvl>
    <w:lvl w:ilvl="1">
      <w:start w:val="3"/>
      <w:numFmt w:val="decimal"/>
      <w:lvlText w:val="%1.%2."/>
      <w:lvlJc w:val="left"/>
      <w:pPr>
        <w:ind w:left="157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93381"/>
    <w:multiLevelType w:val="multilevel"/>
    <w:tmpl w:val="5C8C01F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924D9F"/>
    <w:multiLevelType w:val="hybridMultilevel"/>
    <w:tmpl w:val="4AFE4E34"/>
    <w:lvl w:ilvl="0" w:tplc="09DA461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9"/>
  </w:num>
  <w:num w:numId="4">
    <w:abstractNumId w:val="26"/>
  </w:num>
  <w:num w:numId="5">
    <w:abstractNumId w:val="5"/>
  </w:num>
  <w:num w:numId="6">
    <w:abstractNumId w:val="33"/>
  </w:num>
  <w:num w:numId="7">
    <w:abstractNumId w:val="15"/>
  </w:num>
  <w:num w:numId="8">
    <w:abstractNumId w:val="28"/>
  </w:num>
  <w:num w:numId="9">
    <w:abstractNumId w:val="6"/>
  </w:num>
  <w:num w:numId="10">
    <w:abstractNumId w:val="4"/>
  </w:num>
  <w:num w:numId="11">
    <w:abstractNumId w:val="11"/>
  </w:num>
  <w:num w:numId="12">
    <w:abstractNumId w:val="7"/>
  </w:num>
  <w:num w:numId="13">
    <w:abstractNumId w:val="14"/>
  </w:num>
  <w:num w:numId="14">
    <w:abstractNumId w:val="20"/>
  </w:num>
  <w:num w:numId="15">
    <w:abstractNumId w:val="12"/>
  </w:num>
  <w:num w:numId="16">
    <w:abstractNumId w:val="13"/>
  </w:num>
  <w:num w:numId="17">
    <w:abstractNumId w:val="24"/>
  </w:num>
  <w:num w:numId="18">
    <w:abstractNumId w:val="31"/>
  </w:num>
  <w:num w:numId="19">
    <w:abstractNumId w:val="25"/>
  </w:num>
  <w:num w:numId="20">
    <w:abstractNumId w:val="18"/>
  </w:num>
  <w:num w:numId="21">
    <w:abstractNumId w:val="29"/>
  </w:num>
  <w:num w:numId="22">
    <w:abstractNumId w:val="17"/>
  </w:num>
  <w:num w:numId="23">
    <w:abstractNumId w:val="27"/>
  </w:num>
  <w:num w:numId="24">
    <w:abstractNumId w:val="22"/>
  </w:num>
  <w:num w:numId="25">
    <w:abstractNumId w:val="30"/>
  </w:num>
  <w:num w:numId="26">
    <w:abstractNumId w:val="35"/>
  </w:num>
  <w:num w:numId="27">
    <w:abstractNumId w:val="21"/>
  </w:num>
  <w:num w:numId="28">
    <w:abstractNumId w:val="3"/>
  </w:num>
  <w:num w:numId="29">
    <w:abstractNumId w:val="16"/>
  </w:num>
  <w:num w:numId="30">
    <w:abstractNumId w:val="9"/>
  </w:num>
  <w:num w:numId="31">
    <w:abstractNumId w:val="34"/>
  </w:num>
  <w:num w:numId="32">
    <w:abstractNumId w:val="1"/>
  </w:num>
  <w:num w:numId="33">
    <w:abstractNumId w:val="23"/>
  </w:num>
  <w:num w:numId="34">
    <w:abstractNumId w:val="10"/>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24A"/>
    <w:rsid w:val="00011872"/>
    <w:rsid w:val="00011D80"/>
    <w:rsid w:val="00060D57"/>
    <w:rsid w:val="00077631"/>
    <w:rsid w:val="000928B1"/>
    <w:rsid w:val="000B358C"/>
    <w:rsid w:val="000E12C9"/>
    <w:rsid w:val="000E2488"/>
    <w:rsid w:val="00114C81"/>
    <w:rsid w:val="00146E6A"/>
    <w:rsid w:val="001704CA"/>
    <w:rsid w:val="0018495E"/>
    <w:rsid w:val="001A67B1"/>
    <w:rsid w:val="001B09FF"/>
    <w:rsid w:val="001B0D30"/>
    <w:rsid w:val="001E2348"/>
    <w:rsid w:val="001E46C2"/>
    <w:rsid w:val="00214809"/>
    <w:rsid w:val="002411B6"/>
    <w:rsid w:val="002B00E7"/>
    <w:rsid w:val="002B2AE0"/>
    <w:rsid w:val="002E1769"/>
    <w:rsid w:val="002F7ADE"/>
    <w:rsid w:val="00345109"/>
    <w:rsid w:val="00370923"/>
    <w:rsid w:val="00392ED2"/>
    <w:rsid w:val="003B4E80"/>
    <w:rsid w:val="00400DB7"/>
    <w:rsid w:val="00413A73"/>
    <w:rsid w:val="0043351C"/>
    <w:rsid w:val="0043492B"/>
    <w:rsid w:val="00454205"/>
    <w:rsid w:val="004664E3"/>
    <w:rsid w:val="004727E4"/>
    <w:rsid w:val="004955D3"/>
    <w:rsid w:val="004B5567"/>
    <w:rsid w:val="004D71AF"/>
    <w:rsid w:val="004F1314"/>
    <w:rsid w:val="005061C2"/>
    <w:rsid w:val="005130BC"/>
    <w:rsid w:val="005525E3"/>
    <w:rsid w:val="00554F91"/>
    <w:rsid w:val="00580E47"/>
    <w:rsid w:val="005B0956"/>
    <w:rsid w:val="005B4A09"/>
    <w:rsid w:val="005C56B2"/>
    <w:rsid w:val="005D5102"/>
    <w:rsid w:val="00602154"/>
    <w:rsid w:val="00623B1C"/>
    <w:rsid w:val="0062609A"/>
    <w:rsid w:val="00630BA8"/>
    <w:rsid w:val="00656DC6"/>
    <w:rsid w:val="00661171"/>
    <w:rsid w:val="00663C66"/>
    <w:rsid w:val="006826F4"/>
    <w:rsid w:val="00695A17"/>
    <w:rsid w:val="006B7ADF"/>
    <w:rsid w:val="006D58A8"/>
    <w:rsid w:val="006E0AAA"/>
    <w:rsid w:val="006F7E6A"/>
    <w:rsid w:val="00714E89"/>
    <w:rsid w:val="00717150"/>
    <w:rsid w:val="00764476"/>
    <w:rsid w:val="007D47D5"/>
    <w:rsid w:val="007D6CBB"/>
    <w:rsid w:val="007E5006"/>
    <w:rsid w:val="007F65FA"/>
    <w:rsid w:val="00803618"/>
    <w:rsid w:val="00815CB6"/>
    <w:rsid w:val="00821BA3"/>
    <w:rsid w:val="00855BAA"/>
    <w:rsid w:val="0087566C"/>
    <w:rsid w:val="008C5B66"/>
    <w:rsid w:val="008E5107"/>
    <w:rsid w:val="008E6226"/>
    <w:rsid w:val="008F295C"/>
    <w:rsid w:val="00904F01"/>
    <w:rsid w:val="00906153"/>
    <w:rsid w:val="00912671"/>
    <w:rsid w:val="00922EF3"/>
    <w:rsid w:val="00924E6D"/>
    <w:rsid w:val="00932300"/>
    <w:rsid w:val="0095210D"/>
    <w:rsid w:val="00957450"/>
    <w:rsid w:val="009621B9"/>
    <w:rsid w:val="00977A5E"/>
    <w:rsid w:val="009D216B"/>
    <w:rsid w:val="009E3BC1"/>
    <w:rsid w:val="00A25AF2"/>
    <w:rsid w:val="00A72234"/>
    <w:rsid w:val="00AA3D84"/>
    <w:rsid w:val="00AE3626"/>
    <w:rsid w:val="00AF3BB6"/>
    <w:rsid w:val="00B35B5B"/>
    <w:rsid w:val="00B41618"/>
    <w:rsid w:val="00B461B6"/>
    <w:rsid w:val="00B53486"/>
    <w:rsid w:val="00BD2104"/>
    <w:rsid w:val="00BD76E3"/>
    <w:rsid w:val="00BE023F"/>
    <w:rsid w:val="00BF61D3"/>
    <w:rsid w:val="00C04B83"/>
    <w:rsid w:val="00C3074A"/>
    <w:rsid w:val="00C31F50"/>
    <w:rsid w:val="00C509E8"/>
    <w:rsid w:val="00C566DE"/>
    <w:rsid w:val="00CA0A73"/>
    <w:rsid w:val="00CA7BF0"/>
    <w:rsid w:val="00CB2AD4"/>
    <w:rsid w:val="00CC06B0"/>
    <w:rsid w:val="00CF6F91"/>
    <w:rsid w:val="00D13B1E"/>
    <w:rsid w:val="00D432BE"/>
    <w:rsid w:val="00D93BD0"/>
    <w:rsid w:val="00DA056B"/>
    <w:rsid w:val="00DD001F"/>
    <w:rsid w:val="00DD0042"/>
    <w:rsid w:val="00DD7892"/>
    <w:rsid w:val="00E04475"/>
    <w:rsid w:val="00E044DB"/>
    <w:rsid w:val="00E526DB"/>
    <w:rsid w:val="00E55288"/>
    <w:rsid w:val="00E71365"/>
    <w:rsid w:val="00E820B0"/>
    <w:rsid w:val="00E85C42"/>
    <w:rsid w:val="00EB0ECE"/>
    <w:rsid w:val="00EC7A68"/>
    <w:rsid w:val="00ED4708"/>
    <w:rsid w:val="00ED71B1"/>
    <w:rsid w:val="00EE70F7"/>
    <w:rsid w:val="00EF6D78"/>
    <w:rsid w:val="00F02B09"/>
    <w:rsid w:val="00F204A7"/>
    <w:rsid w:val="00F2077B"/>
    <w:rsid w:val="00F25FDA"/>
    <w:rsid w:val="00F33F62"/>
    <w:rsid w:val="00F45485"/>
    <w:rsid w:val="00F75485"/>
    <w:rsid w:val="00F858F9"/>
    <w:rsid w:val="00F864BE"/>
    <w:rsid w:val="00FC55DD"/>
    <w:rsid w:val="00FF3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3489"/>
    <o:shapelayout v:ext="edit">
      <o:idmap v:ext="edit" data="1"/>
    </o:shapelayout>
  </w:shapeDefaults>
  <w:decimalSymbol w:val=","/>
  <w:listSeparator w:val=";"/>
  <w14:docId w14:val="50FDFAC7"/>
  <w15:docId w15:val="{5CDE85B3-0704-4C35-B000-F845377B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table" w:customStyle="1" w:styleId="Zwykatabela12">
    <w:name w:val="Zwykła tabela 12"/>
    <w:basedOn w:val="Standardowy"/>
    <w:uiPriority w:val="41"/>
    <w:rsid w:val="005B09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5B0956"/>
    <w:pPr>
      <w:suppressAutoHyphens/>
      <w:autoSpaceDN w:val="0"/>
      <w:textAlignment w:val="baseline"/>
    </w:pPr>
    <w:rPr>
      <w:rFonts w:ascii="Calibri" w:eastAsia="SimSun" w:hAnsi="Calibri" w:cs="Tahoma"/>
      <w:kern w:val="3"/>
    </w:rPr>
  </w:style>
  <w:style w:type="table" w:customStyle="1" w:styleId="Zwykatabela22">
    <w:name w:val="Zwykła tabela 22"/>
    <w:basedOn w:val="Standardowy"/>
    <w:uiPriority w:val="42"/>
    <w:rsid w:val="005B09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matkomentarza">
    <w:name w:val="annotation subject"/>
    <w:basedOn w:val="Tekstkomentarza"/>
    <w:next w:val="Tekstkomentarza"/>
    <w:link w:val="TematkomentarzaZnak"/>
    <w:uiPriority w:val="99"/>
    <w:semiHidden/>
    <w:unhideWhenUsed/>
    <w:rsid w:val="005B0956"/>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5B095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09B3-DF1F-4F88-9CA7-A10B1595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15861</Words>
  <Characters>95166</Characters>
  <Application>Microsoft Office Word</Application>
  <DocSecurity>4</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2018-05-15T12:38:00Z</dcterms:created>
  <dcterms:modified xsi:type="dcterms:W3CDTF">2018-05-15T12:38:00Z</dcterms:modified>
</cp:coreProperties>
</file>