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E" w:rsidRDefault="00E77CAE" w:rsidP="00E77CAE">
      <w:pPr>
        <w:jc w:val="right"/>
      </w:pPr>
      <w:r>
        <w:t>Załącznik nr 1</w:t>
      </w:r>
      <w:r w:rsidR="007C30F8">
        <w:t>3</w:t>
      </w:r>
      <w:bookmarkStart w:id="0" w:name="_GoBack"/>
      <w:bookmarkEnd w:id="0"/>
      <w:r>
        <w:t xml:space="preserve"> do S</w:t>
      </w:r>
      <w:r w:rsidRPr="004A05C0">
        <w:t>WZ</w:t>
      </w:r>
      <w:r w:rsidRPr="004A05C0">
        <w:br/>
      </w:r>
    </w:p>
    <w:p w:rsidR="00E77CAE" w:rsidRPr="005501EA" w:rsidRDefault="004A05C0" w:rsidP="00E77CAE">
      <w:pPr>
        <w:jc w:val="center"/>
        <w:rPr>
          <w:b/>
          <w:sz w:val="26"/>
          <w:szCs w:val="26"/>
        </w:rPr>
      </w:pPr>
      <w:r w:rsidRPr="005501EA">
        <w:rPr>
          <w:b/>
          <w:sz w:val="26"/>
          <w:szCs w:val="26"/>
        </w:rPr>
        <w:t>O</w:t>
      </w:r>
      <w:r w:rsidR="005501EA">
        <w:rPr>
          <w:b/>
          <w:sz w:val="26"/>
          <w:szCs w:val="26"/>
        </w:rPr>
        <w:t>PIS PRZEDMIOTU ZAMÓWIENIA (OPZ)</w:t>
      </w:r>
    </w:p>
    <w:p w:rsidR="00E77CAE" w:rsidRDefault="004A05C0" w:rsidP="008E288A">
      <w:pPr>
        <w:spacing w:after="0" w:line="240" w:lineRule="auto"/>
        <w:jc w:val="both"/>
        <w:rPr>
          <w:b/>
          <w:sz w:val="24"/>
          <w:szCs w:val="24"/>
        </w:rPr>
      </w:pPr>
      <w:r w:rsidRPr="00830C71">
        <w:rPr>
          <w:b/>
          <w:sz w:val="24"/>
          <w:szCs w:val="24"/>
        </w:rPr>
        <w:t>„Wykonanie dokumentacji projekt</w:t>
      </w:r>
      <w:r w:rsidR="002D413A" w:rsidRPr="00830C71">
        <w:rPr>
          <w:b/>
          <w:sz w:val="24"/>
          <w:szCs w:val="24"/>
        </w:rPr>
        <w:t>owo-kosztorysowej na przebudowę</w:t>
      </w:r>
      <w:r w:rsidR="006E3665" w:rsidRPr="00830C71">
        <w:rPr>
          <w:b/>
          <w:sz w:val="24"/>
          <w:szCs w:val="24"/>
        </w:rPr>
        <w:t xml:space="preserve">, </w:t>
      </w:r>
      <w:r w:rsidRPr="00830C71">
        <w:rPr>
          <w:b/>
          <w:sz w:val="24"/>
          <w:szCs w:val="24"/>
        </w:rPr>
        <w:t>remont</w:t>
      </w:r>
      <w:r w:rsidR="006E3665" w:rsidRPr="00830C71">
        <w:rPr>
          <w:b/>
          <w:sz w:val="24"/>
          <w:szCs w:val="24"/>
        </w:rPr>
        <w:t xml:space="preserve"> i</w:t>
      </w:r>
      <w:r w:rsidR="00830C71">
        <w:rPr>
          <w:b/>
          <w:sz w:val="24"/>
          <w:szCs w:val="24"/>
        </w:rPr>
        <w:t> </w:t>
      </w:r>
      <w:r w:rsidR="006E3665" w:rsidRPr="00830C71">
        <w:rPr>
          <w:b/>
          <w:sz w:val="24"/>
          <w:szCs w:val="24"/>
        </w:rPr>
        <w:t xml:space="preserve"> termomodernizację</w:t>
      </w:r>
      <w:r w:rsidRPr="00830C71">
        <w:rPr>
          <w:b/>
          <w:sz w:val="24"/>
          <w:szCs w:val="24"/>
        </w:rPr>
        <w:t xml:space="preserve"> budynk</w:t>
      </w:r>
      <w:r w:rsidR="002D413A" w:rsidRPr="00830C71">
        <w:rPr>
          <w:b/>
          <w:sz w:val="24"/>
          <w:szCs w:val="24"/>
        </w:rPr>
        <w:t>ów Domu Pomocy Społecznej „Magnolia” – filia DPS dla Osób Niepełnosprawnych Intelektualnie przy ul. Norwida 3 w Głogowie</w:t>
      </w:r>
      <w:r w:rsidRPr="00830C71">
        <w:rPr>
          <w:b/>
          <w:sz w:val="24"/>
          <w:szCs w:val="24"/>
        </w:rPr>
        <w:t>, wraz z</w:t>
      </w:r>
      <w:r w:rsidR="00E77CAE" w:rsidRPr="00830C71">
        <w:rPr>
          <w:b/>
          <w:sz w:val="24"/>
          <w:szCs w:val="24"/>
        </w:rPr>
        <w:t xml:space="preserve"> </w:t>
      </w:r>
      <w:r w:rsidRPr="00830C71">
        <w:rPr>
          <w:b/>
          <w:sz w:val="24"/>
          <w:szCs w:val="24"/>
        </w:rPr>
        <w:t>pełnieniem n</w:t>
      </w:r>
      <w:r w:rsidR="00E77CAE" w:rsidRPr="00830C71">
        <w:rPr>
          <w:b/>
          <w:sz w:val="24"/>
          <w:szCs w:val="24"/>
        </w:rPr>
        <w:t xml:space="preserve">adzoru autorskiego i uzyskaniem </w:t>
      </w:r>
      <w:r w:rsidRPr="00830C71">
        <w:rPr>
          <w:b/>
          <w:sz w:val="24"/>
          <w:szCs w:val="24"/>
        </w:rPr>
        <w:t>decyzji</w:t>
      </w:r>
      <w:r w:rsidR="00E77CAE" w:rsidRPr="00830C71">
        <w:rPr>
          <w:b/>
          <w:sz w:val="24"/>
          <w:szCs w:val="24"/>
        </w:rPr>
        <w:t xml:space="preserve"> </w:t>
      </w:r>
      <w:r w:rsidRPr="00830C71">
        <w:rPr>
          <w:b/>
          <w:sz w:val="24"/>
          <w:szCs w:val="24"/>
        </w:rPr>
        <w:t>o pozwoleni</w:t>
      </w:r>
      <w:r w:rsidR="00E77CAE" w:rsidRPr="00830C71">
        <w:rPr>
          <w:b/>
          <w:sz w:val="24"/>
          <w:szCs w:val="24"/>
        </w:rPr>
        <w:t>e</w:t>
      </w:r>
      <w:r w:rsidR="006E3665" w:rsidRPr="00830C71">
        <w:rPr>
          <w:b/>
          <w:sz w:val="24"/>
          <w:szCs w:val="24"/>
        </w:rPr>
        <w:t xml:space="preserve"> na budowę”.</w:t>
      </w:r>
    </w:p>
    <w:p w:rsidR="008E288A" w:rsidRPr="00830C71" w:rsidRDefault="008E288A" w:rsidP="008E288A">
      <w:pPr>
        <w:spacing w:after="0" w:line="240" w:lineRule="auto"/>
        <w:jc w:val="both"/>
        <w:rPr>
          <w:b/>
          <w:sz w:val="24"/>
          <w:szCs w:val="24"/>
        </w:rPr>
      </w:pPr>
    </w:p>
    <w:p w:rsidR="00E77CAE" w:rsidRDefault="004A05C0" w:rsidP="002D413A">
      <w:pPr>
        <w:pStyle w:val="Akapitzlist"/>
        <w:numPr>
          <w:ilvl w:val="0"/>
          <w:numId w:val="1"/>
        </w:numPr>
        <w:jc w:val="both"/>
      </w:pPr>
      <w:r w:rsidRPr="004D21AE">
        <w:rPr>
          <w:b/>
        </w:rPr>
        <w:t>ZAMAWIAJĄCY</w:t>
      </w:r>
      <w:r w:rsidRPr="004D21AE">
        <w:rPr>
          <w:b/>
        </w:rPr>
        <w:br/>
      </w:r>
      <w:r w:rsidR="00E77CAE">
        <w:t>Dom Pomocy Społecznej „Magnolia” w Głogowie</w:t>
      </w:r>
    </w:p>
    <w:p w:rsidR="00E77CAE" w:rsidRDefault="00E77CAE" w:rsidP="002D413A">
      <w:pPr>
        <w:pStyle w:val="Akapitzlist"/>
        <w:jc w:val="both"/>
      </w:pPr>
      <w:r>
        <w:t xml:space="preserve">Ul. Neptuna 22/24, 67-200 Głogów, </w:t>
      </w:r>
      <w:r w:rsidR="004A05C0" w:rsidRPr="004A05C0">
        <w:t xml:space="preserve">NIP: </w:t>
      </w:r>
      <w:r>
        <w:t>693-</w:t>
      </w:r>
      <w:r w:rsidR="00B123B7">
        <w:t>10-51-675</w:t>
      </w:r>
      <w:r w:rsidR="004A05C0" w:rsidRPr="004A05C0">
        <w:t xml:space="preserve">, REGON: </w:t>
      </w:r>
      <w:r w:rsidR="00B123B7">
        <w:t>001090778</w:t>
      </w:r>
    </w:p>
    <w:p w:rsidR="004D21AE" w:rsidRDefault="004D21AE" w:rsidP="00E77CAE">
      <w:pPr>
        <w:pStyle w:val="Akapitzlist"/>
        <w:jc w:val="both"/>
      </w:pPr>
    </w:p>
    <w:p w:rsidR="00E77CAE" w:rsidRPr="004D21AE" w:rsidRDefault="004A05C0" w:rsidP="00E77CAE">
      <w:pPr>
        <w:pStyle w:val="Akapitzlist"/>
        <w:numPr>
          <w:ilvl w:val="0"/>
          <w:numId w:val="1"/>
        </w:numPr>
        <w:jc w:val="both"/>
        <w:rPr>
          <w:b/>
        </w:rPr>
      </w:pPr>
      <w:r w:rsidRPr="004D21AE">
        <w:rPr>
          <w:b/>
        </w:rPr>
        <w:t>OPIS</w:t>
      </w:r>
      <w:r w:rsidR="00E77CAE" w:rsidRPr="004D21AE">
        <w:rPr>
          <w:b/>
        </w:rPr>
        <w:t xml:space="preserve"> </w:t>
      </w:r>
      <w:r w:rsidRPr="004D21AE">
        <w:rPr>
          <w:b/>
        </w:rPr>
        <w:t>PRZEDMIOTU ZAMÓWIENIA.</w:t>
      </w:r>
    </w:p>
    <w:p w:rsidR="00EA134C" w:rsidRDefault="004A05C0" w:rsidP="00E77CAE">
      <w:pPr>
        <w:pStyle w:val="Akapitzlist"/>
        <w:numPr>
          <w:ilvl w:val="0"/>
          <w:numId w:val="2"/>
        </w:numPr>
        <w:jc w:val="both"/>
      </w:pPr>
      <w:r w:rsidRPr="004A05C0">
        <w:t>Przedmiotem zamówienia jest wykonanie dokumentacji projekto</w:t>
      </w:r>
      <w:r w:rsidR="00EA134C">
        <w:t>wo-kosztorysowej na</w:t>
      </w:r>
      <w:r w:rsidR="00EA134C">
        <w:br/>
        <w:t xml:space="preserve">przebudowę </w:t>
      </w:r>
      <w:r w:rsidRPr="004A05C0">
        <w:t>i remont budynk</w:t>
      </w:r>
      <w:r w:rsidR="00EA134C">
        <w:t xml:space="preserve">ów Domu Pomocy Społecznej „Magnolia” w Głogowie – filia dla Osób Niepełnosprawnych Intelektualnie, </w:t>
      </w:r>
      <w:r w:rsidRPr="004A05C0">
        <w:t xml:space="preserve">wraz z pełnieniem nadzoru autorskiego i uzyskaniem </w:t>
      </w:r>
      <w:r w:rsidR="00EA134C">
        <w:t xml:space="preserve">decyzji o pozwoleniu na budowę. </w:t>
      </w:r>
    </w:p>
    <w:p w:rsidR="00EA134C" w:rsidRPr="00EA134C" w:rsidRDefault="004A05C0" w:rsidP="00EA134C">
      <w:pPr>
        <w:pStyle w:val="Akapitzlist"/>
        <w:ind w:left="360"/>
        <w:jc w:val="both"/>
      </w:pPr>
      <w:r w:rsidRPr="004A05C0">
        <w:t>Budynk</w:t>
      </w:r>
      <w:r w:rsidR="00EA134C">
        <w:t>i są</w:t>
      </w:r>
      <w:r w:rsidRPr="004A05C0">
        <w:t xml:space="preserve"> położon</w:t>
      </w:r>
      <w:r w:rsidR="00EA134C">
        <w:t>e</w:t>
      </w:r>
      <w:r w:rsidRPr="004A05C0">
        <w:t xml:space="preserve"> przy ul. </w:t>
      </w:r>
      <w:r w:rsidR="00EA134C">
        <w:t xml:space="preserve">Norwida 3 </w:t>
      </w:r>
      <w:r w:rsidRPr="004A05C0">
        <w:t>w</w:t>
      </w:r>
      <w:r w:rsidR="00EA134C">
        <w:t xml:space="preserve"> Głogowie, nr identyfikacyjny działki: </w:t>
      </w:r>
      <w:r w:rsidRPr="004A05C0">
        <w:t xml:space="preserve"> </w:t>
      </w:r>
      <w:r w:rsidR="00EA134C">
        <w:t>020301_1.0006.76.</w:t>
      </w:r>
    </w:p>
    <w:p w:rsidR="00FA7DA8" w:rsidRDefault="004A05C0" w:rsidP="00EA134C">
      <w:pPr>
        <w:pStyle w:val="Akapitzlist"/>
        <w:ind w:left="360"/>
        <w:jc w:val="both"/>
      </w:pPr>
      <w:r w:rsidRPr="004A05C0">
        <w:t xml:space="preserve">Zamawiający </w:t>
      </w:r>
      <w:r w:rsidR="00EA134C">
        <w:t>posiada dokumentację</w:t>
      </w:r>
      <w:r w:rsidRPr="004A05C0">
        <w:t xml:space="preserve"> archiw</w:t>
      </w:r>
      <w:r w:rsidR="00EA134C">
        <w:t>alną</w:t>
      </w:r>
      <w:r w:rsidRPr="004A05C0">
        <w:t xml:space="preserve"> obiektu</w:t>
      </w:r>
      <w:r w:rsidR="00EA134C">
        <w:t xml:space="preserve"> w niepełnym zakresie</w:t>
      </w:r>
      <w:r w:rsidRPr="004A05C0">
        <w:t>.</w:t>
      </w:r>
      <w:r w:rsidRPr="004A05C0">
        <w:br/>
        <w:t>Zamawiający nie posiada inwentaryzacji obiektu, a jej wykonanie należy do obowiązków</w:t>
      </w:r>
      <w:r w:rsidRPr="004A05C0">
        <w:br/>
        <w:t>Wykonawcy.</w:t>
      </w:r>
      <w:r w:rsidRPr="004A05C0">
        <w:br/>
        <w:t>Zamawiający nie posiada mapy do celów projektowych, a jej pozyskanie należy do</w:t>
      </w:r>
      <w:r w:rsidRPr="004A05C0">
        <w:br/>
        <w:t>obowiązków Wykonawcy.</w:t>
      </w:r>
    </w:p>
    <w:p w:rsidR="00E77CAE" w:rsidRDefault="004A05C0" w:rsidP="00E77CAE">
      <w:pPr>
        <w:pStyle w:val="Akapitzlist"/>
        <w:numPr>
          <w:ilvl w:val="0"/>
          <w:numId w:val="2"/>
        </w:numPr>
        <w:jc w:val="both"/>
      </w:pPr>
      <w:r w:rsidRPr="004A05C0">
        <w:t>Na potrzeby OPZ Zamawiający posługuje się następującymi określeniami:</w:t>
      </w:r>
      <w:r w:rsidRPr="004A05C0">
        <w:br/>
        <w:t xml:space="preserve">Dokumentacja projektowa – rozumiana jako projekty budowlane (proj. </w:t>
      </w:r>
      <w:r w:rsidR="002D413A">
        <w:t>z</w:t>
      </w:r>
      <w:r w:rsidRPr="004A05C0">
        <w:t>agospodarowania</w:t>
      </w:r>
      <w:r w:rsidRPr="004A05C0">
        <w:br/>
        <w:t xml:space="preserve">działki </w:t>
      </w:r>
      <w:r w:rsidR="00B123B7">
        <w:t>wraz i infrastrukturą towarzyszącą</w:t>
      </w:r>
      <w:r w:rsidRPr="004A05C0">
        <w:t xml:space="preserve">, proj. </w:t>
      </w:r>
      <w:proofErr w:type="spellStart"/>
      <w:r w:rsidR="00830C71">
        <w:t>a</w:t>
      </w:r>
      <w:r w:rsidRPr="004A05C0">
        <w:t>rchitektoniczno</w:t>
      </w:r>
      <w:proofErr w:type="spellEnd"/>
      <w:r w:rsidR="00830C71">
        <w:t xml:space="preserve"> </w:t>
      </w:r>
      <w:r w:rsidRPr="004A05C0">
        <w:t>–</w:t>
      </w:r>
      <w:r w:rsidR="00830C71">
        <w:t xml:space="preserve"> </w:t>
      </w:r>
      <w:r w:rsidRPr="004A05C0">
        <w:t xml:space="preserve">budowlane) i projekty </w:t>
      </w:r>
      <w:r w:rsidR="00B123B7">
        <w:t xml:space="preserve">techniczne </w:t>
      </w:r>
      <w:r w:rsidRPr="004A05C0">
        <w:t>wraz z załącznikami, oraz specyfikacje techniczne wykona</w:t>
      </w:r>
      <w:r w:rsidR="00B123B7">
        <w:t>nia i odbioru robót budowlanych.</w:t>
      </w:r>
      <w:r w:rsidRPr="004A05C0">
        <w:br/>
        <w:t>Dokumentacja projektowo-kosztorysowa</w:t>
      </w:r>
      <w:r w:rsidR="002D413A">
        <w:t xml:space="preserve">, </w:t>
      </w:r>
      <w:r w:rsidRPr="004A05C0">
        <w:t>rozumiana jako Dokumentacja projektowa</w:t>
      </w:r>
      <w:r w:rsidRPr="004A05C0">
        <w:br/>
        <w:t>wraz z przedmiarami robót</w:t>
      </w:r>
      <w:r w:rsidR="00B123B7">
        <w:t>, kosztorysami inwestorskimi</w:t>
      </w:r>
      <w:r w:rsidRPr="004A05C0">
        <w:t xml:space="preserve"> i innymi załącznikami.</w:t>
      </w:r>
    </w:p>
    <w:p w:rsidR="00EA134C" w:rsidRDefault="00EA134C" w:rsidP="00EA134C">
      <w:pPr>
        <w:pStyle w:val="Akapitzlist"/>
        <w:ind w:left="360"/>
        <w:jc w:val="both"/>
      </w:pPr>
      <w:r>
        <w:t xml:space="preserve">W </w:t>
      </w:r>
      <w:r w:rsidR="002D413A">
        <w:t>opracowaniach</w:t>
      </w:r>
      <w:r w:rsidR="00F56C30">
        <w:t xml:space="preserve"> używać się będzie określenia</w:t>
      </w:r>
      <w:r>
        <w:t xml:space="preserve"> budynków wchodzących w skład filii DPS, wg poniższego klucza:</w:t>
      </w:r>
    </w:p>
    <w:p w:rsidR="00EA134C" w:rsidRDefault="00EA134C" w:rsidP="00EA134C">
      <w:pPr>
        <w:pStyle w:val="Akapitzlist"/>
        <w:ind w:left="360"/>
        <w:jc w:val="both"/>
      </w:pPr>
      <w:r>
        <w:t>- Budynek A (budynek mieszkal</w:t>
      </w:r>
      <w:r w:rsidR="00361EE6">
        <w:t>ny)</w:t>
      </w:r>
    </w:p>
    <w:p w:rsidR="00361EE6" w:rsidRDefault="00361EE6" w:rsidP="00EA134C">
      <w:pPr>
        <w:pStyle w:val="Akapitzlist"/>
        <w:ind w:left="360"/>
        <w:jc w:val="both"/>
      </w:pPr>
      <w:r>
        <w:t xml:space="preserve">- Budynek B (budynek </w:t>
      </w:r>
      <w:r w:rsidR="00F56C30">
        <w:t>terapii zajęciowej)</w:t>
      </w:r>
    </w:p>
    <w:p w:rsidR="00FA7DA8" w:rsidRDefault="00F56C30" w:rsidP="00EE6F02">
      <w:pPr>
        <w:pStyle w:val="Akapitzlist"/>
        <w:ind w:left="360"/>
        <w:jc w:val="both"/>
      </w:pPr>
      <w:r>
        <w:t>- Budynek C (pralnia i garaż)</w:t>
      </w:r>
    </w:p>
    <w:p w:rsidR="00EE6F02" w:rsidRDefault="00EE6F02" w:rsidP="00EE6F02">
      <w:pPr>
        <w:pStyle w:val="Akapitzlist"/>
        <w:ind w:left="360"/>
        <w:jc w:val="both"/>
      </w:pPr>
    </w:p>
    <w:p w:rsidR="00FA7DA8" w:rsidRPr="004D21AE" w:rsidRDefault="004A05C0" w:rsidP="008E288A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4D21AE">
        <w:rPr>
          <w:b/>
        </w:rPr>
        <w:t>ZAKRES PROJEKTOWANYCH ROBÓT BUDOWLANYCH.</w:t>
      </w:r>
    </w:p>
    <w:p w:rsidR="00FA7DA8" w:rsidRDefault="00FA7DA8" w:rsidP="008E288A">
      <w:pPr>
        <w:spacing w:after="0"/>
        <w:jc w:val="both"/>
      </w:pPr>
      <w:r w:rsidRPr="004A05C0">
        <w:t>Wymieniony zakres projektowanych robót budowlanych nie jest „katalogiem zamkniętym” i w</w:t>
      </w:r>
      <w:r w:rsidRPr="004A05C0">
        <w:br/>
        <w:t>zależności od przyjętych przez Wykonawcę rozwiązań projektowych może zostać</w:t>
      </w:r>
      <w:r w:rsidRPr="004A05C0">
        <w:br/>
        <w:t>powiększony</w:t>
      </w:r>
      <w:r w:rsidR="00F56C30">
        <w:t xml:space="preserve"> lub pomniejszony</w:t>
      </w:r>
      <w:r w:rsidRPr="004A05C0">
        <w:t>. Sporządzona dokumentacja projektowo-kosztorysowa musi zawierać i</w:t>
      </w:r>
      <w:r>
        <w:t xml:space="preserve"> uwzględniać </w:t>
      </w:r>
      <w:r w:rsidRPr="004A05C0">
        <w:t>następujące</w:t>
      </w:r>
      <w:r>
        <w:t xml:space="preserve"> </w:t>
      </w:r>
      <w:r w:rsidRPr="004A05C0">
        <w:t>prace projektowe i zagadnienia:</w:t>
      </w:r>
    </w:p>
    <w:p w:rsidR="004D21AE" w:rsidRDefault="00FA7DA8" w:rsidP="004D21AE">
      <w:pPr>
        <w:pStyle w:val="Akapitzlist"/>
        <w:numPr>
          <w:ilvl w:val="0"/>
          <w:numId w:val="4"/>
        </w:numPr>
        <w:spacing w:after="0"/>
        <w:ind w:left="360"/>
        <w:jc w:val="both"/>
      </w:pPr>
      <w:r w:rsidRPr="004A05C0">
        <w:t>Sporządzenie inwentaryzacji budynk</w:t>
      </w:r>
      <w:r w:rsidR="002D413A">
        <w:t>ów</w:t>
      </w:r>
      <w:r w:rsidRPr="004A05C0">
        <w:t xml:space="preserve"> w zakresie:</w:t>
      </w:r>
    </w:p>
    <w:p w:rsidR="00F56C30" w:rsidRDefault="00B123B7" w:rsidP="00F56C30">
      <w:pPr>
        <w:pStyle w:val="Akapitzlist"/>
        <w:numPr>
          <w:ilvl w:val="0"/>
          <w:numId w:val="5"/>
        </w:numPr>
        <w:spacing w:after="0"/>
        <w:jc w:val="both"/>
      </w:pPr>
      <w:r>
        <w:t>branży budowlanej</w:t>
      </w:r>
      <w:r w:rsidR="00F56C30">
        <w:t>,</w:t>
      </w:r>
    </w:p>
    <w:p w:rsidR="00F56C30" w:rsidRDefault="00F56C30" w:rsidP="00F56C30">
      <w:pPr>
        <w:pStyle w:val="Akapitzlist"/>
        <w:numPr>
          <w:ilvl w:val="0"/>
          <w:numId w:val="5"/>
        </w:numPr>
        <w:spacing w:after="0"/>
        <w:jc w:val="both"/>
      </w:pPr>
      <w:r>
        <w:t>warunków przeciwpożarowych -</w:t>
      </w:r>
      <w:r w:rsidR="004D21AE" w:rsidRPr="004A05C0">
        <w:t xml:space="preserve"> pełna </w:t>
      </w:r>
      <w:r>
        <w:t xml:space="preserve">inwentaryzacja warunków ppoż. z </w:t>
      </w:r>
      <w:r w:rsidR="004D21AE" w:rsidRPr="004A05C0">
        <w:t>uwzględnieniem wszystkich pomieszczeń w bud</w:t>
      </w:r>
      <w:r>
        <w:t>ynk</w:t>
      </w:r>
      <w:r w:rsidR="001140DF">
        <w:t>ach</w:t>
      </w:r>
      <w:r>
        <w:t xml:space="preserve"> oraz terenu wokół</w:t>
      </w:r>
      <w:r w:rsidR="001140DF">
        <w:t>.</w:t>
      </w:r>
    </w:p>
    <w:p w:rsidR="00680484" w:rsidRDefault="00680484" w:rsidP="00680484">
      <w:pPr>
        <w:pStyle w:val="Akapitzlist"/>
        <w:spacing w:after="0"/>
        <w:jc w:val="both"/>
      </w:pPr>
    </w:p>
    <w:p w:rsidR="00680484" w:rsidRDefault="004D21AE" w:rsidP="004D21AE">
      <w:pPr>
        <w:spacing w:after="0"/>
        <w:jc w:val="both"/>
      </w:pPr>
      <w:r>
        <w:lastRenderedPageBreak/>
        <w:t xml:space="preserve">2. </w:t>
      </w:r>
      <w:r w:rsidRPr="004A05C0">
        <w:t>Wykonanie ekspertyzy technicznej stanu ochrony przeciwpożarowej (na podstawie</w:t>
      </w:r>
      <w:r w:rsidRPr="004A05C0">
        <w:br/>
        <w:t xml:space="preserve">inwentaryzacji warunków przeciwpożarowych o której mowa w pkt. 1), dotyczącej </w:t>
      </w:r>
      <w:r w:rsidR="001140DF">
        <w:br/>
        <w:t>budynków oraz terenu wokół budynków</w:t>
      </w:r>
      <w:r w:rsidRPr="004A05C0">
        <w:t>, sporządzonej przez rzeczoznawcę ds. zabezpieczeń</w:t>
      </w:r>
      <w:r w:rsidRPr="004A05C0">
        <w:br/>
        <w:t>przeciwpożarowych, ze wskazaniem prac niezbędnych do wykonania – tak aby budyn</w:t>
      </w:r>
      <w:r w:rsidR="001140DF">
        <w:t>ki</w:t>
      </w:r>
      <w:r w:rsidRPr="004A05C0">
        <w:br/>
        <w:t>dostosować do spełniania aktualnych wymagań w tym zakresie. Na podstawie wniosków z tej</w:t>
      </w:r>
      <w:r w:rsidRPr="004A05C0">
        <w:br/>
        <w:t>ekspertyzy, należy wykonać stosowną dokumentację projektowo-kosztor</w:t>
      </w:r>
      <w:r w:rsidR="00680484">
        <w:t xml:space="preserve">ysową, która zawiera realizację </w:t>
      </w:r>
      <w:r w:rsidRPr="004A05C0">
        <w:t>wszyst</w:t>
      </w:r>
      <w:r w:rsidR="00680484">
        <w:t xml:space="preserve">kich zaleceń z ekspertyzy ppoż. </w:t>
      </w:r>
    </w:p>
    <w:p w:rsidR="00680484" w:rsidRDefault="004D21AE" w:rsidP="00680484">
      <w:pPr>
        <w:spacing w:after="0"/>
        <w:jc w:val="both"/>
      </w:pPr>
      <w:r w:rsidRPr="004A05C0">
        <w:t>Inwentaryzacja w zakresie przeciwpożarowym powinna obejmować wszystkie pomieszczenia</w:t>
      </w:r>
      <w:r w:rsidRPr="004A05C0">
        <w:br/>
        <w:t>w budynk</w:t>
      </w:r>
      <w:r w:rsidR="001140DF">
        <w:t>ach</w:t>
      </w:r>
      <w:r w:rsidRPr="004A05C0">
        <w:t xml:space="preserve"> </w:t>
      </w:r>
      <w:r w:rsidR="00680484">
        <w:t xml:space="preserve">oraz teren wokół, z </w:t>
      </w:r>
      <w:r w:rsidRPr="004A05C0">
        <w:t xml:space="preserve">uwzględnieniem istniejących urządzeń i instalacji </w:t>
      </w:r>
      <w:r w:rsidR="00680484" w:rsidRPr="004A05C0">
        <w:t xml:space="preserve">zasilających </w:t>
      </w:r>
      <w:r w:rsidR="001140DF">
        <w:t>budyn</w:t>
      </w:r>
      <w:r w:rsidRPr="004A05C0">
        <w:t>k</w:t>
      </w:r>
      <w:r w:rsidR="001140DF">
        <w:t>i</w:t>
      </w:r>
      <w:r w:rsidR="00680484">
        <w:t xml:space="preserve">, które są istotne w </w:t>
      </w:r>
      <w:r w:rsidRPr="004A05C0">
        <w:t>zakresie spełnienia warunków ochrony ppoż.</w:t>
      </w:r>
      <w:r w:rsidRPr="004A05C0">
        <w:br/>
        <w:t>Obowiązkiem Wykonawcy będzie również uzgodnienie w/w ekspertyzy i przyjętych w niej</w:t>
      </w:r>
      <w:r w:rsidRPr="004A05C0">
        <w:br/>
        <w:t>rozwiązań projektowych z Komendante</w:t>
      </w:r>
      <w:r w:rsidR="00680484">
        <w:t>m Wojewódzkim Państwowej Straży P</w:t>
      </w:r>
      <w:r w:rsidRPr="004A05C0">
        <w:t xml:space="preserve">ożarnej, oraz ewentualne uzgodnienie rozwiązań </w:t>
      </w:r>
      <w:r w:rsidR="00680484">
        <w:t xml:space="preserve">zamiennych i uzyskanie zgody na spełnienie wymagań w zakresie </w:t>
      </w:r>
      <w:r w:rsidRPr="004A05C0">
        <w:t>bezpieczeństwa</w:t>
      </w:r>
      <w:r w:rsidR="00680484">
        <w:t xml:space="preserve"> pożarowego.</w:t>
      </w:r>
    </w:p>
    <w:p w:rsidR="00C068A5" w:rsidRDefault="00680484" w:rsidP="00680484">
      <w:pPr>
        <w:spacing w:after="0"/>
        <w:jc w:val="both"/>
      </w:pPr>
      <w:r>
        <w:t xml:space="preserve">                                  </w:t>
      </w:r>
      <w:r w:rsidR="00FA7DA8" w:rsidRPr="004A05C0">
        <w:br/>
        <w:t xml:space="preserve">3. </w:t>
      </w:r>
      <w:r>
        <w:t xml:space="preserve">Montaż jednej </w:t>
      </w:r>
      <w:r w:rsidR="00FA7DA8" w:rsidRPr="004A05C0">
        <w:t>wind</w:t>
      </w:r>
      <w:r>
        <w:t xml:space="preserve">y </w:t>
      </w:r>
      <w:r w:rsidR="001140DF">
        <w:t>i</w:t>
      </w:r>
      <w:r>
        <w:t xml:space="preserve"> jednej platformy schodowej</w:t>
      </w:r>
      <w:r w:rsidR="00FA7DA8" w:rsidRPr="004A05C0">
        <w:t xml:space="preserve"> </w:t>
      </w:r>
      <w:r>
        <w:t>w celu</w:t>
      </w:r>
      <w:r w:rsidR="00FA7DA8" w:rsidRPr="004A05C0">
        <w:t xml:space="preserve"> zapewni</w:t>
      </w:r>
      <w:r>
        <w:t>enia</w:t>
      </w:r>
      <w:r w:rsidR="00FA7DA8" w:rsidRPr="004A05C0">
        <w:t xml:space="preserve"> warunk</w:t>
      </w:r>
      <w:r>
        <w:t>ów</w:t>
      </w:r>
      <w:r w:rsidR="00FA7DA8" w:rsidRPr="004A05C0">
        <w:t xml:space="preserve"> niezbędn</w:t>
      </w:r>
      <w:r>
        <w:t xml:space="preserve">ych do korzystania z </w:t>
      </w:r>
      <w:r w:rsidR="00FA7DA8" w:rsidRPr="004A05C0">
        <w:t xml:space="preserve">obiektu przez osoby niepełnosprawne. </w:t>
      </w:r>
    </w:p>
    <w:p w:rsidR="00346FCD" w:rsidRDefault="00FA7DA8" w:rsidP="004D21AE">
      <w:pPr>
        <w:spacing w:after="0"/>
        <w:jc w:val="both"/>
      </w:pPr>
      <w:r w:rsidRPr="004A05C0">
        <w:br/>
        <w:t xml:space="preserve">4. </w:t>
      </w:r>
      <w:r w:rsidR="00346FCD">
        <w:t xml:space="preserve">Roboty </w:t>
      </w:r>
      <w:r w:rsidR="00432E1A">
        <w:t>budowlan</w:t>
      </w:r>
      <w:r w:rsidR="00346FCD">
        <w:t>e do wykonania:</w:t>
      </w:r>
    </w:p>
    <w:p w:rsidR="00346FCD" w:rsidRDefault="00346FCD" w:rsidP="00346FCD">
      <w:pPr>
        <w:pStyle w:val="Akapitzlist"/>
        <w:numPr>
          <w:ilvl w:val="0"/>
          <w:numId w:val="6"/>
        </w:numPr>
        <w:spacing w:after="0"/>
        <w:jc w:val="both"/>
      </w:pPr>
      <w:r>
        <w:t>T</w:t>
      </w:r>
      <w:r w:rsidRPr="004A05C0">
        <w:t>ermomodernizacja</w:t>
      </w:r>
      <w:r>
        <w:t xml:space="preserve"> </w:t>
      </w:r>
      <w:r w:rsidRPr="004A05C0">
        <w:t>budynk</w:t>
      </w:r>
      <w:r w:rsidR="002D413A">
        <w:t>ów</w:t>
      </w:r>
      <w:r w:rsidRPr="004A05C0">
        <w:t xml:space="preserve"> </w:t>
      </w:r>
      <w:r>
        <w:t xml:space="preserve">( nowy tynk, nowe </w:t>
      </w:r>
      <w:r w:rsidRPr="004A05C0">
        <w:t>parapety, nowe obróbki blacharskie, nowe rynny i rury spustowe</w:t>
      </w:r>
      <w:r w:rsidR="007C6B28">
        <w:t>, izolacja termiczna</w:t>
      </w:r>
      <w:r>
        <w:t xml:space="preserve">). </w:t>
      </w:r>
    </w:p>
    <w:p w:rsidR="00FA7DA8" w:rsidRDefault="00FA7DA8" w:rsidP="004D21AE">
      <w:pPr>
        <w:pStyle w:val="Akapitzlist"/>
        <w:numPr>
          <w:ilvl w:val="0"/>
          <w:numId w:val="6"/>
        </w:numPr>
        <w:spacing w:after="0"/>
        <w:jc w:val="both"/>
      </w:pPr>
      <w:r w:rsidRPr="004A05C0">
        <w:t>Termomodernizacja całego dachu wraz z wymianą pokrycia dachowego, nowe obróbki</w:t>
      </w:r>
      <w:r w:rsidRPr="004A05C0">
        <w:br/>
        <w:t>blacharskie dachu i kominów.</w:t>
      </w:r>
    </w:p>
    <w:p w:rsidR="00C068A5" w:rsidRDefault="00FA7DA8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>Nowa insta</w:t>
      </w:r>
      <w:r w:rsidR="00C068A5">
        <w:t>lacja odgromowa na obiek</w:t>
      </w:r>
      <w:r w:rsidR="001140DF">
        <w:t>tach</w:t>
      </w:r>
      <w:r w:rsidR="00C068A5">
        <w:t>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Montaż instalacji fotowoltaicznej na dachu.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>Zabezpieczenie przeciwwilgociowe i ocieplenie ścian podpiwniczenia</w:t>
      </w:r>
      <w:r>
        <w:t xml:space="preserve"> (izolacja pionowa i pozioma)</w:t>
      </w:r>
      <w:r w:rsidRPr="004A05C0">
        <w:t>.</w:t>
      </w:r>
    </w:p>
    <w:p w:rsidR="00432E1A" w:rsidRDefault="00432E1A" w:rsidP="00432E1A">
      <w:pPr>
        <w:pStyle w:val="Akapitzlist"/>
        <w:numPr>
          <w:ilvl w:val="0"/>
          <w:numId w:val="6"/>
        </w:numPr>
        <w:spacing w:after="0"/>
        <w:jc w:val="both"/>
      </w:pPr>
      <w:r w:rsidRPr="004A05C0">
        <w:t xml:space="preserve">Przebudowa dwóch wejść głównych do budynku </w:t>
      </w:r>
      <w:r>
        <w:t xml:space="preserve">A i B </w:t>
      </w:r>
      <w:r w:rsidRPr="004A05C0">
        <w:t>z uwzględn</w:t>
      </w:r>
      <w:r>
        <w:t xml:space="preserve">ieniem ich dostępności dla osób </w:t>
      </w:r>
      <w:r w:rsidRPr="004A05C0">
        <w:t>niepełnosprawnych.</w:t>
      </w:r>
    </w:p>
    <w:p w:rsidR="00CA5F9E" w:rsidRDefault="00CA5F9E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 xml:space="preserve">Remont wszystkich </w:t>
      </w:r>
      <w:r>
        <w:t xml:space="preserve">pomieszczeń, w tym </w:t>
      </w:r>
      <w:r w:rsidRPr="004A05C0">
        <w:t xml:space="preserve">łazienek, z uwzględnieniem </w:t>
      </w:r>
      <w:r>
        <w:t xml:space="preserve">przeznaczenia łazienek dla osób </w:t>
      </w:r>
      <w:r w:rsidRPr="004A05C0">
        <w:t>niepełnosprawnych – w porozumieniu z Zamawiającym.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Wymiana stolarki okiennej i drzwiowej – wewnętrznej i zewnętrznej.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 xml:space="preserve">Wymiana posadzek w </w:t>
      </w:r>
      <w:r w:rsidR="00B123B7">
        <w:t>budynkach</w:t>
      </w:r>
      <w:r>
        <w:t>.</w:t>
      </w:r>
      <w:r w:rsidR="00AD5421">
        <w:t xml:space="preserve"> Należy uwzględnić możliwość wykonania instalacji grzewczej podłogowej w częściach mieszkalnych i wspólnych.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Wymiana instalacji c.o.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Wymiana instalacji wodno-kanalizacyjnej wewnętrznej i zewnętrznej do pierwszej studzienki.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Wymiana instalacji elektrycznej wewnętrznej i zewnętrznej</w:t>
      </w:r>
      <w:r w:rsidR="00CA5F9E">
        <w:t xml:space="preserve"> (</w:t>
      </w:r>
      <w:r>
        <w:t>w tym oświetlenia awaryjnego</w:t>
      </w:r>
      <w:r w:rsidR="00CA5F9E">
        <w:t>, oświetlenia</w:t>
      </w:r>
      <w:r w:rsidR="00CA5F9E" w:rsidRPr="004A05C0">
        <w:t xml:space="preserve"> </w:t>
      </w:r>
      <w:r w:rsidR="00B123B7">
        <w:t>terenu</w:t>
      </w:r>
      <w:r w:rsidR="00CA5F9E" w:rsidRPr="004A05C0">
        <w:t xml:space="preserve"> , elementy świetlne i ozdobne na budynk</w:t>
      </w:r>
      <w:r w:rsidR="001140DF">
        <w:t>ach</w:t>
      </w:r>
      <w:r w:rsidR="00CA5F9E">
        <w:t>).</w:t>
      </w:r>
    </w:p>
    <w:p w:rsidR="00346FCD" w:rsidRDefault="00346FCD" w:rsidP="00FA7DA8">
      <w:pPr>
        <w:pStyle w:val="Akapitzlist"/>
        <w:numPr>
          <w:ilvl w:val="0"/>
          <w:numId w:val="6"/>
        </w:numPr>
        <w:spacing w:after="0"/>
        <w:jc w:val="both"/>
      </w:pPr>
      <w:r>
        <w:t>Montaż instalacji teletechnicznych (w tym system sygnalizacji pożaru) i komputerowych.</w:t>
      </w:r>
    </w:p>
    <w:p w:rsidR="00CA5F9E" w:rsidRDefault="00CA5F9E" w:rsidP="00FA7DA8">
      <w:pPr>
        <w:pStyle w:val="Akapitzlist"/>
        <w:numPr>
          <w:ilvl w:val="0"/>
          <w:numId w:val="6"/>
        </w:numPr>
        <w:spacing w:after="0"/>
        <w:jc w:val="both"/>
      </w:pPr>
      <w:r>
        <w:t>Montaż instalacji wentylacji</w:t>
      </w:r>
      <w:r w:rsidR="007C6B28">
        <w:t xml:space="preserve"> mechanicznej</w:t>
      </w:r>
      <w:r>
        <w:t xml:space="preserve"> i klimatyzacji.</w:t>
      </w:r>
    </w:p>
    <w:p w:rsidR="00CA5F9E" w:rsidRDefault="00FA7DA8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>Rozebranie starego i położenie nowego chodnika</w:t>
      </w:r>
      <w:r w:rsidR="00CA5F9E">
        <w:t xml:space="preserve">, wykonanie </w:t>
      </w:r>
      <w:r w:rsidRPr="004A05C0">
        <w:t xml:space="preserve">nowej opaski z płyt </w:t>
      </w:r>
      <w:r w:rsidR="00CA5F9E">
        <w:t>chodnikowych wokół budynk</w:t>
      </w:r>
      <w:r w:rsidR="001140DF">
        <w:t>ów</w:t>
      </w:r>
      <w:r w:rsidR="00CA5F9E">
        <w:t>.</w:t>
      </w:r>
    </w:p>
    <w:p w:rsidR="00CA5F9E" w:rsidRDefault="00FA7DA8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>Racjonalne zaprojektowanie zagospodarowania terenu wokół budynk</w:t>
      </w:r>
      <w:r w:rsidR="001140DF">
        <w:t>ów</w:t>
      </w:r>
      <w:r w:rsidRPr="004A05C0">
        <w:t xml:space="preserve"> z uwzględnieniem</w:t>
      </w:r>
      <w:r w:rsidRPr="004A05C0">
        <w:br/>
        <w:t>elementów małej architektury, przydatnych dla os</w:t>
      </w:r>
      <w:r w:rsidR="00CA5F9E">
        <w:t>ób z niepełnosprawnościami.</w:t>
      </w:r>
    </w:p>
    <w:p w:rsidR="00CA5F9E" w:rsidRDefault="00FA7DA8" w:rsidP="00FA7DA8">
      <w:pPr>
        <w:pStyle w:val="Akapitzlist"/>
        <w:numPr>
          <w:ilvl w:val="0"/>
          <w:numId w:val="6"/>
        </w:numPr>
        <w:spacing w:after="0"/>
        <w:jc w:val="both"/>
      </w:pPr>
      <w:r w:rsidRPr="004A05C0">
        <w:t>Wymiana wszystkich starych elektrycznych tablic rozdzielczych wraz z innymi modyfikacjami</w:t>
      </w:r>
      <w:r w:rsidRPr="004A05C0">
        <w:br/>
        <w:t>dostosowującymi obiekt</w:t>
      </w:r>
      <w:r w:rsidR="001140DF">
        <w:t>y</w:t>
      </w:r>
      <w:r w:rsidRPr="004A05C0">
        <w:t xml:space="preserve"> do obecnie obowiązujących przepisów</w:t>
      </w:r>
      <w:r w:rsidR="00CA5F9E">
        <w:t>.</w:t>
      </w:r>
    </w:p>
    <w:p w:rsidR="007C6B28" w:rsidRDefault="007C6B28" w:rsidP="00FA7DA8">
      <w:pPr>
        <w:pStyle w:val="Akapitzlist"/>
        <w:numPr>
          <w:ilvl w:val="0"/>
          <w:numId w:val="6"/>
        </w:numPr>
        <w:spacing w:after="0"/>
        <w:jc w:val="both"/>
      </w:pPr>
      <w:r>
        <w:t>Kontrola dostępu.</w:t>
      </w:r>
    </w:p>
    <w:p w:rsidR="00B123B7" w:rsidRDefault="00AD5421" w:rsidP="00FA7DA8">
      <w:pPr>
        <w:pStyle w:val="Akapitzlist"/>
        <w:numPr>
          <w:ilvl w:val="0"/>
          <w:numId w:val="6"/>
        </w:numPr>
        <w:spacing w:after="0"/>
        <w:jc w:val="both"/>
      </w:pPr>
      <w:r>
        <w:t>Inne, nie wymienione powyżej, w uzgodnieniu z Zamawiającym.</w:t>
      </w:r>
    </w:p>
    <w:p w:rsidR="00346FCD" w:rsidRDefault="00346FCD" w:rsidP="00346FCD">
      <w:pPr>
        <w:spacing w:after="0"/>
        <w:jc w:val="both"/>
      </w:pPr>
    </w:p>
    <w:p w:rsidR="00346FCD" w:rsidRDefault="00CA5F9E" w:rsidP="00346FCD">
      <w:pPr>
        <w:spacing w:after="0"/>
        <w:jc w:val="both"/>
      </w:pPr>
      <w:r>
        <w:t xml:space="preserve">5. </w:t>
      </w:r>
      <w:r w:rsidR="00346FCD" w:rsidRPr="004A05C0">
        <w:t>Dokumentacja projektowo-kosztorysowa musi zostać sporządzona z zachowaniem całkowitej</w:t>
      </w:r>
      <w:r w:rsidR="00346FCD" w:rsidRPr="004A05C0">
        <w:br/>
        <w:t>dostępności obiekt</w:t>
      </w:r>
      <w:r w:rsidR="001140DF">
        <w:t>ów</w:t>
      </w:r>
      <w:r w:rsidR="00346FCD" w:rsidRPr="004A05C0">
        <w:t xml:space="preserve"> i </w:t>
      </w:r>
      <w:r w:rsidR="001140DF">
        <w:t>ich</w:t>
      </w:r>
      <w:r w:rsidR="00897E41">
        <w:t xml:space="preserve"> </w:t>
      </w:r>
      <w:r w:rsidR="00346FCD" w:rsidRPr="004A05C0">
        <w:t>otoczenia dla osób niepełnosprawnych związaną z likwidacją barier</w:t>
      </w:r>
      <w:r w:rsidR="00346FCD" w:rsidRPr="004A05C0">
        <w:br/>
        <w:t>architektonicznych.</w:t>
      </w:r>
    </w:p>
    <w:p w:rsidR="00346FCD" w:rsidRDefault="00346FCD" w:rsidP="00FA7DA8">
      <w:pPr>
        <w:jc w:val="both"/>
      </w:pPr>
    </w:p>
    <w:p w:rsidR="00CA5F9E" w:rsidRPr="00CA5F9E" w:rsidRDefault="004A05C0" w:rsidP="00CA5F9E">
      <w:pPr>
        <w:pStyle w:val="Akapitzlist"/>
        <w:numPr>
          <w:ilvl w:val="0"/>
          <w:numId w:val="1"/>
        </w:numPr>
        <w:jc w:val="both"/>
      </w:pPr>
      <w:r w:rsidRPr="00CA5F9E">
        <w:rPr>
          <w:b/>
        </w:rPr>
        <w:t>WYMAGANIA W ZAKRESIE DOKUMEN</w:t>
      </w:r>
      <w:r w:rsidR="00CA5F9E">
        <w:rPr>
          <w:b/>
        </w:rPr>
        <w:t>TACJI PROJEKTOWO-KOSZTORYSOWEJ.</w:t>
      </w:r>
    </w:p>
    <w:p w:rsidR="001B2D06" w:rsidRDefault="00CA5F9E" w:rsidP="001B2D06">
      <w:pPr>
        <w:spacing w:after="0"/>
        <w:jc w:val="both"/>
      </w:pPr>
      <w:r>
        <w:t xml:space="preserve">1. </w:t>
      </w:r>
      <w:r w:rsidR="004A05C0" w:rsidRPr="004A05C0">
        <w:t>Wymagane opracowania wchodzące w zakres przedmiotu</w:t>
      </w:r>
      <w:r>
        <w:t xml:space="preserve"> zamówienia, zostaną wykonane i </w:t>
      </w:r>
      <w:r w:rsidR="004A05C0" w:rsidRPr="004A05C0">
        <w:t>przekazane Zamawiającemu w następującej ilości i formie:</w:t>
      </w:r>
    </w:p>
    <w:p w:rsidR="001B2D06" w:rsidRDefault="001B2D06" w:rsidP="001B2D06">
      <w:pPr>
        <w:spacing w:after="0"/>
        <w:jc w:val="both"/>
      </w:pPr>
    </w:p>
    <w:p w:rsidR="00957B4B" w:rsidRDefault="00957B4B" w:rsidP="001B2D06">
      <w:pPr>
        <w:spacing w:after="0"/>
        <w:jc w:val="both"/>
      </w:pPr>
      <w:r>
        <w:t>D</w:t>
      </w:r>
      <w:r w:rsidR="004A05C0" w:rsidRPr="004A05C0">
        <w:t>o dnia wykonania prz</w:t>
      </w:r>
      <w:r>
        <w:t xml:space="preserve">edmiotu zamówienia określonym w </w:t>
      </w:r>
      <w:r w:rsidR="004A05C0" w:rsidRPr="004A05C0">
        <w:t>zawartej umowie, Wykonawca przekaże Zama</w:t>
      </w:r>
      <w:r>
        <w:t xml:space="preserve">wiającemu następujące dokumenty </w:t>
      </w:r>
      <w:r w:rsidR="004A05C0" w:rsidRPr="004A05C0">
        <w:t xml:space="preserve">uzgodnione z właściwymi organami administracji </w:t>
      </w:r>
      <w:proofErr w:type="spellStart"/>
      <w:r>
        <w:t>architektoniczno</w:t>
      </w:r>
      <w:proofErr w:type="spellEnd"/>
      <w:r>
        <w:t xml:space="preserve"> – budowlanej i </w:t>
      </w:r>
      <w:r w:rsidR="004A05C0" w:rsidRPr="004A05C0">
        <w:t xml:space="preserve">instytucjami (zgodnie z wymaganiami prawnymi w </w:t>
      </w:r>
      <w:r>
        <w:t xml:space="preserve">tym zakresie), z uwzględnieniem </w:t>
      </w:r>
      <w:r w:rsidR="004A05C0" w:rsidRPr="004A05C0">
        <w:t>egzemplarzy które w ty</w:t>
      </w:r>
      <w:r w:rsidR="001140DF">
        <w:t>ch organach pozostają na stałe:</w:t>
      </w:r>
    </w:p>
    <w:p w:rsidR="00957B4B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Inwentaryzację budynków;</w:t>
      </w:r>
    </w:p>
    <w:p w:rsidR="001B2D06" w:rsidRDefault="004A05C0" w:rsidP="001140DF">
      <w:pPr>
        <w:pStyle w:val="Akapitzlist"/>
        <w:numPr>
          <w:ilvl w:val="0"/>
          <w:numId w:val="17"/>
        </w:numPr>
        <w:spacing w:after="0"/>
        <w:jc w:val="both"/>
      </w:pPr>
      <w:r w:rsidRPr="004A05C0">
        <w:t xml:space="preserve">Projekty zagospodarowania działki lub terenu: </w:t>
      </w:r>
      <w:r w:rsidR="001B2D06">
        <w:t>3</w:t>
      </w:r>
      <w:r w:rsidRPr="004A05C0">
        <w:t xml:space="preserve"> szt. wersji papierowej + </w:t>
      </w:r>
      <w:r w:rsidR="001B2D06">
        <w:t>format pdf +</w:t>
      </w:r>
      <w:r w:rsidR="001B2D06">
        <w:br/>
        <w:t>edytowalny (</w:t>
      </w:r>
      <w:proofErr w:type="spellStart"/>
      <w:r w:rsidR="001B2D06">
        <w:t>dwg</w:t>
      </w:r>
      <w:proofErr w:type="spellEnd"/>
      <w:r w:rsidR="001B2D06">
        <w:t>.);</w:t>
      </w:r>
    </w:p>
    <w:p w:rsidR="001B2D06" w:rsidRDefault="004A05C0" w:rsidP="001140DF">
      <w:pPr>
        <w:pStyle w:val="Akapitzlist"/>
        <w:numPr>
          <w:ilvl w:val="0"/>
          <w:numId w:val="17"/>
        </w:numPr>
        <w:spacing w:after="0"/>
        <w:jc w:val="both"/>
      </w:pPr>
      <w:r w:rsidRPr="004A05C0">
        <w:t xml:space="preserve">Projekty </w:t>
      </w:r>
      <w:proofErr w:type="spellStart"/>
      <w:r w:rsidRPr="004A05C0">
        <w:t>architektoniczno</w:t>
      </w:r>
      <w:proofErr w:type="spellEnd"/>
      <w:r w:rsidRPr="004A05C0">
        <w:t xml:space="preserve"> - budowlane: </w:t>
      </w:r>
      <w:r w:rsidR="001B2D06">
        <w:t>3</w:t>
      </w:r>
      <w:r w:rsidRPr="004A05C0">
        <w:t xml:space="preserve"> szt. wersji papierowej + </w:t>
      </w:r>
      <w:r w:rsidR="001B2D06">
        <w:t>format pdf +</w:t>
      </w:r>
      <w:r w:rsidR="001B2D06">
        <w:br/>
        <w:t>edytowalny (</w:t>
      </w:r>
      <w:proofErr w:type="spellStart"/>
      <w:r w:rsidR="001B2D06">
        <w:t>dwg</w:t>
      </w:r>
      <w:proofErr w:type="spellEnd"/>
      <w:r w:rsidR="001B2D06">
        <w:t>.);</w:t>
      </w:r>
    </w:p>
    <w:p w:rsidR="007C6B28" w:rsidRDefault="001B2D06" w:rsidP="007C6B28">
      <w:pPr>
        <w:pStyle w:val="Akapitzlist"/>
        <w:numPr>
          <w:ilvl w:val="0"/>
          <w:numId w:val="17"/>
        </w:numPr>
        <w:spacing w:after="0"/>
      </w:pPr>
      <w:r>
        <w:t>Projekt</w:t>
      </w:r>
      <w:r w:rsidR="00AD5421">
        <w:t xml:space="preserve">y techniczne </w:t>
      </w:r>
      <w:r w:rsidR="004A05C0" w:rsidRPr="004A05C0">
        <w:t>(spełniając</w:t>
      </w:r>
      <w:r w:rsidR="00AD5421">
        <w:t>e</w:t>
      </w:r>
      <w:r>
        <w:t xml:space="preserve"> jednocześnie rolę projekt</w:t>
      </w:r>
      <w:r w:rsidR="00AD5421">
        <w:t>ów</w:t>
      </w:r>
      <w:r w:rsidR="004A05C0" w:rsidRPr="004A05C0">
        <w:t xml:space="preserve"> wykonawcz</w:t>
      </w:r>
      <w:r w:rsidR="00AD5421">
        <w:t>ych</w:t>
      </w:r>
      <w:r w:rsidR="004A05C0" w:rsidRPr="004A05C0">
        <w:t xml:space="preserve">): </w:t>
      </w:r>
      <w:r>
        <w:t>3</w:t>
      </w:r>
      <w:r w:rsidR="00F94E05">
        <w:t xml:space="preserve"> szt. </w:t>
      </w:r>
      <w:r w:rsidR="001140DF">
        <w:t xml:space="preserve">wersji </w:t>
      </w:r>
      <w:r w:rsidR="004A05C0" w:rsidRPr="004A05C0">
        <w:t xml:space="preserve">papierowej </w:t>
      </w:r>
      <w:r w:rsidR="001140DF">
        <w:t xml:space="preserve"> </w:t>
      </w:r>
      <w:r w:rsidR="004A05C0" w:rsidRPr="004A05C0">
        <w:t xml:space="preserve">+ </w:t>
      </w:r>
      <w:r w:rsidR="001140DF">
        <w:t xml:space="preserve"> </w:t>
      </w:r>
      <w:r w:rsidR="004A05C0" w:rsidRPr="004A05C0">
        <w:t>fo</w:t>
      </w:r>
      <w:r>
        <w:t>rmat pdf + edytowalny (</w:t>
      </w:r>
      <w:proofErr w:type="spellStart"/>
      <w:r>
        <w:t>dwg</w:t>
      </w:r>
      <w:proofErr w:type="spellEnd"/>
      <w:r>
        <w:t>.), z podziałem na branże:</w:t>
      </w:r>
    </w:p>
    <w:p w:rsidR="00F94E05" w:rsidRDefault="00F94E05" w:rsidP="00897E41">
      <w:pPr>
        <w:pStyle w:val="Akapitzlist"/>
        <w:numPr>
          <w:ilvl w:val="0"/>
          <w:numId w:val="18"/>
        </w:numPr>
        <w:spacing w:after="0"/>
      </w:pPr>
      <w:r>
        <w:t>Konstrukcyjno-budowlaną;</w:t>
      </w:r>
    </w:p>
    <w:p w:rsidR="007C6B28" w:rsidRDefault="007C6B28" w:rsidP="00897E41">
      <w:pPr>
        <w:pStyle w:val="Akapitzlist"/>
        <w:numPr>
          <w:ilvl w:val="0"/>
          <w:numId w:val="18"/>
        </w:numPr>
        <w:spacing w:after="0"/>
      </w:pPr>
      <w:proofErr w:type="spellStart"/>
      <w:r>
        <w:t>Architektoniczno</w:t>
      </w:r>
      <w:proofErr w:type="spellEnd"/>
      <w:r>
        <w:t xml:space="preserve"> – budowlaną;</w:t>
      </w:r>
    </w:p>
    <w:p w:rsidR="00AD5421" w:rsidRDefault="00AD5421" w:rsidP="00897E41">
      <w:pPr>
        <w:pStyle w:val="Akapitzlist"/>
        <w:numPr>
          <w:ilvl w:val="0"/>
          <w:numId w:val="18"/>
        </w:numPr>
        <w:spacing w:after="0"/>
      </w:pPr>
      <w:r>
        <w:t>Instalacji wody zimnej i ciepłej;</w:t>
      </w:r>
    </w:p>
    <w:p w:rsidR="00F94E05" w:rsidRDefault="00F94E05" w:rsidP="00897E41">
      <w:pPr>
        <w:pStyle w:val="Akapitzlist"/>
        <w:numPr>
          <w:ilvl w:val="0"/>
          <w:numId w:val="18"/>
        </w:numPr>
        <w:spacing w:after="0"/>
      </w:pPr>
      <w:r w:rsidRPr="004A05C0">
        <w:t>Instalacji sanitarnych</w:t>
      </w:r>
      <w:r>
        <w:t>;</w:t>
      </w:r>
    </w:p>
    <w:p w:rsidR="00F94E05" w:rsidRDefault="00897E41" w:rsidP="00897E41">
      <w:pPr>
        <w:pStyle w:val="Akapitzlist"/>
        <w:numPr>
          <w:ilvl w:val="0"/>
          <w:numId w:val="18"/>
        </w:numPr>
        <w:spacing w:after="0"/>
      </w:pPr>
      <w:r>
        <w:t>I</w:t>
      </w:r>
      <w:r w:rsidR="00F94E05">
        <w:t>nstalacji elektrycznych;</w:t>
      </w:r>
    </w:p>
    <w:p w:rsidR="00AA3552" w:rsidRDefault="00AA3552" w:rsidP="00897E41">
      <w:pPr>
        <w:pStyle w:val="Akapitzlist"/>
        <w:numPr>
          <w:ilvl w:val="0"/>
          <w:numId w:val="18"/>
        </w:numPr>
        <w:spacing w:after="0"/>
      </w:pPr>
      <w:r>
        <w:t>Instalacji teletechnicznej;</w:t>
      </w:r>
    </w:p>
    <w:p w:rsidR="00AA3552" w:rsidRDefault="00AA3552" w:rsidP="00897E41">
      <w:pPr>
        <w:pStyle w:val="Akapitzlist"/>
        <w:numPr>
          <w:ilvl w:val="0"/>
          <w:numId w:val="18"/>
        </w:numPr>
        <w:spacing w:after="0"/>
      </w:pPr>
      <w:r>
        <w:t>Instalacji wentylacyjnej;</w:t>
      </w:r>
    </w:p>
    <w:p w:rsidR="00957B4B" w:rsidRDefault="00957B4B" w:rsidP="00897E41">
      <w:pPr>
        <w:pStyle w:val="Akapitzlist"/>
        <w:numPr>
          <w:ilvl w:val="0"/>
          <w:numId w:val="18"/>
        </w:numPr>
        <w:spacing w:after="0"/>
      </w:pPr>
      <w:r>
        <w:t>Montażu windy i platformy schodowej.</w:t>
      </w:r>
    </w:p>
    <w:p w:rsidR="00957B4B" w:rsidRDefault="004A05C0" w:rsidP="00957B4B">
      <w:pPr>
        <w:pStyle w:val="Akapitzlist"/>
        <w:numPr>
          <w:ilvl w:val="0"/>
          <w:numId w:val="17"/>
        </w:numPr>
        <w:spacing w:after="0"/>
        <w:jc w:val="both"/>
      </w:pPr>
      <w:r w:rsidRPr="004A05C0">
        <w:t xml:space="preserve">Ekspertyzę techniczną stanu ochrony przeciwpożarowej: </w:t>
      </w:r>
      <w:r w:rsidR="00F94E05">
        <w:t>3 szt. wersji papierowej +</w:t>
      </w:r>
      <w:r w:rsidR="00DB7B1F">
        <w:t xml:space="preserve"> </w:t>
      </w:r>
      <w:r w:rsidR="001140DF">
        <w:t>format pdf + wersja edytowalna;</w:t>
      </w:r>
    </w:p>
    <w:p w:rsidR="001140DF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K</w:t>
      </w:r>
      <w:r w:rsidR="004A05C0" w:rsidRPr="004A05C0">
        <w:t>osztorysy inwestorskie: 1 szt. wersji papierowej + forma</w:t>
      </w:r>
      <w:r w:rsidR="00F94E05">
        <w:t>t pdf + edytowalny (</w:t>
      </w:r>
      <w:proofErr w:type="spellStart"/>
      <w:r w:rsidR="00F94E05">
        <w:t>ath</w:t>
      </w:r>
      <w:proofErr w:type="spellEnd"/>
      <w:r w:rsidR="00F94E05">
        <w:t xml:space="preserve">., </w:t>
      </w:r>
      <w:proofErr w:type="spellStart"/>
      <w:r w:rsidR="00F94E05">
        <w:t>rds</w:t>
      </w:r>
      <w:proofErr w:type="spellEnd"/>
      <w:r w:rsidR="00F94E05">
        <w:t>.,</w:t>
      </w:r>
      <w:r w:rsidR="001140DF">
        <w:t>lub inny);</w:t>
      </w:r>
    </w:p>
    <w:p w:rsidR="001140DF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P</w:t>
      </w:r>
      <w:r w:rsidR="004A05C0" w:rsidRPr="004A05C0">
        <w:t>rzedmiary robót: 1 szt. wersji papierowej + format pdf + edy</w:t>
      </w:r>
      <w:r w:rsidR="001140DF">
        <w:t>towalny (</w:t>
      </w:r>
      <w:proofErr w:type="spellStart"/>
      <w:r w:rsidR="001140DF">
        <w:t>ath</w:t>
      </w:r>
      <w:proofErr w:type="spellEnd"/>
      <w:r w:rsidR="001140DF">
        <w:t xml:space="preserve">., </w:t>
      </w:r>
      <w:proofErr w:type="spellStart"/>
      <w:r w:rsidR="001140DF">
        <w:t>rds</w:t>
      </w:r>
      <w:proofErr w:type="spellEnd"/>
      <w:r w:rsidR="001140DF">
        <w:t>., lub inny);</w:t>
      </w:r>
    </w:p>
    <w:p w:rsidR="00F94E05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S</w:t>
      </w:r>
      <w:r w:rsidR="004A05C0" w:rsidRPr="004A05C0">
        <w:t>pecyfikacje techniczne wykonania i odbioru robó</w:t>
      </w:r>
      <w:r w:rsidR="00F94E05">
        <w:t>t budowlanych (</w:t>
      </w:r>
      <w:proofErr w:type="spellStart"/>
      <w:r w:rsidR="00F94E05">
        <w:t>STWiORB</w:t>
      </w:r>
      <w:proofErr w:type="spellEnd"/>
      <w:r w:rsidR="00F94E05">
        <w:t xml:space="preserve">): 1 </w:t>
      </w:r>
      <w:proofErr w:type="spellStart"/>
      <w:r w:rsidR="00F94E05">
        <w:t>szt.wersji</w:t>
      </w:r>
      <w:proofErr w:type="spellEnd"/>
      <w:r w:rsidR="00F94E05">
        <w:t xml:space="preserve"> </w:t>
      </w:r>
      <w:r w:rsidR="004A05C0" w:rsidRPr="004A05C0">
        <w:t xml:space="preserve">papierowej + </w:t>
      </w:r>
      <w:r w:rsidR="00F94E05">
        <w:t>format pdf + wersja edytowalna;</w:t>
      </w:r>
    </w:p>
    <w:p w:rsidR="001140DF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I</w:t>
      </w:r>
      <w:r w:rsidR="004A05C0" w:rsidRPr="004A05C0">
        <w:t>nne niezbędne projekty, ekspertyzy, opracowania, uzgodnienia, decyzje, operaty,</w:t>
      </w:r>
      <w:r w:rsidR="004A05C0" w:rsidRPr="004A05C0">
        <w:br/>
        <w:t>oceny, badania i opinie sprawiające, że dokumentacja projektowa będzie kompletna ze</w:t>
      </w:r>
      <w:r w:rsidR="004A05C0" w:rsidRPr="004A05C0">
        <w:br/>
        <w:t>względu na cel któremu ma służyć: 1 szt. w</w:t>
      </w:r>
      <w:r w:rsidR="001140DF">
        <w:t>ersji papierowej + format pdf.;</w:t>
      </w:r>
    </w:p>
    <w:p w:rsidR="00F94E05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Z</w:t>
      </w:r>
      <w:r w:rsidR="004A05C0" w:rsidRPr="004A05C0">
        <w:t>biorcze zestawienie całości kosztów inwestycji: 1 szt. wersji papierowej + format pdf +</w:t>
      </w:r>
      <w:r w:rsidR="004A05C0" w:rsidRPr="004A05C0">
        <w:br/>
        <w:t xml:space="preserve">wersja </w:t>
      </w:r>
      <w:r w:rsidR="00F94E05">
        <w:t>edytowalna,</w:t>
      </w:r>
    </w:p>
    <w:p w:rsidR="00F94E05" w:rsidRDefault="00957B4B" w:rsidP="001140DF">
      <w:pPr>
        <w:pStyle w:val="Akapitzlist"/>
        <w:numPr>
          <w:ilvl w:val="0"/>
          <w:numId w:val="17"/>
        </w:numPr>
        <w:spacing w:after="0"/>
        <w:jc w:val="both"/>
      </w:pPr>
      <w:r>
        <w:t>D</w:t>
      </w:r>
      <w:r w:rsidR="004A05C0" w:rsidRPr="004A05C0">
        <w:t>ecyzję o pozwoleniu na budowę: 1 szt. wersji papierowej + format pdf</w:t>
      </w:r>
    </w:p>
    <w:p w:rsidR="00F94E05" w:rsidRDefault="004A05C0" w:rsidP="00F94E05">
      <w:pPr>
        <w:spacing w:after="0"/>
        <w:jc w:val="both"/>
      </w:pPr>
      <w:r w:rsidRPr="004A05C0">
        <w:br/>
        <w:t xml:space="preserve">2. Dokumentacja wymieniona w </w:t>
      </w:r>
      <w:r w:rsidR="00957B4B">
        <w:t>pkt. 1</w:t>
      </w:r>
      <w:r w:rsidRPr="004A05C0">
        <w:t xml:space="preserve"> podlega pisemnemu odbiorowi.</w:t>
      </w:r>
      <w:r w:rsidRPr="004A05C0">
        <w:br/>
        <w:t>Zamawiający w przeciągu 14 dni kalendarzowych od otrzymania w/w dokumentacji, dokona jej</w:t>
      </w:r>
      <w:r w:rsidRPr="004A05C0">
        <w:br/>
        <w:t>sprawdzenia i wyda pisemną opinię dotyczącą jej zaakceptowania i odebrania, lub jej</w:t>
      </w:r>
      <w:r w:rsidRPr="004A05C0">
        <w:br/>
        <w:t>nieodebrania i konieczności wykonania stosownych poprawek i uzupełnień. Jeżeli</w:t>
      </w:r>
      <w:r w:rsidRPr="004A05C0">
        <w:br/>
        <w:t>Zamawiający wyda opinię o nieodebraniu dokumentacji, Wykonawca dokona stosownych</w:t>
      </w:r>
      <w:r w:rsidR="00F94E05">
        <w:t xml:space="preserve"> </w:t>
      </w:r>
      <w:r w:rsidRPr="004A05C0">
        <w:t xml:space="preserve">poprawek i </w:t>
      </w:r>
      <w:r w:rsidRPr="004A05C0">
        <w:lastRenderedPageBreak/>
        <w:t>uzupełnień w dokumentacji w przeciągu 21 dni kalendarzowych od otrzymania w/w</w:t>
      </w:r>
      <w:r w:rsidRPr="004A05C0">
        <w:br/>
        <w:t>opinii.</w:t>
      </w:r>
    </w:p>
    <w:p w:rsidR="00F94E05" w:rsidRDefault="004A05C0" w:rsidP="00F94E05">
      <w:pPr>
        <w:spacing w:after="0"/>
        <w:jc w:val="both"/>
      </w:pPr>
      <w:r w:rsidRPr="004A05C0">
        <w:br/>
        <w:t xml:space="preserve">3. Sporządzone przez Wykonawcę projekty budowlane </w:t>
      </w:r>
      <w:r w:rsidR="00957B4B">
        <w:t xml:space="preserve">muszą </w:t>
      </w:r>
      <w:r w:rsidRPr="004A05C0">
        <w:t>zostać pozytywnie zatwierdzone przez organ administrac</w:t>
      </w:r>
      <w:r w:rsidR="00957B4B">
        <w:t xml:space="preserve">ji architektoniczno-budowlanej, </w:t>
      </w:r>
      <w:r w:rsidRPr="004A05C0">
        <w:t>uzysk</w:t>
      </w:r>
      <w:r w:rsidR="00F94E05">
        <w:t>ując pozwolenie na budowę.</w:t>
      </w:r>
    </w:p>
    <w:p w:rsidR="00F94E05" w:rsidRDefault="00F94E05" w:rsidP="00F94E05">
      <w:pPr>
        <w:spacing w:after="0"/>
        <w:jc w:val="both"/>
      </w:pPr>
    </w:p>
    <w:p w:rsidR="00D41165" w:rsidRDefault="00F94E05" w:rsidP="00F94E05">
      <w:pPr>
        <w:spacing w:after="0"/>
        <w:jc w:val="both"/>
      </w:pPr>
      <w:r>
        <w:t>4.</w:t>
      </w:r>
      <w:r w:rsidR="00D41165">
        <w:t xml:space="preserve"> </w:t>
      </w:r>
      <w:r w:rsidR="004A05C0" w:rsidRPr="004A05C0">
        <w:t>Wykonawca zobowiązany jest do sporządzenia dokumentacji projektowo-kosztorysowej,</w:t>
      </w:r>
      <w:r w:rsidR="004A05C0" w:rsidRPr="004A05C0">
        <w:br/>
        <w:t>dokonując w trakcie procesu proje</w:t>
      </w:r>
      <w:r w:rsidR="00957B4B">
        <w:t>ktowego bieżących konsultacji z</w:t>
      </w:r>
      <w:r w:rsidR="00830C71">
        <w:t xml:space="preserve"> </w:t>
      </w:r>
      <w:r w:rsidR="004A05C0" w:rsidRPr="004A05C0">
        <w:t xml:space="preserve">wyznaczonymi pracownikami </w:t>
      </w:r>
      <w:r w:rsidR="00D41165">
        <w:t xml:space="preserve">DPS „Magnolia” w Głogowie, </w:t>
      </w:r>
      <w:r w:rsidR="004A05C0" w:rsidRPr="004A05C0">
        <w:t>podczas których uzgodnione zostaną szczegóły pro</w:t>
      </w:r>
      <w:r w:rsidR="00D41165">
        <w:t xml:space="preserve">jektowe. Zebrania konsultacyjne </w:t>
      </w:r>
      <w:r w:rsidR="004A05C0" w:rsidRPr="004A05C0">
        <w:t>zostaną udokumentowa</w:t>
      </w:r>
      <w:r w:rsidR="00D41165">
        <w:t xml:space="preserve">ne poprzez spisanie protokołu z ich przebiegu, zawierającego </w:t>
      </w:r>
      <w:r w:rsidR="004A05C0" w:rsidRPr="004A05C0">
        <w:t>uzgodnienia pomiędzy stronami.</w:t>
      </w:r>
    </w:p>
    <w:p w:rsidR="00D41165" w:rsidRDefault="004A05C0" w:rsidP="00F94E05">
      <w:pPr>
        <w:spacing w:after="0"/>
        <w:jc w:val="both"/>
      </w:pPr>
      <w:r w:rsidRPr="004A05C0">
        <w:br/>
        <w:t>5. Obowiązkiem Wykonawcy jest uzyskanie w imieniu Zamawiającego decyzji o pozwoleniu na</w:t>
      </w:r>
      <w:r w:rsidRPr="004A05C0">
        <w:br/>
        <w:t>budowę, wymaganych opinii, uzgodnień i sprawdzeń rozwiązań projektowych.</w:t>
      </w:r>
    </w:p>
    <w:p w:rsidR="00D41165" w:rsidRDefault="004A05C0" w:rsidP="00F94E05">
      <w:pPr>
        <w:spacing w:after="0"/>
        <w:jc w:val="both"/>
      </w:pPr>
      <w:r w:rsidRPr="004A05C0">
        <w:br/>
        <w:t xml:space="preserve">6. </w:t>
      </w:r>
      <w:r w:rsidR="00D41165">
        <w:t>Do obowiązków Wykonawcy należy p</w:t>
      </w:r>
      <w:r w:rsidRPr="004A05C0">
        <w:t xml:space="preserve">ozyskanie mapy </w:t>
      </w:r>
      <w:proofErr w:type="spellStart"/>
      <w:r w:rsidRPr="004A05C0">
        <w:t>sytuacyjno</w:t>
      </w:r>
      <w:proofErr w:type="spellEnd"/>
      <w:r w:rsidRPr="004A05C0">
        <w:t xml:space="preserve"> - wyso</w:t>
      </w:r>
      <w:r w:rsidR="00D41165">
        <w:t>kościowej do celów projektowych.</w:t>
      </w:r>
    </w:p>
    <w:p w:rsidR="001612F1" w:rsidRDefault="004A05C0" w:rsidP="00F94E05">
      <w:pPr>
        <w:spacing w:after="0"/>
        <w:jc w:val="both"/>
      </w:pPr>
      <w:r w:rsidRPr="004A05C0">
        <w:br/>
        <w:t>7. Przedmiot zamówienia w postaci dokumentacji projektowo-kosztorysowej, musi odpowiadać</w:t>
      </w:r>
      <w:r w:rsidRPr="004A05C0">
        <w:br/>
        <w:t>obecnie obowiązującym przepisom prawnym, oraz musi być kompletny ze względu na cel</w:t>
      </w:r>
      <w:r w:rsidRPr="004A05C0">
        <w:br/>
        <w:t xml:space="preserve">któremu ma służyć. W szczególności projekty </w:t>
      </w:r>
      <w:r w:rsidR="00AA3552">
        <w:t>techniczne</w:t>
      </w:r>
      <w:r w:rsidR="001612F1">
        <w:t xml:space="preserve"> muszą: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stanowić uszczegółowienie i uzupełnienie zatwi</w:t>
      </w:r>
      <w:r w:rsidR="001612F1">
        <w:t xml:space="preserve">erdzonego projektu </w:t>
      </w:r>
      <w:r w:rsidR="00AA3552">
        <w:t>architektoniczno-budowlanego</w:t>
      </w:r>
      <w:r w:rsidR="001612F1">
        <w:t>;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zawierać</w:t>
      </w:r>
      <w:r w:rsidR="001612F1">
        <w:t xml:space="preserve"> techniczne rysunki wykonawcze;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stanowić szczegółową dokumentację budowlaną, która będzie wykorzystywana na</w:t>
      </w:r>
      <w:r w:rsidRPr="004A05C0">
        <w:br/>
        <w:t xml:space="preserve">potrzeby postępowań o zamówienia publiczne w </w:t>
      </w:r>
      <w:r w:rsidR="001612F1">
        <w:t>procesie realizacji inwestycji;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być podstawowym źródłem informacji dla Wykonawcy robót budowlanych, które</w:t>
      </w:r>
      <w:r w:rsidRPr="004A05C0">
        <w:br/>
        <w:t>uwzględnia i opisuje: przyjęte rozwiązania techniczne, zastosowane materiały, ich</w:t>
      </w:r>
      <w:r w:rsidRPr="004A05C0">
        <w:br/>
        <w:t>jakość i ilość, sp</w:t>
      </w:r>
      <w:r w:rsidR="001612F1">
        <w:t>osób wykonania i montażu, itd.;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stanowić pomoc przy rozliczaniu inwestycji po</w:t>
      </w:r>
      <w:r w:rsidR="001612F1">
        <w:t>d kątem rzeczowym i finansowym;</w:t>
      </w:r>
    </w:p>
    <w:p w:rsidR="001612F1" w:rsidRDefault="004A05C0" w:rsidP="001612F1">
      <w:pPr>
        <w:pStyle w:val="Akapitzlist"/>
        <w:numPr>
          <w:ilvl w:val="0"/>
          <w:numId w:val="9"/>
        </w:numPr>
        <w:spacing w:after="0"/>
        <w:jc w:val="both"/>
      </w:pPr>
      <w:r w:rsidRPr="004A05C0">
        <w:t>stanowić podstaw</w:t>
      </w:r>
      <w:r w:rsidR="001612F1">
        <w:t>ę do kontroli jakości robót.</w:t>
      </w:r>
    </w:p>
    <w:p w:rsidR="002D413A" w:rsidRDefault="002D413A" w:rsidP="002D413A">
      <w:pPr>
        <w:pStyle w:val="Akapitzlist"/>
        <w:spacing w:after="0"/>
        <w:ind w:left="360"/>
        <w:jc w:val="both"/>
      </w:pPr>
    </w:p>
    <w:p w:rsidR="001612F1" w:rsidRDefault="004A05C0" w:rsidP="001612F1">
      <w:pPr>
        <w:pStyle w:val="Akapitzlist"/>
        <w:numPr>
          <w:ilvl w:val="0"/>
          <w:numId w:val="10"/>
        </w:numPr>
        <w:spacing w:after="0"/>
        <w:jc w:val="both"/>
      </w:pPr>
      <w:r w:rsidRPr="004A05C0">
        <w:t>Pozostałe wymagania Zamawiającego dotyczące przedmiotu zamówienia:</w:t>
      </w:r>
    </w:p>
    <w:p w:rsidR="001612F1" w:rsidRDefault="004A05C0" w:rsidP="001612F1">
      <w:pPr>
        <w:pStyle w:val="Akapitzlist"/>
        <w:numPr>
          <w:ilvl w:val="0"/>
          <w:numId w:val="12"/>
        </w:numPr>
        <w:spacing w:after="0"/>
        <w:jc w:val="both"/>
      </w:pPr>
      <w:r w:rsidRPr="004A05C0">
        <w:t>dokumentacja powinna być wykonana w języku polskim, zgodnie z obowiązującymi</w:t>
      </w:r>
      <w:r w:rsidRPr="004A05C0">
        <w:br/>
        <w:t>przepisami i normami;</w:t>
      </w:r>
    </w:p>
    <w:p w:rsidR="001612F1" w:rsidRDefault="004A05C0" w:rsidP="001612F1">
      <w:pPr>
        <w:pStyle w:val="Akapitzlist"/>
        <w:numPr>
          <w:ilvl w:val="0"/>
          <w:numId w:val="12"/>
        </w:numPr>
        <w:spacing w:after="0"/>
        <w:jc w:val="both"/>
      </w:pPr>
      <w:r w:rsidRPr="004A05C0">
        <w:t>każdy egzemplarz dokumentacji ma być podpisany przez projektantów posiadających</w:t>
      </w:r>
      <w:r w:rsidRPr="004A05C0">
        <w:br/>
        <w:t>odpowiednie uprawnienia budowlane do projektowania w nieograniczonym zakresie,</w:t>
      </w:r>
      <w:r w:rsidRPr="004A05C0">
        <w:br/>
        <w:t>zgodnie z obowiązującymi zasadami, o których mowa w ustawie Prawo budowlane.</w:t>
      </w:r>
      <w:r w:rsidRPr="004A05C0">
        <w:br/>
        <w:t>Każdy z projektantów musi należeć do właściwej Izby oraz mieć aktualne</w:t>
      </w:r>
      <w:r w:rsidRPr="004A05C0">
        <w:br/>
        <w:t>ubezpieczenie odpowiedzialności cywilnej osób wykonujących samodzielne fun</w:t>
      </w:r>
      <w:r w:rsidR="001612F1">
        <w:t>kcje</w:t>
      </w:r>
      <w:r w:rsidR="001612F1">
        <w:br/>
        <w:t>techniczne w budownictwie;</w:t>
      </w:r>
    </w:p>
    <w:p w:rsidR="001612F1" w:rsidRDefault="004A05C0" w:rsidP="001612F1">
      <w:pPr>
        <w:pStyle w:val="Akapitzlist"/>
        <w:numPr>
          <w:ilvl w:val="0"/>
          <w:numId w:val="12"/>
        </w:numPr>
        <w:spacing w:after="0"/>
        <w:jc w:val="both"/>
      </w:pPr>
      <w:r w:rsidRPr="004A05C0">
        <w:t xml:space="preserve">w zakresie projektów </w:t>
      </w:r>
      <w:r w:rsidR="00AA3552">
        <w:t>techni</w:t>
      </w:r>
      <w:r w:rsidRPr="004A05C0">
        <w:t>cz</w:t>
      </w:r>
      <w:r w:rsidR="00AA3552">
        <w:t>n</w:t>
      </w:r>
      <w:r w:rsidRPr="004A05C0">
        <w:t>ych należy ująć wszystkie niezbędne do wykonania</w:t>
      </w:r>
      <w:r w:rsidRPr="004A05C0">
        <w:br/>
        <w:t>roboty oraz obliczenia i inne szczegółowe dane pozwalające na sprawdzenie</w:t>
      </w:r>
      <w:r w:rsidRPr="004A05C0">
        <w:br/>
        <w:t>popr</w:t>
      </w:r>
      <w:r w:rsidR="001612F1">
        <w:t>awności wykonania dokumentacji;</w:t>
      </w:r>
    </w:p>
    <w:p w:rsidR="001612F1" w:rsidRDefault="004A05C0" w:rsidP="001612F1">
      <w:pPr>
        <w:pStyle w:val="Akapitzlist"/>
        <w:numPr>
          <w:ilvl w:val="0"/>
          <w:numId w:val="12"/>
        </w:numPr>
        <w:spacing w:after="0"/>
        <w:jc w:val="both"/>
      </w:pPr>
      <w:r w:rsidRPr="004A05C0">
        <w:t>Wykonawca przeniesie na Zamawiającego autorskie prawa majątkowe do wykonanej</w:t>
      </w:r>
      <w:r w:rsidRPr="004A05C0">
        <w:br/>
        <w:t>dokumentacji projektowej.</w:t>
      </w:r>
    </w:p>
    <w:p w:rsidR="00FA7DA8" w:rsidRDefault="004A05C0" w:rsidP="001612F1">
      <w:pPr>
        <w:pStyle w:val="Akapitzlist"/>
        <w:spacing w:after="0"/>
        <w:ind w:left="0"/>
        <w:jc w:val="both"/>
      </w:pPr>
      <w:r w:rsidRPr="004A05C0">
        <w:lastRenderedPageBreak/>
        <w:br/>
        <w:t>9. Dokumentacja powinna zostać opracowana z zachowaniem należytej staranności oraz</w:t>
      </w:r>
      <w:r w:rsidRPr="004A05C0">
        <w:br/>
        <w:t>zgodnie z zasadami współczesnej wiedzy technicznej, obowiązującymi przepisami prawa i</w:t>
      </w:r>
      <w:r w:rsidRPr="004A05C0">
        <w:br/>
        <w:t>normami, w tym: opracowany przedmiot zamówienia powinien spełniać wszystkie warunki</w:t>
      </w:r>
      <w:r w:rsidRPr="004A05C0">
        <w:br/>
        <w:t xml:space="preserve">określone w ustawie Prawo zamówień publicznych (Dz.U. z 2019 r., poz. 1843, z </w:t>
      </w:r>
      <w:proofErr w:type="spellStart"/>
      <w:r w:rsidRPr="004A05C0">
        <w:t>późn</w:t>
      </w:r>
      <w:proofErr w:type="spellEnd"/>
      <w:r w:rsidRPr="004A05C0">
        <w:t>. zm.),</w:t>
      </w:r>
      <w:r w:rsidRPr="004A05C0">
        <w:br/>
        <w:t>ustawie z dnia 7 lipca 1994 r. — Prawo budowlane (Dz.U. z 202</w:t>
      </w:r>
      <w:r w:rsidR="00DB7B1F">
        <w:t>1 r., poz. 2351</w:t>
      </w:r>
      <w:r w:rsidRPr="004A05C0">
        <w:t xml:space="preserve"> ze </w:t>
      </w:r>
      <w:proofErr w:type="spellStart"/>
      <w:r w:rsidRPr="004A05C0">
        <w:t>zm</w:t>
      </w:r>
      <w:proofErr w:type="spellEnd"/>
      <w:r w:rsidRPr="004A05C0">
        <w:t>),</w:t>
      </w:r>
      <w:r w:rsidRPr="004A05C0">
        <w:br/>
        <w:t>rozporządzeniu Ministra Infrastruktury z dnia 2 września 2004 r. w sprawie szczegółowego</w:t>
      </w:r>
      <w:r w:rsidRPr="004A05C0">
        <w:br/>
        <w:t>zakresu i formy dokumentacji projektowej, specyfikacji technicznych wykonania i odbioru robót</w:t>
      </w:r>
      <w:r w:rsidRPr="004A05C0">
        <w:br/>
        <w:t>budowlanych oraz programu funkcjonalno-użytkowego (Dz.U. z 2013 r., poz. 1129),</w:t>
      </w:r>
      <w:r w:rsidRPr="004A05C0">
        <w:br/>
        <w:t>rozporządzeniu Ministra Infrastruktury z dnia 18 maja 2004 r. w sprawie określenia metod i</w:t>
      </w:r>
      <w:r w:rsidRPr="004A05C0">
        <w:br/>
        <w:t>podstaw sporządzania kosztorysu inwestorskiego, obliczania planowanych kosztów prac</w:t>
      </w:r>
      <w:r w:rsidRPr="004A05C0">
        <w:br/>
        <w:t>projektowych oraz planowanych kosztów robót budowlanych określonych w programie</w:t>
      </w:r>
      <w:r w:rsidRPr="004A05C0">
        <w:br/>
        <w:t>funkcjonalno-użytkowym (Dz.U. z 2004 r. Nr 130, poz.1389) oraz ustawy z dnia 27 marca</w:t>
      </w:r>
      <w:r w:rsidRPr="004A05C0">
        <w:br/>
        <w:t>2003 r. o planowaniu i zagospodarowaniu przestrzennym (Dz.U. z 2020 r., poz. 293 ze zm.).</w:t>
      </w:r>
      <w:r w:rsidRPr="004A05C0">
        <w:br/>
      </w:r>
    </w:p>
    <w:p w:rsidR="001612F1" w:rsidRPr="001612F1" w:rsidRDefault="001612F1" w:rsidP="001612F1">
      <w:pPr>
        <w:pStyle w:val="Akapitzlist"/>
        <w:numPr>
          <w:ilvl w:val="0"/>
          <w:numId w:val="1"/>
        </w:numPr>
        <w:jc w:val="both"/>
        <w:rPr>
          <w:b/>
        </w:rPr>
      </w:pPr>
      <w:r w:rsidRPr="001612F1">
        <w:rPr>
          <w:b/>
        </w:rPr>
        <w:t>INNE ISTOTNE POSTANOWIENIA.</w:t>
      </w:r>
    </w:p>
    <w:p w:rsidR="001612F1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Stosownie do treści art. 20 ust. 1 pkt 4 ustawy z dnia 7 lipca 1994 r. - Prawo budowlane (Dz.U.</w:t>
      </w:r>
      <w:r w:rsidRPr="004A05C0">
        <w:br/>
        <w:t>z 202</w:t>
      </w:r>
      <w:r w:rsidR="00DB7B1F">
        <w:t>1 r., poz. 2351</w:t>
      </w:r>
      <w:r w:rsidRPr="004A05C0">
        <w:t xml:space="preserve"> ze </w:t>
      </w:r>
      <w:proofErr w:type="spellStart"/>
      <w:r w:rsidRPr="004A05C0">
        <w:t>zm</w:t>
      </w:r>
      <w:proofErr w:type="spellEnd"/>
      <w:r w:rsidRPr="004A05C0">
        <w:t>), Zamawiający zobowiązuje Wykonawcę do pełnienia i</w:t>
      </w:r>
      <w:r w:rsidRPr="004A05C0">
        <w:br/>
        <w:t>sprawowania nadzoru autorskiego nad dokumentacją projektowo-kosztorysową w toku</w:t>
      </w:r>
      <w:r w:rsidRPr="004A05C0">
        <w:br/>
        <w:t>prowadzonych na jej podstawie czynności, w szczególności w zakresie:</w:t>
      </w:r>
    </w:p>
    <w:p w:rsidR="001612F1" w:rsidRDefault="004A05C0" w:rsidP="001612F1">
      <w:pPr>
        <w:pStyle w:val="Akapitzlist"/>
        <w:numPr>
          <w:ilvl w:val="0"/>
          <w:numId w:val="14"/>
        </w:numPr>
        <w:jc w:val="both"/>
      </w:pPr>
      <w:r w:rsidRPr="004A05C0">
        <w:t>sporządzania pisemnych odpowiedzi na pytania oferentów podczas postępowania</w:t>
      </w:r>
      <w:r w:rsidRPr="004A05C0">
        <w:br/>
        <w:t>przetargowego na roboty budowlane, doty</w:t>
      </w:r>
      <w:r w:rsidR="001612F1">
        <w:t>czące dokumentacji projektowo –</w:t>
      </w:r>
      <w:r w:rsidRPr="004A05C0">
        <w:t>kosztorysowej, oraz przyjętych</w:t>
      </w:r>
      <w:r w:rsidR="001612F1">
        <w:t xml:space="preserve"> w niej rozwiązań projektowych;</w:t>
      </w:r>
    </w:p>
    <w:p w:rsidR="001612F1" w:rsidRDefault="004A05C0" w:rsidP="001612F1">
      <w:pPr>
        <w:pStyle w:val="Akapitzlist"/>
        <w:numPr>
          <w:ilvl w:val="0"/>
          <w:numId w:val="14"/>
        </w:numPr>
        <w:jc w:val="both"/>
      </w:pPr>
      <w:r w:rsidRPr="004A05C0">
        <w:t>opiniowania na wniosek Inwestora, w toku wykonywania robót budowlanych,</w:t>
      </w:r>
      <w:r w:rsidRPr="004A05C0">
        <w:br/>
        <w:t>zgodności ich realizacji z projektem, w szczególności co do użytych materiałów</w:t>
      </w:r>
      <w:r w:rsidRPr="004A05C0">
        <w:br/>
        <w:t>budowlanych i prz</w:t>
      </w:r>
      <w:r w:rsidR="001612F1">
        <w:t>yjętych rozwiązań projektowych;</w:t>
      </w:r>
    </w:p>
    <w:p w:rsidR="001612F1" w:rsidRDefault="004A05C0" w:rsidP="001612F1">
      <w:pPr>
        <w:pStyle w:val="Akapitzlist"/>
        <w:numPr>
          <w:ilvl w:val="0"/>
          <w:numId w:val="14"/>
        </w:numPr>
        <w:jc w:val="both"/>
      </w:pPr>
      <w:r w:rsidRPr="004A05C0">
        <w:t>uzgadniania możliwości wprowadzenia rozwiązań zamiennych w stosunku</w:t>
      </w:r>
      <w:r w:rsidR="001612F1">
        <w:t xml:space="preserve"> do</w:t>
      </w:r>
      <w:r w:rsidR="001612F1">
        <w:br/>
        <w:t>przewidzianych w projekcie;</w:t>
      </w:r>
    </w:p>
    <w:p w:rsidR="001612F1" w:rsidRDefault="004A05C0" w:rsidP="001612F1">
      <w:pPr>
        <w:pStyle w:val="Akapitzlist"/>
        <w:numPr>
          <w:ilvl w:val="0"/>
          <w:numId w:val="14"/>
        </w:numPr>
        <w:jc w:val="both"/>
      </w:pPr>
      <w:r w:rsidRPr="004A05C0">
        <w:t>udzielania pisemnych odpowiedzi i wyjaśnień na zapytania Wykonawcy robót</w:t>
      </w:r>
      <w:r w:rsidRPr="004A05C0">
        <w:br/>
        <w:t>budowlanych realizowa</w:t>
      </w:r>
      <w:r w:rsidR="001612F1">
        <w:t>nych na podstawie dokumentacji;</w:t>
      </w:r>
    </w:p>
    <w:p w:rsidR="004A05C0" w:rsidRPr="004A05C0" w:rsidRDefault="004A05C0" w:rsidP="001612F1">
      <w:pPr>
        <w:pStyle w:val="Akapitzlist"/>
        <w:numPr>
          <w:ilvl w:val="0"/>
          <w:numId w:val="14"/>
        </w:numPr>
        <w:jc w:val="both"/>
      </w:pPr>
      <w:r w:rsidRPr="004A05C0">
        <w:t>sporządzania dokumentacji uzupełniającej lub brakującej podczas realizacji inwestycji.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Zamawiający wymaga, aby nadzór autorski nad dokumentacją był sprawowany przez</w:t>
      </w:r>
      <w:r w:rsidRPr="004A05C0">
        <w:br/>
        <w:t>Wykonawcę od momentu uzyskania pozwolenia na budowę, przez cały okres realizacji</w:t>
      </w:r>
      <w:r w:rsidRPr="004A05C0">
        <w:br/>
        <w:t>inwestycji do momentu podpisania protokołu końcowego z zakończeni</w:t>
      </w:r>
      <w:r w:rsidR="002D413A">
        <w:t>a robót budowlanych</w:t>
      </w:r>
      <w:r w:rsidR="002D413A">
        <w:br/>
        <w:t>bez wad.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Rozwiązania wprowadzone w ramach nadzoru autorskiego Wykonawca ma obowiązek</w:t>
      </w:r>
      <w:r w:rsidRPr="004A05C0">
        <w:br/>
        <w:t>nanieść na dokumentację projektową na jednym z egzemplarzy Zamawiającego, lub w razie</w:t>
      </w:r>
      <w:r w:rsidRPr="004A05C0">
        <w:br/>
        <w:t>potrzeby wykonać dokum</w:t>
      </w:r>
      <w:r w:rsidR="002D413A">
        <w:t>entację projektową zamienną.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Wynagrodzenie za pełnienie nadzoru autorskiego nad dokumentacją projektową podczas</w:t>
      </w:r>
      <w:r w:rsidRPr="004A05C0">
        <w:br/>
        <w:t>realizacji inwestycji, zawarte jest w ramach wynagrodzenia przewidzianego niniejszym</w:t>
      </w:r>
      <w:r w:rsidRPr="004A05C0">
        <w:br/>
        <w:t>przedmiotem zamówienia, oraz w ramach umowy zawartej w wyni</w:t>
      </w:r>
      <w:r w:rsidR="002D413A">
        <w:t>ku niniejszego</w:t>
      </w:r>
      <w:r w:rsidR="002D413A">
        <w:br/>
        <w:t>postępowania.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Do opracowania kosztorysu inwestorskiego Wykonawca stosować będzie ceny jednostkowe</w:t>
      </w:r>
      <w:r w:rsidRPr="004A05C0">
        <w:br/>
        <w:t>robót określone na podstawie danych rynku lokalnego, oraz czynniki cenotwórcze określone w</w:t>
      </w:r>
      <w:r w:rsidRPr="004A05C0">
        <w:br/>
        <w:t>aktualnej w okresie sporządzania wyceny bazie cenowej. Wszelkie materiały, urządzenia lub</w:t>
      </w:r>
      <w:r w:rsidRPr="004A05C0">
        <w:br/>
        <w:t>produkty wskazane w dokumentacji projektowej muszą być opisane poprzez podanie</w:t>
      </w:r>
      <w:r w:rsidRPr="004A05C0">
        <w:br/>
        <w:t>odpowiednich granicznych parametrów, cech technicznych, jakościowych, nawet w przypadku</w:t>
      </w:r>
      <w:r w:rsidRPr="004A05C0">
        <w:br/>
        <w:t>uprawnionego posługiwania się określeniem „lub równoważny". Nazwy własne materiałów,</w:t>
      </w:r>
      <w:r w:rsidRPr="004A05C0">
        <w:br/>
        <w:t>urządzeń lub produktów mogą być stosowane jedynie pomocniczo w przypadku dopuszczenia</w:t>
      </w:r>
      <w:r w:rsidRPr="004A05C0">
        <w:br/>
        <w:t>materiałów, urządzeń</w:t>
      </w:r>
      <w:r w:rsidR="002D413A">
        <w:t xml:space="preserve"> lub produktów równoważnych.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Wszystkie prace budowlane do wykonania, wraz z zaprojektowanymi urządzeniami i</w:t>
      </w:r>
      <w:r w:rsidRPr="004A05C0">
        <w:br/>
        <w:t>wyposażeniem, należy zaprojektować w sposób zapewniający spełnienie wymagań</w:t>
      </w:r>
      <w:r w:rsidRPr="004A05C0">
        <w:br/>
        <w:t xml:space="preserve">dotyczących bezpieczeństwa: konstrukcji, pożarowego, użytkowania, warunków </w:t>
      </w:r>
      <w:proofErr w:type="spellStart"/>
      <w:r w:rsidRPr="004A05C0">
        <w:t>sanitarno</w:t>
      </w:r>
      <w:proofErr w:type="spellEnd"/>
      <w:r w:rsidRPr="004A05C0">
        <w:t xml:space="preserve"> –</w:t>
      </w:r>
      <w:r w:rsidRPr="004A05C0">
        <w:br/>
        <w:t>higienicznych i zdrowotnych, oraz ochrony środowiska, ochrony przed hałasem i drganiami,</w:t>
      </w:r>
      <w:r w:rsidRPr="004A05C0">
        <w:br/>
        <w:t>oszczędności energii, odpowiedniej izolacyjności akustycznej przegród oraz warunków</w:t>
      </w:r>
      <w:r w:rsidRPr="004A05C0">
        <w:br/>
        <w:t>użytkowych zgodny</w:t>
      </w:r>
      <w:r w:rsidR="002D413A">
        <w:t>ch z przeznaczeniem obiektu.</w:t>
      </w:r>
    </w:p>
    <w:p w:rsidR="002D413A" w:rsidRDefault="004A05C0" w:rsidP="002D413A">
      <w:pPr>
        <w:pStyle w:val="Akapitzlist"/>
        <w:numPr>
          <w:ilvl w:val="0"/>
          <w:numId w:val="15"/>
        </w:numPr>
        <w:jc w:val="both"/>
      </w:pPr>
      <w:r w:rsidRPr="004A05C0">
        <w:t>Wykonawca pokryje wszelkie opłaty i koszty postępowań, które należy ponieść w celu</w:t>
      </w:r>
      <w:r w:rsidRPr="004A05C0">
        <w:br/>
        <w:t>poprawnego sporządzenia przedmiotu zamówienia. Wykonawca przejmuje od Inwestora</w:t>
      </w:r>
      <w:r w:rsidRPr="004A05C0">
        <w:br/>
        <w:t>obowiązek poniesienia kosztów p</w:t>
      </w:r>
      <w:r w:rsidR="002D413A">
        <w:t>ostępowań administracyjnych.</w:t>
      </w:r>
    </w:p>
    <w:p w:rsidR="004A05C0" w:rsidRDefault="004A05C0"/>
    <w:p w:rsidR="004A05C0" w:rsidRDefault="004A05C0"/>
    <w:sectPr w:rsidR="004A05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41" w:rsidRDefault="00381141" w:rsidP="00381141">
      <w:pPr>
        <w:spacing w:after="0" w:line="240" w:lineRule="auto"/>
      </w:pPr>
      <w:r>
        <w:separator/>
      </w:r>
    </w:p>
  </w:endnote>
  <w:endnote w:type="continuationSeparator" w:id="0">
    <w:p w:rsidR="00381141" w:rsidRDefault="00381141" w:rsidP="0038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659903"/>
      <w:docPartObj>
        <w:docPartGallery w:val="Page Numbers (Bottom of Page)"/>
        <w:docPartUnique/>
      </w:docPartObj>
    </w:sdtPr>
    <w:sdtEndPr/>
    <w:sdtContent>
      <w:p w:rsidR="00381141" w:rsidRDefault="003811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51">
          <w:rPr>
            <w:noProof/>
          </w:rPr>
          <w:t>6</w:t>
        </w:r>
        <w:r>
          <w:fldChar w:fldCharType="end"/>
        </w:r>
      </w:p>
    </w:sdtContent>
  </w:sdt>
  <w:p w:rsidR="00381141" w:rsidRDefault="003811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41" w:rsidRDefault="00381141" w:rsidP="00381141">
      <w:pPr>
        <w:spacing w:after="0" w:line="240" w:lineRule="auto"/>
      </w:pPr>
      <w:r>
        <w:separator/>
      </w:r>
    </w:p>
  </w:footnote>
  <w:footnote w:type="continuationSeparator" w:id="0">
    <w:p w:rsidR="00381141" w:rsidRDefault="00381141" w:rsidP="00381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ADC"/>
    <w:multiLevelType w:val="hybridMultilevel"/>
    <w:tmpl w:val="45A4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0598"/>
    <w:multiLevelType w:val="hybridMultilevel"/>
    <w:tmpl w:val="6492C70A"/>
    <w:lvl w:ilvl="0" w:tplc="54604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E6139"/>
    <w:multiLevelType w:val="hybridMultilevel"/>
    <w:tmpl w:val="332ED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E99"/>
    <w:multiLevelType w:val="hybridMultilevel"/>
    <w:tmpl w:val="31D89F76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56D61"/>
    <w:multiLevelType w:val="hybridMultilevel"/>
    <w:tmpl w:val="E760F6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140193"/>
    <w:multiLevelType w:val="hybridMultilevel"/>
    <w:tmpl w:val="07D4BA40"/>
    <w:lvl w:ilvl="0" w:tplc="196CCA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32C26"/>
    <w:multiLevelType w:val="hybridMultilevel"/>
    <w:tmpl w:val="1A42993C"/>
    <w:lvl w:ilvl="0" w:tplc="F94C9E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451A0"/>
    <w:multiLevelType w:val="hybridMultilevel"/>
    <w:tmpl w:val="CF1CE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1210"/>
    <w:multiLevelType w:val="hybridMultilevel"/>
    <w:tmpl w:val="5574B60A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26717"/>
    <w:multiLevelType w:val="hybridMultilevel"/>
    <w:tmpl w:val="4DF4EE56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226B6"/>
    <w:multiLevelType w:val="hybridMultilevel"/>
    <w:tmpl w:val="A0E4C06A"/>
    <w:lvl w:ilvl="0" w:tplc="12F8F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17F3C"/>
    <w:multiLevelType w:val="hybridMultilevel"/>
    <w:tmpl w:val="A75AA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5421A0">
      <w:numFmt w:val="bullet"/>
      <w:lvlText w:val=""/>
      <w:lvlJc w:val="left"/>
      <w:pPr>
        <w:ind w:left="1725" w:hanging="645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ACE"/>
    <w:multiLevelType w:val="hybridMultilevel"/>
    <w:tmpl w:val="9362C3C0"/>
    <w:lvl w:ilvl="0" w:tplc="223849A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8C71EA"/>
    <w:multiLevelType w:val="hybridMultilevel"/>
    <w:tmpl w:val="E60E5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75C6"/>
    <w:multiLevelType w:val="hybridMultilevel"/>
    <w:tmpl w:val="FB020A66"/>
    <w:lvl w:ilvl="0" w:tplc="FCF4B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874BD"/>
    <w:multiLevelType w:val="hybridMultilevel"/>
    <w:tmpl w:val="9A18FC88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D36EB"/>
    <w:multiLevelType w:val="hybridMultilevel"/>
    <w:tmpl w:val="0F628114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D3247"/>
    <w:multiLevelType w:val="hybridMultilevel"/>
    <w:tmpl w:val="1186A626"/>
    <w:lvl w:ilvl="0" w:tplc="12F8F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5"/>
  </w:num>
  <w:num w:numId="11">
    <w:abstractNumId w:val="9"/>
  </w:num>
  <w:num w:numId="12">
    <w:abstractNumId w:val="16"/>
  </w:num>
  <w:num w:numId="13">
    <w:abstractNumId w:val="17"/>
  </w:num>
  <w:num w:numId="14">
    <w:abstractNumId w:val="10"/>
  </w:num>
  <w:num w:numId="15">
    <w:abstractNumId w:val="1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2"/>
    <w:rsid w:val="000B5FC1"/>
    <w:rsid w:val="001140DF"/>
    <w:rsid w:val="001612F1"/>
    <w:rsid w:val="001B2D06"/>
    <w:rsid w:val="002920F4"/>
    <w:rsid w:val="002D413A"/>
    <w:rsid w:val="00346FCD"/>
    <w:rsid w:val="00361EE6"/>
    <w:rsid w:val="00381141"/>
    <w:rsid w:val="00432E1A"/>
    <w:rsid w:val="004A05C0"/>
    <w:rsid w:val="004A6F73"/>
    <w:rsid w:val="004D21AE"/>
    <w:rsid w:val="00503F38"/>
    <w:rsid w:val="005501EA"/>
    <w:rsid w:val="00575622"/>
    <w:rsid w:val="00635A87"/>
    <w:rsid w:val="00680484"/>
    <w:rsid w:val="006E3665"/>
    <w:rsid w:val="007C30F8"/>
    <w:rsid w:val="007C6B28"/>
    <w:rsid w:val="00830C71"/>
    <w:rsid w:val="00897E41"/>
    <w:rsid w:val="008B5251"/>
    <w:rsid w:val="008E288A"/>
    <w:rsid w:val="00957B4B"/>
    <w:rsid w:val="009B2799"/>
    <w:rsid w:val="00AA3552"/>
    <w:rsid w:val="00AD5421"/>
    <w:rsid w:val="00B123B7"/>
    <w:rsid w:val="00C068A5"/>
    <w:rsid w:val="00CA5F9E"/>
    <w:rsid w:val="00D41165"/>
    <w:rsid w:val="00DB7B1F"/>
    <w:rsid w:val="00E77CAE"/>
    <w:rsid w:val="00EA134C"/>
    <w:rsid w:val="00EE6F02"/>
    <w:rsid w:val="00F56C30"/>
    <w:rsid w:val="00F94E05"/>
    <w:rsid w:val="00F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004C-FB79-4E73-88FC-3BAF04A7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05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141"/>
  </w:style>
  <w:style w:type="paragraph" w:styleId="Stopka">
    <w:name w:val="footer"/>
    <w:basedOn w:val="Normalny"/>
    <w:link w:val="StopkaZnak"/>
    <w:uiPriority w:val="99"/>
    <w:unhideWhenUsed/>
    <w:rsid w:val="0038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C3AE-7770-4F69-8F5B-7703BF46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2152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19</cp:revision>
  <cp:lastPrinted>2022-05-25T10:38:00Z</cp:lastPrinted>
  <dcterms:created xsi:type="dcterms:W3CDTF">2022-03-30T11:19:00Z</dcterms:created>
  <dcterms:modified xsi:type="dcterms:W3CDTF">2022-05-25T11:20:00Z</dcterms:modified>
</cp:coreProperties>
</file>