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9FB1" w14:textId="6469BE81" w:rsidR="0032349A" w:rsidRPr="007E2EB7" w:rsidRDefault="00320942" w:rsidP="00647FFC">
      <w:pPr>
        <w:tabs>
          <w:tab w:val="left" w:pos="426"/>
        </w:tabs>
        <w:jc w:val="right"/>
        <w:rPr>
          <w:rFonts w:asciiTheme="minorHAnsi" w:hAnsiTheme="minorHAnsi" w:cstheme="minorHAnsi"/>
          <w:sz w:val="22"/>
          <w:szCs w:val="22"/>
        </w:rPr>
      </w:pPr>
      <w:bookmarkStart w:id="0" w:name="_GoBack"/>
      <w:r w:rsidRPr="007E2EB7">
        <w:rPr>
          <w:rFonts w:asciiTheme="minorHAnsi" w:hAnsiTheme="minorHAnsi" w:cstheme="minorHAnsi"/>
          <w:sz w:val="22"/>
          <w:szCs w:val="22"/>
        </w:rPr>
        <w:t>Głogów, dnia</w:t>
      </w:r>
      <w:r w:rsidR="0055332C" w:rsidRPr="007E2EB7">
        <w:rPr>
          <w:rFonts w:asciiTheme="minorHAnsi" w:hAnsiTheme="minorHAnsi" w:cstheme="minorHAnsi"/>
          <w:sz w:val="22"/>
          <w:szCs w:val="22"/>
        </w:rPr>
        <w:t xml:space="preserve"> 2</w:t>
      </w:r>
      <w:r w:rsidR="007E2EB7" w:rsidRPr="007E2EB7">
        <w:rPr>
          <w:rFonts w:asciiTheme="minorHAnsi" w:hAnsiTheme="minorHAnsi" w:cstheme="minorHAnsi"/>
          <w:sz w:val="22"/>
          <w:szCs w:val="22"/>
        </w:rPr>
        <w:t>1</w:t>
      </w:r>
      <w:r w:rsidR="00647FFC" w:rsidRPr="007E2EB7">
        <w:rPr>
          <w:rFonts w:asciiTheme="minorHAnsi" w:hAnsiTheme="minorHAnsi" w:cstheme="minorHAnsi"/>
          <w:sz w:val="22"/>
          <w:szCs w:val="22"/>
        </w:rPr>
        <w:t>.11.20</w:t>
      </w:r>
      <w:r w:rsidR="00E07750" w:rsidRPr="007E2EB7">
        <w:rPr>
          <w:rFonts w:asciiTheme="minorHAnsi" w:hAnsiTheme="minorHAnsi" w:cstheme="minorHAnsi"/>
          <w:sz w:val="22"/>
          <w:szCs w:val="22"/>
        </w:rPr>
        <w:t>2</w:t>
      </w:r>
      <w:r w:rsidR="007E2EB7" w:rsidRPr="007E2EB7">
        <w:rPr>
          <w:rFonts w:asciiTheme="minorHAnsi" w:hAnsiTheme="minorHAnsi" w:cstheme="minorHAnsi"/>
          <w:sz w:val="22"/>
          <w:szCs w:val="22"/>
        </w:rPr>
        <w:t>4</w:t>
      </w:r>
      <w:r w:rsidR="00647FFC" w:rsidRPr="007E2EB7">
        <w:rPr>
          <w:rFonts w:asciiTheme="minorHAnsi" w:hAnsiTheme="minorHAnsi" w:cstheme="minorHAnsi"/>
          <w:sz w:val="22"/>
          <w:szCs w:val="22"/>
        </w:rPr>
        <w:t>r.</w:t>
      </w:r>
    </w:p>
    <w:p w14:paraId="7A0C24C9" w14:textId="77777777" w:rsidR="0032349A" w:rsidRPr="008104D9" w:rsidRDefault="0032349A" w:rsidP="0032349A">
      <w:pPr>
        <w:rPr>
          <w:rFonts w:asciiTheme="minorHAnsi" w:hAnsiTheme="minorHAnsi" w:cstheme="minorHAnsi"/>
        </w:rPr>
      </w:pPr>
    </w:p>
    <w:p w14:paraId="3EEC2AE8" w14:textId="77777777" w:rsidR="0032349A" w:rsidRPr="008104D9" w:rsidRDefault="0032349A" w:rsidP="0032349A">
      <w:pPr>
        <w:jc w:val="center"/>
        <w:rPr>
          <w:rFonts w:asciiTheme="minorHAnsi" w:hAnsiTheme="minorHAnsi" w:cstheme="minorHAnsi"/>
          <w:b/>
        </w:rPr>
      </w:pPr>
      <w:r w:rsidRPr="008104D9">
        <w:rPr>
          <w:rFonts w:asciiTheme="minorHAnsi" w:hAnsiTheme="minorHAnsi" w:cstheme="minorHAnsi"/>
          <w:b/>
        </w:rPr>
        <w:t>ZAPROSZENIE DO SKŁADANIA OFERT</w:t>
      </w:r>
    </w:p>
    <w:p w14:paraId="0536D1BD" w14:textId="77777777" w:rsidR="0032349A" w:rsidRPr="008104D9" w:rsidRDefault="0032349A" w:rsidP="0032349A">
      <w:pPr>
        <w:rPr>
          <w:rFonts w:asciiTheme="minorHAnsi" w:hAnsiTheme="minorHAnsi" w:cstheme="minorHAnsi"/>
          <w:b/>
        </w:rPr>
      </w:pPr>
      <w:r w:rsidRPr="008104D9">
        <w:rPr>
          <w:rFonts w:asciiTheme="minorHAnsi" w:hAnsiTheme="minorHAnsi" w:cstheme="minorHAnsi"/>
          <w:b/>
        </w:rPr>
        <w:t>Zamawiający:</w:t>
      </w:r>
    </w:p>
    <w:p w14:paraId="2318EFC4" w14:textId="77777777" w:rsidR="0032349A" w:rsidRPr="008104D9" w:rsidRDefault="0032349A" w:rsidP="0032349A">
      <w:pPr>
        <w:jc w:val="center"/>
        <w:rPr>
          <w:rFonts w:asciiTheme="minorHAnsi" w:hAnsiTheme="minorHAnsi" w:cstheme="minorHAnsi"/>
          <w:b/>
        </w:rPr>
      </w:pPr>
      <w:r w:rsidRPr="008104D9">
        <w:rPr>
          <w:rFonts w:asciiTheme="minorHAnsi" w:hAnsiTheme="minorHAnsi" w:cstheme="minorHAnsi"/>
          <w:b/>
        </w:rPr>
        <w:t>POWIAT GŁOGOWSKI - DOM POMOCY SPOŁECZNEJ „MAGNOLIA”</w:t>
      </w:r>
    </w:p>
    <w:p w14:paraId="03A8AD47" w14:textId="697CE44E" w:rsidR="0032349A" w:rsidRPr="009822A5" w:rsidRDefault="0032349A" w:rsidP="009822A5">
      <w:pPr>
        <w:jc w:val="center"/>
        <w:rPr>
          <w:rFonts w:asciiTheme="minorHAnsi" w:hAnsiTheme="minorHAnsi" w:cstheme="minorHAnsi"/>
          <w:b/>
        </w:rPr>
      </w:pPr>
      <w:r w:rsidRPr="008104D9">
        <w:rPr>
          <w:rFonts w:asciiTheme="minorHAnsi" w:hAnsiTheme="minorHAnsi" w:cstheme="minorHAnsi"/>
          <w:b/>
        </w:rPr>
        <w:t>67- 200 GŁOGÓW, ul. NEPTUNA 22/24</w:t>
      </w:r>
      <w:r w:rsidR="009822A5">
        <w:rPr>
          <w:rFonts w:asciiTheme="minorHAnsi" w:hAnsiTheme="minorHAnsi" w:cstheme="minorHAnsi"/>
          <w:b/>
        </w:rPr>
        <w:t xml:space="preserve">, </w:t>
      </w:r>
      <w:r w:rsidRPr="008104D9">
        <w:rPr>
          <w:rFonts w:asciiTheme="minorHAnsi" w:hAnsiTheme="minorHAnsi" w:cstheme="minorHAnsi"/>
        </w:rPr>
        <w:t>tel./fax. (076) 833 88 09</w:t>
      </w:r>
    </w:p>
    <w:p w14:paraId="790C3A28" w14:textId="77777777" w:rsidR="0032349A" w:rsidRPr="008104D9" w:rsidRDefault="0032349A" w:rsidP="0032349A">
      <w:pPr>
        <w:jc w:val="center"/>
        <w:rPr>
          <w:rFonts w:asciiTheme="minorHAnsi" w:hAnsiTheme="minorHAnsi" w:cstheme="minorHAnsi"/>
          <w:b/>
        </w:rPr>
      </w:pPr>
    </w:p>
    <w:p w14:paraId="652007AA" w14:textId="77777777" w:rsidR="0032349A" w:rsidRPr="008104D9" w:rsidRDefault="0032349A" w:rsidP="0032349A">
      <w:pPr>
        <w:rPr>
          <w:rFonts w:asciiTheme="minorHAnsi" w:hAnsiTheme="minorHAnsi" w:cstheme="minorHAnsi"/>
        </w:rPr>
      </w:pPr>
      <w:r w:rsidRPr="008104D9">
        <w:rPr>
          <w:rFonts w:asciiTheme="minorHAnsi" w:hAnsiTheme="minorHAnsi" w:cstheme="minorHAnsi"/>
          <w:b/>
        </w:rPr>
        <w:t>ZAPRASZA WYKONAWCĘ :</w:t>
      </w:r>
      <w:r w:rsidRPr="008104D9">
        <w:rPr>
          <w:rFonts w:asciiTheme="minorHAnsi" w:hAnsiTheme="minorHAnsi" w:cstheme="minorHAnsi"/>
        </w:rPr>
        <w:t xml:space="preserve"> wg rozdzielnika</w:t>
      </w:r>
    </w:p>
    <w:p w14:paraId="18D2FDC5" w14:textId="77777777" w:rsidR="00647FFC" w:rsidRPr="008104D9" w:rsidRDefault="00647FFC" w:rsidP="0032349A">
      <w:pPr>
        <w:rPr>
          <w:rFonts w:asciiTheme="minorHAnsi" w:hAnsiTheme="minorHAnsi" w:cstheme="minorHAnsi"/>
        </w:rPr>
      </w:pPr>
    </w:p>
    <w:p w14:paraId="715E2F74" w14:textId="77777777" w:rsidR="0032349A" w:rsidRPr="008104D9" w:rsidRDefault="0032349A" w:rsidP="0032349A">
      <w:pPr>
        <w:jc w:val="center"/>
        <w:rPr>
          <w:rFonts w:asciiTheme="minorHAnsi" w:hAnsiTheme="minorHAnsi" w:cstheme="minorHAnsi"/>
          <w:b/>
          <w:u w:val="single"/>
        </w:rPr>
      </w:pPr>
      <w:r w:rsidRPr="008104D9">
        <w:rPr>
          <w:rFonts w:asciiTheme="minorHAnsi" w:hAnsiTheme="minorHAnsi" w:cstheme="minorHAnsi"/>
          <w:b/>
          <w:u w:val="single"/>
        </w:rPr>
        <w:t>DO ZŁOŻENIA OFERTY</w:t>
      </w:r>
    </w:p>
    <w:p w14:paraId="454F5A85" w14:textId="77777777" w:rsidR="00647FFC" w:rsidRPr="008104D9" w:rsidRDefault="00647FFC" w:rsidP="0032349A">
      <w:pPr>
        <w:jc w:val="center"/>
        <w:rPr>
          <w:rFonts w:asciiTheme="minorHAnsi" w:hAnsiTheme="minorHAnsi" w:cstheme="minorHAnsi"/>
          <w:b/>
          <w:u w:val="single"/>
        </w:rPr>
      </w:pPr>
    </w:p>
    <w:p w14:paraId="10507104" w14:textId="26C1200F" w:rsidR="0032349A" w:rsidRPr="007E2EB7" w:rsidRDefault="0032349A" w:rsidP="00A75342">
      <w:pPr>
        <w:numPr>
          <w:ilvl w:val="0"/>
          <w:numId w:val="1"/>
        </w:numPr>
        <w:ind w:left="360"/>
        <w:jc w:val="both"/>
        <w:rPr>
          <w:rFonts w:asciiTheme="minorHAnsi" w:hAnsiTheme="minorHAnsi" w:cstheme="minorHAnsi"/>
          <w:b/>
          <w:sz w:val="22"/>
          <w:szCs w:val="22"/>
        </w:rPr>
      </w:pPr>
      <w:r w:rsidRPr="007E2EB7">
        <w:rPr>
          <w:rFonts w:asciiTheme="minorHAnsi" w:hAnsiTheme="minorHAnsi" w:cstheme="minorHAnsi"/>
          <w:sz w:val="22"/>
          <w:szCs w:val="22"/>
        </w:rPr>
        <w:t>Przedmiot zamówienia:</w:t>
      </w:r>
      <w:r w:rsidRPr="007E2EB7">
        <w:rPr>
          <w:rFonts w:asciiTheme="minorHAnsi" w:hAnsiTheme="minorHAnsi" w:cstheme="minorHAnsi"/>
          <w:b/>
          <w:sz w:val="22"/>
          <w:szCs w:val="22"/>
        </w:rPr>
        <w:t xml:space="preserve"> Sprzedaż i dostawa warzyw i owoców świeżych dla</w:t>
      </w:r>
      <w:r w:rsidR="00A75342" w:rsidRPr="007E2EB7">
        <w:rPr>
          <w:rFonts w:asciiTheme="minorHAnsi" w:hAnsiTheme="minorHAnsi" w:cstheme="minorHAnsi"/>
          <w:b/>
          <w:sz w:val="22"/>
          <w:szCs w:val="22"/>
        </w:rPr>
        <w:t xml:space="preserve"> </w:t>
      </w:r>
      <w:r w:rsidRPr="007E2EB7">
        <w:rPr>
          <w:rFonts w:asciiTheme="minorHAnsi" w:hAnsiTheme="minorHAnsi" w:cstheme="minorHAnsi"/>
          <w:b/>
          <w:sz w:val="22"/>
          <w:szCs w:val="22"/>
        </w:rPr>
        <w:t>Domu Pomocy Społecznej „Magnolia”  w Głogowie w</w:t>
      </w:r>
      <w:r w:rsidR="00DE6EC2" w:rsidRPr="007E2EB7">
        <w:rPr>
          <w:rFonts w:asciiTheme="minorHAnsi" w:hAnsiTheme="minorHAnsi" w:cstheme="minorHAnsi"/>
          <w:b/>
          <w:sz w:val="22"/>
          <w:szCs w:val="22"/>
        </w:rPr>
        <w:t xml:space="preserve"> </w:t>
      </w:r>
      <w:r w:rsidRPr="007E2EB7">
        <w:rPr>
          <w:rFonts w:asciiTheme="minorHAnsi" w:hAnsiTheme="minorHAnsi" w:cstheme="minorHAnsi"/>
          <w:b/>
          <w:sz w:val="22"/>
          <w:szCs w:val="22"/>
        </w:rPr>
        <w:t>20</w:t>
      </w:r>
      <w:r w:rsidR="00A75342" w:rsidRPr="007E2EB7">
        <w:rPr>
          <w:rFonts w:asciiTheme="minorHAnsi" w:hAnsiTheme="minorHAnsi" w:cstheme="minorHAnsi"/>
          <w:b/>
          <w:sz w:val="22"/>
          <w:szCs w:val="22"/>
        </w:rPr>
        <w:t>2</w:t>
      </w:r>
      <w:r w:rsidR="007E2EB7" w:rsidRPr="007E2EB7">
        <w:rPr>
          <w:rFonts w:asciiTheme="minorHAnsi" w:hAnsiTheme="minorHAnsi" w:cstheme="minorHAnsi"/>
          <w:b/>
          <w:sz w:val="22"/>
          <w:szCs w:val="22"/>
        </w:rPr>
        <w:t>5</w:t>
      </w:r>
      <w:r w:rsidRPr="007E2EB7">
        <w:rPr>
          <w:rFonts w:asciiTheme="minorHAnsi" w:hAnsiTheme="minorHAnsi" w:cstheme="minorHAnsi"/>
          <w:b/>
          <w:sz w:val="22"/>
          <w:szCs w:val="22"/>
        </w:rPr>
        <w:t>r.</w:t>
      </w:r>
    </w:p>
    <w:p w14:paraId="7B9BBD35" w14:textId="77777777" w:rsidR="007E2EB7" w:rsidRPr="00502EA6" w:rsidRDefault="007E2EB7" w:rsidP="007E2EB7">
      <w:pPr>
        <w:pStyle w:val="Akapitzlist"/>
        <w:numPr>
          <w:ilvl w:val="0"/>
          <w:numId w:val="1"/>
        </w:numPr>
        <w:spacing w:after="200"/>
        <w:ind w:left="360"/>
        <w:jc w:val="both"/>
        <w:rPr>
          <w:rFonts w:ascii="Calibri" w:hAnsi="Calibri" w:cs="Calibri"/>
          <w:sz w:val="22"/>
          <w:szCs w:val="22"/>
        </w:rPr>
      </w:pPr>
      <w:r w:rsidRPr="00502EA6">
        <w:rPr>
          <w:rFonts w:ascii="Calibri" w:hAnsi="Calibri" w:cs="Calibri"/>
          <w:sz w:val="22"/>
          <w:szCs w:val="22"/>
        </w:rPr>
        <w:t xml:space="preserve">Określenie przedmiotu zamówienia i warunków, które mają być wykonane w ramach umowy: </w:t>
      </w:r>
    </w:p>
    <w:p w14:paraId="20B6919E" w14:textId="77777777" w:rsidR="007E2EB7" w:rsidRDefault="007E2EB7" w:rsidP="007E2EB7">
      <w:pPr>
        <w:pStyle w:val="Akapitzlist"/>
        <w:spacing w:after="200"/>
        <w:ind w:left="360"/>
        <w:jc w:val="both"/>
        <w:rPr>
          <w:rFonts w:ascii="Calibri" w:hAnsi="Calibri" w:cs="Calibri"/>
          <w:sz w:val="22"/>
          <w:szCs w:val="22"/>
        </w:rPr>
      </w:pPr>
      <w:r>
        <w:rPr>
          <w:rFonts w:ascii="Calibri" w:hAnsi="Calibri" w:cs="Calibri"/>
          <w:sz w:val="22"/>
          <w:szCs w:val="22"/>
        </w:rPr>
        <w:t>- jak w załączonym projekcie umowy.</w:t>
      </w:r>
    </w:p>
    <w:p w14:paraId="16FD1B84" w14:textId="77777777" w:rsidR="007E2EB7" w:rsidRPr="00502EA6" w:rsidRDefault="007E2EB7" w:rsidP="007E2EB7">
      <w:pPr>
        <w:pStyle w:val="Akapitzlist"/>
        <w:numPr>
          <w:ilvl w:val="0"/>
          <w:numId w:val="1"/>
        </w:numPr>
        <w:spacing w:after="200"/>
        <w:ind w:left="360"/>
        <w:jc w:val="both"/>
        <w:rPr>
          <w:rFonts w:ascii="Calibri" w:hAnsi="Calibri" w:cs="Calibri"/>
          <w:sz w:val="22"/>
          <w:szCs w:val="22"/>
        </w:rPr>
      </w:pPr>
      <w:r w:rsidRPr="00502EA6">
        <w:rPr>
          <w:rFonts w:ascii="Calibri" w:hAnsi="Calibri" w:cs="Calibri"/>
          <w:sz w:val="22"/>
          <w:szCs w:val="22"/>
        </w:rPr>
        <w:t xml:space="preserve">Oznaczenie wg CPV: </w:t>
      </w:r>
      <w:r w:rsidRPr="00251D93">
        <w:rPr>
          <w:rStyle w:val="st"/>
          <w:rFonts w:asciiTheme="minorHAnsi" w:hAnsiTheme="minorHAnsi"/>
          <w:sz w:val="22"/>
          <w:szCs w:val="22"/>
          <w:lang w:eastAsia="en-US"/>
        </w:rPr>
        <w:t>15.10.00.00-9</w:t>
      </w:r>
    </w:p>
    <w:p w14:paraId="07154483" w14:textId="77777777" w:rsidR="007E2EB7" w:rsidRPr="00502EA6" w:rsidRDefault="007E2EB7" w:rsidP="007E2EB7">
      <w:pPr>
        <w:pStyle w:val="Akapitzlist"/>
        <w:numPr>
          <w:ilvl w:val="0"/>
          <w:numId w:val="1"/>
        </w:numPr>
        <w:spacing w:after="200"/>
        <w:ind w:left="360"/>
        <w:jc w:val="both"/>
        <w:rPr>
          <w:rFonts w:ascii="Calibri" w:hAnsi="Calibri" w:cs="Calibri"/>
          <w:sz w:val="22"/>
          <w:szCs w:val="22"/>
        </w:rPr>
      </w:pPr>
      <w:r w:rsidRPr="00502EA6">
        <w:rPr>
          <w:rFonts w:ascii="Calibri" w:hAnsi="Calibri" w:cs="Calibri"/>
          <w:sz w:val="22"/>
          <w:szCs w:val="22"/>
        </w:rPr>
        <w:t>Termin realizacji zamówienia: 01.01. – 31.12.202</w:t>
      </w:r>
      <w:r>
        <w:rPr>
          <w:rFonts w:ascii="Calibri" w:hAnsi="Calibri" w:cs="Calibri"/>
          <w:sz w:val="22"/>
          <w:szCs w:val="22"/>
        </w:rPr>
        <w:t>5</w:t>
      </w:r>
      <w:r w:rsidRPr="00502EA6">
        <w:rPr>
          <w:rFonts w:ascii="Calibri" w:hAnsi="Calibri" w:cs="Calibri"/>
          <w:sz w:val="22"/>
          <w:szCs w:val="22"/>
        </w:rPr>
        <w:t>r.</w:t>
      </w:r>
    </w:p>
    <w:p w14:paraId="55F219D9" w14:textId="77777777" w:rsidR="007E2EB7" w:rsidRPr="00251D93" w:rsidRDefault="007E2EB7" w:rsidP="007E2EB7">
      <w:pPr>
        <w:pStyle w:val="Akapitzlist"/>
        <w:numPr>
          <w:ilvl w:val="0"/>
          <w:numId w:val="1"/>
        </w:numPr>
        <w:ind w:left="360"/>
        <w:jc w:val="both"/>
        <w:rPr>
          <w:rFonts w:ascii="Calibri" w:hAnsi="Calibri" w:cs="Calibri"/>
          <w:sz w:val="22"/>
          <w:szCs w:val="22"/>
        </w:rPr>
      </w:pPr>
      <w:r w:rsidRPr="00251D93">
        <w:rPr>
          <w:rFonts w:ascii="Calibri" w:hAnsi="Calibri" w:cs="Calibri"/>
          <w:b/>
          <w:sz w:val="22"/>
          <w:szCs w:val="22"/>
        </w:rPr>
        <w:t xml:space="preserve">Informacje dot. zamówienia </w:t>
      </w:r>
      <w:r w:rsidRPr="00251D93">
        <w:rPr>
          <w:rFonts w:ascii="Calibri" w:hAnsi="Calibri" w:cs="Calibri"/>
          <w:sz w:val="22"/>
          <w:szCs w:val="22"/>
        </w:rPr>
        <w:t xml:space="preserve">można uzyskać </w:t>
      </w:r>
      <w:r w:rsidRPr="00251D93">
        <w:rPr>
          <w:rFonts w:asciiTheme="minorHAnsi" w:hAnsiTheme="minorHAnsi" w:cstheme="minorHAnsi"/>
          <w:sz w:val="22"/>
          <w:szCs w:val="22"/>
        </w:rPr>
        <w:t>u Pani Barbary Wołoszyn tel. 76 833 88 09 wew. 37, od poniedziałku do piątku w godzinach od 8.00 do 14.00.</w:t>
      </w:r>
    </w:p>
    <w:p w14:paraId="43D685E1" w14:textId="77777777" w:rsidR="007E2EB7" w:rsidRPr="00251D93" w:rsidRDefault="007E2EB7" w:rsidP="007E2EB7">
      <w:pPr>
        <w:pStyle w:val="Akapitzlist"/>
        <w:numPr>
          <w:ilvl w:val="0"/>
          <w:numId w:val="1"/>
        </w:numPr>
        <w:ind w:left="360"/>
        <w:jc w:val="both"/>
        <w:rPr>
          <w:rFonts w:ascii="Calibri" w:hAnsi="Calibri" w:cs="Calibri"/>
          <w:sz w:val="22"/>
          <w:szCs w:val="22"/>
        </w:rPr>
      </w:pPr>
      <w:r w:rsidRPr="00251D93">
        <w:rPr>
          <w:rFonts w:ascii="Calibri" w:hAnsi="Calibri" w:cs="Calibri"/>
          <w:b/>
          <w:sz w:val="22"/>
          <w:szCs w:val="22"/>
        </w:rPr>
        <w:t xml:space="preserve">Oferty należy składać do dnia </w:t>
      </w:r>
      <w:r>
        <w:rPr>
          <w:rFonts w:ascii="Calibri" w:hAnsi="Calibri" w:cs="Calibri"/>
          <w:sz w:val="22"/>
          <w:szCs w:val="22"/>
        </w:rPr>
        <w:t>29</w:t>
      </w:r>
      <w:r w:rsidRPr="00251D93">
        <w:rPr>
          <w:rFonts w:ascii="Calibri" w:hAnsi="Calibri" w:cs="Calibri"/>
          <w:sz w:val="22"/>
          <w:szCs w:val="22"/>
        </w:rPr>
        <w:t>.11.202</w:t>
      </w:r>
      <w:r>
        <w:rPr>
          <w:rFonts w:ascii="Calibri" w:hAnsi="Calibri" w:cs="Calibri"/>
          <w:sz w:val="22"/>
          <w:szCs w:val="22"/>
        </w:rPr>
        <w:t>4</w:t>
      </w:r>
      <w:r w:rsidRPr="00251D93">
        <w:rPr>
          <w:rFonts w:ascii="Calibri" w:hAnsi="Calibri" w:cs="Calibri"/>
          <w:sz w:val="22"/>
          <w:szCs w:val="22"/>
        </w:rPr>
        <w:t>r. do godz. 1</w:t>
      </w:r>
      <w:r>
        <w:rPr>
          <w:rFonts w:ascii="Calibri" w:hAnsi="Calibri" w:cs="Calibri"/>
          <w:sz w:val="22"/>
          <w:szCs w:val="22"/>
        </w:rPr>
        <w:t>4</w:t>
      </w:r>
      <w:r w:rsidRPr="00251D93">
        <w:rPr>
          <w:rFonts w:ascii="Calibri" w:hAnsi="Calibri" w:cs="Calibri"/>
          <w:sz w:val="22"/>
          <w:szCs w:val="22"/>
        </w:rPr>
        <w:t>.00 w</w:t>
      </w:r>
      <w:r w:rsidRPr="00251D93">
        <w:rPr>
          <w:rFonts w:ascii="Calibri" w:hAnsi="Calibri" w:cs="Calibri"/>
          <w:b/>
          <w:sz w:val="22"/>
          <w:szCs w:val="22"/>
        </w:rPr>
        <w:t xml:space="preserve"> </w:t>
      </w:r>
      <w:r w:rsidRPr="00251D93">
        <w:rPr>
          <w:rFonts w:ascii="Calibri" w:hAnsi="Calibri" w:cs="Calibri"/>
          <w:sz w:val="22"/>
          <w:szCs w:val="22"/>
        </w:rPr>
        <w:t>Domu Pomocy Społecznej „Magnolia” przy ul. Neptuna 22/24 w pokoju nr 6 – sekretariat lub drogą e-mail na adres: sekretariat@dps.glogow.pl</w:t>
      </w:r>
    </w:p>
    <w:p w14:paraId="17DADFBC" w14:textId="77777777" w:rsidR="007E2EB7" w:rsidRPr="00502EA6" w:rsidRDefault="007E2EB7" w:rsidP="007E2EB7">
      <w:pPr>
        <w:pStyle w:val="Akapitzlist"/>
        <w:numPr>
          <w:ilvl w:val="0"/>
          <w:numId w:val="1"/>
        </w:numPr>
        <w:ind w:left="360"/>
        <w:jc w:val="both"/>
        <w:rPr>
          <w:rFonts w:ascii="Calibri" w:hAnsi="Calibri" w:cs="Calibri"/>
          <w:b/>
          <w:sz w:val="22"/>
          <w:szCs w:val="22"/>
        </w:rPr>
      </w:pPr>
      <w:r w:rsidRPr="00502EA6">
        <w:rPr>
          <w:rFonts w:ascii="Calibri" w:hAnsi="Calibri" w:cs="Calibri"/>
          <w:b/>
          <w:sz w:val="22"/>
          <w:szCs w:val="22"/>
        </w:rPr>
        <w:t>Do oferty należy dołączyć:</w:t>
      </w:r>
    </w:p>
    <w:p w14:paraId="42C5DE5A" w14:textId="77777777" w:rsidR="007E2EB7" w:rsidRDefault="007E2EB7" w:rsidP="007E2EB7">
      <w:pPr>
        <w:pStyle w:val="Akapitzlist"/>
        <w:ind w:left="360"/>
        <w:rPr>
          <w:rFonts w:ascii="Calibri" w:hAnsi="Calibri" w:cs="Calibri"/>
          <w:sz w:val="22"/>
          <w:szCs w:val="22"/>
        </w:rPr>
      </w:pPr>
      <w:r>
        <w:rPr>
          <w:rFonts w:ascii="Calibri" w:hAnsi="Calibri" w:cs="Calibri"/>
          <w:sz w:val="22"/>
          <w:szCs w:val="22"/>
        </w:rPr>
        <w:t>- wypełniony formularz ofertowy stanowiący załącznik nr 1 do zapytania ofertowego,</w:t>
      </w:r>
    </w:p>
    <w:p w14:paraId="3BEFFF3B" w14:textId="77777777" w:rsidR="007E2EB7" w:rsidRDefault="007E2EB7" w:rsidP="007E2EB7">
      <w:pPr>
        <w:pStyle w:val="Akapitzlist"/>
        <w:ind w:left="360"/>
        <w:jc w:val="both"/>
        <w:rPr>
          <w:rFonts w:ascii="Calibri" w:hAnsi="Calibri" w:cs="Calibri"/>
          <w:sz w:val="22"/>
          <w:szCs w:val="22"/>
        </w:rPr>
      </w:pPr>
      <w:r>
        <w:rPr>
          <w:rFonts w:ascii="Calibri" w:hAnsi="Calibri" w:cs="Calibri"/>
          <w:sz w:val="22"/>
          <w:szCs w:val="22"/>
        </w:rPr>
        <w:t>- wypełniony formularz cenowy  stanowiący załącznik nr 2 do zapytania ofertowego,</w:t>
      </w:r>
    </w:p>
    <w:p w14:paraId="011F60CA" w14:textId="77777777" w:rsidR="007E2EB7" w:rsidRDefault="007E2EB7" w:rsidP="007E2EB7">
      <w:pPr>
        <w:pStyle w:val="Akapitzlist"/>
        <w:ind w:left="360"/>
        <w:jc w:val="both"/>
        <w:rPr>
          <w:rFonts w:ascii="Calibri" w:hAnsi="Calibri" w:cs="Calibri"/>
          <w:sz w:val="22"/>
          <w:szCs w:val="22"/>
        </w:rPr>
      </w:pPr>
      <w:r>
        <w:rPr>
          <w:rFonts w:asciiTheme="minorHAnsi" w:hAnsiTheme="minorHAnsi" w:cstheme="minorHAnsi"/>
          <w:sz w:val="22"/>
          <w:szCs w:val="22"/>
        </w:rPr>
        <w:t>- oświadczenie</w:t>
      </w:r>
      <w:r>
        <w:rPr>
          <w:rFonts w:asciiTheme="minorHAnsi" w:hAnsiTheme="minorHAnsi" w:cstheme="minorHAnsi"/>
          <w:bCs/>
          <w:sz w:val="22"/>
          <w:szCs w:val="22"/>
        </w:rPr>
        <w:t xml:space="preserve"> </w:t>
      </w:r>
      <w:r>
        <w:rPr>
          <w:rFonts w:asciiTheme="minorHAnsi" w:hAnsiTheme="minorHAnsi" w:cstheme="minorHAnsi"/>
          <w:sz w:val="22"/>
          <w:szCs w:val="22"/>
        </w:rPr>
        <w:t xml:space="preserve"> – załącznik nr 4.</w:t>
      </w:r>
    </w:p>
    <w:p w14:paraId="2BD0DD81"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Z Wykonawcą, który złoży najkorzystniejszą ofertę Zamawiający może przeprowadzić negocjacje, celem ustalenia najkorzystniejszej ceny.</w:t>
      </w:r>
    </w:p>
    <w:p w14:paraId="06CE7995"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Jeżeli po przeprowadzonych negocjacjach z Wykonawcą który złożył najkorzystniejszą ofertę, cena oferty przewyższy kwotę którą Zamawiający może przeznaczyć na sfinansowanie zamówienia,  Zamawiający zastrzega sobie możliwość zmniejszenia zakresu zadania lub odstąpić od zawarcia umowy.</w:t>
      </w:r>
    </w:p>
    <w:p w14:paraId="3A1AEE55"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Zamawiający dopuszcza uzupełnienie przez Wykonawcę brakujących dokumentów i poprawę omyłek rachunkowych.</w:t>
      </w:r>
    </w:p>
    <w:p w14:paraId="3636009E"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Po dokonanym wyborze, Zamawiający zawrze umowę z wybranym oferentem (projekt umowy – zał.nr 3).</w:t>
      </w:r>
    </w:p>
    <w:p w14:paraId="50C2855D"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Zamawiający może, na każdym etapie postępowania, unieważnić postępowanie bez podania przyczyny.</w:t>
      </w:r>
    </w:p>
    <w:p w14:paraId="51832410"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Z uwagi na wartość zamówienia nie przekraczającą 130 000 zł netto postępowanie jest prowadzone bez stosowania przepisów ustawy z dnia 11 września 2019r. Prawo zamówień publicznych.</w:t>
      </w:r>
    </w:p>
    <w:p w14:paraId="2F0B6D81" w14:textId="77777777" w:rsidR="007E2EB7" w:rsidRPr="00502EA6" w:rsidRDefault="007E2EB7" w:rsidP="007E2EB7">
      <w:pPr>
        <w:pStyle w:val="Akapitzlist"/>
        <w:numPr>
          <w:ilvl w:val="0"/>
          <w:numId w:val="1"/>
        </w:numPr>
        <w:ind w:left="360"/>
        <w:jc w:val="both"/>
        <w:rPr>
          <w:rFonts w:ascii="Calibri" w:hAnsi="Calibri" w:cs="Calibri"/>
          <w:sz w:val="22"/>
          <w:szCs w:val="22"/>
        </w:rPr>
      </w:pPr>
      <w:r w:rsidRPr="00502EA6">
        <w:rPr>
          <w:rFonts w:ascii="Calibri" w:hAnsi="Calibri" w:cs="Calibri"/>
          <w:sz w:val="22"/>
          <w:szCs w:val="22"/>
        </w:rPr>
        <w:t>Informacja o przetwarzaniu danych osobowych – RODO, umieszczona jest na stronie internetowej Zamawiającego: https://bip.dps.glogow.pl/cms/11774/obowiazek_informacyjny</w:t>
      </w:r>
    </w:p>
    <w:bookmarkEnd w:id="0"/>
    <w:p w14:paraId="6474B2B8" w14:textId="77777777" w:rsidR="007E2EB7" w:rsidRDefault="007E2EB7" w:rsidP="007E2EB7">
      <w:pPr>
        <w:rPr>
          <w:rFonts w:ascii="Calibri" w:hAnsi="Calibri" w:cs="Calibri"/>
          <w:b/>
        </w:rPr>
      </w:pPr>
    </w:p>
    <w:p w14:paraId="6BF93A45" w14:textId="77777777" w:rsidR="007E2EB7" w:rsidRDefault="007E2EB7" w:rsidP="007E2EB7">
      <w:pPr>
        <w:ind w:left="4111"/>
        <w:jc w:val="right"/>
        <w:rPr>
          <w:rFonts w:ascii="Calibri" w:hAnsi="Calibri" w:cs="Calibri"/>
          <w:sz w:val="18"/>
          <w:szCs w:val="18"/>
        </w:rPr>
      </w:pPr>
      <w:r>
        <w:rPr>
          <w:rFonts w:ascii="Calibri" w:hAnsi="Calibri" w:cs="Calibri"/>
          <w:sz w:val="18"/>
          <w:szCs w:val="18"/>
        </w:rPr>
        <w:t>21.11.2024r Dariusz Wojtkowiak</w:t>
      </w:r>
    </w:p>
    <w:p w14:paraId="533D6BD1" w14:textId="77777777" w:rsidR="007E2EB7" w:rsidRDefault="007E2EB7" w:rsidP="007E2EB7">
      <w:pPr>
        <w:ind w:left="4111"/>
        <w:jc w:val="right"/>
        <w:rPr>
          <w:rFonts w:ascii="Calibri" w:hAnsi="Calibri" w:cs="Calibri"/>
          <w:sz w:val="18"/>
          <w:szCs w:val="18"/>
        </w:rPr>
      </w:pPr>
      <w:r>
        <w:rPr>
          <w:rFonts w:ascii="Calibri" w:hAnsi="Calibri" w:cs="Calibri"/>
          <w:sz w:val="18"/>
          <w:szCs w:val="18"/>
        </w:rPr>
        <w:t>(…)</w:t>
      </w:r>
    </w:p>
    <w:p w14:paraId="765E096A" w14:textId="77777777" w:rsidR="007E2EB7" w:rsidRDefault="007E2EB7" w:rsidP="007E2EB7">
      <w:pPr>
        <w:ind w:left="4111"/>
        <w:jc w:val="right"/>
        <w:rPr>
          <w:rFonts w:ascii="Calibri" w:hAnsi="Calibri" w:cs="Calibri"/>
          <w:sz w:val="18"/>
          <w:szCs w:val="18"/>
        </w:rPr>
      </w:pPr>
      <w:r>
        <w:rPr>
          <w:rFonts w:ascii="Calibri" w:hAnsi="Calibri" w:cs="Calibri"/>
          <w:sz w:val="18"/>
          <w:szCs w:val="18"/>
        </w:rPr>
        <w:t>Dyrektor DPS Magnolia</w:t>
      </w:r>
    </w:p>
    <w:p w14:paraId="109C1535" w14:textId="77777777" w:rsidR="007E2EB7" w:rsidRDefault="007E2EB7" w:rsidP="007E2EB7">
      <w:pPr>
        <w:ind w:left="4111"/>
        <w:jc w:val="center"/>
        <w:rPr>
          <w:rFonts w:ascii="Calibri" w:hAnsi="Calibri" w:cs="Calibri"/>
          <w:sz w:val="18"/>
          <w:szCs w:val="18"/>
        </w:rPr>
      </w:pPr>
      <w:r>
        <w:rPr>
          <w:rFonts w:ascii="Calibri" w:hAnsi="Calibri" w:cs="Calibri"/>
          <w:sz w:val="18"/>
          <w:szCs w:val="18"/>
        </w:rPr>
        <w:t xml:space="preserve">                                                                      </w:t>
      </w:r>
    </w:p>
    <w:p w14:paraId="4EE642BB" w14:textId="77777777" w:rsidR="007E2EB7" w:rsidRDefault="007E2EB7" w:rsidP="007E2EB7">
      <w:pPr>
        <w:autoSpaceDE w:val="0"/>
        <w:autoSpaceDN w:val="0"/>
        <w:adjustRightInd w:val="0"/>
        <w:rPr>
          <w:rFonts w:asciiTheme="minorHAnsi" w:hAnsiTheme="minorHAnsi" w:cstheme="minorHAnsi"/>
          <w:sz w:val="20"/>
          <w:szCs w:val="20"/>
        </w:rPr>
      </w:pPr>
    </w:p>
    <w:p w14:paraId="729AEDC7" w14:textId="77777777" w:rsidR="007E2EB7" w:rsidRDefault="007E2EB7" w:rsidP="007E2EB7">
      <w:pPr>
        <w:autoSpaceDE w:val="0"/>
        <w:autoSpaceDN w:val="0"/>
        <w:adjustRightInd w:val="0"/>
        <w:rPr>
          <w:rFonts w:asciiTheme="minorHAnsi" w:hAnsiTheme="minorHAnsi" w:cstheme="minorHAnsi"/>
          <w:sz w:val="20"/>
          <w:szCs w:val="20"/>
        </w:rPr>
      </w:pPr>
    </w:p>
    <w:p w14:paraId="3CA0D012" w14:textId="77777777" w:rsidR="007E2EB7" w:rsidRDefault="007E2EB7" w:rsidP="007E2EB7">
      <w:pPr>
        <w:autoSpaceDE w:val="0"/>
        <w:autoSpaceDN w:val="0"/>
        <w:adjustRightInd w:val="0"/>
        <w:rPr>
          <w:rFonts w:asciiTheme="minorHAnsi" w:hAnsiTheme="minorHAnsi" w:cstheme="minorHAnsi"/>
          <w:sz w:val="20"/>
          <w:szCs w:val="20"/>
        </w:rPr>
      </w:pPr>
    </w:p>
    <w:p w14:paraId="5E4A7BD1" w14:textId="2A0E2485" w:rsidR="009822A5" w:rsidRDefault="009822A5" w:rsidP="009822A5">
      <w:pPr>
        <w:autoSpaceDE w:val="0"/>
        <w:autoSpaceDN w:val="0"/>
        <w:adjustRightInd w:val="0"/>
        <w:rPr>
          <w:rFonts w:ascii="Calibri" w:hAnsi="Calibri" w:cs="Calibri"/>
          <w:sz w:val="20"/>
          <w:szCs w:val="20"/>
        </w:rPr>
      </w:pPr>
    </w:p>
    <w:p w14:paraId="4C495E37" w14:textId="77777777" w:rsidR="007E2EB7" w:rsidRPr="007E2EB7" w:rsidRDefault="007E2EB7" w:rsidP="007E2EB7">
      <w:pPr>
        <w:widowControl w:val="0"/>
        <w:shd w:val="clear" w:color="auto" w:fill="FFFFFF"/>
        <w:suppressAutoHyphens/>
        <w:spacing w:line="276" w:lineRule="auto"/>
        <w:ind w:left="-15"/>
        <w:jc w:val="right"/>
        <w:rPr>
          <w:rFonts w:ascii="Calibri" w:eastAsia="Arial Unicode MS" w:hAnsi="Calibri"/>
          <w:kern w:val="2"/>
          <w:sz w:val="20"/>
          <w:szCs w:val="20"/>
          <w:lang w:eastAsia="zh-CN"/>
        </w:rPr>
      </w:pPr>
      <w:r w:rsidRPr="007E2EB7">
        <w:rPr>
          <w:rFonts w:ascii="Calibri" w:eastAsia="Arial Unicode MS" w:hAnsi="Calibri" w:cs="Arial"/>
          <w:bCs/>
          <w:color w:val="000000"/>
          <w:kern w:val="2"/>
          <w:sz w:val="20"/>
          <w:szCs w:val="20"/>
          <w:lang w:eastAsia="zh-CN"/>
        </w:rPr>
        <w:lastRenderedPageBreak/>
        <w:t xml:space="preserve">Załącznik nr 2 </w:t>
      </w:r>
    </w:p>
    <w:p w14:paraId="35B04DB5" w14:textId="77777777" w:rsidR="007E2EB7" w:rsidRPr="007E2EB7" w:rsidRDefault="007E2EB7" w:rsidP="007E2EB7">
      <w:pPr>
        <w:widowControl w:val="0"/>
        <w:shd w:val="clear" w:color="auto" w:fill="FFFFFF"/>
        <w:suppressAutoHyphens/>
        <w:spacing w:line="276" w:lineRule="auto"/>
        <w:ind w:left="-15"/>
        <w:jc w:val="both"/>
        <w:rPr>
          <w:rFonts w:ascii="Calibri" w:eastAsia="Arial Unicode MS" w:hAnsi="Calibri" w:cs="Arial"/>
          <w:b/>
          <w:bCs/>
          <w:color w:val="FF0000"/>
          <w:kern w:val="2"/>
          <w:sz w:val="22"/>
          <w:szCs w:val="22"/>
          <w:lang w:eastAsia="zh-CN"/>
        </w:rPr>
      </w:pPr>
    </w:p>
    <w:p w14:paraId="47A1D78B" w14:textId="77777777" w:rsidR="007E2EB7" w:rsidRPr="007E2EB7" w:rsidRDefault="007E2EB7" w:rsidP="007E2EB7">
      <w:pPr>
        <w:autoSpaceDE w:val="0"/>
        <w:autoSpaceDN w:val="0"/>
        <w:adjustRightInd w:val="0"/>
        <w:spacing w:line="276" w:lineRule="auto"/>
        <w:jc w:val="center"/>
        <w:rPr>
          <w:rFonts w:ascii="Calibri" w:hAnsi="Calibri" w:cs="Calibri"/>
        </w:rPr>
      </w:pPr>
      <w:r w:rsidRPr="007E2EB7">
        <w:rPr>
          <w:rFonts w:ascii="Calibri" w:hAnsi="Calibri" w:cs="Calibri"/>
          <w:b/>
          <w:color w:val="000000"/>
        </w:rPr>
        <w:t xml:space="preserve">Umowa -  </w:t>
      </w:r>
      <w:r w:rsidRPr="007E2EB7">
        <w:rPr>
          <w:rFonts w:ascii="Calibri" w:hAnsi="Calibri" w:cs="Calibri"/>
          <w:color w:val="000000"/>
        </w:rPr>
        <w:t>Projekt</w:t>
      </w:r>
    </w:p>
    <w:p w14:paraId="26D6D194" w14:textId="77777777" w:rsidR="007E2EB7" w:rsidRPr="007E2EB7" w:rsidRDefault="007E2EB7" w:rsidP="007E2EB7">
      <w:pPr>
        <w:widowControl w:val="0"/>
        <w:spacing w:line="276" w:lineRule="auto"/>
        <w:jc w:val="both"/>
        <w:rPr>
          <w:rFonts w:ascii="Calibri" w:hAnsi="Calibri" w:cs="Calibri"/>
          <w:snapToGrid w:val="0"/>
          <w:color w:val="000000"/>
          <w:sz w:val="22"/>
          <w:szCs w:val="22"/>
        </w:rPr>
      </w:pPr>
      <w:r w:rsidRPr="007E2EB7">
        <w:rPr>
          <w:rFonts w:ascii="Calibri" w:hAnsi="Calibri" w:cs="Calibri"/>
          <w:snapToGrid w:val="0"/>
          <w:color w:val="000000"/>
          <w:sz w:val="22"/>
          <w:szCs w:val="22"/>
        </w:rPr>
        <w:t>zawarta w dniu ……………………………….......  pomiędzy:</w:t>
      </w:r>
    </w:p>
    <w:p w14:paraId="1A32EBB1"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b/>
          <w:sz w:val="22"/>
          <w:szCs w:val="22"/>
        </w:rPr>
        <w:t>Powiatem Głogowskim, ul. Sikorskiego 21, 67-200 Głogów - Domem Pomocy Społecznej „Magnolia”</w:t>
      </w:r>
      <w:r w:rsidRPr="007E2EB7">
        <w:rPr>
          <w:rFonts w:ascii="Calibri" w:hAnsi="Calibri" w:cs="Calibri"/>
          <w:sz w:val="22"/>
          <w:szCs w:val="22"/>
        </w:rPr>
        <w:t xml:space="preserve"> w Głogowie, NIP 693-21-30-595, zwanym dalej </w:t>
      </w:r>
      <w:r w:rsidRPr="007E2EB7">
        <w:rPr>
          <w:rFonts w:ascii="Calibri" w:hAnsi="Calibri" w:cs="Calibri"/>
          <w:b/>
          <w:sz w:val="22"/>
          <w:szCs w:val="22"/>
        </w:rPr>
        <w:t>„Zamawiającym”</w:t>
      </w:r>
      <w:r w:rsidRPr="007E2EB7">
        <w:rPr>
          <w:rFonts w:ascii="Calibri" w:hAnsi="Calibri" w:cs="Calibri"/>
          <w:sz w:val="22"/>
          <w:szCs w:val="22"/>
        </w:rPr>
        <w:t xml:space="preserve"> </w:t>
      </w:r>
    </w:p>
    <w:p w14:paraId="2E889F5F"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sz w:val="22"/>
          <w:szCs w:val="22"/>
        </w:rPr>
        <w:t>reprezentowanym przez:</w:t>
      </w:r>
    </w:p>
    <w:p w14:paraId="4A56D095" w14:textId="77777777" w:rsidR="007E2EB7" w:rsidRPr="007E2EB7" w:rsidRDefault="007E2EB7" w:rsidP="007E2EB7">
      <w:pPr>
        <w:widowControl w:val="0"/>
        <w:spacing w:line="276" w:lineRule="auto"/>
        <w:jc w:val="both"/>
        <w:rPr>
          <w:rFonts w:ascii="Calibri" w:hAnsi="Calibri" w:cs="Calibri"/>
          <w:snapToGrid w:val="0"/>
          <w:color w:val="000000"/>
          <w:sz w:val="22"/>
          <w:szCs w:val="22"/>
        </w:rPr>
      </w:pPr>
      <w:r w:rsidRPr="007E2EB7">
        <w:rPr>
          <w:rFonts w:ascii="Calibri" w:hAnsi="Calibri" w:cs="Calibri"/>
          <w:snapToGrid w:val="0"/>
          <w:color w:val="000000"/>
          <w:sz w:val="22"/>
          <w:szCs w:val="22"/>
        </w:rPr>
        <w:t>Dyrektora –  Dariusza Wojtkowiaka</w:t>
      </w:r>
    </w:p>
    <w:p w14:paraId="7F8CD27F" w14:textId="77777777" w:rsidR="007E2EB7" w:rsidRPr="007E2EB7" w:rsidRDefault="007E2EB7" w:rsidP="007E2EB7">
      <w:pPr>
        <w:widowControl w:val="0"/>
        <w:spacing w:line="276" w:lineRule="auto"/>
        <w:jc w:val="both"/>
        <w:rPr>
          <w:rFonts w:ascii="Calibri" w:hAnsi="Calibri" w:cs="Calibri"/>
          <w:snapToGrid w:val="0"/>
          <w:color w:val="000000"/>
          <w:sz w:val="22"/>
          <w:szCs w:val="22"/>
        </w:rPr>
      </w:pPr>
      <w:r w:rsidRPr="007E2EB7">
        <w:rPr>
          <w:rFonts w:ascii="Calibri" w:hAnsi="Calibri" w:cs="Calibri"/>
          <w:snapToGrid w:val="0"/>
          <w:color w:val="000000"/>
          <w:sz w:val="22"/>
          <w:szCs w:val="22"/>
        </w:rPr>
        <w:t>a:</w:t>
      </w:r>
    </w:p>
    <w:p w14:paraId="58744154" w14:textId="77777777" w:rsidR="007E2EB7" w:rsidRPr="007E2EB7" w:rsidRDefault="007E2EB7" w:rsidP="007E2EB7">
      <w:pPr>
        <w:widowControl w:val="0"/>
        <w:spacing w:line="276" w:lineRule="auto"/>
        <w:jc w:val="both"/>
        <w:rPr>
          <w:rFonts w:ascii="Calibri" w:hAnsi="Calibri" w:cs="Calibri"/>
          <w:snapToGrid w:val="0"/>
          <w:color w:val="000000"/>
          <w:sz w:val="22"/>
          <w:szCs w:val="22"/>
        </w:rPr>
      </w:pPr>
      <w:r w:rsidRPr="007E2EB7">
        <w:rPr>
          <w:rFonts w:ascii="Calibri" w:hAnsi="Calibri" w:cs="Calibri"/>
          <w:snapToGrid w:val="0"/>
          <w:color w:val="000000"/>
          <w:sz w:val="22"/>
          <w:szCs w:val="22"/>
        </w:rPr>
        <w:t>……………………………………………………………………………….…………………</w:t>
      </w:r>
    </w:p>
    <w:p w14:paraId="7EFB22A1" w14:textId="77777777" w:rsidR="007E2EB7" w:rsidRPr="007E2EB7" w:rsidRDefault="007E2EB7" w:rsidP="007E2EB7">
      <w:pPr>
        <w:widowControl w:val="0"/>
        <w:spacing w:line="276" w:lineRule="auto"/>
        <w:jc w:val="both"/>
        <w:rPr>
          <w:rFonts w:ascii="Calibri" w:hAnsi="Calibri" w:cs="Calibri"/>
          <w:snapToGrid w:val="0"/>
          <w:color w:val="000000"/>
          <w:sz w:val="22"/>
          <w:szCs w:val="22"/>
        </w:rPr>
      </w:pPr>
      <w:r w:rsidRPr="007E2EB7">
        <w:rPr>
          <w:rFonts w:ascii="Calibri" w:hAnsi="Calibri" w:cs="Calibri"/>
          <w:snapToGrid w:val="0"/>
          <w:color w:val="000000"/>
          <w:sz w:val="22"/>
          <w:szCs w:val="22"/>
        </w:rPr>
        <w:t>zwanym dalej "</w:t>
      </w:r>
      <w:r w:rsidRPr="007E2EB7">
        <w:rPr>
          <w:rFonts w:ascii="Calibri" w:hAnsi="Calibri" w:cs="Calibri"/>
          <w:b/>
          <w:snapToGrid w:val="0"/>
          <w:color w:val="000000"/>
          <w:sz w:val="22"/>
          <w:szCs w:val="22"/>
        </w:rPr>
        <w:t>Wykonawcą"</w:t>
      </w:r>
      <w:r w:rsidRPr="007E2EB7">
        <w:rPr>
          <w:rFonts w:ascii="Calibri" w:hAnsi="Calibri" w:cs="Calibri"/>
          <w:snapToGrid w:val="0"/>
          <w:color w:val="000000"/>
          <w:sz w:val="22"/>
          <w:szCs w:val="22"/>
        </w:rPr>
        <w:t xml:space="preserve">  reprezentowanym przez: </w:t>
      </w:r>
    </w:p>
    <w:p w14:paraId="036C8902" w14:textId="77777777" w:rsidR="007E2EB7" w:rsidRPr="007E2EB7" w:rsidRDefault="007E2EB7" w:rsidP="007E2EB7">
      <w:pPr>
        <w:widowControl w:val="0"/>
        <w:spacing w:line="276" w:lineRule="auto"/>
        <w:jc w:val="both"/>
        <w:rPr>
          <w:rFonts w:ascii="Calibri" w:hAnsi="Calibri" w:cs="Calibri"/>
          <w:snapToGrid w:val="0"/>
          <w:color w:val="000000"/>
          <w:sz w:val="22"/>
          <w:szCs w:val="22"/>
        </w:rPr>
      </w:pPr>
      <w:r w:rsidRPr="007E2EB7">
        <w:rPr>
          <w:rFonts w:ascii="Calibri" w:hAnsi="Calibri" w:cs="Calibri"/>
          <w:snapToGrid w:val="0"/>
          <w:color w:val="000000"/>
          <w:sz w:val="22"/>
          <w:szCs w:val="22"/>
        </w:rPr>
        <w:t>……………………………………………………………...........................................................</w:t>
      </w:r>
    </w:p>
    <w:p w14:paraId="75D0B16B" w14:textId="77777777" w:rsidR="007E2EB7" w:rsidRPr="007E2EB7" w:rsidRDefault="007E2EB7" w:rsidP="007E2EB7">
      <w:pPr>
        <w:widowControl w:val="0"/>
        <w:spacing w:line="276" w:lineRule="auto"/>
        <w:jc w:val="center"/>
        <w:rPr>
          <w:rFonts w:ascii="Calibri" w:hAnsi="Calibri" w:cs="Calibri"/>
          <w:b/>
          <w:snapToGrid w:val="0"/>
          <w:color w:val="000000"/>
          <w:sz w:val="22"/>
          <w:szCs w:val="22"/>
        </w:rPr>
      </w:pPr>
      <w:r w:rsidRPr="007E2EB7">
        <w:rPr>
          <w:rFonts w:ascii="Calibri" w:hAnsi="Calibri" w:cs="Calibri"/>
          <w:b/>
          <w:snapToGrid w:val="0"/>
          <w:color w:val="000000"/>
          <w:sz w:val="22"/>
          <w:szCs w:val="22"/>
        </w:rPr>
        <w:t>§ 1</w:t>
      </w:r>
    </w:p>
    <w:p w14:paraId="62334FB4" w14:textId="77777777" w:rsidR="007E2EB7" w:rsidRPr="007E2EB7" w:rsidRDefault="007E2EB7" w:rsidP="007E2EB7">
      <w:pPr>
        <w:spacing w:line="276" w:lineRule="auto"/>
        <w:jc w:val="both"/>
        <w:rPr>
          <w:rFonts w:ascii="Calibri" w:eastAsia="Calibri" w:hAnsi="Calibri"/>
          <w:b/>
          <w:sz w:val="22"/>
          <w:szCs w:val="22"/>
          <w:lang w:eastAsia="en-US"/>
        </w:rPr>
      </w:pPr>
      <w:r w:rsidRPr="007E2EB7">
        <w:rPr>
          <w:rFonts w:ascii="Calibri" w:hAnsi="Calibri"/>
          <w:sz w:val="22"/>
          <w:szCs w:val="22"/>
        </w:rPr>
        <w:t>w wyniku dokonania przez Zamawiającego wyboru najkorzystniejszej oferty złożonej przez Wykonawcę w trybie podstawowym, przeprowadzonym zgodnie z postanowieniami ustawy z dnia 11 września 2019 r. Prawo zamówień publicznych (</w:t>
      </w:r>
      <w:proofErr w:type="spellStart"/>
      <w:r w:rsidRPr="007E2EB7">
        <w:rPr>
          <w:rFonts w:ascii="Calibri" w:hAnsi="Calibri"/>
          <w:sz w:val="22"/>
          <w:szCs w:val="22"/>
        </w:rPr>
        <w:t>t.j</w:t>
      </w:r>
      <w:proofErr w:type="spellEnd"/>
      <w:r w:rsidRPr="007E2EB7">
        <w:rPr>
          <w:rFonts w:ascii="Calibri" w:hAnsi="Calibri"/>
          <w:sz w:val="22"/>
          <w:szCs w:val="22"/>
        </w:rPr>
        <w:t xml:space="preserve">. Dz. U. z 2023r. poz. 1605 ze zm.) na realizację zadania pod nazwą: </w:t>
      </w:r>
      <w:r w:rsidRPr="007E2EB7">
        <w:rPr>
          <w:rFonts w:ascii="Calibri" w:eastAsia="Calibri" w:hAnsi="Calibri"/>
          <w:b/>
          <w:sz w:val="22"/>
          <w:szCs w:val="22"/>
          <w:lang w:eastAsia="en-US"/>
        </w:rPr>
        <w:t>„S</w:t>
      </w:r>
      <w:r w:rsidRPr="007E2EB7">
        <w:rPr>
          <w:rFonts w:asciiTheme="minorHAnsi" w:eastAsia="Arial Unicode MS" w:hAnsiTheme="minorHAnsi"/>
          <w:b/>
          <w:kern w:val="2"/>
          <w:sz w:val="22"/>
          <w:szCs w:val="22"/>
          <w:lang w:eastAsia="zh-CN"/>
        </w:rPr>
        <w:t>przedaż i dostawa warzyw i owoców świeżych</w:t>
      </w:r>
      <w:r w:rsidRPr="007E2EB7">
        <w:rPr>
          <w:rFonts w:asciiTheme="minorHAnsi" w:eastAsia="Arial Unicode MS" w:hAnsiTheme="minorHAnsi"/>
          <w:kern w:val="2"/>
          <w:sz w:val="22"/>
          <w:szCs w:val="22"/>
          <w:lang w:eastAsia="zh-CN"/>
        </w:rPr>
        <w:t xml:space="preserve"> </w:t>
      </w:r>
      <w:r w:rsidRPr="007E2EB7">
        <w:rPr>
          <w:rFonts w:asciiTheme="minorHAnsi" w:eastAsia="Arial Unicode MS" w:hAnsiTheme="minorHAnsi"/>
          <w:b/>
          <w:kern w:val="2"/>
          <w:sz w:val="22"/>
          <w:szCs w:val="22"/>
          <w:lang w:eastAsia="zh-CN"/>
        </w:rPr>
        <w:t>dla potrzeb Domu Pomocy Społecznej „Magnolia” w Głogowie w 2025r</w:t>
      </w:r>
      <w:r w:rsidRPr="007E2EB7">
        <w:rPr>
          <w:rFonts w:asciiTheme="minorHAnsi" w:eastAsia="Arial Unicode MS" w:hAnsiTheme="minorHAnsi"/>
          <w:kern w:val="2"/>
          <w:sz w:val="22"/>
          <w:szCs w:val="22"/>
          <w:lang w:eastAsia="zh-CN"/>
        </w:rPr>
        <w:t>.</w:t>
      </w:r>
      <w:r w:rsidRPr="007E2EB7">
        <w:rPr>
          <w:rFonts w:ascii="Calibri" w:eastAsia="Calibri" w:hAnsi="Calibri"/>
          <w:b/>
          <w:sz w:val="22"/>
          <w:szCs w:val="22"/>
          <w:lang w:eastAsia="en-US"/>
        </w:rPr>
        <w:t>”,</w:t>
      </w:r>
      <w:r w:rsidRPr="007E2EB7">
        <w:rPr>
          <w:rFonts w:ascii="Calibri" w:eastAsia="Calibri" w:hAnsi="Calibri"/>
          <w:b/>
          <w:bCs/>
          <w:sz w:val="22"/>
          <w:szCs w:val="22"/>
          <w:lang w:eastAsia="en-US"/>
        </w:rPr>
        <w:t xml:space="preserve"> </w:t>
      </w:r>
      <w:r w:rsidRPr="007E2EB7">
        <w:rPr>
          <w:rFonts w:ascii="Calibri" w:eastAsia="Calibri" w:hAnsi="Calibri"/>
          <w:sz w:val="22"/>
          <w:szCs w:val="22"/>
          <w:lang w:eastAsia="en-US"/>
        </w:rPr>
        <w:t>została zawarta umowa o następującej treści:</w:t>
      </w:r>
    </w:p>
    <w:p w14:paraId="658593B7"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2</w:t>
      </w:r>
    </w:p>
    <w:p w14:paraId="5080BFD3" w14:textId="77777777" w:rsidR="007E2EB7" w:rsidRPr="007E2EB7" w:rsidRDefault="007E2EB7" w:rsidP="007E2EB7">
      <w:pPr>
        <w:widowControl w:val="0"/>
        <w:numPr>
          <w:ilvl w:val="1"/>
          <w:numId w:val="2"/>
        </w:numPr>
        <w:tabs>
          <w:tab w:val="num" w:pos="284"/>
        </w:tabs>
        <w:suppressAutoHyphens/>
        <w:spacing w:line="276" w:lineRule="auto"/>
        <w:ind w:left="284" w:hanging="284"/>
        <w:jc w:val="both"/>
        <w:rPr>
          <w:rFonts w:ascii="Calibri" w:hAnsi="Calibri" w:cs="Calibri"/>
          <w:sz w:val="22"/>
          <w:szCs w:val="22"/>
        </w:rPr>
      </w:pPr>
      <w:r w:rsidRPr="007E2EB7">
        <w:rPr>
          <w:rFonts w:ascii="Calibri" w:hAnsi="Calibri" w:cs="Calibri"/>
          <w:sz w:val="22"/>
          <w:szCs w:val="22"/>
        </w:rPr>
        <w:t xml:space="preserve">Zamawiający zamawia a Wykonawca zobowiązuje się do </w:t>
      </w:r>
      <w:r w:rsidRPr="007E2EB7">
        <w:rPr>
          <w:rFonts w:asciiTheme="minorHAnsi" w:eastAsia="Arial Unicode MS" w:hAnsiTheme="minorHAnsi"/>
          <w:b/>
          <w:kern w:val="2"/>
          <w:sz w:val="22"/>
          <w:szCs w:val="22"/>
          <w:lang w:eastAsia="zh-CN"/>
        </w:rPr>
        <w:t>sprzedaży i dostawy warzyw i owoców świeżych</w:t>
      </w:r>
      <w:r w:rsidRPr="007E2EB7">
        <w:rPr>
          <w:rFonts w:asciiTheme="minorHAnsi" w:eastAsia="Arial Unicode MS" w:hAnsiTheme="minorHAnsi"/>
          <w:kern w:val="2"/>
          <w:sz w:val="22"/>
          <w:szCs w:val="22"/>
          <w:lang w:eastAsia="zh-CN"/>
        </w:rPr>
        <w:t xml:space="preserve"> </w:t>
      </w:r>
      <w:r w:rsidRPr="007E2EB7">
        <w:rPr>
          <w:rFonts w:asciiTheme="minorHAnsi" w:eastAsia="Arial Unicode MS" w:hAnsiTheme="minorHAnsi"/>
          <w:b/>
          <w:kern w:val="2"/>
          <w:sz w:val="22"/>
          <w:szCs w:val="22"/>
          <w:lang w:eastAsia="zh-CN"/>
        </w:rPr>
        <w:t>dla potrzeb Domu Pomocy Społecznej „Magnolia” w Głogowie w 2025r</w:t>
      </w:r>
      <w:r w:rsidRPr="007E2EB7">
        <w:rPr>
          <w:rFonts w:asciiTheme="minorHAnsi" w:eastAsia="Arial Unicode MS" w:hAnsiTheme="minorHAnsi"/>
          <w:kern w:val="2"/>
          <w:sz w:val="22"/>
          <w:szCs w:val="22"/>
          <w:lang w:eastAsia="zh-CN"/>
        </w:rPr>
        <w:t xml:space="preserve">., </w:t>
      </w:r>
      <w:r w:rsidRPr="007E2EB7">
        <w:rPr>
          <w:rFonts w:ascii="Calibri" w:hAnsi="Calibri" w:cs="Calibri"/>
          <w:sz w:val="22"/>
          <w:szCs w:val="22"/>
        </w:rPr>
        <w:t>zgodnie ze złożoną ofertą.</w:t>
      </w:r>
    </w:p>
    <w:p w14:paraId="764BF484" w14:textId="77777777" w:rsidR="007E2EB7" w:rsidRPr="007E2EB7" w:rsidRDefault="007E2EB7" w:rsidP="007E2EB7">
      <w:pPr>
        <w:widowControl w:val="0"/>
        <w:numPr>
          <w:ilvl w:val="1"/>
          <w:numId w:val="2"/>
        </w:numPr>
        <w:tabs>
          <w:tab w:val="num" w:pos="284"/>
        </w:tabs>
        <w:suppressAutoHyphens/>
        <w:spacing w:line="276" w:lineRule="auto"/>
        <w:ind w:left="284" w:hanging="284"/>
        <w:jc w:val="both"/>
        <w:rPr>
          <w:rFonts w:ascii="Calibri" w:hAnsi="Calibri" w:cs="Calibri"/>
          <w:sz w:val="22"/>
          <w:szCs w:val="22"/>
        </w:rPr>
      </w:pPr>
      <w:r w:rsidRPr="007E2EB7">
        <w:rPr>
          <w:rFonts w:ascii="Calibri" w:hAnsi="Calibri" w:cs="Calibri"/>
          <w:sz w:val="22"/>
          <w:szCs w:val="22"/>
        </w:rPr>
        <w:t>Dostawy towarów odbywać się będą w dniach……………………………………………….. na podstawie zamówienia złożonego u Wykonawcy. Zamówienia towarów będą składane pisemnie e-mail lub telefonicznie.</w:t>
      </w:r>
    </w:p>
    <w:p w14:paraId="5AF05740"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3</w:t>
      </w:r>
    </w:p>
    <w:p w14:paraId="51501049" w14:textId="77777777" w:rsidR="007E2EB7" w:rsidRPr="007E2EB7" w:rsidRDefault="007E2EB7" w:rsidP="007E2EB7">
      <w:pPr>
        <w:widowControl w:val="0"/>
        <w:numPr>
          <w:ilvl w:val="0"/>
          <w:numId w:val="12"/>
        </w:numPr>
        <w:suppressAutoHyphens/>
        <w:spacing w:line="276" w:lineRule="auto"/>
        <w:contextualSpacing/>
        <w:jc w:val="both"/>
        <w:rPr>
          <w:rFonts w:ascii="Calibri" w:hAnsi="Calibri" w:cs="Calibri"/>
          <w:sz w:val="22"/>
          <w:szCs w:val="22"/>
        </w:rPr>
      </w:pPr>
      <w:r w:rsidRPr="007E2EB7">
        <w:rPr>
          <w:rFonts w:ascii="Calibri" w:hAnsi="Calibri" w:cs="Calibri"/>
          <w:sz w:val="22"/>
          <w:szCs w:val="22"/>
        </w:rPr>
        <w:t xml:space="preserve">Przewidywane łączne wynagrodzenie Wykonawcy wyniesie brutto </w:t>
      </w:r>
      <w:r w:rsidRPr="007E2EB7">
        <w:rPr>
          <w:rFonts w:ascii="Calibri" w:hAnsi="Calibri" w:cs="Calibri"/>
          <w:b/>
          <w:sz w:val="22"/>
          <w:szCs w:val="22"/>
        </w:rPr>
        <w:t xml:space="preserve">………………… </w:t>
      </w:r>
      <w:r w:rsidRPr="007E2EB7">
        <w:rPr>
          <w:rFonts w:ascii="Calibri" w:hAnsi="Calibri" w:cs="Calibri"/>
          <w:sz w:val="22"/>
          <w:szCs w:val="22"/>
        </w:rPr>
        <w:t>zł</w:t>
      </w:r>
    </w:p>
    <w:p w14:paraId="078D98CA" w14:textId="77777777" w:rsidR="007E2EB7" w:rsidRPr="007E2EB7" w:rsidRDefault="007E2EB7" w:rsidP="007E2EB7">
      <w:pPr>
        <w:spacing w:line="276" w:lineRule="auto"/>
        <w:ind w:left="360"/>
        <w:contextualSpacing/>
        <w:jc w:val="both"/>
        <w:rPr>
          <w:rFonts w:ascii="Calibri" w:hAnsi="Calibri" w:cs="Calibri"/>
          <w:sz w:val="22"/>
          <w:szCs w:val="22"/>
        </w:rPr>
      </w:pPr>
      <w:r w:rsidRPr="007E2EB7">
        <w:rPr>
          <w:rFonts w:ascii="Calibri" w:hAnsi="Calibri" w:cs="Calibri"/>
          <w:sz w:val="22"/>
          <w:szCs w:val="22"/>
        </w:rPr>
        <w:t>słownie: ………………………………………….. (w tym netto: …………. zł, VAT: ………. zł), przy uwzględnieniu szacowanych ilości zamawianego asortymentu określonych w formularzu cenowym.</w:t>
      </w:r>
    </w:p>
    <w:p w14:paraId="5E2B2FCF" w14:textId="77777777" w:rsidR="007E2EB7" w:rsidRPr="007E2EB7" w:rsidRDefault="007E2EB7" w:rsidP="007E2EB7">
      <w:pPr>
        <w:widowControl w:val="0"/>
        <w:numPr>
          <w:ilvl w:val="0"/>
          <w:numId w:val="12"/>
        </w:numPr>
        <w:suppressAutoHyphens/>
        <w:spacing w:line="276" w:lineRule="auto"/>
        <w:contextualSpacing/>
        <w:jc w:val="both"/>
        <w:rPr>
          <w:rFonts w:ascii="Calibri" w:hAnsi="Calibri" w:cs="Calibri"/>
          <w:sz w:val="22"/>
          <w:szCs w:val="22"/>
        </w:rPr>
      </w:pPr>
      <w:r w:rsidRPr="007E2EB7">
        <w:rPr>
          <w:rFonts w:ascii="Calibri" w:hAnsi="Calibri" w:cs="Calibri"/>
          <w:sz w:val="22"/>
          <w:szCs w:val="22"/>
        </w:rPr>
        <w:t>Wynagrodzenie, o którym mowa w ust. 1 obejmuje wszelkie ryzyko  i odpowiedzialność Wykonawcy za prawidłowe oszacowanie wszystkich kosztów związanych z wykonaniem przedmiotu zamówienia, w tym dostarczenie zamówionego towaru transportem Wykonawcy do siedziby Zamawiającego.</w:t>
      </w:r>
    </w:p>
    <w:p w14:paraId="39D5FB68" w14:textId="77777777" w:rsidR="007E2EB7" w:rsidRPr="007E2EB7" w:rsidRDefault="007E2EB7" w:rsidP="007E2EB7">
      <w:pPr>
        <w:widowControl w:val="0"/>
        <w:numPr>
          <w:ilvl w:val="0"/>
          <w:numId w:val="12"/>
        </w:numPr>
        <w:suppressAutoHyphens/>
        <w:spacing w:line="276" w:lineRule="auto"/>
        <w:jc w:val="both"/>
        <w:rPr>
          <w:rFonts w:ascii="Calibri" w:hAnsi="Calibri" w:cs="Calibri"/>
          <w:sz w:val="22"/>
          <w:szCs w:val="22"/>
        </w:rPr>
      </w:pPr>
      <w:r w:rsidRPr="007E2EB7">
        <w:rPr>
          <w:rFonts w:ascii="Calibri" w:hAnsi="Calibri" w:cs="Calibri"/>
          <w:sz w:val="22"/>
          <w:szCs w:val="22"/>
        </w:rPr>
        <w:t>Przedłożone w ofercie Wykonawcy ceny asortymentu pozostaną niezmienne w czasie trwania umowy, za wyjątkiem wystąpienia okoliczności wymienionych w § 6.</w:t>
      </w:r>
    </w:p>
    <w:p w14:paraId="611A8B23" w14:textId="77777777" w:rsidR="007E2EB7" w:rsidRPr="007E2EB7" w:rsidRDefault="007E2EB7" w:rsidP="007E2EB7">
      <w:pPr>
        <w:widowControl w:val="0"/>
        <w:numPr>
          <w:ilvl w:val="0"/>
          <w:numId w:val="12"/>
        </w:numPr>
        <w:suppressAutoHyphens/>
        <w:spacing w:line="276" w:lineRule="auto"/>
        <w:jc w:val="both"/>
        <w:rPr>
          <w:rFonts w:ascii="Calibri" w:hAnsi="Calibri" w:cs="Calibri"/>
          <w:sz w:val="22"/>
          <w:szCs w:val="22"/>
        </w:rPr>
      </w:pPr>
      <w:r w:rsidRPr="007E2EB7">
        <w:rPr>
          <w:rFonts w:ascii="Calibri" w:hAnsi="Calibri" w:cs="Calibri"/>
          <w:sz w:val="22"/>
          <w:szCs w:val="22"/>
        </w:rPr>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5258AD0F" w14:textId="77777777" w:rsidR="007E2EB7" w:rsidRPr="007E2EB7" w:rsidRDefault="007E2EB7" w:rsidP="007E2EB7">
      <w:pPr>
        <w:widowControl w:val="0"/>
        <w:numPr>
          <w:ilvl w:val="0"/>
          <w:numId w:val="12"/>
        </w:numPr>
        <w:suppressAutoHyphens/>
        <w:spacing w:line="276" w:lineRule="auto"/>
        <w:jc w:val="both"/>
        <w:rPr>
          <w:rFonts w:ascii="Calibri" w:hAnsi="Calibri" w:cs="Calibri"/>
          <w:sz w:val="22"/>
          <w:szCs w:val="22"/>
        </w:rPr>
      </w:pPr>
      <w:r w:rsidRPr="007E2EB7">
        <w:rPr>
          <w:rFonts w:ascii="Calibri" w:hAnsi="Calibri" w:cs="Calibr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7E2EB7">
        <w:rPr>
          <w:rFonts w:ascii="Calibri" w:hAnsi="Calibri" w:cs="Calibri"/>
          <w:b/>
          <w:sz w:val="22"/>
          <w:szCs w:val="22"/>
        </w:rPr>
        <w:t>21 dni</w:t>
      </w:r>
      <w:r w:rsidRPr="007E2EB7">
        <w:rPr>
          <w:rFonts w:ascii="Calibri" w:hAnsi="Calibri" w:cs="Calibri"/>
          <w:sz w:val="22"/>
          <w:szCs w:val="22"/>
        </w:rPr>
        <w:t xml:space="preserve"> od daty otrzymania prawidłowo wystawionej faktury.</w:t>
      </w:r>
    </w:p>
    <w:p w14:paraId="2EF3EF25" w14:textId="77777777" w:rsidR="007E2EB7" w:rsidRPr="007E2EB7" w:rsidRDefault="007E2EB7" w:rsidP="007E2EB7">
      <w:pPr>
        <w:widowControl w:val="0"/>
        <w:numPr>
          <w:ilvl w:val="0"/>
          <w:numId w:val="12"/>
        </w:numPr>
        <w:suppressAutoHyphens/>
        <w:spacing w:line="276" w:lineRule="auto"/>
        <w:jc w:val="both"/>
        <w:rPr>
          <w:rFonts w:ascii="Calibri" w:hAnsi="Calibri" w:cs="Calibri"/>
          <w:sz w:val="22"/>
          <w:szCs w:val="22"/>
        </w:rPr>
      </w:pPr>
      <w:r w:rsidRPr="007E2EB7">
        <w:rPr>
          <w:rFonts w:ascii="Calibri" w:hAnsi="Calibri" w:cs="Calibri"/>
          <w:sz w:val="22"/>
          <w:szCs w:val="22"/>
        </w:rPr>
        <w:t xml:space="preserve">Środki na realizację umowy zostały zabezpieczone w rozdz. </w:t>
      </w:r>
      <w:r w:rsidRPr="007E2EB7">
        <w:rPr>
          <w:rFonts w:ascii="Calibri" w:hAnsi="Calibri" w:cs="Calibri"/>
          <w:b/>
          <w:sz w:val="22"/>
          <w:szCs w:val="22"/>
        </w:rPr>
        <w:t>85202§4220</w:t>
      </w:r>
      <w:r w:rsidRPr="007E2EB7">
        <w:rPr>
          <w:rFonts w:ascii="Calibri" w:hAnsi="Calibri" w:cs="Calibri"/>
          <w:sz w:val="22"/>
          <w:szCs w:val="22"/>
        </w:rPr>
        <w:t>, źródło finansowania – budżet powiatu.</w:t>
      </w:r>
    </w:p>
    <w:p w14:paraId="5F2A17FC" w14:textId="77777777" w:rsidR="007E2EB7" w:rsidRPr="007E2EB7" w:rsidRDefault="007E2EB7" w:rsidP="007E2EB7">
      <w:pPr>
        <w:widowControl w:val="0"/>
        <w:numPr>
          <w:ilvl w:val="0"/>
          <w:numId w:val="12"/>
        </w:numPr>
        <w:suppressAutoHyphens/>
        <w:spacing w:line="276" w:lineRule="auto"/>
        <w:contextualSpacing/>
        <w:jc w:val="both"/>
        <w:rPr>
          <w:rFonts w:ascii="Calibri" w:hAnsi="Calibri" w:cs="Calibri"/>
          <w:sz w:val="22"/>
          <w:szCs w:val="22"/>
        </w:rPr>
      </w:pPr>
      <w:r w:rsidRPr="007E2EB7">
        <w:rPr>
          <w:rFonts w:ascii="Calibri" w:hAnsi="Calibri" w:cs="Calibri"/>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6CE70B91" w14:textId="77777777" w:rsidR="007E2EB7" w:rsidRPr="007E2EB7" w:rsidRDefault="007E2EB7" w:rsidP="007E2EB7">
      <w:pPr>
        <w:spacing w:line="276" w:lineRule="auto"/>
        <w:ind w:left="360"/>
        <w:rPr>
          <w:rFonts w:ascii="Calibri" w:hAnsi="Calibri" w:cs="Calibri"/>
          <w:sz w:val="22"/>
          <w:szCs w:val="22"/>
        </w:rPr>
      </w:pPr>
      <w:r w:rsidRPr="007E2EB7">
        <w:rPr>
          <w:rFonts w:ascii="Calibri" w:hAnsi="Calibri" w:cs="Calibri"/>
          <w:sz w:val="22"/>
          <w:szCs w:val="22"/>
        </w:rPr>
        <w:t>*niepotrzebne skreślić</w:t>
      </w:r>
    </w:p>
    <w:p w14:paraId="76B39E87" w14:textId="77777777" w:rsidR="007E2EB7" w:rsidRPr="007E2EB7" w:rsidRDefault="007E2EB7" w:rsidP="007E2EB7">
      <w:pPr>
        <w:widowControl w:val="0"/>
        <w:numPr>
          <w:ilvl w:val="0"/>
          <w:numId w:val="12"/>
        </w:numPr>
        <w:suppressAutoHyphens/>
        <w:spacing w:line="276" w:lineRule="auto"/>
        <w:jc w:val="both"/>
        <w:rPr>
          <w:rFonts w:ascii="Calibri" w:hAnsi="Calibri" w:cs="Calibri"/>
          <w:sz w:val="22"/>
          <w:szCs w:val="22"/>
        </w:rPr>
      </w:pPr>
      <w:r w:rsidRPr="007E2EB7">
        <w:rPr>
          <w:rFonts w:ascii="Calibri" w:hAnsi="Calibri" w:cs="Calibri"/>
          <w:sz w:val="22"/>
          <w:szCs w:val="22"/>
        </w:rPr>
        <w:t>Jeżeli Wykonawca jest czynnym podatnikiem VAT:</w:t>
      </w:r>
    </w:p>
    <w:p w14:paraId="63D58DC3" w14:textId="77777777" w:rsidR="007E2EB7" w:rsidRPr="007E2EB7" w:rsidRDefault="007E2EB7" w:rsidP="007E2EB7">
      <w:pPr>
        <w:widowControl w:val="0"/>
        <w:numPr>
          <w:ilvl w:val="0"/>
          <w:numId w:val="18"/>
        </w:numPr>
        <w:suppressAutoHyphens/>
        <w:spacing w:line="276" w:lineRule="auto"/>
        <w:jc w:val="both"/>
        <w:rPr>
          <w:rFonts w:ascii="Calibri" w:hAnsi="Calibri" w:cs="Calibri"/>
          <w:sz w:val="22"/>
          <w:szCs w:val="22"/>
        </w:rPr>
      </w:pPr>
      <w:r w:rsidRPr="007E2EB7">
        <w:rPr>
          <w:rFonts w:ascii="Calibri" w:hAnsi="Calibri" w:cs="Calibr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12AC6143" w14:textId="77777777" w:rsidR="007E2EB7" w:rsidRPr="007E2EB7" w:rsidRDefault="007E2EB7" w:rsidP="007E2EB7">
      <w:pPr>
        <w:widowControl w:val="0"/>
        <w:numPr>
          <w:ilvl w:val="0"/>
          <w:numId w:val="18"/>
        </w:numPr>
        <w:suppressAutoHyphens/>
        <w:spacing w:before="20" w:after="20" w:line="276" w:lineRule="auto"/>
        <w:jc w:val="both"/>
        <w:rPr>
          <w:rFonts w:ascii="Calibri" w:hAnsi="Calibri" w:cs="Calibri"/>
          <w:sz w:val="22"/>
          <w:szCs w:val="22"/>
        </w:rPr>
      </w:pPr>
      <w:r w:rsidRPr="007E2EB7">
        <w:rPr>
          <w:rFonts w:ascii="Calibri" w:hAnsi="Calibri" w:cs="Calibr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7A1BFEA2" w14:textId="77777777" w:rsidR="007E2EB7" w:rsidRPr="007E2EB7" w:rsidRDefault="007E2EB7" w:rsidP="007E2EB7">
      <w:pPr>
        <w:widowControl w:val="0"/>
        <w:numPr>
          <w:ilvl w:val="0"/>
          <w:numId w:val="18"/>
        </w:numPr>
        <w:suppressAutoHyphens/>
        <w:spacing w:before="20" w:after="20" w:line="276" w:lineRule="auto"/>
        <w:jc w:val="both"/>
        <w:rPr>
          <w:rFonts w:ascii="Calibri" w:hAnsi="Calibri" w:cs="Calibri"/>
          <w:sz w:val="22"/>
          <w:szCs w:val="22"/>
        </w:rPr>
      </w:pPr>
      <w:r w:rsidRPr="007E2EB7">
        <w:rPr>
          <w:rFonts w:ascii="Calibri" w:hAnsi="Calibri" w:cs="Calibri"/>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1F048F01" w14:textId="77777777" w:rsidR="007E2EB7" w:rsidRPr="007E2EB7" w:rsidRDefault="007E2EB7" w:rsidP="007E2EB7">
      <w:pPr>
        <w:widowControl w:val="0"/>
        <w:numPr>
          <w:ilvl w:val="0"/>
          <w:numId w:val="18"/>
        </w:numPr>
        <w:suppressAutoHyphens/>
        <w:spacing w:before="20" w:after="20" w:line="276" w:lineRule="auto"/>
        <w:jc w:val="both"/>
        <w:rPr>
          <w:rFonts w:ascii="Calibri" w:hAnsi="Calibri" w:cs="Calibri"/>
          <w:sz w:val="22"/>
          <w:szCs w:val="22"/>
        </w:rPr>
      </w:pPr>
      <w:r w:rsidRPr="007E2EB7">
        <w:rPr>
          <w:rFonts w:ascii="Calibri" w:hAnsi="Calibri" w:cs="Calibr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0CEEE079"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4</w:t>
      </w:r>
    </w:p>
    <w:p w14:paraId="432643E5" w14:textId="77777777" w:rsidR="007E2EB7" w:rsidRPr="007E2EB7" w:rsidRDefault="007E2EB7" w:rsidP="007E2EB7">
      <w:pPr>
        <w:widowControl w:val="0"/>
        <w:numPr>
          <w:ilvl w:val="0"/>
          <w:numId w:val="13"/>
        </w:numPr>
        <w:suppressAutoHyphens/>
        <w:spacing w:line="276" w:lineRule="auto"/>
        <w:jc w:val="both"/>
        <w:rPr>
          <w:rFonts w:ascii="Calibri" w:hAnsi="Calibri" w:cs="Calibri"/>
          <w:sz w:val="22"/>
          <w:szCs w:val="22"/>
        </w:rPr>
      </w:pPr>
      <w:r w:rsidRPr="007E2EB7">
        <w:rPr>
          <w:rFonts w:ascii="Calibri" w:hAnsi="Calibri" w:cs="Calibri"/>
          <w:sz w:val="22"/>
          <w:szCs w:val="22"/>
        </w:rPr>
        <w:t>Dostawa towaru musi być terminowa i zgodna ze złożonym zamówieniem pod względem ilości, jakości i asortymentu. Zamawiający dopuszcza zamiennie produkty równoważne pod warunkiem potwierdzenia ich zgodności w zakresie jakości lub wydajności.</w:t>
      </w:r>
    </w:p>
    <w:p w14:paraId="2E077C0A" w14:textId="77777777" w:rsidR="007E2EB7" w:rsidRPr="007E2EB7" w:rsidRDefault="007E2EB7" w:rsidP="007E2EB7">
      <w:pPr>
        <w:widowControl w:val="0"/>
        <w:numPr>
          <w:ilvl w:val="0"/>
          <w:numId w:val="13"/>
        </w:numPr>
        <w:suppressAutoHyphens/>
        <w:spacing w:line="276" w:lineRule="auto"/>
        <w:jc w:val="both"/>
        <w:rPr>
          <w:rFonts w:ascii="Calibri" w:hAnsi="Calibri" w:cs="Calibri"/>
          <w:sz w:val="22"/>
          <w:szCs w:val="22"/>
        </w:rPr>
      </w:pPr>
      <w:r w:rsidRPr="007E2EB7">
        <w:rPr>
          <w:rFonts w:ascii="Calibri" w:hAnsi="Calibri" w:cs="Calibri"/>
          <w:sz w:val="22"/>
          <w:szCs w:val="22"/>
        </w:rPr>
        <w:t>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702E48EC" w14:textId="77777777" w:rsidR="007E2EB7" w:rsidRPr="007E2EB7" w:rsidRDefault="007E2EB7" w:rsidP="007E2EB7">
      <w:pPr>
        <w:widowControl w:val="0"/>
        <w:numPr>
          <w:ilvl w:val="0"/>
          <w:numId w:val="13"/>
        </w:numPr>
        <w:suppressAutoHyphens/>
        <w:spacing w:line="276" w:lineRule="auto"/>
        <w:jc w:val="both"/>
        <w:rPr>
          <w:rFonts w:ascii="Calibri" w:hAnsi="Calibri" w:cs="Calibri"/>
          <w:sz w:val="22"/>
          <w:szCs w:val="22"/>
        </w:rPr>
      </w:pPr>
      <w:r w:rsidRPr="007E2EB7">
        <w:rPr>
          <w:rFonts w:ascii="Calibri" w:hAnsi="Calibri" w:cs="Calibr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3AB075E7" w14:textId="77777777" w:rsidR="007E2EB7" w:rsidRPr="007E2EB7" w:rsidRDefault="007E2EB7" w:rsidP="007E2EB7">
      <w:pPr>
        <w:widowControl w:val="0"/>
        <w:numPr>
          <w:ilvl w:val="0"/>
          <w:numId w:val="13"/>
        </w:numPr>
        <w:suppressAutoHyphens/>
        <w:spacing w:line="276" w:lineRule="auto"/>
        <w:jc w:val="both"/>
        <w:rPr>
          <w:rFonts w:ascii="Calibri" w:hAnsi="Calibri" w:cs="Calibri"/>
          <w:sz w:val="22"/>
          <w:szCs w:val="22"/>
        </w:rPr>
      </w:pPr>
      <w:r w:rsidRPr="007E2EB7">
        <w:rPr>
          <w:rFonts w:ascii="Calibri" w:hAnsi="Calibri" w:cs="Calibri"/>
          <w:sz w:val="22"/>
          <w:szCs w:val="22"/>
        </w:rPr>
        <w:t>Osoba do kontaktu ze strony Zamawiającego – ……………………</w:t>
      </w:r>
    </w:p>
    <w:p w14:paraId="1EA7F59D" w14:textId="77777777" w:rsidR="007E2EB7" w:rsidRPr="007E2EB7" w:rsidRDefault="007E2EB7" w:rsidP="007E2EB7">
      <w:pPr>
        <w:spacing w:line="276" w:lineRule="auto"/>
        <w:ind w:left="360"/>
        <w:jc w:val="both"/>
        <w:rPr>
          <w:rFonts w:ascii="Calibri" w:hAnsi="Calibri" w:cs="Calibri"/>
          <w:sz w:val="22"/>
          <w:szCs w:val="22"/>
        </w:rPr>
      </w:pPr>
      <w:r w:rsidRPr="007E2EB7">
        <w:rPr>
          <w:rFonts w:ascii="Calibri" w:hAnsi="Calibri" w:cs="Calibri"/>
          <w:sz w:val="22"/>
          <w:szCs w:val="22"/>
        </w:rPr>
        <w:t>Osoba do kontaktu ze strony Wykonawcy – ……………………….</w:t>
      </w:r>
    </w:p>
    <w:p w14:paraId="2C864195"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5</w:t>
      </w:r>
    </w:p>
    <w:p w14:paraId="358EB7CA" w14:textId="77777777" w:rsidR="007E2EB7" w:rsidRPr="007E2EB7" w:rsidRDefault="007E2EB7" w:rsidP="007E2EB7">
      <w:pPr>
        <w:widowControl w:val="0"/>
        <w:numPr>
          <w:ilvl w:val="0"/>
          <w:numId w:val="30"/>
        </w:numPr>
        <w:suppressAutoHyphens/>
        <w:spacing w:line="276" w:lineRule="auto"/>
        <w:jc w:val="both"/>
        <w:rPr>
          <w:rFonts w:ascii="Calibri" w:hAnsi="Calibri" w:cs="Calibri"/>
          <w:sz w:val="22"/>
          <w:szCs w:val="22"/>
        </w:rPr>
      </w:pPr>
      <w:r w:rsidRPr="007E2EB7">
        <w:rPr>
          <w:rFonts w:ascii="Calibri" w:hAnsi="Calibri" w:cs="Calibri"/>
          <w:sz w:val="22"/>
          <w:szCs w:val="22"/>
        </w:rPr>
        <w:t>Wykonawca zapłaci Zamawiającemu karę umowną w przypadku:</w:t>
      </w:r>
    </w:p>
    <w:p w14:paraId="3F2D7EE0" w14:textId="77777777" w:rsidR="007E2EB7" w:rsidRPr="007E2EB7" w:rsidRDefault="007E2EB7" w:rsidP="007E2EB7">
      <w:pPr>
        <w:widowControl w:val="0"/>
        <w:numPr>
          <w:ilvl w:val="0"/>
          <w:numId w:val="36"/>
        </w:numPr>
        <w:suppressAutoHyphens/>
        <w:spacing w:line="276" w:lineRule="auto"/>
        <w:jc w:val="both"/>
        <w:rPr>
          <w:rFonts w:ascii="Calibri" w:hAnsi="Calibri" w:cs="Calibri"/>
          <w:sz w:val="22"/>
          <w:szCs w:val="22"/>
        </w:rPr>
      </w:pPr>
      <w:r w:rsidRPr="007E2EB7">
        <w:rPr>
          <w:rFonts w:ascii="Calibri" w:hAnsi="Calibri" w:cs="Calibri"/>
          <w:sz w:val="22"/>
          <w:szCs w:val="22"/>
        </w:rPr>
        <w:t>dostarczenia towaru jakościowo nie odpowiadającego zamówieniu w wysokości 5% wartości  partii dostawy,</w:t>
      </w:r>
    </w:p>
    <w:p w14:paraId="4F691D95" w14:textId="77777777" w:rsidR="007E2EB7" w:rsidRPr="007E2EB7" w:rsidRDefault="007E2EB7" w:rsidP="007E2EB7">
      <w:pPr>
        <w:widowControl w:val="0"/>
        <w:numPr>
          <w:ilvl w:val="0"/>
          <w:numId w:val="36"/>
        </w:numPr>
        <w:suppressAutoHyphens/>
        <w:spacing w:line="276" w:lineRule="auto"/>
        <w:jc w:val="both"/>
        <w:rPr>
          <w:rFonts w:ascii="Calibri" w:hAnsi="Calibri" w:cs="Calibri"/>
          <w:sz w:val="22"/>
          <w:szCs w:val="22"/>
        </w:rPr>
      </w:pPr>
      <w:r w:rsidRPr="007E2EB7">
        <w:rPr>
          <w:rFonts w:ascii="Calibri" w:hAnsi="Calibri" w:cs="Calibri"/>
          <w:sz w:val="22"/>
          <w:szCs w:val="22"/>
        </w:rPr>
        <w:t>opóźnienia w usunięciu wad w wysokości 5% wartości partii dostawy za każdy dzień opóźnienia,</w:t>
      </w:r>
    </w:p>
    <w:p w14:paraId="0EA0BE8A" w14:textId="77777777" w:rsidR="007E2EB7" w:rsidRPr="007E2EB7" w:rsidRDefault="007E2EB7" w:rsidP="007E2EB7">
      <w:pPr>
        <w:widowControl w:val="0"/>
        <w:numPr>
          <w:ilvl w:val="0"/>
          <w:numId w:val="36"/>
        </w:numPr>
        <w:suppressAutoHyphens/>
        <w:spacing w:line="276" w:lineRule="auto"/>
        <w:jc w:val="both"/>
        <w:rPr>
          <w:rFonts w:ascii="Calibri" w:hAnsi="Calibri" w:cs="Calibri"/>
          <w:sz w:val="22"/>
          <w:szCs w:val="22"/>
        </w:rPr>
      </w:pPr>
      <w:r w:rsidRPr="007E2EB7">
        <w:rPr>
          <w:rFonts w:ascii="Calibri" w:hAnsi="Calibri" w:cs="Calibri"/>
          <w:sz w:val="22"/>
          <w:szCs w:val="22"/>
        </w:rPr>
        <w:t>opóźnienia w wykonaniu przedmiotu umowy w wysokości 5% wartości partii dostawy za każdy dzień opóźnienia,</w:t>
      </w:r>
    </w:p>
    <w:p w14:paraId="47BA6CB4" w14:textId="77777777" w:rsidR="007E2EB7" w:rsidRPr="007E2EB7" w:rsidRDefault="007E2EB7" w:rsidP="007E2EB7">
      <w:pPr>
        <w:widowControl w:val="0"/>
        <w:numPr>
          <w:ilvl w:val="0"/>
          <w:numId w:val="36"/>
        </w:numPr>
        <w:suppressAutoHyphens/>
        <w:spacing w:line="276" w:lineRule="auto"/>
        <w:jc w:val="both"/>
        <w:rPr>
          <w:rFonts w:ascii="Calibri" w:hAnsi="Calibri" w:cs="Calibri"/>
          <w:sz w:val="22"/>
          <w:szCs w:val="22"/>
        </w:rPr>
      </w:pPr>
      <w:r w:rsidRPr="007E2EB7">
        <w:rPr>
          <w:rFonts w:ascii="Calibri" w:hAnsi="Calibri" w:cs="Calibri"/>
          <w:sz w:val="22"/>
          <w:szCs w:val="22"/>
        </w:rPr>
        <w:t>odstąpienia od umowy przez Zamawiającego lub Wykonawcę z przyczyn obciążających Wykonawcę w wysokości 10% wynagrodzenia określonego w § 3, liczonego od niezrealizowanego zakresu umowy.</w:t>
      </w:r>
    </w:p>
    <w:p w14:paraId="55E9148C" w14:textId="77777777" w:rsidR="007E2EB7" w:rsidRPr="007E2EB7" w:rsidRDefault="007E2EB7" w:rsidP="007E2EB7">
      <w:pPr>
        <w:widowControl w:val="0"/>
        <w:numPr>
          <w:ilvl w:val="0"/>
          <w:numId w:val="30"/>
        </w:numPr>
        <w:suppressAutoHyphens/>
        <w:spacing w:line="276" w:lineRule="auto"/>
        <w:jc w:val="both"/>
        <w:rPr>
          <w:rFonts w:ascii="Calibri" w:hAnsi="Calibri" w:cs="Calibri"/>
          <w:sz w:val="22"/>
          <w:szCs w:val="22"/>
        </w:rPr>
      </w:pPr>
      <w:r w:rsidRPr="007E2EB7">
        <w:rPr>
          <w:rFonts w:ascii="Calibri" w:hAnsi="Calibri" w:cs="Calibr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69C632EC" w14:textId="77777777" w:rsidR="007E2EB7" w:rsidRPr="007E2EB7" w:rsidRDefault="007E2EB7" w:rsidP="007E2EB7">
      <w:pPr>
        <w:widowControl w:val="0"/>
        <w:numPr>
          <w:ilvl w:val="0"/>
          <w:numId w:val="30"/>
        </w:numPr>
        <w:suppressAutoHyphens/>
        <w:spacing w:line="276" w:lineRule="auto"/>
        <w:jc w:val="both"/>
        <w:rPr>
          <w:rFonts w:ascii="Calibri" w:hAnsi="Calibri" w:cs="Calibri"/>
          <w:sz w:val="22"/>
          <w:szCs w:val="22"/>
        </w:rPr>
      </w:pPr>
      <w:r w:rsidRPr="007E2EB7">
        <w:rPr>
          <w:rFonts w:ascii="Calibri" w:hAnsi="Calibri" w:cs="Calibri"/>
          <w:sz w:val="22"/>
          <w:szCs w:val="22"/>
        </w:rPr>
        <w:t>Zamawiający upoważniony jest do domagania się odszkodowania na zasadach ogólnych, jeżeli poniesiona szkoda przekracza kary umowne.</w:t>
      </w:r>
    </w:p>
    <w:p w14:paraId="739C6F6F" w14:textId="77777777" w:rsidR="007E2EB7" w:rsidRPr="007E2EB7" w:rsidRDefault="007E2EB7" w:rsidP="007E2EB7">
      <w:pPr>
        <w:spacing w:line="276" w:lineRule="auto"/>
        <w:jc w:val="center"/>
        <w:rPr>
          <w:rFonts w:ascii="Calibri" w:hAnsi="Calibri"/>
          <w:b/>
          <w:sz w:val="22"/>
          <w:szCs w:val="22"/>
        </w:rPr>
      </w:pPr>
      <w:r w:rsidRPr="007E2EB7">
        <w:rPr>
          <w:rFonts w:ascii="Calibri" w:hAnsi="Calibri"/>
          <w:b/>
          <w:sz w:val="22"/>
          <w:szCs w:val="22"/>
        </w:rPr>
        <w:t>§ 6</w:t>
      </w:r>
    </w:p>
    <w:p w14:paraId="536BDE26" w14:textId="77777777" w:rsidR="007E2EB7" w:rsidRPr="007E2EB7" w:rsidRDefault="007E2EB7" w:rsidP="007E2EB7">
      <w:pPr>
        <w:widowControl w:val="0"/>
        <w:numPr>
          <w:ilvl w:val="0"/>
          <w:numId w:val="39"/>
        </w:numPr>
        <w:suppressAutoHyphens/>
        <w:spacing w:line="276" w:lineRule="auto"/>
        <w:jc w:val="both"/>
        <w:rPr>
          <w:rFonts w:ascii="Calibri" w:hAnsi="Calibri" w:cs="Calibri"/>
          <w:sz w:val="22"/>
          <w:szCs w:val="22"/>
        </w:rPr>
      </w:pPr>
      <w:r w:rsidRPr="007E2EB7">
        <w:rPr>
          <w:rFonts w:ascii="Calibri" w:hAnsi="Calibri" w:cs="Calibri"/>
          <w:sz w:val="22"/>
          <w:szCs w:val="22"/>
        </w:rPr>
        <w:t>Zmiany postanowień niniejszej umowy wymagają formy pisemnego aneksu, pod rygorem nieważności.</w:t>
      </w:r>
    </w:p>
    <w:p w14:paraId="6C363623" w14:textId="77777777" w:rsidR="007E2EB7" w:rsidRPr="007E2EB7" w:rsidRDefault="007E2EB7" w:rsidP="007E2EB7">
      <w:pPr>
        <w:widowControl w:val="0"/>
        <w:numPr>
          <w:ilvl w:val="0"/>
          <w:numId w:val="39"/>
        </w:numPr>
        <w:suppressAutoHyphens/>
        <w:spacing w:line="276" w:lineRule="auto"/>
        <w:jc w:val="both"/>
        <w:rPr>
          <w:rFonts w:ascii="Calibri" w:hAnsi="Calibri" w:cs="Calibri"/>
          <w:sz w:val="22"/>
          <w:szCs w:val="22"/>
        </w:rPr>
      </w:pPr>
      <w:r w:rsidRPr="007E2EB7">
        <w:rPr>
          <w:rFonts w:ascii="Calibri" w:hAnsi="Calibri" w:cs="Calibri"/>
          <w:sz w:val="22"/>
          <w:szCs w:val="22"/>
        </w:rPr>
        <w:t>Zmiana umowy może nastąpić w sytuacjach, jak niżej:</w:t>
      </w:r>
    </w:p>
    <w:p w14:paraId="76C7D0DA" w14:textId="77777777" w:rsidR="007E2EB7" w:rsidRPr="007E2EB7" w:rsidRDefault="007E2EB7" w:rsidP="007E2EB7">
      <w:pPr>
        <w:widowControl w:val="0"/>
        <w:numPr>
          <w:ilvl w:val="0"/>
          <w:numId w:val="34"/>
        </w:numPr>
        <w:suppressAutoHyphens/>
        <w:spacing w:line="276" w:lineRule="auto"/>
        <w:jc w:val="both"/>
        <w:rPr>
          <w:rFonts w:ascii="Calibri" w:hAnsi="Calibri" w:cs="Calibri"/>
          <w:sz w:val="22"/>
          <w:szCs w:val="22"/>
        </w:rPr>
      </w:pPr>
      <w:r w:rsidRPr="007E2EB7">
        <w:rPr>
          <w:rFonts w:ascii="Calibri" w:hAnsi="Calibr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6AA42A03" w14:textId="77777777" w:rsidR="007E2EB7" w:rsidRPr="007E2EB7" w:rsidRDefault="007E2EB7" w:rsidP="007E2EB7">
      <w:pPr>
        <w:widowControl w:val="0"/>
        <w:numPr>
          <w:ilvl w:val="0"/>
          <w:numId w:val="34"/>
        </w:numPr>
        <w:suppressAutoHyphens/>
        <w:spacing w:line="276" w:lineRule="auto"/>
        <w:jc w:val="both"/>
        <w:rPr>
          <w:rFonts w:ascii="Calibri" w:hAnsi="Calibri" w:cs="Calibri"/>
          <w:sz w:val="22"/>
          <w:szCs w:val="22"/>
        </w:rPr>
      </w:pPr>
      <w:r w:rsidRPr="007E2EB7">
        <w:rPr>
          <w:rFonts w:ascii="Calibri" w:hAnsi="Calibri" w:cs="Calibri"/>
          <w:sz w:val="22"/>
          <w:szCs w:val="22"/>
        </w:rPr>
        <w:t>gdy wystąpią przeszkody o obiektywnym charakterze (zdarzenia nadzwyczajne, zewnętrzne i niemożliwe do zapobieżenia, a więc mieszczące się w zakresie pojęciowym tzw. „siły wyższej") i inne zdarzenia, których przyczyny nie leżą po żadnej ze Stron umowy, Strony mają prawo do skorygowania uzgodnionych zobowiązań i przesunięcia terminu realizacji maksymalnie o czas trwania przeszkód. Strony zobowiązują się do natychmiastowego poinformowania się nawzajem o wystąpieniu ww. przeszkód;</w:t>
      </w:r>
    </w:p>
    <w:p w14:paraId="36ECA7CE" w14:textId="77777777" w:rsidR="007E2EB7" w:rsidRPr="007E2EB7" w:rsidRDefault="007E2EB7" w:rsidP="007E2EB7">
      <w:pPr>
        <w:widowControl w:val="0"/>
        <w:numPr>
          <w:ilvl w:val="0"/>
          <w:numId w:val="34"/>
        </w:numPr>
        <w:suppressAutoHyphens/>
        <w:spacing w:line="276" w:lineRule="auto"/>
        <w:jc w:val="both"/>
        <w:rPr>
          <w:rFonts w:ascii="Calibri" w:hAnsi="Calibri" w:cs="Calibri"/>
          <w:sz w:val="22"/>
          <w:szCs w:val="22"/>
        </w:rPr>
      </w:pPr>
      <w:r w:rsidRPr="007E2EB7">
        <w:rPr>
          <w:rFonts w:ascii="Calibri" w:hAnsi="Calibri" w:cs="Calibri"/>
          <w:sz w:val="22"/>
          <w:szCs w:val="22"/>
        </w:rPr>
        <w:t xml:space="preserve">gdy zaistnieją inne, niemożliwe do przewidzenia w momencie zawarcia umowy okoliczności określone w art. 455 ustawy </w:t>
      </w:r>
      <w:proofErr w:type="spellStart"/>
      <w:r w:rsidRPr="007E2EB7">
        <w:rPr>
          <w:rFonts w:ascii="Calibri" w:hAnsi="Calibri" w:cs="Calibri"/>
          <w:sz w:val="22"/>
          <w:szCs w:val="22"/>
        </w:rPr>
        <w:t>Pzp</w:t>
      </w:r>
      <w:proofErr w:type="spellEnd"/>
      <w:r w:rsidRPr="007E2EB7">
        <w:rPr>
          <w:rFonts w:ascii="Calibri" w:hAnsi="Calibri" w:cs="Calibri"/>
          <w:sz w:val="22"/>
          <w:szCs w:val="22"/>
        </w:rPr>
        <w:t xml:space="preserve"> (ustawa z 11 września 2019r.);</w:t>
      </w:r>
    </w:p>
    <w:p w14:paraId="2FEE6733" w14:textId="77777777" w:rsidR="007E2EB7" w:rsidRPr="007E2EB7" w:rsidRDefault="007E2EB7" w:rsidP="007E2EB7">
      <w:pPr>
        <w:widowControl w:val="0"/>
        <w:numPr>
          <w:ilvl w:val="0"/>
          <w:numId w:val="34"/>
        </w:numPr>
        <w:suppressAutoHyphens/>
        <w:spacing w:line="276" w:lineRule="auto"/>
        <w:jc w:val="both"/>
        <w:rPr>
          <w:rFonts w:ascii="Calibri" w:hAnsi="Calibri" w:cs="Calibri"/>
          <w:sz w:val="22"/>
          <w:szCs w:val="22"/>
        </w:rPr>
      </w:pPr>
      <w:r w:rsidRPr="007E2EB7">
        <w:rPr>
          <w:rFonts w:ascii="Calibri" w:hAnsi="Calibr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67F9CF70" w14:textId="77777777" w:rsidR="007E2EB7" w:rsidRPr="007E2EB7" w:rsidRDefault="007E2EB7" w:rsidP="007E2EB7">
      <w:pPr>
        <w:widowControl w:val="0"/>
        <w:numPr>
          <w:ilvl w:val="0"/>
          <w:numId w:val="39"/>
        </w:numPr>
        <w:suppressAutoHyphens/>
        <w:spacing w:line="276" w:lineRule="auto"/>
        <w:jc w:val="both"/>
        <w:rPr>
          <w:rFonts w:ascii="Calibri" w:hAnsi="Calibri" w:cs="Calibri"/>
          <w:sz w:val="22"/>
          <w:szCs w:val="22"/>
        </w:rPr>
      </w:pPr>
      <w:r w:rsidRPr="007E2EB7">
        <w:rPr>
          <w:rFonts w:ascii="Calibri" w:hAnsi="Calibri" w:cs="Calibri"/>
          <w:sz w:val="22"/>
          <w:szCs w:val="22"/>
        </w:rPr>
        <w:t>Warunkiem dokonania zmian, o których mowa w ust. 2, jest złożenie uzasadnionego wniosku przez stronę inicjującą zmianę lub sporządzenie przez strony stosownego protokołu wraz z opisem zdarzenia lub okoliczności stanowiących podstawę do żądania takiej zmiany.</w:t>
      </w:r>
    </w:p>
    <w:p w14:paraId="7597F990" w14:textId="77777777" w:rsidR="007E2EB7" w:rsidRPr="007E2EB7" w:rsidRDefault="007E2EB7" w:rsidP="007E2EB7">
      <w:pPr>
        <w:widowControl w:val="0"/>
        <w:numPr>
          <w:ilvl w:val="0"/>
          <w:numId w:val="39"/>
        </w:numPr>
        <w:suppressAutoHyphens/>
        <w:spacing w:line="276" w:lineRule="auto"/>
        <w:jc w:val="both"/>
        <w:rPr>
          <w:rFonts w:ascii="Calibri" w:hAnsi="Calibri" w:cs="Calibri"/>
          <w:sz w:val="22"/>
          <w:szCs w:val="22"/>
        </w:rPr>
      </w:pPr>
      <w:r w:rsidRPr="007E2EB7">
        <w:rPr>
          <w:rFonts w:ascii="Calibri" w:hAnsi="Calibri"/>
          <w:sz w:val="22"/>
          <w:szCs w:val="22"/>
          <w:lang w:eastAsia="en-US"/>
        </w:rPr>
        <w:t>Zamawiający dopuszcza możliwość waloryzacji cen tylko na warunkach określonych w niniejszej umowie, tj.:</w:t>
      </w:r>
    </w:p>
    <w:p w14:paraId="624E0F82" w14:textId="77777777" w:rsidR="007E2EB7" w:rsidRPr="007E2EB7" w:rsidRDefault="007E2EB7" w:rsidP="007E2EB7">
      <w:pPr>
        <w:widowControl w:val="0"/>
        <w:numPr>
          <w:ilvl w:val="0"/>
          <w:numId w:val="41"/>
        </w:numPr>
        <w:suppressAutoHyphens/>
        <w:spacing w:line="276" w:lineRule="auto"/>
        <w:jc w:val="both"/>
        <w:rPr>
          <w:rFonts w:ascii="Calibri" w:hAnsi="Calibri"/>
          <w:sz w:val="22"/>
          <w:szCs w:val="22"/>
          <w:lang w:eastAsia="en-US"/>
        </w:rPr>
      </w:pPr>
      <w:r w:rsidRPr="007E2EB7">
        <w:rPr>
          <w:rFonts w:ascii="Calibri" w:hAnsi="Calibri"/>
          <w:sz w:val="22"/>
          <w:szCs w:val="22"/>
          <w:lang w:eastAsia="en-US"/>
        </w:rPr>
        <w:t>Strony mogą zgłosić wniosek o waloryzację cen jednostkowych w wysokości % wskaźników cen za poszczególne miesiące (licząc od miesiąca, w którym nastąpiła ostatnia waloryzacja grup towarów i usług konsumpcyjnych dotyczących przedmiotu umowy, opublikowanych w Biuletynie Głównego Urzędu Statystycznego pt. „Ceny w gospodarce narodowej na dany miesiąc”).</w:t>
      </w:r>
    </w:p>
    <w:p w14:paraId="67B5D45A" w14:textId="77777777" w:rsidR="007E2EB7" w:rsidRPr="007E2EB7" w:rsidRDefault="007E2EB7" w:rsidP="007E2EB7">
      <w:pPr>
        <w:widowControl w:val="0"/>
        <w:numPr>
          <w:ilvl w:val="0"/>
          <w:numId w:val="41"/>
        </w:numPr>
        <w:suppressAutoHyphens/>
        <w:spacing w:line="276" w:lineRule="auto"/>
        <w:jc w:val="both"/>
        <w:rPr>
          <w:rFonts w:ascii="Calibri" w:hAnsi="Calibri"/>
          <w:sz w:val="22"/>
          <w:szCs w:val="22"/>
          <w:lang w:eastAsia="en-US"/>
        </w:rPr>
      </w:pPr>
      <w:r w:rsidRPr="007E2EB7">
        <w:rPr>
          <w:rFonts w:ascii="Calibri" w:hAnsi="Calibri"/>
          <w:sz w:val="22"/>
          <w:szCs w:val="22"/>
          <w:lang w:eastAsia="en-US"/>
        </w:rPr>
        <w:t>zmiana ceny może nastąpić w przypadku, gdy procent zmiany sumy wskaźników za dany okres, będzie równy lub większy niż 2%. Wyliczony procent zmiany ceny zaokrągla się z dokładnością do 2 miejsc po przecinku.</w:t>
      </w:r>
    </w:p>
    <w:p w14:paraId="45A070A3" w14:textId="77777777" w:rsidR="007E2EB7" w:rsidRPr="007E2EB7" w:rsidRDefault="007E2EB7" w:rsidP="007E2EB7">
      <w:pPr>
        <w:widowControl w:val="0"/>
        <w:numPr>
          <w:ilvl w:val="0"/>
          <w:numId w:val="41"/>
        </w:numPr>
        <w:suppressAutoHyphens/>
        <w:spacing w:line="276" w:lineRule="auto"/>
        <w:jc w:val="both"/>
        <w:rPr>
          <w:rFonts w:ascii="Calibri" w:hAnsi="Calibri"/>
          <w:sz w:val="22"/>
          <w:szCs w:val="22"/>
          <w:lang w:eastAsia="en-US"/>
        </w:rPr>
      </w:pPr>
      <w:r w:rsidRPr="007E2EB7">
        <w:rPr>
          <w:rFonts w:ascii="Calibri" w:hAnsi="Calibri"/>
          <w:sz w:val="22"/>
          <w:szCs w:val="22"/>
          <w:lang w:eastAsia="en-US"/>
        </w:rPr>
        <w:t>nowe ceny wprowadzone aneksem do umowy będą obowiązywały z dniem podpisania aneksu, jednak nie później niż w ciągu 7 dni  od dnia złożenia wniosku.</w:t>
      </w:r>
    </w:p>
    <w:p w14:paraId="370E054B" w14:textId="77777777" w:rsidR="007E2EB7" w:rsidRPr="007E2EB7" w:rsidRDefault="007E2EB7" w:rsidP="007E2EB7">
      <w:pPr>
        <w:widowControl w:val="0"/>
        <w:numPr>
          <w:ilvl w:val="0"/>
          <w:numId w:val="39"/>
        </w:numPr>
        <w:suppressAutoHyphens/>
        <w:spacing w:line="276" w:lineRule="auto"/>
        <w:jc w:val="both"/>
        <w:rPr>
          <w:rFonts w:ascii="Calibri" w:hAnsi="Calibri" w:cs="Calibri"/>
          <w:sz w:val="22"/>
          <w:szCs w:val="22"/>
        </w:rPr>
      </w:pPr>
      <w:r w:rsidRPr="007E2EB7">
        <w:rPr>
          <w:rFonts w:ascii="Calibri" w:hAnsi="Calibri" w:cs="Calibri"/>
          <w:sz w:val="22"/>
          <w:szCs w:val="22"/>
        </w:rPr>
        <w:t>Nie stanowi zmiany umowy:</w:t>
      </w:r>
    </w:p>
    <w:p w14:paraId="2FEDCD30" w14:textId="77777777" w:rsidR="007E2EB7" w:rsidRPr="007E2EB7" w:rsidRDefault="007E2EB7" w:rsidP="007E2EB7">
      <w:pPr>
        <w:widowControl w:val="0"/>
        <w:numPr>
          <w:ilvl w:val="1"/>
          <w:numId w:val="40"/>
        </w:numPr>
        <w:suppressAutoHyphens/>
        <w:spacing w:line="276" w:lineRule="auto"/>
        <w:ind w:left="720"/>
        <w:jc w:val="both"/>
        <w:rPr>
          <w:rFonts w:ascii="Calibri" w:hAnsi="Calibri" w:cs="Calibri"/>
          <w:sz w:val="22"/>
          <w:szCs w:val="22"/>
        </w:rPr>
      </w:pPr>
      <w:r w:rsidRPr="007E2EB7">
        <w:rPr>
          <w:rFonts w:ascii="Calibri" w:hAnsi="Calibri" w:cs="Calibri"/>
          <w:sz w:val="22"/>
          <w:szCs w:val="22"/>
        </w:rPr>
        <w:t xml:space="preserve">zmiana danych związanych z obsługą </w:t>
      </w:r>
      <w:proofErr w:type="spellStart"/>
      <w:r w:rsidRPr="007E2EB7">
        <w:rPr>
          <w:rFonts w:ascii="Calibri" w:hAnsi="Calibri" w:cs="Calibri"/>
          <w:sz w:val="22"/>
          <w:szCs w:val="22"/>
        </w:rPr>
        <w:t>administracyjno</w:t>
      </w:r>
      <w:proofErr w:type="spellEnd"/>
      <w:r w:rsidRPr="007E2EB7">
        <w:rPr>
          <w:rFonts w:ascii="Calibri" w:hAnsi="Calibri" w:cs="Calibri"/>
          <w:sz w:val="22"/>
          <w:szCs w:val="22"/>
        </w:rPr>
        <w:t xml:space="preserve"> – organizacyjną umowy (np. zmiana numeru rachunku bankowego),</w:t>
      </w:r>
    </w:p>
    <w:p w14:paraId="50E57417" w14:textId="77777777" w:rsidR="007E2EB7" w:rsidRPr="007E2EB7" w:rsidRDefault="007E2EB7" w:rsidP="007E2EB7">
      <w:pPr>
        <w:widowControl w:val="0"/>
        <w:numPr>
          <w:ilvl w:val="1"/>
          <w:numId w:val="40"/>
        </w:numPr>
        <w:suppressAutoHyphens/>
        <w:spacing w:line="276" w:lineRule="auto"/>
        <w:ind w:left="720"/>
        <w:jc w:val="both"/>
        <w:rPr>
          <w:rFonts w:ascii="Calibri" w:hAnsi="Calibri" w:cs="Calibri"/>
          <w:sz w:val="22"/>
          <w:szCs w:val="22"/>
        </w:rPr>
      </w:pPr>
      <w:r w:rsidRPr="007E2EB7">
        <w:rPr>
          <w:rFonts w:ascii="Calibri" w:hAnsi="Calibri" w:cs="Calibri"/>
          <w:sz w:val="22"/>
          <w:szCs w:val="22"/>
        </w:rPr>
        <w:t>zmiany danych teleadresowych, zmiana osób wskazanych do kontaktów między Stronami.</w:t>
      </w:r>
    </w:p>
    <w:p w14:paraId="0DA38567" w14:textId="77777777" w:rsidR="007E2EB7" w:rsidRPr="007E2EB7" w:rsidRDefault="007E2EB7" w:rsidP="007E2EB7">
      <w:pPr>
        <w:widowControl w:val="0"/>
        <w:suppressAutoHyphens/>
        <w:autoSpaceDE w:val="0"/>
        <w:autoSpaceDN w:val="0"/>
        <w:spacing w:line="276" w:lineRule="auto"/>
        <w:jc w:val="center"/>
        <w:rPr>
          <w:rFonts w:ascii="Calibri" w:hAnsi="Calibri"/>
          <w:b/>
          <w:kern w:val="2"/>
          <w:sz w:val="22"/>
          <w:szCs w:val="22"/>
        </w:rPr>
      </w:pPr>
      <w:r w:rsidRPr="007E2EB7">
        <w:rPr>
          <w:rFonts w:ascii="Calibri" w:hAnsi="Calibri"/>
          <w:b/>
          <w:kern w:val="2"/>
          <w:sz w:val="22"/>
          <w:szCs w:val="22"/>
        </w:rPr>
        <w:t>§ 7</w:t>
      </w:r>
    </w:p>
    <w:p w14:paraId="55417B3C" w14:textId="77777777" w:rsidR="007E2EB7" w:rsidRPr="007E2EB7" w:rsidRDefault="007E2EB7" w:rsidP="007E2EB7">
      <w:pPr>
        <w:widowControl w:val="0"/>
        <w:numPr>
          <w:ilvl w:val="0"/>
          <w:numId w:val="35"/>
        </w:numPr>
        <w:suppressAutoHyphens/>
        <w:spacing w:line="276" w:lineRule="auto"/>
        <w:jc w:val="both"/>
        <w:rPr>
          <w:rFonts w:ascii="Calibri" w:hAnsi="Calibri" w:cs="Calibri"/>
          <w:sz w:val="22"/>
          <w:szCs w:val="22"/>
        </w:rPr>
      </w:pPr>
      <w:r w:rsidRPr="007E2EB7">
        <w:rPr>
          <w:rFonts w:ascii="Calibri" w:hAnsi="Calibri" w:cs="Calibri"/>
          <w:sz w:val="22"/>
          <w:szCs w:val="22"/>
        </w:rPr>
        <w:t xml:space="preserve">Umowa może być rozwiązana za uprzednim 30 dniowym okresem wypowiedzenia przez:   </w:t>
      </w:r>
    </w:p>
    <w:p w14:paraId="4C219D30" w14:textId="77777777" w:rsidR="007E2EB7" w:rsidRPr="007E2EB7" w:rsidRDefault="007E2EB7" w:rsidP="007E2EB7">
      <w:pPr>
        <w:widowControl w:val="0"/>
        <w:numPr>
          <w:ilvl w:val="0"/>
          <w:numId w:val="37"/>
        </w:numPr>
        <w:suppressAutoHyphens/>
        <w:spacing w:line="276" w:lineRule="auto"/>
        <w:contextualSpacing/>
        <w:jc w:val="both"/>
        <w:rPr>
          <w:rFonts w:ascii="Calibri" w:hAnsi="Calibri" w:cs="Calibri"/>
          <w:sz w:val="22"/>
          <w:szCs w:val="22"/>
        </w:rPr>
      </w:pPr>
      <w:r w:rsidRPr="007E2EB7">
        <w:rPr>
          <w:rFonts w:ascii="Calibri" w:hAnsi="Calibri" w:cs="Calibri"/>
          <w:sz w:val="22"/>
          <w:szCs w:val="22"/>
        </w:rPr>
        <w:t xml:space="preserve">Zamawiającego, w razie powtarzających się uchybień w dostawach i nie spełnienia przez Wykonawcę wymogów określonych w § 4                                                                                       </w:t>
      </w:r>
    </w:p>
    <w:p w14:paraId="409825F6" w14:textId="77777777" w:rsidR="007E2EB7" w:rsidRPr="007E2EB7" w:rsidRDefault="007E2EB7" w:rsidP="007E2EB7">
      <w:pPr>
        <w:widowControl w:val="0"/>
        <w:numPr>
          <w:ilvl w:val="0"/>
          <w:numId w:val="37"/>
        </w:numPr>
        <w:suppressAutoHyphens/>
        <w:spacing w:line="276" w:lineRule="auto"/>
        <w:contextualSpacing/>
        <w:jc w:val="both"/>
        <w:rPr>
          <w:rFonts w:ascii="Calibri" w:hAnsi="Calibri" w:cs="Calibri"/>
          <w:sz w:val="22"/>
          <w:szCs w:val="22"/>
        </w:rPr>
      </w:pPr>
      <w:r w:rsidRPr="007E2EB7">
        <w:rPr>
          <w:rFonts w:ascii="Calibri" w:hAnsi="Calibri" w:cs="Calibri"/>
          <w:sz w:val="22"/>
          <w:szCs w:val="22"/>
        </w:rPr>
        <w:t>Wykonawcę, w razie trzykrotnej nieterminowej zapłaty przez Zamawiającego za dostarczony towar.</w:t>
      </w:r>
    </w:p>
    <w:p w14:paraId="27F51AF2" w14:textId="77777777" w:rsidR="007E2EB7" w:rsidRPr="007E2EB7" w:rsidRDefault="007E2EB7" w:rsidP="007E2EB7">
      <w:pPr>
        <w:widowControl w:val="0"/>
        <w:numPr>
          <w:ilvl w:val="0"/>
          <w:numId w:val="35"/>
        </w:numPr>
        <w:suppressAutoHyphens/>
        <w:autoSpaceDE w:val="0"/>
        <w:autoSpaceDN w:val="0"/>
        <w:spacing w:line="276" w:lineRule="auto"/>
        <w:contextualSpacing/>
        <w:jc w:val="both"/>
        <w:rPr>
          <w:rFonts w:ascii="Calibri" w:hAnsi="Calibri"/>
          <w:kern w:val="2"/>
          <w:sz w:val="22"/>
          <w:szCs w:val="22"/>
        </w:rPr>
      </w:pPr>
      <w:r w:rsidRPr="007E2EB7">
        <w:rPr>
          <w:rFonts w:ascii="Calibri" w:hAnsi="Calibri"/>
          <w:kern w:val="2"/>
          <w:sz w:val="22"/>
          <w:szCs w:val="22"/>
        </w:rPr>
        <w:t>Zamawiającemu przysługuje prawo odstąpienia od umowy w razie:</w:t>
      </w:r>
    </w:p>
    <w:p w14:paraId="011781D2" w14:textId="77777777" w:rsidR="007E2EB7" w:rsidRPr="007E2EB7" w:rsidRDefault="007E2EB7" w:rsidP="007E2EB7">
      <w:pPr>
        <w:widowControl w:val="0"/>
        <w:numPr>
          <w:ilvl w:val="0"/>
          <w:numId w:val="38"/>
        </w:numPr>
        <w:suppressAutoHyphens/>
        <w:autoSpaceDE w:val="0"/>
        <w:autoSpaceDN w:val="0"/>
        <w:spacing w:line="276" w:lineRule="auto"/>
        <w:contextualSpacing/>
        <w:jc w:val="both"/>
        <w:rPr>
          <w:rFonts w:ascii="Calibri" w:hAnsi="Calibri"/>
          <w:kern w:val="2"/>
          <w:sz w:val="22"/>
          <w:szCs w:val="22"/>
        </w:rPr>
      </w:pPr>
      <w:r w:rsidRPr="007E2EB7">
        <w:rPr>
          <w:rFonts w:ascii="Calibri" w:hAnsi="Calibri"/>
          <w:kern w:val="2"/>
          <w:sz w:val="22"/>
          <w:szCs w:val="22"/>
        </w:rPr>
        <w:t xml:space="preserve">wystąpienia istotnej zmiany okoliczności powodującej, że wykonanie umowy nie leży </w:t>
      </w:r>
      <w:r w:rsidRPr="007E2EB7">
        <w:rPr>
          <w:rFonts w:ascii="Calibri" w:hAnsi="Calibri"/>
          <w:kern w:val="2"/>
          <w:sz w:val="22"/>
          <w:szCs w:val="22"/>
        </w:rPr>
        <w:br/>
        <w:t>w interesie publicznym, czego nie można było przewidzieć w chwili zawarcia umowy, lub dalsze wykonywanie umowy może zagrozić podstawowemu interesowi bezpieczeństwa państwa lub bezpieczeństwu publicznemu, odstąpienie od umowy w tym wypadku może nastąpić w terminie jednego miesiąca od powzięcia wiadomości o powyższych okolicznościach,</w:t>
      </w:r>
    </w:p>
    <w:p w14:paraId="7DDC08D6" w14:textId="77777777" w:rsidR="007E2EB7" w:rsidRPr="007E2EB7" w:rsidRDefault="007E2EB7" w:rsidP="007E2EB7">
      <w:pPr>
        <w:widowControl w:val="0"/>
        <w:numPr>
          <w:ilvl w:val="0"/>
          <w:numId w:val="38"/>
        </w:numPr>
        <w:suppressAutoHyphens/>
        <w:autoSpaceDE w:val="0"/>
        <w:autoSpaceDN w:val="0"/>
        <w:spacing w:line="276" w:lineRule="auto"/>
        <w:contextualSpacing/>
        <w:jc w:val="both"/>
        <w:rPr>
          <w:rFonts w:ascii="Calibri" w:hAnsi="Calibri"/>
          <w:kern w:val="2"/>
          <w:sz w:val="22"/>
          <w:szCs w:val="22"/>
        </w:rPr>
      </w:pPr>
      <w:r w:rsidRPr="007E2EB7">
        <w:rPr>
          <w:rFonts w:ascii="Calibri" w:hAnsi="Calibri"/>
          <w:kern w:val="2"/>
          <w:sz w:val="22"/>
          <w:szCs w:val="22"/>
        </w:rPr>
        <w:t>ogłoszenia upadłości lub likwidacji Wykonawcy.</w:t>
      </w:r>
    </w:p>
    <w:p w14:paraId="7D4BF8BE" w14:textId="77777777" w:rsidR="007E2EB7" w:rsidRPr="007E2EB7" w:rsidRDefault="007E2EB7" w:rsidP="007E2EB7">
      <w:pPr>
        <w:widowControl w:val="0"/>
        <w:numPr>
          <w:ilvl w:val="0"/>
          <w:numId w:val="35"/>
        </w:numPr>
        <w:suppressAutoHyphens/>
        <w:autoSpaceDE w:val="0"/>
        <w:autoSpaceDN w:val="0"/>
        <w:spacing w:line="276" w:lineRule="auto"/>
        <w:contextualSpacing/>
        <w:jc w:val="both"/>
        <w:rPr>
          <w:rFonts w:ascii="Calibri" w:hAnsi="Calibri"/>
          <w:kern w:val="2"/>
          <w:sz w:val="22"/>
          <w:szCs w:val="22"/>
        </w:rPr>
      </w:pPr>
      <w:r w:rsidRPr="007E2EB7">
        <w:rPr>
          <w:rFonts w:ascii="Calibri" w:hAnsi="Calibri"/>
          <w:kern w:val="2"/>
          <w:sz w:val="22"/>
          <w:szCs w:val="22"/>
        </w:rPr>
        <w:t>Odstąpienie od umowy winno nastąpić w formie pisemnej pod rygorem nieważności takiego oświadczenia i powinno zawierać uzasadnienie z podaniem podstaw prawnych i faktycznych odstąpienia.</w:t>
      </w:r>
    </w:p>
    <w:p w14:paraId="66929844"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8</w:t>
      </w:r>
    </w:p>
    <w:p w14:paraId="20E863AA" w14:textId="77777777" w:rsidR="007E2EB7" w:rsidRPr="007E2EB7" w:rsidRDefault="007E2EB7" w:rsidP="007E2EB7">
      <w:pPr>
        <w:widowControl w:val="0"/>
        <w:numPr>
          <w:ilvl w:val="0"/>
          <w:numId w:val="16"/>
        </w:numPr>
        <w:suppressAutoHyphens/>
        <w:spacing w:line="276" w:lineRule="auto"/>
        <w:ind w:right="-46"/>
        <w:jc w:val="both"/>
        <w:rPr>
          <w:rFonts w:ascii="Calibri" w:hAnsi="Calibri" w:cs="Calibri"/>
          <w:color w:val="000000"/>
          <w:sz w:val="22"/>
          <w:szCs w:val="22"/>
          <w:lang w:val="x-none"/>
        </w:rPr>
      </w:pPr>
      <w:r w:rsidRPr="007E2EB7">
        <w:rPr>
          <w:rFonts w:ascii="Calibri" w:hAnsi="Calibri" w:cs="Calibri"/>
          <w:color w:val="000000"/>
          <w:sz w:val="22"/>
          <w:szCs w:val="22"/>
          <w:lang w:val="x-none"/>
        </w:rPr>
        <w:t>W sprawach nieuregulowanych niniejszą umową mają zastosowanie przepisy Kodeksu Cywilnego.</w:t>
      </w:r>
    </w:p>
    <w:p w14:paraId="0E442702" w14:textId="77777777" w:rsidR="007E2EB7" w:rsidRPr="007E2EB7" w:rsidRDefault="007E2EB7" w:rsidP="007E2EB7">
      <w:pPr>
        <w:widowControl w:val="0"/>
        <w:numPr>
          <w:ilvl w:val="0"/>
          <w:numId w:val="16"/>
        </w:numPr>
        <w:suppressAutoHyphens/>
        <w:ind w:right="-46"/>
        <w:jc w:val="both"/>
        <w:rPr>
          <w:rFonts w:ascii="Calibri" w:hAnsi="Calibri" w:cs="Calibri"/>
          <w:color w:val="000000"/>
          <w:sz w:val="22"/>
          <w:szCs w:val="22"/>
          <w:lang w:val="x-none"/>
        </w:rPr>
      </w:pPr>
      <w:r w:rsidRPr="007E2EB7">
        <w:rPr>
          <w:rFonts w:ascii="Calibri" w:hAnsi="Calibri" w:cs="Calibri"/>
          <w:sz w:val="22"/>
          <w:szCs w:val="22"/>
        </w:rPr>
        <w:t>Ewentualne spory wynikłe z niniejszej umowy rozstrzygać będzie Sąd właściwy miejscowo dla siedziby Zamawiającego.</w:t>
      </w:r>
    </w:p>
    <w:p w14:paraId="67993EAE" w14:textId="77777777" w:rsidR="007E2EB7" w:rsidRPr="007E2EB7" w:rsidRDefault="007E2EB7" w:rsidP="007E2EB7">
      <w:pPr>
        <w:jc w:val="center"/>
        <w:rPr>
          <w:rFonts w:ascii="Calibri" w:hAnsi="Calibri" w:cs="Calibri"/>
          <w:b/>
          <w:sz w:val="22"/>
          <w:szCs w:val="22"/>
        </w:rPr>
      </w:pPr>
      <w:r w:rsidRPr="007E2EB7">
        <w:rPr>
          <w:rFonts w:ascii="Calibri" w:hAnsi="Calibri" w:cs="Calibri"/>
          <w:b/>
          <w:sz w:val="22"/>
          <w:szCs w:val="22"/>
        </w:rPr>
        <w:t>§ 9</w:t>
      </w:r>
    </w:p>
    <w:p w14:paraId="7D0699EF" w14:textId="77777777" w:rsidR="007E2EB7" w:rsidRPr="007E2EB7" w:rsidRDefault="007E2EB7" w:rsidP="007E2EB7">
      <w:pPr>
        <w:widowControl w:val="0"/>
        <w:numPr>
          <w:ilvl w:val="0"/>
          <w:numId w:val="19"/>
        </w:numPr>
        <w:suppressAutoHyphens/>
        <w:spacing w:line="276" w:lineRule="auto"/>
        <w:jc w:val="both"/>
        <w:rPr>
          <w:rFonts w:ascii="Calibri" w:hAnsi="Calibri" w:cs="Calibri"/>
          <w:sz w:val="22"/>
          <w:szCs w:val="22"/>
        </w:rPr>
      </w:pPr>
      <w:r w:rsidRPr="007E2EB7">
        <w:rPr>
          <w:rFonts w:ascii="Calibri" w:hAnsi="Calibri" w:cs="Calibr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014C6847" w14:textId="77777777" w:rsidR="007E2EB7" w:rsidRPr="007E2EB7" w:rsidRDefault="007E2EB7" w:rsidP="007E2EB7">
      <w:pPr>
        <w:widowControl w:val="0"/>
        <w:numPr>
          <w:ilvl w:val="0"/>
          <w:numId w:val="19"/>
        </w:numPr>
        <w:suppressAutoHyphens/>
        <w:spacing w:line="276" w:lineRule="auto"/>
        <w:jc w:val="both"/>
        <w:rPr>
          <w:rFonts w:ascii="Calibri" w:hAnsi="Calibri" w:cs="Calibri"/>
          <w:sz w:val="22"/>
          <w:szCs w:val="22"/>
        </w:rPr>
      </w:pPr>
      <w:r w:rsidRPr="007E2EB7">
        <w:rPr>
          <w:rFonts w:ascii="Calibri" w:hAnsi="Calibri" w:cs="Calibri"/>
          <w:sz w:val="22"/>
          <w:szCs w:val="22"/>
        </w:rPr>
        <w:t>Strony, jako Administratorzy Danych Osobowych oświadczają, że wprowadziły odpowiednie środki techniczne i organizacyjne, aby przetwarzanie odbyło się zgodnie z przepisami RODO.</w:t>
      </w:r>
    </w:p>
    <w:p w14:paraId="6B492868" w14:textId="77777777" w:rsidR="007E2EB7" w:rsidRPr="007E2EB7" w:rsidRDefault="007E2EB7" w:rsidP="007E2EB7">
      <w:pPr>
        <w:widowControl w:val="0"/>
        <w:numPr>
          <w:ilvl w:val="0"/>
          <w:numId w:val="19"/>
        </w:numPr>
        <w:suppressAutoHyphens/>
        <w:spacing w:line="276" w:lineRule="auto"/>
        <w:jc w:val="both"/>
        <w:rPr>
          <w:rFonts w:ascii="Calibri" w:hAnsi="Calibri" w:cs="Calibri"/>
          <w:sz w:val="22"/>
          <w:szCs w:val="22"/>
        </w:rPr>
      </w:pPr>
      <w:r w:rsidRPr="007E2EB7">
        <w:rPr>
          <w:rFonts w:ascii="Calibri" w:hAnsi="Calibri" w:cs="Calibr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70A01BF6" w14:textId="77777777" w:rsidR="007E2EB7" w:rsidRPr="007E2EB7" w:rsidRDefault="007E2EB7" w:rsidP="007E2EB7">
      <w:pPr>
        <w:widowControl w:val="0"/>
        <w:numPr>
          <w:ilvl w:val="0"/>
          <w:numId w:val="19"/>
        </w:numPr>
        <w:suppressAutoHyphens/>
        <w:spacing w:line="276" w:lineRule="auto"/>
        <w:jc w:val="both"/>
        <w:rPr>
          <w:rFonts w:ascii="Calibri" w:hAnsi="Calibri" w:cs="Calibri"/>
          <w:sz w:val="22"/>
          <w:szCs w:val="22"/>
        </w:rPr>
      </w:pPr>
      <w:r w:rsidRPr="007E2EB7">
        <w:rPr>
          <w:rFonts w:ascii="Calibri" w:hAnsi="Calibri" w:cs="Calibri"/>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495D8D40"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10</w:t>
      </w:r>
    </w:p>
    <w:p w14:paraId="2500A4D9"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sz w:val="22"/>
          <w:szCs w:val="22"/>
        </w:rPr>
        <w:t xml:space="preserve">Umowa została zawarta na czas określony, tj. </w:t>
      </w:r>
      <w:r w:rsidRPr="007E2EB7">
        <w:rPr>
          <w:rFonts w:ascii="Calibri" w:hAnsi="Calibri" w:cs="Calibri"/>
          <w:b/>
          <w:sz w:val="22"/>
          <w:szCs w:val="22"/>
        </w:rPr>
        <w:t>od 01.01.2025r. do 31.12.2025r.</w:t>
      </w:r>
      <w:r w:rsidRPr="007E2EB7">
        <w:rPr>
          <w:rFonts w:ascii="Calibri" w:hAnsi="Calibri" w:cs="Calibri"/>
          <w:sz w:val="22"/>
          <w:szCs w:val="22"/>
        </w:rPr>
        <w:t xml:space="preserve">   </w:t>
      </w:r>
    </w:p>
    <w:p w14:paraId="24C0CF15"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11</w:t>
      </w:r>
    </w:p>
    <w:p w14:paraId="13D51F97"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sz w:val="22"/>
          <w:szCs w:val="22"/>
        </w:rPr>
        <w:t>Umowę sporządzono w trzech jednobrzmiących egzemplarzach, z czego dwa otrzyma Zamawiający  a  jeden Wykonawca.</w:t>
      </w:r>
    </w:p>
    <w:p w14:paraId="722997DA"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12</w:t>
      </w:r>
    </w:p>
    <w:p w14:paraId="40B388A5"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sz w:val="22"/>
          <w:szCs w:val="22"/>
        </w:rPr>
        <w:t>Integralną częścią niniejszej umowy są  załączniki: formularz ofertowy i formularz cenowy.</w:t>
      </w:r>
    </w:p>
    <w:p w14:paraId="428E04EC" w14:textId="77777777" w:rsidR="007E2EB7" w:rsidRPr="007E2EB7" w:rsidRDefault="007E2EB7" w:rsidP="007E2EB7">
      <w:pPr>
        <w:spacing w:line="276" w:lineRule="auto"/>
        <w:jc w:val="center"/>
        <w:rPr>
          <w:rFonts w:ascii="Calibri" w:hAnsi="Calibri" w:cs="Calibri"/>
          <w:b/>
          <w:sz w:val="22"/>
          <w:szCs w:val="22"/>
        </w:rPr>
      </w:pPr>
      <w:r w:rsidRPr="007E2EB7">
        <w:rPr>
          <w:rFonts w:ascii="Calibri" w:hAnsi="Calibri" w:cs="Calibri"/>
          <w:b/>
          <w:sz w:val="22"/>
          <w:szCs w:val="22"/>
        </w:rPr>
        <w:t>§ 13</w:t>
      </w:r>
    </w:p>
    <w:p w14:paraId="5D5FA98D"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sz w:val="22"/>
          <w:szCs w:val="22"/>
        </w:rPr>
        <w:t>Umowa wchodzi w życie z dniem podpisania.</w:t>
      </w:r>
    </w:p>
    <w:p w14:paraId="39F85B91" w14:textId="77777777" w:rsidR="007E2EB7" w:rsidRPr="007E2EB7" w:rsidRDefault="007E2EB7" w:rsidP="007E2EB7">
      <w:pPr>
        <w:spacing w:line="276" w:lineRule="auto"/>
        <w:jc w:val="both"/>
        <w:rPr>
          <w:rFonts w:ascii="Calibri" w:hAnsi="Calibri" w:cs="Calibri"/>
          <w:sz w:val="22"/>
          <w:szCs w:val="22"/>
        </w:rPr>
      </w:pPr>
    </w:p>
    <w:p w14:paraId="07DD9F3F" w14:textId="77777777" w:rsidR="007E2EB7" w:rsidRPr="007E2EB7" w:rsidRDefault="007E2EB7" w:rsidP="007E2EB7">
      <w:pPr>
        <w:spacing w:line="276" w:lineRule="auto"/>
        <w:jc w:val="both"/>
        <w:rPr>
          <w:rFonts w:ascii="Calibri" w:hAnsi="Calibri" w:cs="Calibri"/>
          <w:sz w:val="22"/>
          <w:szCs w:val="22"/>
        </w:rPr>
      </w:pPr>
    </w:p>
    <w:p w14:paraId="5C32F7FF" w14:textId="77777777" w:rsidR="007E2EB7" w:rsidRPr="007E2EB7" w:rsidRDefault="007E2EB7" w:rsidP="007E2EB7">
      <w:pPr>
        <w:spacing w:line="276" w:lineRule="auto"/>
        <w:jc w:val="center"/>
        <w:rPr>
          <w:rFonts w:ascii="Calibri" w:hAnsi="Calibri" w:cs="Calibri"/>
          <w:sz w:val="22"/>
          <w:szCs w:val="22"/>
        </w:rPr>
      </w:pPr>
      <w:r w:rsidRPr="007E2EB7">
        <w:rPr>
          <w:rFonts w:ascii="Calibri" w:hAnsi="Calibri" w:cs="Calibri"/>
          <w:sz w:val="22"/>
          <w:szCs w:val="22"/>
        </w:rPr>
        <w:t>PODPISY STRON</w:t>
      </w:r>
    </w:p>
    <w:p w14:paraId="2A60CFC0" w14:textId="77777777" w:rsidR="007E2EB7" w:rsidRPr="007E2EB7" w:rsidRDefault="007E2EB7" w:rsidP="007E2EB7">
      <w:pPr>
        <w:spacing w:line="276" w:lineRule="auto"/>
        <w:jc w:val="both"/>
        <w:rPr>
          <w:rFonts w:ascii="Calibri" w:hAnsi="Calibri" w:cs="Calibri"/>
          <w:sz w:val="22"/>
          <w:szCs w:val="22"/>
        </w:rPr>
      </w:pPr>
      <w:r w:rsidRPr="007E2EB7">
        <w:rPr>
          <w:rFonts w:ascii="Calibri" w:hAnsi="Calibri" w:cs="Calibri"/>
          <w:sz w:val="22"/>
          <w:szCs w:val="22"/>
        </w:rPr>
        <w:t xml:space="preserve">            ZAMAWIAJĄCY</w:t>
      </w:r>
      <w:r w:rsidRPr="007E2EB7">
        <w:rPr>
          <w:rFonts w:ascii="Calibri" w:hAnsi="Calibri" w:cs="Calibri"/>
          <w:sz w:val="22"/>
          <w:szCs w:val="22"/>
        </w:rPr>
        <w:tab/>
      </w:r>
      <w:r w:rsidRPr="007E2EB7">
        <w:rPr>
          <w:rFonts w:ascii="Calibri" w:hAnsi="Calibri" w:cs="Calibri"/>
          <w:sz w:val="22"/>
          <w:szCs w:val="22"/>
        </w:rPr>
        <w:tab/>
      </w:r>
      <w:r w:rsidRPr="007E2EB7">
        <w:rPr>
          <w:rFonts w:ascii="Calibri" w:hAnsi="Calibri" w:cs="Calibri"/>
          <w:sz w:val="22"/>
          <w:szCs w:val="22"/>
        </w:rPr>
        <w:tab/>
      </w:r>
      <w:r w:rsidRPr="007E2EB7">
        <w:rPr>
          <w:rFonts w:ascii="Calibri" w:hAnsi="Calibri" w:cs="Calibri"/>
          <w:sz w:val="22"/>
          <w:szCs w:val="22"/>
        </w:rPr>
        <w:tab/>
      </w:r>
      <w:r w:rsidRPr="007E2EB7">
        <w:rPr>
          <w:rFonts w:ascii="Calibri" w:hAnsi="Calibri" w:cs="Calibri"/>
          <w:sz w:val="22"/>
          <w:szCs w:val="22"/>
        </w:rPr>
        <w:tab/>
      </w:r>
      <w:r w:rsidRPr="007E2EB7">
        <w:rPr>
          <w:rFonts w:ascii="Calibri" w:hAnsi="Calibri" w:cs="Calibri"/>
          <w:sz w:val="22"/>
          <w:szCs w:val="22"/>
        </w:rPr>
        <w:tab/>
      </w:r>
      <w:r w:rsidRPr="007E2EB7">
        <w:rPr>
          <w:rFonts w:ascii="Calibri" w:hAnsi="Calibri" w:cs="Calibri"/>
          <w:sz w:val="22"/>
          <w:szCs w:val="22"/>
        </w:rPr>
        <w:tab/>
      </w:r>
      <w:r w:rsidRPr="007E2EB7">
        <w:rPr>
          <w:rFonts w:ascii="Calibri" w:hAnsi="Calibri" w:cs="Calibri"/>
          <w:sz w:val="22"/>
          <w:szCs w:val="22"/>
        </w:rPr>
        <w:tab/>
        <w:t>WYKONAWCA</w:t>
      </w:r>
    </w:p>
    <w:p w14:paraId="5F0EB19E" w14:textId="77777777" w:rsidR="007E2EB7" w:rsidRPr="007E2EB7" w:rsidRDefault="007E2EB7" w:rsidP="007E2EB7">
      <w:pPr>
        <w:autoSpaceDE w:val="0"/>
        <w:autoSpaceDN w:val="0"/>
        <w:adjustRightInd w:val="0"/>
        <w:spacing w:line="276" w:lineRule="auto"/>
        <w:jc w:val="both"/>
        <w:rPr>
          <w:rFonts w:ascii="Calibri" w:hAnsi="Calibri" w:cs="Calibri"/>
          <w:sz w:val="22"/>
          <w:szCs w:val="22"/>
        </w:rPr>
      </w:pPr>
    </w:p>
    <w:p w14:paraId="51C0F56E" w14:textId="77777777" w:rsidR="007E2EB7" w:rsidRPr="007E2EB7" w:rsidRDefault="007E2EB7" w:rsidP="007E2EB7">
      <w:pPr>
        <w:widowControl w:val="0"/>
        <w:shd w:val="clear" w:color="auto" w:fill="FFFFFF"/>
        <w:suppressAutoHyphens/>
        <w:spacing w:line="276" w:lineRule="auto"/>
        <w:rPr>
          <w:rFonts w:ascii="Calibri" w:eastAsia="Arial Unicode MS" w:hAnsi="Calibri"/>
          <w:kern w:val="2"/>
          <w:sz w:val="22"/>
          <w:szCs w:val="22"/>
          <w:lang w:eastAsia="zh-CN"/>
        </w:rPr>
      </w:pPr>
    </w:p>
    <w:p w14:paraId="7294608A" w14:textId="77777777" w:rsidR="007E2EB7" w:rsidRPr="007E2EB7" w:rsidRDefault="007E2EB7" w:rsidP="007E2EB7">
      <w:pPr>
        <w:widowControl w:val="0"/>
        <w:suppressAutoHyphens/>
        <w:rPr>
          <w:rFonts w:eastAsia="Arial Unicode MS"/>
          <w:kern w:val="2"/>
          <w:lang w:eastAsia="zh-CN"/>
        </w:rPr>
      </w:pPr>
    </w:p>
    <w:p w14:paraId="0A69379F" w14:textId="77777777" w:rsidR="0032349A" w:rsidRPr="008104D9" w:rsidRDefault="0032349A" w:rsidP="007E2EB7">
      <w:pPr>
        <w:autoSpaceDE w:val="0"/>
        <w:autoSpaceDN w:val="0"/>
        <w:adjustRightInd w:val="0"/>
        <w:jc w:val="right"/>
        <w:rPr>
          <w:rFonts w:asciiTheme="minorHAnsi" w:hAnsiTheme="minorHAnsi" w:cstheme="minorHAnsi"/>
          <w:sz w:val="22"/>
          <w:szCs w:val="22"/>
        </w:rPr>
      </w:pPr>
    </w:p>
    <w:sectPr w:rsidR="0032349A" w:rsidRPr="00810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33460F"/>
    <w:multiLevelType w:val="hybridMultilevel"/>
    <w:tmpl w:val="FD265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CBA5512"/>
    <w:multiLevelType w:val="hybridMultilevel"/>
    <w:tmpl w:val="090E99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62054C1"/>
    <w:multiLevelType w:val="hybridMultilevel"/>
    <w:tmpl w:val="4BAC6E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02B11"/>
    <w:multiLevelType w:val="hybridMultilevel"/>
    <w:tmpl w:val="C7EE9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FF91D4F"/>
    <w:multiLevelType w:val="hybridMultilevel"/>
    <w:tmpl w:val="278229FA"/>
    <w:lvl w:ilvl="0" w:tplc="4EC67642">
      <w:start w:val="14"/>
      <w:numFmt w:val="decimal"/>
      <w:lvlText w:val="%1."/>
      <w:lvlJc w:val="left"/>
      <w:pPr>
        <w:tabs>
          <w:tab w:val="num" w:pos="928"/>
        </w:tabs>
        <w:ind w:left="928" w:hanging="360"/>
      </w:pPr>
      <w:rPr>
        <w:sz w:val="22"/>
        <w:szCs w:val="22"/>
      </w:rPr>
    </w:lvl>
    <w:lvl w:ilvl="1" w:tplc="B6FC7684">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7CD6AEF"/>
    <w:multiLevelType w:val="hybridMultilevel"/>
    <w:tmpl w:val="F4FAC1E4"/>
    <w:lvl w:ilvl="0" w:tplc="FBDA67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A306F"/>
    <w:multiLevelType w:val="hybridMultilevel"/>
    <w:tmpl w:val="87D22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F83791"/>
    <w:multiLevelType w:val="hybridMultilevel"/>
    <w:tmpl w:val="D4FA3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603271"/>
    <w:multiLevelType w:val="hybridMultilevel"/>
    <w:tmpl w:val="34D2B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B9C062E"/>
    <w:multiLevelType w:val="hybridMultilevel"/>
    <w:tmpl w:val="6C1022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BDF0980"/>
    <w:multiLevelType w:val="hybridMultilevel"/>
    <w:tmpl w:val="63E25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C538B7"/>
    <w:multiLevelType w:val="hybridMultilevel"/>
    <w:tmpl w:val="488CACBC"/>
    <w:lvl w:ilvl="0" w:tplc="4016E40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52D28"/>
    <w:multiLevelType w:val="multilevel"/>
    <w:tmpl w:val="13A2A464"/>
    <w:lvl w:ilvl="0">
      <w:start w:val="1"/>
      <w:numFmt w:val="lowerLetter"/>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C9698D"/>
    <w:multiLevelType w:val="hybridMultilevel"/>
    <w:tmpl w:val="364A41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34F7611"/>
    <w:multiLevelType w:val="hybridMultilevel"/>
    <w:tmpl w:val="61D0E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92965E4"/>
    <w:multiLevelType w:val="multilevel"/>
    <w:tmpl w:val="FDC4CE1E"/>
    <w:lvl w:ilvl="0">
      <w:start w:val="1"/>
      <w:numFmt w:val="decimal"/>
      <w:lvlText w:val="%1."/>
      <w:lvlJc w:val="left"/>
      <w:pPr>
        <w:ind w:left="360" w:hanging="360"/>
      </w:p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517D625A"/>
    <w:multiLevelType w:val="hybridMultilevel"/>
    <w:tmpl w:val="BE5204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555AA"/>
    <w:multiLevelType w:val="hybridMultilevel"/>
    <w:tmpl w:val="75D26B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C92038"/>
    <w:multiLevelType w:val="hybridMultilevel"/>
    <w:tmpl w:val="80E420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486506"/>
    <w:multiLevelType w:val="hybridMultilevel"/>
    <w:tmpl w:val="D8248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5826687"/>
    <w:multiLevelType w:val="hybridMultilevel"/>
    <w:tmpl w:val="073264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F5C5F95"/>
    <w:multiLevelType w:val="hybridMultilevel"/>
    <w:tmpl w:val="8F8C75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704E1EC8"/>
    <w:multiLevelType w:val="hybridMultilevel"/>
    <w:tmpl w:val="4E1044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3217D5C"/>
    <w:multiLevelType w:val="hybridMultilevel"/>
    <w:tmpl w:val="02A23CDA"/>
    <w:lvl w:ilvl="0" w:tplc="04150017">
      <w:start w:val="1"/>
      <w:numFmt w:val="lowerLetter"/>
      <w:lvlText w:val="%1)"/>
      <w:lvlJc w:val="left"/>
      <w:pPr>
        <w:ind w:left="72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9DD5419"/>
    <w:multiLevelType w:val="hybridMultilevel"/>
    <w:tmpl w:val="614CF7C8"/>
    <w:lvl w:ilvl="0" w:tplc="0415000F">
      <w:start w:val="1"/>
      <w:numFmt w:val="decimal"/>
      <w:lvlText w:val="%1."/>
      <w:lvlJc w:val="left"/>
      <w:pPr>
        <w:ind w:left="684" w:hanging="360"/>
      </w:p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32"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F2F7A4A"/>
    <w:multiLevelType w:val="hybridMultilevel"/>
    <w:tmpl w:val="9D8CAC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1"/>
  </w:num>
  <w:num w:numId="9">
    <w:abstractNumId w:val="5"/>
  </w:num>
  <w:num w:numId="10">
    <w:abstractNumId w:val="1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8"/>
  </w:num>
  <w:num w:numId="22">
    <w:abstractNumId w:val="23"/>
  </w:num>
  <w:num w:numId="23">
    <w:abstractNumId w:val="15"/>
  </w:num>
  <w:num w:numId="24">
    <w:abstractNumId w:val="8"/>
  </w:num>
  <w:num w:numId="25">
    <w:abstractNumId w:val="24"/>
  </w:num>
  <w:num w:numId="26">
    <w:abstractNumId w:val="29"/>
  </w:num>
  <w:num w:numId="27">
    <w:abstractNumId w:val="3"/>
  </w:num>
  <w:num w:numId="28">
    <w:abstractNumId w:val="27"/>
  </w:num>
  <w:num w:numId="29">
    <w:abstractNumId w:val="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8"/>
  </w:num>
  <w:num w:numId="37">
    <w:abstractNumId w:val="33"/>
  </w:num>
  <w:num w:numId="38">
    <w:abstractNumId w:val="4"/>
  </w:num>
  <w:num w:numId="39">
    <w:abstractNumId w:val="17"/>
  </w:num>
  <w:num w:numId="40">
    <w:abstractNumId w:val="2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B7"/>
    <w:rsid w:val="000A7B2B"/>
    <w:rsid w:val="000D59C2"/>
    <w:rsid w:val="00100E4F"/>
    <w:rsid w:val="00114CAF"/>
    <w:rsid w:val="001802E1"/>
    <w:rsid w:val="00243DA1"/>
    <w:rsid w:val="00320942"/>
    <w:rsid w:val="0032349A"/>
    <w:rsid w:val="003261CD"/>
    <w:rsid w:val="00366737"/>
    <w:rsid w:val="003D6C9F"/>
    <w:rsid w:val="00413332"/>
    <w:rsid w:val="00420A92"/>
    <w:rsid w:val="004A4636"/>
    <w:rsid w:val="004E4353"/>
    <w:rsid w:val="00503F38"/>
    <w:rsid w:val="005144FA"/>
    <w:rsid w:val="00530CE8"/>
    <w:rsid w:val="0055332C"/>
    <w:rsid w:val="005A4315"/>
    <w:rsid w:val="00647FFC"/>
    <w:rsid w:val="00683AF7"/>
    <w:rsid w:val="007649DD"/>
    <w:rsid w:val="007A3374"/>
    <w:rsid w:val="007B5FC5"/>
    <w:rsid w:val="007E2EB7"/>
    <w:rsid w:val="008104D9"/>
    <w:rsid w:val="00815D65"/>
    <w:rsid w:val="008651DA"/>
    <w:rsid w:val="008A5D14"/>
    <w:rsid w:val="008D6E0F"/>
    <w:rsid w:val="008F4B6B"/>
    <w:rsid w:val="00910B9E"/>
    <w:rsid w:val="00973448"/>
    <w:rsid w:val="009822A5"/>
    <w:rsid w:val="009B2799"/>
    <w:rsid w:val="00A126E2"/>
    <w:rsid w:val="00A30D3A"/>
    <w:rsid w:val="00A75342"/>
    <w:rsid w:val="00B771C0"/>
    <w:rsid w:val="00C14E67"/>
    <w:rsid w:val="00C51D35"/>
    <w:rsid w:val="00C81B17"/>
    <w:rsid w:val="00CD6F89"/>
    <w:rsid w:val="00DC3BF3"/>
    <w:rsid w:val="00DC6693"/>
    <w:rsid w:val="00DD38B7"/>
    <w:rsid w:val="00DE6EC2"/>
    <w:rsid w:val="00E07750"/>
    <w:rsid w:val="00E22949"/>
    <w:rsid w:val="00E26C08"/>
    <w:rsid w:val="00EA7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0232"/>
  <w15:chartTrackingRefBased/>
  <w15:docId w15:val="{6AFE526A-8DB9-4D79-BB15-B5C10A1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3">
    <w:name w:val="FR3"/>
    <w:rsid w:val="0032349A"/>
    <w:pPr>
      <w:widowControl w:val="0"/>
      <w:spacing w:after="0" w:line="240" w:lineRule="auto"/>
    </w:pPr>
    <w:rPr>
      <w:rFonts w:ascii="Courier New" w:eastAsia="Times New Roman" w:hAnsi="Courier New" w:cs="Times New Roman"/>
      <w:snapToGrid w:val="0"/>
      <w:szCs w:val="20"/>
      <w:lang w:eastAsia="pl-PL"/>
    </w:rPr>
  </w:style>
  <w:style w:type="paragraph" w:styleId="Tekstdymka">
    <w:name w:val="Balloon Text"/>
    <w:basedOn w:val="Normalny"/>
    <w:link w:val="TekstdymkaZnak"/>
    <w:uiPriority w:val="99"/>
    <w:semiHidden/>
    <w:unhideWhenUsed/>
    <w:rsid w:val="008A5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D14"/>
    <w:rPr>
      <w:rFonts w:ascii="Segoe UI" w:eastAsia="Times New Roman" w:hAnsi="Segoe UI" w:cs="Segoe UI"/>
      <w:sz w:val="18"/>
      <w:szCs w:val="18"/>
      <w:lang w:eastAsia="pl-PL"/>
    </w:rPr>
  </w:style>
  <w:style w:type="paragraph" w:styleId="Akapitzlist">
    <w:name w:val="List Paragraph"/>
    <w:basedOn w:val="Normalny"/>
    <w:uiPriority w:val="34"/>
    <w:qFormat/>
    <w:rsid w:val="00C81B17"/>
    <w:pPr>
      <w:ind w:left="720"/>
      <w:contextualSpacing/>
    </w:pPr>
  </w:style>
  <w:style w:type="character" w:styleId="Hipercze">
    <w:name w:val="Hyperlink"/>
    <w:uiPriority w:val="99"/>
    <w:unhideWhenUsed/>
    <w:rsid w:val="0055332C"/>
    <w:rPr>
      <w:color w:val="0000FF"/>
      <w:u w:val="single"/>
    </w:rPr>
  </w:style>
  <w:style w:type="character" w:customStyle="1" w:styleId="st">
    <w:name w:val="st"/>
    <w:basedOn w:val="Domylnaczcionkaakapitu"/>
    <w:rsid w:val="007E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12458">
      <w:bodyDiv w:val="1"/>
      <w:marLeft w:val="0"/>
      <w:marRight w:val="0"/>
      <w:marTop w:val="0"/>
      <w:marBottom w:val="0"/>
      <w:divBdr>
        <w:top w:val="none" w:sz="0" w:space="0" w:color="auto"/>
        <w:left w:val="none" w:sz="0" w:space="0" w:color="auto"/>
        <w:bottom w:val="none" w:sz="0" w:space="0" w:color="auto"/>
        <w:right w:val="none" w:sz="0" w:space="0" w:color="auto"/>
      </w:divBdr>
    </w:div>
    <w:div w:id="700907796">
      <w:bodyDiv w:val="1"/>
      <w:marLeft w:val="0"/>
      <w:marRight w:val="0"/>
      <w:marTop w:val="0"/>
      <w:marBottom w:val="0"/>
      <w:divBdr>
        <w:top w:val="none" w:sz="0" w:space="0" w:color="auto"/>
        <w:left w:val="none" w:sz="0" w:space="0" w:color="auto"/>
        <w:bottom w:val="none" w:sz="0" w:space="0" w:color="auto"/>
        <w:right w:val="none" w:sz="0" w:space="0" w:color="auto"/>
      </w:divBdr>
    </w:div>
    <w:div w:id="883523384">
      <w:bodyDiv w:val="1"/>
      <w:marLeft w:val="0"/>
      <w:marRight w:val="0"/>
      <w:marTop w:val="0"/>
      <w:marBottom w:val="0"/>
      <w:divBdr>
        <w:top w:val="none" w:sz="0" w:space="0" w:color="auto"/>
        <w:left w:val="none" w:sz="0" w:space="0" w:color="auto"/>
        <w:bottom w:val="none" w:sz="0" w:space="0" w:color="auto"/>
        <w:right w:val="none" w:sz="0" w:space="0" w:color="auto"/>
      </w:divBdr>
    </w:div>
    <w:div w:id="901645368">
      <w:bodyDiv w:val="1"/>
      <w:marLeft w:val="0"/>
      <w:marRight w:val="0"/>
      <w:marTop w:val="0"/>
      <w:marBottom w:val="0"/>
      <w:divBdr>
        <w:top w:val="none" w:sz="0" w:space="0" w:color="auto"/>
        <w:left w:val="none" w:sz="0" w:space="0" w:color="auto"/>
        <w:bottom w:val="none" w:sz="0" w:space="0" w:color="auto"/>
        <w:right w:val="none" w:sz="0" w:space="0" w:color="auto"/>
      </w:divBdr>
    </w:div>
    <w:div w:id="1011103525">
      <w:bodyDiv w:val="1"/>
      <w:marLeft w:val="0"/>
      <w:marRight w:val="0"/>
      <w:marTop w:val="0"/>
      <w:marBottom w:val="0"/>
      <w:divBdr>
        <w:top w:val="none" w:sz="0" w:space="0" w:color="auto"/>
        <w:left w:val="none" w:sz="0" w:space="0" w:color="auto"/>
        <w:bottom w:val="none" w:sz="0" w:space="0" w:color="auto"/>
        <w:right w:val="none" w:sz="0" w:space="0" w:color="auto"/>
      </w:divBdr>
      <w:divsChild>
        <w:div w:id="1879317150">
          <w:marLeft w:val="0"/>
          <w:marRight w:val="0"/>
          <w:marTop w:val="0"/>
          <w:marBottom w:val="0"/>
          <w:divBdr>
            <w:top w:val="none" w:sz="0" w:space="0" w:color="auto"/>
            <w:left w:val="none" w:sz="0" w:space="0" w:color="auto"/>
            <w:bottom w:val="none" w:sz="0" w:space="0" w:color="auto"/>
            <w:right w:val="none" w:sz="0" w:space="0" w:color="auto"/>
          </w:divBdr>
          <w:divsChild>
            <w:div w:id="271203515">
              <w:marLeft w:val="0"/>
              <w:marRight w:val="0"/>
              <w:marTop w:val="0"/>
              <w:marBottom w:val="0"/>
              <w:divBdr>
                <w:top w:val="none" w:sz="0" w:space="0" w:color="auto"/>
                <w:left w:val="none" w:sz="0" w:space="0" w:color="auto"/>
                <w:bottom w:val="none" w:sz="0" w:space="0" w:color="auto"/>
                <w:right w:val="none" w:sz="0" w:space="0" w:color="auto"/>
              </w:divBdr>
              <w:divsChild>
                <w:div w:id="2061130335">
                  <w:marLeft w:val="0"/>
                  <w:marRight w:val="0"/>
                  <w:marTop w:val="0"/>
                  <w:marBottom w:val="0"/>
                  <w:divBdr>
                    <w:top w:val="none" w:sz="0" w:space="0" w:color="auto"/>
                    <w:left w:val="none" w:sz="0" w:space="0" w:color="auto"/>
                    <w:bottom w:val="none" w:sz="0" w:space="0" w:color="auto"/>
                    <w:right w:val="none" w:sz="0" w:space="0" w:color="auto"/>
                  </w:divBdr>
                  <w:divsChild>
                    <w:div w:id="1116676894">
                      <w:marLeft w:val="0"/>
                      <w:marRight w:val="0"/>
                      <w:marTop w:val="0"/>
                      <w:marBottom w:val="0"/>
                      <w:divBdr>
                        <w:top w:val="none" w:sz="0" w:space="0" w:color="auto"/>
                        <w:left w:val="none" w:sz="0" w:space="0" w:color="auto"/>
                        <w:bottom w:val="none" w:sz="0" w:space="0" w:color="auto"/>
                        <w:right w:val="none" w:sz="0" w:space="0" w:color="auto"/>
                      </w:divBdr>
                    </w:div>
                    <w:div w:id="741366395">
                      <w:marLeft w:val="0"/>
                      <w:marRight w:val="0"/>
                      <w:marTop w:val="0"/>
                      <w:marBottom w:val="0"/>
                      <w:divBdr>
                        <w:top w:val="none" w:sz="0" w:space="0" w:color="auto"/>
                        <w:left w:val="none" w:sz="0" w:space="0" w:color="auto"/>
                        <w:bottom w:val="none" w:sz="0" w:space="0" w:color="auto"/>
                        <w:right w:val="none" w:sz="0" w:space="0" w:color="auto"/>
                      </w:divBdr>
                      <w:divsChild>
                        <w:div w:id="2115780309">
                          <w:marLeft w:val="0"/>
                          <w:marRight w:val="0"/>
                          <w:marTop w:val="0"/>
                          <w:marBottom w:val="0"/>
                          <w:divBdr>
                            <w:top w:val="none" w:sz="0" w:space="0" w:color="auto"/>
                            <w:left w:val="none" w:sz="0" w:space="0" w:color="auto"/>
                            <w:bottom w:val="none" w:sz="0" w:space="0" w:color="auto"/>
                            <w:right w:val="none" w:sz="0" w:space="0" w:color="auto"/>
                          </w:divBdr>
                        </w:div>
                        <w:div w:id="271595385">
                          <w:marLeft w:val="0"/>
                          <w:marRight w:val="0"/>
                          <w:marTop w:val="0"/>
                          <w:marBottom w:val="0"/>
                          <w:divBdr>
                            <w:top w:val="none" w:sz="0" w:space="0" w:color="auto"/>
                            <w:left w:val="none" w:sz="0" w:space="0" w:color="auto"/>
                            <w:bottom w:val="none" w:sz="0" w:space="0" w:color="auto"/>
                            <w:right w:val="none" w:sz="0" w:space="0" w:color="auto"/>
                          </w:divBdr>
                        </w:div>
                      </w:divsChild>
                    </w:div>
                    <w:div w:id="1520582637">
                      <w:marLeft w:val="0"/>
                      <w:marRight w:val="0"/>
                      <w:marTop w:val="0"/>
                      <w:marBottom w:val="0"/>
                      <w:divBdr>
                        <w:top w:val="none" w:sz="0" w:space="0" w:color="auto"/>
                        <w:left w:val="none" w:sz="0" w:space="0" w:color="auto"/>
                        <w:bottom w:val="none" w:sz="0" w:space="0" w:color="auto"/>
                        <w:right w:val="none" w:sz="0" w:space="0" w:color="auto"/>
                      </w:divBdr>
                      <w:divsChild>
                        <w:div w:id="867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1627">
              <w:marLeft w:val="0"/>
              <w:marRight w:val="0"/>
              <w:marTop w:val="0"/>
              <w:marBottom w:val="0"/>
              <w:divBdr>
                <w:top w:val="none" w:sz="0" w:space="0" w:color="auto"/>
                <w:left w:val="none" w:sz="0" w:space="0" w:color="auto"/>
                <w:bottom w:val="none" w:sz="0" w:space="0" w:color="auto"/>
                <w:right w:val="none" w:sz="0" w:space="0" w:color="auto"/>
              </w:divBdr>
              <w:divsChild>
                <w:div w:id="20805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4282">
      <w:bodyDiv w:val="1"/>
      <w:marLeft w:val="0"/>
      <w:marRight w:val="0"/>
      <w:marTop w:val="0"/>
      <w:marBottom w:val="0"/>
      <w:divBdr>
        <w:top w:val="none" w:sz="0" w:space="0" w:color="auto"/>
        <w:left w:val="none" w:sz="0" w:space="0" w:color="auto"/>
        <w:bottom w:val="none" w:sz="0" w:space="0" w:color="auto"/>
        <w:right w:val="none" w:sz="0" w:space="0" w:color="auto"/>
      </w:divBdr>
    </w:div>
    <w:div w:id="1076393753">
      <w:bodyDiv w:val="1"/>
      <w:marLeft w:val="0"/>
      <w:marRight w:val="0"/>
      <w:marTop w:val="0"/>
      <w:marBottom w:val="0"/>
      <w:divBdr>
        <w:top w:val="none" w:sz="0" w:space="0" w:color="auto"/>
        <w:left w:val="none" w:sz="0" w:space="0" w:color="auto"/>
        <w:bottom w:val="none" w:sz="0" w:space="0" w:color="auto"/>
        <w:right w:val="none" w:sz="0" w:space="0" w:color="auto"/>
      </w:divBdr>
    </w:div>
    <w:div w:id="1282419464">
      <w:bodyDiv w:val="1"/>
      <w:marLeft w:val="0"/>
      <w:marRight w:val="0"/>
      <w:marTop w:val="0"/>
      <w:marBottom w:val="0"/>
      <w:divBdr>
        <w:top w:val="none" w:sz="0" w:space="0" w:color="auto"/>
        <w:left w:val="none" w:sz="0" w:space="0" w:color="auto"/>
        <w:bottom w:val="none" w:sz="0" w:space="0" w:color="auto"/>
        <w:right w:val="none" w:sz="0" w:space="0" w:color="auto"/>
      </w:divBdr>
    </w:div>
    <w:div w:id="1532375550">
      <w:bodyDiv w:val="1"/>
      <w:marLeft w:val="0"/>
      <w:marRight w:val="0"/>
      <w:marTop w:val="0"/>
      <w:marBottom w:val="0"/>
      <w:divBdr>
        <w:top w:val="none" w:sz="0" w:space="0" w:color="auto"/>
        <w:left w:val="none" w:sz="0" w:space="0" w:color="auto"/>
        <w:bottom w:val="none" w:sz="0" w:space="0" w:color="auto"/>
        <w:right w:val="none" w:sz="0" w:space="0" w:color="auto"/>
      </w:divBdr>
    </w:div>
    <w:div w:id="1685403852">
      <w:bodyDiv w:val="1"/>
      <w:marLeft w:val="0"/>
      <w:marRight w:val="0"/>
      <w:marTop w:val="0"/>
      <w:marBottom w:val="0"/>
      <w:divBdr>
        <w:top w:val="none" w:sz="0" w:space="0" w:color="auto"/>
        <w:left w:val="none" w:sz="0" w:space="0" w:color="auto"/>
        <w:bottom w:val="none" w:sz="0" w:space="0" w:color="auto"/>
        <w:right w:val="none" w:sz="0" w:space="0" w:color="auto"/>
      </w:divBdr>
    </w:div>
    <w:div w:id="17752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6</Pages>
  <Words>2042</Words>
  <Characters>12257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Beata Pawlak</cp:lastModifiedBy>
  <cp:revision>35</cp:revision>
  <cp:lastPrinted>2024-11-21T07:11:00Z</cp:lastPrinted>
  <dcterms:created xsi:type="dcterms:W3CDTF">2018-05-15T08:15:00Z</dcterms:created>
  <dcterms:modified xsi:type="dcterms:W3CDTF">2024-11-21T07:11:00Z</dcterms:modified>
</cp:coreProperties>
</file>