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FB8C" w14:textId="77777777" w:rsidR="0099047E" w:rsidRPr="0058012B" w:rsidRDefault="0099047E" w:rsidP="00D048BF">
      <w:pPr>
        <w:pStyle w:val="Tytu"/>
        <w:rPr>
          <w:sz w:val="40"/>
          <w:shd w:val="clear" w:color="auto" w:fill="FFFFFF"/>
        </w:rPr>
      </w:pPr>
      <w:r w:rsidRPr="0058012B">
        <w:rPr>
          <w:sz w:val="40"/>
          <w:shd w:val="clear" w:color="auto" w:fill="FFFFFF"/>
        </w:rPr>
        <w:t>Informacja o przetwarzaniu danych osobowych</w:t>
      </w:r>
    </w:p>
    <w:p w14:paraId="4FD11169" w14:textId="6C017B2A" w:rsidR="00457E58" w:rsidRPr="0058012B" w:rsidRDefault="00457E58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  <w:lang w:val="pl-PL"/>
        </w:rPr>
      </w:pPr>
      <w:r w:rsidRPr="0058012B">
        <w:rPr>
          <w:i/>
          <w:color w:val="222222"/>
          <w:sz w:val="20"/>
          <w:szCs w:val="20"/>
          <w:lang w:val="pl-PL"/>
        </w:rPr>
        <w:t>ZAMÓWIENIA PUBLICZNE</w:t>
      </w:r>
      <w:r w:rsidR="0058012B">
        <w:rPr>
          <w:i/>
          <w:color w:val="222222"/>
          <w:sz w:val="20"/>
          <w:szCs w:val="20"/>
          <w:lang w:val="pl-PL"/>
        </w:rPr>
        <w:t xml:space="preserve"> W OPARCIU O PZP</w:t>
      </w:r>
    </w:p>
    <w:p w14:paraId="2295CF93" w14:textId="77777777" w:rsidR="0099047E" w:rsidRPr="0058012B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58012B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8012B">
        <w:rPr>
          <w:i/>
          <w:sz w:val="20"/>
          <w:szCs w:val="20"/>
          <w:lang w:val="pl-PL"/>
        </w:rPr>
        <w:t xml:space="preserve"> (RODO),</w:t>
      </w:r>
      <w:r w:rsidR="0071796C" w:rsidRPr="0058012B">
        <w:rPr>
          <w:i/>
          <w:sz w:val="20"/>
          <w:szCs w:val="20"/>
          <w:lang w:val="pl-PL"/>
        </w:rPr>
        <w:t xml:space="preserve"> </w:t>
      </w:r>
      <w:r w:rsidRPr="0058012B">
        <w:rPr>
          <w:i/>
          <w:sz w:val="20"/>
          <w:szCs w:val="20"/>
          <w:lang w:val="pl-PL"/>
        </w:rPr>
        <w:t>informujemy że:</w:t>
      </w:r>
    </w:p>
    <w:p w14:paraId="5ACA27BD" w14:textId="77777777" w:rsidR="002451C3" w:rsidRDefault="0099047E" w:rsidP="002451C3">
      <w:pPr>
        <w:pStyle w:val="Standard"/>
        <w:numPr>
          <w:ilvl w:val="0"/>
          <w:numId w:val="2"/>
        </w:numPr>
        <w:spacing w:after="240"/>
        <w:ind w:left="357" w:right="413" w:hanging="357"/>
        <w:jc w:val="both"/>
        <w:rPr>
          <w:sz w:val="20"/>
          <w:szCs w:val="20"/>
          <w:lang w:val="pl-PL"/>
        </w:rPr>
      </w:pPr>
      <w:r w:rsidRPr="00BB1165">
        <w:rPr>
          <w:sz w:val="20"/>
          <w:szCs w:val="20"/>
          <w:lang w:val="pl-PL"/>
        </w:rPr>
        <w:t xml:space="preserve">Administratorem Pani/Pana danych osobowych </w:t>
      </w:r>
      <w:r w:rsidR="002451C3">
        <w:rPr>
          <w:sz w:val="20"/>
          <w:szCs w:val="20"/>
          <w:lang w:val="pl-PL"/>
        </w:rPr>
        <w:t xml:space="preserve">jest </w:t>
      </w:r>
      <w:r w:rsidR="002451C3">
        <w:rPr>
          <w:sz w:val="20"/>
          <w:szCs w:val="20"/>
          <w:lang w:val="pl-PL"/>
        </w:rPr>
        <w:t>Zakład Gospodarki Komunalnej i Mieszkaniowej w Rudnej, Plac Zwycięstwa 5, 59-305 Rudna tel. 76 746 70 84.</w:t>
      </w:r>
    </w:p>
    <w:p w14:paraId="52982E5D" w14:textId="5AB7DDF0" w:rsidR="00A83EE5" w:rsidRPr="002451C3" w:rsidRDefault="0099047E" w:rsidP="002451C3">
      <w:pPr>
        <w:pStyle w:val="Standard"/>
        <w:numPr>
          <w:ilvl w:val="0"/>
          <w:numId w:val="2"/>
        </w:numPr>
        <w:spacing w:after="240"/>
        <w:ind w:left="357" w:right="413" w:hanging="357"/>
        <w:jc w:val="both"/>
        <w:rPr>
          <w:sz w:val="20"/>
          <w:szCs w:val="20"/>
          <w:lang w:val="pl-PL"/>
        </w:rPr>
      </w:pPr>
      <w:r w:rsidRPr="002451C3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2451C3">
        <w:rPr>
          <w:sz w:val="20"/>
          <w:szCs w:val="20"/>
          <w:lang w:val="pl-PL"/>
        </w:rPr>
        <w:t>e-mail:</w:t>
      </w:r>
      <w:r w:rsidR="00A83EE5" w:rsidRPr="002451C3">
        <w:rPr>
          <w:rStyle w:val="Hipercze"/>
          <w:color w:val="auto"/>
          <w:sz w:val="20"/>
          <w:szCs w:val="20"/>
          <w:u w:val="none"/>
          <w:lang w:val="pl-PL"/>
        </w:rPr>
        <w:t xml:space="preserve"> </w:t>
      </w:r>
      <w:hyperlink r:id="rId5" w:history="1">
        <w:r w:rsidR="00A83EE5" w:rsidRPr="002451C3">
          <w:rPr>
            <w:rStyle w:val="Hipercze"/>
            <w:color w:val="auto"/>
            <w:sz w:val="20"/>
            <w:szCs w:val="20"/>
            <w:u w:val="none"/>
            <w:lang w:val="pl-PL"/>
          </w:rPr>
          <w:t>iodo@amt24.biz</w:t>
        </w:r>
      </w:hyperlink>
      <w:r w:rsidR="00A83EE5" w:rsidRPr="002451C3">
        <w:rPr>
          <w:sz w:val="20"/>
          <w:szCs w:val="20"/>
          <w:lang w:val="pl-PL"/>
        </w:rPr>
        <w:t xml:space="preserve"> </w:t>
      </w:r>
    </w:p>
    <w:p w14:paraId="33378C96" w14:textId="77777777" w:rsidR="0099047E" w:rsidRPr="0058012B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Pani/Pana dane osobowe przetwarzane będą w celu </w:t>
      </w:r>
      <w:r w:rsidR="006813FC" w:rsidRPr="0058012B">
        <w:rPr>
          <w:sz w:val="20"/>
          <w:szCs w:val="20"/>
          <w:lang w:val="pl-PL"/>
        </w:rPr>
        <w:t>przeprowadzenia postępowania i udzieleniu zamówienia, prowadzeniu dokumentacji księgowo-podatkowej, archiwizacji danych, dochodzenia roszczeń lub obroną przed roszczeniami</w:t>
      </w:r>
      <w:r w:rsidRPr="0058012B">
        <w:rPr>
          <w:sz w:val="20"/>
          <w:szCs w:val="20"/>
          <w:lang w:val="pl-PL"/>
        </w:rPr>
        <w:t>.</w:t>
      </w:r>
    </w:p>
    <w:p w14:paraId="7519386C" w14:textId="77777777" w:rsidR="006813FC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Podstawą przetwarzania danych osobowych jest</w:t>
      </w:r>
      <w:r w:rsidR="006813FC" w:rsidRPr="0058012B">
        <w:rPr>
          <w:sz w:val="20"/>
          <w:szCs w:val="20"/>
          <w:lang w:val="pl-PL"/>
        </w:rPr>
        <w:t>:</w:t>
      </w:r>
    </w:p>
    <w:p w14:paraId="63967095" w14:textId="6B0C4E45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Ustawa z dnia </w:t>
      </w:r>
      <w:r w:rsidR="008918BC">
        <w:rPr>
          <w:sz w:val="20"/>
          <w:szCs w:val="20"/>
          <w:lang w:val="pl-PL"/>
        </w:rPr>
        <w:t>11</w:t>
      </w:r>
      <w:r w:rsidRPr="0058012B">
        <w:rPr>
          <w:sz w:val="20"/>
          <w:szCs w:val="20"/>
          <w:lang w:val="pl-PL"/>
        </w:rPr>
        <w:t xml:space="preserve"> </w:t>
      </w:r>
      <w:r w:rsidR="008918BC">
        <w:rPr>
          <w:sz w:val="20"/>
          <w:szCs w:val="20"/>
          <w:lang w:val="pl-PL"/>
        </w:rPr>
        <w:t>września</w:t>
      </w:r>
      <w:r w:rsidRPr="0058012B">
        <w:rPr>
          <w:sz w:val="20"/>
          <w:szCs w:val="20"/>
          <w:lang w:val="pl-PL"/>
        </w:rPr>
        <w:t xml:space="preserve"> 20</w:t>
      </w:r>
      <w:r w:rsidR="008918BC">
        <w:rPr>
          <w:sz w:val="20"/>
          <w:szCs w:val="20"/>
          <w:lang w:val="pl-PL"/>
        </w:rPr>
        <w:t>19</w:t>
      </w:r>
      <w:r w:rsidRPr="0058012B">
        <w:rPr>
          <w:sz w:val="20"/>
          <w:szCs w:val="20"/>
          <w:lang w:val="pl-PL"/>
        </w:rPr>
        <w:t>r. Prawo zamówień publicznych.</w:t>
      </w:r>
    </w:p>
    <w:p w14:paraId="1D69ECF5" w14:textId="77777777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rFonts w:cs="Times New Roman"/>
          <w:iCs/>
          <w:sz w:val="20"/>
          <w:szCs w:val="20"/>
          <w:lang w:val="pl-PL"/>
        </w:rPr>
        <w:t>Ustawa z dnia 27 sierpnia 2009r. o finansach publicznych</w:t>
      </w:r>
    </w:p>
    <w:p w14:paraId="03B42AE8" w14:textId="77777777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rFonts w:cs="Times New Roman"/>
          <w:iCs/>
          <w:sz w:val="20"/>
          <w:szCs w:val="20"/>
          <w:lang w:val="pl-PL"/>
        </w:rPr>
        <w:t>Ustawa z dnia 14 lipca 1983r. o narodowym zasobie archiwalnym i archiwach</w:t>
      </w:r>
    </w:p>
    <w:p w14:paraId="31DEA6BA" w14:textId="77777777" w:rsidR="0099047E" w:rsidRPr="0058012B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58012B">
        <w:rPr>
          <w:sz w:val="20"/>
          <w:szCs w:val="20"/>
          <w:lang w:val="pl-PL"/>
        </w:rPr>
        <w:t>.</w:t>
      </w:r>
    </w:p>
    <w:p w14:paraId="45AEF9FF" w14:textId="62DBDD2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58012B">
        <w:rPr>
          <w:sz w:val="20"/>
          <w:szCs w:val="20"/>
          <w:lang w:val="pl-PL"/>
        </w:rPr>
        <w:t xml:space="preserve"> W szczególności osoby lub podmioty, którym zostanie udostępniona dokumentacja postępowania</w:t>
      </w:r>
      <w:r w:rsidR="00F31AF5">
        <w:rPr>
          <w:sz w:val="20"/>
          <w:szCs w:val="20"/>
          <w:lang w:val="pl-PL"/>
        </w:rPr>
        <w:t xml:space="preserve">. </w:t>
      </w:r>
      <w:r w:rsidR="006813FC" w:rsidRPr="0058012B">
        <w:rPr>
          <w:sz w:val="20"/>
          <w:szCs w:val="20"/>
          <w:lang w:val="pl-PL"/>
        </w:rPr>
        <w:t xml:space="preserve">Zasada jawności ma zastosowanie do wszystkich danych osobowych z wyjątkiem danych o których mowa w art. 9 ust. 1 RODO (szczególna kategoria danych), </w:t>
      </w:r>
    </w:p>
    <w:p w14:paraId="64B98FF7" w14:textId="33166044" w:rsidR="00A83EE5" w:rsidRPr="0058012B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Pani/Pana dane osobowe będą przetwarzane przez okres niezbędny do realizacji celu przetwarzania, </w:t>
      </w:r>
      <w:r w:rsidR="00B83DCC">
        <w:rPr>
          <w:sz w:val="20"/>
          <w:szCs w:val="20"/>
          <w:lang w:val="pl-PL"/>
        </w:rPr>
        <w:t xml:space="preserve">po tym czasie będą przetwarzane przez okres wymagany przez </w:t>
      </w:r>
      <w:r w:rsidR="0043039F">
        <w:rPr>
          <w:sz w:val="20"/>
          <w:szCs w:val="20"/>
          <w:lang w:val="pl-PL"/>
        </w:rPr>
        <w:t xml:space="preserve">odrębne </w:t>
      </w:r>
      <w:r w:rsidR="00B83DCC">
        <w:rPr>
          <w:sz w:val="20"/>
          <w:szCs w:val="20"/>
          <w:lang w:val="pl-PL"/>
        </w:rPr>
        <w:t>przepisy obowiązującego prawa.</w:t>
      </w:r>
    </w:p>
    <w:p w14:paraId="3DD4D8E3" w14:textId="77777777" w:rsidR="00657F2A" w:rsidRPr="0058012B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Posiada Pani/Pan prawo</w:t>
      </w:r>
      <w:r w:rsidR="00657F2A" w:rsidRPr="0058012B">
        <w:rPr>
          <w:sz w:val="20"/>
          <w:szCs w:val="20"/>
          <w:lang w:val="pl-PL"/>
        </w:rPr>
        <w:t>:</w:t>
      </w:r>
    </w:p>
    <w:p w14:paraId="2991545C" w14:textId="6A70718D" w:rsidR="00657F2A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konkursu)</w:t>
      </w:r>
      <w:r w:rsidR="00457E58" w:rsidRPr="0058012B">
        <w:rPr>
          <w:sz w:val="20"/>
          <w:szCs w:val="20"/>
          <w:lang w:val="pl-PL"/>
        </w:rPr>
        <w:t>.</w:t>
      </w:r>
    </w:p>
    <w:p w14:paraId="475E035F" w14:textId="692DBF27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żądania sprostowania danych (wykonanie tego obowiązku nie może skutkować zmianą wyniku postępowania ani zmianą postanowień umowy w zakresie niezgodnym z ustawą oraz nie może naruszać integralności protokołu oraz jego załączników)</w:t>
      </w:r>
      <w:r w:rsidR="00457E58" w:rsidRPr="0058012B">
        <w:rPr>
          <w:iCs/>
          <w:sz w:val="20"/>
          <w:szCs w:val="20"/>
          <w:lang w:val="pl-PL"/>
        </w:rPr>
        <w:t>.</w:t>
      </w:r>
    </w:p>
    <w:p w14:paraId="7CB424F5" w14:textId="77777777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usunięcia danych</w:t>
      </w:r>
      <w:r w:rsidR="00457E58" w:rsidRPr="0058012B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25FAB5DB" w14:textId="1B0B1A1B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żądania ograniczenia przetwarzania (wykonanie tego obowiązku nie ogranicza przetwarzania danych osobowych do czasu zakończenie postępowania o udzielenie zamówienia publicznego)</w:t>
      </w:r>
      <w:r w:rsidR="00457E58" w:rsidRPr="0058012B">
        <w:rPr>
          <w:iCs/>
          <w:sz w:val="20"/>
          <w:szCs w:val="20"/>
          <w:lang w:val="pl-PL"/>
        </w:rPr>
        <w:t>.</w:t>
      </w:r>
    </w:p>
    <w:p w14:paraId="1E1F46F0" w14:textId="781F881C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Ma Pani/Pan prawo do wniesienia skargi do organu nadzorczego tj. </w:t>
      </w:r>
      <w:r w:rsidR="00FD3030">
        <w:rPr>
          <w:sz w:val="20"/>
          <w:szCs w:val="20"/>
          <w:lang w:val="pl-PL"/>
        </w:rPr>
        <w:t xml:space="preserve">Prezesa </w:t>
      </w:r>
      <w:r w:rsidRPr="0058012B">
        <w:rPr>
          <w:sz w:val="20"/>
          <w:szCs w:val="20"/>
          <w:lang w:val="pl-PL"/>
        </w:rPr>
        <w:t>Urzędu Ochrony Danych Osobowych ul. Stawki 2, 00-913 Warszawa.</w:t>
      </w:r>
    </w:p>
    <w:p w14:paraId="30F11764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2C1B25A1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287F6436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Podanie danych osobowych jest </w:t>
      </w:r>
      <w:r w:rsidR="002C44F5" w:rsidRPr="0058012B">
        <w:rPr>
          <w:sz w:val="20"/>
          <w:szCs w:val="20"/>
          <w:lang w:val="pl-PL"/>
        </w:rPr>
        <w:t>wymogiem ustawowym określonym w przepisach ustawy PZP, związanych z udziałem w postępowaniu o udzielenie zamówienia publicznego.</w:t>
      </w:r>
    </w:p>
    <w:p w14:paraId="3A343379" w14:textId="77777777" w:rsidR="0099047E" w:rsidRPr="0058012B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Konsekwencją niepodania danych </w:t>
      </w:r>
      <w:r w:rsidR="00FD46C7" w:rsidRPr="0058012B">
        <w:rPr>
          <w:sz w:val="20"/>
          <w:szCs w:val="20"/>
          <w:lang w:val="pl-PL"/>
        </w:rPr>
        <w:t xml:space="preserve">osobowych </w:t>
      </w:r>
      <w:r w:rsidRPr="0058012B">
        <w:rPr>
          <w:sz w:val="20"/>
          <w:szCs w:val="20"/>
          <w:lang w:val="pl-PL"/>
        </w:rPr>
        <w:t xml:space="preserve">będzie </w:t>
      </w:r>
      <w:r w:rsidR="00FD46C7" w:rsidRPr="0058012B">
        <w:rPr>
          <w:sz w:val="20"/>
          <w:szCs w:val="20"/>
          <w:lang w:val="pl-PL"/>
        </w:rPr>
        <w:t xml:space="preserve">brak możliwości </w:t>
      </w:r>
      <w:r w:rsidR="002C44F5" w:rsidRPr="0058012B">
        <w:rPr>
          <w:sz w:val="20"/>
          <w:szCs w:val="20"/>
          <w:lang w:val="pl-PL"/>
        </w:rPr>
        <w:t>udziału w postępowaniu o udzielenie zamówienia publicznego</w:t>
      </w:r>
      <w:r w:rsidR="00FD46C7" w:rsidRPr="0058012B">
        <w:rPr>
          <w:sz w:val="20"/>
          <w:szCs w:val="20"/>
          <w:lang w:val="pl-PL"/>
        </w:rPr>
        <w:t>.</w:t>
      </w:r>
    </w:p>
    <w:sectPr w:rsidR="0099047E" w:rsidRPr="0058012B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1539748">
    <w:abstractNumId w:val="0"/>
  </w:num>
  <w:num w:numId="2" w16cid:durableId="943541034">
    <w:abstractNumId w:val="2"/>
  </w:num>
  <w:num w:numId="3" w16cid:durableId="1567958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105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22474"/>
    <w:rsid w:val="00095F63"/>
    <w:rsid w:val="002170E9"/>
    <w:rsid w:val="002451C3"/>
    <w:rsid w:val="002A7A2C"/>
    <w:rsid w:val="002C44F5"/>
    <w:rsid w:val="0043039F"/>
    <w:rsid w:val="00457E58"/>
    <w:rsid w:val="004E144D"/>
    <w:rsid w:val="0058012B"/>
    <w:rsid w:val="00657F2A"/>
    <w:rsid w:val="006813FC"/>
    <w:rsid w:val="0071796C"/>
    <w:rsid w:val="00826A1D"/>
    <w:rsid w:val="00855EBF"/>
    <w:rsid w:val="008918BC"/>
    <w:rsid w:val="008D2BD8"/>
    <w:rsid w:val="0099047E"/>
    <w:rsid w:val="009C52A6"/>
    <w:rsid w:val="00A36B10"/>
    <w:rsid w:val="00A82D52"/>
    <w:rsid w:val="00A83EE5"/>
    <w:rsid w:val="00AA5008"/>
    <w:rsid w:val="00B83DCC"/>
    <w:rsid w:val="00BB1165"/>
    <w:rsid w:val="00C0215E"/>
    <w:rsid w:val="00C824C0"/>
    <w:rsid w:val="00F2008A"/>
    <w:rsid w:val="00F31AF5"/>
    <w:rsid w:val="00FD303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30FA"/>
  <w15:docId w15:val="{2121D1E5-D594-401F-96FF-65D80F3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70E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Agnieszka Siemczonek</cp:lastModifiedBy>
  <cp:revision>2</cp:revision>
  <dcterms:created xsi:type="dcterms:W3CDTF">2022-06-06T11:16:00Z</dcterms:created>
  <dcterms:modified xsi:type="dcterms:W3CDTF">2022-06-06T11:16:00Z</dcterms:modified>
</cp:coreProperties>
</file>