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MOŻLIWOŚĆ ODBIORU OSADÓW ŚCIEKOWYCH                DO WYKORZYSTANIA W ROLNICTWIE</w:t>
      </w:r>
    </w:p>
    <w:p>
      <w:pPr>
        <w:pStyle w:val="Normal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jc w:val="both"/>
        <w:rPr/>
      </w:pPr>
      <w:r>
        <w:rPr>
          <w:b w:val="false"/>
          <w:bCs w:val="false"/>
          <w:sz w:val="26"/>
          <w:szCs w:val="26"/>
        </w:rPr>
        <w:t xml:space="preserve">  </w:t>
      </w:r>
      <w:r>
        <w:rPr>
          <w:b w:val="false"/>
          <w:bCs w:val="false"/>
          <w:sz w:val="26"/>
          <w:szCs w:val="26"/>
        </w:rPr>
        <w:t xml:space="preserve">Zakład Gospodarki Komunalnej i Mieszkaniowej w Rudnej informuje, </w:t>
      </w:r>
      <w:r>
        <w:rPr>
          <w:b w:val="false"/>
          <w:bCs w:val="false"/>
          <w:sz w:val="26"/>
          <w:szCs w:val="26"/>
          <w:highlight w:val="white"/>
        </w:rPr>
        <w:t>że ma do p</w:t>
      </w:r>
      <w:r>
        <w:rPr>
          <w:b w:val="false"/>
          <w:bCs w:val="false"/>
          <w:sz w:val="26"/>
          <w:szCs w:val="26"/>
        </w:rPr>
        <w:t xml:space="preserve">rzekazania komunalne, ustabilizowane osady ściekowe z oczyszczalni </w:t>
      </w:r>
      <w:r>
        <w:rPr>
          <w:b w:val="false"/>
          <w:bCs w:val="false"/>
          <w:sz w:val="26"/>
          <w:szCs w:val="26"/>
          <w:highlight w:val="white"/>
        </w:rPr>
        <w:t>w </w:t>
      </w:r>
      <w:r>
        <w:rPr>
          <w:b w:val="false"/>
          <w:bCs w:val="false"/>
          <w:sz w:val="26"/>
          <w:szCs w:val="26"/>
        </w:rPr>
        <w:t>miejscowości Chobienia w ilości około 1</w:t>
      </w:r>
      <w:r>
        <w:rPr>
          <w:b w:val="false"/>
          <w:bCs w:val="false"/>
          <w:sz w:val="26"/>
          <w:szCs w:val="26"/>
        </w:rPr>
        <w:t>00</w:t>
      </w:r>
      <w:r>
        <w:rPr>
          <w:b w:val="false"/>
          <w:bCs w:val="false"/>
          <w:sz w:val="26"/>
          <w:szCs w:val="26"/>
        </w:rPr>
        <w:t xml:space="preserve"> ton. W związku </w:t>
      </w:r>
      <w:r>
        <w:rPr>
          <w:b w:val="false"/>
          <w:bCs w:val="false"/>
          <w:sz w:val="26"/>
          <w:szCs w:val="26"/>
          <w:highlight w:val="white"/>
        </w:rPr>
        <w:t>z m</w:t>
      </w:r>
      <w:r>
        <w:rPr>
          <w:b w:val="false"/>
          <w:bCs w:val="false"/>
          <w:sz w:val="26"/>
          <w:szCs w:val="26"/>
        </w:rPr>
        <w:t xml:space="preserve">ożliwością rolniczego zagospodarowania tych osadów zapraszamy wszystkich rolników, chcących wykorzystywać nasze osady do nawożenia pól, do podjęcia z nami współpracy. </w:t>
      </w:r>
    </w:p>
    <w:p>
      <w:pPr>
        <w:pStyle w:val="Normal"/>
        <w:jc w:val="both"/>
        <w:rPr/>
      </w:pPr>
      <w:r>
        <w:rPr>
          <w:b w:val="false"/>
          <w:bCs w:val="false"/>
          <w:sz w:val="26"/>
          <w:szCs w:val="26"/>
        </w:rPr>
        <w:t xml:space="preserve">   </w:t>
      </w:r>
      <w:r>
        <w:rPr>
          <w:b w:val="false"/>
          <w:bCs w:val="false"/>
          <w:sz w:val="26"/>
          <w:szCs w:val="26"/>
        </w:rPr>
        <w:t xml:space="preserve">Ze względu na dużą zawartość substancji organicznych, niezbędnych do działalności mikroorganizmów oraz substancji wykorzystywanych do tworzenia humusu, ich dodatek </w:t>
      </w:r>
      <w:r>
        <w:rPr>
          <w:b w:val="false"/>
          <w:bCs w:val="false"/>
          <w:sz w:val="26"/>
          <w:szCs w:val="26"/>
          <w:highlight w:val="white"/>
        </w:rPr>
        <w:t>do w</w:t>
      </w:r>
      <w:r>
        <w:rPr>
          <w:b w:val="false"/>
          <w:bCs w:val="false"/>
          <w:sz w:val="26"/>
          <w:szCs w:val="26"/>
        </w:rPr>
        <w:t>ierzchniej warstwy gruntu ma bardzo pozytywny wpływ na procesy glebotwórcze, ponadto są cennym źródłem składników pokarmowych dla roślin.</w:t>
      </w:r>
    </w:p>
    <w:p>
      <w:pPr>
        <w:pStyle w:val="Normal"/>
        <w:jc w:val="both"/>
        <w:rPr/>
      </w:pPr>
      <w:r>
        <w:rPr>
          <w:b w:val="false"/>
          <w:bCs w:val="false"/>
          <w:sz w:val="26"/>
          <w:szCs w:val="26"/>
        </w:rPr>
        <w:t xml:space="preserve">     </w:t>
      </w:r>
      <w:r>
        <w:rPr>
          <w:b/>
          <w:bCs/>
          <w:sz w:val="26"/>
          <w:szCs w:val="26"/>
        </w:rPr>
        <w:t xml:space="preserve">Zapewniamy załadunek osadu, bezpłatne badania osadów ściekowych, bezpłatne badania gruntów, na których osady ściekowe mają być stosowane oraz udostępnienie wyników badań osadów i gruntów. </w:t>
      </w:r>
    </w:p>
    <w:p>
      <w:pPr>
        <w:pStyle w:val="Normal"/>
        <w:jc w:val="both"/>
        <w:rPr/>
      </w:pPr>
      <w:r>
        <w:rPr>
          <w:b w:val="false"/>
          <w:bCs w:val="false"/>
          <w:sz w:val="26"/>
          <w:szCs w:val="26"/>
        </w:rPr>
        <w:t xml:space="preserve">  </w:t>
      </w:r>
      <w:r>
        <w:rPr>
          <w:b w:val="false"/>
          <w:bCs w:val="false"/>
          <w:sz w:val="26"/>
          <w:szCs w:val="26"/>
        </w:rPr>
        <w:t xml:space="preserve">Odbierający osady zapewni transport i odpowiednie zagospodarowanie osadu </w:t>
      </w:r>
      <w:r>
        <w:rPr>
          <w:b w:val="false"/>
          <w:bCs w:val="false"/>
          <w:sz w:val="26"/>
          <w:szCs w:val="26"/>
          <w:highlight w:val="white"/>
        </w:rPr>
        <w:t>na n</w:t>
      </w:r>
      <w:r>
        <w:rPr>
          <w:b w:val="false"/>
          <w:bCs w:val="false"/>
          <w:sz w:val="26"/>
          <w:szCs w:val="26"/>
        </w:rPr>
        <w:t>awożonym polu.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   </w:t>
      </w:r>
    </w:p>
    <w:p>
      <w:pPr>
        <w:pStyle w:val="Normal"/>
        <w:jc w:val="both"/>
        <w:rPr/>
      </w:pPr>
      <w:r>
        <w:rPr>
          <w:b w:val="false"/>
          <w:bCs w:val="false"/>
          <w:sz w:val="26"/>
          <w:szCs w:val="26"/>
        </w:rPr>
        <w:t xml:space="preserve">     </w:t>
      </w:r>
      <w:r>
        <w:rPr>
          <w:b/>
          <w:bCs/>
          <w:sz w:val="26"/>
          <w:szCs w:val="26"/>
        </w:rPr>
        <w:t>Komunalne osady ściekowe nie mogą być przekazywane osobom trzecim.</w:t>
      </w:r>
    </w:p>
    <w:p>
      <w:pPr>
        <w:pStyle w:val="Normal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</w:t>
      </w:r>
    </w:p>
    <w:p>
      <w:pPr>
        <w:pStyle w:val="Normal"/>
        <w:jc w:val="both"/>
        <w:rPr/>
      </w:pPr>
      <w:r>
        <w:rPr>
          <w:b w:val="false"/>
          <w:bCs w:val="false"/>
          <w:sz w:val="26"/>
          <w:szCs w:val="26"/>
        </w:rPr>
        <w:t xml:space="preserve">    </w:t>
      </w:r>
      <w:r>
        <w:rPr>
          <w:b w:val="false"/>
          <w:bCs w:val="false"/>
          <w:sz w:val="26"/>
          <w:szCs w:val="26"/>
        </w:rPr>
        <w:t xml:space="preserve">W związku z powyższym osoby zainteresowane winny składać oferty na odbiór osadu    w terminie do 24-06-2022r. 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Dodatkowe informacje można uzyskać pod numerem telefonu 76 746 70 94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     </w:t>
      </w:r>
      <w:r>
        <w:rPr>
          <w:b w:val="false"/>
          <w:bCs w:val="false"/>
          <w:sz w:val="26"/>
          <w:szCs w:val="26"/>
        </w:rPr>
        <w:t>Zasady stosowania komunalnych osadów ściekowych reguluje ustawa o odpadach</w:t>
      </w:r>
    </w:p>
    <w:p>
      <w:pPr>
        <w:pStyle w:val="Normal"/>
        <w:jc w:val="both"/>
        <w:rPr/>
      </w:pPr>
      <w:r>
        <w:rPr>
          <w:b w:val="false"/>
          <w:bCs w:val="false"/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</w:rPr>
        <w:t>z dnia 14 grudnia 2012r.</w:t>
      </w:r>
      <w:r>
        <w:rPr>
          <w:b/>
          <w:bCs/>
          <w:sz w:val="26"/>
          <w:szCs w:val="26"/>
        </w:rPr>
        <w:t xml:space="preserve"> (Dz.U. z 2020r. poz.797 z późn. zm.). </w:t>
      </w:r>
      <w:r>
        <w:rPr>
          <w:b w:val="false"/>
          <w:bCs w:val="false"/>
          <w:sz w:val="26"/>
          <w:szCs w:val="26"/>
        </w:rPr>
        <w:t xml:space="preserve">Szczegółowe informacje związane ze stosowaniem osadów ściekowych zawiera </w:t>
      </w:r>
      <w:r>
        <w:rPr>
          <w:b/>
          <w:bCs/>
          <w:sz w:val="26"/>
          <w:szCs w:val="26"/>
        </w:rPr>
        <w:t>art. 96</w:t>
      </w:r>
      <w:r>
        <w:rPr>
          <w:b w:val="false"/>
          <w:bCs w:val="false"/>
          <w:sz w:val="26"/>
          <w:szCs w:val="26"/>
        </w:rPr>
        <w:t xml:space="preserve"> ustawy o odpadach.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 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Poniżej do pobrania zasady stosowania osadów ściekowych w rolnictwie.</w:t>
      </w:r>
    </w:p>
    <w:p>
      <w:pPr>
        <w:pStyle w:val="Normal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</w:t>
      </w:r>
      <w:bookmarkStart w:id="0" w:name="__DdeLink__1776_2082124089"/>
      <w:r>
        <w:rPr>
          <w:b/>
          <w:bCs/>
          <w:sz w:val="24"/>
          <w:szCs w:val="24"/>
        </w:rPr>
        <w:t xml:space="preserve">  </w:t>
      </w:r>
      <w:r>
        <w:rPr>
          <w:b w:val="false"/>
          <w:bCs w:val="false"/>
          <w:sz w:val="24"/>
          <w:szCs w:val="24"/>
        </w:rPr>
        <w:t>Dyrektor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                                                                              </w:t>
      </w:r>
      <w:r>
        <w:rPr>
          <w:b w:val="false"/>
          <w:bCs w:val="false"/>
          <w:sz w:val="24"/>
          <w:szCs w:val="24"/>
        </w:rPr>
        <w:t>Zakładu Gospodarki Komunalnej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                                                                                 </w:t>
      </w:r>
      <w:r>
        <w:rPr>
          <w:b w:val="false"/>
          <w:bCs w:val="false"/>
          <w:sz w:val="24"/>
          <w:szCs w:val="24"/>
        </w:rPr>
        <w:t>i Mieszkaniowej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                                                                                </w:t>
      </w:r>
      <w:r>
        <w:rPr>
          <w:b w:val="false"/>
          <w:bCs w:val="false"/>
          <w:sz w:val="24"/>
          <w:szCs w:val="24"/>
        </w:rPr>
        <w:t>Halina Zbroińska</w:t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bookmarkEnd w:id="0"/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>ZASTOSOWANIE KOMUNALNYCH OSADÓW ŚCIEKOWYCH W RONICTWIE</w:t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Art.96.  </w:t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Odzysk  polegający na stosowaniu komunalnych osadów ściekowych:</w:t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numPr>
          <w:ilvl w:val="0"/>
          <w:numId w:val="1"/>
        </w:numPr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w rolnictwie, rozumianym jako uprawa wszystkich płodów rolnych wprowadzanych              do obrotu handlowego, włączając w to uprawy przeznaczone do produkcji pasz,</w:t>
      </w:r>
    </w:p>
    <w:p>
      <w:pPr>
        <w:pStyle w:val="Normal"/>
        <w:numPr>
          <w:ilvl w:val="0"/>
          <w:numId w:val="1"/>
        </w:numPr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do uprawy roślin przeznaczonych do produkcji kompostu,</w:t>
      </w:r>
    </w:p>
    <w:p>
      <w:pPr>
        <w:pStyle w:val="Normal"/>
        <w:numPr>
          <w:ilvl w:val="0"/>
          <w:numId w:val="1"/>
        </w:numPr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do uprawy roślin nieprzeznaczonych do spożycia i do produkcji pasz,</w:t>
      </w:r>
    </w:p>
    <w:p>
      <w:pPr>
        <w:pStyle w:val="Normal"/>
        <w:numPr>
          <w:ilvl w:val="0"/>
          <w:numId w:val="1"/>
        </w:numPr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do rekultywacji terenów, w tym gruntów na cele rolne,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b w:val="false"/>
          <w:bCs w:val="false"/>
          <w:sz w:val="24"/>
          <w:szCs w:val="24"/>
        </w:rPr>
        <w:t xml:space="preserve">przy dostosowaniu gruntów do określonych potrzeb wynikających z planów gospodarki odpadami, planów zagospodarowania przestrzennego lub decyzji o warunkach zabudowy </w:t>
      </w:r>
      <w:r>
        <w:rPr>
          <w:b w:val="false"/>
          <w:bCs w:val="false"/>
          <w:sz w:val="24"/>
          <w:szCs w:val="24"/>
          <w:highlight w:val="white"/>
        </w:rPr>
        <w:t>i z</w:t>
      </w:r>
      <w:r>
        <w:rPr>
          <w:b w:val="false"/>
          <w:bCs w:val="false"/>
          <w:sz w:val="24"/>
          <w:szCs w:val="24"/>
        </w:rPr>
        <w:t>agospodarowaniu terenu.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-  odbywa się z zachowaniem warunków określonych w ust.2-13.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2. Komunalne osady ściekowe mogą być przekazywane do stosowania władającemu powierzchnią ziemi wyłącznie przez wytwórcę tych osadów.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b w:val="false"/>
          <w:bCs w:val="false"/>
          <w:sz w:val="24"/>
          <w:szCs w:val="24"/>
        </w:rPr>
        <w:t xml:space="preserve">3. Odpowiedzialność za prawidłowe stosowanie komunalnych osadów ściekowych w celach, </w:t>
      </w:r>
      <w:r>
        <w:rPr>
          <w:b w:val="false"/>
          <w:bCs w:val="false"/>
          <w:sz w:val="24"/>
          <w:szCs w:val="24"/>
          <w:highlight w:val="white"/>
        </w:rPr>
        <w:t>o k</w:t>
      </w:r>
      <w:r>
        <w:rPr>
          <w:b w:val="false"/>
          <w:bCs w:val="false"/>
          <w:sz w:val="24"/>
          <w:szCs w:val="24"/>
        </w:rPr>
        <w:t>tórych mowa w ust.1-3, spoczywa na wytwórcy tych osadów.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b w:val="false"/>
          <w:bCs w:val="false"/>
          <w:sz w:val="24"/>
          <w:szCs w:val="24"/>
        </w:rPr>
        <w:t xml:space="preserve">4. Stosowanie komunalnych osadów ściekowych jest możliwe, jeżeli są one ustabilizowane   </w:t>
      </w:r>
      <w:r>
        <w:rPr>
          <w:b w:val="false"/>
          <w:bCs w:val="false"/>
          <w:sz w:val="24"/>
          <w:szCs w:val="24"/>
          <w:highlight w:val="white"/>
        </w:rPr>
        <w:t>oraz p</w:t>
      </w:r>
      <w:r>
        <w:rPr>
          <w:b w:val="false"/>
          <w:bCs w:val="false"/>
          <w:sz w:val="24"/>
          <w:szCs w:val="24"/>
        </w:rPr>
        <w:t xml:space="preserve">rzygotowane   odpowiednio  do   celu i sposobu ich stosowania, w szczególności przez poddanie ich obróbce biologicznej, chemicznej, termicznej lub innemu procesowi, który obniża podatność komunalnych osadów ściekowych na zagniwanie i eliminuje zagrożenie dla środowiska lub życia </w:t>
      </w:r>
      <w:r>
        <w:rPr>
          <w:b w:val="false"/>
          <w:bCs w:val="false"/>
          <w:sz w:val="24"/>
          <w:szCs w:val="24"/>
          <w:highlight w:val="white"/>
        </w:rPr>
        <w:t>i z</w:t>
      </w:r>
      <w:r>
        <w:rPr>
          <w:b w:val="false"/>
          <w:bCs w:val="false"/>
          <w:sz w:val="24"/>
          <w:szCs w:val="24"/>
        </w:rPr>
        <w:t>drowia ludzi.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5. Zakazuje się nawadniania komunalnych osadów ściekowych poddanych uprzednio procesowi osuszania.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6. Przed stosowaniem komunalne osady ściekowe oraz grunty, na których osady te  mają być stosowane, poddaje się badaniom, o których mowa w przepisach wydanych na podstawie ust. 13, przez wytwórcę komunalnych osadów ściekowych.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7. Wytwórca komunalnych osadów ściekowych jest obowiązany do przekazywania, wraz z tymi osadami władającemu powierzchnią ziemi, na której komunalne osady ściekowe mają być stosowane, informacji o dawkach tego osadu, które mogą być stosowane na poszczególnych gruntach, oraz wyniki badań, o których mowa w ust. 6.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b w:val="false"/>
          <w:bCs w:val="false"/>
          <w:sz w:val="24"/>
          <w:szCs w:val="24"/>
        </w:rPr>
        <w:t xml:space="preserve">8. Wytwórca komunalnych osadów ściekowych stosowanych w celach, o których mowa w ust.1pkt 1-3, powiadamia wojewódzkiego inspektora ochrony środowiska o zamiarze przekazania tych osadów władającemu powierzchnią ziemi, na której te osady mają być stosowane, na co najmniej </w:t>
      </w:r>
      <w:r>
        <w:rPr>
          <w:b w:val="false"/>
          <w:bCs w:val="false"/>
          <w:sz w:val="24"/>
          <w:szCs w:val="24"/>
          <w:highlight w:val="white"/>
        </w:rPr>
        <w:t>7  d</w:t>
      </w:r>
      <w:r>
        <w:rPr>
          <w:b w:val="false"/>
          <w:bCs w:val="false"/>
          <w:sz w:val="24"/>
          <w:szCs w:val="24"/>
        </w:rPr>
        <w:t>ni przed przekazaniem.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b w:val="false"/>
          <w:bCs w:val="false"/>
          <w:sz w:val="24"/>
          <w:szCs w:val="24"/>
        </w:rPr>
        <w:t xml:space="preserve">9. Powiadomienie, o którym mowa w ust. 8, jest dokonywane w formie pisemnej i zawiera informacje wskazujące władającego powierzchnią ziemi oraz numery ewidencyjne działek, </w:t>
      </w:r>
      <w:r>
        <w:rPr>
          <w:b w:val="false"/>
          <w:bCs w:val="false"/>
          <w:sz w:val="24"/>
          <w:szCs w:val="24"/>
          <w:highlight w:val="white"/>
        </w:rPr>
        <w:t>na k</w:t>
      </w:r>
      <w:r>
        <w:rPr>
          <w:b w:val="false"/>
          <w:bCs w:val="false"/>
          <w:sz w:val="24"/>
          <w:szCs w:val="24"/>
        </w:rPr>
        <w:t>tórych komunalne osady ściekowe mają być stosowane.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b w:val="false"/>
          <w:bCs w:val="false"/>
          <w:sz w:val="24"/>
          <w:szCs w:val="24"/>
        </w:rPr>
        <w:t xml:space="preserve">10. Władający powierzchnią ziemi, na której mają być stosowane komunalne osady ściekowe, </w:t>
      </w:r>
      <w:r>
        <w:rPr>
          <w:b w:val="false"/>
          <w:bCs w:val="false"/>
          <w:sz w:val="24"/>
          <w:szCs w:val="24"/>
          <w:highlight w:val="white"/>
        </w:rPr>
        <w:t>jest o</w:t>
      </w:r>
      <w:r>
        <w:rPr>
          <w:b w:val="false"/>
          <w:bCs w:val="false"/>
          <w:sz w:val="24"/>
          <w:szCs w:val="24"/>
        </w:rPr>
        <w:t>bowiązany przechowywać wyniki badań, o których mowa w ust. 6, oraz informacje o których mowa w ust. 7, przez okres 5 lat od dnia zastosowania komunalnych osadów ściekowych.</w:t>
      </w:r>
    </w:p>
    <w:p>
      <w:pPr>
        <w:pStyle w:val="Normal"/>
        <w:jc w:val="both"/>
        <w:rPr/>
      </w:pPr>
      <w:r>
        <w:rPr>
          <w:b w:val="false"/>
          <w:bCs w:val="false"/>
          <w:sz w:val="24"/>
          <w:szCs w:val="24"/>
        </w:rPr>
        <w:t xml:space="preserve">11. Władający powierzchnią ziemi, na której komunalne osady ściekowe mają być stosowane </w:t>
      </w:r>
      <w:r>
        <w:rPr>
          <w:b w:val="false"/>
          <w:bCs w:val="false"/>
          <w:sz w:val="24"/>
          <w:szCs w:val="24"/>
          <w:highlight w:val="white"/>
        </w:rPr>
        <w:t>w </w:t>
      </w:r>
      <w:r>
        <w:rPr>
          <w:b w:val="false"/>
          <w:bCs w:val="false"/>
          <w:sz w:val="24"/>
          <w:szCs w:val="24"/>
        </w:rPr>
        <w:t xml:space="preserve">celach, o których mowa w ust. 1 pkt 1-3, jest zwolniony z obowiązku uzyskania zezwolenia </w:t>
      </w:r>
      <w:r>
        <w:rPr>
          <w:b w:val="false"/>
          <w:bCs w:val="false"/>
          <w:sz w:val="24"/>
          <w:szCs w:val="24"/>
          <w:highlight w:val="white"/>
        </w:rPr>
        <w:t>na </w:t>
      </w:r>
      <w:r>
        <w:rPr>
          <w:b w:val="false"/>
          <w:bCs w:val="false"/>
          <w:sz w:val="24"/>
          <w:szCs w:val="24"/>
        </w:rPr>
        <w:t>przetwarzanie odpadów lub obowiązku wpisu do rejestru.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12.  Zakazuje się stosowania komunalnych osadów ściekowych:</w:t>
      </w:r>
    </w:p>
    <w:p>
      <w:pPr>
        <w:pStyle w:val="Normal"/>
        <w:numPr>
          <w:ilvl w:val="0"/>
          <w:numId w:val="2"/>
        </w:numPr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na obszarze parków narodowych i rezerwatach przyrody,</w:t>
      </w:r>
    </w:p>
    <w:p>
      <w:pPr>
        <w:pStyle w:val="Normal"/>
        <w:numPr>
          <w:ilvl w:val="0"/>
          <w:numId w:val="2"/>
        </w:numPr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na terenach ochrony pośredniej stref ochronnych ujęć wody, w przypadku ich ustanowienia w akcie prawa miejscowego wydanym na podstawie art. 135ust1 pkt 2 ustawy z dnia 20 lipca 2017r.- Prawo wodne(Dz.U.z 2020r. poz. 310 i 284),</w:t>
      </w:r>
    </w:p>
    <w:p>
      <w:pPr>
        <w:pStyle w:val="Normal"/>
        <w:numPr>
          <w:ilvl w:val="0"/>
          <w:numId w:val="2"/>
        </w:numPr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w pasie gruntu o szerokości 50m. Bezpośrednio przylegającego do brzegów jezior i cieków,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b w:val="false"/>
          <w:bCs w:val="false"/>
          <w:sz w:val="24"/>
          <w:szCs w:val="24"/>
        </w:rPr>
        <w:t xml:space="preserve">na obszarach szczególnego zagrożenia powodzią oraz na terenach czasowo podtopionych </w:t>
      </w:r>
      <w:r>
        <w:rPr>
          <w:b w:val="false"/>
          <w:bCs w:val="false"/>
          <w:sz w:val="24"/>
          <w:szCs w:val="24"/>
          <w:highlight w:val="white"/>
        </w:rPr>
        <w:t>i ba</w:t>
      </w:r>
      <w:r>
        <w:rPr>
          <w:b w:val="false"/>
          <w:bCs w:val="false"/>
          <w:sz w:val="24"/>
          <w:szCs w:val="24"/>
        </w:rPr>
        <w:t>giennych,</w:t>
      </w:r>
    </w:p>
    <w:p>
      <w:pPr>
        <w:pStyle w:val="Normal"/>
        <w:numPr>
          <w:ilvl w:val="0"/>
          <w:numId w:val="2"/>
        </w:numPr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na terenach czasowo zamarzniętych i pokrytych śniegiem,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b w:val="false"/>
          <w:bCs w:val="false"/>
          <w:sz w:val="24"/>
          <w:szCs w:val="24"/>
        </w:rPr>
        <w:t xml:space="preserve">na gruntach o dużej przepuszczalności, stanowiących w szczególności piaski luźne i słabo gliniaste oraz piaski gliniaste lekkie, jeżeli poziom wód gruntowych znajduje </w:t>
      </w:r>
      <w:r>
        <w:rPr>
          <w:b w:val="false"/>
          <w:bCs w:val="false"/>
          <w:sz w:val="24"/>
          <w:szCs w:val="24"/>
          <w:highlight w:val="white"/>
        </w:rPr>
        <w:t>się na g</w:t>
      </w:r>
      <w:r>
        <w:rPr>
          <w:b w:val="false"/>
          <w:bCs w:val="false"/>
          <w:sz w:val="24"/>
          <w:szCs w:val="24"/>
        </w:rPr>
        <w:t>łębokości mniejszej niż 1,5 m.poniżej powierzchni gruntu,</w:t>
      </w:r>
    </w:p>
    <w:p>
      <w:pPr>
        <w:pStyle w:val="Normal"/>
        <w:numPr>
          <w:ilvl w:val="0"/>
          <w:numId w:val="2"/>
        </w:numPr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na gruntach rolnych o spadku przekracającym 10%,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b w:val="false"/>
          <w:bCs w:val="false"/>
          <w:sz w:val="24"/>
          <w:szCs w:val="24"/>
        </w:rPr>
        <w:t xml:space="preserve">na obszarach ochronnych zbiorników wód śródlądowych, w przypadku ich ustanowienia  </w:t>
      </w:r>
      <w:r>
        <w:rPr>
          <w:b w:val="false"/>
          <w:bCs w:val="false"/>
          <w:sz w:val="24"/>
          <w:szCs w:val="24"/>
          <w:highlight w:val="white"/>
        </w:rPr>
        <w:t>w </w:t>
      </w:r>
      <w:r>
        <w:rPr>
          <w:b w:val="false"/>
          <w:bCs w:val="false"/>
          <w:sz w:val="24"/>
          <w:szCs w:val="24"/>
        </w:rPr>
        <w:t>akcie prawa miejscowego wydanymna podstawie art.141 ust.1 ustawy z dnia 20 lipca 2017r. -Prawo wodne,</w:t>
      </w:r>
    </w:p>
    <w:p>
      <w:pPr>
        <w:pStyle w:val="Normal"/>
        <w:numPr>
          <w:ilvl w:val="0"/>
          <w:numId w:val="2"/>
        </w:numPr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na terenach objętych pozostałymi formami ochrony przyrody niewymienionymi w pkt 1, jeżeli osady ściekowe zostały wytworzone poza tymi terenami,</w:t>
      </w:r>
    </w:p>
    <w:p>
      <w:pPr>
        <w:pStyle w:val="Normal"/>
        <w:numPr>
          <w:ilvl w:val="0"/>
          <w:numId w:val="2"/>
        </w:numPr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na terenach położonych w odległości mniejszej niż 100 m. od ujęcia wody, domu mieszkalnego lub zakładu produkcji żywności,</w:t>
      </w:r>
    </w:p>
    <w:p>
      <w:pPr>
        <w:pStyle w:val="Normal"/>
        <w:numPr>
          <w:ilvl w:val="0"/>
          <w:numId w:val="2"/>
        </w:numPr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na gruntach, na których rosną rosliny sadownicze i warzywa, z wyjątkiem drzew owocowych,</w:t>
      </w:r>
    </w:p>
    <w:p>
      <w:pPr>
        <w:pStyle w:val="Normal"/>
        <w:numPr>
          <w:ilvl w:val="0"/>
          <w:numId w:val="2"/>
        </w:numPr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na gruntach przeznaczonych pod uprawę roślin jagodowych i warzyw, których części jadalne stykają się z ziemią i są spożywane w stanie surowym – w ciągu 18 miesięcy poprzedzających zbiory i w czasie zbiorów,</w:t>
      </w:r>
    </w:p>
    <w:p>
      <w:pPr>
        <w:pStyle w:val="Normal"/>
        <w:numPr>
          <w:ilvl w:val="0"/>
          <w:numId w:val="2"/>
        </w:numPr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na gruntach wykorzystywanych na pastwiska i łąki,</w:t>
      </w:r>
    </w:p>
    <w:p>
      <w:pPr>
        <w:pStyle w:val="Normal"/>
        <w:numPr>
          <w:ilvl w:val="0"/>
          <w:numId w:val="2"/>
        </w:numPr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na gruntach wykorzystywanych do uprawy pod osłonami.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Komunalne osady ściekowe nie mogą być przekazywane osobom trzeim.</w:t>
      </w:r>
    </w:p>
    <w:p>
      <w:pPr>
        <w:pStyle w:val="Normal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ind w:left="980" w:right="0" w:hanging="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</w:t>
      </w:r>
      <w:r>
        <w:rPr>
          <w:b w:val="false"/>
          <w:bCs w:val="false"/>
          <w:sz w:val="24"/>
          <w:szCs w:val="24"/>
        </w:rPr>
        <w:t>Dyrektor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                                                                              </w:t>
      </w:r>
      <w:r>
        <w:rPr>
          <w:b w:val="false"/>
          <w:bCs w:val="false"/>
          <w:sz w:val="24"/>
          <w:szCs w:val="24"/>
        </w:rPr>
        <w:t>Zakładu Gospodarki Komunalnej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                                                                                 </w:t>
      </w:r>
      <w:r>
        <w:rPr>
          <w:b w:val="false"/>
          <w:bCs w:val="false"/>
          <w:sz w:val="24"/>
          <w:szCs w:val="24"/>
        </w:rPr>
        <w:t>i Mieszkaniowej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                                                                                </w:t>
      </w:r>
      <w:r>
        <w:rPr>
          <w:b w:val="false"/>
          <w:bCs w:val="false"/>
          <w:sz w:val="24"/>
          <w:szCs w:val="24"/>
        </w:rPr>
        <w:t>Halina Zbroińska</w:t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r>
        <w:rPr>
          <w:b/>
          <w:bCs/>
        </w:rPr>
        <w:t xml:space="preserve">                                                                                                       </w:t>
      </w:r>
    </w:p>
    <w:p>
      <w:pPr>
        <w:pStyle w:val="Normal"/>
        <w:jc w:val="both"/>
        <w:rPr/>
      </w:pPr>
      <w:r>
        <w:rPr>
          <w:b w:val="false"/>
          <w:bCs w:val="false"/>
        </w:rPr>
        <w:t xml:space="preserve">                                                                                                              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b w:val="false"/>
        <w:szCs w:val="21"/>
        <w:bCs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1"/>
        <w:b w:val="false"/>
        <w:szCs w:val="21"/>
        <w:bCs w:val="fals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1"/>
        <w:b w:val="false"/>
        <w:szCs w:val="21"/>
        <w:bCs w:val="fals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1"/>
        <w:b w:val="false"/>
        <w:szCs w:val="21"/>
        <w:bCs w:val="fals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1"/>
        <w:b w:val="false"/>
        <w:szCs w:val="21"/>
        <w:bCs w:val="fals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1"/>
        <w:b w:val="false"/>
        <w:szCs w:val="21"/>
        <w:bCs w:val="fals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1"/>
        <w:b w:val="false"/>
        <w:szCs w:val="21"/>
        <w:bCs w:val="fals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1"/>
        <w:b w:val="false"/>
        <w:szCs w:val="21"/>
        <w:bCs w:val="fals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1"/>
        <w:b w:val="false"/>
        <w:szCs w:val="21"/>
        <w:bCs w:val="false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b w:val="false"/>
        <w:szCs w:val="21"/>
        <w:bCs w:val="fals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1"/>
        <w:b w:val="false"/>
        <w:szCs w:val="21"/>
        <w:bCs w:val="false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1"/>
        <w:b w:val="false"/>
        <w:szCs w:val="21"/>
        <w:bCs w:val="fals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sz w:val="21"/>
        <w:b w:val="false"/>
        <w:szCs w:val="21"/>
        <w:bCs w:val="fals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sz w:val="21"/>
        <w:b w:val="false"/>
        <w:szCs w:val="21"/>
        <w:bCs w:val="fals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sz w:val="21"/>
        <w:b w:val="false"/>
        <w:szCs w:val="21"/>
        <w:bCs w:val="false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sz w:val="21"/>
        <w:b w:val="false"/>
        <w:szCs w:val="21"/>
        <w:bCs w:val="false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sz w:val="21"/>
        <w:b w:val="false"/>
        <w:szCs w:val="21"/>
        <w:bCs w:val="false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sz w:val="21"/>
        <w:b w:val="false"/>
        <w:szCs w:val="21"/>
        <w:bCs w:val="false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pl-PL" w:eastAsia="zh-CN" w:bidi="hi-IN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>
      <w:b w:val="false"/>
      <w:bCs w:val="false"/>
      <w:sz w:val="21"/>
      <w:szCs w:val="21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1416</TotalTime>
  <Application>LibreOffice/7.0.1.2$Windows_X86_64 LibreOffice_project/7cbcfc562f6eb6708b5ff7d7397325de9e764452</Application>
  <Pages>3</Pages>
  <Words>913</Words>
  <Characters>5691</Characters>
  <CharactersWithSpaces>7477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2020-06-05T07:18:48Z</dcterms:created>
  <dc:creator/>
  <dc:description/>
  <dc:language>pl-PL</dc:language>
  <cp:lastModifiedBy/>
  <cp:lastPrinted>2021-04-15T07:44:41Z</cp:lastPrinted>
  <dcterms:modified xsi:type="dcterms:W3CDTF">2022-06-14T14:00:11Z</dcterms:modified>
  <cp:revision>12</cp:revision>
  <dc:subject/>
  <dc:title/>
</cp:coreProperties>
</file>