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tLeast" w:line="100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  <w:tab/>
        <w:tab/>
        <w:tab/>
        <w:tab/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Załącznik nr </w:t>
      </w:r>
      <w:r>
        <w:rPr>
          <w:rFonts w:eastAsia="SimSun;宋体" w:cs="Arial" w:ascii="Times New Roman" w:hAnsi="Times New Roman"/>
          <w:color w:val="000000"/>
          <w:kern w:val="2"/>
          <w:sz w:val="22"/>
          <w:szCs w:val="22"/>
          <w:lang w:val="pl-PL" w:eastAsia="zh-CN" w:bidi="hi-IN"/>
        </w:rPr>
        <w:t xml:space="preserve">1 </w:t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/>
        </w:rPr>
      </w:pPr>
      <w:r>
        <w:rPr>
          <w:rFonts w:eastAsia="SimSun;宋体" w:cs="Arial" w:ascii="Times New Roman" w:hAnsi="Times New Roman"/>
          <w:color w:val="000000"/>
          <w:kern w:val="2"/>
          <w:sz w:val="22"/>
          <w:szCs w:val="22"/>
          <w:lang w:val="pl-PL" w:eastAsia="zh-CN" w:bidi="hi-IN"/>
        </w:rPr>
        <w:tab/>
        <w:tab/>
        <w:tab/>
        <w:tab/>
        <w:tab/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(pieczęć Wykonawcy) </w:t>
      </w:r>
    </w:p>
    <w:p>
      <w:pPr>
        <w:pStyle w:val="Normal"/>
        <w:bidi w:val="0"/>
        <w:spacing w:lineRule="atLeast" w:line="100"/>
        <w:ind w:left="5664" w:right="0" w:firstLine="708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bidi w:val="0"/>
        <w:spacing w:lineRule="atLeast" w:line="100"/>
        <w:jc w:val="center"/>
        <w:rPr>
          <w:rFonts w:ascii="Times New Roman" w:hAnsi="Times New Roman" w:cs="TimesNewRomanPS-BoldMT;Times New Roman"/>
          <w:b/>
          <w:b/>
          <w:bCs/>
          <w:color w:val="000000"/>
          <w:sz w:val="22"/>
          <w:szCs w:val="22"/>
        </w:rPr>
      </w:pPr>
      <w:r>
        <w:rPr>
          <w:rFonts w:cs="TimesNewRomanPS-BoldMT;Times New Roman" w:ascii="Times New Roman" w:hAnsi="Times New Roman"/>
          <w:b/>
          <w:bCs/>
          <w:color w:val="000000"/>
          <w:sz w:val="22"/>
          <w:szCs w:val="22"/>
        </w:rPr>
        <w:t>FORMULARZ OFERTOWY</w:t>
      </w:r>
    </w:p>
    <w:p>
      <w:pPr>
        <w:pStyle w:val="Normal"/>
        <w:bidi w:val="0"/>
        <w:spacing w:lineRule="atLeast" w:line="100"/>
        <w:jc w:val="center"/>
        <w:rPr>
          <w:rFonts w:ascii="Times New Roman" w:hAnsi="Times New Roman" w:cs="TimesNewRomanPS-BoldMT;Times New Roman"/>
          <w:b/>
          <w:b/>
          <w:bCs/>
          <w:color w:val="000000"/>
          <w:sz w:val="22"/>
          <w:szCs w:val="22"/>
        </w:rPr>
      </w:pPr>
      <w:r>
        <w:rPr>
          <w:rFonts w:cs="TimesNewRomanPS-BoldMT;Times New Roman" w:ascii="Times New Roman" w:hAnsi="Times New Roman"/>
          <w:b/>
          <w:bCs/>
          <w:color w:val="000000"/>
          <w:sz w:val="22"/>
          <w:szCs w:val="22"/>
        </w:rPr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 w:cs="TimesNewRomanPS-ItalicMT;Times New Roman"/>
          <w:i/>
          <w:i/>
          <w:iCs/>
          <w:color w:val="000000"/>
          <w:sz w:val="22"/>
          <w:szCs w:val="22"/>
        </w:rPr>
      </w:pPr>
      <w:r>
        <w:rPr>
          <w:rFonts w:cs="TimesNewRomanPS-ItalicMT;Times New Roman" w:ascii="Times New Roman" w:hAnsi="Times New Roman"/>
          <w:i/>
          <w:iCs/>
          <w:color w:val="000000"/>
          <w:sz w:val="22"/>
          <w:szCs w:val="22"/>
        </w:rPr>
        <w:t>do Zakładu Gospodarki Komunalnej i Mieszkaniowej Pl. Zwycięstwa 5,</w:t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 w:cs="TimesNewRomanPS-ItalicMT;Times New Roman"/>
          <w:i/>
          <w:i/>
          <w:iCs/>
          <w:color w:val="000000"/>
          <w:sz w:val="22"/>
          <w:szCs w:val="22"/>
        </w:rPr>
      </w:pPr>
      <w:r>
        <w:rPr>
          <w:rFonts w:cs="TimesNewRomanPS-ItalicMT;Times New Roman" w:ascii="Times New Roman" w:hAnsi="Times New Roman"/>
          <w:i/>
          <w:iCs/>
          <w:color w:val="000000"/>
          <w:sz w:val="22"/>
          <w:szCs w:val="22"/>
        </w:rPr>
        <w:t>59 – 305 Rudna , tel. 076 746 70 84, fax. 076 746 70 80</w:t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 w:cs="TimesNewRomanPS-ItalicMT;Times New Roman"/>
          <w:i/>
          <w:i/>
          <w:iCs/>
          <w:color w:val="000000"/>
          <w:sz w:val="22"/>
          <w:szCs w:val="22"/>
        </w:rPr>
      </w:pPr>
      <w:r>
        <w:rPr>
          <w:rFonts w:cs="TimesNewRomanPS-ItalicMT;Times New Roman" w:ascii="Times New Roman" w:hAnsi="Times New Roman"/>
          <w:i/>
          <w:iCs/>
          <w:color w:val="000000"/>
          <w:sz w:val="22"/>
          <w:szCs w:val="22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 w:cs="TimesNewRomanPSMT;Times New Roman"/>
          <w:color w:val="000000"/>
          <w:sz w:val="22"/>
          <w:szCs w:val="22"/>
        </w:rPr>
      </w:pPr>
      <w:r>
        <w:rPr>
          <w:rFonts w:cs="TimesNewRomanPSMT;Times New Roman" w:ascii="Times New Roman" w:hAnsi="Times New Roman"/>
          <w:color w:val="000000"/>
          <w:sz w:val="22"/>
          <w:szCs w:val="22"/>
        </w:rPr>
        <w:t>Nawiązując do zapytania ofertowego z dnia ..............................r. opublikowanego</w:t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 w:cs="TimesNewRomanPSMT;Times New Roman"/>
          <w:color w:val="000000"/>
          <w:sz w:val="22"/>
          <w:szCs w:val="22"/>
        </w:rPr>
      </w:pPr>
      <w:r>
        <w:rPr>
          <w:rFonts w:cs="TimesNewRomanPSMT;Times New Roman" w:ascii="Times New Roman" w:hAnsi="Times New Roman"/>
          <w:color w:val="000000"/>
          <w:sz w:val="22"/>
          <w:szCs w:val="22"/>
        </w:rPr>
        <w:t>w.....................................................................................................................................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 w:cs="TimesNewRomanPSMT;Times New Roman"/>
          <w:color w:val="000000"/>
          <w:sz w:val="22"/>
          <w:szCs w:val="22"/>
        </w:rPr>
      </w:pPr>
      <w:r>
        <w:rPr>
          <w:rFonts w:cs="TimesNewRomanPSMT;Times New Roman"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 w:cs="TimesNewRomanPSMT;Times New Roman"/>
          <w:color w:val="000000"/>
          <w:sz w:val="22"/>
          <w:szCs w:val="22"/>
        </w:rPr>
      </w:pPr>
      <w:r>
        <w:rPr>
          <w:rFonts w:cs="TimesNewRomanPSMT;Times New Roman" w:ascii="Times New Roman" w:hAnsi="Times New Roman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cs="TimesNewRomanPSMT;Times New Roman" w:ascii="Times New Roman" w:hAnsi="Times New Roman"/>
          <w:color w:val="000000"/>
          <w:sz w:val="22"/>
          <w:szCs w:val="22"/>
        </w:rPr>
        <w:t xml:space="preserve">Oferujemy: na </w:t>
      </w:r>
      <w:r>
        <w:rPr>
          <w:rFonts w:eastAsia="Arial" w:cs="TimesNewRomanPSMT;Times New Roman" w:ascii="Times New Roman" w:hAnsi="Times New Roman"/>
          <w:color w:val="000000"/>
          <w:sz w:val="24"/>
          <w:szCs w:val="24"/>
        </w:rPr>
        <w:t xml:space="preserve">„Zakup i dostawę fabrycznie nowej </w:t>
      </w:r>
      <w:r>
        <w:rPr>
          <w:rFonts w:eastAsia="Arial" w:cs="TimesNewRomanPSMT;Times New Roman" w:ascii="Times New Roman" w:hAnsi="Times New Roman"/>
          <w:color w:val="000000"/>
          <w:sz w:val="24"/>
          <w:szCs w:val="24"/>
        </w:rPr>
        <w:t>k</w:t>
      </w:r>
      <w:r>
        <w:rPr>
          <w:rFonts w:eastAsia="Arial" w:cs="TimesNewRomanPSMT;Times New Roman" w:ascii="Times New Roman" w:hAnsi="Times New Roman"/>
          <w:color w:val="000000"/>
          <w:sz w:val="24"/>
          <w:szCs w:val="24"/>
        </w:rPr>
        <w:t>osiark</w:t>
      </w:r>
      <w:r>
        <w:rPr>
          <w:rFonts w:eastAsia="Arial" w:cs="TimesNewRomanPSMT;Times New Roman" w:ascii="Times New Roman" w:hAnsi="Times New Roman"/>
          <w:color w:val="000000"/>
          <w:sz w:val="24"/>
          <w:szCs w:val="24"/>
        </w:rPr>
        <w:t xml:space="preserve">i </w:t>
      </w:r>
      <w:r>
        <w:rPr>
          <w:rFonts w:eastAsia="Arial" w:cs="TimesNewRomanPSMT;Times New Roman" w:ascii="Times New Roman" w:hAnsi="Times New Roman"/>
          <w:color w:val="000000"/>
          <w:sz w:val="24"/>
          <w:szCs w:val="24"/>
        </w:rPr>
        <w:t>wysięgnikow</w:t>
      </w:r>
      <w:r>
        <w:rPr>
          <w:rFonts w:eastAsia="Arial" w:cs="TimesNewRomanPSMT;Times New Roman" w:ascii="Times New Roman" w:hAnsi="Times New Roman"/>
          <w:color w:val="000000"/>
          <w:sz w:val="24"/>
          <w:szCs w:val="24"/>
        </w:rPr>
        <w:t>ej przystosowanej do ciągnika ZETOR MAJOR CL80</w:t>
      </w:r>
      <w:r>
        <w:rPr>
          <w:rFonts w:eastAsia="Arial" w:cs="TimesNewRomanPSMT;Times New Roman" w:ascii="Times New Roman" w:hAnsi="Times New Roman"/>
          <w:color w:val="000000"/>
          <w:sz w:val="24"/>
          <w:szCs w:val="24"/>
        </w:rPr>
        <w:t xml:space="preserve"> ”.</w:t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 w:cs="TimesNewRomanPS-BoldMT;Times New Roman"/>
          <w:b/>
          <w:b/>
          <w:bCs/>
          <w:color w:val="000000"/>
          <w:sz w:val="22"/>
          <w:szCs w:val="22"/>
        </w:rPr>
      </w:pPr>
      <w:r>
        <w:rPr>
          <w:rFonts w:cs="TimesNewRomanPS-BoldMT;Times New Roman" w:ascii="Times New Roman" w:hAnsi="Times New Roman"/>
          <w:b/>
          <w:bCs/>
          <w:color w:val="000000"/>
          <w:sz w:val="22"/>
          <w:szCs w:val="22"/>
        </w:rPr>
        <w:t xml:space="preserve">za cenę : </w:t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 w:cs="TimesNewRomanPS-BoldMT;Times New Roman"/>
          <w:b/>
          <w:b/>
          <w:bCs/>
          <w:color w:val="000000"/>
          <w:sz w:val="22"/>
          <w:szCs w:val="22"/>
        </w:rPr>
      </w:pPr>
      <w:r>
        <w:rPr>
          <w:rFonts w:cs="TimesNewRomanPS-BoldMT;Times New Roman" w:ascii="Times New Roman" w:hAnsi="Times New Roman"/>
          <w:b/>
          <w:bCs/>
          <w:color w:val="000000"/>
          <w:sz w:val="22"/>
          <w:szCs w:val="22"/>
        </w:rPr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 w:cs="TimesNewRomanPS-BoldMT;Times New Roman"/>
          <w:b/>
          <w:b/>
          <w:bCs/>
          <w:color w:val="000000"/>
          <w:sz w:val="22"/>
          <w:szCs w:val="22"/>
        </w:rPr>
      </w:pPr>
      <w:r>
        <w:rPr>
          <w:rFonts w:cs="TimesNewRomanPS-BoldMT;Times New Roman" w:ascii="Times New Roman" w:hAnsi="Times New Roman"/>
          <w:b/>
          <w:bCs/>
          <w:color w:val="000000"/>
          <w:sz w:val="22"/>
          <w:szCs w:val="22"/>
        </w:rPr>
        <w:t>1. Za cenę łączną: ………………………………………………………………………….. zł (brutto)</w:t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 w:cs="TimesNewRomanPS-BoldMT;Times New Roman"/>
          <w:b/>
          <w:b/>
          <w:bCs/>
          <w:color w:val="000000"/>
          <w:sz w:val="22"/>
          <w:szCs w:val="22"/>
        </w:rPr>
      </w:pPr>
      <w:r>
        <w:rPr>
          <w:rFonts w:cs="TimesNewRomanPS-BoldMT;Times New Roman" w:ascii="Times New Roman" w:hAnsi="Times New Roman"/>
          <w:b/>
          <w:bCs/>
          <w:color w:val="000000"/>
          <w:sz w:val="22"/>
          <w:szCs w:val="22"/>
        </w:rPr>
        <w:t>słownie: ………………………………………………………………………………………………….</w:t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 w:cs="TimesNewRomanPSMT;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TimesNewRomanPSMT;Times New Roman" w:ascii="Times New Roman" w:hAnsi="Times New Roman"/>
          <w:b w:val="false"/>
          <w:bCs w:val="false"/>
          <w:color w:val="000000"/>
          <w:sz w:val="22"/>
          <w:szCs w:val="22"/>
        </w:rPr>
        <w:t>Do obliczenia powyższej ceny przyjęto stawkę podatku VAT: ....…......%</w:t>
      </w:r>
      <w:r>
        <w:rPr>
          <w:rFonts w:eastAsia="TimesNewRomanPS-BoldMT;Times New Roman" w:cs="TimesNewRomanPS-BoldMT;Times New Roman" w:ascii="Times New Roman" w:hAnsi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</w:t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 w:cs="TimesNewRomanPS-BoldMT;Times New Roman"/>
          <w:b/>
          <w:b/>
          <w:bCs/>
          <w:color w:val="000000"/>
          <w:sz w:val="22"/>
          <w:szCs w:val="22"/>
        </w:rPr>
      </w:pPr>
      <w:r>
        <w:rPr>
          <w:rFonts w:cs="TimesNewRomanPS-BoldMT;Times New Roman" w:ascii="Times New Roman" w:hAnsi="Times New Roman"/>
          <w:b/>
          <w:bCs/>
          <w:color w:val="000000"/>
          <w:sz w:val="22"/>
          <w:szCs w:val="22"/>
        </w:rPr>
      </w:r>
    </w:p>
    <w:tbl>
      <w:tblPr>
        <w:tblW w:w="9630" w:type="dxa"/>
        <w:jc w:val="left"/>
        <w:tblInd w:w="4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64"/>
        <w:gridCol w:w="5445"/>
        <w:gridCol w:w="2821"/>
      </w:tblGrid>
      <w:tr>
        <w:trPr/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bidi w:val="0"/>
              <w:spacing w:before="0" w:after="29"/>
              <w:jc w:val="left"/>
              <w:rPr>
                <w:rFonts w:ascii="Times New Roman" w:hAnsi="Times New Roman"/>
                <w:sz w:val="22"/>
                <w:szCs w:val="23"/>
              </w:rPr>
            </w:pPr>
            <w:r>
              <w:rPr>
                <w:sz w:val="22"/>
                <w:szCs w:val="23"/>
              </w:rPr>
              <w:t>Przedmiot zamówienia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pacing w:before="0" w:after="29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cs="Calibri" w:ascii="Times New Roman" w:hAnsi="Times New Roman"/>
                <w:sz w:val="22"/>
                <w:szCs w:val="22"/>
              </w:rPr>
              <w:t>Dane techniczne i elementy wyposażenia wymagane przez Zamawiającego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cs="Calibri" w:ascii="Times New Roman" w:hAnsi="Times New Roman"/>
                <w:sz w:val="22"/>
                <w:szCs w:val="22"/>
              </w:rPr>
              <w:t xml:space="preserve">Dane techniczne i elementy wyposażenia proponowane </w:t>
            </w:r>
          </w:p>
          <w:p>
            <w:pPr>
              <w:pStyle w:val="Zawartotabeli"/>
              <w:bidi w:val="0"/>
              <w:spacing w:before="0" w:after="29"/>
              <w:ind w:left="0" w:right="0" w:hanging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cs="Calibri" w:ascii="Times New Roman" w:hAnsi="Times New Roman"/>
                <w:sz w:val="22"/>
                <w:szCs w:val="22"/>
              </w:rPr>
              <w:t>przez Wykonawcę</w:t>
            </w:r>
          </w:p>
        </w:tc>
      </w:tr>
      <w:tr>
        <w:trPr>
          <w:trHeight w:val="465" w:hRule="atLeast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9"/>
              <w:jc w:val="both"/>
              <w:rPr>
                <w:rFonts w:ascii="Times New Roman" w:hAnsi="Times New Roman" w:eastAsia="Arial" w:cs="TimesNewRomanPSMT;Times New Roman"/>
                <w:color w:val="000000"/>
                <w:sz w:val="16"/>
                <w:szCs w:val="16"/>
              </w:rPr>
            </w:pPr>
            <w:r>
              <w:rPr>
                <w:rFonts w:eastAsia="Arial" w:cs="TimesNewRomanPSMT;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Default"/>
              <w:snapToGrid w:val="false"/>
              <w:spacing w:before="0" w:after="29"/>
              <w:jc w:val="both"/>
              <w:rPr>
                <w:rFonts w:ascii="Times New Roman" w:hAnsi="Times New Roman" w:eastAsia="Arial" w:cs="TimesNewRomanPSMT;Times New Roman"/>
                <w:color w:val="000000"/>
                <w:sz w:val="20"/>
                <w:szCs w:val="20"/>
              </w:rPr>
            </w:pPr>
            <w:r>
              <w:rPr>
                <w:rFonts w:eastAsia="Arial" w:cs="TimesNewRomanPSMT;Times New Roman"/>
                <w:color w:val="000000"/>
                <w:sz w:val="20"/>
                <w:szCs w:val="20"/>
              </w:rPr>
              <w:t xml:space="preserve">Kosiarka </w:t>
            </w:r>
            <w:r>
              <w:rPr>
                <w:rFonts w:eastAsia="Arial" w:cs="TimesNewRomanPSMT;Times New Roman"/>
                <w:color w:val="000000"/>
                <w:sz w:val="20"/>
                <w:szCs w:val="20"/>
              </w:rPr>
              <w:t>wysięgnikowa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spacing w:before="0" w:after="29"/>
              <w:ind w:left="7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br/>
              <w:t xml:space="preserve">–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Moc rotora – 48-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55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 xml:space="preserve"> KM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br/>
              <w:t xml:space="preserve">–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Zasięg kosiarki 500 cm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br/>
              <w:t xml:space="preserve">–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Zbiornik oleju 140-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150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 xml:space="preserve"> litrów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br/>
              <w:t xml:space="preserve">–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Centralny obrót ramion 100°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br/>
              <w:t xml:space="preserve">–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Tyln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e oświetlenie led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br/>
              <w:t xml:space="preserve">–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 xml:space="preserve">Amortyzator bezpieczeństwa na ramie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br/>
              <w:t xml:space="preserve">–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System pływający na pierwszym ramieniu i na rotorze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br/>
              <w:t xml:space="preserve">–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t>C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h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ł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 xml:space="preserve">odnica oleju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br/>
              <w:t xml:space="preserve">–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Podwójny filtr oleju (wlotowy i wylotowy)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br/>
              <w:t xml:space="preserve">–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Wał kardana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br/>
              <w:t xml:space="preserve">–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 xml:space="preserve">Pilot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 xml:space="preserve">sterujący linki 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lub joystick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br/>
              <w:t xml:space="preserve">–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 xml:space="preserve">Głowica tnąca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115-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120 cm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br/>
              <w:t xml:space="preserve">–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Podwójny kierunek obrotów silnika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br/>
              <w:t xml:space="preserve">–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 xml:space="preserve">Noże przegubowe 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spacing w:before="0" w:after="29"/>
              <w:ind w:left="720" w:hanging="0"/>
              <w:jc w:val="left"/>
              <w:rPr>
                <w:rFonts w:eastAsia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W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irnik spiralny</w:t>
            </w: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  <w:br/>
              <w:t xml:space="preserve">–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 xml:space="preserve">Regulowana tylna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wał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podporow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y</w:t>
            </w: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  <w:br/>
              <w:t xml:space="preserve">–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Zestaw ochrony przedniej z łańcuchami i gumą</w:t>
            </w: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  <w:br/>
              <w:t xml:space="preserve">–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Zestaw podwójnej pompy</w:t>
            </w: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  <w:br/>
              <w:t xml:space="preserve">–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Obroty rotora – 3000-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3500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 xml:space="preserve"> RPM</w:t>
            </w: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  <w:br/>
              <w:t xml:space="preserve">–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Obroty wałka WOM – 540 RPM</w:t>
            </w: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  <w:br/>
              <w:t xml:space="preserve">–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 xml:space="preserve">Waga kosiarki 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>900-1000</w:t>
            </w:r>
            <w:r>
              <w:rPr>
                <w:rFonts w:eastAsia="Times New Roman" w:cs="Times New Roman" w:ascii="serif" w:hAnsi="serif"/>
                <w:b w:val="false"/>
                <w:bCs w:val="false"/>
                <w:sz w:val="20"/>
                <w:szCs w:val="20"/>
              </w:rPr>
              <w:t xml:space="preserve"> kg</w:t>
            </w: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  <w:br/>
              <w:t xml:space="preserve"> - Instrukcja obsługi w języku polskim</w:t>
            </w:r>
          </w:p>
          <w:p>
            <w:pPr>
              <w:pStyle w:val="Default"/>
              <w:numPr>
                <w:ilvl w:val="0"/>
                <w:numId w:val="0"/>
              </w:numPr>
              <w:snapToGrid w:val="false"/>
              <w:spacing w:before="0" w:after="29"/>
              <w:ind w:left="720" w:hanging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</w:rPr>
              <w:t>- Książka gwarancyjna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bidi w:val="0"/>
              <w:spacing w:before="0" w:after="29"/>
              <w:ind w:left="720" w:right="0" w:hanging="0"/>
              <w:jc w:val="left"/>
              <w:rPr>
                <w:rFonts w:ascii="Times New Roman" w:hAnsi="Times New Roman"/>
                <w:sz w:val="22"/>
                <w:szCs w:val="23"/>
              </w:rPr>
            </w:pPr>
            <w:r>
              <w:rPr>
                <w:sz w:val="22"/>
                <w:szCs w:val="23"/>
              </w:rPr>
            </w:r>
          </w:p>
        </w:tc>
      </w:tr>
    </w:tbl>
    <w:p>
      <w:pPr>
        <w:pStyle w:val="Normal"/>
        <w:bidi w:val="0"/>
        <w:spacing w:lineRule="atLeast" w:line="100"/>
        <w:jc w:val="left"/>
        <w:rPr>
          <w:rFonts w:ascii="Times New Roman" w:hAnsi="Times New Roman" w:cs="TimesNewRomanPS-BoldMT;Times New Roman"/>
          <w:b/>
          <w:b/>
          <w:bCs/>
          <w:color w:val="000000"/>
          <w:sz w:val="22"/>
          <w:szCs w:val="22"/>
        </w:rPr>
      </w:pPr>
      <w:r>
        <w:rPr>
          <w:rFonts w:cs="TimesNewRomanPS-BoldMT;Times New Roman" w:ascii="Times New Roman" w:hAnsi="Times New Roman"/>
          <w:b/>
          <w:bCs/>
          <w:color w:val="000000"/>
          <w:sz w:val="22"/>
          <w:szCs w:val="22"/>
        </w:rPr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 w:cs="TimesNewRomanPS-BoldMT;Times New Roman"/>
          <w:b/>
          <w:b/>
          <w:bCs/>
          <w:color w:val="000000"/>
          <w:sz w:val="22"/>
          <w:szCs w:val="22"/>
        </w:rPr>
      </w:pPr>
      <w:r>
        <w:rPr>
          <w:rFonts w:cs="TimesNewRomanPS-BoldMT;Times New Roman" w:ascii="Times New Roman" w:hAnsi="Times New Roman"/>
          <w:b/>
          <w:bCs/>
          <w:color w:val="000000"/>
          <w:sz w:val="22"/>
          <w:szCs w:val="22"/>
        </w:rPr>
        <w:t xml:space="preserve">2. Gwarancja na </w:t>
      </w:r>
      <w:r>
        <w:rPr>
          <w:rFonts w:cs="TimesNewRomanPS-BoldMT;Times New Roman" w:ascii="Times New Roman" w:hAnsi="Times New Roman"/>
          <w:b/>
          <w:bCs/>
          <w:color w:val="000000"/>
          <w:sz w:val="22"/>
          <w:szCs w:val="22"/>
        </w:rPr>
        <w:t>przedmiot zamówienia</w:t>
      </w:r>
      <w:r>
        <w:rPr>
          <w:rFonts w:cs="TimesNewRomanPS-BoldMT;Times New Roman" w:ascii="Times New Roman" w:hAnsi="Times New Roman"/>
          <w:b/>
          <w:bCs/>
          <w:color w:val="000000"/>
          <w:sz w:val="22"/>
          <w:szCs w:val="22"/>
        </w:rPr>
        <w:t xml:space="preserve"> zostaje udzielona na okres ……………………………………... miesięcy</w:t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 w:cs="TimesNewRomanPSMT;Times New Roman"/>
          <w:color w:val="000000"/>
          <w:sz w:val="22"/>
          <w:szCs w:val="22"/>
        </w:rPr>
      </w:pPr>
      <w:r>
        <w:rPr>
          <w:rFonts w:cs="TimesNewRomanPSMT;Times New Roman" w:ascii="Times New Roman" w:hAnsi="Times New Roman"/>
          <w:color w:val="000000"/>
          <w:sz w:val="22"/>
          <w:szCs w:val="22"/>
        </w:rPr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 w:cs="TimesNewRomanPSMT;Times New Roman"/>
          <w:color w:val="000000"/>
          <w:sz w:val="22"/>
          <w:szCs w:val="22"/>
        </w:rPr>
      </w:pPr>
      <w:r>
        <w:rPr>
          <w:rFonts w:cs="TimesNewRomanPSMT;Times New Roman" w:ascii="Times New Roman" w:hAnsi="Times New Roman"/>
          <w:color w:val="000000"/>
          <w:sz w:val="22"/>
          <w:szCs w:val="22"/>
        </w:rPr>
        <w:t>Termin realizacji - ..........................................................................………</w:t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lineRule="atLeast" w:line="100"/>
        <w:jc w:val="right"/>
        <w:rPr>
          <w:rFonts w:ascii="Times New Roman" w:hAnsi="Times New Roman" w:cs="TimesNewRomanPSMT;Times New Roman"/>
          <w:color w:val="000000"/>
          <w:sz w:val="22"/>
          <w:szCs w:val="22"/>
        </w:rPr>
      </w:pPr>
      <w:r>
        <w:rPr>
          <w:rFonts w:cs="TimesNewRomanPSMT;Times New Roman" w:ascii="Times New Roman" w:hAnsi="Times New Roman"/>
          <w:color w:val="000000"/>
          <w:sz w:val="22"/>
          <w:szCs w:val="22"/>
        </w:rPr>
        <w:t>Upełnomocniony przedstawiciel</w:t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 w:cs="TimesNewRomanPSMT;Times New Roman"/>
          <w:color w:val="000000"/>
          <w:sz w:val="22"/>
          <w:szCs w:val="22"/>
        </w:rPr>
      </w:pPr>
      <w:r>
        <w:rPr>
          <w:rFonts w:cs="TimesNewRomanPSMT;Times New Roman" w:ascii="Times New Roman" w:hAnsi="Times New Roman"/>
          <w:color w:val="000000"/>
          <w:sz w:val="22"/>
          <w:szCs w:val="22"/>
        </w:rPr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 w:cs="TimesNewRomanPSMT;Times New Roman"/>
          <w:color w:val="000000"/>
          <w:sz w:val="22"/>
          <w:szCs w:val="22"/>
        </w:rPr>
      </w:pPr>
      <w:r>
        <w:rPr>
          <w:rFonts w:cs="TimesNewRomanPSMT;Times New Roman" w:ascii="Times New Roman" w:hAnsi="Times New Roman"/>
          <w:color w:val="000000"/>
          <w:sz w:val="22"/>
          <w:szCs w:val="22"/>
        </w:rPr>
      </w:r>
    </w:p>
    <w:p>
      <w:pPr>
        <w:pStyle w:val="Normal"/>
        <w:bidi w:val="0"/>
        <w:spacing w:lineRule="atLeast" w:line="100"/>
        <w:jc w:val="right"/>
        <w:rPr>
          <w:rFonts w:ascii="Times New Roman" w:hAnsi="Times New Roman" w:cs="TimesNewRomanPSMT;Times New Roman"/>
          <w:color w:val="000000"/>
        </w:rPr>
      </w:pPr>
      <w:r>
        <w:rPr>
          <w:rFonts w:cs="TimesNewRomanPSMT;Times New Roman" w:ascii="Times New Roman" w:hAnsi="Times New Roman"/>
          <w:color w:val="000000"/>
        </w:rPr>
        <w:t>..........................................</w:t>
      </w:r>
    </w:p>
    <w:p>
      <w:pPr>
        <w:pStyle w:val="Normal"/>
        <w:bidi w:val="0"/>
        <w:spacing w:lineRule="atLeast" w:line="100"/>
        <w:jc w:val="right"/>
        <w:rPr>
          <w:rFonts w:ascii="Times New Roman" w:hAnsi="Times New Roman"/>
        </w:rPr>
      </w:pPr>
      <w:r>
        <w:rPr>
          <w:rFonts w:eastAsia="TimesNewRomanPS-ItalicMT;Times New Roman" w:cs="TimesNewRomanPS-ItalicMT;Times New Roman" w:ascii="Times New Roman" w:hAnsi="Times New Roman"/>
          <w:i/>
          <w:iCs/>
          <w:color w:val="000000"/>
          <w:sz w:val="14"/>
          <w:szCs w:val="14"/>
        </w:rPr>
        <w:t xml:space="preserve">                   </w:t>
      </w:r>
      <w:r>
        <w:rPr>
          <w:rFonts w:cs="TimesNewRomanPS-ItalicMT;Times New Roman" w:ascii="Times New Roman" w:hAnsi="Times New Roman"/>
          <w:i/>
          <w:iCs/>
          <w:color w:val="000000"/>
          <w:sz w:val="14"/>
          <w:szCs w:val="14"/>
        </w:rPr>
        <w:t>(</w:t>
      </w:r>
      <w:r>
        <w:rPr>
          <w:rFonts w:cs="TimesNewRomanPSMT;Times New Roman" w:ascii="Times New Roman" w:hAnsi="Times New Roman"/>
          <w:color w:val="000000"/>
          <w:sz w:val="14"/>
          <w:szCs w:val="14"/>
        </w:rPr>
        <w:t>podpis, pieczęć</w:t>
      </w:r>
      <w:r>
        <w:rPr>
          <w:rFonts w:cs="TimesNewRomanPS-ItalicMT;Times New Roman" w:ascii="Times New Roman" w:hAnsi="Times New Roman"/>
          <w:i/>
          <w:iCs/>
          <w:color w:val="000000"/>
          <w:sz w:val="14"/>
          <w:szCs w:val="14"/>
        </w:rPr>
        <w:t>)</w:t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 w:cs="TimesNewRomanPSMT;Times New Roman"/>
          <w:color w:val="000000"/>
        </w:rPr>
      </w:pPr>
      <w:r>
        <w:rPr>
          <w:rFonts w:cs="TimesNewRomanPSMT;Times New Roman" w:ascii="Times New Roman" w:hAnsi="Times New Roman"/>
          <w:color w:val="000000"/>
        </w:rPr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Załącznik nr 2</w:t>
      </w:r>
    </w:p>
    <w:p>
      <w:pPr>
        <w:pStyle w:val="Normal"/>
        <w:bidi w:val="0"/>
        <w:spacing w:lineRule="atLeast" w:line="100"/>
        <w:ind w:left="0" w:right="0" w:hanging="0"/>
        <w:jc w:val="left"/>
        <w:rPr>
          <w:rFonts w:ascii="Times New Roman" w:hAnsi="Times New Roman"/>
          <w:i/>
          <w:i/>
          <w:color w:val="000000"/>
          <w:sz w:val="23"/>
        </w:rPr>
      </w:pPr>
      <w:r>
        <w:rPr>
          <w:rFonts w:ascii="Times New Roman" w:hAnsi="Times New Roman"/>
          <w:i/>
          <w:color w:val="000000"/>
          <w:sz w:val="23"/>
        </w:rPr>
        <w:tab/>
        <w:tab/>
        <w:tab/>
        <w:tab/>
        <w:tab/>
        <w:tab/>
        <w:t xml:space="preserve">(pieczęć Wykonawcy) </w:t>
      </w:r>
    </w:p>
    <w:p>
      <w:pPr>
        <w:pStyle w:val="Normal"/>
        <w:bidi w:val="0"/>
        <w:spacing w:lineRule="atLeast" w:line="100"/>
        <w:ind w:left="7080" w:right="0" w:hanging="0"/>
        <w:jc w:val="left"/>
        <w:rPr>
          <w:rFonts w:ascii="Times New Roman" w:hAnsi="Times New Roman"/>
          <w:i/>
          <w:i/>
          <w:color w:val="000000"/>
          <w:sz w:val="23"/>
        </w:rPr>
      </w:pPr>
      <w:r>
        <w:rPr>
          <w:rFonts w:ascii="Times New Roman" w:hAnsi="Times New Roman"/>
          <w:i/>
          <w:color w:val="000000"/>
          <w:sz w:val="23"/>
        </w:rPr>
      </w:r>
    </w:p>
    <w:p>
      <w:pPr>
        <w:pStyle w:val="Normal"/>
        <w:bidi w:val="0"/>
        <w:spacing w:lineRule="atLeast" w:line="100"/>
        <w:ind w:left="7080" w:right="0" w:hanging="0"/>
        <w:jc w:val="left"/>
        <w:rPr>
          <w:rFonts w:ascii="Times New Roman" w:hAnsi="Times New Roman"/>
          <w:i/>
          <w:i/>
          <w:color w:val="000000"/>
          <w:sz w:val="23"/>
        </w:rPr>
      </w:pPr>
      <w:r>
        <w:rPr>
          <w:rFonts w:ascii="Times New Roman" w:hAnsi="Times New Roman"/>
          <w:i/>
          <w:color w:val="000000"/>
          <w:sz w:val="23"/>
        </w:rPr>
      </w:r>
    </w:p>
    <w:p>
      <w:pPr>
        <w:pStyle w:val="Normal"/>
        <w:bidi w:val="0"/>
        <w:spacing w:lineRule="atLeast" w:line="100"/>
        <w:ind w:left="7080" w:right="0" w:hanging="0"/>
        <w:jc w:val="left"/>
        <w:rPr>
          <w:rFonts w:ascii="Times New Roman" w:hAnsi="Times New Roman"/>
          <w:i/>
          <w:i/>
          <w:color w:val="000000"/>
          <w:sz w:val="23"/>
        </w:rPr>
      </w:pPr>
      <w:r>
        <w:rPr>
          <w:rFonts w:ascii="Times New Roman" w:hAnsi="Times New Roman"/>
          <w:i/>
          <w:color w:val="000000"/>
          <w:sz w:val="23"/>
        </w:rPr>
      </w:r>
    </w:p>
    <w:p>
      <w:pPr>
        <w:pStyle w:val="Normal"/>
        <w:bidi w:val="0"/>
        <w:spacing w:lineRule="atLeast" w:line="100"/>
        <w:ind w:left="7080" w:right="0" w:hanging="0"/>
        <w:jc w:val="left"/>
        <w:rPr>
          <w:rFonts w:ascii="Times New Roman" w:hAnsi="Times New Roman"/>
          <w:i/>
          <w:i/>
          <w:color w:val="000000"/>
          <w:sz w:val="23"/>
        </w:rPr>
      </w:pPr>
      <w:r>
        <w:rPr>
          <w:rFonts w:ascii="Times New Roman" w:hAnsi="Times New Roman"/>
          <w:i/>
          <w:color w:val="000000"/>
          <w:sz w:val="23"/>
        </w:rPr>
      </w:r>
    </w:p>
    <w:p>
      <w:pPr>
        <w:pStyle w:val="Normal"/>
        <w:bidi w:val="0"/>
        <w:spacing w:lineRule="atLeast" w:line="100"/>
        <w:ind w:left="7080" w:right="0" w:hanging="0"/>
        <w:jc w:val="left"/>
        <w:rPr>
          <w:rFonts w:ascii="Times New Roman" w:hAnsi="Times New Roman"/>
          <w:i/>
          <w:i/>
          <w:color w:val="000000"/>
          <w:sz w:val="23"/>
        </w:rPr>
      </w:pPr>
      <w:r>
        <w:rPr>
          <w:rFonts w:ascii="Times New Roman" w:hAnsi="Times New Roman"/>
          <w:i/>
          <w:color w:val="000000"/>
          <w:sz w:val="23"/>
        </w:rPr>
      </w:r>
    </w:p>
    <w:p>
      <w:pPr>
        <w:pStyle w:val="Normal"/>
        <w:bidi w:val="0"/>
        <w:spacing w:lineRule="atLeast" w:line="100"/>
        <w:jc w:val="center"/>
        <w:rPr>
          <w:rFonts w:ascii="Times New Roman" w:hAnsi="Times New Roman"/>
          <w:b/>
          <w:b/>
          <w:color w:val="000000"/>
          <w:sz w:val="23"/>
        </w:rPr>
      </w:pPr>
      <w:r>
        <w:rPr>
          <w:rFonts w:ascii="Times New Roman" w:hAnsi="Times New Roman"/>
          <w:b/>
          <w:color w:val="000000"/>
          <w:sz w:val="23"/>
        </w:rPr>
        <w:t>OŚWIADCZENIE WYKONAWCY</w:t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Wyrażamy chęć uczestnictwa w postępowaniu prowadzonym w trybie zapytania ofertowego organizowanym przez ZGKIM Rudna na wykonanie zadania:</w:t>
      </w:r>
      <w:r>
        <w:rPr>
          <w:rFonts w:eastAsia="Arial" w:cs="TimesNewRomanPSMT;Times New Roman" w:ascii="Times New Roman" w:hAnsi="Times New Roman"/>
          <w:color w:val="000000"/>
          <w:sz w:val="24"/>
          <w:szCs w:val="24"/>
        </w:rPr>
        <w:t xml:space="preserve"> „Zakup i dostawę fabrycznie nowej </w:t>
      </w:r>
      <w:r>
        <w:rPr>
          <w:rFonts w:eastAsia="Arial" w:cs="TimesNewRomanPSMT;Times New Roman" w:ascii="Times New Roman" w:hAnsi="Times New Roman"/>
          <w:color w:val="000000"/>
          <w:sz w:val="24"/>
          <w:szCs w:val="24"/>
        </w:rPr>
        <w:t>k</w:t>
      </w:r>
      <w:r>
        <w:rPr>
          <w:rFonts w:eastAsia="Arial" w:cs="TimesNewRomanPSMT;Times New Roman" w:ascii="Times New Roman" w:hAnsi="Times New Roman"/>
          <w:color w:val="000000"/>
          <w:sz w:val="24"/>
          <w:szCs w:val="24"/>
        </w:rPr>
        <w:t>osiark</w:t>
      </w:r>
      <w:r>
        <w:rPr>
          <w:rFonts w:eastAsia="Arial" w:cs="TimesNewRomanPSMT;Times New Roman" w:ascii="Times New Roman" w:hAnsi="Times New Roman"/>
          <w:color w:val="000000"/>
          <w:sz w:val="24"/>
          <w:szCs w:val="24"/>
        </w:rPr>
        <w:t xml:space="preserve">i </w:t>
      </w:r>
      <w:r>
        <w:rPr>
          <w:rFonts w:eastAsia="Arial" w:cs="TimesNewRomanPSMT;Times New Roman" w:ascii="Times New Roman" w:hAnsi="Times New Roman"/>
          <w:color w:val="000000"/>
          <w:sz w:val="24"/>
          <w:szCs w:val="24"/>
        </w:rPr>
        <w:t>wysięgnikow</w:t>
      </w:r>
      <w:r>
        <w:rPr>
          <w:rFonts w:eastAsia="Arial" w:cs="TimesNewRomanPSMT;Times New Roman" w:ascii="Times New Roman" w:hAnsi="Times New Roman"/>
          <w:color w:val="000000"/>
          <w:sz w:val="24"/>
          <w:szCs w:val="24"/>
        </w:rPr>
        <w:t>ej przystosowanej do ciągnika ZETOR MAJOR CL80</w:t>
      </w:r>
      <w:r>
        <w:rPr>
          <w:rFonts w:eastAsia="Arial" w:cs="TimesNewRomanPSMT;Times New Roman" w:ascii="Times New Roman" w:hAnsi="Times New Roman"/>
          <w:color w:val="000000"/>
          <w:sz w:val="24"/>
          <w:szCs w:val="24"/>
        </w:rPr>
        <w:t xml:space="preserve"> ”.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w terminie i pod warunkami określonymi w zapytaniu ofertowym.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</w:r>
    </w:p>
    <w:p>
      <w:pPr>
        <w:pStyle w:val="Tretekstu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lineRule="auto" w:line="360" w:before="0" w:after="140"/>
        <w:ind w:left="707" w:hanging="283"/>
        <w:jc w:val="both"/>
        <w:rPr/>
      </w:pPr>
      <w:r>
        <w:rPr>
          <w:rFonts w:ascii="Times New Roman" w:hAnsi="Times New Roman"/>
          <w:color w:val="000000"/>
          <w:sz w:val="22"/>
        </w:rPr>
        <w:t>Oświadczamy, że posiadamy uprawnienia niezbędne do wykonania prac lub czynności określonych w zapytaniu</w:t>
      </w:r>
      <w:r>
        <w:rPr>
          <w:rFonts w:ascii="Times New Roman" w:hAnsi="Times New Roman"/>
          <w:color w:val="000000"/>
          <w:sz w:val="23"/>
        </w:rPr>
        <w:t>.</w:t>
      </w:r>
    </w:p>
    <w:p>
      <w:pPr>
        <w:pStyle w:val="Tretekstu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lineRule="auto" w:line="360" w:before="0" w:after="140"/>
        <w:ind w:left="707" w:hanging="283"/>
        <w:jc w:val="both"/>
        <w:rPr/>
      </w:pPr>
      <w:r>
        <w:rPr>
          <w:sz w:val="22"/>
        </w:rPr>
        <w:t>Oświadczamy, że posiadamy niezbędną wiedzę i doświadczenie, potencjał ekonomiczny i techniczny, a także pracowników zdolnych do wykonania zamówienia;</w:t>
      </w:r>
      <w:r>
        <w:rPr/>
        <w:t xml:space="preserve"> </w:t>
      </w:r>
    </w:p>
    <w:p>
      <w:pPr>
        <w:pStyle w:val="Tretekstu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lineRule="auto" w:line="360" w:before="0" w:after="140"/>
        <w:ind w:left="707" w:hanging="283"/>
        <w:jc w:val="both"/>
        <w:rPr/>
      </w:pPr>
      <w:r>
        <w:rPr>
          <w:sz w:val="22"/>
        </w:rPr>
        <w:t>Oświadczamy, że znajdujemy się w sytuacji finansowej zapewniającej wykonanie zamówienia;</w:t>
      </w:r>
      <w:r>
        <w:rPr/>
        <w:t xml:space="preserve"> </w:t>
      </w:r>
    </w:p>
    <w:p>
      <w:pPr>
        <w:pStyle w:val="Tretekstu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lineRule="auto" w:line="360" w:before="0" w:after="140"/>
        <w:ind w:left="707" w:hanging="283"/>
        <w:jc w:val="both"/>
        <w:rPr/>
      </w:pPr>
      <w:r>
        <w:rPr>
          <w:sz w:val="22"/>
        </w:rPr>
        <w:t>Oświadczamy, że zapoznaliśmy się ze szczegółowymi warunkami postępowania zawartymi w zaproszeniu oraz  przyjmujemy je bez zastrzeżeń;</w:t>
      </w:r>
      <w:r>
        <w:rPr/>
        <w:t xml:space="preserve"> </w:t>
      </w:r>
    </w:p>
    <w:p>
      <w:pPr>
        <w:pStyle w:val="Tretekstu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lineRule="auto" w:line="360" w:before="0" w:after="140"/>
        <w:ind w:left="707" w:hanging="283"/>
        <w:jc w:val="both"/>
        <w:rPr/>
      </w:pPr>
      <w:r>
        <w:rPr>
          <w:sz w:val="22"/>
        </w:rPr>
        <w:t>Oświadczamy, że zobowiązujemy się w razie wyboru naszej oferty do  podpisania w wyznaczonym przez Zamawiającego terminie umowy.</w:t>
      </w:r>
      <w:r>
        <w:rPr/>
        <w:t xml:space="preserve"> </w:t>
      </w:r>
    </w:p>
    <w:p>
      <w:pPr>
        <w:pStyle w:val="Tretekstu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lineRule="auto" w:line="360" w:before="0" w:after="140"/>
        <w:ind w:left="707" w:hanging="283"/>
        <w:jc w:val="both"/>
        <w:rPr/>
      </w:pPr>
      <w:r>
        <w:rPr>
          <w:sz w:val="22"/>
        </w:rPr>
        <w:t>Oświadczamy, że zdobyliśmy wszelkie informacje, które mogą być niezbędne i konieczne do przygotowania oferty oraz podpisania umowy;</w:t>
      </w:r>
      <w:r>
        <w:rPr/>
        <w:t xml:space="preserve"> </w:t>
      </w:r>
    </w:p>
    <w:p>
      <w:pPr>
        <w:pStyle w:val="Tretekstu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lineRule="auto" w:line="360" w:before="0" w:after="140"/>
        <w:ind w:left="707" w:hanging="283"/>
        <w:jc w:val="both"/>
        <w:rPr/>
      </w:pPr>
      <w:r>
        <w:rPr>
          <w:sz w:val="22"/>
        </w:rPr>
        <w:t>Deklarujemy, że wszystkie oświadczenia i informacje zamieszczone w niniejszej „Ofercie” są kompletne, prawdziwe i dokładne w każdym szczególe;</w:t>
      </w:r>
      <w:r>
        <w:rPr/>
        <w:t xml:space="preserve"> </w:t>
      </w:r>
    </w:p>
    <w:p>
      <w:pPr>
        <w:pStyle w:val="Tretekstu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lineRule="auto" w:line="360" w:before="0" w:after="140"/>
        <w:ind w:left="707" w:hanging="283"/>
        <w:jc w:val="both"/>
        <w:rPr>
          <w:sz w:val="22"/>
        </w:rPr>
      </w:pPr>
      <w:r>
        <w:rPr>
          <w:sz w:val="22"/>
        </w:rPr>
        <w:t xml:space="preserve">Oświadczamy, że nie podlegamy wykluczeniu z postępowania na podstawie art. 108-art. 111  Ustawy z dnia 11 września 2019 r. Prawo zamówień publicznych. 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 xml:space="preserve">                        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 </w:t>
      </w:r>
      <w:r>
        <w:rPr/>
        <w:tab/>
        <w:tab/>
        <w:t>Upełnomocniony przedstawiciel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 xml:space="preserve">Data............................................                        </w:t>
        <w:tab/>
        <w:tab/>
        <w:tab/>
        <w:t>..........................................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   </w:t>
      </w:r>
      <w:r>
        <w:rPr/>
        <w:tab/>
        <w:tab/>
        <w:tab/>
        <w:tab/>
        <w:t> </w:t>
        <w:tab/>
        <w:tab/>
        <w:t xml:space="preserve"> </w:t>
      </w:r>
      <w:r>
        <w:rPr>
          <w:i/>
          <w:position w:val="8"/>
          <w:sz w:val="19"/>
        </w:rPr>
        <w:t>(</w:t>
      </w:r>
      <w:r>
        <w:rPr>
          <w:position w:val="8"/>
          <w:sz w:val="19"/>
        </w:rPr>
        <w:t>podpis, pieczęć</w:t>
      </w:r>
      <w:r>
        <w:rPr>
          <w:i/>
          <w:position w:val="8"/>
          <w:sz w:val="19"/>
        </w:rPr>
        <w:t>)</w:t>
      </w:r>
    </w:p>
    <w:p>
      <w:pPr>
        <w:pStyle w:val="Tretekstu"/>
        <w:bidi w:val="0"/>
        <w:spacing w:lineRule="auto" w:line="360" w:before="0" w:after="140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</w:r>
    </w:p>
    <w:p>
      <w:pPr>
        <w:pStyle w:val="Normal"/>
        <w:bidi w:val="0"/>
        <w:spacing w:lineRule="atLeast" w:line="100"/>
        <w:ind w:left="4956" w:right="0" w:hanging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bidi w:val="0"/>
        <w:spacing w:lineRule="atLeast" w:line="100"/>
        <w:ind w:left="4956" w:right="0" w:firstLine="708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bidi w:val="0"/>
        <w:spacing w:lineRule="atLeast" w:line="100"/>
        <w:ind w:left="4956" w:right="0" w:firstLine="708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bidi w:val="0"/>
        <w:spacing w:lineRule="atLeast" w:line="100"/>
        <w:ind w:left="4956" w:right="0" w:firstLine="708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Załącznik nr 3</w:t>
      </w:r>
    </w:p>
    <w:p>
      <w:pPr>
        <w:pStyle w:val="Normal"/>
        <w:bidi w:val="0"/>
        <w:spacing w:lineRule="atLeast" w:line="100"/>
        <w:ind w:left="7080" w:right="0" w:hanging="0"/>
        <w:jc w:val="left"/>
        <w:rPr>
          <w:rFonts w:ascii="Times New Roman" w:hAnsi="Times New Roman"/>
          <w:i/>
          <w:i/>
          <w:color w:val="000000"/>
          <w:sz w:val="23"/>
        </w:rPr>
      </w:pPr>
      <w:r>
        <w:rPr>
          <w:rFonts w:ascii="Times New Roman" w:hAnsi="Times New Roman"/>
          <w:i/>
          <w:color w:val="000000"/>
          <w:sz w:val="23"/>
        </w:rPr>
        <w:t xml:space="preserve">(pieczęć Wykonawcy) </w:t>
      </w:r>
    </w:p>
    <w:p>
      <w:pPr>
        <w:pStyle w:val="Normal"/>
        <w:bidi w:val="0"/>
        <w:spacing w:lineRule="atLeast" w:line="100"/>
        <w:ind w:left="7080" w:right="0" w:hanging="0"/>
        <w:jc w:val="left"/>
        <w:rPr>
          <w:rFonts w:ascii="Times New Roman" w:hAnsi="Times New Roman"/>
          <w:i/>
          <w:i/>
          <w:color w:val="000000"/>
          <w:sz w:val="23"/>
        </w:rPr>
      </w:pPr>
      <w:r>
        <w:rPr>
          <w:rFonts w:ascii="Times New Roman" w:hAnsi="Times New Roman"/>
          <w:i/>
          <w:color w:val="000000"/>
          <w:sz w:val="23"/>
        </w:rPr>
      </w:r>
    </w:p>
    <w:p>
      <w:pPr>
        <w:pStyle w:val="Normal"/>
        <w:bidi w:val="0"/>
        <w:spacing w:lineRule="atLeast" w:line="100"/>
        <w:ind w:left="7080" w:right="0" w:hanging="0"/>
        <w:jc w:val="left"/>
        <w:rPr>
          <w:rFonts w:ascii="Times New Roman" w:hAnsi="Times New Roman"/>
          <w:b/>
          <w:b/>
          <w:i/>
          <w:i/>
          <w:color w:val="000000"/>
          <w:sz w:val="23"/>
          <w:szCs w:val="20"/>
        </w:rPr>
      </w:pPr>
      <w:r>
        <w:rPr>
          <w:rFonts w:ascii="Times New Roman" w:hAnsi="Times New Roman"/>
          <w:b/>
          <w:i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center"/>
        <w:rPr>
          <w:rFonts w:ascii="Times New Roman" w:hAnsi="Times New Roman"/>
          <w:b/>
          <w:b/>
          <w:color w:val="000000"/>
          <w:sz w:val="23"/>
          <w:szCs w:val="20"/>
        </w:rPr>
      </w:pPr>
      <w:r>
        <w:rPr>
          <w:rFonts w:ascii="Times New Roman" w:hAnsi="Times New Roman"/>
          <w:b/>
          <w:color w:val="000000"/>
          <w:sz w:val="23"/>
          <w:szCs w:val="20"/>
        </w:rPr>
        <w:t>OŚWIADCZENIE WYKONAWCY</w:t>
      </w:r>
    </w:p>
    <w:p>
      <w:pPr>
        <w:pStyle w:val="Normal"/>
        <w:bidi w:val="0"/>
        <w:spacing w:lineRule="atLeast" w:line="100"/>
        <w:jc w:val="center"/>
        <w:rPr>
          <w:rFonts w:ascii="Times New Roman" w:hAnsi="Times New Roman"/>
          <w:b/>
          <w:b/>
          <w:color w:val="000000"/>
          <w:sz w:val="23"/>
          <w:szCs w:val="20"/>
        </w:rPr>
      </w:pPr>
      <w:r>
        <w:rPr>
          <w:rFonts w:ascii="Times New Roman" w:hAnsi="Times New Roman"/>
          <w:b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3"/>
          <w:szCs w:val="20"/>
        </w:rPr>
      </w:pPr>
      <w:r>
        <w:rPr>
          <w:rFonts w:ascii="Times New Roman" w:hAnsi="Times New Roman"/>
          <w:color w:val="000000"/>
          <w:sz w:val="23"/>
          <w:szCs w:val="20"/>
        </w:rPr>
        <w:t>Oświadczam, że wypełniłem obowiązki informacyjne przewidziane w art. 13 lub art 14 RODO * wobec osób fizycznych, od których dane osobowe bezpośrednio lub pośrednio pozyskałem w celu ubiegania się o udzielenie zamówienia publicznego w niniejszym postępowaniu.**</w:t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3"/>
          <w:szCs w:val="20"/>
        </w:rPr>
      </w:pPr>
      <w:r>
        <w:rPr>
          <w:rFonts w:ascii="Times New Roman" w:hAnsi="Times New Roman"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3"/>
          <w:szCs w:val="20"/>
        </w:rPr>
      </w:pPr>
      <w:r>
        <w:rPr>
          <w:rFonts w:ascii="Times New Roman" w:hAnsi="Times New Roman"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3"/>
          <w:szCs w:val="20"/>
        </w:rPr>
      </w:pPr>
      <w:r>
        <w:rPr>
          <w:rFonts w:ascii="Times New Roman" w:hAnsi="Times New Roman"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3"/>
          <w:szCs w:val="20"/>
        </w:rPr>
      </w:pPr>
      <w:r>
        <w:rPr>
          <w:rFonts w:ascii="Times New Roman" w:hAnsi="Times New Roman"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</w:rPr>
      </w:pPr>
      <w:r>
        <w:rPr>
          <w:rFonts w:eastAsia="Liberation Serif;Times New Roman" w:cs="Liberation Serif;Times New Roman" w:ascii="Times New Roman" w:hAnsi="Times New Roman"/>
          <w:color w:val="000000"/>
          <w:sz w:val="23"/>
          <w:szCs w:val="20"/>
        </w:rPr>
        <w:t xml:space="preserve">                                              </w:t>
      </w:r>
      <w:r>
        <w:rPr>
          <w:rFonts w:ascii="Times New Roman" w:hAnsi="Times New Roman"/>
          <w:color w:val="000000"/>
          <w:sz w:val="23"/>
          <w:szCs w:val="20"/>
        </w:rPr>
        <w:t>………………………………………………………………………</w:t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</w:rPr>
      </w:pPr>
      <w:r>
        <w:rPr>
          <w:rFonts w:eastAsia="Liberation Serif;Times New Roman" w:cs="Liberation Serif;Times New Roman" w:ascii="Times New Roman" w:hAnsi="Times New Roman"/>
          <w:color w:val="000000"/>
          <w:sz w:val="23"/>
          <w:szCs w:val="20"/>
        </w:rPr>
        <w:t xml:space="preserve">                                             </w:t>
      </w:r>
      <w:r>
        <w:rPr>
          <w:rFonts w:eastAsia="Liberation Serif;Times New Roman" w:cs="Liberation Serif;Times New Roman"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( Podpis osoby zobowiązanej do przekazania obowiązku informacyjnego)</w:t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3"/>
          <w:szCs w:val="20"/>
        </w:rPr>
      </w:pPr>
      <w:r>
        <w:rPr>
          <w:rFonts w:ascii="Times New Roman" w:hAnsi="Times New Roman"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3"/>
          <w:szCs w:val="20"/>
        </w:rPr>
      </w:pPr>
      <w:r>
        <w:rPr>
          <w:rFonts w:ascii="Times New Roman" w:hAnsi="Times New Roman"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3"/>
          <w:szCs w:val="20"/>
        </w:rPr>
      </w:pPr>
      <w:r>
        <w:rPr>
          <w:rFonts w:ascii="Times New Roman" w:hAnsi="Times New Roman"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3"/>
          <w:szCs w:val="20"/>
        </w:rPr>
      </w:pPr>
      <w:r>
        <w:rPr>
          <w:rFonts w:ascii="Times New Roman" w:hAnsi="Times New Roman"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3"/>
          <w:szCs w:val="20"/>
        </w:rPr>
      </w:pPr>
      <w:r>
        <w:rPr>
          <w:rFonts w:ascii="Times New Roman" w:hAnsi="Times New Roman"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3"/>
          <w:szCs w:val="20"/>
        </w:rPr>
      </w:pPr>
      <w:r>
        <w:rPr>
          <w:rFonts w:ascii="Times New Roman" w:hAnsi="Times New Roman"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3"/>
          <w:szCs w:val="20"/>
        </w:rPr>
      </w:pPr>
      <w:r>
        <w:rPr>
          <w:rFonts w:ascii="Times New Roman" w:hAnsi="Times New Roman"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3"/>
          <w:szCs w:val="20"/>
        </w:rPr>
      </w:pPr>
      <w:r>
        <w:rPr>
          <w:rFonts w:ascii="Times New Roman" w:hAnsi="Times New Roman"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3"/>
          <w:szCs w:val="20"/>
        </w:rPr>
      </w:pPr>
      <w:r>
        <w:rPr>
          <w:rFonts w:ascii="Times New Roman" w:hAnsi="Times New Roman"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3"/>
          <w:szCs w:val="20"/>
        </w:rPr>
      </w:pPr>
      <w:r>
        <w:rPr>
          <w:rFonts w:ascii="Times New Roman" w:hAnsi="Times New Roman"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3"/>
          <w:szCs w:val="20"/>
        </w:rPr>
      </w:pPr>
      <w:r>
        <w:rPr>
          <w:rFonts w:ascii="Times New Roman" w:hAnsi="Times New Roman"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3"/>
          <w:szCs w:val="20"/>
        </w:rPr>
      </w:pPr>
      <w:r>
        <w:rPr>
          <w:rFonts w:ascii="Times New Roman" w:hAnsi="Times New Roman"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3"/>
          <w:szCs w:val="20"/>
        </w:rPr>
      </w:pPr>
      <w:r>
        <w:rPr>
          <w:rFonts w:ascii="Times New Roman" w:hAnsi="Times New Roman"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3"/>
          <w:szCs w:val="20"/>
        </w:rPr>
      </w:pPr>
      <w:r>
        <w:rPr>
          <w:rFonts w:ascii="Times New Roman" w:hAnsi="Times New Roman"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* Rozporządzenie Parlamentu Europejskiego i Radu (UE) 2016/679 z dnia 27 kwietnia 2016 r. w sprawie ochrony osób fizycznych w związku z przetwarzaniem danych osobowych i w sprawie swobodnego przepływu takich danych oraz uchylenia dyrektywy 95/46/WE (ogólne rozporządzenie o ochronie danych) (Dz. Urz UE L 119 z 04.05.2016, str. 1).</w:t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3"/>
          <w:szCs w:val="20"/>
        </w:rPr>
      </w:pPr>
      <w:r>
        <w:rPr>
          <w:rFonts w:ascii="Times New Roman" w:hAnsi="Times New Roman"/>
          <w:color w:val="000000"/>
          <w:sz w:val="23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**W przypadku gdy wykonawca nie przekazuje danych osobowych innych niż bezpośrednio jego dotyczących lub zachodzi wyłącznie stosowanie obowiązku informacyjnego, stosownie do art. 13 ust. 4 lub art. 14 ust. 5 RODO treści oświadczenia wykonawca nie składa (usuniecie treści oświadczenia nr przez jego wykreślenie).</w:t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eastAsia="Liberation Serif;Times New Roman" w:cs="Liberation Serif;Times New Roman" w:ascii="Times New Roman" w:hAnsi="Times New Roman"/>
          <w:i/>
          <w:iCs/>
        </w:rPr>
        <w:t xml:space="preserve">                      </w:t>
      </w:r>
      <w:r>
        <w:rPr>
          <w:rFonts w:eastAsia="Liberation Serif;Times New Roman" w:cs="Liberation Serif;Times New Roman" w:ascii="Times New Roman" w:hAnsi="Times New Roman"/>
          <w:i/>
          <w:iCs/>
          <w:sz w:val="22"/>
          <w:szCs w:val="22"/>
        </w:rPr>
        <w:t xml:space="preserve"> </w:t>
      </w:r>
      <w:r>
        <w:rPr>
          <w:rFonts w:eastAsia="Liberation Serif;Times New Roman" w:cs="Liberation Serif;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bidi w:val="0"/>
        <w:jc w:val="right"/>
        <w:rPr>
          <w:rFonts w:ascii="Times New Roman" w:hAnsi="Times New Roman" w:eastAsia="Liberation Serif;Times New Roman" w:cs="Liberation Serif;Times New Roman"/>
          <w:sz w:val="22"/>
          <w:szCs w:val="22"/>
        </w:rPr>
      </w:pPr>
      <w:r>
        <w:rPr>
          <w:rFonts w:eastAsia="Liberation Serif;Times New Roman" w:cs="Liberation Serif;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right"/>
        <w:rPr>
          <w:rFonts w:ascii="Times New Roman" w:hAnsi="Times New Roman" w:eastAsia="Liberation Serif;Times New Roman" w:cs="Liberation Serif;Times New Roman"/>
          <w:sz w:val="22"/>
          <w:szCs w:val="22"/>
        </w:rPr>
      </w:pPr>
      <w:r>
        <w:rPr>
          <w:rFonts w:eastAsia="Liberation Serif;Times New Roman" w:cs="Liberation Serif;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right"/>
        <w:rPr>
          <w:rFonts w:ascii="Times New Roman" w:hAnsi="Times New Roman" w:eastAsia="Liberation Serif;Times New Roman" w:cs="Liberation Serif;Times New Roman"/>
          <w:sz w:val="22"/>
          <w:szCs w:val="22"/>
        </w:rPr>
      </w:pPr>
      <w:r>
        <w:rPr>
          <w:rFonts w:eastAsia="Liberation Serif;Times New Roman" w:cs="Liberation Serif;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right"/>
        <w:rPr>
          <w:rFonts w:ascii="Times New Roman" w:hAnsi="Times New Roman" w:eastAsia="Liberation Serif;Times New Roman" w:cs="Liberation Serif;Times New Roman"/>
          <w:sz w:val="22"/>
          <w:szCs w:val="22"/>
        </w:rPr>
      </w:pPr>
      <w:r>
        <w:rPr>
          <w:rFonts w:eastAsia="Liberation Serif;Times New Roman" w:cs="Liberation Serif;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right"/>
        <w:rPr>
          <w:rFonts w:ascii="Times New Roman" w:hAnsi="Times New Roman" w:eastAsia="Liberation Serif;Times New Roman" w:cs="Liberation Serif;Times New Roman"/>
          <w:sz w:val="22"/>
          <w:szCs w:val="22"/>
        </w:rPr>
      </w:pPr>
      <w:r>
        <w:rPr>
          <w:rFonts w:eastAsia="Liberation Serif;Times New Roman" w:cs="Liberation Serif;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right"/>
        <w:rPr>
          <w:rFonts w:ascii="Times New Roman" w:hAnsi="Times New Roman" w:eastAsia="Liberation Serif;Times New Roman" w:cs="Liberation Serif;Times New Roman"/>
          <w:sz w:val="22"/>
          <w:szCs w:val="22"/>
        </w:rPr>
      </w:pPr>
      <w:r>
        <w:rPr>
          <w:rFonts w:eastAsia="Liberation Serif;Times New Roman" w:cs="Liberation Serif;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right"/>
        <w:rPr>
          <w:rFonts w:ascii="Times New Roman" w:hAnsi="Times New Roman" w:eastAsia="Liberation Serif;Times New Roman" w:cs="Liberation Serif;Times New Roman"/>
          <w:sz w:val="22"/>
          <w:szCs w:val="22"/>
        </w:rPr>
      </w:pPr>
      <w:r>
        <w:rPr>
          <w:rFonts w:eastAsia="Liberation Serif;Times New Roman" w:cs="Liberation Serif;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right"/>
        <w:rPr>
          <w:rFonts w:ascii="Times New Roman" w:hAnsi="Times New Roman" w:eastAsia="Liberation Serif;Times New Roman" w:cs="Liberation Serif;Times New Roman"/>
          <w:sz w:val="22"/>
          <w:szCs w:val="22"/>
        </w:rPr>
      </w:pPr>
      <w:r>
        <w:rPr>
          <w:rFonts w:eastAsia="Liberation Serif;Times New Roman" w:cs="Liberation Serif;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right"/>
        <w:rPr>
          <w:rFonts w:ascii="Times New Roman" w:hAnsi="Times New Roman" w:eastAsia="Liberation Serif;Times New Roman" w:cs="Liberation Serif;Times New Roman"/>
          <w:sz w:val="22"/>
          <w:szCs w:val="22"/>
        </w:rPr>
      </w:pPr>
      <w:r>
        <w:rPr>
          <w:rFonts w:eastAsia="Liberation Serif;Times New Roman" w:cs="Liberation Serif;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right"/>
        <w:rPr>
          <w:rFonts w:ascii="Times New Roman" w:hAnsi="Times New Roman" w:eastAsia="Liberation Serif;Times New Roman" w:cs="Liberation Serif;Times New Roman"/>
          <w:sz w:val="22"/>
          <w:szCs w:val="22"/>
        </w:rPr>
      </w:pPr>
      <w:r>
        <w:rPr>
          <w:rFonts w:eastAsia="Liberation Serif;Times New Roman" w:cs="Liberation Serif;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right"/>
        <w:rPr>
          <w:rFonts w:ascii="Times New Roman" w:hAnsi="Times New Roman" w:eastAsia="Liberation Serif;Times New Roman" w:cs="Liberation Serif;Times New Roman"/>
          <w:sz w:val="22"/>
          <w:szCs w:val="22"/>
        </w:rPr>
      </w:pPr>
      <w:r>
        <w:rPr>
          <w:rFonts w:eastAsia="Liberation Serif;Times New Roman" w:cs="Liberation Serif;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right"/>
        <w:rPr>
          <w:rFonts w:ascii="Times New Roman" w:hAnsi="Times New Roman" w:eastAsia="Liberation Serif;Times New Roman" w:cs="Liberation Serif;Times New Roman"/>
          <w:sz w:val="22"/>
          <w:szCs w:val="22"/>
        </w:rPr>
      </w:pPr>
      <w:r>
        <w:rPr>
          <w:rFonts w:eastAsia="Liberation Serif;Times New Roman" w:cs="Liberation Serif;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right"/>
        <w:rPr>
          <w:rFonts w:ascii="Times New Roman" w:hAnsi="Times New Roman" w:eastAsia="Liberation Serif;Times New Roman" w:cs="Liberation Serif;Times New Roman"/>
          <w:sz w:val="22"/>
          <w:szCs w:val="22"/>
        </w:rPr>
      </w:pPr>
      <w:r>
        <w:rPr>
          <w:rFonts w:eastAsia="Liberation Serif;Times New Roman" w:cs="Liberation Serif;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right"/>
        <w:rPr>
          <w:rFonts w:ascii="Times New Roman" w:hAnsi="Times New Roman" w:eastAsia="Liberation Serif;Times New Roman" w:cs="Liberation Serif;Times New Roman"/>
          <w:sz w:val="22"/>
          <w:szCs w:val="22"/>
        </w:rPr>
      </w:pPr>
      <w:r>
        <w:rPr>
          <w:rFonts w:eastAsia="Liberation Serif;Times New Roman" w:cs="Liberation Serif;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right"/>
        <w:rPr>
          <w:rFonts w:ascii="Times New Roman" w:hAnsi="Times New Roman" w:eastAsia="Liberation Serif;Times New Roman" w:cs="Liberation Serif;Times New Roman"/>
          <w:sz w:val="22"/>
          <w:szCs w:val="22"/>
        </w:rPr>
      </w:pPr>
      <w:r>
        <w:rPr>
          <w:rFonts w:eastAsia="Liberation Serif;Times New Roman" w:cs="Liberation Serif;Times New Roman" w:ascii="Times New Roman" w:hAnsi="Times New Roman"/>
          <w:sz w:val="22"/>
          <w:szCs w:val="22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right"/>
        <w:rPr>
          <w:rFonts w:ascii="Times New Roman" w:hAnsi="Times New Roman" w:eastAsia="Liberation Serif;Times New Roman" w:cs="Liberation Serif;Times New Roman"/>
          <w:sz w:val="22"/>
          <w:szCs w:val="22"/>
        </w:rPr>
      </w:pPr>
      <w:r>
        <w:rPr>
          <w:rFonts w:eastAsia="Liberation Serif;Times New Roman" w:cs="Liberation Serif;Times New Roman" w:ascii="Times New Roman" w:hAnsi="Times New Roman"/>
          <w:sz w:val="22"/>
          <w:szCs w:val="22"/>
        </w:rPr>
      </w:r>
    </w:p>
    <w:p>
      <w:pPr>
        <w:pStyle w:val="Normal"/>
        <w:bidi w:val="0"/>
        <w:spacing w:lineRule="atLeast" w:line="100" w:before="0" w:after="0"/>
        <w:jc w:val="left"/>
        <w:rPr>
          <w:rFonts w:ascii="Times New Roman" w:hAnsi="Times New Roman"/>
          <w:color w:val="000000"/>
          <w:sz w:val="24"/>
        </w:rPr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     </w:t>
      </w:r>
      <w:r>
        <w:rPr>
          <w:rFonts w:cs="Arial" w:ascii="Times New Roman" w:hAnsi="Times New Roman"/>
          <w:color w:val="000000"/>
          <w:sz w:val="24"/>
          <w:szCs w:val="24"/>
        </w:rPr>
        <w:tab/>
        <w:tab/>
        <w:tab/>
        <w:tab/>
        <w:tab/>
        <w:tab/>
        <w:tab/>
        <w:t>Załącznik nr 4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UMOWA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cs="TimesNewRomanPSMT;Times New Roman" w:ascii="Times New Roman" w:hAnsi="Times New Roman"/>
          <w:color w:val="000000"/>
        </w:rPr>
        <w:t>zawarta w Rudnej w dniu ….........................</w:t>
      </w:r>
      <w:r>
        <w:rPr>
          <w:rFonts w:cs="TimesNewRomanPSMT;Times New Roman" w:ascii="Times New Roman" w:hAnsi="Times New Roman"/>
          <w:b/>
          <w:bCs/>
          <w:color w:val="000000"/>
        </w:rPr>
        <w:t>r.</w:t>
      </w:r>
      <w:r>
        <w:rPr>
          <w:rFonts w:cs="TimesNewRomanPSMT;Times New Roman" w:ascii="Times New Roman" w:hAnsi="Times New Roman"/>
          <w:color w:val="000000"/>
        </w:rPr>
        <w:t xml:space="preserve"> pomiędzy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</w:rPr>
        <w:t>Gminą Rudna, Plac Zwycięstwa 15, 59-305 Rudna, NIP: 692-22-57-466, Regon 390647558                -  Zakład Gospodarki Komunalnej i Mieszkaniowej, Plac Zwycięstwa 5, 59-305 Rudna</w:t>
      </w:r>
      <w:r>
        <w:rPr>
          <w:rFonts w:cs="Arial" w:ascii="Times New Roman" w:hAnsi="Times New Roman"/>
        </w:rPr>
        <w:t xml:space="preserve">, zwany w umowie </w:t>
      </w:r>
      <w:r>
        <w:rPr>
          <w:rFonts w:cs="Arial" w:ascii="Times New Roman" w:hAnsi="Times New Roman"/>
          <w:b/>
          <w:bCs/>
        </w:rPr>
        <w:t>„ Kupującym”</w:t>
      </w:r>
      <w:r>
        <w:rPr>
          <w:rFonts w:cs="Arial" w:ascii="Times New Roman" w:hAnsi="Times New Roman"/>
        </w:rPr>
        <w:t xml:space="preserve"> reprezentowanym przez: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Dyrektora Zakładu - Halinę Zbroińską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cs="Arial" w:ascii="Times New Roman" w:hAnsi="Times New Roman"/>
          <w:color w:val="000000"/>
        </w:rPr>
        <w:t>przy udziale Głównego Księgowego - Beaty Łukasiewicz</w:t>
      </w:r>
      <w:r>
        <w:rPr>
          <w:rFonts w:cs="Arial" w:ascii="Times New Roman" w:hAnsi="Times New Roman"/>
          <w:b/>
          <w:color w:val="000000"/>
        </w:rPr>
        <w:t>,</w:t>
      </w:r>
      <w:r>
        <w:rPr>
          <w:rFonts w:cs="TimesNewRomanPS-ItalicMT;Times New Roman" w:ascii="Times New Roman" w:hAnsi="Times New Roman"/>
          <w:b/>
          <w:i w:val="false"/>
          <w:iCs w:val="false"/>
          <w:color w:val="000000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>
      <w:pPr>
        <w:pStyle w:val="Normal"/>
        <w:bidi w:val="0"/>
        <w:jc w:val="left"/>
        <w:rPr>
          <w:rFonts w:ascii="Times New Roman" w:hAnsi="Times New Roman" w:cs="TimesNewRomanPS-ItalicMT;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cs="TimesNewRomanPS-ItalicMT;Times New Roman" w:ascii="Times New Roman" w:hAnsi="Times New Roman"/>
          <w:b/>
          <w:bCs/>
          <w:i w:val="false"/>
          <w:iCs w:val="false"/>
          <w:color w:val="000000"/>
        </w:rPr>
        <w:t>…</w:t>
      </w:r>
      <w:r>
        <w:rPr>
          <w:rFonts w:cs="TimesNewRomanPS-ItalicMT;Times New Roman" w:ascii="Times New Roman" w:hAnsi="Times New Roman"/>
          <w:b/>
          <w:bCs/>
          <w:i w:val="false"/>
          <w:iCs w:val="false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cs="TimesNewRomanPS-ItalicMT;Times New Roman" w:ascii="Times New Roman" w:hAnsi="Times New Roman"/>
          <w:i w:val="false"/>
          <w:iCs w:val="false"/>
          <w:color w:val="000000"/>
        </w:rPr>
        <w:t xml:space="preserve">zwanym w dalszej części umowy </w:t>
      </w:r>
      <w:r>
        <w:rPr>
          <w:rFonts w:cs="TimesNewRomanPS-ItalicMT;Times New Roman" w:ascii="Times New Roman" w:hAnsi="Times New Roman"/>
          <w:b/>
          <w:bCs/>
          <w:i w:val="false"/>
          <w:iCs w:val="false"/>
          <w:color w:val="000000"/>
        </w:rPr>
        <w:t>„ Sprzedającym”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reprezentowanym przez: </w:t>
      </w:r>
    </w:p>
    <w:p>
      <w:pPr>
        <w:pStyle w:val="Normal"/>
        <w:bidi w:val="0"/>
        <w:jc w:val="left"/>
        <w:rPr>
          <w:rFonts w:ascii="Times New Roman" w:hAnsi="Times New Roman" w:eastAsia="TimesNewRomanPS-ItalicMT;Times New Roman" w:cs="TimesNewRomanPS-ItalicMT;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eastAsia="TimesNewRomanPS-ItalicMT;Times New Roman" w:cs="TimesNewRomanPS-ItalicMT;Times New Roman" w:ascii="Times New Roman" w:hAnsi="Times New Roman"/>
          <w:b w:val="false"/>
          <w:bCs w:val="false"/>
          <w:i w:val="false"/>
          <w:iCs w:val="false"/>
          <w:color w:val="000000"/>
        </w:rPr>
        <w:t>…</w:t>
      </w:r>
      <w:r>
        <w:rPr>
          <w:rFonts w:eastAsia="TimesNewRomanPS-ItalicMT;Times New Roman" w:cs="TimesNewRomanPS-ItalicMT;Times New Roman" w:ascii="Times New Roman" w:hAnsi="Times New Roman"/>
          <w:b w:val="false"/>
          <w:bCs w:val="false"/>
          <w:i w:val="false"/>
          <w:iCs w:val="false"/>
          <w:color w:val="000000"/>
        </w:rPr>
        <w:t>.............................................................................................................................................………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 następującej treści: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cs="TimesNewRomanPSMT;Times New Roman" w:ascii="Times New Roman" w:hAnsi="Times New Roman"/>
          <w:b/>
          <w:sz w:val="20"/>
          <w:szCs w:val="20"/>
        </w:rPr>
        <w:t xml:space="preserve">§ </w:t>
      </w:r>
      <w:r>
        <w:rPr>
          <w:rFonts w:cs="TimesNewRomanPSMT;Times New Roman" w:ascii="Times New Roman" w:hAnsi="Times New Roman"/>
          <w:b/>
          <w:sz w:val="24"/>
          <w:szCs w:val="20"/>
        </w:rPr>
        <w:t>1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cs="TimesNewRomanPSMT;Times New Roman" w:ascii="Times New Roman" w:hAnsi="Times New Roman"/>
          <w:b w:val="false"/>
          <w:bCs w:val="false"/>
          <w:sz w:val="24"/>
          <w:szCs w:val="24"/>
        </w:rPr>
        <w:t xml:space="preserve">Przedmiotem niniejszej umowy jest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zakup, dostawa oraz uruchomienie sprzętu –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kosiarki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w ramach zadania pn. </w:t>
      </w:r>
      <w:r>
        <w:rPr>
          <w:rFonts w:eastAsia="Arial" w:cs="TimesNewRomanPSMT;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„Zakup i dostawa fabrycznie nowej </w:t>
      </w:r>
      <w:r>
        <w:rPr>
          <w:rFonts w:eastAsia="Arial" w:cs="TimesNewRomanPSMT;Times New Roman" w:ascii="Times New Roman" w:hAnsi="Times New Roman"/>
          <w:b w:val="false"/>
          <w:bCs w:val="false"/>
          <w:color w:val="000000"/>
          <w:sz w:val="24"/>
          <w:szCs w:val="24"/>
        </w:rPr>
        <w:t>k</w:t>
      </w:r>
      <w:r>
        <w:rPr>
          <w:rFonts w:eastAsia="Arial" w:cs="TimesNewRomanPSMT;Times New Roman" w:ascii="Times New Roman" w:hAnsi="Times New Roman"/>
          <w:b w:val="false"/>
          <w:bCs w:val="false"/>
          <w:color w:val="000000"/>
          <w:sz w:val="24"/>
          <w:szCs w:val="24"/>
        </w:rPr>
        <w:t>osiark</w:t>
      </w:r>
      <w:r>
        <w:rPr>
          <w:rFonts w:eastAsia="Arial" w:cs="TimesNewRomanPSMT;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i </w:t>
      </w:r>
      <w:r>
        <w:rPr>
          <w:rFonts w:eastAsia="Arial" w:cs="TimesNewRomanPSMT;Times New Roman" w:ascii="Times New Roman" w:hAnsi="Times New Roman"/>
          <w:b w:val="false"/>
          <w:bCs w:val="false"/>
          <w:color w:val="000000"/>
          <w:sz w:val="24"/>
          <w:szCs w:val="24"/>
        </w:rPr>
        <w:t>wysięgnikow</w:t>
      </w:r>
      <w:r>
        <w:rPr>
          <w:rFonts w:eastAsia="Arial" w:cs="TimesNewRomanPSMT;Times New Roman" w:ascii="Times New Roman" w:hAnsi="Times New Roman"/>
          <w:b w:val="false"/>
          <w:bCs w:val="false"/>
          <w:color w:val="000000"/>
          <w:sz w:val="24"/>
          <w:szCs w:val="24"/>
        </w:rPr>
        <w:t>ej przystosowanej do ciągnika ZETOR MAJOR CL80</w:t>
      </w:r>
      <w:r>
        <w:rPr>
          <w:rFonts w:eastAsia="Arial" w:cs="TimesNewRomanPSMT;Times New Roman" w:ascii="Times New Roman" w:hAnsi="Times New Roman"/>
          <w:b w:val="false"/>
          <w:bCs w:val="false"/>
          <w:color w:val="000000"/>
          <w:sz w:val="24"/>
          <w:szCs w:val="24"/>
        </w:rPr>
        <w:t>”</w:t>
      </w:r>
      <w:r>
        <w:rPr>
          <w:rFonts w:ascii="Times New Roman" w:hAnsi="Times New Roman"/>
        </w:rPr>
        <w:t xml:space="preserve"> zgodnie z ofertą  z dnia …..................... r., </w:t>
      </w:r>
      <w:r>
        <w:rPr>
          <w:rFonts w:ascii="Times New Roman" w:hAnsi="Times New Roman"/>
        </w:rPr>
        <w:t>która stanowi załącznik nr 1 do tej umowy.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</w:rPr>
      </w:pPr>
      <w:r>
        <w:rPr>
          <w:rFonts w:ascii="Times New Roman" w:hAnsi="Times New Roman"/>
          <w:b w:val="false"/>
          <w:bCs w:val="false"/>
          <w:sz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§ 2</w:t>
      </w:r>
    </w:p>
    <w:p>
      <w:pPr>
        <w:pStyle w:val="Normal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Przedmiot umowy, zostanie Kupującemu wydany do dnia …................. r. tj. w dniu dostarczenia</w:t>
      </w:r>
    </w:p>
    <w:p>
      <w:pPr>
        <w:pStyle w:val="Normal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uruchomienia przedmiotu umowy na bazę magazynowo-sprzętową w Rudnej przy</w:t>
        <w:br/>
        <w:t>ul. Wesoła 10.</w:t>
      </w:r>
    </w:p>
    <w:p>
      <w:pPr>
        <w:pStyle w:val="Normal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Sprzedający oświadcza, że towar będący przedmiotem umowy jest fabrycznie nowy, </w:t>
      </w:r>
      <w:r>
        <w:rPr>
          <w:rFonts w:ascii="Times New Roman" w:hAnsi="Times New Roman"/>
          <w:sz w:val="24"/>
        </w:rPr>
        <w:t>wysokiej</w:t>
      </w:r>
      <w:r>
        <w:rPr>
          <w:rFonts w:ascii="Times New Roman" w:hAnsi="Times New Roman"/>
          <w:sz w:val="24"/>
        </w:rPr>
        <w:t xml:space="preserve">  jakości i posiada niezbędne atesty (atesty załącza się do protokołu odbioru) oraz nie jest dotknięty wadą fizyczną lub prawną.</w:t>
      </w:r>
    </w:p>
    <w:p>
      <w:pPr>
        <w:pStyle w:val="Normal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Na okoliczność dostarczenia  i uruchomienia  przedmiotu umowy strony sporządzą bezusterkowy </w:t>
      </w:r>
      <w:r>
        <w:rPr>
          <w:rFonts w:ascii="Times New Roman" w:hAnsi="Times New Roman"/>
          <w:sz w:val="24"/>
        </w:rPr>
        <w:t>i bez wad</w:t>
      </w:r>
      <w:r>
        <w:rPr>
          <w:rFonts w:ascii="Times New Roman" w:hAnsi="Times New Roman"/>
          <w:sz w:val="24"/>
        </w:rPr>
        <w:t xml:space="preserve"> protokół odbioru stanowiący podstawę do wystawienia faktury przez Sprzedającego, </w:t>
      </w:r>
      <w:r>
        <w:rPr>
          <w:rFonts w:ascii="Times New Roman" w:hAnsi="Times New Roman"/>
          <w:sz w:val="24"/>
        </w:rPr>
        <w:t>stanowiący zał nr 2 do tej umowy.</w:t>
      </w:r>
    </w:p>
    <w:p>
      <w:pPr>
        <w:pStyle w:val="Normal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Sprzedający w ramach realizacji przedmiotu umowy dostarczy niezbędne dokumenty, atesty</w:t>
        <w:br/>
        <w:t>i certyfikaty, w tym instrukcje obsługi, co zostanie odpowiednio zapisane w w/w protokole.</w:t>
      </w:r>
    </w:p>
    <w:p>
      <w:pPr>
        <w:pStyle w:val="Normal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§ 3</w:t>
      </w:r>
    </w:p>
    <w:p>
      <w:pPr>
        <w:pStyle w:val="Normal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Strony zgodnie ustalają, że z tytułu sprzedaży oraz wykonania świadczeń o których mowa</w:t>
        <w:br/>
        <w:t>w § 1, Kupujący zapłaci Sprzedającemu kwotę ….................... złotych (słownie: ….....................................).</w:t>
      </w:r>
    </w:p>
    <w:p>
      <w:pPr>
        <w:pStyle w:val="Normal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Kwota o której mowa w zdaniu poprzedzającym zostanie powiększona o podatek od towarów i</w:t>
      </w:r>
    </w:p>
    <w:p>
      <w:pPr>
        <w:pStyle w:val="Normal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usług (VAT) w wysokości określonej odpowiednimi przepisami z dnia wystawienia faktury. Łączna</w:t>
      </w:r>
    </w:p>
    <w:p>
      <w:pPr>
        <w:pStyle w:val="Normal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kwota wynagrodzenia ryczałtowego brutto wynosi …...................... złotych (słownie: …..................................................................).</w:t>
      </w:r>
    </w:p>
    <w:p>
      <w:pPr>
        <w:pStyle w:val="Normal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Zapłata nastąpi w terminie </w:t>
      </w:r>
      <w:r>
        <w:rPr>
          <w:rFonts w:ascii="Times New Roman" w:hAnsi="Times New Roman"/>
          <w:b/>
          <w:bCs/>
          <w:sz w:val="24"/>
        </w:rPr>
        <w:t>14 dni</w:t>
      </w:r>
      <w:r>
        <w:rPr>
          <w:rFonts w:ascii="Times New Roman" w:hAnsi="Times New Roman"/>
          <w:sz w:val="24"/>
        </w:rPr>
        <w:t xml:space="preserve"> od dnia dostarczenia do siedziby Kupującego prawidłowo</w:t>
      </w:r>
    </w:p>
    <w:p>
      <w:pPr>
        <w:pStyle w:val="Normal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wystawionej faktury, na rachunek bankowy Sprzedającego wskazany w fakturze. </w:t>
      </w:r>
    </w:p>
    <w:p>
      <w:pPr>
        <w:pStyle w:val="Normal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eastAsia="pl-PL" w:bidi="ar-SA"/>
        </w:rPr>
        <w:t>Kupujący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 zastrzega sobie prawo rozliczania wynagrodzenia </w:t>
      </w:r>
      <w:r>
        <w:rPr>
          <w:rFonts w:cs="Times New Roman" w:ascii="Times New Roman" w:hAnsi="Times New Roman"/>
          <w:iCs/>
          <w:sz w:val="24"/>
          <w:szCs w:val="24"/>
          <w:lang w:eastAsia="ar-SA"/>
        </w:rPr>
        <w:t xml:space="preserve">należnego z tytułu realizacji tej umowy 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w ramach mechanizmu podzielonej płatności przewidzianego w przepisach ustawy </w:t>
      </w:r>
      <w:r>
        <w:rPr>
          <w:rFonts w:cs="Times New Roman" w:ascii="Times New Roman" w:hAnsi="Times New Roman"/>
          <w:color w:val="auto"/>
          <w:sz w:val="24"/>
          <w:szCs w:val="24"/>
          <w:lang w:eastAsia="ar-SA"/>
        </w:rPr>
        <w:t>z dnia 11 marca 2004 r., o podatku od towarów i usług (</w:t>
      </w:r>
      <w:r>
        <w:rPr>
          <w:rFonts w:cs="Times New Roman" w:ascii="Times New Roman" w:hAnsi="Times New Roman"/>
          <w:color w:val="auto"/>
          <w:sz w:val="24"/>
          <w:szCs w:val="24"/>
          <w:lang w:eastAsia="ar-SA"/>
        </w:rPr>
        <w:t xml:space="preserve">t.j. </w:t>
      </w:r>
      <w:r>
        <w:rPr>
          <w:rFonts w:cs="Times New Roman" w:ascii="Times New Roman" w:hAnsi="Times New Roman"/>
          <w:color w:val="auto"/>
          <w:sz w:val="24"/>
          <w:szCs w:val="24"/>
          <w:lang w:eastAsia="ar-SA"/>
        </w:rPr>
        <w:t>Dz.U. z 202</w:t>
      </w:r>
      <w:r>
        <w:rPr>
          <w:rFonts w:cs="Times New Roman" w:ascii="Times New Roman" w:hAnsi="Times New Roman"/>
          <w:color w:val="auto"/>
          <w:sz w:val="24"/>
          <w:szCs w:val="24"/>
          <w:lang w:eastAsia="ar-SA"/>
        </w:rPr>
        <w:t>2</w:t>
      </w:r>
      <w:r>
        <w:rPr>
          <w:rFonts w:cs="Times New Roman" w:ascii="Times New Roman" w:hAnsi="Times New Roman"/>
          <w:color w:val="auto"/>
          <w:sz w:val="24"/>
          <w:szCs w:val="24"/>
          <w:lang w:eastAsia="ar-SA"/>
        </w:rPr>
        <w:t xml:space="preserve"> r. poz. </w:t>
      </w:r>
      <w:r>
        <w:rPr>
          <w:rFonts w:cs="Times New Roman" w:ascii="Times New Roman" w:hAnsi="Times New Roman"/>
          <w:color w:val="auto"/>
          <w:sz w:val="24"/>
          <w:szCs w:val="24"/>
          <w:lang w:eastAsia="ar-SA"/>
        </w:rPr>
        <w:t>931 z późn. zm.</w:t>
      </w:r>
      <w:r>
        <w:rPr>
          <w:rFonts w:cs="Times New Roman" w:ascii="Times New Roman" w:hAnsi="Times New Roman"/>
          <w:color w:val="auto"/>
          <w:sz w:val="24"/>
          <w:szCs w:val="24"/>
          <w:lang w:eastAsia="ar-SA"/>
        </w:rPr>
        <w:t>).</w:t>
      </w:r>
    </w:p>
    <w:p>
      <w:pPr>
        <w:pStyle w:val="Normal"/>
        <w:bidi w:val="0"/>
        <w:jc w:val="both"/>
        <w:rPr>
          <w:rFonts w:ascii="Times New Roman" w:hAnsi="Times New Roman"/>
          <w:sz w:val="24"/>
        </w:rPr>
      </w:pPr>
      <w:r>
        <w:rPr>
          <w:rFonts w:cs="Times New Roman" w:ascii="Times New Roman" w:hAnsi="Times New Roman"/>
          <w:color w:val="auto"/>
          <w:sz w:val="24"/>
          <w:szCs w:val="24"/>
          <w:lang w:eastAsia="ar-SA"/>
        </w:rPr>
        <w:t xml:space="preserve">4. </w:t>
      </w:r>
      <w:r>
        <w:rPr>
          <w:rFonts w:eastAsia="Times New Roman" w:cs="Times New Roman" w:ascii="Times New Roman" w:hAnsi="Times New Roman"/>
          <w:bCs/>
          <w:color w:val="00000A"/>
          <w:sz w:val="24"/>
          <w:szCs w:val="24"/>
          <w:lang w:eastAsia="pl-PL" w:bidi="ar-SA"/>
        </w:rPr>
        <w:t xml:space="preserve"> Sprzedający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pl-PL" w:bidi="ar-SA"/>
        </w:rPr>
        <w:t xml:space="preserve"> oświadcza, że rachunek bankowy wskazany na fakturze: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lang w:eastAsia="pl-PL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lang w:eastAsia="pl-PL" w:bidi="ar-SA"/>
        </w:rPr>
        <w:t>a) jest rachunkiem umożliwiającym płatność w ramach mechanizmu podzielonej płatności,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4"/>
          <w:szCs w:val="24"/>
          <w:lang w:eastAsia="ar-S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ar-SA" w:bidi="ar-SA"/>
        </w:rPr>
        <w:t>b) jest rachunkiem znajdującym się w elektronicznym wykazie podmiotów prowadzonym od 1 września 2019 r. przez Szefa Krajowej Administracji Skarbowej, o którym mowa w art. 96 b ust 2 ustawy z dnia 11 marca 2004 r., o podatku od towarów i usług.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4"/>
          <w:szCs w:val="24"/>
          <w:lang w:eastAsia="ar-S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ar-SA" w:bidi="ar-SA"/>
        </w:rPr>
        <w:t>5. W przypadku, gdy rachunek bankowy Sprzedającego nie spełnia warunków określonych w ust. 4 powyżej, opóźnienie w dokonaniu płatności w terminie określonym w ust. 2 powyżej, powstałe wskutek braku możliwości realizacji przez Kupującego  płatności wynagrodzenia z zastosowaniem mechanizmu podzielonej płatności bądź dokonania płatności na rachunek nie objęty Wykazem, nie stanowi dla Sprzedającego podstawy do żądania od Kupującego jakichkolwiek odsetek, jak również innych rekompensat/odszkodowań/ roszczeń z tytułu dokonania nieterminowych płatności.</w:t>
      </w:r>
    </w:p>
    <w:p>
      <w:pPr>
        <w:pStyle w:val="Normal"/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Kupujący jest płatnikiem podatku od towarów i usług (VAT) nr NIP 692-22-57-466.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 Fakturę należy wystawić na: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bidi w:val="0"/>
        <w:spacing w:lineRule="atLeast" w:line="200" w:before="0" w:after="2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Nabywcę: </w:t>
      </w:r>
    </w:p>
    <w:p>
      <w:pPr>
        <w:pStyle w:val="Normal"/>
        <w:bidi w:val="0"/>
        <w:spacing w:lineRule="atLeast" w:line="200" w:before="0" w:after="27"/>
        <w:jc w:val="both"/>
        <w:rPr>
          <w:rFonts w:ascii="Times New Roman" w:hAnsi="Times New Roman" w:cs="Times New Roman"/>
          <w:b/>
          <w:b/>
          <w:bCs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Gmina Rudna</w:t>
      </w:r>
    </w:p>
    <w:p>
      <w:pPr>
        <w:pStyle w:val="Normal"/>
        <w:bidi w:val="0"/>
        <w:spacing w:lineRule="atLeast" w:line="200" w:before="0" w:after="27"/>
        <w:jc w:val="both"/>
        <w:rPr>
          <w:rFonts w:ascii="Times New Roman" w:hAnsi="Times New Roman" w:cs="Times New Roman"/>
          <w:b/>
          <w:b/>
          <w:bCs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 xml:space="preserve">Plac Zwycięstwa 15, </w:t>
      </w:r>
    </w:p>
    <w:p>
      <w:pPr>
        <w:pStyle w:val="Normal"/>
        <w:bidi w:val="0"/>
        <w:spacing w:lineRule="atLeast" w:line="200" w:before="0" w:after="27"/>
        <w:jc w:val="both"/>
        <w:rPr>
          <w:rFonts w:ascii="Times New Roman" w:hAnsi="Times New Roman" w:cs="Times New Roman"/>
          <w:b/>
          <w:b/>
          <w:bCs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 xml:space="preserve">59-305 Rudna, NIP: 692-22-57-466, </w:t>
      </w:r>
    </w:p>
    <w:p>
      <w:pPr>
        <w:pStyle w:val="Normal"/>
        <w:bidi w:val="0"/>
        <w:spacing w:lineRule="atLeast" w:line="200" w:before="0" w:after="27"/>
        <w:jc w:val="both"/>
        <w:rPr>
          <w:rFonts w:ascii="Times New Roman" w:hAnsi="Times New Roman" w:cs="Times New Roman"/>
          <w:b w:val="false"/>
          <w:b w:val="false"/>
          <w:bCs w:val="false"/>
          <w:color w:val="00000A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</w:rPr>
        <w:t>Odbiorcę:</w:t>
      </w:r>
    </w:p>
    <w:p>
      <w:pPr>
        <w:pStyle w:val="Normal"/>
        <w:bidi w:val="0"/>
        <w:spacing w:lineRule="atLeast" w:line="200" w:before="0" w:after="27"/>
        <w:jc w:val="both"/>
        <w:rPr>
          <w:rFonts w:ascii="Times New Roman" w:hAnsi="Times New Roman" w:eastAsia="SimSun" w:cs="Times New Roman"/>
          <w:b/>
          <w:b/>
          <w:bCs/>
          <w:color w:val="00000A"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b/>
          <w:bCs/>
          <w:color w:val="00000A"/>
          <w:kern w:val="2"/>
          <w:sz w:val="24"/>
          <w:szCs w:val="24"/>
          <w:lang w:eastAsia="hi-IN" w:bidi="hi-IN"/>
        </w:rPr>
        <w:t>Zakład Gospodarki Komunalnej i Mieszkaniowej</w:t>
      </w:r>
    </w:p>
    <w:p>
      <w:pPr>
        <w:pStyle w:val="Normal"/>
        <w:bidi w:val="0"/>
        <w:jc w:val="left"/>
        <w:rPr>
          <w:rFonts w:ascii="Times New Roman" w:hAnsi="Times New Roman" w:eastAsia="SimSun" w:cs="Times New Roman"/>
          <w:b/>
          <w:b/>
          <w:bCs/>
          <w:color w:val="00000A"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b/>
          <w:bCs/>
          <w:color w:val="00000A"/>
          <w:kern w:val="2"/>
          <w:sz w:val="24"/>
          <w:szCs w:val="24"/>
          <w:lang w:eastAsia="hi-IN" w:bidi="hi-IN"/>
        </w:rPr>
        <w:t xml:space="preserve">59-305 Rudna, Plac Zwycięstwa 5. 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§ 4</w:t>
      </w:r>
    </w:p>
    <w:p>
      <w:pPr>
        <w:pStyle w:val="Normal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W przypadku opóźnienia w realizacji umowy, Sprzedający zapłaci Kupującemu karę umowną </w:t>
        <w:br/>
        <w:t xml:space="preserve">w wysokości 100,00 zł (słownie: sto złotych) za każdy </w:t>
      </w:r>
      <w:r>
        <w:rPr>
          <w:rFonts w:ascii="Times New Roman" w:hAnsi="Times New Roman"/>
          <w:sz w:val="24"/>
        </w:rPr>
        <w:t xml:space="preserve">rozpoczęty </w:t>
      </w:r>
      <w:r>
        <w:rPr>
          <w:rFonts w:ascii="Times New Roman" w:hAnsi="Times New Roman"/>
          <w:sz w:val="24"/>
        </w:rPr>
        <w:t>dzień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opóźnienia. W przypadku gdy opóźnienie przekroczy 10 dni, Kupujący zastrzega sobie możliwość odstąpienia od niniejszej umowy, zachowując jednocześnie prawo do naliczenia </w:t>
      </w:r>
      <w:r>
        <w:rPr>
          <w:rFonts w:ascii="Times New Roman" w:hAnsi="Times New Roman"/>
          <w:sz w:val="24"/>
        </w:rPr>
        <w:t xml:space="preserve">i obciążenia </w:t>
      </w:r>
      <w:r>
        <w:rPr>
          <w:rFonts w:ascii="Times New Roman" w:hAnsi="Times New Roman"/>
          <w:sz w:val="24"/>
        </w:rPr>
        <w:t>Sprzedającemu kary umownej w wysokości 20% wartości umowy brutto (§ 3 ust.1).</w:t>
      </w:r>
    </w:p>
    <w:p>
      <w:pPr>
        <w:pStyle w:val="Normal"/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W sytuacji, gdy kary umowne o których mowa powyżej nie pokryją poniesionej szkody, Kupującemu przysługuje prawo żądania odszkodowania uzupełniającego na zasadach ogólnych.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§ 5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Sprzedający udziela Kupującemu gwarancji na przedmiot umowy oraz na usługi o których mowa w § 1 na okres ….....-miesięcy</w:t>
      </w:r>
      <w:r>
        <w:rPr>
          <w:rFonts w:ascii="Times New Roman" w:hAnsi="Times New Roman"/>
          <w:b/>
          <w:bCs/>
          <w:sz w:val="24"/>
        </w:rPr>
        <w:t xml:space="preserve">, </w:t>
      </w:r>
      <w:r>
        <w:rPr>
          <w:rFonts w:ascii="Times New Roman" w:hAnsi="Times New Roman"/>
          <w:b w:val="false"/>
          <w:bCs w:val="false"/>
          <w:sz w:val="24"/>
        </w:rPr>
        <w:t xml:space="preserve">który biegnie począwszy od terminu bezusterkowego </w:t>
      </w:r>
      <w:r>
        <w:rPr>
          <w:rFonts w:ascii="Times New Roman" w:hAnsi="Times New Roman"/>
          <w:b w:val="false"/>
          <w:bCs w:val="false"/>
          <w:sz w:val="24"/>
        </w:rPr>
        <w:t>i bez wad</w:t>
      </w:r>
      <w:r>
        <w:rPr>
          <w:rFonts w:ascii="Times New Roman" w:hAnsi="Times New Roman"/>
          <w:b w:val="false"/>
          <w:bCs w:val="false"/>
          <w:sz w:val="24"/>
        </w:rPr>
        <w:t xml:space="preserve"> sporządzenia protokołu jak w </w:t>
      </w:r>
      <w:r>
        <w:rPr>
          <w:rFonts w:ascii="Times New Roman" w:hAnsi="Times New Roman"/>
          <w:b w:val="false"/>
          <w:bCs w:val="false"/>
          <w:sz w:val="24"/>
        </w:rPr>
        <w:t xml:space="preserve">§ </w:t>
      </w:r>
      <w:r>
        <w:rPr>
          <w:rFonts w:ascii="Times New Roman" w:hAnsi="Times New Roman"/>
          <w:b w:val="false"/>
          <w:bCs w:val="false"/>
          <w:sz w:val="24"/>
        </w:rPr>
        <w:t>2 ust. 3 umowy.</w:t>
      </w:r>
      <w:r>
        <w:rPr>
          <w:rFonts w:ascii="Times New Roman" w:hAnsi="Times New Roman"/>
          <w:sz w:val="24"/>
        </w:rPr>
        <w:t xml:space="preserve"> Niniejsza umowa stanowi dokument gwarancyjny w rozumieniu art. 577 § 1 kc. W przypadku gdy na przedmiot umowy bądź jego część, udzielona została gwarancja producenta, nie zwalnia to Sprzedającego </w:t>
        <w:br/>
        <w:t>z odpowiedzialności z tytułu tej gwarancji. Wszelkie koszty utrzymania gwarancji producenta ponosi Sprzedający.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przypadku powstania w okresie gwarancji lub rękojmi jakichkolwiek wad i usterek </w:t>
        <w:br/>
        <w:t>w przedmiocie umowy, bądź wad i usterek w wykonaniu usług o których mowa w § 1, Sprzedający zobowiązuje się usunąć zgłoszoną usterkę bądź wadę, w terminie wyznaczonym przez Kupującego, chyba że natura zgłoszonych wad bądź usterek uzasadnia przedłużenie tego terminu. W takim przypadku, Sprzedający pisemnie zwróci się do Kupującego o wyznaczenie odpowiedniego terminu usunięcia zgłoszonych wad lub usterek.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/>
          <w:sz w:val="24"/>
          <w:szCs w:val="24"/>
        </w:rPr>
      </w:pPr>
      <w:bookmarkStart w:id="0" w:name="page32R_mcid18"/>
      <w:bookmarkEnd w:id="0"/>
      <w:r>
        <w:rPr>
          <w:rFonts w:ascii="Times New Roman" w:hAnsi="Times New Roman"/>
          <w:sz w:val="24"/>
          <w:szCs w:val="24"/>
        </w:rPr>
        <w:t xml:space="preserve">W przypadku naprawy trwającej powyżej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dni roboczych Sprzedający zobowiązany jest dostarczyć do siedziby Kupującego, </w:t>
      </w:r>
      <w:r>
        <w:rPr>
          <w:rFonts w:ascii="Times New Roman" w:hAnsi="Times New Roman"/>
          <w:sz w:val="24"/>
          <w:szCs w:val="24"/>
        </w:rPr>
        <w:t>na swój koszt,</w:t>
      </w:r>
      <w:r>
        <w:rPr>
          <w:rFonts w:ascii="Times New Roman" w:hAnsi="Times New Roman"/>
          <w:sz w:val="24"/>
          <w:szCs w:val="24"/>
        </w:rPr>
        <w:t xml:space="preserve"> sprzęt zastępczy o tych samych lub wyższych parametrach.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usługi gwarancyjnej ze względów technicznych nie będzie można wykonać </w:t>
        <w:br/>
        <w:t>w siedzibie Kupuj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cego, Sprzedający na swój koszt odbierze, a po wykonanej usłudze dostarczy do siedziby Kupującego serwisowany sprzęt.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Gwarancja ulega automatycznemu przedłużeniu o okres naprawy.</w:t>
      </w:r>
      <w:bookmarkStart w:id="1" w:name="page32R_mcid21"/>
      <w:bookmarkEnd w:id="1"/>
      <w:r>
        <w:rPr>
          <w:rFonts w:ascii="Times New Roman" w:hAnsi="Times New Roman"/>
          <w:sz w:val="24"/>
          <w:szCs w:val="24"/>
        </w:rPr>
        <w:br/>
        <w:t xml:space="preserve"> 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wymiany uszkodzonego sprzętu na nowy okres gwarancji liczony jest od daty dostarczenia nowego sprzętu. Ponowna dostawa potwierdzona będzie protokołem odbioru sporządzonym zgodnie z ustaleniami. 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przypadku opóźnienia w usunięciu zgłoszonych </w:t>
      </w:r>
      <w:r>
        <w:rPr>
          <w:rFonts w:ascii="Times New Roman" w:hAnsi="Times New Roman"/>
          <w:sz w:val="24"/>
        </w:rPr>
        <w:t xml:space="preserve">w czasie odbioru lub w okresie gwarancji i rękojmi </w:t>
      </w:r>
      <w:r>
        <w:rPr>
          <w:rFonts w:ascii="Times New Roman" w:hAnsi="Times New Roman"/>
          <w:sz w:val="24"/>
        </w:rPr>
        <w:t xml:space="preserve">wad bądź usterek, Kupujący naliczy Sprzedającemu karę umowną w wysokości 150,00 zł (słownie: sto pięćdziesiąt złotych) za każdy </w:t>
      </w:r>
      <w:r>
        <w:rPr>
          <w:rFonts w:ascii="Times New Roman" w:hAnsi="Times New Roman"/>
          <w:sz w:val="24"/>
        </w:rPr>
        <w:t xml:space="preserve">rozpoczęty </w:t>
      </w:r>
      <w:r>
        <w:rPr>
          <w:rFonts w:ascii="Times New Roman" w:hAnsi="Times New Roman"/>
          <w:sz w:val="24"/>
        </w:rPr>
        <w:t xml:space="preserve">dzień opóźnienia. W przypadku jednak, gdy opóźnienie przekroczy 14 dni, Kupujący zastrzegając sobie prawo dalszego naliczania kary umownej do dnia usunięcia zgłoszonej </w:t>
      </w:r>
      <w:r>
        <w:rPr>
          <w:rFonts w:ascii="Times New Roman" w:hAnsi="Times New Roman"/>
          <w:sz w:val="24"/>
        </w:rPr>
        <w:t xml:space="preserve">wady lub </w:t>
      </w:r>
      <w:r>
        <w:rPr>
          <w:rFonts w:ascii="Times New Roman" w:hAnsi="Times New Roman"/>
          <w:sz w:val="24"/>
        </w:rPr>
        <w:t xml:space="preserve">usterki, uprawniony będzie do </w:t>
      </w:r>
      <w:r>
        <w:rPr>
          <w:rFonts w:ascii="Times New Roman" w:hAnsi="Times New Roman"/>
          <w:sz w:val="24"/>
        </w:rPr>
        <w:t xml:space="preserve">usunięcia usterki lub wady </w:t>
      </w:r>
      <w:r>
        <w:rPr>
          <w:rFonts w:ascii="Times New Roman" w:hAnsi="Times New Roman"/>
          <w:sz w:val="24"/>
        </w:rPr>
        <w:t>na koszt i ryzyko Sprzedającego.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Niezależnie od uprawnień przewidzianych w postanowieniach powyższych, Kupujący zachowuje prawo do korzystania z przysługujących mu uprawnień z tytułu rękojmi za wady fizyczne rzeczy sprzedanej jeszcze przez 6 miesięcy po upływie okresu gwarancji.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 w:eastAsia="SimSun" w:cs="Arial"/>
          <w:b w:val="false"/>
          <w:b w:val="false"/>
          <w:bCs w:val="false"/>
          <w:kern w:val="2"/>
          <w:sz w:val="24"/>
          <w:szCs w:val="24"/>
          <w:lang w:eastAsia="hi-IN" w:bidi="hi-IN"/>
        </w:rPr>
      </w:pPr>
      <w:r>
        <w:rPr>
          <w:rFonts w:eastAsia="SimSun" w:cs="Arial" w:ascii="Times New Roman" w:hAnsi="Times New Roman"/>
          <w:b w:val="false"/>
          <w:bCs w:val="false"/>
          <w:kern w:val="2"/>
          <w:sz w:val="24"/>
          <w:szCs w:val="24"/>
          <w:lang w:eastAsia="hi-IN" w:bidi="hi-IN"/>
        </w:rPr>
        <w:t>Bez zgody Kupującego wyrażonej na piśmie, Sprzedający nie może dokonywać cesji wierzytelności z tej umowy.</w:t>
      </w:r>
    </w:p>
    <w:p>
      <w:pPr>
        <w:pStyle w:val="WWNormal1"/>
        <w:bidi w:val="0"/>
        <w:jc w:val="both"/>
        <w:rPr>
          <w:rFonts w:ascii="Arial" w:hAnsi="Arial" w:cs="Arial"/>
          <w:color w:val="000000"/>
          <w:sz w:val="21"/>
          <w:szCs w:val="21"/>
          <w:lang w:val="pl-PL"/>
        </w:rPr>
      </w:pPr>
      <w:r>
        <w:rPr>
          <w:rFonts w:cs="Arial" w:ascii="Arial" w:hAnsi="Arial"/>
          <w:color w:val="000000"/>
          <w:sz w:val="21"/>
          <w:szCs w:val="21"/>
          <w:lang w:val="pl-PL"/>
        </w:rPr>
      </w:r>
    </w:p>
    <w:p>
      <w:pPr>
        <w:pStyle w:val="Normal"/>
        <w:bidi w:val="0"/>
        <w:jc w:val="center"/>
        <w:rPr>
          <w:rFonts w:ascii="Times New Roman" w:hAnsi="Times New Roman" w:cs="Arial"/>
          <w:b/>
          <w:b/>
          <w:color w:val="000000"/>
          <w:sz w:val="24"/>
          <w:szCs w:val="21"/>
          <w:lang w:val="pl-PL"/>
        </w:rPr>
      </w:pPr>
      <w:r>
        <w:rPr>
          <w:rFonts w:cs="Arial" w:ascii="Times New Roman" w:hAnsi="Times New Roman"/>
          <w:b/>
          <w:color w:val="000000"/>
          <w:sz w:val="24"/>
          <w:szCs w:val="21"/>
          <w:lang w:val="pl-PL"/>
        </w:rPr>
        <w:t>§ 6</w:t>
      </w:r>
    </w:p>
    <w:p>
      <w:pPr>
        <w:pStyle w:val="WWNormal1"/>
        <w:bidi w:val="0"/>
        <w:jc w:val="both"/>
        <w:rPr>
          <w:rFonts w:ascii="Times New Roman" w:hAnsi="Times New Roman" w:cs="Arial"/>
          <w:color w:val="000000"/>
          <w:sz w:val="24"/>
          <w:szCs w:val="24"/>
          <w:lang w:val="pl-PL"/>
        </w:rPr>
      </w:pPr>
      <w:r>
        <w:rPr>
          <w:rFonts w:cs="Arial"/>
          <w:color w:val="000000"/>
          <w:sz w:val="24"/>
          <w:szCs w:val="24"/>
          <w:lang w:val="pl-PL"/>
        </w:rPr>
      </w:r>
    </w:p>
    <w:p>
      <w:pPr>
        <w:pStyle w:val="WWNormal1"/>
        <w:bidi w:val="0"/>
        <w:jc w:val="both"/>
        <w:rPr>
          <w:rFonts w:ascii="Times New Roman" w:hAnsi="Times New Roman" w:cs="Arial"/>
          <w:color w:val="000000"/>
          <w:sz w:val="24"/>
          <w:szCs w:val="24"/>
          <w:lang w:val="pl-PL"/>
        </w:rPr>
      </w:pPr>
      <w:r>
        <w:rPr>
          <w:rFonts w:cs="Arial"/>
          <w:color w:val="000000"/>
          <w:sz w:val="24"/>
          <w:szCs w:val="24"/>
          <w:lang w:val="pl-PL"/>
        </w:rPr>
        <w:t xml:space="preserve">1. Ochrona danych osobowych Wykonawcy, których administratorem będzie Zakład Gospodarki Komunalnej i Mieszkaniowej odbywać się będzie w sposób opisany w klauzuli informacyjnej dotyczącej przetwarzania danych osobowych, stanowiącej załącznik  </w:t>
      </w:r>
      <w:r>
        <w:rPr>
          <w:rFonts w:cs="Arial"/>
          <w:color w:val="000000"/>
          <w:sz w:val="24"/>
          <w:szCs w:val="24"/>
          <w:lang w:val="pl-PL"/>
        </w:rPr>
        <w:t xml:space="preserve">nr </w:t>
      </w:r>
      <w:r>
        <w:rPr>
          <w:rFonts w:cs="Arial"/>
          <w:color w:val="000000"/>
          <w:sz w:val="24"/>
          <w:szCs w:val="24"/>
          <w:lang w:val="pl-PL"/>
        </w:rPr>
        <w:t>3</w:t>
      </w:r>
      <w:r>
        <w:rPr>
          <w:rFonts w:cs="Arial"/>
          <w:color w:val="000000"/>
          <w:sz w:val="24"/>
          <w:szCs w:val="24"/>
          <w:lang w:val="pl-PL"/>
        </w:rPr>
        <w:t xml:space="preserve"> </w:t>
      </w:r>
      <w:r>
        <w:rPr>
          <w:rFonts w:cs="Arial"/>
          <w:color w:val="000000"/>
          <w:sz w:val="24"/>
          <w:szCs w:val="24"/>
          <w:lang w:val="pl-PL"/>
        </w:rPr>
        <w:t>do niniejszej umowy.</w:t>
      </w:r>
    </w:p>
    <w:p>
      <w:pPr>
        <w:pStyle w:val="WWNormal1"/>
        <w:bidi w:val="0"/>
        <w:jc w:val="both"/>
        <w:rPr>
          <w:rFonts w:ascii="Times New Roman" w:hAnsi="Times New Roman" w:cs="Arial"/>
          <w:color w:val="000000"/>
          <w:sz w:val="24"/>
          <w:szCs w:val="24"/>
          <w:lang w:val="pl-PL"/>
        </w:rPr>
      </w:pPr>
      <w:r>
        <w:rPr>
          <w:rFonts w:cs="Arial"/>
          <w:color w:val="000000"/>
          <w:sz w:val="24"/>
          <w:szCs w:val="24"/>
          <w:lang w:val="pl-PL"/>
        </w:rPr>
        <w:t>2. Zakład informuje, że podane dane osobowe będą przetwarzane w celu podjęcia niezbędnych działań związanych z wykonywaniem niniejszej umowy. Odbiorcy przysługuje prawo wglądu do danych i ich poprawiania.</w:t>
      </w:r>
    </w:p>
    <w:p>
      <w:pPr>
        <w:pStyle w:val="WWNormal1"/>
        <w:bidi w:val="0"/>
        <w:jc w:val="both"/>
        <w:rPr>
          <w:rFonts w:ascii="Times New Roman" w:hAnsi="Times New Roman" w:cs="Arial"/>
          <w:color w:val="000000"/>
          <w:kern w:val="2"/>
          <w:sz w:val="24"/>
          <w:szCs w:val="24"/>
          <w:lang w:val="pl-PL"/>
        </w:rPr>
      </w:pPr>
      <w:r>
        <w:rPr>
          <w:rFonts w:cs="Arial"/>
          <w:color w:val="000000"/>
          <w:kern w:val="2"/>
          <w:sz w:val="24"/>
          <w:szCs w:val="24"/>
          <w:lang w:val="pl-PL"/>
        </w:rPr>
        <w:t>3. Każda ze stron umowy oświadcza, że w przypadku przekazania drugiej stronie danych osobowych (pozyskanych bezpośrednio lub pośrednio) niezbędnych do realizacji umowy, wypełniła wobec osób fizycznych, których te dane dotyczą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>
      <w:pPr>
        <w:pStyle w:val="Tekst"/>
        <w:bidi w:val="0"/>
        <w:spacing w:lineRule="atLeast" w:line="10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Tekst"/>
        <w:bidi w:val="0"/>
        <w:spacing w:lineRule="atLeast" w:line="100"/>
        <w:jc w:val="both"/>
        <w:rPr>
          <w:rFonts w:ascii="Times New Roman" w:hAnsi="Times New Roman" w:eastAsia="Arial" w:cs="Arial"/>
          <w:b/>
          <w:b/>
          <w:sz w:val="24"/>
          <w:szCs w:val="24"/>
        </w:rPr>
      </w:pPr>
      <w:r>
        <w:rPr>
          <w:rFonts w:eastAsia="Arial" w:cs="Arial"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p>
      <w:pPr>
        <w:pStyle w:val="Tekst"/>
        <w:bidi w:val="0"/>
        <w:spacing w:lineRule="atLeast" w:line="10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cs="Arial" w:ascii="Times New Roman" w:hAnsi="Times New Roman"/>
          <w:b/>
          <w:sz w:val="24"/>
          <w:szCs w:val="24"/>
        </w:rPr>
        <w:t>§ 7</w:t>
      </w:r>
    </w:p>
    <w:p>
      <w:pPr>
        <w:pStyle w:val="Tekst"/>
        <w:bidi w:val="0"/>
        <w:spacing w:lineRule="atLeast" w:line="10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1. W sprawach nieuregulowanych niniejszą umową zastosowanie mają przepisy Kodeksu  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Cywilnego .</w:t>
      </w:r>
    </w:p>
    <w:p>
      <w:pPr>
        <w:pStyle w:val="Tekst"/>
        <w:bidi w:val="0"/>
        <w:spacing w:lineRule="atLeast" w:line="10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2. Spory wynikłe w trakcie obowiązywania niniejszej umowy podlegają orzecznictwu przez    </w:t>
      </w:r>
      <w:r>
        <w:rPr>
          <w:rFonts w:eastAsia="Arial" w:cs="Arial" w:ascii="Times New Roman" w:hAnsi="Times New Roman"/>
          <w:sz w:val="24"/>
          <w:szCs w:val="24"/>
        </w:rPr>
        <w:t xml:space="preserve">  </w:t>
      </w:r>
      <w:r>
        <w:rPr>
          <w:rFonts w:cs="Arial" w:ascii="Times New Roman" w:hAnsi="Times New Roman"/>
          <w:sz w:val="24"/>
          <w:szCs w:val="24"/>
        </w:rPr>
        <w:t>właściwy miejscowo Sąd dla Kupującego.</w:t>
      </w:r>
    </w:p>
    <w:p>
      <w:pPr>
        <w:pStyle w:val="Tekst"/>
        <w:bidi w:val="0"/>
        <w:spacing w:lineRule="atLeast" w:line="10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3. Wszelkie zmiany postanowień niniejszej umowy mogą być wprowadzone aneksem do umowy podpisanym przez strony, pod rygorem nieważności .</w:t>
      </w:r>
    </w:p>
    <w:p>
      <w:pPr>
        <w:pStyle w:val="Tekst"/>
        <w:bidi w:val="0"/>
        <w:spacing w:lineRule="atLeast" w:line="10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Tekst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cs="Arial" w:ascii="Times New Roman" w:hAnsi="Times New Roman"/>
          <w:b/>
          <w:sz w:val="24"/>
          <w:szCs w:val="24"/>
        </w:rPr>
        <w:t>§ 8</w:t>
      </w:r>
    </w:p>
    <w:p>
      <w:pPr>
        <w:pStyle w:val="Tekst"/>
        <w:bidi w:val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Umowę sporządzono w dwóch  jednobrzmiących egzemplarzach po jednym egzemplarzu dla każdej ze stron .</w:t>
      </w:r>
    </w:p>
    <w:p>
      <w:pPr>
        <w:pStyle w:val="Tekst"/>
        <w:bidi w:val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Tekst"/>
        <w:bidi w:val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Tekst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sz w:val="24"/>
          <w:szCs w:val="24"/>
        </w:rPr>
        <w:tab/>
        <w:t xml:space="preserve">     Sprzedający</w:t>
      </w:r>
      <w:r>
        <w:rPr>
          <w:rFonts w:cs="Arial" w:ascii="Times New Roman" w:hAnsi="Times New Roman"/>
          <w:b/>
          <w:sz w:val="24"/>
          <w:szCs w:val="24"/>
        </w:rPr>
        <w:t xml:space="preserve"> :                                             </w:t>
        <w:tab/>
        <w:tab/>
        <w:t xml:space="preserve">             Kupujący :</w:t>
      </w:r>
    </w:p>
    <w:p>
      <w:pPr>
        <w:pStyle w:val="Tekst"/>
        <w:bidi w:val="0"/>
        <w:spacing w:before="0" w:after="1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Tekst"/>
        <w:bidi w:val="0"/>
        <w:spacing w:before="0" w:after="1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Tytu"/>
        <w:bidi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Zał. nr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do umowy</w:t>
      </w:r>
    </w:p>
    <w:p>
      <w:pPr>
        <w:pStyle w:val="Tytu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Informacja o przetwarzaniu danych osobowych  </w:t>
      </w:r>
    </w:p>
    <w:p>
      <w:pPr>
        <w:pStyle w:val="Tytu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>dla kontrahenta</w:t>
      </w:r>
    </w:p>
    <w:p>
      <w:pPr>
        <w:pStyle w:val="Normal"/>
        <w:widowControl/>
        <w:bidi w:val="0"/>
        <w:spacing w:before="0" w:after="283"/>
        <w:jc w:val="both"/>
        <w:rPr/>
      </w:pPr>
      <w:r>
        <w:rPr>
          <w:i/>
          <w:iCs/>
          <w:color w:val="222222"/>
          <w:sz w:val="22"/>
          <w:szCs w:val="22"/>
          <w:lang w:val="pl-PL"/>
        </w:rPr>
        <w:t>Zgodnie z art. 13 i/lub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i/>
          <w:iCs/>
          <w:sz w:val="22"/>
          <w:szCs w:val="22"/>
          <w:lang w:val="pl-PL"/>
        </w:rPr>
        <w:t xml:space="preserve"> (RODO), informujemy że:</w:t>
      </w:r>
    </w:p>
    <w:p>
      <w:pPr>
        <w:pStyle w:val="Normal"/>
        <w:widowControl/>
        <w:numPr>
          <w:ilvl w:val="0"/>
          <w:numId w:val="4"/>
        </w:numPr>
        <w:bidi w:val="0"/>
        <w:spacing w:before="0" w:after="120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Administratorem Pani/Pana danych osobowych jest Zakład Gospodarki Komunalnej i Mieszkaniowej w Rudnej, Plac Zwycięstwa 5, 59-305 Rudna, tel. 76 746 70 84.</w:t>
      </w:r>
    </w:p>
    <w:p>
      <w:pPr>
        <w:pStyle w:val="Normal"/>
        <w:widowControl/>
        <w:numPr>
          <w:ilvl w:val="0"/>
          <w:numId w:val="4"/>
        </w:numPr>
        <w:bidi w:val="0"/>
        <w:spacing w:before="0" w:after="120"/>
        <w:ind w:left="357" w:right="0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Kontakt z Inspektorem Ochrony Danych Osobowych: iodo@amt24.biz</w:t>
      </w:r>
    </w:p>
    <w:p>
      <w:pPr>
        <w:pStyle w:val="Normal"/>
        <w:widowControl/>
        <w:numPr>
          <w:ilvl w:val="0"/>
          <w:numId w:val="4"/>
        </w:numPr>
        <w:bidi w:val="0"/>
        <w:spacing w:before="0" w:after="120"/>
        <w:ind w:left="357" w:right="0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Pani/Pana dane osobowe będą przetwarzane w celu realizacji umowy oraz w celach kontaktowych związanych z umową.</w:t>
      </w:r>
    </w:p>
    <w:p>
      <w:pPr>
        <w:pStyle w:val="Normal"/>
        <w:widowControl/>
        <w:numPr>
          <w:ilvl w:val="0"/>
          <w:numId w:val="4"/>
        </w:numPr>
        <w:bidi w:val="0"/>
        <w:spacing w:before="0" w:after="120"/>
        <w:ind w:left="357" w:right="0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Podstawą przetwarzania danych osobowych jest:</w:t>
      </w:r>
    </w:p>
    <w:p>
      <w:pPr>
        <w:pStyle w:val="Normal"/>
        <w:widowControl/>
        <w:numPr>
          <w:ilvl w:val="0"/>
          <w:numId w:val="6"/>
        </w:numPr>
        <w:bidi w:val="0"/>
        <w:spacing w:before="0" w:after="120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>
      <w:pPr>
        <w:pStyle w:val="Normal"/>
        <w:widowControl/>
        <w:numPr>
          <w:ilvl w:val="0"/>
          <w:numId w:val="6"/>
        </w:numPr>
        <w:bidi w:val="0"/>
        <w:spacing w:before="0" w:after="120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art. 6 ust. 1 lit. c RODO - przetwarzanie jest niezbędne do wypełnienia obowiązku prawnego ciążącego na administratorze – Ustawa z dnia 29 września 1994r. o rachunkowości, </w:t>
      </w:r>
    </w:p>
    <w:p>
      <w:pPr>
        <w:pStyle w:val="Normal"/>
        <w:widowControl/>
        <w:numPr>
          <w:ilvl w:val="0"/>
          <w:numId w:val="6"/>
        </w:numPr>
        <w:bidi w:val="0"/>
        <w:spacing w:before="0" w:after="120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>
      <w:pPr>
        <w:pStyle w:val="Normal"/>
        <w:widowControl/>
        <w:numPr>
          <w:ilvl w:val="0"/>
          <w:numId w:val="4"/>
        </w:numPr>
        <w:tabs>
          <w:tab w:val="clear" w:pos="1134"/>
          <w:tab w:val="left" w:pos="852" w:leader="none"/>
        </w:tabs>
        <w:bidi w:val="0"/>
        <w:spacing w:before="0" w:after="120"/>
        <w:ind w:left="426" w:right="0" w:hanging="43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służbowy, osoby wymienione w umowie.</w:t>
      </w:r>
    </w:p>
    <w:p>
      <w:pPr>
        <w:pStyle w:val="Normal"/>
        <w:widowControl/>
        <w:numPr>
          <w:ilvl w:val="0"/>
          <w:numId w:val="4"/>
        </w:numPr>
        <w:bidi w:val="0"/>
        <w:spacing w:before="0" w:after="120"/>
        <w:ind w:left="357" w:right="0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Odbiorca lub kategorie odbiorców: Podmioty upoważnione na podstawie zawartych umów powierzenia oraz uprawnione na mocy obowiązujących przepisów prawa. </w:t>
      </w:r>
    </w:p>
    <w:p>
      <w:pPr>
        <w:pStyle w:val="Normal"/>
        <w:widowControl/>
        <w:numPr>
          <w:ilvl w:val="0"/>
          <w:numId w:val="4"/>
        </w:numPr>
        <w:bidi w:val="0"/>
        <w:spacing w:before="0" w:after="120"/>
        <w:ind w:left="357" w:right="0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>
      <w:pPr>
        <w:pStyle w:val="Normal"/>
        <w:widowControl/>
        <w:numPr>
          <w:ilvl w:val="0"/>
          <w:numId w:val="4"/>
        </w:numPr>
        <w:bidi w:val="0"/>
        <w:spacing w:before="0" w:after="120"/>
        <w:ind w:left="357" w:right="0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>
      <w:pPr>
        <w:pStyle w:val="Normal"/>
        <w:widowControl/>
        <w:numPr>
          <w:ilvl w:val="0"/>
          <w:numId w:val="4"/>
        </w:numPr>
        <w:bidi w:val="0"/>
        <w:spacing w:before="0" w:after="120"/>
        <w:ind w:left="357" w:right="0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Ma Pani/Pan prawo do wniesienia skargi do organu nadzorczego tj. Prezesa Urzędu Ochrony Danych Osobowych ul. Stawki 2, 00-913 Warszawa.</w:t>
      </w:r>
    </w:p>
    <w:p>
      <w:pPr>
        <w:pStyle w:val="Normal"/>
        <w:widowControl/>
        <w:numPr>
          <w:ilvl w:val="0"/>
          <w:numId w:val="4"/>
        </w:numPr>
        <w:bidi w:val="0"/>
        <w:spacing w:before="0" w:after="120"/>
        <w:ind w:left="357" w:right="0" w:hanging="35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Pani/Pana dane osobowe nie będą poddawane zautomatyzowanemu podejmowaniu decyzji, w tym również profilowaniu. </w:t>
      </w:r>
    </w:p>
    <w:p>
      <w:pPr>
        <w:pStyle w:val="Normal"/>
        <w:widowControl/>
        <w:numPr>
          <w:ilvl w:val="0"/>
          <w:numId w:val="4"/>
        </w:numPr>
        <w:bidi w:val="0"/>
        <w:spacing w:before="0" w:after="120"/>
        <w:ind w:left="357" w:right="0" w:hanging="357"/>
        <w:jc w:val="both"/>
        <w:rPr>
          <w:rFonts w:cs="Times New Roman"/>
          <w:color w:val="000000"/>
          <w:sz w:val="20"/>
          <w:szCs w:val="20"/>
          <w:lang w:val="pl-PL"/>
        </w:rPr>
      </w:pPr>
      <w:r>
        <w:rPr>
          <w:rFonts w:cs="Times New Roman"/>
          <w:color w:val="000000"/>
          <w:sz w:val="20"/>
          <w:szCs w:val="20"/>
          <w:lang w:val="pl-PL"/>
        </w:rPr>
        <w:t>Pani/Pana dane osobowe nie będą przekazywane do państw trzecich lub organizacji międzynarodowych.</w:t>
      </w:r>
    </w:p>
    <w:p>
      <w:pPr>
        <w:pStyle w:val="Normal"/>
        <w:widowControl/>
        <w:numPr>
          <w:ilvl w:val="0"/>
          <w:numId w:val="4"/>
        </w:numPr>
        <w:bidi w:val="0"/>
        <w:spacing w:before="0" w:after="120"/>
        <w:ind w:left="357" w:right="0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Podanie danych jest dobrowolne jednak niezbędne do zawarcia do umowy.</w:t>
      </w:r>
    </w:p>
    <w:p>
      <w:pPr>
        <w:pStyle w:val="Normal"/>
        <w:widowControl/>
        <w:numPr>
          <w:ilvl w:val="0"/>
          <w:numId w:val="4"/>
        </w:numPr>
        <w:bidi w:val="0"/>
        <w:spacing w:before="0" w:after="120"/>
        <w:ind w:left="357" w:right="0" w:hanging="357"/>
        <w:jc w:val="both"/>
        <w:rPr>
          <w:rFonts w:ascii="Times New Roman" w:hAnsi="Times New Roman" w:eastAsia="Liberation Serif;Times New Roman" w:cs="Liberation Serif;Times New Roman"/>
          <w:iCs/>
          <w:sz w:val="20"/>
          <w:szCs w:val="20"/>
          <w:lang w:val="pl-PL"/>
        </w:rPr>
      </w:pPr>
      <w:r>
        <w:rPr>
          <w:rFonts w:eastAsia="Liberation Serif;Times New Roman" w:cs="Liberation Serif;Times New Roman" w:ascii="Times New Roman" w:hAnsi="Times New Roman"/>
          <w:iCs/>
          <w:sz w:val="20"/>
          <w:szCs w:val="20"/>
          <w:lang w:val="pl-PL"/>
        </w:rPr>
        <w:t>Konsekwencją niepodania danych będzie brak możliwości zawarcia przedmiotowej umowy.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Garamond">
    <w:charset w:val="ee"/>
    <w:family w:val="roman"/>
    <w:pitch w:val="variable"/>
  </w:font>
  <w:font w:name="Calibri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  <w:font w:name="serif">
    <w:charset w:val="ee"/>
    <w:family w:val="auto"/>
    <w:pitch w:val="default"/>
  </w:font>
  <w:font w:name="Times New Roman">
    <w:charset w:val="ee"/>
    <w:family w:val="roman"/>
    <w:pitch w:val="default"/>
  </w:font>
  <w:font w:name="Arial"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7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Garamond" w:hAnsi="Garamond" w:cs="Garamond"/>
      <w:b/>
      <w:bCs/>
      <w:kern w:val="2"/>
      <w:sz w:val="28"/>
    </w:rPr>
  </w:style>
  <w:style w:type="character" w:styleId="WW8Num5z0">
    <w:name w:val="WW8Num5z0"/>
    <w:qFormat/>
    <w:rPr>
      <w:rFonts w:ascii="Calibri" w:hAnsi="Calibri" w:cs="Calibri"/>
      <w:b w:val="false"/>
      <w:bCs w:val="false"/>
      <w:i w:val="false"/>
      <w:iCs w:val="false"/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zeinternetowe">
    <w:name w:val="Łącze internetowe"/>
    <w:rPr>
      <w:color w:val="000080"/>
      <w:u w:val="single"/>
      <w:lang w:val="zxx" w:bidi="zxx"/>
    </w:rPr>
  </w:style>
  <w:style w:type="character" w:styleId="WW8Num4z0">
    <w:name w:val="WW8Num4z0"/>
    <w:qFormat/>
    <w:rPr>
      <w:rFonts w:ascii="Calibri" w:hAnsi="Calibri" w:cs="Calibri"/>
      <w:b w:val="false"/>
      <w:bCs w:val="false"/>
      <w:i w:val="false"/>
      <w:iCs w:val="false"/>
      <w:sz w:val="22"/>
      <w:szCs w:val="22"/>
    </w:rPr>
  </w:style>
  <w:style w:type="character" w:styleId="Domylnaczcionkaakapitu">
    <w:name w:val="Domyślna czcionka akapitu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>
      <w:rFonts w:ascii="Calibri" w:hAnsi="Calibri" w:cs="Calibri"/>
      <w:sz w:val="22"/>
      <w:szCs w:val="22"/>
    </w:rPr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>
      <w:rFonts w:ascii="Calibri" w:hAnsi="Calibri" w:eastAsia="SimSun;宋体" w:cs="Calibri"/>
    </w:rPr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>
      <w:rFonts w:ascii="Calibri" w:hAnsi="Calibri" w:eastAsia="SimSun;宋体" w:cs="Calibri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>
      <w:rFonts w:ascii="Calibri" w:hAnsi="Calibri" w:cs="Calibri"/>
      <w:sz w:val="22"/>
      <w:szCs w:val="22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shd w:fill="auto" w:val="clear"/>
      <w:vertAlign w:val="baselin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ewyrnione">
    <w:name w:val="Mocne wyróżnione"/>
    <w:qFormat/>
    <w:rPr>
      <w:b/>
      <w:bCs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pl-PL" w:eastAsia="zh-CN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WWNormal1">
    <w:name w:val="WW-Normal1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pl-PL" w:eastAsia="zh-CN" w:bidi="ar-SA"/>
    </w:rPr>
  </w:style>
  <w:style w:type="paragraph" w:styleId="Tekst">
    <w:name w:val="Tekst"/>
    <w:basedOn w:val="Normal"/>
    <w:qFormat/>
    <w:pPr>
      <w:spacing w:before="0" w:after="120"/>
    </w:pPr>
    <w:rPr/>
  </w:style>
  <w:style w:type="paragraph" w:styleId="Tytu">
    <w:name w:val="Title"/>
    <w:basedOn w:val="Normal"/>
    <w:next w:val="Podtytu"/>
    <w:qFormat/>
    <w:pPr>
      <w:numPr>
        <w:ilvl w:val="0"/>
        <w:numId w:val="0"/>
      </w:numPr>
      <w:pBdr>
        <w:bottom w:val="single" w:sz="8" w:space="4" w:color="4472C4"/>
      </w:pBdr>
      <w:spacing w:before="0" w:after="300"/>
      <w:jc w:val="left"/>
    </w:pPr>
    <w:rPr>
      <w:rFonts w:ascii="Calibri Light" w:hAnsi="Calibri Light"/>
      <w:b/>
      <w:bCs/>
      <w:color w:val="323E4F"/>
      <w:spacing w:val="5"/>
      <w:kern w:val="2"/>
      <w:sz w:val="52"/>
      <w:szCs w:val="52"/>
    </w:rPr>
  </w:style>
  <w:style w:type="paragraph" w:styleId="Podtytu">
    <w:name w:val="Subtitle"/>
    <w:basedOn w:val="Nagwek"/>
    <w:next w:val="Tretekstu"/>
    <w:qFormat/>
    <w:pPr>
      <w:jc w:val="center"/>
    </w:pPr>
    <w:rPr>
      <w:i/>
      <w:iCs/>
      <w:sz w:val="28"/>
      <w:szCs w:val="28"/>
    </w:rPr>
  </w:style>
  <w:style w:type="numbering" w:styleId="WW8Num5">
    <w:name w:val="WW8Num5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205</TotalTime>
  <Application>LibreOffice/7.0.4.2$Windows_X86_64 LibreOffice_project/dcf040e67528d9187c66b2379df5ea4407429775</Application>
  <AppVersion>15.0000</AppVersion>
  <Pages>7</Pages>
  <Words>2184</Words>
  <Characters>14819</Characters>
  <CharactersWithSpaces>17699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2023-03-16T08:40:47Z</cp:lastPrinted>
  <dcterms:modified xsi:type="dcterms:W3CDTF">2023-03-17T13:59:59Z</dcterms:modified>
  <cp:revision>26</cp:revision>
  <dc:subject/>
  <dc:title/>
</cp:coreProperties>
</file>