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67" w:rsidRDefault="004B2E89" w:rsidP="004B2E89">
      <w:pPr>
        <w:jc w:val="center"/>
        <w:rPr>
          <w:rFonts w:ascii="Times New Roman" w:hAnsi="Times New Roman" w:cs="Times New Roman"/>
          <w:b/>
          <w:sz w:val="32"/>
        </w:rPr>
      </w:pPr>
      <w:r w:rsidRPr="004B2E89">
        <w:rPr>
          <w:rFonts w:ascii="Times New Roman" w:hAnsi="Times New Roman" w:cs="Times New Roman"/>
          <w:b/>
          <w:sz w:val="32"/>
        </w:rPr>
        <w:t>Zestawienie szerokości nawierzchni</w:t>
      </w:r>
    </w:p>
    <w:tbl>
      <w:tblPr>
        <w:tblW w:w="5000" w:type="pct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772"/>
        <w:gridCol w:w="774"/>
        <w:gridCol w:w="550"/>
        <w:gridCol w:w="762"/>
        <w:gridCol w:w="550"/>
        <w:gridCol w:w="762"/>
        <w:gridCol w:w="480"/>
        <w:gridCol w:w="743"/>
        <w:gridCol w:w="3899"/>
      </w:tblGrid>
      <w:tr w:rsidR="00591EDF" w:rsidRPr="00591EDF" w:rsidTr="00591EDF">
        <w:trPr>
          <w:trHeight w:val="1230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kilometraż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długość odcinka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warstwa ścieralna</w:t>
            </w: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AC11S </w:t>
            </w: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>4 cm [m2]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warstwa wiążąca</w:t>
            </w: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>AC11W</w:t>
            </w: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>4 cm [m2]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warstwa wiążąca</w:t>
            </w: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>AC11W</w:t>
            </w: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>6 cm [m2]</w:t>
            </w:r>
          </w:p>
        </w:tc>
        <w:tc>
          <w:tcPr>
            <w:tcW w:w="1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UWAGI: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szer.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pow.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szer.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pow.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szer.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pow.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674,56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674,56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4047,36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4081,09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674,56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694,06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19,5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136,50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136,50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694,06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700,06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48,00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48,00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700,06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720,06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140,00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140,00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720,06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786,81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66,75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400,50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400,50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786,81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842,43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55,62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sz w:val="18"/>
                <w:lang w:eastAsia="pl-PL"/>
              </w:rPr>
              <w:t>708,32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708,32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Powierzchnia obszaru skrzyżowania w km 0+820,96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842,43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863,39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20,96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7,685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161,08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7,685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161,08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863,39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869,39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8,7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52,20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8,7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52,20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869,39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891,33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21,94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7,75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170,04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7,75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170,04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891,33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936,19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44,86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305,05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307,29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936,19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961,19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160,00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161,25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961,19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1017,96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56,77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340,62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343,46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1017,96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1176,03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158,07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5,25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829,87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5,3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837,77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1176,03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1201,03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6,25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156,25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157,50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1201,03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1297,19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96,16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625,04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6,55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629,85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1297,19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1322,19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6,25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156,25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157,50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1322,19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1704,3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382,11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2292,66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2311,77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1704,3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1729,3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175,00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7,05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176,25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1729,3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1733,3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32,00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8,05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32,20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1733,3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1758,3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187,50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7,55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188,75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1758,3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2644,37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886,07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5316,42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5405,03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2644,37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2669,37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150,00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152,50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2669,37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2731,94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62,57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375,42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381,68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2731,94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2756,94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150,00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152,50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  <w:tr w:rsidR="00591EDF" w:rsidRPr="00591EDF" w:rsidTr="00591EDF">
        <w:trPr>
          <w:trHeight w:val="30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2756,94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3906,48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1149,54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6897,24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0,00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6,1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7012,19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DF" w:rsidRPr="00591EDF" w:rsidRDefault="00591EDF" w:rsidP="00591E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591EDF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 </w:t>
            </w:r>
          </w:p>
        </w:tc>
      </w:tr>
    </w:tbl>
    <w:p w:rsidR="00591EDF" w:rsidRDefault="00591EDF" w:rsidP="004B2E89">
      <w:pPr>
        <w:jc w:val="center"/>
        <w:rPr>
          <w:rFonts w:ascii="Times New Roman" w:hAnsi="Times New Roman" w:cs="Times New Roman"/>
          <w:b/>
          <w:sz w:val="32"/>
        </w:rPr>
      </w:pPr>
    </w:p>
    <w:p w:rsidR="00C055A4" w:rsidRPr="004B2E89" w:rsidRDefault="00C055A4" w:rsidP="004B2E89">
      <w:pPr>
        <w:jc w:val="center"/>
        <w:rPr>
          <w:rFonts w:ascii="Times New Roman" w:hAnsi="Times New Roman" w:cs="Times New Roman"/>
          <w:b/>
          <w:sz w:val="32"/>
        </w:rPr>
      </w:pPr>
    </w:p>
    <w:p w:rsidR="004B2E89" w:rsidRDefault="004B2E89" w:rsidP="004B2E89">
      <w:bookmarkStart w:id="0" w:name="_GoBack"/>
      <w:bookmarkEnd w:id="0"/>
    </w:p>
    <w:sectPr w:rsidR="004B2E89" w:rsidSect="004B2E89"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89"/>
    <w:rsid w:val="003E1848"/>
    <w:rsid w:val="004B2E89"/>
    <w:rsid w:val="00591EDF"/>
    <w:rsid w:val="00BC3667"/>
    <w:rsid w:val="00C0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AJKO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4</cp:revision>
  <dcterms:created xsi:type="dcterms:W3CDTF">2016-09-28T06:43:00Z</dcterms:created>
  <dcterms:modified xsi:type="dcterms:W3CDTF">2016-09-30T13:01:00Z</dcterms:modified>
</cp:coreProperties>
</file>