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D5" w:rsidRPr="00A222E2" w:rsidRDefault="009579D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9579D5" w:rsidRPr="00A222E2" w:rsidRDefault="009579D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9579D5" w:rsidRDefault="009579D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9579D5" w:rsidRPr="002F2A9C" w:rsidRDefault="009579D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9579D5" w:rsidRDefault="009579D5" w:rsidP="00D544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FA4643">
        <w:rPr>
          <w:rFonts w:ascii="Arial" w:hAnsi="Arial" w:cs="Arial"/>
          <w:b/>
          <w:sz w:val="20"/>
          <w:szCs w:val="20"/>
        </w:rPr>
        <w:t>„</w:t>
      </w:r>
      <w:r w:rsidRPr="00FA4643">
        <w:rPr>
          <w:rFonts w:ascii="Arial" w:hAnsi="Arial" w:cs="Arial"/>
          <w:b/>
          <w:bCs/>
          <w:sz w:val="20"/>
          <w:szCs w:val="20"/>
        </w:rPr>
        <w:t xml:space="preserve">Rozbudowa ulicy Tokarzewskiego – Granicznej – Bojarczuka </w:t>
      </w:r>
      <w:r w:rsidRPr="00FA4643">
        <w:rPr>
          <w:rFonts w:ascii="Arial" w:hAnsi="Arial" w:cs="Arial"/>
          <w:b/>
          <w:bCs/>
          <w:sz w:val="20"/>
          <w:szCs w:val="20"/>
        </w:rPr>
        <w:br/>
        <w:t xml:space="preserve">w Krasnymstawie o dł. </w:t>
      </w:r>
      <w:smartTag w:uri="urn:schemas-microsoft-com:office:smarttags" w:element="metricconverter">
        <w:smartTagPr>
          <w:attr w:name="ProductID" w:val="1,467 km"/>
        </w:smartTagPr>
        <w:r w:rsidRPr="00FA4643">
          <w:rPr>
            <w:rFonts w:ascii="Arial" w:hAnsi="Arial" w:cs="Arial"/>
            <w:b/>
            <w:bCs/>
            <w:sz w:val="20"/>
            <w:szCs w:val="20"/>
          </w:rPr>
          <w:t>1,467 km</w:t>
        </w:r>
      </w:smartTag>
      <w:r w:rsidRPr="00FA4643">
        <w:rPr>
          <w:rFonts w:ascii="Arial" w:hAnsi="Arial" w:cs="Arial"/>
          <w:b/>
          <w:bCs/>
          <w:iCs/>
          <w:sz w:val="20"/>
          <w:szCs w:val="20"/>
        </w:rPr>
        <w:t>”</w:t>
      </w:r>
      <w:r w:rsidRPr="00FA46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9579D5" w:rsidRPr="00677BED" w:rsidRDefault="009579D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9579D5" w:rsidRPr="00A222E2" w:rsidTr="00651C6F">
        <w:tc>
          <w:tcPr>
            <w:tcW w:w="545" w:type="dxa"/>
            <w:vAlign w:val="center"/>
          </w:tcPr>
          <w:p w:rsidR="009579D5" w:rsidRPr="00A222E2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9579D5" w:rsidRPr="00A222E2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579D5" w:rsidRPr="00A222E2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9579D5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9579D5" w:rsidRPr="002F171D" w:rsidRDefault="009579D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9579D5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9579D5" w:rsidRPr="00BD3959" w:rsidRDefault="009579D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9579D5" w:rsidRPr="00A222E2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9579D5" w:rsidRPr="00A222E2" w:rsidRDefault="009579D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9579D5" w:rsidRPr="00A222E2" w:rsidTr="00651C6F">
        <w:trPr>
          <w:trHeight w:val="355"/>
        </w:trPr>
        <w:tc>
          <w:tcPr>
            <w:tcW w:w="545" w:type="dxa"/>
          </w:tcPr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9579D5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9579D5" w:rsidRPr="00A222E2" w:rsidRDefault="009579D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9D5" w:rsidRDefault="009579D5" w:rsidP="004D0735">
      <w:pPr>
        <w:jc w:val="both"/>
        <w:rPr>
          <w:sz w:val="20"/>
          <w:szCs w:val="20"/>
        </w:rPr>
      </w:pPr>
    </w:p>
    <w:p w:rsidR="009579D5" w:rsidRDefault="009579D5" w:rsidP="004D0735">
      <w:pPr>
        <w:jc w:val="both"/>
        <w:rPr>
          <w:sz w:val="20"/>
          <w:szCs w:val="20"/>
        </w:rPr>
      </w:pPr>
    </w:p>
    <w:p w:rsidR="009579D5" w:rsidRPr="002234A0" w:rsidRDefault="009579D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579D5" w:rsidRDefault="009579D5" w:rsidP="004D0735">
      <w:pPr>
        <w:ind w:left="5672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9579D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5B" w:rsidRDefault="0017585B" w:rsidP="004D0735">
      <w:r>
        <w:separator/>
      </w:r>
    </w:p>
  </w:endnote>
  <w:endnote w:type="continuationSeparator" w:id="0">
    <w:p w:rsidR="0017585B" w:rsidRDefault="0017585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9D5" w:rsidRPr="004D0735" w:rsidRDefault="009579D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41943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9579D5" w:rsidRDefault="0095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5B" w:rsidRDefault="0017585B" w:rsidP="004D0735">
      <w:r>
        <w:separator/>
      </w:r>
    </w:p>
  </w:footnote>
  <w:footnote w:type="continuationSeparator" w:id="0">
    <w:p w:rsidR="0017585B" w:rsidRDefault="0017585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9D5" w:rsidRPr="004D0735" w:rsidRDefault="009579D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9579D5" w:rsidRPr="00D169B3" w:rsidRDefault="009579D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9579D5" w:rsidRPr="00284F44" w:rsidRDefault="009579D5" w:rsidP="00FA4643">
    <w:pPr>
      <w:pStyle w:val="Nagwek"/>
      <w:rPr>
        <w:i/>
        <w:sz w:val="16"/>
        <w:szCs w:val="16"/>
      </w:rPr>
    </w:pPr>
    <w:r w:rsidRPr="00284F44">
      <w:rPr>
        <w:rFonts w:ascii="Arial" w:hAnsi="Arial" w:cs="Arial"/>
        <w:i/>
        <w:sz w:val="16"/>
        <w:szCs w:val="16"/>
      </w:rPr>
      <w:t>„</w:t>
    </w:r>
    <w:r w:rsidRPr="00284F44">
      <w:rPr>
        <w:rFonts w:ascii="Arial" w:hAnsi="Arial" w:cs="Arial"/>
        <w:bCs/>
        <w:i/>
        <w:sz w:val="16"/>
        <w:szCs w:val="16"/>
      </w:rPr>
      <w:t xml:space="preserve">Rozbudowa ulicy Tokarzewskiego – Granicznej – Bojarczuka w Krasnymstawie o dł. </w:t>
    </w:r>
    <w:smartTag w:uri="urn:schemas-microsoft-com:office:smarttags" w:element="metricconverter">
      <w:smartTagPr>
        <w:attr w:name="ProductID" w:val="1,467 km"/>
      </w:smartTagPr>
      <w:r w:rsidRPr="00284F44">
        <w:rPr>
          <w:rFonts w:ascii="Arial" w:hAnsi="Arial" w:cs="Arial"/>
          <w:bCs/>
          <w:i/>
          <w:sz w:val="16"/>
          <w:szCs w:val="16"/>
        </w:rPr>
        <w:t>1,467 km</w:t>
      </w:r>
    </w:smartTag>
    <w:r w:rsidRPr="00284F44">
      <w:rPr>
        <w:rFonts w:ascii="Arial" w:hAnsi="Arial" w:cs="Arial"/>
        <w:bCs/>
        <w:i/>
        <w:iCs/>
        <w:sz w:val="16"/>
        <w:szCs w:val="16"/>
      </w:rPr>
      <w:t>”</w:t>
    </w:r>
  </w:p>
  <w:p w:rsidR="009579D5" w:rsidRDefault="009579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5A7C"/>
    <w:rsid w:val="000F1561"/>
    <w:rsid w:val="001030E6"/>
    <w:rsid w:val="0017585B"/>
    <w:rsid w:val="002234A0"/>
    <w:rsid w:val="00276513"/>
    <w:rsid w:val="00284F44"/>
    <w:rsid w:val="002C17AF"/>
    <w:rsid w:val="002F171D"/>
    <w:rsid w:val="002F2A9C"/>
    <w:rsid w:val="0032633F"/>
    <w:rsid w:val="00374F86"/>
    <w:rsid w:val="00460C86"/>
    <w:rsid w:val="004D0735"/>
    <w:rsid w:val="00503CEC"/>
    <w:rsid w:val="005D62DE"/>
    <w:rsid w:val="00651C6F"/>
    <w:rsid w:val="00677BED"/>
    <w:rsid w:val="006D5F4A"/>
    <w:rsid w:val="006E776B"/>
    <w:rsid w:val="006F348C"/>
    <w:rsid w:val="00721978"/>
    <w:rsid w:val="00724856"/>
    <w:rsid w:val="00733B37"/>
    <w:rsid w:val="00775DB6"/>
    <w:rsid w:val="00817CB2"/>
    <w:rsid w:val="008A60C7"/>
    <w:rsid w:val="0095394A"/>
    <w:rsid w:val="009579D5"/>
    <w:rsid w:val="009A3789"/>
    <w:rsid w:val="00A222E2"/>
    <w:rsid w:val="00A31FF7"/>
    <w:rsid w:val="00A41943"/>
    <w:rsid w:val="00AF10E1"/>
    <w:rsid w:val="00BD3959"/>
    <w:rsid w:val="00C12B5B"/>
    <w:rsid w:val="00CD685B"/>
    <w:rsid w:val="00D169B3"/>
    <w:rsid w:val="00D5446C"/>
    <w:rsid w:val="00D85659"/>
    <w:rsid w:val="00E25927"/>
    <w:rsid w:val="00E63989"/>
    <w:rsid w:val="00EC3CBD"/>
    <w:rsid w:val="00F0429F"/>
    <w:rsid w:val="00F1663E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B1F2B"/>
  <w15:docId w15:val="{E2BBECBF-96F2-44E3-BAB6-33F4F8D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15</cp:revision>
  <cp:lastPrinted>2019-11-18T05:50:00Z</cp:lastPrinted>
  <dcterms:created xsi:type="dcterms:W3CDTF">2019-04-08T10:21:00Z</dcterms:created>
  <dcterms:modified xsi:type="dcterms:W3CDTF">2020-01-29T07:33:00Z</dcterms:modified>
</cp:coreProperties>
</file>