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9E" w:rsidRPr="00C5580D" w:rsidRDefault="00240CEF" w:rsidP="008623F5">
      <w:pPr>
        <w:rPr>
          <w:rFonts w:ascii="Cambria" w:hAnsi="Cambria"/>
          <w:b/>
        </w:rPr>
      </w:pPr>
      <w:r w:rsidRPr="00C5580D">
        <w:rPr>
          <w:rFonts w:ascii="Cambria" w:hAnsi="Cambria"/>
          <w:b/>
        </w:rPr>
        <w:t xml:space="preserve">Znak sprawy: </w:t>
      </w:r>
      <w:r w:rsidR="00C5580D" w:rsidRPr="00C5580D">
        <w:rPr>
          <w:rFonts w:ascii="Cambria" w:hAnsi="Cambria"/>
          <w:b/>
        </w:rPr>
        <w:t>DPS-IX-3423/</w:t>
      </w:r>
      <w:r w:rsidR="00C5580D">
        <w:rPr>
          <w:rFonts w:ascii="Cambria" w:hAnsi="Cambria"/>
          <w:b/>
        </w:rPr>
        <w:t xml:space="preserve"> </w:t>
      </w:r>
      <w:r w:rsidR="00C5580D" w:rsidRPr="00C5580D">
        <w:rPr>
          <w:rFonts w:ascii="Cambria" w:hAnsi="Cambria"/>
          <w:b/>
        </w:rPr>
        <w:t>7</w:t>
      </w:r>
      <w:r w:rsidR="00C5580D">
        <w:rPr>
          <w:rFonts w:ascii="Cambria" w:hAnsi="Cambria"/>
          <w:b/>
        </w:rPr>
        <w:t xml:space="preserve"> </w:t>
      </w:r>
      <w:r w:rsidR="00C5580D" w:rsidRPr="00C5580D">
        <w:rPr>
          <w:rFonts w:ascii="Cambria" w:hAnsi="Cambria"/>
          <w:b/>
        </w:rPr>
        <w:t>/17</w:t>
      </w:r>
    </w:p>
    <w:p w:rsidR="00C75E9E" w:rsidRPr="009D5DCA" w:rsidRDefault="00C75E9E" w:rsidP="008623F5">
      <w:pPr>
        <w:rPr>
          <w:rFonts w:ascii="Cambria" w:hAnsi="Cambria"/>
          <w:color w:val="000000"/>
        </w:rPr>
      </w:pPr>
    </w:p>
    <w:p w:rsidR="00975D61" w:rsidRPr="00633047" w:rsidRDefault="00975D61" w:rsidP="008623F5">
      <w:pPr>
        <w:rPr>
          <w:rFonts w:ascii="Cambria" w:hAnsi="Cambria"/>
        </w:rPr>
      </w:pPr>
    </w:p>
    <w:p w:rsidR="00DC0743" w:rsidRPr="00166A48" w:rsidRDefault="008B7AB2" w:rsidP="00DC0743">
      <w:pPr>
        <w:jc w:val="center"/>
        <w:rPr>
          <w:rFonts w:ascii="Cambria" w:hAnsi="Cambria"/>
          <w:b/>
        </w:rPr>
      </w:pPr>
      <w:r>
        <w:rPr>
          <w:rFonts w:ascii="Cambria" w:hAnsi="Cambria"/>
          <w:b/>
        </w:rPr>
        <w:t>Dom Pomocy Społecznej</w:t>
      </w:r>
      <w:r w:rsidR="00484837">
        <w:rPr>
          <w:rFonts w:ascii="Cambria" w:hAnsi="Cambria"/>
          <w:b/>
        </w:rPr>
        <w:t xml:space="preserve"> im. </w:t>
      </w:r>
      <w:r w:rsidR="006E2D40" w:rsidRPr="00166A48">
        <w:rPr>
          <w:rFonts w:ascii="Cambria" w:hAnsi="Cambria"/>
          <w:b/>
        </w:rPr>
        <w:t>św</w:t>
      </w:r>
      <w:r w:rsidR="00484837" w:rsidRPr="00166A48">
        <w:rPr>
          <w:rFonts w:ascii="Cambria" w:hAnsi="Cambria"/>
          <w:b/>
        </w:rPr>
        <w:t xml:space="preserve">. Jana Pawła II </w:t>
      </w:r>
      <w:r w:rsidR="006E2D40" w:rsidRPr="00166A48">
        <w:rPr>
          <w:rFonts w:ascii="Cambria" w:hAnsi="Cambria"/>
          <w:b/>
        </w:rPr>
        <w:t>w Krasnymstawie</w:t>
      </w:r>
    </w:p>
    <w:p w:rsidR="00DC0743" w:rsidRPr="00633047" w:rsidRDefault="008B7AB2" w:rsidP="00DC0743">
      <w:pPr>
        <w:jc w:val="center"/>
        <w:rPr>
          <w:rFonts w:ascii="Cambria" w:hAnsi="Cambria"/>
          <w:b/>
        </w:rPr>
      </w:pPr>
      <w:r>
        <w:rPr>
          <w:rFonts w:ascii="Cambria" w:hAnsi="Cambria"/>
          <w:b/>
        </w:rPr>
        <w:t>22-300 Krasnystaw</w:t>
      </w:r>
      <w:r w:rsidR="00DC0743" w:rsidRPr="00633047">
        <w:rPr>
          <w:rFonts w:ascii="Cambria" w:hAnsi="Cambria"/>
          <w:b/>
        </w:rPr>
        <w:t xml:space="preserve">, ul. </w:t>
      </w:r>
      <w:r w:rsidR="00484837">
        <w:rPr>
          <w:rFonts w:ascii="Cambria" w:hAnsi="Cambria"/>
          <w:b/>
        </w:rPr>
        <w:t>Kwiatowa 1</w:t>
      </w:r>
    </w:p>
    <w:p w:rsidR="00DC0743" w:rsidRPr="00633047" w:rsidRDefault="00DC0743" w:rsidP="00DC0743">
      <w:pPr>
        <w:jc w:val="center"/>
        <w:rPr>
          <w:rFonts w:ascii="Cambria" w:hAnsi="Cambria"/>
          <w:b/>
        </w:rPr>
      </w:pPr>
      <w:r w:rsidRPr="00633047">
        <w:rPr>
          <w:rFonts w:ascii="Cambria" w:hAnsi="Cambria"/>
          <w:b/>
        </w:rPr>
        <w:t xml:space="preserve">województwo </w:t>
      </w:r>
      <w:r w:rsidR="00484837">
        <w:rPr>
          <w:rFonts w:ascii="Cambria" w:hAnsi="Cambria"/>
          <w:b/>
        </w:rPr>
        <w:t>lubelskie</w:t>
      </w:r>
      <w:r w:rsidRPr="00633047">
        <w:rPr>
          <w:rFonts w:ascii="Cambria" w:hAnsi="Cambria"/>
          <w:b/>
        </w:rPr>
        <w:t xml:space="preserve">, powiat </w:t>
      </w:r>
      <w:r w:rsidR="00484837">
        <w:rPr>
          <w:rFonts w:ascii="Cambria" w:hAnsi="Cambria"/>
          <w:b/>
        </w:rPr>
        <w:t>krasnostawski</w:t>
      </w:r>
    </w:p>
    <w:p w:rsidR="00975D61" w:rsidRPr="00633047" w:rsidRDefault="00975D61" w:rsidP="00975D61">
      <w:pPr>
        <w:rPr>
          <w:rFonts w:ascii="Cambria" w:hAnsi="Cambria"/>
        </w:rPr>
      </w:pPr>
    </w:p>
    <w:p w:rsidR="00DC0743" w:rsidRPr="00ED3690" w:rsidRDefault="00DC0743" w:rsidP="00DC0743">
      <w:pPr>
        <w:jc w:val="center"/>
        <w:rPr>
          <w:rFonts w:ascii="Cambria" w:hAnsi="Cambria"/>
          <w:sz w:val="22"/>
        </w:rPr>
      </w:pPr>
      <w:r w:rsidRPr="00ED3690">
        <w:rPr>
          <w:rFonts w:ascii="Cambria" w:hAnsi="Cambria"/>
          <w:sz w:val="22"/>
        </w:rPr>
        <w:t>telefon: (</w:t>
      </w:r>
      <w:r w:rsidR="00484837">
        <w:rPr>
          <w:rFonts w:ascii="Cambria" w:hAnsi="Cambria"/>
          <w:sz w:val="22"/>
        </w:rPr>
        <w:t>82</w:t>
      </w:r>
      <w:r w:rsidRPr="00ED3690">
        <w:rPr>
          <w:rFonts w:ascii="Cambria" w:hAnsi="Cambria"/>
          <w:sz w:val="22"/>
        </w:rPr>
        <w:t xml:space="preserve">) </w:t>
      </w:r>
      <w:r w:rsidR="00484837">
        <w:rPr>
          <w:rFonts w:ascii="Cambria" w:hAnsi="Cambria"/>
          <w:sz w:val="22"/>
        </w:rPr>
        <w:t>576-32-15</w:t>
      </w:r>
      <w:r w:rsidRPr="00ED3690">
        <w:rPr>
          <w:rFonts w:ascii="Cambria" w:hAnsi="Cambria"/>
          <w:sz w:val="22"/>
        </w:rPr>
        <w:t>, faks: (</w:t>
      </w:r>
      <w:r w:rsidR="00484837">
        <w:rPr>
          <w:rFonts w:ascii="Cambria" w:hAnsi="Cambria"/>
          <w:sz w:val="22"/>
        </w:rPr>
        <w:t>82</w:t>
      </w:r>
      <w:r w:rsidRPr="00ED3690">
        <w:rPr>
          <w:rFonts w:ascii="Cambria" w:hAnsi="Cambria"/>
          <w:sz w:val="22"/>
        </w:rPr>
        <w:t xml:space="preserve">) </w:t>
      </w:r>
      <w:r w:rsidR="00484837">
        <w:rPr>
          <w:rFonts w:ascii="Cambria" w:hAnsi="Cambria"/>
          <w:sz w:val="22"/>
        </w:rPr>
        <w:t>576-10-84</w:t>
      </w:r>
    </w:p>
    <w:p w:rsidR="001845DC" w:rsidRPr="00856B3E" w:rsidRDefault="00DC0743" w:rsidP="00DC0743">
      <w:pPr>
        <w:jc w:val="center"/>
        <w:rPr>
          <w:rFonts w:ascii="Cambria" w:hAnsi="Cambria"/>
          <w:color w:val="FF0000"/>
          <w:sz w:val="22"/>
        </w:rPr>
      </w:pPr>
      <w:r w:rsidRPr="00633047">
        <w:rPr>
          <w:rFonts w:ascii="Cambria" w:hAnsi="Cambria"/>
          <w:sz w:val="22"/>
        </w:rPr>
        <w:t xml:space="preserve">REGON: </w:t>
      </w:r>
      <w:r w:rsidR="00484837">
        <w:rPr>
          <w:rFonts w:ascii="Cambria" w:hAnsi="Cambria"/>
          <w:sz w:val="22"/>
        </w:rPr>
        <w:t>00655498</w:t>
      </w:r>
      <w:r w:rsidRPr="00633047">
        <w:rPr>
          <w:rFonts w:ascii="Cambria" w:hAnsi="Cambria"/>
          <w:sz w:val="22"/>
        </w:rPr>
        <w:t xml:space="preserve">, NIP: </w:t>
      </w:r>
      <w:r w:rsidR="00B15066" w:rsidRPr="00CB2B8B">
        <w:rPr>
          <w:rFonts w:ascii="Cambria" w:hAnsi="Cambria"/>
          <w:sz w:val="22"/>
        </w:rPr>
        <w:t>564</w:t>
      </w:r>
      <w:r w:rsidR="00856B3E" w:rsidRPr="00CB2B8B">
        <w:rPr>
          <w:rFonts w:ascii="Cambria" w:hAnsi="Cambria"/>
          <w:sz w:val="22"/>
        </w:rPr>
        <w:t>-13-02-766</w:t>
      </w:r>
      <w:r w:rsidR="00166A48" w:rsidRPr="00CB2B8B">
        <w:rPr>
          <w:rFonts w:ascii="Cambria" w:hAnsi="Cambria"/>
          <w:sz w:val="22"/>
        </w:rPr>
        <w:t xml:space="preserve">   </w:t>
      </w:r>
    </w:p>
    <w:p w:rsidR="00C75E9E" w:rsidRPr="00633047" w:rsidRDefault="00C75E9E" w:rsidP="00853C10">
      <w:pPr>
        <w:rPr>
          <w:rFonts w:ascii="Cambria" w:hAnsi="Cambria"/>
        </w:rPr>
      </w:pPr>
    </w:p>
    <w:p w:rsidR="00975D61" w:rsidRPr="00633047" w:rsidRDefault="00975D61" w:rsidP="00853C10">
      <w:pPr>
        <w:rPr>
          <w:rFonts w:ascii="Cambria" w:hAnsi="Cambria"/>
        </w:rPr>
      </w:pPr>
    </w:p>
    <w:p w:rsidR="00240CEF" w:rsidRPr="00633047" w:rsidRDefault="00C75E9E" w:rsidP="00975D61">
      <w:pPr>
        <w:jc w:val="center"/>
        <w:rPr>
          <w:rFonts w:ascii="Cambria" w:hAnsi="Cambria"/>
          <w:b/>
          <w:sz w:val="28"/>
        </w:rPr>
      </w:pPr>
      <w:r w:rsidRPr="00633047">
        <w:rPr>
          <w:rFonts w:ascii="Cambria" w:hAnsi="Cambria"/>
          <w:b/>
          <w:sz w:val="28"/>
        </w:rPr>
        <w:t>SPECYFIKACJA</w:t>
      </w:r>
    </w:p>
    <w:p w:rsidR="00C75E9E" w:rsidRPr="00633047" w:rsidRDefault="00C75E9E" w:rsidP="00975D61">
      <w:pPr>
        <w:jc w:val="center"/>
        <w:rPr>
          <w:rFonts w:ascii="Cambria" w:hAnsi="Cambria"/>
          <w:b/>
          <w:sz w:val="28"/>
        </w:rPr>
      </w:pPr>
      <w:r w:rsidRPr="00633047">
        <w:rPr>
          <w:rFonts w:ascii="Cambria" w:hAnsi="Cambria"/>
          <w:b/>
          <w:sz w:val="28"/>
        </w:rPr>
        <w:t>ISTOTNYCH WARUNKÓW ZAMÓWIENIA</w:t>
      </w:r>
    </w:p>
    <w:p w:rsidR="00C75E9E" w:rsidRPr="00633047" w:rsidRDefault="00C75E9E" w:rsidP="00853C10">
      <w:pPr>
        <w:jc w:val="center"/>
        <w:rPr>
          <w:rFonts w:ascii="Cambria" w:hAnsi="Cambria"/>
          <w:b/>
          <w:sz w:val="28"/>
        </w:rPr>
      </w:pPr>
      <w:r w:rsidRPr="00633047">
        <w:rPr>
          <w:rFonts w:ascii="Cambria" w:hAnsi="Cambria"/>
          <w:b/>
          <w:sz w:val="28"/>
        </w:rPr>
        <w:t>zwana dalej „SIWZ”</w:t>
      </w:r>
    </w:p>
    <w:p w:rsidR="00C75E9E" w:rsidRPr="00633047" w:rsidRDefault="00C75E9E" w:rsidP="00853C10">
      <w:pPr>
        <w:rPr>
          <w:rFonts w:ascii="Cambria" w:hAnsi="Cambria"/>
        </w:rPr>
      </w:pPr>
    </w:p>
    <w:p w:rsidR="00C75E9E" w:rsidRPr="00633047" w:rsidRDefault="00C75E9E" w:rsidP="00975D61">
      <w:pPr>
        <w:jc w:val="center"/>
        <w:rPr>
          <w:rFonts w:ascii="Cambria" w:hAnsi="Cambria"/>
          <w:sz w:val="22"/>
        </w:rPr>
      </w:pPr>
      <w:r w:rsidRPr="00633047">
        <w:rPr>
          <w:rFonts w:ascii="Cambria" w:hAnsi="Cambria"/>
          <w:sz w:val="22"/>
        </w:rPr>
        <w:t xml:space="preserve">sporządzona dla usługi, której wartość jest mniejsza niż kwoty określone </w:t>
      </w:r>
      <w:r w:rsidR="00853C10" w:rsidRPr="00633047">
        <w:rPr>
          <w:rFonts w:ascii="Cambria" w:hAnsi="Cambria"/>
          <w:sz w:val="22"/>
        </w:rPr>
        <w:br/>
      </w:r>
      <w:r w:rsidRPr="00633047">
        <w:rPr>
          <w:rFonts w:ascii="Cambria" w:hAnsi="Cambria"/>
          <w:sz w:val="22"/>
        </w:rPr>
        <w:t xml:space="preserve">w przepisach wydanych na podstawie art. 11 ust. 8 ustawy z dnia 29 stycznia 2004 r. </w:t>
      </w:r>
      <w:r w:rsidR="00975D61" w:rsidRPr="00633047">
        <w:rPr>
          <w:rFonts w:ascii="Cambria" w:hAnsi="Cambria"/>
          <w:sz w:val="22"/>
        </w:rPr>
        <w:br/>
      </w:r>
      <w:r w:rsidRPr="00633047">
        <w:rPr>
          <w:rFonts w:ascii="Cambria" w:hAnsi="Cambria"/>
          <w:sz w:val="22"/>
        </w:rPr>
        <w:t>Prawo zamówień publiczny</w:t>
      </w:r>
      <w:r w:rsidR="002A6C14" w:rsidRPr="00633047">
        <w:rPr>
          <w:rFonts w:ascii="Cambria" w:hAnsi="Cambria"/>
          <w:sz w:val="22"/>
        </w:rPr>
        <w:t>ch (</w:t>
      </w:r>
      <w:r w:rsidR="00297440" w:rsidRPr="00633047">
        <w:rPr>
          <w:rFonts w:ascii="Cambria" w:hAnsi="Cambria"/>
          <w:sz w:val="22"/>
        </w:rPr>
        <w:t>j.</w:t>
      </w:r>
      <w:r w:rsidR="00182648">
        <w:rPr>
          <w:rFonts w:ascii="Cambria" w:hAnsi="Cambria"/>
          <w:sz w:val="22"/>
        </w:rPr>
        <w:t xml:space="preserve"> t.</w:t>
      </w:r>
      <w:r w:rsidR="00856B3E">
        <w:rPr>
          <w:rFonts w:ascii="Cambria" w:hAnsi="Cambria"/>
          <w:sz w:val="22"/>
        </w:rPr>
        <w:t xml:space="preserve"> </w:t>
      </w:r>
      <w:r w:rsidR="00A9522E" w:rsidRPr="00633047">
        <w:rPr>
          <w:rFonts w:ascii="Cambria" w:hAnsi="Cambria"/>
          <w:sz w:val="22"/>
        </w:rPr>
        <w:t>Dz.</w:t>
      </w:r>
      <w:r w:rsidR="00856B3E">
        <w:rPr>
          <w:rFonts w:ascii="Cambria" w:hAnsi="Cambria"/>
          <w:sz w:val="22"/>
        </w:rPr>
        <w:t xml:space="preserve"> </w:t>
      </w:r>
      <w:r w:rsidR="00A9522E" w:rsidRPr="00633047">
        <w:rPr>
          <w:rFonts w:ascii="Cambria" w:hAnsi="Cambria"/>
          <w:sz w:val="22"/>
        </w:rPr>
        <w:t>U. z 2015 r., poz. 2164</w:t>
      </w:r>
      <w:r w:rsidR="00DD6EB3" w:rsidRPr="00633047">
        <w:rPr>
          <w:rFonts w:ascii="Cambria" w:hAnsi="Cambria"/>
          <w:sz w:val="22"/>
        </w:rPr>
        <w:t xml:space="preserve">, </w:t>
      </w:r>
      <w:r w:rsidR="00182648">
        <w:rPr>
          <w:rFonts w:ascii="Cambria" w:hAnsi="Cambria"/>
          <w:sz w:val="22"/>
        </w:rPr>
        <w:t>ze</w:t>
      </w:r>
      <w:r w:rsidR="00856B3E">
        <w:rPr>
          <w:rFonts w:ascii="Cambria" w:hAnsi="Cambria"/>
          <w:sz w:val="22"/>
        </w:rPr>
        <w:t xml:space="preserve"> </w:t>
      </w:r>
      <w:r w:rsidR="00182648">
        <w:rPr>
          <w:rFonts w:ascii="Cambria" w:hAnsi="Cambria"/>
          <w:sz w:val="22"/>
        </w:rPr>
        <w:t>zm.</w:t>
      </w:r>
      <w:r w:rsidRPr="00633047">
        <w:rPr>
          <w:rFonts w:ascii="Cambria" w:hAnsi="Cambria"/>
          <w:sz w:val="22"/>
        </w:rPr>
        <w:t>,</w:t>
      </w:r>
    </w:p>
    <w:p w:rsidR="00C75E9E" w:rsidRPr="00633047" w:rsidRDefault="00C75E9E" w:rsidP="00975D61">
      <w:pPr>
        <w:jc w:val="center"/>
        <w:rPr>
          <w:rFonts w:ascii="Cambria" w:hAnsi="Cambria"/>
          <w:sz w:val="22"/>
        </w:rPr>
      </w:pPr>
      <w:r w:rsidRPr="00633047">
        <w:rPr>
          <w:rFonts w:ascii="Cambria" w:hAnsi="Cambria"/>
          <w:sz w:val="22"/>
        </w:rPr>
        <w:t xml:space="preserve">zwanej dalej „ustawą </w:t>
      </w:r>
      <w:r w:rsidR="00853C10" w:rsidRPr="00633047">
        <w:rPr>
          <w:rFonts w:ascii="Cambria" w:hAnsi="Cambria"/>
          <w:sz w:val="22"/>
        </w:rPr>
        <w:t>PZP</w:t>
      </w:r>
      <w:r w:rsidRPr="00633047">
        <w:rPr>
          <w:rFonts w:ascii="Cambria" w:hAnsi="Cambria"/>
          <w:sz w:val="22"/>
        </w:rPr>
        <w:t>”, pod nazwą:</w:t>
      </w:r>
    </w:p>
    <w:p w:rsidR="00C75E9E" w:rsidRPr="00633047" w:rsidRDefault="00C75E9E" w:rsidP="00853C10">
      <w:pPr>
        <w:rPr>
          <w:rFonts w:ascii="Cambria" w:hAnsi="Cambria"/>
        </w:rPr>
      </w:pPr>
    </w:p>
    <w:p w:rsidR="00C75E9E" w:rsidRPr="00633047" w:rsidRDefault="00C75E9E" w:rsidP="00975D61">
      <w:pPr>
        <w:jc w:val="center"/>
        <w:rPr>
          <w:rFonts w:ascii="Cambria" w:hAnsi="Cambria"/>
          <w:b/>
          <w:sz w:val="28"/>
        </w:rPr>
      </w:pPr>
      <w:r w:rsidRPr="00633047">
        <w:rPr>
          <w:rFonts w:ascii="Cambria" w:hAnsi="Cambria"/>
          <w:b/>
          <w:sz w:val="28"/>
        </w:rPr>
        <w:t>„</w:t>
      </w:r>
      <w:r w:rsidR="00DC0743" w:rsidRPr="00633047">
        <w:rPr>
          <w:rFonts w:ascii="Cambria" w:hAnsi="Cambria"/>
          <w:b/>
          <w:sz w:val="28"/>
        </w:rPr>
        <w:t xml:space="preserve">UBEZPIECZENIE GRUPOWE NA ŻYCIE PRACOWNIKÓW, WSPÓŁMAŁŻONKÓW ORAZ PEŁNOLETNICH DZIECI PRACOWNIKÓW </w:t>
      </w:r>
      <w:r w:rsidR="00484837">
        <w:rPr>
          <w:rFonts w:ascii="Cambria" w:hAnsi="Cambria"/>
          <w:b/>
          <w:sz w:val="28"/>
        </w:rPr>
        <w:t xml:space="preserve">DOMU POMOCY SPOŁECZNEJ im. </w:t>
      </w:r>
      <w:r w:rsidR="00DF1174">
        <w:rPr>
          <w:rFonts w:ascii="Cambria" w:hAnsi="Cambria"/>
          <w:b/>
          <w:sz w:val="28"/>
        </w:rPr>
        <w:t>św</w:t>
      </w:r>
      <w:r w:rsidR="00484837">
        <w:rPr>
          <w:rFonts w:ascii="Cambria" w:hAnsi="Cambria"/>
          <w:b/>
          <w:sz w:val="28"/>
        </w:rPr>
        <w:t>. JANA PAWŁA II W KRASNYMSTAWIE</w:t>
      </w:r>
      <w:r w:rsidRPr="00633047">
        <w:rPr>
          <w:rFonts w:ascii="Cambria" w:hAnsi="Cambria"/>
          <w:b/>
          <w:sz w:val="28"/>
        </w:rPr>
        <w:t>”</w:t>
      </w:r>
    </w:p>
    <w:p w:rsidR="00C75E9E" w:rsidRPr="00633047" w:rsidRDefault="00C75E9E" w:rsidP="008623F5">
      <w:pPr>
        <w:rPr>
          <w:rFonts w:ascii="Cambria" w:hAnsi="Cambria"/>
        </w:rPr>
      </w:pPr>
    </w:p>
    <w:p w:rsidR="00C75E9E" w:rsidRPr="00633047" w:rsidRDefault="00C75E9E" w:rsidP="008623F5">
      <w:pPr>
        <w:rPr>
          <w:rFonts w:ascii="Cambria" w:hAnsi="Cambria"/>
        </w:rPr>
      </w:pPr>
    </w:p>
    <w:tbl>
      <w:tblPr>
        <w:tblW w:w="9072" w:type="dxa"/>
        <w:tblInd w:w="108" w:type="dxa"/>
        <w:tblBorders>
          <w:insideH w:val="single" w:sz="4" w:space="0" w:color="auto"/>
        </w:tblBorders>
        <w:tblLook w:val="04A0" w:firstRow="1" w:lastRow="0" w:firstColumn="1" w:lastColumn="0" w:noHBand="0" w:noVBand="1"/>
      </w:tblPr>
      <w:tblGrid>
        <w:gridCol w:w="1276"/>
        <w:gridCol w:w="7796"/>
      </w:tblGrid>
      <w:tr w:rsidR="004D7D97" w:rsidRPr="00633047" w:rsidTr="00853C10">
        <w:tc>
          <w:tcPr>
            <w:tcW w:w="1276" w:type="dxa"/>
            <w:shd w:val="clear" w:color="auto" w:fill="auto"/>
          </w:tcPr>
          <w:p w:rsidR="004D7D97" w:rsidRPr="00633047" w:rsidRDefault="004D7D97" w:rsidP="008623F5">
            <w:pPr>
              <w:rPr>
                <w:rFonts w:ascii="Cambria" w:hAnsi="Cambria"/>
                <w:sz w:val="22"/>
              </w:rPr>
            </w:pPr>
            <w:r w:rsidRPr="00633047">
              <w:rPr>
                <w:rFonts w:ascii="Cambria" w:hAnsi="Cambria"/>
                <w:sz w:val="22"/>
              </w:rPr>
              <w:t>kod CPV:</w:t>
            </w:r>
          </w:p>
        </w:tc>
        <w:tc>
          <w:tcPr>
            <w:tcW w:w="7796" w:type="dxa"/>
            <w:shd w:val="clear" w:color="auto" w:fill="auto"/>
          </w:tcPr>
          <w:p w:rsidR="004D7D97" w:rsidRPr="00633047" w:rsidRDefault="004D7D97" w:rsidP="008623F5">
            <w:pPr>
              <w:rPr>
                <w:rFonts w:ascii="Cambria" w:hAnsi="Cambria"/>
                <w:sz w:val="22"/>
              </w:rPr>
            </w:pPr>
            <w:r w:rsidRPr="00633047">
              <w:rPr>
                <w:rFonts w:ascii="Cambria" w:hAnsi="Cambria"/>
                <w:sz w:val="22"/>
              </w:rPr>
              <w:t>6651</w:t>
            </w:r>
            <w:r w:rsidR="008E2324" w:rsidRPr="00633047">
              <w:rPr>
                <w:rFonts w:ascii="Cambria" w:hAnsi="Cambria"/>
                <w:sz w:val="22"/>
              </w:rPr>
              <w:t>1</w:t>
            </w:r>
            <w:r w:rsidRPr="00633047">
              <w:rPr>
                <w:rFonts w:ascii="Cambria" w:hAnsi="Cambria"/>
                <w:sz w:val="22"/>
              </w:rPr>
              <w:t xml:space="preserve">000 </w:t>
            </w:r>
            <w:r w:rsidR="00484837">
              <w:rPr>
                <w:rFonts w:ascii="Cambria" w:hAnsi="Cambria"/>
                <w:sz w:val="22"/>
              </w:rPr>
              <w:t>–</w:t>
            </w:r>
            <w:r w:rsidRPr="00633047">
              <w:rPr>
                <w:rFonts w:ascii="Cambria" w:hAnsi="Cambria"/>
                <w:sz w:val="22"/>
              </w:rPr>
              <w:t xml:space="preserve"> </w:t>
            </w:r>
            <w:r w:rsidR="008E2324" w:rsidRPr="00633047">
              <w:rPr>
                <w:rFonts w:ascii="Cambria" w:hAnsi="Cambria"/>
                <w:sz w:val="22"/>
              </w:rPr>
              <w:t>5</w:t>
            </w:r>
            <w:r w:rsidRPr="00633047">
              <w:rPr>
                <w:rFonts w:ascii="Cambria" w:hAnsi="Cambria"/>
                <w:sz w:val="22"/>
              </w:rPr>
              <w:t xml:space="preserve"> usługi ubezpieczeni</w:t>
            </w:r>
            <w:r w:rsidR="008E2324" w:rsidRPr="00633047">
              <w:rPr>
                <w:rFonts w:ascii="Cambria" w:hAnsi="Cambria"/>
                <w:sz w:val="22"/>
              </w:rPr>
              <w:t>a na życie</w:t>
            </w:r>
          </w:p>
          <w:p w:rsidR="008E2324" w:rsidRPr="00633047" w:rsidRDefault="008E2324" w:rsidP="008E2324">
            <w:pPr>
              <w:rPr>
                <w:rFonts w:ascii="Cambria" w:hAnsi="Cambria"/>
                <w:sz w:val="22"/>
              </w:rPr>
            </w:pPr>
            <w:r w:rsidRPr="00633047">
              <w:rPr>
                <w:rFonts w:ascii="Cambria" w:hAnsi="Cambria"/>
                <w:sz w:val="22"/>
              </w:rPr>
              <w:t xml:space="preserve">66512100 </w:t>
            </w:r>
            <w:r w:rsidR="00484837">
              <w:rPr>
                <w:rFonts w:ascii="Cambria" w:hAnsi="Cambria"/>
                <w:sz w:val="22"/>
              </w:rPr>
              <w:t>–</w:t>
            </w:r>
            <w:r w:rsidRPr="00633047">
              <w:rPr>
                <w:rFonts w:ascii="Cambria" w:hAnsi="Cambria"/>
                <w:sz w:val="22"/>
              </w:rPr>
              <w:t xml:space="preserve"> 3 usługi ubezpieczenia od następstw nieszczęśliwych wypadków</w:t>
            </w:r>
          </w:p>
          <w:p w:rsidR="004D7D97" w:rsidRPr="00633047" w:rsidRDefault="004D7D97" w:rsidP="008623F5">
            <w:pPr>
              <w:rPr>
                <w:rFonts w:ascii="Cambria" w:hAnsi="Cambria"/>
                <w:sz w:val="22"/>
              </w:rPr>
            </w:pPr>
            <w:r w:rsidRPr="00633047">
              <w:rPr>
                <w:rFonts w:ascii="Cambria" w:hAnsi="Cambria"/>
                <w:sz w:val="22"/>
              </w:rPr>
              <w:t>6651</w:t>
            </w:r>
            <w:r w:rsidR="008E2324" w:rsidRPr="00633047">
              <w:rPr>
                <w:rFonts w:ascii="Cambria" w:hAnsi="Cambria"/>
                <w:sz w:val="22"/>
              </w:rPr>
              <w:t>2210</w:t>
            </w:r>
            <w:r w:rsidRPr="00633047">
              <w:rPr>
                <w:rFonts w:ascii="Cambria" w:hAnsi="Cambria"/>
                <w:sz w:val="22"/>
              </w:rPr>
              <w:t xml:space="preserve"> </w:t>
            </w:r>
            <w:r w:rsidR="00484837">
              <w:rPr>
                <w:rFonts w:ascii="Cambria" w:hAnsi="Cambria"/>
                <w:sz w:val="22"/>
              </w:rPr>
              <w:t>–</w:t>
            </w:r>
            <w:r w:rsidRPr="00633047">
              <w:rPr>
                <w:rFonts w:ascii="Cambria" w:hAnsi="Cambria"/>
                <w:sz w:val="22"/>
              </w:rPr>
              <w:t xml:space="preserve"> 7 usługi </w:t>
            </w:r>
            <w:r w:rsidR="008E2324" w:rsidRPr="00633047">
              <w:rPr>
                <w:rFonts w:ascii="Cambria" w:hAnsi="Cambria"/>
                <w:sz w:val="22"/>
              </w:rPr>
              <w:t>dobrowolnego ubezpieczenia zdrowotnego</w:t>
            </w:r>
          </w:p>
          <w:p w:rsidR="004D7D97" w:rsidRPr="00633047" w:rsidRDefault="004D7D97" w:rsidP="008623F5">
            <w:pPr>
              <w:rPr>
                <w:rFonts w:ascii="Cambria" w:hAnsi="Cambria"/>
                <w:sz w:val="22"/>
              </w:rPr>
            </w:pPr>
            <w:r w:rsidRPr="00633047">
              <w:rPr>
                <w:rFonts w:ascii="Cambria" w:hAnsi="Cambria"/>
                <w:sz w:val="22"/>
              </w:rPr>
              <w:t>6651</w:t>
            </w:r>
            <w:r w:rsidR="008E2324" w:rsidRPr="00633047">
              <w:rPr>
                <w:rFonts w:ascii="Cambria" w:hAnsi="Cambria"/>
                <w:sz w:val="22"/>
              </w:rPr>
              <w:t>2220</w:t>
            </w:r>
            <w:r w:rsidRPr="00633047">
              <w:rPr>
                <w:rFonts w:ascii="Cambria" w:hAnsi="Cambria"/>
                <w:sz w:val="22"/>
              </w:rPr>
              <w:t xml:space="preserve"> </w:t>
            </w:r>
            <w:r w:rsidR="00484837">
              <w:rPr>
                <w:rFonts w:ascii="Cambria" w:hAnsi="Cambria"/>
                <w:sz w:val="22"/>
              </w:rPr>
              <w:t>–</w:t>
            </w:r>
            <w:r w:rsidRPr="00633047">
              <w:rPr>
                <w:rFonts w:ascii="Cambria" w:hAnsi="Cambria"/>
                <w:sz w:val="22"/>
              </w:rPr>
              <w:t xml:space="preserve"> </w:t>
            </w:r>
            <w:r w:rsidR="008E2324" w:rsidRPr="00633047">
              <w:rPr>
                <w:rFonts w:ascii="Cambria" w:hAnsi="Cambria"/>
                <w:sz w:val="22"/>
              </w:rPr>
              <w:t>0</w:t>
            </w:r>
            <w:r w:rsidR="00484837">
              <w:rPr>
                <w:rFonts w:ascii="Cambria" w:hAnsi="Cambria"/>
                <w:sz w:val="22"/>
              </w:rPr>
              <w:t xml:space="preserve"> </w:t>
            </w:r>
            <w:r w:rsidR="008E2324" w:rsidRPr="00633047">
              <w:rPr>
                <w:rFonts w:ascii="Cambria" w:hAnsi="Cambria"/>
                <w:sz w:val="22"/>
              </w:rPr>
              <w:t>usługi ubezpieczenia medycznego</w:t>
            </w:r>
          </w:p>
          <w:p w:rsidR="004D7D97" w:rsidRPr="00633047" w:rsidRDefault="004D7D97" w:rsidP="008623F5">
            <w:pPr>
              <w:rPr>
                <w:rFonts w:ascii="Cambria" w:hAnsi="Cambria"/>
                <w:sz w:val="22"/>
              </w:rPr>
            </w:pPr>
            <w:r w:rsidRPr="00633047">
              <w:rPr>
                <w:rFonts w:ascii="Cambria" w:hAnsi="Cambria"/>
                <w:sz w:val="22"/>
              </w:rPr>
              <w:t>Wymienione usługi należą do kategorii usług CPC nr 6.</w:t>
            </w:r>
          </w:p>
        </w:tc>
      </w:tr>
    </w:tbl>
    <w:p w:rsidR="00C75E9E" w:rsidRPr="00633047" w:rsidRDefault="00C75E9E" w:rsidP="008623F5">
      <w:pPr>
        <w:rPr>
          <w:rFonts w:ascii="Cambria" w:hAnsi="Cambria"/>
        </w:rPr>
      </w:pPr>
    </w:p>
    <w:p w:rsidR="008E2324" w:rsidRPr="00633047" w:rsidRDefault="008E2324" w:rsidP="008623F5">
      <w:pPr>
        <w:rPr>
          <w:rFonts w:ascii="Cambria" w:hAnsi="Cambria"/>
        </w:rPr>
      </w:pPr>
    </w:p>
    <w:p w:rsidR="008E2324" w:rsidRPr="00633047" w:rsidRDefault="008E2324" w:rsidP="008623F5">
      <w:pPr>
        <w:rPr>
          <w:rFonts w:ascii="Cambria" w:hAnsi="Cambria"/>
        </w:rPr>
      </w:pPr>
    </w:p>
    <w:p w:rsidR="008E2324" w:rsidRPr="00633047" w:rsidRDefault="008E2324" w:rsidP="008623F5">
      <w:pPr>
        <w:rPr>
          <w:rFonts w:ascii="Cambria" w:hAnsi="Cambria"/>
        </w:rPr>
      </w:pPr>
    </w:p>
    <w:p w:rsidR="008E2324" w:rsidRPr="00633047" w:rsidRDefault="008E2324" w:rsidP="008623F5">
      <w:pPr>
        <w:rPr>
          <w:rFonts w:ascii="Cambria" w:hAnsi="Cambria"/>
        </w:rPr>
      </w:pPr>
    </w:p>
    <w:p w:rsidR="008E2324" w:rsidRPr="00633047" w:rsidRDefault="008E2324" w:rsidP="008623F5">
      <w:pPr>
        <w:rPr>
          <w:rFonts w:ascii="Cambria" w:hAnsi="Cambria"/>
        </w:rPr>
      </w:pPr>
    </w:p>
    <w:p w:rsidR="00C75E9E" w:rsidRPr="00633047" w:rsidRDefault="00C75E9E" w:rsidP="008623F5">
      <w:pPr>
        <w:rPr>
          <w:rFonts w:ascii="Cambria" w:hAnsi="Cambria"/>
        </w:rPr>
      </w:pPr>
    </w:p>
    <w:p w:rsidR="00C75E9E" w:rsidRDefault="00240CEF" w:rsidP="00853C10">
      <w:pPr>
        <w:spacing w:after="240"/>
        <w:ind w:left="4536"/>
        <w:jc w:val="center"/>
        <w:rPr>
          <w:rFonts w:ascii="Cambria" w:hAnsi="Cambria"/>
          <w:sz w:val="22"/>
          <w:szCs w:val="22"/>
        </w:rPr>
      </w:pPr>
      <w:r w:rsidRPr="00633047">
        <w:rPr>
          <w:rFonts w:ascii="Cambria" w:hAnsi="Cambria"/>
          <w:sz w:val="22"/>
          <w:szCs w:val="22"/>
        </w:rPr>
        <w:t>Zatwierdzam</w:t>
      </w:r>
      <w:r w:rsidR="001845DC" w:rsidRPr="00633047">
        <w:rPr>
          <w:rFonts w:ascii="Cambria" w:hAnsi="Cambria"/>
          <w:sz w:val="22"/>
          <w:szCs w:val="22"/>
        </w:rPr>
        <w:t xml:space="preserve"> SIWZ wraz z załącznikami:</w:t>
      </w:r>
    </w:p>
    <w:p w:rsidR="004158E6" w:rsidRDefault="004158E6" w:rsidP="00853C10">
      <w:pPr>
        <w:ind w:left="4536"/>
        <w:jc w:val="center"/>
        <w:rPr>
          <w:rFonts w:ascii="Cambria" w:hAnsi="Cambria"/>
          <w:sz w:val="22"/>
          <w:szCs w:val="22"/>
        </w:rPr>
      </w:pPr>
    </w:p>
    <w:p w:rsidR="004158E6" w:rsidRDefault="004158E6" w:rsidP="00853C10">
      <w:pPr>
        <w:ind w:left="4536"/>
        <w:jc w:val="center"/>
        <w:rPr>
          <w:rFonts w:ascii="Cambria" w:hAnsi="Cambria"/>
          <w:sz w:val="22"/>
          <w:szCs w:val="22"/>
        </w:rPr>
      </w:pPr>
      <w:bookmarkStart w:id="0" w:name="_GoBack"/>
      <w:bookmarkEnd w:id="0"/>
      <w:r>
        <w:rPr>
          <w:rFonts w:ascii="Cambria" w:hAnsi="Cambria"/>
          <w:sz w:val="22"/>
          <w:szCs w:val="22"/>
        </w:rPr>
        <w:t>Aneta Mróz</w:t>
      </w:r>
    </w:p>
    <w:p w:rsidR="006535C2" w:rsidRDefault="004158E6" w:rsidP="00853C10">
      <w:pPr>
        <w:ind w:left="4536"/>
        <w:jc w:val="center"/>
        <w:rPr>
          <w:rFonts w:ascii="Cambria" w:hAnsi="Cambria"/>
          <w:sz w:val="22"/>
          <w:szCs w:val="22"/>
        </w:rPr>
      </w:pPr>
      <w:r>
        <w:rPr>
          <w:rFonts w:ascii="Cambria" w:hAnsi="Cambria"/>
          <w:sz w:val="22"/>
          <w:szCs w:val="22"/>
        </w:rPr>
        <w:br/>
        <w:t>Dyrektor DPS</w:t>
      </w:r>
    </w:p>
    <w:p w:rsidR="006535C2" w:rsidRDefault="006535C2" w:rsidP="00853C10">
      <w:pPr>
        <w:ind w:left="4536"/>
        <w:jc w:val="center"/>
        <w:rPr>
          <w:rFonts w:ascii="Cambria" w:hAnsi="Cambria"/>
          <w:sz w:val="22"/>
          <w:szCs w:val="22"/>
        </w:rPr>
      </w:pPr>
    </w:p>
    <w:p w:rsidR="001845DC" w:rsidRPr="00633047" w:rsidRDefault="001845DC" w:rsidP="00853C10">
      <w:pPr>
        <w:ind w:left="4536"/>
        <w:jc w:val="center"/>
        <w:rPr>
          <w:rFonts w:ascii="Cambria" w:hAnsi="Cambria"/>
        </w:rPr>
      </w:pPr>
      <w:r w:rsidRPr="00633047">
        <w:rPr>
          <w:rFonts w:ascii="Cambria" w:hAnsi="Cambria"/>
        </w:rPr>
        <w:t>______</w:t>
      </w:r>
      <w:r w:rsidR="00853C10" w:rsidRPr="00633047">
        <w:rPr>
          <w:rFonts w:ascii="Cambria" w:hAnsi="Cambria"/>
        </w:rPr>
        <w:t>__</w:t>
      </w:r>
      <w:r w:rsidRPr="00633047">
        <w:rPr>
          <w:rFonts w:ascii="Cambria" w:hAnsi="Cambria"/>
        </w:rPr>
        <w:t>__________________________</w:t>
      </w:r>
    </w:p>
    <w:p w:rsidR="001845DC" w:rsidRPr="00633047" w:rsidRDefault="001845DC" w:rsidP="00853C10">
      <w:pPr>
        <w:ind w:left="4536"/>
        <w:jc w:val="center"/>
        <w:rPr>
          <w:rFonts w:ascii="Cambria" w:hAnsi="Cambria"/>
          <w:i/>
          <w:sz w:val="18"/>
        </w:rPr>
      </w:pPr>
      <w:r w:rsidRPr="00633047">
        <w:rPr>
          <w:rFonts w:ascii="Cambria" w:hAnsi="Cambria"/>
          <w:i/>
          <w:sz w:val="18"/>
        </w:rPr>
        <w:t>(podpis i pieczątka zatwierdzającego)</w:t>
      </w:r>
    </w:p>
    <w:p w:rsidR="00240CEF" w:rsidRPr="00633047" w:rsidRDefault="00240CEF" w:rsidP="008623F5">
      <w:pPr>
        <w:rPr>
          <w:rFonts w:ascii="Cambria" w:hAnsi="Cambria"/>
        </w:rPr>
      </w:pPr>
    </w:p>
    <w:p w:rsidR="00853C10" w:rsidRPr="00633047" w:rsidRDefault="00853C10" w:rsidP="008623F5">
      <w:pPr>
        <w:rPr>
          <w:rFonts w:ascii="Cambria" w:hAnsi="Cambria"/>
        </w:rPr>
      </w:pPr>
    </w:p>
    <w:p w:rsidR="00240CEF" w:rsidRPr="00C5580D" w:rsidRDefault="006535C2" w:rsidP="008623F5">
      <w:pPr>
        <w:rPr>
          <w:rFonts w:ascii="Cambria" w:hAnsi="Cambria"/>
          <w:sz w:val="22"/>
        </w:rPr>
      </w:pPr>
      <w:r w:rsidRPr="00C5580D">
        <w:rPr>
          <w:rFonts w:ascii="Cambria" w:hAnsi="Cambria"/>
          <w:sz w:val="22"/>
        </w:rPr>
        <w:t>Krasnystaw</w:t>
      </w:r>
      <w:r w:rsidR="00B553D6" w:rsidRPr="00C5580D">
        <w:rPr>
          <w:rFonts w:ascii="Cambria" w:hAnsi="Cambria"/>
          <w:sz w:val="22"/>
        </w:rPr>
        <w:t xml:space="preserve">, dnia  </w:t>
      </w:r>
      <w:r w:rsidR="00C5580D" w:rsidRPr="00C5580D">
        <w:rPr>
          <w:rFonts w:ascii="Cambria" w:hAnsi="Cambria"/>
          <w:sz w:val="22"/>
        </w:rPr>
        <w:t>23.03.</w:t>
      </w:r>
      <w:r w:rsidR="001845DC" w:rsidRPr="00C5580D">
        <w:rPr>
          <w:rFonts w:ascii="Cambria" w:hAnsi="Cambria"/>
          <w:sz w:val="22"/>
        </w:rPr>
        <w:t>201</w:t>
      </w:r>
      <w:r w:rsidR="00AF64B2" w:rsidRPr="00C5580D">
        <w:rPr>
          <w:rFonts w:ascii="Cambria" w:hAnsi="Cambria"/>
          <w:sz w:val="22"/>
        </w:rPr>
        <w:t>7</w:t>
      </w:r>
      <w:r w:rsidR="000676E2" w:rsidRPr="00C5580D">
        <w:rPr>
          <w:rFonts w:ascii="Cambria" w:hAnsi="Cambria"/>
          <w:sz w:val="22"/>
        </w:rPr>
        <w:t> </w:t>
      </w:r>
      <w:r w:rsidR="001845DC" w:rsidRPr="00C5580D">
        <w:rPr>
          <w:rFonts w:ascii="Cambria" w:hAnsi="Cambria"/>
          <w:sz w:val="22"/>
        </w:rPr>
        <w:t>r.</w:t>
      </w:r>
    </w:p>
    <w:p w:rsidR="00BD3CDC" w:rsidRPr="00633047" w:rsidRDefault="00BD3CDC" w:rsidP="00D1594E">
      <w:pPr>
        <w:rPr>
          <w:rFonts w:ascii="Cambria" w:hAnsi="Cambria"/>
        </w:rPr>
      </w:pPr>
    </w:p>
    <w:p w:rsidR="00BD3CDC" w:rsidRPr="00633047" w:rsidRDefault="00BD3CDC" w:rsidP="00D1594E">
      <w:pPr>
        <w:rPr>
          <w:rFonts w:ascii="Cambria" w:hAnsi="Cambria"/>
        </w:rPr>
        <w:sectPr w:rsidR="00BD3CDC" w:rsidRPr="00633047" w:rsidSect="00D1594E">
          <w:headerReference w:type="default" r:id="rId9"/>
          <w:footerReference w:type="default" r:id="rId10"/>
          <w:pgSz w:w="11906" w:h="16838"/>
          <w:pgMar w:top="1134" w:right="1134" w:bottom="1134" w:left="1134" w:header="454" w:footer="454" w:gutter="0"/>
          <w:cols w:space="708"/>
          <w:titlePg/>
          <w:docGrid w:linePitch="360"/>
        </w:sectPr>
      </w:pPr>
    </w:p>
    <w:p w:rsidR="00BD3CDC" w:rsidRPr="00633047" w:rsidRDefault="00BD3CDC" w:rsidP="00D1594E">
      <w:pPr>
        <w:keepNext/>
        <w:widowControl w:val="0"/>
        <w:spacing w:after="120"/>
        <w:jc w:val="center"/>
        <w:rPr>
          <w:rFonts w:ascii="Cambria" w:hAnsi="Cambria"/>
          <w:b/>
          <w:smallCaps/>
          <w:u w:val="single"/>
        </w:rPr>
      </w:pPr>
      <w:r w:rsidRPr="00633047">
        <w:rPr>
          <w:rFonts w:ascii="Cambria" w:hAnsi="Cambria"/>
          <w:b/>
          <w:smallCaps/>
          <w:u w:val="single"/>
        </w:rPr>
        <w:lastRenderedPageBreak/>
        <w:t>Spis Treści:</w:t>
      </w:r>
    </w:p>
    <w:p w:rsidR="00363207" w:rsidRDefault="00363CA5">
      <w:pPr>
        <w:pStyle w:val="Spistreci1"/>
        <w:tabs>
          <w:tab w:val="left" w:pos="480"/>
          <w:tab w:val="right" w:leader="dot" w:pos="9628"/>
        </w:tabs>
        <w:rPr>
          <w:rFonts w:asciiTheme="minorHAnsi" w:eastAsiaTheme="minorEastAsia" w:hAnsiTheme="minorHAnsi" w:cstheme="minorBidi"/>
          <w:noProof/>
          <w:sz w:val="22"/>
          <w:szCs w:val="22"/>
          <w:lang w:eastAsia="pl-PL"/>
        </w:rPr>
      </w:pPr>
      <w:r w:rsidRPr="00B633A9">
        <w:rPr>
          <w:rFonts w:ascii="Cambria" w:hAnsi="Cambria"/>
          <w:smallCaps/>
          <w:sz w:val="20"/>
          <w:szCs w:val="22"/>
        </w:rPr>
        <w:fldChar w:fldCharType="begin"/>
      </w:r>
      <w:r w:rsidR="00BD3CDC" w:rsidRPr="00B633A9">
        <w:rPr>
          <w:rFonts w:ascii="Cambria" w:hAnsi="Cambria"/>
          <w:smallCaps/>
          <w:sz w:val="20"/>
          <w:szCs w:val="22"/>
        </w:rPr>
        <w:instrText xml:space="preserve"> TOC \o "1-3" \h \z \u </w:instrText>
      </w:r>
      <w:r w:rsidRPr="00B633A9">
        <w:rPr>
          <w:rFonts w:ascii="Cambria" w:hAnsi="Cambria"/>
          <w:smallCaps/>
          <w:sz w:val="20"/>
          <w:szCs w:val="22"/>
        </w:rPr>
        <w:fldChar w:fldCharType="separate"/>
      </w:r>
      <w:hyperlink w:anchor="_Toc476732695" w:history="1">
        <w:r w:rsidR="00363207" w:rsidRPr="003E4F0C">
          <w:rPr>
            <w:rStyle w:val="Hipercze"/>
            <w:rFonts w:ascii="Cambria" w:hAnsi="Cambria"/>
            <w:b/>
            <w:noProof/>
            <w:lang w:eastAsia="en-US"/>
          </w:rPr>
          <w:t>1.</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Nazwa oraz adres Zamawiającego</w:t>
        </w:r>
        <w:r w:rsidR="00363207">
          <w:rPr>
            <w:noProof/>
            <w:webHidden/>
          </w:rPr>
          <w:tab/>
        </w:r>
        <w:r w:rsidR="00363207">
          <w:rPr>
            <w:noProof/>
            <w:webHidden/>
          </w:rPr>
          <w:fldChar w:fldCharType="begin"/>
        </w:r>
        <w:r w:rsidR="00363207">
          <w:rPr>
            <w:noProof/>
            <w:webHidden/>
          </w:rPr>
          <w:instrText xml:space="preserve"> PAGEREF _Toc476732695 \h </w:instrText>
        </w:r>
        <w:r w:rsidR="00363207">
          <w:rPr>
            <w:noProof/>
            <w:webHidden/>
          </w:rPr>
        </w:r>
        <w:r w:rsidR="00363207">
          <w:rPr>
            <w:noProof/>
            <w:webHidden/>
          </w:rPr>
          <w:fldChar w:fldCharType="separate"/>
        </w:r>
        <w:r w:rsidR="00B07F20">
          <w:rPr>
            <w:noProof/>
            <w:webHidden/>
          </w:rPr>
          <w:t>4</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696" w:history="1">
        <w:r w:rsidR="00363207" w:rsidRPr="003E4F0C">
          <w:rPr>
            <w:rStyle w:val="Hipercze"/>
            <w:rFonts w:ascii="Cambria" w:hAnsi="Cambria"/>
            <w:b/>
            <w:noProof/>
            <w:lang w:eastAsia="en-US"/>
          </w:rPr>
          <w:t>2.</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Tryb udzielenia zamówienia</w:t>
        </w:r>
        <w:r w:rsidR="00363207">
          <w:rPr>
            <w:noProof/>
            <w:webHidden/>
          </w:rPr>
          <w:tab/>
        </w:r>
        <w:r w:rsidR="00363207">
          <w:rPr>
            <w:noProof/>
            <w:webHidden/>
          </w:rPr>
          <w:fldChar w:fldCharType="begin"/>
        </w:r>
        <w:r w:rsidR="00363207">
          <w:rPr>
            <w:noProof/>
            <w:webHidden/>
          </w:rPr>
          <w:instrText xml:space="preserve"> PAGEREF _Toc476732696 \h </w:instrText>
        </w:r>
        <w:r w:rsidR="00363207">
          <w:rPr>
            <w:noProof/>
            <w:webHidden/>
          </w:rPr>
        </w:r>
        <w:r w:rsidR="00363207">
          <w:rPr>
            <w:noProof/>
            <w:webHidden/>
          </w:rPr>
          <w:fldChar w:fldCharType="separate"/>
        </w:r>
        <w:r w:rsidR="00B07F20">
          <w:rPr>
            <w:noProof/>
            <w:webHidden/>
          </w:rPr>
          <w:t>4</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697" w:history="1">
        <w:r w:rsidR="00363207" w:rsidRPr="003E4F0C">
          <w:rPr>
            <w:rStyle w:val="Hipercze"/>
            <w:rFonts w:ascii="Cambria" w:hAnsi="Cambria"/>
            <w:b/>
            <w:noProof/>
            <w:lang w:eastAsia="en-US"/>
          </w:rPr>
          <w:t>3.</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Opis przedmiotu zamówienia oraz opis części zamówienia</w:t>
        </w:r>
        <w:r w:rsidR="00363207">
          <w:rPr>
            <w:noProof/>
            <w:webHidden/>
          </w:rPr>
          <w:tab/>
        </w:r>
        <w:r w:rsidR="00363207">
          <w:rPr>
            <w:noProof/>
            <w:webHidden/>
          </w:rPr>
          <w:fldChar w:fldCharType="begin"/>
        </w:r>
        <w:r w:rsidR="00363207">
          <w:rPr>
            <w:noProof/>
            <w:webHidden/>
          </w:rPr>
          <w:instrText xml:space="preserve"> PAGEREF _Toc476732697 \h </w:instrText>
        </w:r>
        <w:r w:rsidR="00363207">
          <w:rPr>
            <w:noProof/>
            <w:webHidden/>
          </w:rPr>
        </w:r>
        <w:r w:rsidR="00363207">
          <w:rPr>
            <w:noProof/>
            <w:webHidden/>
          </w:rPr>
          <w:fldChar w:fldCharType="separate"/>
        </w:r>
        <w:r w:rsidR="00B07F20">
          <w:rPr>
            <w:noProof/>
            <w:webHidden/>
          </w:rPr>
          <w:t>4</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698" w:history="1">
        <w:r w:rsidR="00363207" w:rsidRPr="003E4F0C">
          <w:rPr>
            <w:rStyle w:val="Hipercze"/>
            <w:rFonts w:ascii="Cambria" w:hAnsi="Cambria"/>
            <w:b/>
            <w:noProof/>
            <w:lang w:eastAsia="en-US"/>
          </w:rPr>
          <w:t>4.</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Termin wykonania zamówienia</w:t>
        </w:r>
        <w:r w:rsidR="00363207">
          <w:rPr>
            <w:noProof/>
            <w:webHidden/>
          </w:rPr>
          <w:tab/>
        </w:r>
        <w:r w:rsidR="00363207">
          <w:rPr>
            <w:noProof/>
            <w:webHidden/>
          </w:rPr>
          <w:fldChar w:fldCharType="begin"/>
        </w:r>
        <w:r w:rsidR="00363207">
          <w:rPr>
            <w:noProof/>
            <w:webHidden/>
          </w:rPr>
          <w:instrText xml:space="preserve"> PAGEREF _Toc476732698 \h </w:instrText>
        </w:r>
        <w:r w:rsidR="00363207">
          <w:rPr>
            <w:noProof/>
            <w:webHidden/>
          </w:rPr>
        </w:r>
        <w:r w:rsidR="00363207">
          <w:rPr>
            <w:noProof/>
            <w:webHidden/>
          </w:rPr>
          <w:fldChar w:fldCharType="separate"/>
        </w:r>
        <w:r w:rsidR="00B07F20">
          <w:rPr>
            <w:noProof/>
            <w:webHidden/>
          </w:rPr>
          <w:t>6</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699" w:history="1">
        <w:r w:rsidR="00363207" w:rsidRPr="003E4F0C">
          <w:rPr>
            <w:rStyle w:val="Hipercze"/>
            <w:rFonts w:ascii="Cambria" w:hAnsi="Cambria"/>
            <w:b/>
            <w:noProof/>
            <w:lang w:eastAsia="en-US"/>
          </w:rPr>
          <w:t>5.</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Warunki udziału w postępowaniu</w:t>
        </w:r>
        <w:r w:rsidR="00363207">
          <w:rPr>
            <w:noProof/>
            <w:webHidden/>
          </w:rPr>
          <w:tab/>
        </w:r>
        <w:r w:rsidR="00363207">
          <w:rPr>
            <w:noProof/>
            <w:webHidden/>
          </w:rPr>
          <w:fldChar w:fldCharType="begin"/>
        </w:r>
        <w:r w:rsidR="00363207">
          <w:rPr>
            <w:noProof/>
            <w:webHidden/>
          </w:rPr>
          <w:instrText xml:space="preserve"> PAGEREF _Toc476732699 \h </w:instrText>
        </w:r>
        <w:r w:rsidR="00363207">
          <w:rPr>
            <w:noProof/>
            <w:webHidden/>
          </w:rPr>
        </w:r>
        <w:r w:rsidR="00363207">
          <w:rPr>
            <w:noProof/>
            <w:webHidden/>
          </w:rPr>
          <w:fldChar w:fldCharType="separate"/>
        </w:r>
        <w:r w:rsidR="00B07F20">
          <w:rPr>
            <w:noProof/>
            <w:webHidden/>
          </w:rPr>
          <w:t>6</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700" w:history="1">
        <w:r w:rsidR="00363207" w:rsidRPr="003E4F0C">
          <w:rPr>
            <w:rStyle w:val="Hipercze"/>
            <w:rFonts w:ascii="Cambria" w:hAnsi="Cambria"/>
            <w:b/>
            <w:noProof/>
            <w:lang w:eastAsia="en-US"/>
          </w:rPr>
          <w:t>6.</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Podstawy wykluczenia, o których mowa w art. 24 ust. 5 ustawy Pzp oraz warunki wykluczenia Wykonawcy</w:t>
        </w:r>
        <w:r w:rsidR="00363207">
          <w:rPr>
            <w:noProof/>
            <w:webHidden/>
          </w:rPr>
          <w:tab/>
        </w:r>
        <w:r w:rsidR="00363207">
          <w:rPr>
            <w:noProof/>
            <w:webHidden/>
          </w:rPr>
          <w:fldChar w:fldCharType="begin"/>
        </w:r>
        <w:r w:rsidR="00363207">
          <w:rPr>
            <w:noProof/>
            <w:webHidden/>
          </w:rPr>
          <w:instrText xml:space="preserve"> PAGEREF _Toc476732700 \h </w:instrText>
        </w:r>
        <w:r w:rsidR="00363207">
          <w:rPr>
            <w:noProof/>
            <w:webHidden/>
          </w:rPr>
        </w:r>
        <w:r w:rsidR="00363207">
          <w:rPr>
            <w:noProof/>
            <w:webHidden/>
          </w:rPr>
          <w:fldChar w:fldCharType="separate"/>
        </w:r>
        <w:r w:rsidR="00B07F20">
          <w:rPr>
            <w:noProof/>
            <w:webHidden/>
          </w:rPr>
          <w:t>8</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701" w:history="1">
        <w:r w:rsidR="00363207" w:rsidRPr="003E4F0C">
          <w:rPr>
            <w:rStyle w:val="Hipercze"/>
            <w:rFonts w:ascii="Cambria" w:hAnsi="Cambria"/>
            <w:b/>
            <w:noProof/>
            <w:lang w:eastAsia="en-US"/>
          </w:rPr>
          <w:t>7.</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Wykaz oświadczeń lub dokumentów, potwierdzających spełnianie warunków udziału w postępowaniu oraz brak podstaw wykluczenia</w:t>
        </w:r>
        <w:r w:rsidR="00363207">
          <w:rPr>
            <w:noProof/>
            <w:webHidden/>
          </w:rPr>
          <w:tab/>
        </w:r>
        <w:r w:rsidR="00363207">
          <w:rPr>
            <w:noProof/>
            <w:webHidden/>
          </w:rPr>
          <w:fldChar w:fldCharType="begin"/>
        </w:r>
        <w:r w:rsidR="00363207">
          <w:rPr>
            <w:noProof/>
            <w:webHidden/>
          </w:rPr>
          <w:instrText xml:space="preserve"> PAGEREF _Toc476732701 \h </w:instrText>
        </w:r>
        <w:r w:rsidR="00363207">
          <w:rPr>
            <w:noProof/>
            <w:webHidden/>
          </w:rPr>
        </w:r>
        <w:r w:rsidR="00363207">
          <w:rPr>
            <w:noProof/>
            <w:webHidden/>
          </w:rPr>
          <w:fldChar w:fldCharType="separate"/>
        </w:r>
        <w:r w:rsidR="00B07F20">
          <w:rPr>
            <w:noProof/>
            <w:webHidden/>
          </w:rPr>
          <w:t>9</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702" w:history="1">
        <w:r w:rsidR="00363207" w:rsidRPr="003E4F0C">
          <w:rPr>
            <w:rStyle w:val="Hipercze"/>
            <w:rFonts w:ascii="Cambria" w:hAnsi="Cambria"/>
            <w:b/>
            <w:noProof/>
            <w:lang w:eastAsia="en-US"/>
          </w:rPr>
          <w:t>8.</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Informacje o sposobie porozumiewania się Zamawiającego z Wykonawcami oraz przekazywania oświadczeń lub dokumentów, a także wskazanie osób uprawnionych do porozumiewania się z Wykonawcami</w:t>
        </w:r>
        <w:r w:rsidR="00363207">
          <w:rPr>
            <w:noProof/>
            <w:webHidden/>
          </w:rPr>
          <w:tab/>
        </w:r>
        <w:r w:rsidR="00363207">
          <w:rPr>
            <w:noProof/>
            <w:webHidden/>
          </w:rPr>
          <w:fldChar w:fldCharType="begin"/>
        </w:r>
        <w:r w:rsidR="00363207">
          <w:rPr>
            <w:noProof/>
            <w:webHidden/>
          </w:rPr>
          <w:instrText xml:space="preserve"> PAGEREF _Toc476732702 \h </w:instrText>
        </w:r>
        <w:r w:rsidR="00363207">
          <w:rPr>
            <w:noProof/>
            <w:webHidden/>
          </w:rPr>
        </w:r>
        <w:r w:rsidR="00363207">
          <w:rPr>
            <w:noProof/>
            <w:webHidden/>
          </w:rPr>
          <w:fldChar w:fldCharType="separate"/>
        </w:r>
        <w:r w:rsidR="00B07F20">
          <w:rPr>
            <w:noProof/>
            <w:webHidden/>
          </w:rPr>
          <w:t>11</w:t>
        </w:r>
        <w:r w:rsidR="00363207">
          <w:rPr>
            <w:noProof/>
            <w:webHidden/>
          </w:rPr>
          <w:fldChar w:fldCharType="end"/>
        </w:r>
      </w:hyperlink>
    </w:p>
    <w:p w:rsidR="00363207" w:rsidRDefault="00FD4707">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476732703" w:history="1">
        <w:r w:rsidR="00363207" w:rsidRPr="003E4F0C">
          <w:rPr>
            <w:rStyle w:val="Hipercze"/>
            <w:rFonts w:ascii="Cambria" w:hAnsi="Cambria"/>
            <w:b/>
            <w:noProof/>
            <w:lang w:eastAsia="en-US"/>
          </w:rPr>
          <w:t>9.</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Wymagania dotyczące wadium</w:t>
        </w:r>
        <w:r w:rsidR="00363207">
          <w:rPr>
            <w:noProof/>
            <w:webHidden/>
          </w:rPr>
          <w:tab/>
        </w:r>
        <w:r w:rsidR="00363207">
          <w:rPr>
            <w:noProof/>
            <w:webHidden/>
          </w:rPr>
          <w:fldChar w:fldCharType="begin"/>
        </w:r>
        <w:r w:rsidR="00363207">
          <w:rPr>
            <w:noProof/>
            <w:webHidden/>
          </w:rPr>
          <w:instrText xml:space="preserve"> PAGEREF _Toc476732703 \h </w:instrText>
        </w:r>
        <w:r w:rsidR="00363207">
          <w:rPr>
            <w:noProof/>
            <w:webHidden/>
          </w:rPr>
        </w:r>
        <w:r w:rsidR="00363207">
          <w:rPr>
            <w:noProof/>
            <w:webHidden/>
          </w:rPr>
          <w:fldChar w:fldCharType="separate"/>
        </w:r>
        <w:r w:rsidR="00B07F20">
          <w:rPr>
            <w:noProof/>
            <w:webHidden/>
          </w:rPr>
          <w:t>12</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04" w:history="1">
        <w:r w:rsidR="00363207" w:rsidRPr="003E4F0C">
          <w:rPr>
            <w:rStyle w:val="Hipercze"/>
            <w:rFonts w:ascii="Cambria" w:hAnsi="Cambria"/>
            <w:b/>
            <w:noProof/>
            <w:lang w:eastAsia="en-US"/>
          </w:rPr>
          <w:t>10.</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Termin związania ofertą</w:t>
        </w:r>
        <w:r w:rsidR="00363207">
          <w:rPr>
            <w:noProof/>
            <w:webHidden/>
          </w:rPr>
          <w:tab/>
        </w:r>
        <w:r w:rsidR="00363207">
          <w:rPr>
            <w:noProof/>
            <w:webHidden/>
          </w:rPr>
          <w:fldChar w:fldCharType="begin"/>
        </w:r>
        <w:r w:rsidR="00363207">
          <w:rPr>
            <w:noProof/>
            <w:webHidden/>
          </w:rPr>
          <w:instrText xml:space="preserve"> PAGEREF _Toc476732704 \h </w:instrText>
        </w:r>
        <w:r w:rsidR="00363207">
          <w:rPr>
            <w:noProof/>
            <w:webHidden/>
          </w:rPr>
        </w:r>
        <w:r w:rsidR="00363207">
          <w:rPr>
            <w:noProof/>
            <w:webHidden/>
          </w:rPr>
          <w:fldChar w:fldCharType="separate"/>
        </w:r>
        <w:r w:rsidR="00B07F20">
          <w:rPr>
            <w:noProof/>
            <w:webHidden/>
          </w:rPr>
          <w:t>12</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05" w:history="1">
        <w:r w:rsidR="00363207" w:rsidRPr="003E4F0C">
          <w:rPr>
            <w:rStyle w:val="Hipercze"/>
            <w:rFonts w:ascii="Cambria" w:hAnsi="Cambria"/>
            <w:b/>
            <w:noProof/>
            <w:lang w:eastAsia="en-US"/>
          </w:rPr>
          <w:t>11.</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Opis sposobu przygotowywania ofert</w:t>
        </w:r>
        <w:r w:rsidR="00363207">
          <w:rPr>
            <w:noProof/>
            <w:webHidden/>
          </w:rPr>
          <w:tab/>
        </w:r>
        <w:r w:rsidR="00363207">
          <w:rPr>
            <w:noProof/>
            <w:webHidden/>
          </w:rPr>
          <w:fldChar w:fldCharType="begin"/>
        </w:r>
        <w:r w:rsidR="00363207">
          <w:rPr>
            <w:noProof/>
            <w:webHidden/>
          </w:rPr>
          <w:instrText xml:space="preserve"> PAGEREF _Toc476732705 \h </w:instrText>
        </w:r>
        <w:r w:rsidR="00363207">
          <w:rPr>
            <w:noProof/>
            <w:webHidden/>
          </w:rPr>
        </w:r>
        <w:r w:rsidR="00363207">
          <w:rPr>
            <w:noProof/>
            <w:webHidden/>
          </w:rPr>
          <w:fldChar w:fldCharType="separate"/>
        </w:r>
        <w:r w:rsidR="00B07F20">
          <w:rPr>
            <w:noProof/>
            <w:webHidden/>
          </w:rPr>
          <w:t>12</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06" w:history="1">
        <w:r w:rsidR="00363207" w:rsidRPr="003E4F0C">
          <w:rPr>
            <w:rStyle w:val="Hipercze"/>
            <w:rFonts w:ascii="Cambria" w:hAnsi="Cambria"/>
            <w:b/>
            <w:noProof/>
            <w:lang w:eastAsia="en-US"/>
          </w:rPr>
          <w:t>12.</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Miejsce oraz termin składania i otwarcia ofert</w:t>
        </w:r>
        <w:r w:rsidR="00363207">
          <w:rPr>
            <w:noProof/>
            <w:webHidden/>
          </w:rPr>
          <w:tab/>
        </w:r>
        <w:r w:rsidR="00363207">
          <w:rPr>
            <w:noProof/>
            <w:webHidden/>
          </w:rPr>
          <w:fldChar w:fldCharType="begin"/>
        </w:r>
        <w:r w:rsidR="00363207">
          <w:rPr>
            <w:noProof/>
            <w:webHidden/>
          </w:rPr>
          <w:instrText xml:space="preserve"> PAGEREF _Toc476732706 \h </w:instrText>
        </w:r>
        <w:r w:rsidR="00363207">
          <w:rPr>
            <w:noProof/>
            <w:webHidden/>
          </w:rPr>
        </w:r>
        <w:r w:rsidR="00363207">
          <w:rPr>
            <w:noProof/>
            <w:webHidden/>
          </w:rPr>
          <w:fldChar w:fldCharType="separate"/>
        </w:r>
        <w:r w:rsidR="00B07F20">
          <w:rPr>
            <w:noProof/>
            <w:webHidden/>
          </w:rPr>
          <w:t>13</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07" w:history="1">
        <w:r w:rsidR="00363207" w:rsidRPr="003E4F0C">
          <w:rPr>
            <w:rStyle w:val="Hipercze"/>
            <w:rFonts w:ascii="Cambria" w:hAnsi="Cambria"/>
            <w:b/>
            <w:noProof/>
            <w:lang w:eastAsia="en-US"/>
          </w:rPr>
          <w:t>13.</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Opis sposobu obliczania ceny</w:t>
        </w:r>
        <w:r w:rsidR="00363207">
          <w:rPr>
            <w:noProof/>
            <w:webHidden/>
          </w:rPr>
          <w:tab/>
        </w:r>
        <w:r w:rsidR="00363207">
          <w:rPr>
            <w:noProof/>
            <w:webHidden/>
          </w:rPr>
          <w:fldChar w:fldCharType="begin"/>
        </w:r>
        <w:r w:rsidR="00363207">
          <w:rPr>
            <w:noProof/>
            <w:webHidden/>
          </w:rPr>
          <w:instrText xml:space="preserve"> PAGEREF _Toc476732707 \h </w:instrText>
        </w:r>
        <w:r w:rsidR="00363207">
          <w:rPr>
            <w:noProof/>
            <w:webHidden/>
          </w:rPr>
        </w:r>
        <w:r w:rsidR="00363207">
          <w:rPr>
            <w:noProof/>
            <w:webHidden/>
          </w:rPr>
          <w:fldChar w:fldCharType="separate"/>
        </w:r>
        <w:r w:rsidR="00B07F20">
          <w:rPr>
            <w:noProof/>
            <w:webHidden/>
          </w:rPr>
          <w:t>14</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08" w:history="1">
        <w:r w:rsidR="00363207" w:rsidRPr="003E4F0C">
          <w:rPr>
            <w:rStyle w:val="Hipercze"/>
            <w:rFonts w:ascii="Cambria" w:hAnsi="Cambria"/>
            <w:b/>
            <w:noProof/>
            <w:lang w:eastAsia="en-US"/>
          </w:rPr>
          <w:t>14.</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Opis kryteriów, którymi Zamawiający będzie się kierował przy wyborze oferty, wraz z podaniem wag tych kryteriów i sposobu oceny ofert</w:t>
        </w:r>
        <w:r w:rsidR="00363207">
          <w:rPr>
            <w:noProof/>
            <w:webHidden/>
          </w:rPr>
          <w:tab/>
        </w:r>
        <w:r w:rsidR="00363207">
          <w:rPr>
            <w:noProof/>
            <w:webHidden/>
          </w:rPr>
          <w:fldChar w:fldCharType="begin"/>
        </w:r>
        <w:r w:rsidR="00363207">
          <w:rPr>
            <w:noProof/>
            <w:webHidden/>
          </w:rPr>
          <w:instrText xml:space="preserve"> PAGEREF _Toc476732708 \h </w:instrText>
        </w:r>
        <w:r w:rsidR="00363207">
          <w:rPr>
            <w:noProof/>
            <w:webHidden/>
          </w:rPr>
        </w:r>
        <w:r w:rsidR="00363207">
          <w:rPr>
            <w:noProof/>
            <w:webHidden/>
          </w:rPr>
          <w:fldChar w:fldCharType="separate"/>
        </w:r>
        <w:r w:rsidR="00B07F20">
          <w:rPr>
            <w:noProof/>
            <w:webHidden/>
          </w:rPr>
          <w:t>14</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09" w:history="1">
        <w:r w:rsidR="00363207" w:rsidRPr="003E4F0C">
          <w:rPr>
            <w:rStyle w:val="Hipercze"/>
            <w:rFonts w:ascii="Cambria" w:hAnsi="Cambria"/>
            <w:b/>
            <w:noProof/>
            <w:lang w:eastAsia="en-US"/>
          </w:rPr>
          <w:t>15.</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Wybór najkorzystniejszej oferty</w:t>
        </w:r>
        <w:r w:rsidR="00363207">
          <w:rPr>
            <w:noProof/>
            <w:webHidden/>
          </w:rPr>
          <w:tab/>
        </w:r>
        <w:r w:rsidR="00363207">
          <w:rPr>
            <w:noProof/>
            <w:webHidden/>
          </w:rPr>
          <w:fldChar w:fldCharType="begin"/>
        </w:r>
        <w:r w:rsidR="00363207">
          <w:rPr>
            <w:noProof/>
            <w:webHidden/>
          </w:rPr>
          <w:instrText xml:space="preserve"> PAGEREF _Toc476732709 \h </w:instrText>
        </w:r>
        <w:r w:rsidR="00363207">
          <w:rPr>
            <w:noProof/>
            <w:webHidden/>
          </w:rPr>
        </w:r>
        <w:r w:rsidR="00363207">
          <w:rPr>
            <w:noProof/>
            <w:webHidden/>
          </w:rPr>
          <w:fldChar w:fldCharType="separate"/>
        </w:r>
        <w:r w:rsidR="00B07F20">
          <w:rPr>
            <w:noProof/>
            <w:webHidden/>
          </w:rPr>
          <w:t>20</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0" w:history="1">
        <w:r w:rsidR="00363207" w:rsidRPr="003E4F0C">
          <w:rPr>
            <w:rStyle w:val="Hipercze"/>
            <w:rFonts w:ascii="Cambria" w:hAnsi="Cambria"/>
            <w:b/>
            <w:noProof/>
            <w:lang w:eastAsia="en-US"/>
          </w:rPr>
          <w:t>16.</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Informacja o formalnościach, jakie powinny zostać dopełnione po wyborze oferty w celu zawarcia umowy w sprawie zamówienia publicznego</w:t>
        </w:r>
        <w:r w:rsidR="00363207">
          <w:rPr>
            <w:noProof/>
            <w:webHidden/>
          </w:rPr>
          <w:tab/>
        </w:r>
        <w:r w:rsidR="00363207">
          <w:rPr>
            <w:noProof/>
            <w:webHidden/>
          </w:rPr>
          <w:fldChar w:fldCharType="begin"/>
        </w:r>
        <w:r w:rsidR="00363207">
          <w:rPr>
            <w:noProof/>
            <w:webHidden/>
          </w:rPr>
          <w:instrText xml:space="preserve"> PAGEREF _Toc476732710 \h </w:instrText>
        </w:r>
        <w:r w:rsidR="00363207">
          <w:rPr>
            <w:noProof/>
            <w:webHidden/>
          </w:rPr>
        </w:r>
        <w:r w:rsidR="00363207">
          <w:rPr>
            <w:noProof/>
            <w:webHidden/>
          </w:rPr>
          <w:fldChar w:fldCharType="separate"/>
        </w:r>
        <w:r w:rsidR="00B07F20">
          <w:rPr>
            <w:noProof/>
            <w:webHidden/>
          </w:rPr>
          <w:t>22</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1" w:history="1">
        <w:r w:rsidR="00363207" w:rsidRPr="003E4F0C">
          <w:rPr>
            <w:rStyle w:val="Hipercze"/>
            <w:rFonts w:ascii="Cambria" w:hAnsi="Cambria"/>
            <w:b/>
            <w:noProof/>
            <w:lang w:eastAsia="en-US"/>
          </w:rPr>
          <w:t>17.</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Wymagania dotyczące zabezpieczenia należytego wykonania umowy</w:t>
        </w:r>
        <w:r w:rsidR="00363207">
          <w:rPr>
            <w:noProof/>
            <w:webHidden/>
          </w:rPr>
          <w:tab/>
        </w:r>
        <w:r w:rsidR="00363207">
          <w:rPr>
            <w:noProof/>
            <w:webHidden/>
          </w:rPr>
          <w:fldChar w:fldCharType="begin"/>
        </w:r>
        <w:r w:rsidR="00363207">
          <w:rPr>
            <w:noProof/>
            <w:webHidden/>
          </w:rPr>
          <w:instrText xml:space="preserve"> PAGEREF _Toc476732711 \h </w:instrText>
        </w:r>
        <w:r w:rsidR="00363207">
          <w:rPr>
            <w:noProof/>
            <w:webHidden/>
          </w:rPr>
        </w:r>
        <w:r w:rsidR="00363207">
          <w:rPr>
            <w:noProof/>
            <w:webHidden/>
          </w:rPr>
          <w:fldChar w:fldCharType="separate"/>
        </w:r>
        <w:r w:rsidR="00B07F20">
          <w:rPr>
            <w:noProof/>
            <w:webHidden/>
          </w:rPr>
          <w:t>23</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2" w:history="1">
        <w:r w:rsidR="00363207" w:rsidRPr="003E4F0C">
          <w:rPr>
            <w:rStyle w:val="Hipercze"/>
            <w:rFonts w:ascii="Cambria" w:hAnsi="Cambria"/>
            <w:b/>
            <w:noProof/>
            <w:lang w:eastAsia="en-US"/>
          </w:rPr>
          <w:t>18.</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363207">
          <w:rPr>
            <w:noProof/>
            <w:webHidden/>
          </w:rPr>
          <w:tab/>
        </w:r>
        <w:r w:rsidR="00363207">
          <w:rPr>
            <w:noProof/>
            <w:webHidden/>
          </w:rPr>
          <w:fldChar w:fldCharType="begin"/>
        </w:r>
        <w:r w:rsidR="00363207">
          <w:rPr>
            <w:noProof/>
            <w:webHidden/>
          </w:rPr>
          <w:instrText xml:space="preserve"> PAGEREF _Toc476732712 \h </w:instrText>
        </w:r>
        <w:r w:rsidR="00363207">
          <w:rPr>
            <w:noProof/>
            <w:webHidden/>
          </w:rPr>
        </w:r>
        <w:r w:rsidR="00363207">
          <w:rPr>
            <w:noProof/>
            <w:webHidden/>
          </w:rPr>
          <w:fldChar w:fldCharType="separate"/>
        </w:r>
        <w:r w:rsidR="00B07F20">
          <w:rPr>
            <w:noProof/>
            <w:webHidden/>
          </w:rPr>
          <w:t>24</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3" w:history="1">
        <w:r w:rsidR="00363207" w:rsidRPr="003E4F0C">
          <w:rPr>
            <w:rStyle w:val="Hipercze"/>
            <w:rFonts w:ascii="Cambria" w:hAnsi="Cambria"/>
            <w:b/>
            <w:noProof/>
            <w:lang w:eastAsia="en-US"/>
          </w:rPr>
          <w:t>19.</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Pouczenie o środkach ochrony prawnej przysługujących Wykonawcy w toku postępowania o udzielenie zamówienia</w:t>
        </w:r>
        <w:r w:rsidR="00363207">
          <w:rPr>
            <w:noProof/>
            <w:webHidden/>
          </w:rPr>
          <w:tab/>
        </w:r>
        <w:r w:rsidR="00363207">
          <w:rPr>
            <w:noProof/>
            <w:webHidden/>
          </w:rPr>
          <w:fldChar w:fldCharType="begin"/>
        </w:r>
        <w:r w:rsidR="00363207">
          <w:rPr>
            <w:noProof/>
            <w:webHidden/>
          </w:rPr>
          <w:instrText xml:space="preserve"> PAGEREF _Toc476732713 \h </w:instrText>
        </w:r>
        <w:r w:rsidR="00363207">
          <w:rPr>
            <w:noProof/>
            <w:webHidden/>
          </w:rPr>
        </w:r>
        <w:r w:rsidR="00363207">
          <w:rPr>
            <w:noProof/>
            <w:webHidden/>
          </w:rPr>
          <w:fldChar w:fldCharType="separate"/>
        </w:r>
        <w:r w:rsidR="00B07F20">
          <w:rPr>
            <w:noProof/>
            <w:webHidden/>
          </w:rPr>
          <w:t>24</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4" w:history="1">
        <w:r w:rsidR="00363207" w:rsidRPr="003E4F0C">
          <w:rPr>
            <w:rStyle w:val="Hipercze"/>
            <w:rFonts w:ascii="Cambria" w:hAnsi="Cambria"/>
            <w:b/>
            <w:noProof/>
            <w:lang w:eastAsia="en-US"/>
          </w:rPr>
          <w:t>20.</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Informacja dotycząca umowy ramowej</w:t>
        </w:r>
        <w:r w:rsidR="00363207">
          <w:rPr>
            <w:noProof/>
            <w:webHidden/>
          </w:rPr>
          <w:tab/>
        </w:r>
        <w:r w:rsidR="00363207">
          <w:rPr>
            <w:noProof/>
            <w:webHidden/>
          </w:rPr>
          <w:fldChar w:fldCharType="begin"/>
        </w:r>
        <w:r w:rsidR="00363207">
          <w:rPr>
            <w:noProof/>
            <w:webHidden/>
          </w:rPr>
          <w:instrText xml:space="preserve"> PAGEREF _Toc476732714 \h </w:instrText>
        </w:r>
        <w:r w:rsidR="00363207">
          <w:rPr>
            <w:noProof/>
            <w:webHidden/>
          </w:rPr>
        </w:r>
        <w:r w:rsidR="00363207">
          <w:rPr>
            <w:noProof/>
            <w:webHidden/>
          </w:rPr>
          <w:fldChar w:fldCharType="separate"/>
        </w:r>
        <w:r w:rsidR="00B07F20">
          <w:rPr>
            <w:noProof/>
            <w:webHidden/>
          </w:rPr>
          <w:t>25</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5" w:history="1">
        <w:r w:rsidR="00363207" w:rsidRPr="003E4F0C">
          <w:rPr>
            <w:rStyle w:val="Hipercze"/>
            <w:rFonts w:ascii="Cambria" w:hAnsi="Cambria"/>
            <w:b/>
            <w:noProof/>
            <w:lang w:eastAsia="en-US"/>
          </w:rPr>
          <w:t>21.</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Informacja o przewidywanych zamówieniach uzupełniających, o których mowa w art. 67 ust. 1 pkt 6 ustawy Pzp, jeżeli Zamawiający przewiduje udzielenie takich zamówień</w:t>
        </w:r>
        <w:r w:rsidR="00363207">
          <w:rPr>
            <w:noProof/>
            <w:webHidden/>
          </w:rPr>
          <w:tab/>
        </w:r>
        <w:r w:rsidR="00363207">
          <w:rPr>
            <w:noProof/>
            <w:webHidden/>
          </w:rPr>
          <w:fldChar w:fldCharType="begin"/>
        </w:r>
        <w:r w:rsidR="00363207">
          <w:rPr>
            <w:noProof/>
            <w:webHidden/>
          </w:rPr>
          <w:instrText xml:space="preserve"> PAGEREF _Toc476732715 \h </w:instrText>
        </w:r>
        <w:r w:rsidR="00363207">
          <w:rPr>
            <w:noProof/>
            <w:webHidden/>
          </w:rPr>
        </w:r>
        <w:r w:rsidR="00363207">
          <w:rPr>
            <w:noProof/>
            <w:webHidden/>
          </w:rPr>
          <w:fldChar w:fldCharType="separate"/>
        </w:r>
        <w:r w:rsidR="00B07F20">
          <w:rPr>
            <w:noProof/>
            <w:webHidden/>
          </w:rPr>
          <w:t>25</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6" w:history="1">
        <w:r w:rsidR="00363207" w:rsidRPr="003E4F0C">
          <w:rPr>
            <w:rStyle w:val="Hipercze"/>
            <w:rFonts w:ascii="Cambria" w:hAnsi="Cambria"/>
            <w:b/>
            <w:noProof/>
            <w:lang w:eastAsia="en-US"/>
          </w:rPr>
          <w:t>22.</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Opis sposobu przedstawiania ofert wariantowych oraz minimalne warunki, jakim muszą odpowiadać oferty wariantowe wraz z wybranymi kryteriami oceny, jeżeli Zamawiający wymaga lub dopuszcza ich składanie</w:t>
        </w:r>
        <w:r w:rsidR="00363207">
          <w:rPr>
            <w:noProof/>
            <w:webHidden/>
          </w:rPr>
          <w:tab/>
        </w:r>
        <w:r w:rsidR="00363207">
          <w:rPr>
            <w:noProof/>
            <w:webHidden/>
          </w:rPr>
          <w:fldChar w:fldCharType="begin"/>
        </w:r>
        <w:r w:rsidR="00363207">
          <w:rPr>
            <w:noProof/>
            <w:webHidden/>
          </w:rPr>
          <w:instrText xml:space="preserve"> PAGEREF _Toc476732716 \h </w:instrText>
        </w:r>
        <w:r w:rsidR="00363207">
          <w:rPr>
            <w:noProof/>
            <w:webHidden/>
          </w:rPr>
        </w:r>
        <w:r w:rsidR="00363207">
          <w:rPr>
            <w:noProof/>
            <w:webHidden/>
          </w:rPr>
          <w:fldChar w:fldCharType="separate"/>
        </w:r>
        <w:r w:rsidR="00B07F20">
          <w:rPr>
            <w:noProof/>
            <w:webHidden/>
          </w:rPr>
          <w:t>25</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7" w:history="1">
        <w:r w:rsidR="00363207" w:rsidRPr="003E4F0C">
          <w:rPr>
            <w:rStyle w:val="Hipercze"/>
            <w:rFonts w:ascii="Cambria" w:hAnsi="Cambria"/>
            <w:b/>
            <w:noProof/>
            <w:lang w:eastAsia="en-US"/>
          </w:rPr>
          <w:t>23.</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Adres poczty elektronicznej lub strony internetowej Zamawiającego</w:t>
        </w:r>
        <w:r w:rsidR="00363207">
          <w:rPr>
            <w:noProof/>
            <w:webHidden/>
          </w:rPr>
          <w:tab/>
        </w:r>
        <w:r w:rsidR="00363207">
          <w:rPr>
            <w:noProof/>
            <w:webHidden/>
          </w:rPr>
          <w:fldChar w:fldCharType="begin"/>
        </w:r>
        <w:r w:rsidR="00363207">
          <w:rPr>
            <w:noProof/>
            <w:webHidden/>
          </w:rPr>
          <w:instrText xml:space="preserve"> PAGEREF _Toc476732717 \h </w:instrText>
        </w:r>
        <w:r w:rsidR="00363207">
          <w:rPr>
            <w:noProof/>
            <w:webHidden/>
          </w:rPr>
        </w:r>
        <w:r w:rsidR="00363207">
          <w:rPr>
            <w:noProof/>
            <w:webHidden/>
          </w:rPr>
          <w:fldChar w:fldCharType="separate"/>
        </w:r>
        <w:r w:rsidR="00B07F20">
          <w:rPr>
            <w:noProof/>
            <w:webHidden/>
          </w:rPr>
          <w:t>25</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8" w:history="1">
        <w:r w:rsidR="00363207" w:rsidRPr="003E4F0C">
          <w:rPr>
            <w:rStyle w:val="Hipercze"/>
            <w:rFonts w:ascii="Cambria" w:hAnsi="Cambria"/>
            <w:b/>
            <w:noProof/>
            <w:lang w:eastAsia="en-US"/>
          </w:rPr>
          <w:t>24.</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Informacje dotyczące walut obcych, w jakich mogą być prowadzone rozliczenia między Zamawiającym a Wykonawcą, jeżeli Zamawiający przewiduje rozliczenia w walutach obcych</w:t>
        </w:r>
        <w:r w:rsidR="00363207">
          <w:rPr>
            <w:noProof/>
            <w:webHidden/>
          </w:rPr>
          <w:tab/>
        </w:r>
        <w:r w:rsidR="00363207">
          <w:rPr>
            <w:noProof/>
            <w:webHidden/>
          </w:rPr>
          <w:fldChar w:fldCharType="begin"/>
        </w:r>
        <w:r w:rsidR="00363207">
          <w:rPr>
            <w:noProof/>
            <w:webHidden/>
          </w:rPr>
          <w:instrText xml:space="preserve"> PAGEREF _Toc476732718 \h </w:instrText>
        </w:r>
        <w:r w:rsidR="00363207">
          <w:rPr>
            <w:noProof/>
            <w:webHidden/>
          </w:rPr>
        </w:r>
        <w:r w:rsidR="00363207">
          <w:rPr>
            <w:noProof/>
            <w:webHidden/>
          </w:rPr>
          <w:fldChar w:fldCharType="separate"/>
        </w:r>
        <w:r w:rsidR="00B07F20">
          <w:rPr>
            <w:noProof/>
            <w:webHidden/>
          </w:rPr>
          <w:t>25</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19" w:history="1">
        <w:r w:rsidR="00363207" w:rsidRPr="003E4F0C">
          <w:rPr>
            <w:rStyle w:val="Hipercze"/>
            <w:rFonts w:ascii="Cambria" w:hAnsi="Cambria"/>
            <w:b/>
            <w:noProof/>
            <w:lang w:eastAsia="en-US"/>
          </w:rPr>
          <w:t>25.</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Informacje dotyczące aukcji elektronicznej</w:t>
        </w:r>
        <w:r w:rsidR="00363207">
          <w:rPr>
            <w:noProof/>
            <w:webHidden/>
          </w:rPr>
          <w:tab/>
        </w:r>
        <w:r w:rsidR="00363207">
          <w:rPr>
            <w:noProof/>
            <w:webHidden/>
          </w:rPr>
          <w:fldChar w:fldCharType="begin"/>
        </w:r>
        <w:r w:rsidR="00363207">
          <w:rPr>
            <w:noProof/>
            <w:webHidden/>
          </w:rPr>
          <w:instrText xml:space="preserve"> PAGEREF _Toc476732719 \h </w:instrText>
        </w:r>
        <w:r w:rsidR="00363207">
          <w:rPr>
            <w:noProof/>
            <w:webHidden/>
          </w:rPr>
        </w:r>
        <w:r w:rsidR="00363207">
          <w:rPr>
            <w:noProof/>
            <w:webHidden/>
          </w:rPr>
          <w:fldChar w:fldCharType="separate"/>
        </w:r>
        <w:r w:rsidR="00B07F20">
          <w:rPr>
            <w:noProof/>
            <w:webHidden/>
          </w:rPr>
          <w:t>25</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20" w:history="1">
        <w:r w:rsidR="00363207" w:rsidRPr="003E4F0C">
          <w:rPr>
            <w:rStyle w:val="Hipercze"/>
            <w:rFonts w:ascii="Cambria" w:hAnsi="Cambria"/>
            <w:b/>
            <w:noProof/>
            <w:lang w:eastAsia="en-US"/>
          </w:rPr>
          <w:t>26.</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Wysokość zwrotu kosztów udziału w postępowaniu, jeżeli Zamawiający przewiduje ich zwrot</w:t>
        </w:r>
        <w:r w:rsidR="00363207">
          <w:rPr>
            <w:noProof/>
            <w:webHidden/>
          </w:rPr>
          <w:tab/>
        </w:r>
        <w:r w:rsidR="00363207">
          <w:rPr>
            <w:noProof/>
            <w:webHidden/>
          </w:rPr>
          <w:fldChar w:fldCharType="begin"/>
        </w:r>
        <w:r w:rsidR="00363207">
          <w:rPr>
            <w:noProof/>
            <w:webHidden/>
          </w:rPr>
          <w:instrText xml:space="preserve"> PAGEREF _Toc476732720 \h </w:instrText>
        </w:r>
        <w:r w:rsidR="00363207">
          <w:rPr>
            <w:noProof/>
            <w:webHidden/>
          </w:rPr>
        </w:r>
        <w:r w:rsidR="00363207">
          <w:rPr>
            <w:noProof/>
            <w:webHidden/>
          </w:rPr>
          <w:fldChar w:fldCharType="separate"/>
        </w:r>
        <w:r w:rsidR="00B07F20">
          <w:rPr>
            <w:noProof/>
            <w:webHidden/>
          </w:rPr>
          <w:t>26</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21" w:history="1">
        <w:r w:rsidR="00363207" w:rsidRPr="003E4F0C">
          <w:rPr>
            <w:rStyle w:val="Hipercze"/>
            <w:rFonts w:ascii="Cambria" w:hAnsi="Cambria"/>
            <w:b/>
            <w:noProof/>
            <w:lang w:eastAsia="en-US"/>
          </w:rPr>
          <w:t>27.</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Informacja dotycząca przewidywanych wymagań Zamawiającego, o których mowa w art. 29 ust. 3a ustawy Pzp</w:t>
        </w:r>
        <w:r w:rsidR="00363207">
          <w:rPr>
            <w:noProof/>
            <w:webHidden/>
          </w:rPr>
          <w:tab/>
        </w:r>
        <w:r w:rsidR="00363207">
          <w:rPr>
            <w:noProof/>
            <w:webHidden/>
          </w:rPr>
          <w:fldChar w:fldCharType="begin"/>
        </w:r>
        <w:r w:rsidR="00363207">
          <w:rPr>
            <w:noProof/>
            <w:webHidden/>
          </w:rPr>
          <w:instrText xml:space="preserve"> PAGEREF _Toc476732721 \h </w:instrText>
        </w:r>
        <w:r w:rsidR="00363207">
          <w:rPr>
            <w:noProof/>
            <w:webHidden/>
          </w:rPr>
        </w:r>
        <w:r w:rsidR="00363207">
          <w:rPr>
            <w:noProof/>
            <w:webHidden/>
          </w:rPr>
          <w:fldChar w:fldCharType="separate"/>
        </w:r>
        <w:r w:rsidR="00B07F20">
          <w:rPr>
            <w:noProof/>
            <w:webHidden/>
          </w:rPr>
          <w:t>26</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22" w:history="1">
        <w:r w:rsidR="00363207" w:rsidRPr="003E4F0C">
          <w:rPr>
            <w:rStyle w:val="Hipercze"/>
            <w:rFonts w:ascii="Cambria" w:hAnsi="Cambria"/>
            <w:b/>
            <w:noProof/>
            <w:lang w:eastAsia="en-US"/>
          </w:rPr>
          <w:t>28.</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Informacja dotycząca przewidywanych wymagań Zamawiającego, o których mowa w art. 29 ust. 4 ustawy Pzp</w:t>
        </w:r>
        <w:r w:rsidR="00363207">
          <w:rPr>
            <w:noProof/>
            <w:webHidden/>
          </w:rPr>
          <w:tab/>
        </w:r>
        <w:r w:rsidR="00363207">
          <w:rPr>
            <w:noProof/>
            <w:webHidden/>
          </w:rPr>
          <w:fldChar w:fldCharType="begin"/>
        </w:r>
        <w:r w:rsidR="00363207">
          <w:rPr>
            <w:noProof/>
            <w:webHidden/>
          </w:rPr>
          <w:instrText xml:space="preserve"> PAGEREF _Toc476732722 \h </w:instrText>
        </w:r>
        <w:r w:rsidR="00363207">
          <w:rPr>
            <w:noProof/>
            <w:webHidden/>
          </w:rPr>
        </w:r>
        <w:r w:rsidR="00363207">
          <w:rPr>
            <w:noProof/>
            <w:webHidden/>
          </w:rPr>
          <w:fldChar w:fldCharType="separate"/>
        </w:r>
        <w:r w:rsidR="00B07F20">
          <w:rPr>
            <w:noProof/>
            <w:webHidden/>
          </w:rPr>
          <w:t>26</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23" w:history="1">
        <w:r w:rsidR="00363207" w:rsidRPr="003E4F0C">
          <w:rPr>
            <w:rStyle w:val="Hipercze"/>
            <w:rFonts w:ascii="Cambria" w:hAnsi="Cambria"/>
            <w:b/>
            <w:noProof/>
            <w:lang w:eastAsia="en-US"/>
          </w:rPr>
          <w:t>29.</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Standardy jakościowe, o których mowa w art. 91 ust. 2a ustawy Pzp</w:t>
        </w:r>
        <w:r w:rsidR="00363207">
          <w:rPr>
            <w:noProof/>
            <w:webHidden/>
          </w:rPr>
          <w:tab/>
        </w:r>
        <w:r w:rsidR="00363207">
          <w:rPr>
            <w:noProof/>
            <w:webHidden/>
          </w:rPr>
          <w:fldChar w:fldCharType="begin"/>
        </w:r>
        <w:r w:rsidR="00363207">
          <w:rPr>
            <w:noProof/>
            <w:webHidden/>
          </w:rPr>
          <w:instrText xml:space="preserve"> PAGEREF _Toc476732723 \h </w:instrText>
        </w:r>
        <w:r w:rsidR="00363207">
          <w:rPr>
            <w:noProof/>
            <w:webHidden/>
          </w:rPr>
        </w:r>
        <w:r w:rsidR="00363207">
          <w:rPr>
            <w:noProof/>
            <w:webHidden/>
          </w:rPr>
          <w:fldChar w:fldCharType="separate"/>
        </w:r>
        <w:r w:rsidR="00B07F20">
          <w:rPr>
            <w:noProof/>
            <w:webHidden/>
          </w:rPr>
          <w:t>26</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24" w:history="1">
        <w:r w:rsidR="00363207" w:rsidRPr="003E4F0C">
          <w:rPr>
            <w:rStyle w:val="Hipercze"/>
            <w:rFonts w:ascii="Cambria" w:hAnsi="Cambria"/>
            <w:b/>
            <w:noProof/>
            <w:lang w:eastAsia="en-US"/>
          </w:rPr>
          <w:t>30.</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 xml:space="preserve">Informacja dotycząca liczby części, na którą Wykonawca może złożyć ofertę lub maksymalnej liczby części, na które zamówienie może być udzielone temu samemu </w:t>
        </w:r>
        <w:r w:rsidR="00363207" w:rsidRPr="003E4F0C">
          <w:rPr>
            <w:rStyle w:val="Hipercze"/>
            <w:rFonts w:ascii="Cambria" w:hAnsi="Cambria"/>
            <w:b/>
            <w:noProof/>
            <w:lang w:eastAsia="en-US"/>
          </w:rPr>
          <w:lastRenderedPageBreak/>
          <w:t>Wykonawcy oraz kryteria i zasady, które będą miały zastosowanie do ustalenia, które części zamówienia zostaną udzielone jednemu Wykonawcy, w przypadku wyboru jego oferty w większej, niż maksymalna liczba części</w:t>
        </w:r>
        <w:r w:rsidR="00363207">
          <w:rPr>
            <w:noProof/>
            <w:webHidden/>
          </w:rPr>
          <w:tab/>
        </w:r>
        <w:r w:rsidR="00363207">
          <w:rPr>
            <w:noProof/>
            <w:webHidden/>
          </w:rPr>
          <w:fldChar w:fldCharType="begin"/>
        </w:r>
        <w:r w:rsidR="00363207">
          <w:rPr>
            <w:noProof/>
            <w:webHidden/>
          </w:rPr>
          <w:instrText xml:space="preserve"> PAGEREF _Toc476732724 \h </w:instrText>
        </w:r>
        <w:r w:rsidR="00363207">
          <w:rPr>
            <w:noProof/>
            <w:webHidden/>
          </w:rPr>
        </w:r>
        <w:r w:rsidR="00363207">
          <w:rPr>
            <w:noProof/>
            <w:webHidden/>
          </w:rPr>
          <w:fldChar w:fldCharType="separate"/>
        </w:r>
        <w:r w:rsidR="00B07F20">
          <w:rPr>
            <w:noProof/>
            <w:webHidden/>
          </w:rPr>
          <w:t>26</w:t>
        </w:r>
        <w:r w:rsidR="00363207">
          <w:rPr>
            <w:noProof/>
            <w:webHidden/>
          </w:rPr>
          <w:fldChar w:fldCharType="end"/>
        </w:r>
      </w:hyperlink>
    </w:p>
    <w:p w:rsidR="00363207" w:rsidRDefault="00FD4707">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476732725" w:history="1">
        <w:r w:rsidR="00363207" w:rsidRPr="003E4F0C">
          <w:rPr>
            <w:rStyle w:val="Hipercze"/>
            <w:rFonts w:ascii="Cambria" w:hAnsi="Cambria"/>
            <w:b/>
            <w:noProof/>
            <w:lang w:eastAsia="en-US"/>
          </w:rPr>
          <w:t>31.</w:t>
        </w:r>
        <w:r w:rsidR="00363207">
          <w:rPr>
            <w:rFonts w:asciiTheme="minorHAnsi" w:eastAsiaTheme="minorEastAsia" w:hAnsiTheme="minorHAnsi" w:cstheme="minorBidi"/>
            <w:noProof/>
            <w:sz w:val="22"/>
            <w:szCs w:val="22"/>
            <w:lang w:eastAsia="pl-PL"/>
          </w:rPr>
          <w:tab/>
        </w:r>
        <w:r w:rsidR="00363207" w:rsidRPr="003E4F0C">
          <w:rPr>
            <w:rStyle w:val="Hipercze"/>
            <w:rFonts w:ascii="Cambria" w:hAnsi="Cambria"/>
            <w:b/>
            <w:noProof/>
            <w:lang w:eastAsia="en-US"/>
          </w:rPr>
          <w:t>Postanowienia końcowe</w:t>
        </w:r>
        <w:r w:rsidR="00363207">
          <w:rPr>
            <w:noProof/>
            <w:webHidden/>
          </w:rPr>
          <w:tab/>
        </w:r>
        <w:r w:rsidR="00363207">
          <w:rPr>
            <w:noProof/>
            <w:webHidden/>
          </w:rPr>
          <w:fldChar w:fldCharType="begin"/>
        </w:r>
        <w:r w:rsidR="00363207">
          <w:rPr>
            <w:noProof/>
            <w:webHidden/>
          </w:rPr>
          <w:instrText xml:space="preserve"> PAGEREF _Toc476732725 \h </w:instrText>
        </w:r>
        <w:r w:rsidR="00363207">
          <w:rPr>
            <w:noProof/>
            <w:webHidden/>
          </w:rPr>
        </w:r>
        <w:r w:rsidR="00363207">
          <w:rPr>
            <w:noProof/>
            <w:webHidden/>
          </w:rPr>
          <w:fldChar w:fldCharType="separate"/>
        </w:r>
        <w:r w:rsidR="00B07F20">
          <w:rPr>
            <w:noProof/>
            <w:webHidden/>
          </w:rPr>
          <w:t>26</w:t>
        </w:r>
        <w:r w:rsidR="00363207">
          <w:rPr>
            <w:noProof/>
            <w:webHidden/>
          </w:rPr>
          <w:fldChar w:fldCharType="end"/>
        </w:r>
      </w:hyperlink>
    </w:p>
    <w:p w:rsidR="00363207" w:rsidRDefault="00FD4707">
      <w:pPr>
        <w:pStyle w:val="Spistreci1"/>
        <w:tabs>
          <w:tab w:val="right" w:leader="dot" w:pos="9628"/>
        </w:tabs>
        <w:rPr>
          <w:rFonts w:asciiTheme="minorHAnsi" w:eastAsiaTheme="minorEastAsia" w:hAnsiTheme="minorHAnsi" w:cstheme="minorBidi"/>
          <w:noProof/>
          <w:sz w:val="22"/>
          <w:szCs w:val="22"/>
          <w:lang w:eastAsia="pl-PL"/>
        </w:rPr>
      </w:pPr>
      <w:hyperlink w:anchor="_Toc476732726" w:history="1">
        <w:r w:rsidR="00363207" w:rsidRPr="003E4F0C">
          <w:rPr>
            <w:rStyle w:val="Hipercze"/>
            <w:rFonts w:ascii="Cambria" w:hAnsi="Cambria"/>
            <w:b/>
            <w:noProof/>
            <w:lang w:eastAsia="en-US"/>
          </w:rPr>
          <w:t>Spis załączników do SIWZ</w:t>
        </w:r>
        <w:r w:rsidR="00363207">
          <w:rPr>
            <w:noProof/>
            <w:webHidden/>
          </w:rPr>
          <w:tab/>
        </w:r>
        <w:r w:rsidR="00363207">
          <w:rPr>
            <w:noProof/>
            <w:webHidden/>
          </w:rPr>
          <w:fldChar w:fldCharType="begin"/>
        </w:r>
        <w:r w:rsidR="00363207">
          <w:rPr>
            <w:noProof/>
            <w:webHidden/>
          </w:rPr>
          <w:instrText xml:space="preserve"> PAGEREF _Toc476732726 \h </w:instrText>
        </w:r>
        <w:r w:rsidR="00363207">
          <w:rPr>
            <w:noProof/>
            <w:webHidden/>
          </w:rPr>
        </w:r>
        <w:r w:rsidR="00363207">
          <w:rPr>
            <w:noProof/>
            <w:webHidden/>
          </w:rPr>
          <w:fldChar w:fldCharType="separate"/>
        </w:r>
        <w:r w:rsidR="00B07F20">
          <w:rPr>
            <w:noProof/>
            <w:webHidden/>
          </w:rPr>
          <w:t>27</w:t>
        </w:r>
        <w:r w:rsidR="00363207">
          <w:rPr>
            <w:noProof/>
            <w:webHidden/>
          </w:rPr>
          <w:fldChar w:fldCharType="end"/>
        </w:r>
      </w:hyperlink>
    </w:p>
    <w:p w:rsidR="00363207" w:rsidRDefault="00FD4707">
      <w:pPr>
        <w:pStyle w:val="Spistreci1"/>
        <w:tabs>
          <w:tab w:val="right" w:leader="dot" w:pos="9628"/>
        </w:tabs>
        <w:rPr>
          <w:rFonts w:asciiTheme="minorHAnsi" w:eastAsiaTheme="minorEastAsia" w:hAnsiTheme="minorHAnsi" w:cstheme="minorBidi"/>
          <w:noProof/>
          <w:sz w:val="22"/>
          <w:szCs w:val="22"/>
          <w:lang w:eastAsia="pl-PL"/>
        </w:rPr>
      </w:pPr>
      <w:hyperlink w:anchor="_Toc476732727" w:history="1">
        <w:r w:rsidR="00363207" w:rsidRPr="003E4F0C">
          <w:rPr>
            <w:rStyle w:val="Hipercze"/>
            <w:rFonts w:ascii="Cambria" w:hAnsi="Cambria"/>
            <w:b/>
            <w:bCs/>
            <w:noProof/>
          </w:rPr>
          <w:t>Załącznik nr 1 do SIWZ</w:t>
        </w:r>
        <w:r w:rsidR="00363207">
          <w:rPr>
            <w:noProof/>
            <w:webHidden/>
          </w:rPr>
          <w:tab/>
        </w:r>
        <w:r w:rsidR="00363207">
          <w:rPr>
            <w:noProof/>
            <w:webHidden/>
          </w:rPr>
          <w:fldChar w:fldCharType="begin"/>
        </w:r>
        <w:r w:rsidR="00363207">
          <w:rPr>
            <w:noProof/>
            <w:webHidden/>
          </w:rPr>
          <w:instrText xml:space="preserve"> PAGEREF _Toc476732727 \h </w:instrText>
        </w:r>
        <w:r w:rsidR="00363207">
          <w:rPr>
            <w:noProof/>
            <w:webHidden/>
          </w:rPr>
        </w:r>
        <w:r w:rsidR="00363207">
          <w:rPr>
            <w:noProof/>
            <w:webHidden/>
          </w:rPr>
          <w:fldChar w:fldCharType="separate"/>
        </w:r>
        <w:r w:rsidR="00B07F20">
          <w:rPr>
            <w:noProof/>
            <w:webHidden/>
          </w:rPr>
          <w:t>28</w:t>
        </w:r>
        <w:r w:rsidR="00363207">
          <w:rPr>
            <w:noProof/>
            <w:webHidden/>
          </w:rPr>
          <w:fldChar w:fldCharType="end"/>
        </w:r>
      </w:hyperlink>
    </w:p>
    <w:p w:rsidR="00363207" w:rsidRDefault="00FD4707">
      <w:pPr>
        <w:pStyle w:val="Spistreci1"/>
        <w:tabs>
          <w:tab w:val="right" w:leader="dot" w:pos="9628"/>
        </w:tabs>
        <w:rPr>
          <w:rFonts w:asciiTheme="minorHAnsi" w:eastAsiaTheme="minorEastAsia" w:hAnsiTheme="minorHAnsi" w:cstheme="minorBidi"/>
          <w:noProof/>
          <w:sz w:val="22"/>
          <w:szCs w:val="22"/>
          <w:lang w:eastAsia="pl-PL"/>
        </w:rPr>
      </w:pPr>
      <w:hyperlink w:anchor="_Toc476732728" w:history="1">
        <w:r w:rsidR="00363207" w:rsidRPr="003E4F0C">
          <w:rPr>
            <w:rStyle w:val="Hipercze"/>
            <w:rFonts w:ascii="Cambria" w:hAnsi="Cambria"/>
            <w:b/>
            <w:noProof/>
          </w:rPr>
          <w:t>Załącznik nr 2 do SIWZ</w:t>
        </w:r>
        <w:r w:rsidR="00363207">
          <w:rPr>
            <w:noProof/>
            <w:webHidden/>
          </w:rPr>
          <w:tab/>
        </w:r>
        <w:r w:rsidR="00363207">
          <w:rPr>
            <w:noProof/>
            <w:webHidden/>
          </w:rPr>
          <w:fldChar w:fldCharType="begin"/>
        </w:r>
        <w:r w:rsidR="00363207">
          <w:rPr>
            <w:noProof/>
            <w:webHidden/>
          </w:rPr>
          <w:instrText xml:space="preserve"> PAGEREF _Toc476732728 \h </w:instrText>
        </w:r>
        <w:r w:rsidR="00363207">
          <w:rPr>
            <w:noProof/>
            <w:webHidden/>
          </w:rPr>
        </w:r>
        <w:r w:rsidR="00363207">
          <w:rPr>
            <w:noProof/>
            <w:webHidden/>
          </w:rPr>
          <w:fldChar w:fldCharType="separate"/>
        </w:r>
        <w:r w:rsidR="00B07F20">
          <w:rPr>
            <w:noProof/>
            <w:webHidden/>
          </w:rPr>
          <w:t>52</w:t>
        </w:r>
        <w:r w:rsidR="00363207">
          <w:rPr>
            <w:noProof/>
            <w:webHidden/>
          </w:rPr>
          <w:fldChar w:fldCharType="end"/>
        </w:r>
      </w:hyperlink>
    </w:p>
    <w:p w:rsidR="00363207" w:rsidRDefault="00FD4707">
      <w:pPr>
        <w:pStyle w:val="Spistreci1"/>
        <w:tabs>
          <w:tab w:val="right" w:leader="dot" w:pos="9628"/>
        </w:tabs>
        <w:rPr>
          <w:rFonts w:asciiTheme="minorHAnsi" w:eastAsiaTheme="minorEastAsia" w:hAnsiTheme="minorHAnsi" w:cstheme="minorBidi"/>
          <w:noProof/>
          <w:sz w:val="22"/>
          <w:szCs w:val="22"/>
          <w:lang w:eastAsia="pl-PL"/>
        </w:rPr>
      </w:pPr>
      <w:hyperlink w:anchor="_Toc476732729" w:history="1">
        <w:r w:rsidR="00363207" w:rsidRPr="003E4F0C">
          <w:rPr>
            <w:rStyle w:val="Hipercze"/>
            <w:rFonts w:ascii="Cambria" w:hAnsi="Cambria"/>
            <w:b/>
            <w:noProof/>
            <w:lang w:eastAsia="en-US"/>
          </w:rPr>
          <w:t>Załącznik nr 3 do SIWZ</w:t>
        </w:r>
        <w:r w:rsidR="00363207">
          <w:rPr>
            <w:noProof/>
            <w:webHidden/>
          </w:rPr>
          <w:tab/>
        </w:r>
        <w:r w:rsidR="00363207">
          <w:rPr>
            <w:noProof/>
            <w:webHidden/>
          </w:rPr>
          <w:fldChar w:fldCharType="begin"/>
        </w:r>
        <w:r w:rsidR="00363207">
          <w:rPr>
            <w:noProof/>
            <w:webHidden/>
          </w:rPr>
          <w:instrText xml:space="preserve"> PAGEREF _Toc476732729 \h </w:instrText>
        </w:r>
        <w:r w:rsidR="00363207">
          <w:rPr>
            <w:noProof/>
            <w:webHidden/>
          </w:rPr>
        </w:r>
        <w:r w:rsidR="00363207">
          <w:rPr>
            <w:noProof/>
            <w:webHidden/>
          </w:rPr>
          <w:fldChar w:fldCharType="separate"/>
        </w:r>
        <w:r w:rsidR="00B07F20">
          <w:rPr>
            <w:noProof/>
            <w:webHidden/>
          </w:rPr>
          <w:t>61</w:t>
        </w:r>
        <w:r w:rsidR="00363207">
          <w:rPr>
            <w:noProof/>
            <w:webHidden/>
          </w:rPr>
          <w:fldChar w:fldCharType="end"/>
        </w:r>
      </w:hyperlink>
    </w:p>
    <w:p w:rsidR="00363207" w:rsidRDefault="00FD4707">
      <w:pPr>
        <w:pStyle w:val="Spistreci1"/>
        <w:tabs>
          <w:tab w:val="right" w:leader="dot" w:pos="9628"/>
        </w:tabs>
        <w:rPr>
          <w:rFonts w:asciiTheme="minorHAnsi" w:eastAsiaTheme="minorEastAsia" w:hAnsiTheme="minorHAnsi" w:cstheme="minorBidi"/>
          <w:noProof/>
          <w:sz w:val="22"/>
          <w:szCs w:val="22"/>
          <w:lang w:eastAsia="pl-PL"/>
        </w:rPr>
      </w:pPr>
      <w:hyperlink w:anchor="_Toc476732730" w:history="1">
        <w:r w:rsidR="00363207" w:rsidRPr="003E4F0C">
          <w:rPr>
            <w:rStyle w:val="Hipercze"/>
            <w:rFonts w:ascii="Cambria" w:hAnsi="Cambria"/>
            <w:b/>
            <w:noProof/>
            <w:lang w:eastAsia="en-US"/>
          </w:rPr>
          <w:t>Załącznik nr 4 do SIWZ</w:t>
        </w:r>
        <w:r w:rsidR="00363207">
          <w:rPr>
            <w:noProof/>
            <w:webHidden/>
          </w:rPr>
          <w:tab/>
        </w:r>
        <w:r w:rsidR="00363207">
          <w:rPr>
            <w:noProof/>
            <w:webHidden/>
          </w:rPr>
          <w:fldChar w:fldCharType="begin"/>
        </w:r>
        <w:r w:rsidR="00363207">
          <w:rPr>
            <w:noProof/>
            <w:webHidden/>
          </w:rPr>
          <w:instrText xml:space="preserve"> PAGEREF _Toc476732730 \h </w:instrText>
        </w:r>
        <w:r w:rsidR="00363207">
          <w:rPr>
            <w:noProof/>
            <w:webHidden/>
          </w:rPr>
        </w:r>
        <w:r w:rsidR="00363207">
          <w:rPr>
            <w:noProof/>
            <w:webHidden/>
          </w:rPr>
          <w:fldChar w:fldCharType="separate"/>
        </w:r>
        <w:r w:rsidR="00B07F20">
          <w:rPr>
            <w:noProof/>
            <w:webHidden/>
          </w:rPr>
          <w:t>65</w:t>
        </w:r>
        <w:r w:rsidR="00363207">
          <w:rPr>
            <w:noProof/>
            <w:webHidden/>
          </w:rPr>
          <w:fldChar w:fldCharType="end"/>
        </w:r>
      </w:hyperlink>
    </w:p>
    <w:p w:rsidR="00363207" w:rsidRDefault="00FD4707">
      <w:pPr>
        <w:pStyle w:val="Spistreci1"/>
        <w:tabs>
          <w:tab w:val="right" w:leader="dot" w:pos="9628"/>
        </w:tabs>
        <w:rPr>
          <w:rFonts w:asciiTheme="minorHAnsi" w:eastAsiaTheme="minorEastAsia" w:hAnsiTheme="minorHAnsi" w:cstheme="minorBidi"/>
          <w:noProof/>
          <w:sz w:val="22"/>
          <w:szCs w:val="22"/>
          <w:lang w:eastAsia="pl-PL"/>
        </w:rPr>
      </w:pPr>
      <w:hyperlink w:anchor="_Toc476732731" w:history="1">
        <w:r w:rsidR="00363207" w:rsidRPr="003E4F0C">
          <w:rPr>
            <w:rStyle w:val="Hipercze"/>
            <w:rFonts w:ascii="Cambria" w:hAnsi="Cambria"/>
            <w:b/>
            <w:noProof/>
          </w:rPr>
          <w:t>Załącznik nr 5 do SIWZ</w:t>
        </w:r>
        <w:r w:rsidR="00363207">
          <w:rPr>
            <w:noProof/>
            <w:webHidden/>
          </w:rPr>
          <w:tab/>
        </w:r>
        <w:r w:rsidR="00363207">
          <w:rPr>
            <w:noProof/>
            <w:webHidden/>
          </w:rPr>
          <w:fldChar w:fldCharType="begin"/>
        </w:r>
        <w:r w:rsidR="00363207">
          <w:rPr>
            <w:noProof/>
            <w:webHidden/>
          </w:rPr>
          <w:instrText xml:space="preserve"> PAGEREF _Toc476732731 \h </w:instrText>
        </w:r>
        <w:r w:rsidR="00363207">
          <w:rPr>
            <w:noProof/>
            <w:webHidden/>
          </w:rPr>
        </w:r>
        <w:r w:rsidR="00363207">
          <w:rPr>
            <w:noProof/>
            <w:webHidden/>
          </w:rPr>
          <w:fldChar w:fldCharType="separate"/>
        </w:r>
        <w:r w:rsidR="00B07F20">
          <w:rPr>
            <w:noProof/>
            <w:webHidden/>
          </w:rPr>
          <w:t>72</w:t>
        </w:r>
        <w:r w:rsidR="00363207">
          <w:rPr>
            <w:noProof/>
            <w:webHidden/>
          </w:rPr>
          <w:fldChar w:fldCharType="end"/>
        </w:r>
      </w:hyperlink>
    </w:p>
    <w:p w:rsidR="00BD3CDC" w:rsidRPr="00B633A9" w:rsidRDefault="00363CA5" w:rsidP="00D01DF0">
      <w:pPr>
        <w:tabs>
          <w:tab w:val="left" w:pos="567"/>
        </w:tabs>
        <w:jc w:val="both"/>
        <w:rPr>
          <w:rFonts w:ascii="Cambria" w:hAnsi="Cambria"/>
          <w:bCs/>
          <w:smallCaps/>
          <w:sz w:val="18"/>
          <w:szCs w:val="20"/>
        </w:rPr>
      </w:pPr>
      <w:r w:rsidRPr="00B633A9">
        <w:rPr>
          <w:rFonts w:ascii="Cambria" w:hAnsi="Cambria"/>
          <w:bCs/>
          <w:smallCaps/>
          <w:sz w:val="20"/>
          <w:szCs w:val="22"/>
        </w:rPr>
        <w:fldChar w:fldCharType="end"/>
      </w:r>
    </w:p>
    <w:p w:rsidR="00D1594E" w:rsidRPr="00B633A9" w:rsidRDefault="00D1594E" w:rsidP="00D1594E">
      <w:pPr>
        <w:tabs>
          <w:tab w:val="left" w:pos="480"/>
        </w:tabs>
        <w:jc w:val="both"/>
        <w:rPr>
          <w:rFonts w:ascii="Cambria" w:hAnsi="Cambria"/>
          <w:smallCaps/>
          <w:sz w:val="18"/>
          <w:szCs w:val="20"/>
        </w:rPr>
      </w:pPr>
    </w:p>
    <w:p w:rsidR="00885129" w:rsidRPr="00633047" w:rsidRDefault="00885129" w:rsidP="00885129">
      <w:pPr>
        <w:widowControl w:val="0"/>
        <w:rPr>
          <w:rFonts w:ascii="Cambria" w:hAnsi="Cambria"/>
        </w:rPr>
        <w:sectPr w:rsidR="00885129" w:rsidRPr="00633047" w:rsidSect="00CE54A6">
          <w:pgSz w:w="11906" w:h="16838"/>
          <w:pgMar w:top="1134" w:right="1134" w:bottom="1134" w:left="1134" w:header="454" w:footer="454" w:gutter="0"/>
          <w:cols w:space="708"/>
          <w:docGrid w:linePitch="360"/>
        </w:sectPr>
      </w:pPr>
    </w:p>
    <w:p w:rsidR="00AB3F5B" w:rsidRPr="00633047" w:rsidRDefault="00AB3F5B" w:rsidP="00057DE5">
      <w:pPr>
        <w:pStyle w:val="Akapitzlist1"/>
        <w:widowControl w:val="0"/>
        <w:numPr>
          <w:ilvl w:val="0"/>
          <w:numId w:val="6"/>
        </w:numPr>
        <w:tabs>
          <w:tab w:val="left" w:pos="720"/>
        </w:tabs>
        <w:spacing w:after="60" w:line="240" w:lineRule="auto"/>
        <w:ind w:left="720" w:hanging="720"/>
        <w:jc w:val="both"/>
        <w:outlineLvl w:val="0"/>
        <w:rPr>
          <w:rFonts w:ascii="Cambria" w:hAnsi="Cambria"/>
          <w:b/>
          <w:lang w:eastAsia="en-US"/>
        </w:rPr>
      </w:pPr>
      <w:bookmarkStart w:id="1" w:name="_Toc456007387"/>
      <w:bookmarkStart w:id="2" w:name="_Toc456007617"/>
      <w:bookmarkStart w:id="3" w:name="_Toc476732695"/>
      <w:r w:rsidRPr="00633047">
        <w:rPr>
          <w:rFonts w:ascii="Cambria" w:hAnsi="Cambria"/>
          <w:b/>
          <w:lang w:eastAsia="en-US"/>
        </w:rPr>
        <w:lastRenderedPageBreak/>
        <w:t>Nazwa oraz adres Zamawiającego</w:t>
      </w:r>
      <w:bookmarkEnd w:id="1"/>
      <w:bookmarkEnd w:id="2"/>
      <w:bookmarkEnd w:id="3"/>
    </w:p>
    <w:tbl>
      <w:tblPr>
        <w:tblW w:w="8505" w:type="dxa"/>
        <w:tblInd w:w="817" w:type="dxa"/>
        <w:tblLayout w:type="fixed"/>
        <w:tblLook w:val="0000" w:firstRow="0" w:lastRow="0" w:firstColumn="0" w:lastColumn="0" w:noHBand="0" w:noVBand="0"/>
      </w:tblPr>
      <w:tblGrid>
        <w:gridCol w:w="2693"/>
        <w:gridCol w:w="5812"/>
      </w:tblGrid>
      <w:tr w:rsidR="00AB017B" w:rsidRPr="00633047" w:rsidTr="00AB017B">
        <w:trPr>
          <w:trHeight w:val="957"/>
        </w:trPr>
        <w:tc>
          <w:tcPr>
            <w:tcW w:w="2693" w:type="dxa"/>
          </w:tcPr>
          <w:p w:rsidR="00AB017B" w:rsidRPr="00633047" w:rsidRDefault="00AB017B" w:rsidP="00975D61">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Nazwa: </w:t>
            </w:r>
          </w:p>
          <w:p w:rsidR="006535C2" w:rsidRDefault="006535C2" w:rsidP="00975D61">
            <w:pPr>
              <w:widowControl w:val="0"/>
              <w:autoSpaceDE w:val="0"/>
              <w:autoSpaceDN w:val="0"/>
              <w:adjustRightInd w:val="0"/>
              <w:ind w:left="-108"/>
              <w:jc w:val="both"/>
              <w:rPr>
                <w:rFonts w:ascii="Cambria" w:eastAsia="Calibri" w:hAnsi="Cambria"/>
                <w:color w:val="000000"/>
                <w:sz w:val="22"/>
                <w:szCs w:val="22"/>
                <w:lang w:eastAsia="pl-PL"/>
              </w:rPr>
            </w:pPr>
          </w:p>
          <w:p w:rsidR="00AB017B" w:rsidRDefault="00AB017B" w:rsidP="00975D61">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NIP: </w:t>
            </w:r>
          </w:p>
          <w:p w:rsidR="00C04471" w:rsidRPr="00633047" w:rsidRDefault="00C04471" w:rsidP="00975D61">
            <w:pPr>
              <w:widowControl w:val="0"/>
              <w:autoSpaceDE w:val="0"/>
              <w:autoSpaceDN w:val="0"/>
              <w:adjustRightInd w:val="0"/>
              <w:ind w:left="-108"/>
              <w:jc w:val="both"/>
              <w:rPr>
                <w:rFonts w:ascii="Cambria" w:eastAsia="Calibri" w:hAnsi="Cambria"/>
                <w:color w:val="000000"/>
                <w:sz w:val="22"/>
                <w:szCs w:val="22"/>
                <w:lang w:eastAsia="pl-PL"/>
              </w:rPr>
            </w:pPr>
            <w:r>
              <w:rPr>
                <w:rFonts w:ascii="Cambria" w:eastAsia="Calibri" w:hAnsi="Cambria"/>
                <w:color w:val="000000"/>
                <w:sz w:val="22"/>
                <w:szCs w:val="22"/>
                <w:lang w:eastAsia="pl-PL"/>
              </w:rPr>
              <w:t>Regon:</w:t>
            </w:r>
          </w:p>
          <w:p w:rsidR="00AB017B" w:rsidRPr="00633047" w:rsidRDefault="00AB017B" w:rsidP="00975D61">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Adres: </w:t>
            </w:r>
          </w:p>
          <w:p w:rsidR="00AB017B" w:rsidRPr="00633047" w:rsidRDefault="00AB017B" w:rsidP="00975D61">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Strona internetowa: </w:t>
            </w:r>
          </w:p>
          <w:p w:rsidR="006535C2" w:rsidRDefault="006535C2" w:rsidP="00975D61">
            <w:pPr>
              <w:widowControl w:val="0"/>
              <w:autoSpaceDE w:val="0"/>
              <w:autoSpaceDN w:val="0"/>
              <w:adjustRightInd w:val="0"/>
              <w:ind w:left="-108"/>
              <w:jc w:val="both"/>
              <w:rPr>
                <w:rFonts w:ascii="Cambria" w:eastAsia="Calibri" w:hAnsi="Cambria"/>
                <w:sz w:val="22"/>
                <w:szCs w:val="22"/>
                <w:lang w:eastAsia="pl-PL"/>
              </w:rPr>
            </w:pPr>
          </w:p>
          <w:p w:rsidR="00AB017B" w:rsidRPr="00C85711" w:rsidRDefault="00AB017B" w:rsidP="00975D61">
            <w:pPr>
              <w:widowControl w:val="0"/>
              <w:autoSpaceDE w:val="0"/>
              <w:autoSpaceDN w:val="0"/>
              <w:adjustRightInd w:val="0"/>
              <w:ind w:left="-108"/>
              <w:jc w:val="both"/>
              <w:rPr>
                <w:rFonts w:ascii="Cambria" w:eastAsia="Calibri" w:hAnsi="Cambria"/>
                <w:sz w:val="22"/>
                <w:szCs w:val="22"/>
                <w:lang w:eastAsia="pl-PL"/>
              </w:rPr>
            </w:pPr>
            <w:r w:rsidRPr="00C85711">
              <w:rPr>
                <w:rFonts w:ascii="Cambria" w:eastAsia="Calibri" w:hAnsi="Cambria"/>
                <w:sz w:val="22"/>
                <w:szCs w:val="22"/>
                <w:lang w:eastAsia="pl-PL"/>
              </w:rPr>
              <w:t xml:space="preserve">E-mail: </w:t>
            </w:r>
          </w:p>
          <w:p w:rsidR="00AB017B" w:rsidRPr="00633047" w:rsidRDefault="00AB017B" w:rsidP="00975D61">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Numer telefonu: </w:t>
            </w:r>
          </w:p>
          <w:p w:rsidR="00AB017B" w:rsidRPr="00633047" w:rsidRDefault="00AB017B" w:rsidP="00975D61">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Numer faksu: </w:t>
            </w:r>
          </w:p>
          <w:p w:rsidR="00AB017B" w:rsidRPr="00633047" w:rsidRDefault="00AB017B" w:rsidP="00975D61">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Czas urzędowania: </w:t>
            </w:r>
          </w:p>
        </w:tc>
        <w:tc>
          <w:tcPr>
            <w:tcW w:w="5812" w:type="dxa"/>
          </w:tcPr>
          <w:p w:rsidR="00DC0743" w:rsidRPr="00633047" w:rsidRDefault="006535C2" w:rsidP="00DC0743">
            <w:pPr>
              <w:widowControl w:val="0"/>
              <w:autoSpaceDE w:val="0"/>
              <w:autoSpaceDN w:val="0"/>
              <w:adjustRightInd w:val="0"/>
              <w:ind w:left="30"/>
              <w:jc w:val="both"/>
              <w:rPr>
                <w:rFonts w:ascii="Cambria" w:eastAsia="Calibri" w:hAnsi="Cambria"/>
                <w:color w:val="000000"/>
                <w:sz w:val="22"/>
                <w:szCs w:val="22"/>
                <w:lang w:eastAsia="pl-PL"/>
              </w:rPr>
            </w:pPr>
            <w:r>
              <w:rPr>
                <w:rFonts w:ascii="Cambria" w:eastAsia="Calibri" w:hAnsi="Cambria"/>
                <w:bCs/>
                <w:color w:val="000000"/>
                <w:sz w:val="22"/>
                <w:szCs w:val="22"/>
                <w:lang w:eastAsia="pl-PL"/>
              </w:rPr>
              <w:t xml:space="preserve">Dom Pomocy Społecznej im. </w:t>
            </w:r>
            <w:r w:rsidR="00856B3E">
              <w:rPr>
                <w:rFonts w:ascii="Cambria" w:eastAsia="Calibri" w:hAnsi="Cambria"/>
                <w:bCs/>
                <w:color w:val="000000"/>
                <w:sz w:val="22"/>
                <w:szCs w:val="22"/>
                <w:lang w:eastAsia="pl-PL"/>
              </w:rPr>
              <w:t>św</w:t>
            </w:r>
            <w:r>
              <w:rPr>
                <w:rFonts w:ascii="Cambria" w:eastAsia="Calibri" w:hAnsi="Cambria"/>
                <w:bCs/>
                <w:color w:val="000000"/>
                <w:sz w:val="22"/>
                <w:szCs w:val="22"/>
                <w:lang w:eastAsia="pl-PL"/>
              </w:rPr>
              <w:t xml:space="preserve">. Jana Pawła II </w:t>
            </w:r>
            <w:r w:rsidR="00B77E11">
              <w:rPr>
                <w:rFonts w:ascii="Cambria" w:eastAsia="Calibri" w:hAnsi="Cambria"/>
                <w:bCs/>
                <w:color w:val="000000"/>
                <w:sz w:val="22"/>
                <w:szCs w:val="22"/>
                <w:lang w:eastAsia="pl-PL"/>
              </w:rPr>
              <w:br/>
            </w:r>
            <w:r>
              <w:rPr>
                <w:rFonts w:ascii="Cambria" w:eastAsia="Calibri" w:hAnsi="Cambria"/>
                <w:bCs/>
                <w:color w:val="000000"/>
                <w:sz w:val="22"/>
                <w:szCs w:val="22"/>
                <w:lang w:eastAsia="pl-PL"/>
              </w:rPr>
              <w:t>w Krasnymstawie</w:t>
            </w:r>
          </w:p>
          <w:p w:rsidR="00DC0743" w:rsidRPr="00CB2B8B" w:rsidRDefault="006535C2" w:rsidP="00DC0743">
            <w:pPr>
              <w:widowControl w:val="0"/>
              <w:autoSpaceDE w:val="0"/>
              <w:autoSpaceDN w:val="0"/>
              <w:adjustRightInd w:val="0"/>
              <w:ind w:left="30"/>
              <w:jc w:val="both"/>
              <w:rPr>
                <w:rFonts w:ascii="Cambria" w:eastAsia="Calibri" w:hAnsi="Cambria"/>
                <w:sz w:val="22"/>
                <w:szCs w:val="22"/>
                <w:lang w:eastAsia="pl-PL"/>
              </w:rPr>
            </w:pPr>
            <w:r w:rsidRPr="00CB2B8B">
              <w:rPr>
                <w:rFonts w:ascii="Cambria" w:eastAsia="Calibri" w:hAnsi="Cambria"/>
                <w:sz w:val="22"/>
                <w:szCs w:val="22"/>
                <w:lang w:eastAsia="pl-PL"/>
              </w:rPr>
              <w:t>564-13-02-766</w:t>
            </w:r>
          </w:p>
          <w:p w:rsidR="00C04471" w:rsidRPr="00633047" w:rsidRDefault="006535C2" w:rsidP="00DC0743">
            <w:pPr>
              <w:widowControl w:val="0"/>
              <w:autoSpaceDE w:val="0"/>
              <w:autoSpaceDN w:val="0"/>
              <w:adjustRightInd w:val="0"/>
              <w:ind w:left="30"/>
              <w:jc w:val="both"/>
              <w:rPr>
                <w:rFonts w:ascii="Cambria" w:eastAsia="Calibri" w:hAnsi="Cambria"/>
                <w:color w:val="000000"/>
                <w:sz w:val="22"/>
                <w:szCs w:val="22"/>
                <w:lang w:eastAsia="pl-PL"/>
              </w:rPr>
            </w:pPr>
            <w:r>
              <w:rPr>
                <w:rFonts w:ascii="Cambria" w:eastAsia="Calibri" w:hAnsi="Cambria"/>
                <w:color w:val="000000"/>
                <w:sz w:val="22"/>
                <w:szCs w:val="22"/>
                <w:lang w:eastAsia="pl-PL"/>
              </w:rPr>
              <w:t>00655498</w:t>
            </w:r>
          </w:p>
          <w:p w:rsidR="00DC0743" w:rsidRPr="00633047" w:rsidRDefault="00DC0743" w:rsidP="00DC0743">
            <w:pPr>
              <w:widowControl w:val="0"/>
              <w:autoSpaceDE w:val="0"/>
              <w:autoSpaceDN w:val="0"/>
              <w:adjustRightInd w:val="0"/>
              <w:ind w:left="30"/>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ul. </w:t>
            </w:r>
            <w:r w:rsidR="006535C2">
              <w:rPr>
                <w:rFonts w:ascii="Cambria" w:eastAsia="Calibri" w:hAnsi="Cambria"/>
                <w:color w:val="000000"/>
                <w:sz w:val="22"/>
                <w:szCs w:val="22"/>
                <w:lang w:eastAsia="pl-PL"/>
              </w:rPr>
              <w:t>Kwiatowa 1</w:t>
            </w:r>
            <w:r w:rsidRPr="00633047">
              <w:rPr>
                <w:rFonts w:ascii="Cambria" w:eastAsia="Calibri" w:hAnsi="Cambria"/>
                <w:color w:val="000000"/>
                <w:sz w:val="22"/>
                <w:szCs w:val="22"/>
                <w:lang w:eastAsia="pl-PL"/>
              </w:rPr>
              <w:t xml:space="preserve">, </w:t>
            </w:r>
            <w:r w:rsidR="006535C2">
              <w:rPr>
                <w:rFonts w:ascii="Cambria" w:eastAsia="Calibri" w:hAnsi="Cambria"/>
                <w:color w:val="000000"/>
                <w:sz w:val="22"/>
                <w:szCs w:val="22"/>
                <w:lang w:eastAsia="pl-PL"/>
              </w:rPr>
              <w:t>22-300 Krasnystaw</w:t>
            </w:r>
            <w:r w:rsidRPr="00633047">
              <w:rPr>
                <w:rFonts w:ascii="Cambria" w:eastAsia="Calibri" w:hAnsi="Cambria"/>
                <w:color w:val="000000"/>
                <w:sz w:val="22"/>
                <w:szCs w:val="22"/>
                <w:lang w:eastAsia="pl-PL"/>
              </w:rPr>
              <w:t xml:space="preserve">, woj. </w:t>
            </w:r>
            <w:r w:rsidR="006535C2">
              <w:rPr>
                <w:rFonts w:ascii="Cambria" w:eastAsia="Calibri" w:hAnsi="Cambria"/>
                <w:color w:val="000000"/>
                <w:sz w:val="22"/>
                <w:szCs w:val="22"/>
                <w:lang w:eastAsia="pl-PL"/>
              </w:rPr>
              <w:t>lubelskie</w:t>
            </w:r>
          </w:p>
          <w:p w:rsidR="00856B3E" w:rsidRDefault="00FD4707" w:rsidP="00DC0743">
            <w:pPr>
              <w:widowControl w:val="0"/>
              <w:autoSpaceDE w:val="0"/>
              <w:autoSpaceDN w:val="0"/>
              <w:adjustRightInd w:val="0"/>
              <w:ind w:left="30"/>
              <w:jc w:val="both"/>
            </w:pPr>
            <w:hyperlink r:id="rId11" w:history="1">
              <w:r w:rsidR="00856B3E" w:rsidRPr="00BB0837">
                <w:rPr>
                  <w:rStyle w:val="Hipercze"/>
                </w:rPr>
                <w:t>www.dpskrasnystaw.pl</w:t>
              </w:r>
            </w:hyperlink>
            <w:r w:rsidR="00856B3E">
              <w:t xml:space="preserve"> </w:t>
            </w:r>
          </w:p>
          <w:p w:rsidR="00856B3E" w:rsidRDefault="00FD4707" w:rsidP="00DC0743">
            <w:pPr>
              <w:widowControl w:val="0"/>
              <w:autoSpaceDE w:val="0"/>
              <w:autoSpaceDN w:val="0"/>
              <w:adjustRightInd w:val="0"/>
              <w:ind w:left="30"/>
              <w:jc w:val="both"/>
            </w:pPr>
            <w:hyperlink r:id="rId12" w:history="1">
              <w:r w:rsidR="00856B3E" w:rsidRPr="00BB0837">
                <w:rPr>
                  <w:rStyle w:val="Hipercze"/>
                </w:rPr>
                <w:t>www.dps-krasnystaw.bipstrona.pl</w:t>
              </w:r>
            </w:hyperlink>
            <w:r w:rsidR="00856B3E">
              <w:t xml:space="preserve"> </w:t>
            </w:r>
          </w:p>
          <w:p w:rsidR="00DC0743" w:rsidRPr="00633047" w:rsidRDefault="00FD4707" w:rsidP="00DC0743">
            <w:pPr>
              <w:widowControl w:val="0"/>
              <w:autoSpaceDE w:val="0"/>
              <w:autoSpaceDN w:val="0"/>
              <w:adjustRightInd w:val="0"/>
              <w:ind w:left="30"/>
              <w:jc w:val="both"/>
              <w:rPr>
                <w:rFonts w:ascii="Cambria" w:eastAsia="Calibri" w:hAnsi="Cambria"/>
                <w:color w:val="000000"/>
                <w:sz w:val="22"/>
                <w:szCs w:val="22"/>
                <w:lang w:eastAsia="pl-PL"/>
              </w:rPr>
            </w:pPr>
            <w:hyperlink r:id="rId13" w:history="1">
              <w:r w:rsidR="006535C2" w:rsidRPr="00736998">
                <w:rPr>
                  <w:rStyle w:val="Hipercze"/>
                </w:rPr>
                <w:t>dpskrasnystaw@op.pl</w:t>
              </w:r>
            </w:hyperlink>
            <w:r w:rsidR="006535C2">
              <w:t xml:space="preserve"> </w:t>
            </w:r>
          </w:p>
          <w:p w:rsidR="00DC0743" w:rsidRPr="00633047" w:rsidRDefault="006535C2" w:rsidP="00DC0743">
            <w:pPr>
              <w:widowControl w:val="0"/>
              <w:autoSpaceDE w:val="0"/>
              <w:autoSpaceDN w:val="0"/>
              <w:adjustRightInd w:val="0"/>
              <w:ind w:left="30"/>
              <w:jc w:val="both"/>
              <w:rPr>
                <w:rFonts w:ascii="Cambria" w:eastAsia="Calibri" w:hAnsi="Cambria"/>
                <w:color w:val="000000"/>
                <w:sz w:val="22"/>
                <w:szCs w:val="22"/>
                <w:lang w:eastAsia="pl-PL"/>
              </w:rPr>
            </w:pPr>
            <w:r>
              <w:rPr>
                <w:rFonts w:ascii="Cambria" w:eastAsia="Calibri" w:hAnsi="Cambria"/>
                <w:color w:val="000000"/>
                <w:sz w:val="22"/>
                <w:szCs w:val="22"/>
                <w:lang w:eastAsia="pl-PL"/>
              </w:rPr>
              <w:t>82 576-32-15</w:t>
            </w:r>
          </w:p>
          <w:p w:rsidR="00DC0743" w:rsidRPr="00633047" w:rsidRDefault="006535C2" w:rsidP="00DC0743">
            <w:pPr>
              <w:widowControl w:val="0"/>
              <w:autoSpaceDE w:val="0"/>
              <w:autoSpaceDN w:val="0"/>
              <w:adjustRightInd w:val="0"/>
              <w:ind w:left="30"/>
              <w:jc w:val="both"/>
              <w:rPr>
                <w:rFonts w:ascii="Cambria" w:eastAsia="Calibri" w:hAnsi="Cambria"/>
                <w:color w:val="000000"/>
                <w:sz w:val="22"/>
                <w:szCs w:val="22"/>
                <w:lang w:eastAsia="pl-PL"/>
              </w:rPr>
            </w:pPr>
            <w:r>
              <w:rPr>
                <w:rFonts w:ascii="Cambria" w:eastAsia="Calibri" w:hAnsi="Cambria"/>
                <w:color w:val="000000"/>
                <w:sz w:val="22"/>
                <w:szCs w:val="22"/>
                <w:lang w:eastAsia="pl-PL"/>
              </w:rPr>
              <w:t>82 576-10-84</w:t>
            </w:r>
          </w:p>
          <w:p w:rsidR="00AB017B" w:rsidRPr="00633047" w:rsidRDefault="00C609B5" w:rsidP="001F5DD7">
            <w:pPr>
              <w:widowControl w:val="0"/>
              <w:autoSpaceDE w:val="0"/>
              <w:autoSpaceDN w:val="0"/>
              <w:adjustRightInd w:val="0"/>
              <w:ind w:left="30"/>
              <w:jc w:val="both"/>
              <w:rPr>
                <w:rFonts w:ascii="Cambria" w:eastAsia="Calibri" w:hAnsi="Cambria"/>
                <w:color w:val="000000"/>
                <w:sz w:val="22"/>
                <w:szCs w:val="22"/>
                <w:lang w:eastAsia="pl-PL"/>
              </w:rPr>
            </w:pPr>
            <w:r>
              <w:rPr>
                <w:rFonts w:ascii="Cambria" w:eastAsia="Calibri" w:hAnsi="Cambria"/>
                <w:color w:val="000000"/>
                <w:sz w:val="22"/>
                <w:szCs w:val="22"/>
                <w:lang w:eastAsia="pl-PL"/>
              </w:rPr>
              <w:t>p</w:t>
            </w:r>
            <w:r w:rsidR="00DC0743" w:rsidRPr="00633047">
              <w:rPr>
                <w:rFonts w:ascii="Cambria" w:eastAsia="Calibri" w:hAnsi="Cambria"/>
                <w:color w:val="000000"/>
                <w:sz w:val="22"/>
                <w:szCs w:val="22"/>
                <w:lang w:eastAsia="pl-PL"/>
              </w:rPr>
              <w:t>oniedziałek</w:t>
            </w:r>
            <w:r w:rsidR="00C04471">
              <w:rPr>
                <w:rFonts w:ascii="Cambria" w:eastAsia="Calibri" w:hAnsi="Cambria"/>
                <w:color w:val="000000"/>
                <w:sz w:val="22"/>
                <w:szCs w:val="22"/>
                <w:lang w:eastAsia="pl-PL"/>
              </w:rPr>
              <w:t xml:space="preserve"> – piątek 7:</w:t>
            </w:r>
            <w:r w:rsidR="001F5DD7">
              <w:rPr>
                <w:rFonts w:ascii="Cambria" w:eastAsia="Calibri" w:hAnsi="Cambria"/>
                <w:color w:val="000000"/>
                <w:sz w:val="22"/>
                <w:szCs w:val="22"/>
                <w:lang w:eastAsia="pl-PL"/>
              </w:rPr>
              <w:t>0</w:t>
            </w:r>
            <w:r w:rsidR="00B553D6">
              <w:rPr>
                <w:rFonts w:ascii="Cambria" w:eastAsia="Calibri" w:hAnsi="Cambria"/>
                <w:color w:val="000000"/>
                <w:sz w:val="22"/>
                <w:szCs w:val="22"/>
                <w:lang w:eastAsia="pl-PL"/>
              </w:rPr>
              <w:t xml:space="preserve">0 </w:t>
            </w:r>
            <w:r w:rsidR="00C04471">
              <w:rPr>
                <w:rFonts w:ascii="Cambria" w:eastAsia="Calibri" w:hAnsi="Cambria"/>
                <w:color w:val="000000"/>
                <w:sz w:val="22"/>
                <w:szCs w:val="22"/>
                <w:lang w:eastAsia="pl-PL"/>
              </w:rPr>
              <w:t>-15</w:t>
            </w:r>
            <w:r w:rsidR="00B553D6">
              <w:rPr>
                <w:rFonts w:ascii="Cambria" w:eastAsia="Calibri" w:hAnsi="Cambria"/>
                <w:color w:val="000000"/>
                <w:sz w:val="22"/>
                <w:szCs w:val="22"/>
                <w:lang w:eastAsia="pl-PL"/>
              </w:rPr>
              <w:t>:</w:t>
            </w:r>
            <w:r w:rsidR="001F5DD7">
              <w:rPr>
                <w:rFonts w:ascii="Cambria" w:eastAsia="Calibri" w:hAnsi="Cambria"/>
                <w:color w:val="000000"/>
                <w:sz w:val="22"/>
                <w:szCs w:val="22"/>
                <w:lang w:eastAsia="pl-PL"/>
              </w:rPr>
              <w:t>0</w:t>
            </w:r>
            <w:r w:rsidR="00B553D6">
              <w:rPr>
                <w:rFonts w:ascii="Cambria" w:eastAsia="Calibri" w:hAnsi="Cambria"/>
                <w:color w:val="000000"/>
                <w:sz w:val="22"/>
                <w:szCs w:val="22"/>
                <w:lang w:eastAsia="pl-PL"/>
              </w:rPr>
              <w:t>0</w:t>
            </w:r>
          </w:p>
        </w:tc>
      </w:tr>
    </w:tbl>
    <w:p w:rsidR="00E60D0B" w:rsidRDefault="00E60D0B" w:rsidP="00975D61">
      <w:pPr>
        <w:jc w:val="both"/>
        <w:rPr>
          <w:rFonts w:ascii="Cambria" w:hAnsi="Cambria"/>
          <w:color w:val="000000"/>
          <w:sz w:val="22"/>
          <w:szCs w:val="22"/>
        </w:rPr>
      </w:pPr>
    </w:p>
    <w:p w:rsidR="003D4C5B" w:rsidRPr="00633047" w:rsidRDefault="003D4C5B" w:rsidP="00975D61">
      <w:pPr>
        <w:jc w:val="both"/>
        <w:rPr>
          <w:rFonts w:ascii="Cambria" w:hAnsi="Cambria"/>
          <w:sz w:val="22"/>
          <w:szCs w:val="22"/>
        </w:rPr>
      </w:pPr>
      <w:r w:rsidRPr="00633047">
        <w:rPr>
          <w:rFonts w:ascii="Cambria" w:hAnsi="Cambria"/>
          <w:sz w:val="22"/>
          <w:szCs w:val="22"/>
        </w:rPr>
        <w:t>Wykonawcy porozumiewając się z Zamawiającym powinni powoływać się na ten numer, a</w:t>
      </w:r>
      <w:r w:rsidR="001D2A81" w:rsidRPr="00633047">
        <w:rPr>
          <w:rFonts w:ascii="Cambria" w:hAnsi="Cambria"/>
          <w:sz w:val="22"/>
          <w:szCs w:val="22"/>
        </w:rPr>
        <w:t> </w:t>
      </w:r>
      <w:r w:rsidRPr="00633047">
        <w:rPr>
          <w:rFonts w:ascii="Cambria" w:hAnsi="Cambria"/>
          <w:sz w:val="22"/>
          <w:szCs w:val="22"/>
        </w:rPr>
        <w:t xml:space="preserve">wszelka korespondencja, w tym ewentualne zapytania, winny być kierowane na adres podany powyżej. </w:t>
      </w:r>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4" w:name="_Toc456007388"/>
      <w:bookmarkStart w:id="5" w:name="_Toc456007618"/>
      <w:bookmarkStart w:id="6" w:name="_Toc476732696"/>
      <w:r w:rsidRPr="00633047">
        <w:rPr>
          <w:rFonts w:ascii="Cambria" w:hAnsi="Cambria"/>
          <w:b/>
          <w:lang w:eastAsia="en-US"/>
        </w:rPr>
        <w:t>Tryb udzielenia zamówienia</w:t>
      </w:r>
      <w:bookmarkEnd w:id="4"/>
      <w:bookmarkEnd w:id="5"/>
      <w:bookmarkEnd w:id="6"/>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7" w:name="_Toc456007389"/>
      <w:bookmarkStart w:id="8" w:name="_Toc456007619"/>
      <w:bookmarkStart w:id="9" w:name="_Toc456085559"/>
      <w:r w:rsidRPr="00633047">
        <w:rPr>
          <w:rFonts w:ascii="Cambria" w:hAnsi="Cambria"/>
          <w:lang w:eastAsia="en-US"/>
        </w:rPr>
        <w:t>Postępowanie o udzielenie zamówienia publicznego prowadzone jest w trybie przetargu nie</w:t>
      </w:r>
      <w:r w:rsidR="00CB6EBE" w:rsidRPr="00633047">
        <w:rPr>
          <w:rFonts w:ascii="Cambria" w:hAnsi="Cambria"/>
          <w:lang w:eastAsia="en-US"/>
        </w:rPr>
        <w:t>ograniczonego.</w:t>
      </w:r>
      <w:bookmarkEnd w:id="7"/>
      <w:bookmarkEnd w:id="8"/>
      <w:bookmarkEnd w:id="9"/>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0" w:name="_Toc456007390"/>
      <w:bookmarkStart w:id="11" w:name="_Toc456007620"/>
      <w:bookmarkStart w:id="12" w:name="_Toc456085560"/>
      <w:r w:rsidRPr="00633047">
        <w:rPr>
          <w:rFonts w:ascii="Cambria" w:hAnsi="Cambria"/>
        </w:rPr>
        <w:t>Podstawa prawna udzielenia zamówienia publicznego</w:t>
      </w:r>
      <w:r w:rsidR="00D045F3" w:rsidRPr="00633047">
        <w:rPr>
          <w:rFonts w:ascii="Cambria" w:hAnsi="Cambria"/>
        </w:rPr>
        <w:t>: art. 10 ust. 1 oraz art. 39-43</w:t>
      </w:r>
      <w:r w:rsidRPr="00633047">
        <w:rPr>
          <w:rFonts w:ascii="Cambria" w:hAnsi="Cambria"/>
        </w:rPr>
        <w:t xml:space="preserve"> ustawy z</w:t>
      </w:r>
      <w:r w:rsidR="009D7431" w:rsidRPr="00633047">
        <w:rPr>
          <w:rFonts w:ascii="Cambria" w:hAnsi="Cambria"/>
        </w:rPr>
        <w:t> </w:t>
      </w:r>
      <w:r w:rsidRPr="00633047">
        <w:rPr>
          <w:rFonts w:ascii="Cambria" w:hAnsi="Cambria"/>
        </w:rPr>
        <w:t>dnia 29 stycznia 2004 r. Prawo zamówień publicznych.</w:t>
      </w:r>
      <w:bookmarkEnd w:id="10"/>
      <w:bookmarkEnd w:id="11"/>
      <w:bookmarkEnd w:id="12"/>
    </w:p>
    <w:p w:rsidR="001D2A81"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3" w:name="_Toc456007391"/>
      <w:bookmarkStart w:id="14" w:name="_Toc456007621"/>
      <w:bookmarkStart w:id="15" w:name="_Toc456085561"/>
      <w:r w:rsidRPr="00633047">
        <w:rPr>
          <w:rFonts w:ascii="Cambria" w:hAnsi="Cambria"/>
        </w:rPr>
        <w:t>Podstawa prawna opracowania SIWZ:</w:t>
      </w:r>
      <w:bookmarkEnd w:id="13"/>
      <w:bookmarkEnd w:id="14"/>
      <w:bookmarkEnd w:id="15"/>
    </w:p>
    <w:p w:rsidR="00AB3F5B" w:rsidRPr="00633047" w:rsidRDefault="00AB3F5B" w:rsidP="00057DE5">
      <w:pPr>
        <w:pStyle w:val="Akapitzlist1"/>
        <w:widowControl w:val="0"/>
        <w:numPr>
          <w:ilvl w:val="2"/>
          <w:numId w:val="6"/>
        </w:numPr>
        <w:tabs>
          <w:tab w:val="left" w:pos="709"/>
        </w:tabs>
        <w:spacing w:after="0" w:line="240" w:lineRule="auto"/>
        <w:ind w:left="709" w:hanging="709"/>
        <w:jc w:val="both"/>
        <w:rPr>
          <w:rFonts w:ascii="Cambria" w:hAnsi="Cambria"/>
        </w:rPr>
      </w:pPr>
      <w:bookmarkStart w:id="16" w:name="_Toc456007392"/>
      <w:bookmarkStart w:id="17" w:name="_Toc456007622"/>
      <w:bookmarkStart w:id="18" w:name="_Toc456085562"/>
      <w:r w:rsidRPr="00633047">
        <w:rPr>
          <w:rFonts w:ascii="Cambria" w:hAnsi="Cambria"/>
        </w:rPr>
        <w:t>Ustawa z dnia 29 stycznia 2004 r. Prawo zamówień publiczny</w:t>
      </w:r>
      <w:r w:rsidR="00A9522E" w:rsidRPr="00633047">
        <w:rPr>
          <w:rFonts w:ascii="Cambria" w:hAnsi="Cambria"/>
        </w:rPr>
        <w:t>ch (tekst jednolity Dz.U. z</w:t>
      </w:r>
      <w:r w:rsidR="00853C10" w:rsidRPr="00633047">
        <w:rPr>
          <w:rFonts w:ascii="Cambria" w:hAnsi="Cambria"/>
        </w:rPr>
        <w:t> </w:t>
      </w:r>
      <w:r w:rsidR="00A9522E" w:rsidRPr="00633047">
        <w:rPr>
          <w:rFonts w:ascii="Cambria" w:hAnsi="Cambria"/>
        </w:rPr>
        <w:t>2015</w:t>
      </w:r>
      <w:r w:rsidR="00853C10" w:rsidRPr="00633047">
        <w:rPr>
          <w:rFonts w:ascii="Cambria" w:hAnsi="Cambria"/>
        </w:rPr>
        <w:t> </w:t>
      </w:r>
      <w:r w:rsidR="00A9522E" w:rsidRPr="00633047">
        <w:rPr>
          <w:rFonts w:ascii="Cambria" w:hAnsi="Cambria"/>
        </w:rPr>
        <w:t>r., poz. 2164</w:t>
      </w:r>
      <w:r w:rsidR="0071732F">
        <w:rPr>
          <w:rFonts w:ascii="Cambria" w:hAnsi="Cambria"/>
        </w:rPr>
        <w:t xml:space="preserve"> </w:t>
      </w:r>
      <w:r w:rsidR="00941151">
        <w:rPr>
          <w:rFonts w:ascii="Cambria" w:hAnsi="Cambria"/>
        </w:rPr>
        <w:t>ze zm.</w:t>
      </w:r>
      <w:r w:rsidR="00EB3285" w:rsidRPr="00633047">
        <w:rPr>
          <w:rFonts w:ascii="Cambria" w:hAnsi="Cambria"/>
        </w:rPr>
        <w:t>)</w:t>
      </w:r>
      <w:r w:rsidR="00C73E5F" w:rsidRPr="00633047">
        <w:rPr>
          <w:rFonts w:ascii="Cambria" w:hAnsi="Cambria"/>
        </w:rPr>
        <w:t>;</w:t>
      </w:r>
      <w:bookmarkEnd w:id="16"/>
      <w:bookmarkEnd w:id="17"/>
      <w:bookmarkEnd w:id="18"/>
    </w:p>
    <w:p w:rsidR="003567A0" w:rsidRPr="00633047" w:rsidRDefault="003567A0" w:rsidP="00057DE5">
      <w:pPr>
        <w:pStyle w:val="Akapitzlist1"/>
        <w:widowControl w:val="0"/>
        <w:numPr>
          <w:ilvl w:val="2"/>
          <w:numId w:val="6"/>
        </w:numPr>
        <w:tabs>
          <w:tab w:val="left" w:pos="709"/>
        </w:tabs>
        <w:spacing w:after="0" w:line="240" w:lineRule="auto"/>
        <w:ind w:left="709" w:hanging="709"/>
        <w:jc w:val="both"/>
        <w:rPr>
          <w:rFonts w:ascii="Cambria" w:hAnsi="Cambria"/>
        </w:rPr>
      </w:pPr>
      <w:r w:rsidRPr="00633047">
        <w:rPr>
          <w:rFonts w:ascii="Cambria" w:hAnsi="Cambria"/>
        </w:rPr>
        <w:t>Rozporządzenie Ministra Rozwoju z dnia 27 lipca 2016 r. w sprawie rodzajów dokumentów, jakich może żądać zamawiający od wykonawcy w postępowaniu o udzielenie zamówienia (Dz. U. z 2016 r., poz. 1126);</w:t>
      </w:r>
    </w:p>
    <w:p w:rsidR="00A9522E" w:rsidRPr="00633047" w:rsidRDefault="00A9522E" w:rsidP="00057DE5">
      <w:pPr>
        <w:pStyle w:val="Akapitzlist1"/>
        <w:widowControl w:val="0"/>
        <w:numPr>
          <w:ilvl w:val="2"/>
          <w:numId w:val="6"/>
        </w:numPr>
        <w:tabs>
          <w:tab w:val="left" w:pos="709"/>
        </w:tabs>
        <w:spacing w:after="0" w:line="240" w:lineRule="auto"/>
        <w:ind w:left="709" w:hanging="709"/>
        <w:jc w:val="both"/>
        <w:rPr>
          <w:rFonts w:ascii="Cambria" w:hAnsi="Cambria"/>
        </w:rPr>
      </w:pPr>
      <w:bookmarkStart w:id="19" w:name="_Toc456007394"/>
      <w:bookmarkStart w:id="20" w:name="_Toc456007624"/>
      <w:bookmarkStart w:id="21" w:name="_Toc456085564"/>
      <w:r w:rsidRPr="00633047">
        <w:rPr>
          <w:rFonts w:ascii="Cambria" w:hAnsi="Cambria"/>
        </w:rPr>
        <w:t xml:space="preserve">Rozporządzenie Prezesa Rady Ministrów z dnia </w:t>
      </w:r>
      <w:r w:rsidR="004076D4" w:rsidRPr="00633047">
        <w:rPr>
          <w:rFonts w:ascii="Cambria" w:hAnsi="Cambria"/>
        </w:rPr>
        <w:t>28</w:t>
      </w:r>
      <w:r w:rsidRPr="00633047">
        <w:rPr>
          <w:rFonts w:ascii="Cambria" w:hAnsi="Cambria"/>
        </w:rPr>
        <w:t xml:space="preserve"> grudnia 2015 r. w sprawie średniego kursu złotego w stosunku do euro stanowiącego podstawę przeliczania wartości zamówień publicznych (Dz.U. z 2015 r., poz. 2254);</w:t>
      </w:r>
      <w:bookmarkEnd w:id="19"/>
      <w:bookmarkEnd w:id="20"/>
      <w:bookmarkEnd w:id="21"/>
    </w:p>
    <w:p w:rsidR="00A9522E" w:rsidRPr="00633047" w:rsidRDefault="00A9522E" w:rsidP="00057DE5">
      <w:pPr>
        <w:pStyle w:val="Akapitzlist1"/>
        <w:widowControl w:val="0"/>
        <w:numPr>
          <w:ilvl w:val="2"/>
          <w:numId w:val="6"/>
        </w:numPr>
        <w:tabs>
          <w:tab w:val="left" w:pos="709"/>
        </w:tabs>
        <w:spacing w:after="0" w:line="240" w:lineRule="auto"/>
        <w:ind w:left="709" w:hanging="709"/>
        <w:jc w:val="both"/>
        <w:rPr>
          <w:rFonts w:ascii="Cambria" w:hAnsi="Cambria"/>
        </w:rPr>
      </w:pPr>
      <w:bookmarkStart w:id="22" w:name="_Toc456007395"/>
      <w:bookmarkStart w:id="23" w:name="_Toc456007625"/>
      <w:bookmarkStart w:id="24" w:name="_Toc456085565"/>
      <w:r w:rsidRPr="00633047">
        <w:rPr>
          <w:rFonts w:ascii="Cambria" w:hAnsi="Cambria"/>
        </w:rPr>
        <w:t xml:space="preserve">Rozporządzenie Prezesa Rady Ministrów </w:t>
      </w:r>
      <w:r w:rsidR="004076D4" w:rsidRPr="00633047">
        <w:rPr>
          <w:rFonts w:ascii="Cambria" w:hAnsi="Cambria"/>
        </w:rPr>
        <w:t>z dnia 28</w:t>
      </w:r>
      <w:r w:rsidRPr="00633047">
        <w:rPr>
          <w:rFonts w:ascii="Cambria" w:hAnsi="Cambria"/>
        </w:rPr>
        <w:t xml:space="preserve"> grudnia 2015 r. w sprawie kwot wartości zamówień oraz konkursów, od których uzależniony jest obowiązek przekazywania ogłoszeń Urzędowi Publikacji Unii Europejskiej (Dz.U. z</w:t>
      </w:r>
      <w:r w:rsidR="0086202B" w:rsidRPr="00633047">
        <w:rPr>
          <w:rFonts w:ascii="Cambria" w:hAnsi="Cambria"/>
        </w:rPr>
        <w:t> </w:t>
      </w:r>
      <w:r w:rsidRPr="00633047">
        <w:rPr>
          <w:rFonts w:ascii="Cambria" w:hAnsi="Cambria"/>
        </w:rPr>
        <w:t>2015</w:t>
      </w:r>
      <w:r w:rsidR="0086202B" w:rsidRPr="00633047">
        <w:rPr>
          <w:rFonts w:ascii="Cambria" w:hAnsi="Cambria"/>
        </w:rPr>
        <w:t> </w:t>
      </w:r>
      <w:r w:rsidRPr="00633047">
        <w:rPr>
          <w:rFonts w:ascii="Cambria" w:hAnsi="Cambria"/>
        </w:rPr>
        <w:t>r., poz.</w:t>
      </w:r>
      <w:r w:rsidR="00975D61" w:rsidRPr="00633047">
        <w:rPr>
          <w:rFonts w:ascii="Cambria" w:hAnsi="Cambria"/>
        </w:rPr>
        <w:t> </w:t>
      </w:r>
      <w:r w:rsidRPr="00633047">
        <w:rPr>
          <w:rFonts w:ascii="Cambria" w:hAnsi="Cambria"/>
        </w:rPr>
        <w:t>2263);</w:t>
      </w:r>
      <w:bookmarkEnd w:id="22"/>
      <w:bookmarkEnd w:id="23"/>
      <w:bookmarkEnd w:id="24"/>
    </w:p>
    <w:p w:rsidR="00AB3F5B" w:rsidRPr="00633047" w:rsidRDefault="00AB3F5B" w:rsidP="00057DE5">
      <w:pPr>
        <w:pStyle w:val="Akapitzlist1"/>
        <w:widowControl w:val="0"/>
        <w:numPr>
          <w:ilvl w:val="2"/>
          <w:numId w:val="6"/>
        </w:numPr>
        <w:tabs>
          <w:tab w:val="left" w:pos="709"/>
        </w:tabs>
        <w:spacing w:after="0" w:line="240" w:lineRule="auto"/>
        <w:ind w:left="709" w:hanging="709"/>
        <w:jc w:val="both"/>
        <w:rPr>
          <w:rFonts w:ascii="Cambria" w:hAnsi="Cambria"/>
        </w:rPr>
      </w:pPr>
      <w:bookmarkStart w:id="25" w:name="_Toc456007396"/>
      <w:bookmarkStart w:id="26" w:name="_Toc456007626"/>
      <w:bookmarkStart w:id="27" w:name="_Toc456085566"/>
      <w:r w:rsidRPr="00633047">
        <w:rPr>
          <w:rFonts w:ascii="Cambria" w:hAnsi="Cambria"/>
        </w:rPr>
        <w:t>Ustawa z dnia 23 kwietnia 1964 r. – Kodeks cywilny (</w:t>
      </w:r>
      <w:r w:rsidR="00A13501" w:rsidRPr="00633047">
        <w:rPr>
          <w:rFonts w:ascii="Cambria" w:hAnsi="Cambria"/>
        </w:rPr>
        <w:t xml:space="preserve">tekst jednolity </w:t>
      </w:r>
      <w:r w:rsidRPr="00633047">
        <w:rPr>
          <w:rFonts w:ascii="Cambria" w:hAnsi="Cambria"/>
        </w:rPr>
        <w:t xml:space="preserve">Dz. U. z </w:t>
      </w:r>
      <w:r w:rsidR="001A3E14" w:rsidRPr="00633047">
        <w:rPr>
          <w:rFonts w:ascii="Cambria" w:hAnsi="Cambria"/>
        </w:rPr>
        <w:t>2016 r., poz.</w:t>
      </w:r>
      <w:r w:rsidR="0086202B" w:rsidRPr="00633047">
        <w:rPr>
          <w:rFonts w:ascii="Cambria" w:hAnsi="Cambria"/>
        </w:rPr>
        <w:t> </w:t>
      </w:r>
      <w:r w:rsidR="001A3E14" w:rsidRPr="00633047">
        <w:rPr>
          <w:rFonts w:ascii="Cambria" w:hAnsi="Cambria"/>
        </w:rPr>
        <w:t>380</w:t>
      </w:r>
      <w:r w:rsidR="00941151">
        <w:rPr>
          <w:rFonts w:ascii="Cambria" w:hAnsi="Cambria"/>
        </w:rPr>
        <w:t xml:space="preserve"> ze zm</w:t>
      </w:r>
      <w:r w:rsidR="0071732F">
        <w:rPr>
          <w:rFonts w:ascii="Cambria" w:hAnsi="Cambria"/>
        </w:rPr>
        <w:t>.</w:t>
      </w:r>
      <w:r w:rsidR="00A13501" w:rsidRPr="00633047">
        <w:rPr>
          <w:rFonts w:ascii="Cambria" w:hAnsi="Cambria"/>
        </w:rPr>
        <w:t>)</w:t>
      </w:r>
      <w:r w:rsidRPr="00633047">
        <w:rPr>
          <w:rFonts w:ascii="Cambria" w:hAnsi="Cambria"/>
        </w:rPr>
        <w:t>.</w:t>
      </w:r>
      <w:bookmarkEnd w:id="25"/>
      <w:bookmarkEnd w:id="26"/>
      <w:bookmarkEnd w:id="27"/>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28" w:name="_Toc456007397"/>
      <w:bookmarkStart w:id="29" w:name="_Toc456007627"/>
      <w:bookmarkStart w:id="30" w:name="_Toc476732697"/>
      <w:r w:rsidRPr="00633047">
        <w:rPr>
          <w:rFonts w:ascii="Cambria" w:hAnsi="Cambria"/>
          <w:b/>
          <w:lang w:eastAsia="en-US"/>
        </w:rPr>
        <w:t>Opis przedmiotu zamówienia oraz</w:t>
      </w:r>
      <w:r w:rsidR="00232018">
        <w:rPr>
          <w:rFonts w:ascii="Cambria" w:hAnsi="Cambria"/>
          <w:b/>
          <w:lang w:eastAsia="en-US"/>
        </w:rPr>
        <w:t xml:space="preserve"> </w:t>
      </w:r>
      <w:r w:rsidRPr="00633047">
        <w:rPr>
          <w:rFonts w:ascii="Cambria" w:hAnsi="Cambria"/>
          <w:b/>
          <w:lang w:eastAsia="en-US"/>
        </w:rPr>
        <w:t>opis części zamówienia</w:t>
      </w:r>
      <w:bookmarkEnd w:id="28"/>
      <w:bookmarkEnd w:id="29"/>
      <w:bookmarkEnd w:id="30"/>
    </w:p>
    <w:p w:rsidR="00AB3F5B" w:rsidRPr="00633047" w:rsidRDefault="00AB3F5B" w:rsidP="00057DE5">
      <w:pPr>
        <w:pStyle w:val="Akapitzlist1"/>
        <w:widowControl w:val="0"/>
        <w:numPr>
          <w:ilvl w:val="1"/>
          <w:numId w:val="6"/>
        </w:numPr>
        <w:tabs>
          <w:tab w:val="left" w:pos="720"/>
        </w:tabs>
        <w:spacing w:before="120" w:after="0" w:line="240" w:lineRule="auto"/>
        <w:ind w:left="720" w:hanging="720"/>
        <w:jc w:val="both"/>
        <w:rPr>
          <w:rFonts w:ascii="Cambria" w:hAnsi="Cambria"/>
          <w:lang w:eastAsia="en-US"/>
        </w:rPr>
      </w:pPr>
      <w:bookmarkStart w:id="31" w:name="_Toc456007398"/>
      <w:bookmarkStart w:id="32" w:name="_Toc456007628"/>
      <w:bookmarkStart w:id="33" w:name="_Toc456085568"/>
      <w:r w:rsidRPr="00633047">
        <w:rPr>
          <w:rFonts w:ascii="Cambria" w:hAnsi="Cambria"/>
          <w:lang w:eastAsia="en-US"/>
        </w:rPr>
        <w:t xml:space="preserve">Przedmiotem zamówienia jest ubezpieczenie </w:t>
      </w:r>
      <w:r w:rsidR="009253FF" w:rsidRPr="00633047">
        <w:rPr>
          <w:rFonts w:ascii="Cambria" w:hAnsi="Cambria"/>
          <w:lang w:eastAsia="en-US"/>
        </w:rPr>
        <w:t xml:space="preserve">grupowe na życie pracowników, współmałżonków oraz pełnoletnich dzieci pracowników </w:t>
      </w:r>
      <w:r w:rsidR="00F53249">
        <w:rPr>
          <w:rFonts w:ascii="Cambria" w:hAnsi="Cambria"/>
          <w:lang w:eastAsia="en-US"/>
        </w:rPr>
        <w:t xml:space="preserve">Domu Pomocy Społecznej im. </w:t>
      </w:r>
      <w:r w:rsidR="0071732F" w:rsidRPr="00E02D1D">
        <w:rPr>
          <w:rFonts w:ascii="Cambria" w:hAnsi="Cambria"/>
          <w:lang w:eastAsia="en-US"/>
        </w:rPr>
        <w:t>św</w:t>
      </w:r>
      <w:r w:rsidR="00F53249" w:rsidRPr="00E02D1D">
        <w:rPr>
          <w:rFonts w:ascii="Cambria" w:hAnsi="Cambria"/>
          <w:lang w:eastAsia="en-US"/>
        </w:rPr>
        <w:t xml:space="preserve">. Jana </w:t>
      </w:r>
      <w:r w:rsidR="00F53249">
        <w:rPr>
          <w:rFonts w:ascii="Cambria" w:hAnsi="Cambria"/>
          <w:lang w:eastAsia="en-US"/>
        </w:rPr>
        <w:t>Pawła II w Krasnymstawie</w:t>
      </w:r>
      <w:r w:rsidR="00DC0743" w:rsidRPr="00633047">
        <w:rPr>
          <w:rFonts w:ascii="Cambria" w:hAnsi="Cambria"/>
          <w:lang w:eastAsia="en-US"/>
        </w:rPr>
        <w:t>. Zakres zamówienia obejmuje</w:t>
      </w:r>
      <w:r w:rsidR="009253FF" w:rsidRPr="00633047">
        <w:rPr>
          <w:rFonts w:ascii="Cambria" w:hAnsi="Cambria"/>
          <w:lang w:eastAsia="en-US"/>
        </w:rPr>
        <w:t xml:space="preserve">: </w:t>
      </w:r>
      <w:bookmarkEnd w:id="31"/>
      <w:bookmarkEnd w:id="32"/>
      <w:bookmarkEnd w:id="33"/>
    </w:p>
    <w:p w:rsidR="002927FA" w:rsidRPr="00633047" w:rsidRDefault="008D19DD"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 xml:space="preserve">ubezpieczenie </w:t>
      </w:r>
      <w:r w:rsidR="009253FF" w:rsidRPr="00633047">
        <w:rPr>
          <w:rFonts w:ascii="Cambria" w:hAnsi="Cambria"/>
          <w:lang w:eastAsia="en-US"/>
        </w:rPr>
        <w:t>na wypadek śmierci Ubezpieczonego oraz dodatkowo</w:t>
      </w:r>
      <w:r w:rsidR="002927FA" w:rsidRPr="00633047">
        <w:rPr>
          <w:rFonts w:ascii="Cambria" w:hAnsi="Cambria"/>
          <w:lang w:eastAsia="en-US"/>
        </w:rPr>
        <w:t>:</w:t>
      </w:r>
    </w:p>
    <w:p w:rsidR="001D203C" w:rsidRPr="00633047" w:rsidRDefault="009253FF" w:rsidP="0036075C">
      <w:pPr>
        <w:pStyle w:val="Akapitzlist1"/>
        <w:widowControl w:val="0"/>
        <w:numPr>
          <w:ilvl w:val="0"/>
          <w:numId w:val="47"/>
        </w:numPr>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śmierci Ubezpieczonego w następstwie nieszczęśliwego wypadku,</w:t>
      </w:r>
    </w:p>
    <w:p w:rsidR="001D203C" w:rsidRPr="00633047" w:rsidRDefault="009253FF" w:rsidP="0036075C">
      <w:pPr>
        <w:pStyle w:val="Akapitzlist1"/>
        <w:widowControl w:val="0"/>
        <w:numPr>
          <w:ilvl w:val="0"/>
          <w:numId w:val="47"/>
        </w:numPr>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śmierci Ubezpieczonego w następstwie wypadku komunikacyjnego</w:t>
      </w:r>
      <w:r w:rsidR="002927FA" w:rsidRPr="00633047">
        <w:rPr>
          <w:rFonts w:ascii="Cambria" w:hAnsi="Cambria"/>
          <w:lang w:eastAsia="en-US"/>
        </w:rPr>
        <w:t>,</w:t>
      </w:r>
    </w:p>
    <w:p w:rsidR="001D203C" w:rsidRPr="00633047" w:rsidRDefault="009253FF" w:rsidP="0036075C">
      <w:pPr>
        <w:pStyle w:val="Akapitzlist1"/>
        <w:widowControl w:val="0"/>
        <w:numPr>
          <w:ilvl w:val="0"/>
          <w:numId w:val="47"/>
        </w:numPr>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śmierci Ubezpieczonego w następstwie wypadku przy pracy,</w:t>
      </w:r>
    </w:p>
    <w:p w:rsidR="001D203C" w:rsidRPr="00633047" w:rsidRDefault="009253FF" w:rsidP="0036075C">
      <w:pPr>
        <w:pStyle w:val="Akapitzlist1"/>
        <w:widowControl w:val="0"/>
        <w:numPr>
          <w:ilvl w:val="0"/>
          <w:numId w:val="47"/>
        </w:numPr>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śmierci Ubezpieczonego w następstwie wypadku komunikacyjnego przy pracy,</w:t>
      </w:r>
    </w:p>
    <w:p w:rsidR="009253FF" w:rsidRPr="00633047" w:rsidRDefault="009253FF" w:rsidP="0036075C">
      <w:pPr>
        <w:pStyle w:val="Akapitzlist1"/>
        <w:widowControl w:val="0"/>
        <w:numPr>
          <w:ilvl w:val="0"/>
          <w:numId w:val="47"/>
        </w:numPr>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 xml:space="preserve">ubezpieczenie na wypadek śmierci Ubezpieczonego w następstwie zawału serca </w:t>
      </w:r>
      <w:r w:rsidR="001D203C" w:rsidRPr="00633047">
        <w:rPr>
          <w:rFonts w:ascii="Cambria" w:hAnsi="Cambria"/>
          <w:lang w:eastAsia="en-US"/>
        </w:rPr>
        <w:t>lub udaru mózgu,</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lastRenderedPageBreak/>
        <w:t>ubezpieczenie na wypadek śmierci współmałżonka oraz dodatkowo ubezpieczenie na wypadek śmierci współmałżonka w następstwie nieszczęśliwego wypadku</w:t>
      </w:r>
      <w:r w:rsidR="00BC34C7" w:rsidRPr="00633047">
        <w:rPr>
          <w:rFonts w:ascii="Cambria" w:hAnsi="Cambria"/>
          <w:lang w:eastAsia="en-US"/>
        </w:rPr>
        <w:t>,</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śmierci rodziców lub teściów,</w:t>
      </w:r>
    </w:p>
    <w:p w:rsidR="001D203C"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śmierci dziecka,</w:t>
      </w:r>
    </w:p>
    <w:p w:rsidR="00F53249" w:rsidRPr="00633047" w:rsidRDefault="00F53249"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Pr>
          <w:rFonts w:ascii="Cambria" w:hAnsi="Cambria"/>
          <w:lang w:eastAsia="en-US"/>
        </w:rPr>
        <w:t>ubezpieczenie na wypadek śmierci dziecka w następstwie nieszczęśliwego wypadku,</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urodzenia się dziecka,</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urodzenia martwego dziecka</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osierocenia dziecka,</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trwałego uszczerbku na zdrowiu Ubezpieczonego w następstwie nieszczęśliwego wypadku,</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trwałego uszczerbku na zdrowiu Ubezpieczonego w następstwie zawału serca lub udaru mózgu,</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trwałej niezdolności Ubezpieczonego do pracy,</w:t>
      </w:r>
    </w:p>
    <w:p w:rsidR="001D203C"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na wypadek poważnego zachorowania Ubezpieczonego,</w:t>
      </w:r>
    </w:p>
    <w:p w:rsidR="002E1AAD" w:rsidRDefault="002E1AAD"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Pr>
          <w:rFonts w:ascii="Cambria" w:hAnsi="Cambria"/>
          <w:lang w:eastAsia="en-US"/>
        </w:rPr>
        <w:t>ubezpieczenie na wypadek operacji chirurgicznych Ubezpieczonego</w:t>
      </w:r>
    </w:p>
    <w:p w:rsidR="001D203C" w:rsidRPr="00633047"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leczenia Ubezpieczonego w szpitalu w związku z chorobą (w tym pobyt na OIOM i rekonwalescencja) oraz dodatkowo ubezpieczenie leczenia Ubezpieczonego w szpitalu spowodowanego zawałem serca lub udarem mózgu,</w:t>
      </w:r>
    </w:p>
    <w:p w:rsidR="001D203C" w:rsidRDefault="001D203C"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sidRPr="00633047">
        <w:rPr>
          <w:rFonts w:ascii="Cambria" w:hAnsi="Cambria"/>
          <w:lang w:eastAsia="en-US"/>
        </w:rPr>
        <w:t>ubezpieczenie leczenia Ubezpieczonego w szpitalu w związku z doznanymi obrażeniami ciała w następstwie nieszczęśliwego wypadku (w tym pobyt na OIOM i rekonwalescencja) oraz dodatkowo:</w:t>
      </w:r>
    </w:p>
    <w:p w:rsidR="00DC0743" w:rsidRPr="00633047" w:rsidRDefault="00DC0743" w:rsidP="00DC0743">
      <w:pPr>
        <w:pStyle w:val="Akapitzlist1"/>
        <w:widowControl w:val="0"/>
        <w:suppressAutoHyphens w:val="0"/>
        <w:spacing w:after="0" w:line="240" w:lineRule="auto"/>
        <w:contextualSpacing/>
        <w:jc w:val="both"/>
        <w:rPr>
          <w:rFonts w:ascii="Cambria" w:hAnsi="Cambria"/>
          <w:lang w:eastAsia="en-US"/>
        </w:rPr>
      </w:pPr>
      <w:r>
        <w:rPr>
          <w:rFonts w:ascii="Cambria" w:hAnsi="Cambria"/>
          <w:lang w:eastAsia="en-US"/>
        </w:rPr>
        <w:t xml:space="preserve">- </w:t>
      </w:r>
      <w:r w:rsidRPr="00633047">
        <w:rPr>
          <w:rFonts w:ascii="Cambria" w:hAnsi="Cambria"/>
          <w:lang w:eastAsia="en-US"/>
        </w:rPr>
        <w:t>ubezpieczenie leczenia Ubezpieczonego w szpitalu w związku z doznanymi obrażeniami ciała w następstwie wypadku komunikacyjnego,</w:t>
      </w:r>
    </w:p>
    <w:p w:rsidR="00DC0743" w:rsidRPr="00633047" w:rsidRDefault="00DC0743" w:rsidP="00DC0743">
      <w:pPr>
        <w:pStyle w:val="Akapitzlist1"/>
        <w:widowControl w:val="0"/>
        <w:suppressAutoHyphens w:val="0"/>
        <w:spacing w:after="0" w:line="240" w:lineRule="auto"/>
        <w:contextualSpacing/>
        <w:jc w:val="both"/>
        <w:rPr>
          <w:rFonts w:ascii="Cambria" w:hAnsi="Cambria"/>
          <w:lang w:eastAsia="en-US"/>
        </w:rPr>
      </w:pPr>
      <w:r>
        <w:rPr>
          <w:rFonts w:ascii="Cambria" w:hAnsi="Cambria"/>
          <w:lang w:eastAsia="en-US"/>
        </w:rPr>
        <w:t xml:space="preserve">- </w:t>
      </w:r>
      <w:r w:rsidRPr="00633047">
        <w:rPr>
          <w:rFonts w:ascii="Cambria" w:hAnsi="Cambria"/>
          <w:lang w:eastAsia="en-US"/>
        </w:rPr>
        <w:t>ubezpieczenie leczenia Ubezpieczonego w szpitalu w związku z doznanymi obrażeniami ciała w następstwie wypadku przy pracy,</w:t>
      </w:r>
    </w:p>
    <w:p w:rsidR="00DC0743" w:rsidRDefault="00DC0743" w:rsidP="00DC0743">
      <w:pPr>
        <w:pStyle w:val="Akapitzlist1"/>
        <w:widowControl w:val="0"/>
        <w:suppressAutoHyphens w:val="0"/>
        <w:spacing w:after="0" w:line="240" w:lineRule="auto"/>
        <w:contextualSpacing/>
        <w:jc w:val="both"/>
        <w:rPr>
          <w:rFonts w:ascii="Cambria" w:hAnsi="Cambria"/>
          <w:lang w:eastAsia="en-US"/>
        </w:rPr>
      </w:pPr>
      <w:r>
        <w:rPr>
          <w:rFonts w:ascii="Cambria" w:hAnsi="Cambria"/>
          <w:lang w:eastAsia="en-US"/>
        </w:rPr>
        <w:t xml:space="preserve">- </w:t>
      </w:r>
      <w:r w:rsidRPr="00633047">
        <w:rPr>
          <w:rFonts w:ascii="Cambria" w:hAnsi="Cambria"/>
          <w:lang w:eastAsia="en-US"/>
        </w:rPr>
        <w:t>ubezpieczenie leczenia Ubezpieczonego w szpitalu w związku z doznanymi obrażeniami ciała w następstwie wypadku komunikacyjnego przy pracy</w:t>
      </w:r>
    </w:p>
    <w:p w:rsidR="00DC0743" w:rsidRPr="00633047" w:rsidRDefault="00DC0743" w:rsidP="00057DE5">
      <w:pPr>
        <w:pStyle w:val="Akapitzlist1"/>
        <w:widowControl w:val="0"/>
        <w:numPr>
          <w:ilvl w:val="0"/>
          <w:numId w:val="2"/>
        </w:numPr>
        <w:tabs>
          <w:tab w:val="clear" w:pos="720"/>
        </w:tabs>
        <w:suppressAutoHyphens w:val="0"/>
        <w:spacing w:after="0" w:line="240" w:lineRule="auto"/>
        <w:ind w:left="709" w:firstLine="0"/>
        <w:contextualSpacing/>
        <w:jc w:val="both"/>
        <w:rPr>
          <w:rFonts w:ascii="Cambria" w:hAnsi="Cambria"/>
          <w:lang w:eastAsia="en-US"/>
        </w:rPr>
      </w:pPr>
      <w:r>
        <w:rPr>
          <w:rFonts w:ascii="Cambria" w:hAnsi="Cambria"/>
          <w:lang w:eastAsia="en-US"/>
        </w:rPr>
        <w:t>ubezpieczenie zwrotu kosztów zakupu leków</w:t>
      </w:r>
    </w:p>
    <w:p w:rsidR="001D203C" w:rsidRPr="00633047" w:rsidRDefault="001D203C" w:rsidP="00633047">
      <w:pPr>
        <w:pStyle w:val="Akapitzlist1"/>
        <w:widowControl w:val="0"/>
        <w:suppressAutoHyphens w:val="0"/>
        <w:spacing w:after="0" w:line="240" w:lineRule="auto"/>
        <w:ind w:left="709"/>
        <w:contextualSpacing/>
        <w:jc w:val="both"/>
        <w:rPr>
          <w:rFonts w:ascii="Cambria" w:hAnsi="Cambria"/>
          <w:lang w:eastAsia="en-US"/>
        </w:rPr>
      </w:pPr>
    </w:p>
    <w:p w:rsidR="00AB3F5B" w:rsidRPr="00633047" w:rsidRDefault="00AB3F5B" w:rsidP="00057DE5">
      <w:pPr>
        <w:pStyle w:val="Akapitzlist1"/>
        <w:widowControl w:val="0"/>
        <w:numPr>
          <w:ilvl w:val="1"/>
          <w:numId w:val="6"/>
        </w:numPr>
        <w:tabs>
          <w:tab w:val="left" w:pos="720"/>
        </w:tabs>
        <w:spacing w:before="120" w:after="0" w:line="240" w:lineRule="auto"/>
        <w:ind w:left="720" w:hanging="720"/>
        <w:jc w:val="both"/>
        <w:rPr>
          <w:rFonts w:ascii="Cambria" w:hAnsi="Cambria"/>
          <w:lang w:eastAsia="en-US"/>
        </w:rPr>
      </w:pPr>
      <w:bookmarkStart w:id="34" w:name="_Toc456007402"/>
      <w:bookmarkStart w:id="35" w:name="_Toc456007632"/>
      <w:bookmarkStart w:id="36" w:name="_Toc456085572"/>
      <w:r w:rsidRPr="00633047">
        <w:rPr>
          <w:rFonts w:ascii="Cambria" w:hAnsi="Cambria"/>
          <w:lang w:eastAsia="en-US"/>
        </w:rPr>
        <w:t xml:space="preserve">Zamawiający w niniejszym postępowaniu </w:t>
      </w:r>
      <w:r w:rsidR="00633047">
        <w:rPr>
          <w:rFonts w:ascii="Cambria" w:hAnsi="Cambria"/>
          <w:lang w:eastAsia="en-US"/>
        </w:rPr>
        <w:t xml:space="preserve">nie </w:t>
      </w:r>
      <w:r w:rsidRPr="00633047">
        <w:rPr>
          <w:rFonts w:ascii="Cambria" w:hAnsi="Cambria"/>
          <w:lang w:eastAsia="en-US"/>
        </w:rPr>
        <w:t>dopuszcza możliwoś</w:t>
      </w:r>
      <w:r w:rsidR="00633047">
        <w:rPr>
          <w:rFonts w:ascii="Cambria" w:hAnsi="Cambria"/>
          <w:lang w:eastAsia="en-US"/>
        </w:rPr>
        <w:t>ci</w:t>
      </w:r>
      <w:r w:rsidRPr="00633047">
        <w:rPr>
          <w:rFonts w:ascii="Cambria" w:hAnsi="Cambria"/>
          <w:lang w:eastAsia="en-US"/>
        </w:rPr>
        <w:t xml:space="preserve"> s</w:t>
      </w:r>
      <w:r w:rsidR="00213F46" w:rsidRPr="00633047">
        <w:rPr>
          <w:rFonts w:ascii="Cambria" w:hAnsi="Cambria"/>
          <w:lang w:eastAsia="en-US"/>
        </w:rPr>
        <w:t>kładania ofert częściowych.</w:t>
      </w:r>
      <w:bookmarkEnd w:id="34"/>
      <w:bookmarkEnd w:id="35"/>
      <w:bookmarkEnd w:id="36"/>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37" w:name="_Toc456007403"/>
      <w:bookmarkStart w:id="38" w:name="_Toc456007633"/>
      <w:bookmarkStart w:id="39" w:name="_Toc456085573"/>
      <w:r w:rsidRPr="00633047">
        <w:rPr>
          <w:rFonts w:ascii="Cambria" w:hAnsi="Cambria"/>
          <w:lang w:eastAsia="en-US"/>
        </w:rPr>
        <w:t>Wykonawca, wykonując usługę, będzie udzielał ochrony ubezpieczeniowej i</w:t>
      </w:r>
      <w:r w:rsidR="008623F5" w:rsidRPr="00633047">
        <w:rPr>
          <w:rFonts w:ascii="Cambria" w:hAnsi="Cambria"/>
          <w:lang w:eastAsia="en-US"/>
        </w:rPr>
        <w:t> </w:t>
      </w:r>
      <w:r w:rsidRPr="00633047">
        <w:rPr>
          <w:rFonts w:ascii="Cambria" w:hAnsi="Cambria"/>
          <w:lang w:eastAsia="en-US"/>
        </w:rPr>
        <w:t>obejmował ochroną ubezpieczeniową ryzyka</w:t>
      </w:r>
      <w:r w:rsidR="008C6596" w:rsidRPr="00633047">
        <w:rPr>
          <w:rFonts w:ascii="Cambria" w:hAnsi="Cambria"/>
          <w:lang w:eastAsia="en-US"/>
        </w:rPr>
        <w:t xml:space="preserve"> wskazane w załącznik</w:t>
      </w:r>
      <w:r w:rsidR="00633047">
        <w:rPr>
          <w:rFonts w:ascii="Cambria" w:hAnsi="Cambria"/>
          <w:lang w:eastAsia="en-US"/>
        </w:rPr>
        <w:t>u</w:t>
      </w:r>
      <w:r w:rsidR="008C6596" w:rsidRPr="00633047">
        <w:rPr>
          <w:rFonts w:ascii="Cambria" w:hAnsi="Cambria"/>
          <w:lang w:eastAsia="en-US"/>
        </w:rPr>
        <w:t xml:space="preserve"> nr </w:t>
      </w:r>
      <w:r w:rsidR="00633047">
        <w:rPr>
          <w:rFonts w:ascii="Cambria" w:hAnsi="Cambria"/>
          <w:lang w:eastAsia="en-US"/>
        </w:rPr>
        <w:t xml:space="preserve">1 </w:t>
      </w:r>
      <w:r w:rsidRPr="00633047">
        <w:rPr>
          <w:rFonts w:ascii="Cambria" w:hAnsi="Cambria"/>
          <w:lang w:eastAsia="en-US"/>
        </w:rPr>
        <w:t>tj. w opisie szczegółowym przedmiotu zamówienia.</w:t>
      </w:r>
      <w:bookmarkEnd w:id="37"/>
      <w:bookmarkEnd w:id="38"/>
      <w:bookmarkEnd w:id="39"/>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40" w:name="_Toc456007405"/>
      <w:bookmarkStart w:id="41" w:name="_Toc456007635"/>
      <w:bookmarkStart w:id="42" w:name="_Toc456085575"/>
      <w:r w:rsidRPr="00633047">
        <w:rPr>
          <w:rFonts w:ascii="Cambria" w:hAnsi="Cambria"/>
          <w:lang w:eastAsia="en-US"/>
        </w:rPr>
        <w:t>Wykonawca udziela ochrony ubezpieczeniowej i obejmuje ochroną ubezpieczeniową na</w:t>
      </w:r>
      <w:r w:rsidR="009D7431" w:rsidRPr="00633047">
        <w:rPr>
          <w:rFonts w:ascii="Cambria" w:hAnsi="Cambria"/>
          <w:lang w:eastAsia="en-US"/>
        </w:rPr>
        <w:t> </w:t>
      </w:r>
      <w:r w:rsidRPr="00633047">
        <w:rPr>
          <w:rFonts w:ascii="Cambria" w:hAnsi="Cambria"/>
          <w:lang w:eastAsia="en-US"/>
        </w:rPr>
        <w:t>warunkach wyznaczonych treścią SIWZ i zgodnych ze złożoną ofertą.</w:t>
      </w:r>
      <w:bookmarkEnd w:id="40"/>
      <w:bookmarkEnd w:id="41"/>
      <w:bookmarkEnd w:id="42"/>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43" w:name="_Toc456007406"/>
      <w:bookmarkStart w:id="44" w:name="_Toc456007636"/>
      <w:bookmarkStart w:id="45" w:name="_Toc456085576"/>
      <w:r w:rsidRPr="00633047">
        <w:rPr>
          <w:rFonts w:ascii="Cambria" w:hAnsi="Cambria"/>
          <w:lang w:eastAsia="en-US"/>
        </w:rPr>
        <w:t>Ogólne i szczególne warunki ubezpieczenia, którymi posługuje się Wykonawca i które wskazuje w dokumencie potwierdzającym ochronę ubezpieczeniową w zakresie ryzyk określonych w SIWZ, mają zastosowanie tylko w kwestiach nieuregulowanych w</w:t>
      </w:r>
      <w:r w:rsidR="0086202B" w:rsidRPr="00633047">
        <w:rPr>
          <w:rFonts w:ascii="Cambria" w:hAnsi="Cambria"/>
          <w:lang w:eastAsia="en-US"/>
        </w:rPr>
        <w:t> </w:t>
      </w:r>
      <w:r w:rsidRPr="00633047">
        <w:rPr>
          <w:rFonts w:ascii="Cambria" w:hAnsi="Cambria"/>
          <w:lang w:eastAsia="en-US"/>
        </w:rPr>
        <w:t>SIWZ i</w:t>
      </w:r>
      <w:r w:rsidR="009D7431" w:rsidRPr="00633047">
        <w:rPr>
          <w:rFonts w:ascii="Cambria" w:hAnsi="Cambria"/>
          <w:lang w:eastAsia="en-US"/>
        </w:rPr>
        <w:t> </w:t>
      </w:r>
      <w:r w:rsidRPr="00633047">
        <w:rPr>
          <w:rFonts w:ascii="Cambria" w:hAnsi="Cambria"/>
          <w:lang w:eastAsia="en-US"/>
        </w:rPr>
        <w:t>w</w:t>
      </w:r>
      <w:r w:rsidR="009D7431" w:rsidRPr="00633047">
        <w:rPr>
          <w:rFonts w:ascii="Cambria" w:hAnsi="Cambria"/>
          <w:lang w:eastAsia="en-US"/>
        </w:rPr>
        <w:t> </w:t>
      </w:r>
      <w:r w:rsidRPr="00633047">
        <w:rPr>
          <w:rFonts w:ascii="Cambria" w:hAnsi="Cambria"/>
          <w:lang w:eastAsia="en-US"/>
        </w:rPr>
        <w:t>ofercie.</w:t>
      </w:r>
      <w:bookmarkEnd w:id="43"/>
      <w:bookmarkEnd w:id="44"/>
      <w:bookmarkEnd w:id="45"/>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46" w:name="_Toc456007407"/>
      <w:bookmarkStart w:id="47" w:name="_Toc456007637"/>
      <w:bookmarkStart w:id="48" w:name="_Toc456085577"/>
      <w:r w:rsidRPr="00633047">
        <w:rPr>
          <w:rFonts w:ascii="Cambria" w:hAnsi="Cambria"/>
          <w:lang w:eastAsia="en-US"/>
        </w:rPr>
        <w:t xml:space="preserve">Przez cały okres wykonywania zamówienia Wykonawca gwarantuje niezmienność ogólnych warunków ubezpieczenia, na podstawie których udzielana będzie ochrona ubezpieczeniowa. Wyjątek od tej zasady dopuszczalny będzie w przypadku zmian </w:t>
      </w:r>
      <w:r w:rsidR="00A9522E" w:rsidRPr="00633047">
        <w:rPr>
          <w:rFonts w:ascii="Cambria" w:hAnsi="Cambria"/>
          <w:lang w:eastAsia="en-US"/>
        </w:rPr>
        <w:t xml:space="preserve">powszechnie obowiązującego prawa, w szczególności </w:t>
      </w:r>
      <w:r w:rsidRPr="00633047">
        <w:rPr>
          <w:rFonts w:ascii="Cambria" w:hAnsi="Cambria"/>
          <w:lang w:eastAsia="en-US"/>
        </w:rPr>
        <w:t>kodeksu cywilnego i ustawy z</w:t>
      </w:r>
      <w:r w:rsidR="0086202B" w:rsidRPr="00633047">
        <w:rPr>
          <w:rFonts w:ascii="Cambria" w:hAnsi="Cambria"/>
          <w:lang w:eastAsia="en-US"/>
        </w:rPr>
        <w:t> </w:t>
      </w:r>
      <w:r w:rsidRPr="00633047">
        <w:rPr>
          <w:rFonts w:ascii="Cambria" w:hAnsi="Cambria"/>
          <w:lang w:eastAsia="en-US"/>
        </w:rPr>
        <w:t>dnia 22.05.2003 r. o ubezpieczeniach obowiązkowych, Ubezpieczeniowym Funduszu Gwarancyjnym i Polskim Biurze Ubezpieczeń Komunikacyjnych (tekst jednolity Dz.U. z 201</w:t>
      </w:r>
      <w:r w:rsidR="00A21FEC" w:rsidRPr="00633047">
        <w:rPr>
          <w:rFonts w:ascii="Cambria" w:hAnsi="Cambria"/>
          <w:lang w:eastAsia="en-US"/>
        </w:rPr>
        <w:t>3 r., poz. 392</w:t>
      </w:r>
      <w:r w:rsidR="00067DFE">
        <w:rPr>
          <w:rFonts w:ascii="Cambria" w:hAnsi="Cambria"/>
          <w:lang w:eastAsia="en-US"/>
        </w:rPr>
        <w:t xml:space="preserve"> ze zm.</w:t>
      </w:r>
      <w:r w:rsidR="00A21FEC" w:rsidRPr="00633047">
        <w:rPr>
          <w:rFonts w:ascii="Cambria" w:hAnsi="Cambria"/>
          <w:lang w:eastAsia="en-US"/>
        </w:rPr>
        <w:t xml:space="preserve">), </w:t>
      </w:r>
      <w:r w:rsidRPr="00633047">
        <w:rPr>
          <w:rFonts w:ascii="Cambria" w:hAnsi="Cambria"/>
          <w:lang w:eastAsia="en-US"/>
        </w:rPr>
        <w:t>w zakresie, w jakim zmiany te dotyczyć będą postanowień umów ubezpieczenia wskazanych w SIWZ.</w:t>
      </w:r>
      <w:bookmarkEnd w:id="46"/>
      <w:bookmarkEnd w:id="47"/>
      <w:bookmarkEnd w:id="48"/>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49" w:name="_Toc456007408"/>
      <w:bookmarkStart w:id="50" w:name="_Toc456007638"/>
      <w:bookmarkStart w:id="51" w:name="_Toc456085578"/>
      <w:r w:rsidRPr="00633047">
        <w:rPr>
          <w:rFonts w:ascii="Cambria" w:hAnsi="Cambria"/>
          <w:lang w:eastAsia="en-US"/>
        </w:rPr>
        <w:t>Postępowanie prowadzone jest przy udziale brokera ubezpieczeniowego Inter-Broker Sp.</w:t>
      </w:r>
      <w:r w:rsidR="009D7431" w:rsidRPr="00633047">
        <w:rPr>
          <w:rFonts w:ascii="Cambria" w:hAnsi="Cambria"/>
          <w:lang w:eastAsia="en-US"/>
        </w:rPr>
        <w:t> </w:t>
      </w:r>
      <w:r w:rsidRPr="00633047">
        <w:rPr>
          <w:rFonts w:ascii="Cambria" w:hAnsi="Cambria"/>
          <w:lang w:eastAsia="en-US"/>
        </w:rPr>
        <w:t>z</w:t>
      </w:r>
      <w:r w:rsidR="009D7431" w:rsidRPr="00633047">
        <w:rPr>
          <w:rFonts w:ascii="Cambria" w:hAnsi="Cambria"/>
          <w:lang w:eastAsia="en-US"/>
        </w:rPr>
        <w:t> </w:t>
      </w:r>
      <w:r w:rsidRPr="00633047">
        <w:rPr>
          <w:rFonts w:ascii="Cambria" w:hAnsi="Cambria"/>
          <w:lang w:eastAsia="en-US"/>
        </w:rPr>
        <w:t>o.o. z siedzibą w Toruniu przy ul. Żeglarskiej 31, zwanego dalej brokerem ubezpieczeniowym, który jako pośrednik ubezpieczeniowy działa w imieniu i na rzecz Zamawiającego i każdej jednostki organi</w:t>
      </w:r>
      <w:r w:rsidR="00953D05" w:rsidRPr="00633047">
        <w:rPr>
          <w:rFonts w:ascii="Cambria" w:hAnsi="Cambria"/>
          <w:lang w:eastAsia="en-US"/>
        </w:rPr>
        <w:t>zacyjnej</w:t>
      </w:r>
      <w:r w:rsidRPr="00633047">
        <w:rPr>
          <w:rFonts w:ascii="Cambria" w:hAnsi="Cambria"/>
          <w:lang w:eastAsia="en-US"/>
        </w:rPr>
        <w:t xml:space="preserve">. Broker ubezpieczeniowy będzie pośredniczył przy zawarciu umowy, a następnie będzie nadzorował jej realizację </w:t>
      </w:r>
      <w:r w:rsidRPr="00633047">
        <w:rPr>
          <w:rFonts w:ascii="Cambria" w:hAnsi="Cambria"/>
          <w:lang w:eastAsia="en-US"/>
        </w:rPr>
        <w:lastRenderedPageBreak/>
        <w:t>pr</w:t>
      </w:r>
      <w:r w:rsidR="004C0A28" w:rsidRPr="00633047">
        <w:rPr>
          <w:rFonts w:ascii="Cambria" w:hAnsi="Cambria"/>
          <w:lang w:eastAsia="en-US"/>
        </w:rPr>
        <w:t>zez</w:t>
      </w:r>
      <w:r w:rsidR="009D7431" w:rsidRPr="00633047">
        <w:rPr>
          <w:rFonts w:ascii="Cambria" w:hAnsi="Cambria"/>
          <w:lang w:eastAsia="en-US"/>
        </w:rPr>
        <w:t> </w:t>
      </w:r>
      <w:r w:rsidR="004C0A28" w:rsidRPr="00633047">
        <w:rPr>
          <w:rFonts w:ascii="Cambria" w:hAnsi="Cambria"/>
          <w:lang w:eastAsia="en-US"/>
        </w:rPr>
        <w:t>Wykonawcę</w:t>
      </w:r>
      <w:r w:rsidRPr="00633047">
        <w:rPr>
          <w:rFonts w:ascii="Cambria" w:hAnsi="Cambria"/>
          <w:lang w:eastAsia="en-US"/>
        </w:rPr>
        <w:t>.</w:t>
      </w:r>
      <w:bookmarkEnd w:id="49"/>
      <w:bookmarkEnd w:id="50"/>
      <w:bookmarkEnd w:id="51"/>
    </w:p>
    <w:p w:rsidR="00AB3F5B" w:rsidRPr="00633047" w:rsidRDefault="00AB3F5B" w:rsidP="00057DE5">
      <w:pPr>
        <w:pStyle w:val="Akapitzlist1"/>
        <w:widowControl w:val="0"/>
        <w:numPr>
          <w:ilvl w:val="1"/>
          <w:numId w:val="6"/>
        </w:numPr>
        <w:tabs>
          <w:tab w:val="left" w:pos="720"/>
        </w:tabs>
        <w:spacing w:before="120" w:after="0" w:line="240" w:lineRule="auto"/>
        <w:ind w:left="720" w:hanging="720"/>
        <w:jc w:val="both"/>
        <w:rPr>
          <w:rFonts w:ascii="Cambria" w:hAnsi="Cambria"/>
          <w:b/>
          <w:lang w:eastAsia="en-US"/>
        </w:rPr>
      </w:pPr>
      <w:bookmarkStart w:id="52" w:name="_Toc456007410"/>
      <w:bookmarkStart w:id="53" w:name="_Toc456007640"/>
      <w:bookmarkStart w:id="54" w:name="_Toc456085580"/>
      <w:r w:rsidRPr="00633047">
        <w:rPr>
          <w:rFonts w:ascii="Cambria" w:hAnsi="Cambria"/>
          <w:b/>
          <w:lang w:eastAsia="en-US"/>
        </w:rPr>
        <w:t>Szczegółowy opis przedmiotu zamówienia zawierają załączniki do niniejszej SIWZ:</w:t>
      </w:r>
      <w:bookmarkEnd w:id="52"/>
      <w:bookmarkEnd w:id="53"/>
      <w:bookmarkEnd w:id="54"/>
    </w:p>
    <w:p w:rsidR="00BC34C7" w:rsidRPr="00633047" w:rsidRDefault="00AB3F5B" w:rsidP="00BD3CDC">
      <w:pPr>
        <w:pStyle w:val="Akapitzlist1"/>
        <w:widowControl w:val="0"/>
        <w:spacing w:after="0" w:line="240" w:lineRule="auto"/>
        <w:ind w:left="709"/>
        <w:jc w:val="both"/>
        <w:rPr>
          <w:rFonts w:ascii="Cambria" w:hAnsi="Cambria"/>
        </w:rPr>
      </w:pPr>
      <w:r w:rsidRPr="00633047">
        <w:rPr>
          <w:rFonts w:ascii="Cambria" w:hAnsi="Cambria"/>
          <w:b/>
        </w:rPr>
        <w:t>Załącznik nr 1:</w:t>
      </w:r>
      <w:r w:rsidRPr="00633047">
        <w:rPr>
          <w:rFonts w:ascii="Cambria" w:hAnsi="Cambria"/>
        </w:rPr>
        <w:t xml:space="preserve"> „</w:t>
      </w:r>
      <w:r w:rsidR="00633047" w:rsidRPr="003010D9">
        <w:rPr>
          <w:rFonts w:ascii="Cambria" w:hAnsi="Cambria"/>
        </w:rPr>
        <w:t xml:space="preserve">Szczegółowy opis przedmiotu zamówienia, zawierający warunki obligatoryjne oraz klauzule dodatkowe i inne postanowienia szczególne fakultatywne </w:t>
      </w:r>
      <w:r w:rsidR="00633047" w:rsidRPr="00D55747">
        <w:rPr>
          <w:rFonts w:ascii="Cambria" w:eastAsia="SimSun" w:hAnsi="Cambria"/>
        </w:rPr>
        <w:t>ubezpieczeni</w:t>
      </w:r>
      <w:r w:rsidR="00633047">
        <w:rPr>
          <w:rFonts w:ascii="Cambria" w:eastAsia="SimSun" w:hAnsi="Cambria"/>
        </w:rPr>
        <w:t>a</w:t>
      </w:r>
      <w:r w:rsidR="00633047" w:rsidRPr="00D55747">
        <w:rPr>
          <w:rFonts w:ascii="Cambria" w:eastAsia="SimSun" w:hAnsi="Cambria"/>
        </w:rPr>
        <w:t xml:space="preserve"> grupowe</w:t>
      </w:r>
      <w:r w:rsidR="00633047">
        <w:rPr>
          <w:rFonts w:ascii="Cambria" w:eastAsia="SimSun" w:hAnsi="Cambria"/>
        </w:rPr>
        <w:t>go</w:t>
      </w:r>
      <w:r w:rsidR="00232018">
        <w:rPr>
          <w:rFonts w:ascii="Cambria" w:eastAsia="SimSun" w:hAnsi="Cambria"/>
        </w:rPr>
        <w:t xml:space="preserve"> </w:t>
      </w:r>
      <w:r w:rsidR="00633047">
        <w:rPr>
          <w:rFonts w:ascii="Cambria" w:eastAsia="SimSun" w:hAnsi="Cambria"/>
        </w:rPr>
        <w:t xml:space="preserve">na życie </w:t>
      </w:r>
      <w:r w:rsidR="00633047" w:rsidRPr="00D55747">
        <w:rPr>
          <w:rFonts w:ascii="Cambria" w:eastAsia="SimSun" w:hAnsi="Cambria"/>
        </w:rPr>
        <w:t xml:space="preserve">pracowników, współmałżonków oraz pełnoletnich dzieci pracowników </w:t>
      </w:r>
      <w:r w:rsidR="00596902">
        <w:rPr>
          <w:rFonts w:ascii="Cambria" w:eastAsia="SimSun" w:hAnsi="Cambria"/>
        </w:rPr>
        <w:t xml:space="preserve">Domu Pomocy Społecznej </w:t>
      </w:r>
      <w:r w:rsidR="00B16670">
        <w:rPr>
          <w:rFonts w:ascii="Cambria" w:eastAsia="SimSun" w:hAnsi="Cambria"/>
        </w:rPr>
        <w:t xml:space="preserve">im. św. Jana Pawła II </w:t>
      </w:r>
      <w:r w:rsidR="00596902">
        <w:rPr>
          <w:rFonts w:ascii="Cambria" w:eastAsia="SimSun" w:hAnsi="Cambria"/>
        </w:rPr>
        <w:t>w Krasnymstawie</w:t>
      </w:r>
      <w:r w:rsidRPr="00633047">
        <w:rPr>
          <w:rFonts w:ascii="Cambria" w:hAnsi="Cambria"/>
        </w:rPr>
        <w:t>”</w:t>
      </w:r>
      <w:r w:rsidR="00023C4B" w:rsidRPr="00633047">
        <w:rPr>
          <w:rFonts w:ascii="Cambria" w:hAnsi="Cambria"/>
        </w:rPr>
        <w:t>;</w:t>
      </w:r>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5" w:name="_Toc456007412"/>
      <w:bookmarkStart w:id="56" w:name="_Toc456007642"/>
      <w:bookmarkStart w:id="57" w:name="_Toc476732698"/>
      <w:r w:rsidRPr="00633047">
        <w:rPr>
          <w:rFonts w:ascii="Cambria" w:hAnsi="Cambria"/>
          <w:b/>
          <w:lang w:eastAsia="en-US"/>
        </w:rPr>
        <w:t>Termin wykonania zamówienia</w:t>
      </w:r>
      <w:bookmarkEnd w:id="55"/>
      <w:bookmarkEnd w:id="56"/>
      <w:bookmarkEnd w:id="57"/>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58" w:name="_Toc456007413"/>
      <w:bookmarkStart w:id="59" w:name="_Toc456007643"/>
      <w:bookmarkStart w:id="60" w:name="_Toc456085583"/>
      <w:r w:rsidRPr="00633047">
        <w:rPr>
          <w:rFonts w:ascii="Cambria" w:hAnsi="Cambria"/>
          <w:lang w:eastAsia="en-US"/>
        </w:rPr>
        <w:t xml:space="preserve">Termin wykonania zamówienia: </w:t>
      </w:r>
      <w:r w:rsidR="002E1AAD" w:rsidRPr="002E1AAD">
        <w:rPr>
          <w:rFonts w:ascii="Cambria" w:hAnsi="Cambria"/>
          <w:lang w:eastAsia="en-US"/>
        </w:rPr>
        <w:t xml:space="preserve">Zamówienie publiczne należy realizować w terminie </w:t>
      </w:r>
      <w:bookmarkEnd w:id="58"/>
      <w:bookmarkEnd w:id="59"/>
      <w:bookmarkEnd w:id="60"/>
      <w:r w:rsidR="00C609B5">
        <w:rPr>
          <w:rFonts w:ascii="Cambria" w:hAnsi="Cambria"/>
          <w:b/>
          <w:lang w:eastAsia="en-US"/>
        </w:rPr>
        <w:t>36 miesięcy</w:t>
      </w:r>
      <w:r w:rsidR="008A160E">
        <w:rPr>
          <w:rFonts w:ascii="Cambria" w:hAnsi="Cambria"/>
          <w:b/>
          <w:lang w:eastAsia="en-US"/>
        </w:rPr>
        <w:t xml:space="preserve"> począwszy od 01.</w:t>
      </w:r>
      <w:r w:rsidR="00596902">
        <w:rPr>
          <w:rFonts w:ascii="Cambria" w:hAnsi="Cambria"/>
          <w:b/>
          <w:lang w:eastAsia="en-US"/>
        </w:rPr>
        <w:t>05</w:t>
      </w:r>
      <w:r w:rsidR="008A160E">
        <w:rPr>
          <w:rFonts w:ascii="Cambria" w:hAnsi="Cambria"/>
          <w:b/>
          <w:lang w:eastAsia="en-US"/>
        </w:rPr>
        <w:t>.2017 r.</w:t>
      </w:r>
    </w:p>
    <w:p w:rsidR="00AB3F5B" w:rsidRPr="00633047" w:rsidRDefault="00633047"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61" w:name="_Toc456007415"/>
      <w:bookmarkStart w:id="62" w:name="_Toc456007645"/>
      <w:bookmarkStart w:id="63" w:name="_Toc456085585"/>
      <w:r w:rsidRPr="003010D9">
        <w:rPr>
          <w:rFonts w:ascii="Cambria" w:hAnsi="Cambria"/>
        </w:rPr>
        <w:t>Na potwierdzenie zawarcia umowy zostaną wystawione polisy na cały okres zamówienia</w:t>
      </w:r>
      <w:r w:rsidR="00AB3F5B" w:rsidRPr="00633047">
        <w:rPr>
          <w:rFonts w:ascii="Cambria" w:hAnsi="Cambria"/>
          <w:lang w:eastAsia="en-US"/>
        </w:rPr>
        <w:t>.</w:t>
      </w:r>
      <w:bookmarkEnd w:id="61"/>
      <w:bookmarkEnd w:id="62"/>
      <w:bookmarkEnd w:id="63"/>
    </w:p>
    <w:p w:rsidR="00AB3F5B" w:rsidRPr="00CC625B"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64" w:name="_Toc456007416"/>
      <w:bookmarkStart w:id="65" w:name="_Toc456007646"/>
      <w:bookmarkStart w:id="66" w:name="_Toc476732699"/>
      <w:r w:rsidRPr="00CC625B">
        <w:rPr>
          <w:rFonts w:ascii="Cambria" w:hAnsi="Cambria"/>
          <w:b/>
          <w:lang w:eastAsia="en-US"/>
        </w:rPr>
        <w:t>Warunki udziału w postępowa</w:t>
      </w:r>
      <w:r w:rsidR="00E665A3" w:rsidRPr="00CC625B">
        <w:rPr>
          <w:rFonts w:ascii="Cambria" w:hAnsi="Cambria"/>
          <w:b/>
          <w:lang w:eastAsia="en-US"/>
        </w:rPr>
        <w:t>niu</w:t>
      </w:r>
      <w:bookmarkEnd w:id="64"/>
      <w:bookmarkEnd w:id="65"/>
      <w:bookmarkEnd w:id="66"/>
    </w:p>
    <w:p w:rsidR="00AB3F5B" w:rsidRPr="00CC625B"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67" w:name="_Toc456007417"/>
      <w:bookmarkStart w:id="68" w:name="_Toc456007647"/>
      <w:bookmarkStart w:id="69" w:name="_Toc456085587"/>
      <w:r w:rsidRPr="00CC625B">
        <w:rPr>
          <w:rFonts w:ascii="Cambria" w:hAnsi="Cambria"/>
          <w:lang w:eastAsia="en-US"/>
        </w:rPr>
        <w:t>O udzielenie niniejszego zamówienia mogą ubiegać się Wykon</w:t>
      </w:r>
      <w:r w:rsidR="00564A05" w:rsidRPr="00CC625B">
        <w:rPr>
          <w:rFonts w:ascii="Cambria" w:hAnsi="Cambria"/>
          <w:lang w:eastAsia="en-US"/>
        </w:rPr>
        <w:t>awcy, którzy</w:t>
      </w:r>
      <w:r w:rsidRPr="00CC625B">
        <w:rPr>
          <w:rFonts w:ascii="Cambria" w:hAnsi="Cambria"/>
          <w:lang w:eastAsia="en-US"/>
        </w:rPr>
        <w:t>:</w:t>
      </w:r>
      <w:bookmarkEnd w:id="67"/>
      <w:bookmarkEnd w:id="68"/>
      <w:bookmarkEnd w:id="69"/>
    </w:p>
    <w:p w:rsidR="00564A05" w:rsidRPr="00CC625B" w:rsidRDefault="00F71027" w:rsidP="0036075C">
      <w:pPr>
        <w:numPr>
          <w:ilvl w:val="0"/>
          <w:numId w:val="21"/>
        </w:numPr>
        <w:ind w:left="709"/>
        <w:jc w:val="both"/>
        <w:rPr>
          <w:rFonts w:ascii="Cambria" w:hAnsi="Cambria"/>
          <w:sz w:val="22"/>
          <w:szCs w:val="22"/>
        </w:rPr>
      </w:pPr>
      <w:r w:rsidRPr="00CC625B">
        <w:rPr>
          <w:rFonts w:ascii="Cambria" w:hAnsi="Cambria"/>
          <w:sz w:val="22"/>
          <w:szCs w:val="22"/>
        </w:rPr>
        <w:t>nie podlegają wykluczeniu</w:t>
      </w:r>
      <w:r w:rsidR="00564A05" w:rsidRPr="00CC625B">
        <w:rPr>
          <w:rFonts w:ascii="Cambria" w:hAnsi="Cambria"/>
          <w:sz w:val="22"/>
          <w:szCs w:val="22"/>
        </w:rPr>
        <w:t>;</w:t>
      </w:r>
    </w:p>
    <w:p w:rsidR="00F71027" w:rsidRPr="00CC625B" w:rsidRDefault="00564A05" w:rsidP="0036075C">
      <w:pPr>
        <w:numPr>
          <w:ilvl w:val="0"/>
          <w:numId w:val="21"/>
        </w:numPr>
        <w:ind w:left="709"/>
        <w:jc w:val="both"/>
        <w:rPr>
          <w:rFonts w:ascii="Cambria" w:hAnsi="Cambria"/>
          <w:sz w:val="22"/>
          <w:szCs w:val="22"/>
        </w:rPr>
      </w:pPr>
      <w:r w:rsidRPr="00CC625B">
        <w:rPr>
          <w:rFonts w:ascii="Cambria" w:hAnsi="Cambria"/>
          <w:sz w:val="22"/>
          <w:szCs w:val="22"/>
        </w:rPr>
        <w:t>spełniają warunki udziału w postępowaniu</w:t>
      </w:r>
      <w:r w:rsidR="00037D55" w:rsidRPr="00CC625B">
        <w:rPr>
          <w:rFonts w:ascii="Cambria" w:hAnsi="Cambria"/>
          <w:sz w:val="22"/>
          <w:szCs w:val="22"/>
        </w:rPr>
        <w:t>, dotyczące</w:t>
      </w:r>
      <w:r w:rsidR="00F71027" w:rsidRPr="00CC625B">
        <w:rPr>
          <w:rFonts w:ascii="Cambria" w:hAnsi="Cambria"/>
          <w:sz w:val="22"/>
          <w:szCs w:val="22"/>
        </w:rPr>
        <w:t>:</w:t>
      </w:r>
    </w:p>
    <w:p w:rsidR="00564A05" w:rsidRPr="00AF64B2" w:rsidRDefault="002A6C14" w:rsidP="0036075C">
      <w:pPr>
        <w:pStyle w:val="Tekstpodstawowy"/>
        <w:widowControl/>
        <w:numPr>
          <w:ilvl w:val="0"/>
          <w:numId w:val="16"/>
        </w:numPr>
        <w:overflowPunct/>
        <w:autoSpaceDE/>
        <w:spacing w:after="0"/>
        <w:ind w:left="709" w:firstLine="0"/>
        <w:jc w:val="both"/>
        <w:textAlignment w:val="auto"/>
        <w:rPr>
          <w:rFonts w:ascii="Cambria" w:hAnsi="Cambria"/>
          <w:sz w:val="22"/>
          <w:szCs w:val="22"/>
        </w:rPr>
      </w:pPr>
      <w:r w:rsidRPr="009C483F">
        <w:rPr>
          <w:rFonts w:ascii="Cambria" w:hAnsi="Cambria"/>
          <w:sz w:val="22"/>
          <w:szCs w:val="22"/>
        </w:rPr>
        <w:t>posiadania kompetencji lub uprawnień do prowadzenia określonej działalności zawodowej, jeżeli wynika to z odrębnych przepisów</w:t>
      </w:r>
      <w:r w:rsidR="006C3DE7" w:rsidRPr="009C483F">
        <w:rPr>
          <w:rFonts w:ascii="Cambria" w:hAnsi="Cambria"/>
          <w:sz w:val="22"/>
          <w:szCs w:val="22"/>
        </w:rPr>
        <w:t xml:space="preserve"> – </w:t>
      </w:r>
      <w:r w:rsidR="00FC7173" w:rsidRPr="00AF64B2">
        <w:rPr>
          <w:rFonts w:ascii="Cambria" w:hAnsi="Cambria"/>
          <w:sz w:val="22"/>
          <w:szCs w:val="22"/>
        </w:rPr>
        <w:t>Zamawiający w odniesieniu do tego warunku oczekuje przedstawienia dokumentów potwierdzających posiadanie przez Wykonawcę zezwolenia lub innego równoważnego uprawnienia, od którego uzależnione jest prawo świadczenia usług ubezpieczeniowych objętych przedmiotem zamówienia,</w:t>
      </w:r>
    </w:p>
    <w:p w:rsidR="009E3E21" w:rsidRDefault="00B934DC" w:rsidP="0036075C">
      <w:pPr>
        <w:pStyle w:val="Tekstpodstawowy"/>
        <w:widowControl/>
        <w:numPr>
          <w:ilvl w:val="0"/>
          <w:numId w:val="16"/>
        </w:numPr>
        <w:overflowPunct/>
        <w:autoSpaceDE/>
        <w:spacing w:after="0"/>
        <w:ind w:left="709" w:firstLine="0"/>
        <w:jc w:val="both"/>
        <w:textAlignment w:val="auto"/>
        <w:rPr>
          <w:rFonts w:ascii="Cambria" w:hAnsi="Cambria"/>
          <w:sz w:val="22"/>
          <w:szCs w:val="22"/>
        </w:rPr>
      </w:pPr>
      <w:r w:rsidRPr="009C483F">
        <w:rPr>
          <w:rFonts w:ascii="Cambria" w:hAnsi="Cambria"/>
          <w:sz w:val="22"/>
          <w:szCs w:val="22"/>
        </w:rPr>
        <w:t>sytuacji ekonomicznej lub finansowej</w:t>
      </w:r>
      <w:r w:rsidR="00FC7173" w:rsidRPr="00AF64B2">
        <w:rPr>
          <w:rFonts w:ascii="Cambria" w:hAnsi="Cambria"/>
          <w:sz w:val="22"/>
          <w:szCs w:val="22"/>
        </w:rPr>
        <w:t>- Zamawiający w odniesieniu do tego warunku nie określa minimalnego poziomu zdolności Wykonawcy do należytego wykonania zamówienia,</w:t>
      </w:r>
    </w:p>
    <w:p w:rsidR="00F71027" w:rsidRPr="00A62248" w:rsidRDefault="00B934DC" w:rsidP="0036075C">
      <w:pPr>
        <w:pStyle w:val="Tekstpodstawowy"/>
        <w:widowControl/>
        <w:numPr>
          <w:ilvl w:val="0"/>
          <w:numId w:val="16"/>
        </w:numPr>
        <w:overflowPunct/>
        <w:autoSpaceDE/>
        <w:spacing w:after="0"/>
        <w:ind w:left="709" w:firstLine="0"/>
        <w:jc w:val="both"/>
        <w:textAlignment w:val="auto"/>
        <w:rPr>
          <w:rFonts w:ascii="Cambria" w:hAnsi="Cambria"/>
          <w:sz w:val="22"/>
          <w:szCs w:val="22"/>
        </w:rPr>
      </w:pPr>
      <w:r w:rsidRPr="00A62248">
        <w:rPr>
          <w:rFonts w:ascii="Cambria" w:hAnsi="Cambria"/>
          <w:sz w:val="22"/>
          <w:szCs w:val="22"/>
        </w:rPr>
        <w:t>zdolności technicznej lub zawodowej</w:t>
      </w:r>
      <w:r w:rsidR="006C3DE7" w:rsidRPr="00A62248">
        <w:rPr>
          <w:rFonts w:ascii="Cambria" w:hAnsi="Cambria"/>
          <w:sz w:val="22"/>
          <w:szCs w:val="22"/>
        </w:rPr>
        <w:t xml:space="preserve"> - </w:t>
      </w:r>
      <w:r w:rsidR="009E3E21" w:rsidRPr="00A62248">
        <w:rPr>
          <w:rFonts w:ascii="Cambria" w:hAnsi="Cambria"/>
          <w:sz w:val="22"/>
          <w:szCs w:val="22"/>
        </w:rPr>
        <w:t xml:space="preserve">Zamawiający w odniesieniu do tego warunku oczekuje wykazania, że </w:t>
      </w:r>
      <w:r w:rsidR="005B02BF" w:rsidRPr="00A62248">
        <w:rPr>
          <w:rFonts w:ascii="Cambria" w:hAnsi="Cambria"/>
          <w:sz w:val="22"/>
          <w:szCs w:val="22"/>
        </w:rPr>
        <w:t xml:space="preserve">Wykonawca </w:t>
      </w:r>
      <w:r w:rsidR="009E3E21" w:rsidRPr="00A62248">
        <w:rPr>
          <w:rFonts w:ascii="Cambria" w:hAnsi="Cambria"/>
          <w:sz w:val="22"/>
          <w:szCs w:val="22"/>
        </w:rPr>
        <w:t xml:space="preserve">wykonał lub wykonuje w okresie ostatnich trzech lat przed upływem terminu składania ofert, a jeżeli okres prowadzenia działalności jest krótszy- w tym okresie, co najmniej 5 usług ubezpieczenia grupowego na życie, każda o wartości </w:t>
      </w:r>
      <w:r w:rsidR="003C448E" w:rsidRPr="00A62248">
        <w:rPr>
          <w:rFonts w:ascii="Cambria" w:hAnsi="Cambria"/>
          <w:sz w:val="22"/>
          <w:szCs w:val="22"/>
        </w:rPr>
        <w:t xml:space="preserve">składki rocznej </w:t>
      </w:r>
      <w:r w:rsidR="009E3E21" w:rsidRPr="00A62248">
        <w:rPr>
          <w:rFonts w:ascii="Cambria" w:hAnsi="Cambria"/>
          <w:sz w:val="22"/>
          <w:szCs w:val="22"/>
        </w:rPr>
        <w:t xml:space="preserve">co najmniej </w:t>
      </w:r>
      <w:r w:rsidR="006A14CC" w:rsidRPr="00A62248">
        <w:rPr>
          <w:rFonts w:ascii="Cambria" w:hAnsi="Cambria"/>
          <w:sz w:val="22"/>
          <w:szCs w:val="22"/>
        </w:rPr>
        <w:t>110</w:t>
      </w:r>
      <w:r w:rsidR="009E3E21" w:rsidRPr="00A62248">
        <w:rPr>
          <w:rFonts w:ascii="Cambria" w:hAnsi="Cambria"/>
          <w:sz w:val="22"/>
          <w:szCs w:val="22"/>
        </w:rPr>
        <w:t xml:space="preserve"> 000  PLN brutto</w:t>
      </w:r>
      <w:r w:rsidR="005B02BF" w:rsidRPr="00A62248">
        <w:rPr>
          <w:rFonts w:ascii="Cambria" w:hAnsi="Cambria"/>
          <w:sz w:val="22"/>
          <w:szCs w:val="22"/>
        </w:rPr>
        <w:t xml:space="preserve"> i obejmująca min. </w:t>
      </w:r>
      <w:r w:rsidR="006A14CC" w:rsidRPr="00A62248">
        <w:rPr>
          <w:rFonts w:ascii="Cambria" w:hAnsi="Cambria"/>
          <w:sz w:val="22"/>
          <w:szCs w:val="22"/>
        </w:rPr>
        <w:t>2</w:t>
      </w:r>
      <w:r w:rsidR="005B02BF" w:rsidRPr="00A62248">
        <w:rPr>
          <w:rFonts w:ascii="Cambria" w:hAnsi="Cambria"/>
          <w:sz w:val="22"/>
          <w:szCs w:val="22"/>
        </w:rPr>
        <w:t>00 ubezpieczonych</w:t>
      </w:r>
      <w:r w:rsidR="00FC7173" w:rsidRPr="00A62248">
        <w:rPr>
          <w:rFonts w:ascii="Cambria" w:hAnsi="Cambria"/>
          <w:sz w:val="22"/>
          <w:szCs w:val="22"/>
        </w:rPr>
        <w:t>.</w:t>
      </w:r>
    </w:p>
    <w:p w:rsidR="00FD6800" w:rsidRPr="00CC625B" w:rsidRDefault="00FD6800"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70" w:name="_Toc456007418"/>
      <w:bookmarkStart w:id="71" w:name="_Toc456007648"/>
      <w:bookmarkStart w:id="72" w:name="_Toc456085588"/>
      <w:r w:rsidRPr="00CC625B">
        <w:rPr>
          <w:rFonts w:ascii="Cambria" w:hAnsi="Cambria"/>
          <w:lang w:eastAsia="en-US"/>
        </w:rPr>
        <w:t xml:space="preserve">Zgodnie z art. 36b ust. 1 ustawy </w:t>
      </w:r>
      <w:proofErr w:type="spellStart"/>
      <w:r w:rsidRPr="00CC625B">
        <w:rPr>
          <w:rFonts w:ascii="Cambria" w:hAnsi="Cambria"/>
          <w:lang w:eastAsia="en-US"/>
        </w:rPr>
        <w:t>Pzp</w:t>
      </w:r>
      <w:proofErr w:type="spellEnd"/>
      <w:r w:rsidRPr="00CC625B">
        <w:rPr>
          <w:rFonts w:ascii="Cambria" w:hAnsi="Cambria"/>
          <w:lang w:eastAsia="en-US"/>
        </w:rPr>
        <w:t xml:space="preserve"> Zamawiający żąda wskazania przez Wyko</w:t>
      </w:r>
      <w:r w:rsidR="00204762" w:rsidRPr="00CC625B">
        <w:rPr>
          <w:rFonts w:ascii="Cambria" w:hAnsi="Cambria"/>
          <w:lang w:eastAsia="en-US"/>
        </w:rPr>
        <w:t>nawcę części zamówienia, których</w:t>
      </w:r>
      <w:r w:rsidRPr="00CC625B">
        <w:rPr>
          <w:rFonts w:ascii="Cambria" w:hAnsi="Cambria"/>
          <w:lang w:eastAsia="en-US"/>
        </w:rPr>
        <w:t xml:space="preserve"> wykonanie</w:t>
      </w:r>
      <w:r w:rsidR="00204762" w:rsidRPr="00CC625B">
        <w:rPr>
          <w:rFonts w:ascii="Cambria" w:hAnsi="Cambria"/>
          <w:lang w:eastAsia="en-US"/>
        </w:rPr>
        <w:t xml:space="preserve"> zamierza powierzyć podwykonawcom</w:t>
      </w:r>
      <w:r w:rsidRPr="00CC625B">
        <w:rPr>
          <w:rFonts w:ascii="Cambria" w:hAnsi="Cambria"/>
          <w:lang w:eastAsia="en-US"/>
        </w:rPr>
        <w:t xml:space="preserve"> i</w:t>
      </w:r>
      <w:r w:rsidR="0086202B" w:rsidRPr="00CC625B">
        <w:rPr>
          <w:rFonts w:ascii="Cambria" w:hAnsi="Cambria"/>
          <w:lang w:eastAsia="en-US"/>
        </w:rPr>
        <w:t> </w:t>
      </w:r>
      <w:r w:rsidRPr="00CC625B">
        <w:rPr>
          <w:rFonts w:ascii="Cambria" w:hAnsi="Cambria"/>
          <w:lang w:eastAsia="en-US"/>
        </w:rPr>
        <w:t>podania przez</w:t>
      </w:r>
      <w:r w:rsidR="000676E2" w:rsidRPr="00CC625B">
        <w:rPr>
          <w:rFonts w:ascii="Cambria" w:hAnsi="Cambria"/>
          <w:lang w:eastAsia="en-US"/>
        </w:rPr>
        <w:t> </w:t>
      </w:r>
      <w:r w:rsidR="00C04B89" w:rsidRPr="00CC625B">
        <w:rPr>
          <w:rFonts w:ascii="Cambria" w:hAnsi="Cambria"/>
          <w:lang w:eastAsia="en-US"/>
        </w:rPr>
        <w:t>W</w:t>
      </w:r>
      <w:r w:rsidR="00204762" w:rsidRPr="00CC625B">
        <w:rPr>
          <w:rFonts w:ascii="Cambria" w:hAnsi="Cambria"/>
          <w:lang w:eastAsia="en-US"/>
        </w:rPr>
        <w:t>ykonawcę firm podwykonawców</w:t>
      </w:r>
      <w:r w:rsidRPr="00CC625B">
        <w:rPr>
          <w:rFonts w:ascii="Cambria" w:hAnsi="Cambria"/>
          <w:lang w:eastAsia="en-US"/>
        </w:rPr>
        <w:t>.</w:t>
      </w:r>
      <w:bookmarkEnd w:id="70"/>
      <w:bookmarkEnd w:id="71"/>
      <w:bookmarkEnd w:id="72"/>
    </w:p>
    <w:p w:rsidR="00C04B89" w:rsidRPr="00CC625B" w:rsidRDefault="00C04B89"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73" w:name="_Toc456007419"/>
      <w:bookmarkStart w:id="74" w:name="_Toc456007649"/>
      <w:bookmarkStart w:id="75" w:name="_Toc456085589"/>
      <w:r w:rsidRPr="00CC625B">
        <w:rPr>
          <w:rFonts w:ascii="Cambria" w:hAnsi="Cambria"/>
          <w:lang w:eastAsia="en-US"/>
        </w:rPr>
        <w:t>Zgodnie z art. 36b ust. 1a</w:t>
      </w:r>
      <w:r w:rsidR="00FF4579" w:rsidRPr="00CC625B">
        <w:rPr>
          <w:rFonts w:ascii="Cambria" w:hAnsi="Cambria"/>
          <w:lang w:eastAsia="en-US"/>
        </w:rPr>
        <w:t>,</w:t>
      </w:r>
      <w:r w:rsidRPr="00CC625B">
        <w:rPr>
          <w:rFonts w:ascii="Cambria" w:hAnsi="Cambria"/>
          <w:lang w:eastAsia="en-US"/>
        </w:rPr>
        <w:t xml:space="preserve"> wobec zamówienia na usługi</w:t>
      </w:r>
      <w:r w:rsidR="00204762" w:rsidRPr="00CC625B">
        <w:rPr>
          <w:rFonts w:ascii="Cambria" w:hAnsi="Cambria"/>
          <w:lang w:eastAsia="en-US"/>
        </w:rPr>
        <w:t xml:space="preserve"> ubezpieczeniowe</w:t>
      </w:r>
      <w:r w:rsidRPr="00CC625B">
        <w:rPr>
          <w:rFonts w:ascii="Cambria" w:hAnsi="Cambria"/>
          <w:lang w:eastAsia="en-US"/>
        </w:rPr>
        <w:t>, które mają być wykonane w miejscu podlegającym bezpośredniemu nadzorowi Zamawiającego, Zamawiający żąda, aby przed przystąpieniem do wykonania zamówienia Wykonawca, o ile są już znane,</w:t>
      </w:r>
      <w:r w:rsidR="00204762" w:rsidRPr="00CC625B">
        <w:rPr>
          <w:rFonts w:ascii="Cambria" w:hAnsi="Cambria"/>
          <w:lang w:eastAsia="en-US"/>
        </w:rPr>
        <w:t xml:space="preserve"> podał nazwy albo imiona i nazwiska oraz</w:t>
      </w:r>
      <w:r w:rsidRPr="00CC625B">
        <w:rPr>
          <w:rFonts w:ascii="Cambria" w:hAnsi="Cambria"/>
          <w:lang w:eastAsia="en-US"/>
        </w:rPr>
        <w:t xml:space="preserve"> dane kontaktowe podwykonawcó</w:t>
      </w:r>
      <w:r w:rsidR="005E03D7" w:rsidRPr="00CC625B">
        <w:rPr>
          <w:rFonts w:ascii="Cambria" w:hAnsi="Cambria"/>
          <w:lang w:eastAsia="en-US"/>
        </w:rPr>
        <w:t>w i osób do kontaktu z nimi</w:t>
      </w:r>
      <w:r w:rsidRPr="00CC625B">
        <w:rPr>
          <w:rFonts w:ascii="Cambria" w:hAnsi="Cambria"/>
          <w:lang w:eastAsia="en-US"/>
        </w:rPr>
        <w:t>, zaangażowan</w:t>
      </w:r>
      <w:r w:rsidR="00204762" w:rsidRPr="00CC625B">
        <w:rPr>
          <w:rFonts w:ascii="Cambria" w:hAnsi="Cambria"/>
          <w:lang w:eastAsia="en-US"/>
        </w:rPr>
        <w:t>ych w te</w:t>
      </w:r>
      <w:r w:rsidRPr="00CC625B">
        <w:rPr>
          <w:rFonts w:ascii="Cambria" w:hAnsi="Cambria"/>
          <w:lang w:eastAsia="en-US"/>
        </w:rPr>
        <w:t xml:space="preserve"> usługi. Wykonawca zawiadamia Zamawiającego o</w:t>
      </w:r>
      <w:r w:rsidR="009D7431" w:rsidRPr="00CC625B">
        <w:rPr>
          <w:rFonts w:ascii="Cambria" w:hAnsi="Cambria"/>
          <w:lang w:eastAsia="en-US"/>
        </w:rPr>
        <w:t> </w:t>
      </w:r>
      <w:r w:rsidRPr="00CC625B">
        <w:rPr>
          <w:rFonts w:ascii="Cambria" w:hAnsi="Cambria"/>
          <w:lang w:eastAsia="en-US"/>
        </w:rPr>
        <w:t>wszelkich zmianach danych, o których mowa w zdaniu pierwszym, w trakcie realizacji zamówienia, a także przekazuje informacje na temat nowych podwykonawców, którym w</w:t>
      </w:r>
      <w:r w:rsidR="009D7431" w:rsidRPr="00CC625B">
        <w:rPr>
          <w:rFonts w:ascii="Cambria" w:hAnsi="Cambria"/>
          <w:lang w:eastAsia="en-US"/>
        </w:rPr>
        <w:t> </w:t>
      </w:r>
      <w:r w:rsidRPr="00CC625B">
        <w:rPr>
          <w:rFonts w:ascii="Cambria" w:hAnsi="Cambria"/>
          <w:lang w:eastAsia="en-US"/>
        </w:rPr>
        <w:t xml:space="preserve">późniejszym okresie zamierza powierzyć </w:t>
      </w:r>
      <w:r w:rsidR="00204762" w:rsidRPr="00CC625B">
        <w:rPr>
          <w:rFonts w:ascii="Cambria" w:hAnsi="Cambria"/>
          <w:lang w:eastAsia="en-US"/>
        </w:rPr>
        <w:t>realizację tych</w:t>
      </w:r>
      <w:r w:rsidRPr="00CC625B">
        <w:rPr>
          <w:rFonts w:ascii="Cambria" w:hAnsi="Cambria"/>
          <w:lang w:eastAsia="en-US"/>
        </w:rPr>
        <w:t xml:space="preserve"> usług.</w:t>
      </w:r>
      <w:bookmarkEnd w:id="73"/>
      <w:bookmarkEnd w:id="74"/>
      <w:bookmarkEnd w:id="75"/>
    </w:p>
    <w:p w:rsidR="006B1FB2" w:rsidRPr="00CC625B" w:rsidRDefault="006B1FB2"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76" w:name="_Toc456007420"/>
      <w:bookmarkStart w:id="77" w:name="_Toc456007650"/>
      <w:bookmarkStart w:id="78" w:name="_Toc456085590"/>
      <w:r w:rsidRPr="00CC625B">
        <w:rPr>
          <w:rFonts w:ascii="Cambria" w:hAnsi="Cambria"/>
          <w:lang w:eastAsia="en-US"/>
        </w:rPr>
        <w:t xml:space="preserve">Jeżeli powierzenie </w:t>
      </w:r>
      <w:r w:rsidR="00FF4579" w:rsidRPr="00CC625B">
        <w:rPr>
          <w:rFonts w:ascii="Cambria" w:hAnsi="Cambria"/>
          <w:lang w:eastAsia="en-US"/>
        </w:rPr>
        <w:t xml:space="preserve">podwykonawcy </w:t>
      </w:r>
      <w:r w:rsidRPr="00CC625B">
        <w:rPr>
          <w:rFonts w:ascii="Cambria" w:hAnsi="Cambria"/>
          <w:lang w:eastAsia="en-US"/>
        </w:rPr>
        <w:t>wykonani</w:t>
      </w:r>
      <w:r w:rsidR="00FF4579" w:rsidRPr="00CC625B">
        <w:rPr>
          <w:rFonts w:ascii="Cambria" w:hAnsi="Cambria"/>
          <w:lang w:eastAsia="en-US"/>
        </w:rPr>
        <w:t>a części zamówienia</w:t>
      </w:r>
      <w:r w:rsidRPr="00CC625B">
        <w:rPr>
          <w:rFonts w:ascii="Cambria" w:hAnsi="Cambria"/>
          <w:lang w:eastAsia="en-US"/>
        </w:rPr>
        <w:t xml:space="preserve"> następuje w trakcie jego realizacji, Wykonawca </w:t>
      </w:r>
      <w:r w:rsidR="00FF4579" w:rsidRPr="00CC625B">
        <w:rPr>
          <w:rFonts w:ascii="Cambria" w:hAnsi="Cambria"/>
          <w:lang w:eastAsia="en-US"/>
        </w:rPr>
        <w:t xml:space="preserve">na żądanie Zamawiającego </w:t>
      </w:r>
      <w:r w:rsidRPr="00CC625B">
        <w:rPr>
          <w:rFonts w:ascii="Cambria" w:hAnsi="Cambria"/>
          <w:lang w:eastAsia="en-US"/>
        </w:rPr>
        <w:t xml:space="preserve">przedstawia </w:t>
      </w:r>
      <w:r w:rsidR="00FF4579" w:rsidRPr="00CC625B">
        <w:rPr>
          <w:rFonts w:ascii="Cambria" w:hAnsi="Cambria"/>
          <w:lang w:eastAsia="en-US"/>
        </w:rPr>
        <w:t>oświadczenie, o</w:t>
      </w:r>
      <w:r w:rsidR="0086202B" w:rsidRPr="00CC625B">
        <w:rPr>
          <w:rFonts w:ascii="Cambria" w:hAnsi="Cambria"/>
          <w:lang w:eastAsia="en-US"/>
        </w:rPr>
        <w:t> </w:t>
      </w:r>
      <w:r w:rsidR="00FF4579" w:rsidRPr="00CC625B">
        <w:rPr>
          <w:rFonts w:ascii="Cambria" w:hAnsi="Cambria"/>
          <w:lang w:eastAsia="en-US"/>
        </w:rPr>
        <w:t xml:space="preserve">którym mowa w art. 25a ust. 1 ustawy </w:t>
      </w:r>
      <w:proofErr w:type="spellStart"/>
      <w:r w:rsidR="00FF4579" w:rsidRPr="00CC625B">
        <w:rPr>
          <w:rFonts w:ascii="Cambria" w:hAnsi="Cambria"/>
          <w:lang w:eastAsia="en-US"/>
        </w:rPr>
        <w:t>Pzp</w:t>
      </w:r>
      <w:proofErr w:type="spellEnd"/>
      <w:r w:rsidR="00FF4579" w:rsidRPr="00CC625B">
        <w:rPr>
          <w:rFonts w:ascii="Cambria" w:hAnsi="Cambria"/>
          <w:lang w:eastAsia="en-US"/>
        </w:rPr>
        <w:t>,</w:t>
      </w:r>
      <w:r w:rsidR="00A7125F">
        <w:rPr>
          <w:rFonts w:ascii="Cambria" w:hAnsi="Cambria"/>
          <w:lang w:eastAsia="en-US"/>
        </w:rPr>
        <w:t xml:space="preserve"> </w:t>
      </w:r>
      <w:r w:rsidR="00FF4579" w:rsidRPr="00CC625B">
        <w:rPr>
          <w:rFonts w:ascii="Cambria" w:hAnsi="Cambria"/>
          <w:lang w:eastAsia="en-US"/>
        </w:rPr>
        <w:t xml:space="preserve">potwierdzające brak </w:t>
      </w:r>
      <w:r w:rsidRPr="00CC625B">
        <w:rPr>
          <w:rFonts w:ascii="Cambria" w:hAnsi="Cambria"/>
          <w:lang w:eastAsia="en-US"/>
        </w:rPr>
        <w:t>podstaw wykluczenia wobec tego podwykon</w:t>
      </w:r>
      <w:r w:rsidR="00FF4579" w:rsidRPr="00CC625B">
        <w:rPr>
          <w:rFonts w:ascii="Cambria" w:hAnsi="Cambria"/>
          <w:lang w:eastAsia="en-US"/>
        </w:rPr>
        <w:t>awcy.</w:t>
      </w:r>
      <w:bookmarkEnd w:id="76"/>
      <w:bookmarkEnd w:id="77"/>
      <w:bookmarkEnd w:id="78"/>
    </w:p>
    <w:p w:rsidR="006B1FB2" w:rsidRPr="00CC625B" w:rsidRDefault="006B1FB2" w:rsidP="00057DE5">
      <w:pPr>
        <w:pStyle w:val="Akapitzlist1"/>
        <w:widowControl w:val="0"/>
        <w:numPr>
          <w:ilvl w:val="2"/>
          <w:numId w:val="6"/>
        </w:numPr>
        <w:tabs>
          <w:tab w:val="left" w:pos="709"/>
        </w:tabs>
        <w:spacing w:after="0" w:line="240" w:lineRule="auto"/>
        <w:ind w:left="709" w:hanging="709"/>
        <w:jc w:val="both"/>
        <w:rPr>
          <w:rFonts w:ascii="Cambria" w:hAnsi="Cambria"/>
        </w:rPr>
      </w:pPr>
      <w:bookmarkStart w:id="79" w:name="_Toc456007421"/>
      <w:bookmarkStart w:id="80" w:name="_Toc456007651"/>
      <w:bookmarkStart w:id="81" w:name="_Toc456085591"/>
      <w:r w:rsidRPr="00CC625B">
        <w:rPr>
          <w:rFonts w:ascii="Cambria" w:hAnsi="Cambria"/>
        </w:rPr>
        <w:t xml:space="preserve">Jeżeli Zamawiający stwierdzi, że wobec danego podwykonawcy zachodzą podstawy wykluczenia, Wykonawca obowiązany </w:t>
      </w:r>
      <w:r w:rsidR="00912D0E">
        <w:rPr>
          <w:rFonts w:ascii="Cambria" w:hAnsi="Cambria"/>
        </w:rPr>
        <w:t xml:space="preserve">jest zastąpić tego podwykonawcę </w:t>
      </w:r>
      <w:r w:rsidRPr="00CC625B">
        <w:rPr>
          <w:rFonts w:ascii="Cambria" w:hAnsi="Cambria"/>
        </w:rPr>
        <w:t>lub</w:t>
      </w:r>
      <w:r w:rsidR="0086202B" w:rsidRPr="00CC625B">
        <w:rPr>
          <w:rFonts w:ascii="Cambria" w:hAnsi="Cambria"/>
        </w:rPr>
        <w:t> </w:t>
      </w:r>
      <w:r w:rsidRPr="00CC625B">
        <w:rPr>
          <w:rFonts w:ascii="Cambria" w:hAnsi="Cambria"/>
        </w:rPr>
        <w:t>zrezygnować z</w:t>
      </w:r>
      <w:r w:rsidR="009D7431" w:rsidRPr="00CC625B">
        <w:rPr>
          <w:rFonts w:ascii="Cambria" w:hAnsi="Cambria"/>
        </w:rPr>
        <w:t> </w:t>
      </w:r>
      <w:r w:rsidRPr="00CC625B">
        <w:rPr>
          <w:rFonts w:ascii="Cambria" w:hAnsi="Cambria"/>
        </w:rPr>
        <w:t>powierzenia wykonania części zamówienia podwykonawcy.</w:t>
      </w:r>
      <w:bookmarkEnd w:id="79"/>
      <w:bookmarkEnd w:id="80"/>
      <w:bookmarkEnd w:id="81"/>
    </w:p>
    <w:p w:rsidR="006B1FB2" w:rsidRPr="00CC625B" w:rsidRDefault="00FF4579" w:rsidP="00057DE5">
      <w:pPr>
        <w:pStyle w:val="Akapitzlist1"/>
        <w:widowControl w:val="0"/>
        <w:numPr>
          <w:ilvl w:val="2"/>
          <w:numId w:val="6"/>
        </w:numPr>
        <w:tabs>
          <w:tab w:val="left" w:pos="709"/>
        </w:tabs>
        <w:spacing w:after="0" w:line="240" w:lineRule="auto"/>
        <w:ind w:left="709" w:hanging="709"/>
        <w:jc w:val="both"/>
        <w:rPr>
          <w:rFonts w:ascii="Cambria" w:hAnsi="Cambria"/>
        </w:rPr>
      </w:pPr>
      <w:bookmarkStart w:id="82" w:name="_Toc456007422"/>
      <w:bookmarkStart w:id="83" w:name="_Toc456007652"/>
      <w:bookmarkStart w:id="84" w:name="_Toc456085592"/>
      <w:r w:rsidRPr="00CC625B">
        <w:rPr>
          <w:rFonts w:ascii="Cambria" w:hAnsi="Cambria"/>
        </w:rPr>
        <w:t>Powierzenie wykonania</w:t>
      </w:r>
      <w:r w:rsidR="006B1FB2" w:rsidRPr="00CC625B">
        <w:rPr>
          <w:rFonts w:ascii="Cambria" w:hAnsi="Cambria"/>
        </w:rPr>
        <w:t xml:space="preserve"> części zamówienia podwykonawcom nie zwalnia Wykonawcy z</w:t>
      </w:r>
      <w:r w:rsidR="009D7431" w:rsidRPr="00CC625B">
        <w:rPr>
          <w:rFonts w:ascii="Cambria" w:hAnsi="Cambria"/>
        </w:rPr>
        <w:t> </w:t>
      </w:r>
      <w:r w:rsidR="006B1FB2" w:rsidRPr="00CC625B">
        <w:rPr>
          <w:rFonts w:ascii="Cambria" w:hAnsi="Cambria"/>
        </w:rPr>
        <w:t>odpowiedzia</w:t>
      </w:r>
      <w:r w:rsidRPr="00CC625B">
        <w:rPr>
          <w:rFonts w:ascii="Cambria" w:hAnsi="Cambria"/>
        </w:rPr>
        <w:t xml:space="preserve">lności za należyte wykonanie </w:t>
      </w:r>
      <w:r w:rsidR="006B1FB2" w:rsidRPr="00CC625B">
        <w:rPr>
          <w:rFonts w:ascii="Cambria" w:hAnsi="Cambria"/>
        </w:rPr>
        <w:t>tego zamówienia.</w:t>
      </w:r>
      <w:bookmarkEnd w:id="82"/>
      <w:bookmarkEnd w:id="83"/>
      <w:bookmarkEnd w:id="84"/>
    </w:p>
    <w:p w:rsidR="00462A3A" w:rsidRPr="00CC625B" w:rsidRDefault="00447972"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85" w:name="_Toc456007423"/>
      <w:bookmarkStart w:id="86" w:name="_Toc456007653"/>
      <w:bookmarkStart w:id="87" w:name="_Toc456085593"/>
      <w:r w:rsidRPr="00CC625B">
        <w:rPr>
          <w:rFonts w:ascii="Cambria" w:hAnsi="Cambria"/>
          <w:lang w:eastAsia="en-US"/>
        </w:rPr>
        <w:t xml:space="preserve">Zgodnie z art. 24 ust. 1 ustawy </w:t>
      </w:r>
      <w:proofErr w:type="spellStart"/>
      <w:r w:rsidRPr="00CC625B">
        <w:rPr>
          <w:rFonts w:ascii="Cambria" w:hAnsi="Cambria"/>
          <w:lang w:eastAsia="en-US"/>
        </w:rPr>
        <w:t>Pzp</w:t>
      </w:r>
      <w:proofErr w:type="spellEnd"/>
      <w:r w:rsidRPr="00CC625B">
        <w:rPr>
          <w:rFonts w:ascii="Cambria" w:hAnsi="Cambria"/>
          <w:lang w:eastAsia="en-US"/>
        </w:rPr>
        <w:t xml:space="preserve"> z</w:t>
      </w:r>
      <w:r w:rsidR="00E40A7B" w:rsidRPr="00CC625B">
        <w:rPr>
          <w:rFonts w:ascii="Cambria" w:hAnsi="Cambria"/>
          <w:lang w:eastAsia="en-US"/>
        </w:rPr>
        <w:t xml:space="preserve"> postępowania w sprawie zamówienia publicznego </w:t>
      </w:r>
      <w:r w:rsidR="00E40A7B" w:rsidRPr="00CC625B">
        <w:rPr>
          <w:rFonts w:ascii="Cambria" w:hAnsi="Cambria"/>
          <w:lang w:eastAsia="en-US"/>
        </w:rPr>
        <w:lastRenderedPageBreak/>
        <w:t>wyklucza się:</w:t>
      </w:r>
      <w:bookmarkEnd w:id="85"/>
      <w:bookmarkEnd w:id="86"/>
      <w:bookmarkEnd w:id="87"/>
    </w:p>
    <w:p w:rsidR="00150480" w:rsidRPr="00CC625B" w:rsidRDefault="00150480" w:rsidP="0036075C">
      <w:pPr>
        <w:numPr>
          <w:ilvl w:val="0"/>
          <w:numId w:val="20"/>
        </w:numPr>
        <w:ind w:left="709" w:hanging="425"/>
        <w:jc w:val="both"/>
        <w:rPr>
          <w:rFonts w:ascii="Cambria" w:hAnsi="Cambria"/>
          <w:sz w:val="22"/>
          <w:szCs w:val="22"/>
        </w:rPr>
      </w:pPr>
      <w:r w:rsidRPr="00CC625B">
        <w:rPr>
          <w:rFonts w:ascii="Cambria" w:hAnsi="Cambria"/>
          <w:sz w:val="22"/>
          <w:szCs w:val="22"/>
        </w:rPr>
        <w:t>wykonawcę, który nie wykazał spełniania warunków udziału w postępowaniu lub nie</w:t>
      </w:r>
      <w:r w:rsidR="0086202B" w:rsidRPr="00CC625B">
        <w:rPr>
          <w:rFonts w:ascii="Cambria" w:hAnsi="Cambria"/>
          <w:sz w:val="22"/>
          <w:szCs w:val="22"/>
        </w:rPr>
        <w:t> </w:t>
      </w:r>
      <w:r w:rsidRPr="00CC625B">
        <w:rPr>
          <w:rFonts w:ascii="Cambria" w:hAnsi="Cambria"/>
          <w:sz w:val="22"/>
          <w:szCs w:val="22"/>
        </w:rPr>
        <w:t>został zaproszony do negocjacji lub złożenia ofert wstępnych albo ofert, lub nie</w:t>
      </w:r>
      <w:r w:rsidR="0086202B" w:rsidRPr="00CC625B">
        <w:rPr>
          <w:rFonts w:ascii="Cambria" w:hAnsi="Cambria"/>
          <w:sz w:val="22"/>
          <w:szCs w:val="22"/>
        </w:rPr>
        <w:t> </w:t>
      </w:r>
      <w:r w:rsidRPr="00CC625B">
        <w:rPr>
          <w:rFonts w:ascii="Cambria" w:hAnsi="Cambria"/>
          <w:sz w:val="22"/>
          <w:szCs w:val="22"/>
        </w:rPr>
        <w:t>wykazał braku podstaw wykluczenia;</w:t>
      </w:r>
    </w:p>
    <w:p w:rsidR="00150480" w:rsidRPr="00CC625B" w:rsidRDefault="00150480" w:rsidP="0036075C">
      <w:pPr>
        <w:numPr>
          <w:ilvl w:val="0"/>
          <w:numId w:val="20"/>
        </w:numPr>
        <w:ind w:left="709" w:hanging="425"/>
        <w:jc w:val="both"/>
        <w:rPr>
          <w:rFonts w:ascii="Cambria" w:hAnsi="Cambria"/>
          <w:sz w:val="22"/>
          <w:szCs w:val="22"/>
        </w:rPr>
      </w:pPr>
      <w:r w:rsidRPr="00CC625B">
        <w:rPr>
          <w:rFonts w:ascii="Cambria" w:hAnsi="Cambria"/>
          <w:sz w:val="22"/>
          <w:szCs w:val="22"/>
        </w:rPr>
        <w:t>wykonawcę będącego osobą fizyczną, którego prawomocnie skazano za przestępstwo:</w:t>
      </w:r>
    </w:p>
    <w:p w:rsidR="00150480" w:rsidRPr="00CC625B" w:rsidRDefault="00150480" w:rsidP="0036075C">
      <w:pPr>
        <w:pStyle w:val="Tekstpodstawowy"/>
        <w:widowControl/>
        <w:numPr>
          <w:ilvl w:val="0"/>
          <w:numId w:val="22"/>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o którym mowa w art. 165a, art. 181–188, art. 189a, art. 218–221, art. 228–230a, art. 250a, art. 258 lub art. 270–309 ustawy z dnia 6 czerwca 1997 r. – Kodeks karny (</w:t>
      </w:r>
      <w:r w:rsidR="00067DFE">
        <w:rPr>
          <w:rFonts w:ascii="Cambria" w:hAnsi="Cambria"/>
          <w:sz w:val="22"/>
          <w:szCs w:val="22"/>
        </w:rPr>
        <w:t xml:space="preserve">j.t. </w:t>
      </w:r>
      <w:r w:rsidRPr="00CC625B">
        <w:rPr>
          <w:rFonts w:ascii="Cambria" w:hAnsi="Cambria"/>
          <w:sz w:val="22"/>
          <w:szCs w:val="22"/>
        </w:rPr>
        <w:t xml:space="preserve">Dz. U. </w:t>
      </w:r>
      <w:r w:rsidR="00067DFE">
        <w:rPr>
          <w:rFonts w:ascii="Cambria" w:hAnsi="Cambria"/>
          <w:sz w:val="22"/>
          <w:szCs w:val="22"/>
        </w:rPr>
        <w:t xml:space="preserve">z 2016 </w:t>
      </w:r>
      <w:r w:rsidRPr="00CC625B">
        <w:rPr>
          <w:rFonts w:ascii="Cambria" w:hAnsi="Cambria"/>
          <w:sz w:val="22"/>
          <w:szCs w:val="22"/>
        </w:rPr>
        <w:t xml:space="preserve">poz. </w:t>
      </w:r>
      <w:r w:rsidR="00067DFE">
        <w:rPr>
          <w:rFonts w:ascii="Cambria" w:hAnsi="Cambria"/>
          <w:sz w:val="22"/>
          <w:szCs w:val="22"/>
        </w:rPr>
        <w:t>1137</w:t>
      </w:r>
      <w:r w:rsidRPr="00CC625B">
        <w:rPr>
          <w:rFonts w:ascii="Cambria" w:hAnsi="Cambria"/>
          <w:sz w:val="22"/>
          <w:szCs w:val="22"/>
        </w:rPr>
        <w:t xml:space="preserve">, </w:t>
      </w:r>
      <w:r w:rsidR="00067DFE">
        <w:rPr>
          <w:rFonts w:ascii="Cambria" w:hAnsi="Cambria"/>
          <w:sz w:val="22"/>
          <w:szCs w:val="22"/>
        </w:rPr>
        <w:t>ze zm.</w:t>
      </w:r>
      <w:r w:rsidRPr="00CC625B">
        <w:rPr>
          <w:rFonts w:ascii="Cambria" w:hAnsi="Cambria"/>
          <w:sz w:val="22"/>
          <w:szCs w:val="22"/>
        </w:rPr>
        <w:t>) lub art. 46 lub art. 48 ustawy z dnia 25</w:t>
      </w:r>
      <w:r w:rsidR="0086202B" w:rsidRPr="00CC625B">
        <w:rPr>
          <w:rFonts w:ascii="Cambria" w:hAnsi="Cambria"/>
          <w:sz w:val="22"/>
          <w:szCs w:val="22"/>
        </w:rPr>
        <w:t> </w:t>
      </w:r>
      <w:r w:rsidRPr="00CC625B">
        <w:rPr>
          <w:rFonts w:ascii="Cambria" w:hAnsi="Cambria"/>
          <w:sz w:val="22"/>
          <w:szCs w:val="22"/>
        </w:rPr>
        <w:t>czerwca</w:t>
      </w:r>
      <w:r w:rsidR="0086202B" w:rsidRPr="00CC625B">
        <w:rPr>
          <w:rFonts w:ascii="Cambria" w:hAnsi="Cambria"/>
          <w:sz w:val="22"/>
          <w:szCs w:val="22"/>
        </w:rPr>
        <w:t> </w:t>
      </w:r>
      <w:r w:rsidRPr="00CC625B">
        <w:rPr>
          <w:rFonts w:ascii="Cambria" w:hAnsi="Cambria"/>
          <w:sz w:val="22"/>
          <w:szCs w:val="22"/>
        </w:rPr>
        <w:t>2010</w:t>
      </w:r>
      <w:r w:rsidR="0086202B" w:rsidRPr="00CC625B">
        <w:rPr>
          <w:rFonts w:ascii="Cambria" w:hAnsi="Cambria"/>
          <w:sz w:val="22"/>
          <w:szCs w:val="22"/>
        </w:rPr>
        <w:t> </w:t>
      </w:r>
      <w:r w:rsidRPr="00CC625B">
        <w:rPr>
          <w:rFonts w:ascii="Cambria" w:hAnsi="Cambria"/>
          <w:sz w:val="22"/>
          <w:szCs w:val="22"/>
        </w:rPr>
        <w:t>r. o sporcie (Dz. U. z</w:t>
      </w:r>
      <w:r w:rsidR="009D7431" w:rsidRPr="00CC625B">
        <w:rPr>
          <w:rFonts w:ascii="Cambria" w:hAnsi="Cambria"/>
          <w:sz w:val="22"/>
          <w:szCs w:val="22"/>
        </w:rPr>
        <w:t> </w:t>
      </w:r>
      <w:r w:rsidRPr="00CC625B">
        <w:rPr>
          <w:rFonts w:ascii="Cambria" w:hAnsi="Cambria"/>
          <w:sz w:val="22"/>
          <w:szCs w:val="22"/>
        </w:rPr>
        <w:t>2016 r. poz. 176</w:t>
      </w:r>
      <w:r w:rsidR="00067DFE">
        <w:rPr>
          <w:rFonts w:ascii="Cambria" w:hAnsi="Cambria"/>
          <w:sz w:val="22"/>
          <w:szCs w:val="22"/>
        </w:rPr>
        <w:t xml:space="preserve"> ze zm.</w:t>
      </w:r>
      <w:r w:rsidRPr="00CC625B">
        <w:rPr>
          <w:rFonts w:ascii="Cambria" w:hAnsi="Cambria"/>
          <w:sz w:val="22"/>
          <w:szCs w:val="22"/>
        </w:rPr>
        <w:t>),</w:t>
      </w:r>
    </w:p>
    <w:p w:rsidR="00150480" w:rsidRPr="00CC625B" w:rsidRDefault="00150480" w:rsidP="0036075C">
      <w:pPr>
        <w:pStyle w:val="Tekstpodstawowy"/>
        <w:widowControl/>
        <w:numPr>
          <w:ilvl w:val="0"/>
          <w:numId w:val="22"/>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o charakterze terrorystycznym, o którym mowa w art. 115 § 20 ustawy z</w:t>
      </w:r>
      <w:r w:rsidR="0086202B" w:rsidRPr="00CC625B">
        <w:rPr>
          <w:rFonts w:ascii="Cambria" w:hAnsi="Cambria"/>
          <w:sz w:val="22"/>
          <w:szCs w:val="22"/>
        </w:rPr>
        <w:t> </w:t>
      </w:r>
      <w:r w:rsidRPr="00CC625B">
        <w:rPr>
          <w:rFonts w:ascii="Cambria" w:hAnsi="Cambria"/>
          <w:sz w:val="22"/>
          <w:szCs w:val="22"/>
        </w:rPr>
        <w:t>dnia 6</w:t>
      </w:r>
      <w:r w:rsidR="0086202B" w:rsidRPr="00CC625B">
        <w:rPr>
          <w:rFonts w:ascii="Cambria" w:hAnsi="Cambria"/>
          <w:sz w:val="22"/>
          <w:szCs w:val="22"/>
        </w:rPr>
        <w:t> </w:t>
      </w:r>
      <w:r w:rsidRPr="00CC625B">
        <w:rPr>
          <w:rFonts w:ascii="Cambria" w:hAnsi="Cambria"/>
          <w:sz w:val="22"/>
          <w:szCs w:val="22"/>
        </w:rPr>
        <w:t>czerwca</w:t>
      </w:r>
      <w:r w:rsidR="0086202B" w:rsidRPr="00CC625B">
        <w:rPr>
          <w:rFonts w:ascii="Cambria" w:hAnsi="Cambria"/>
          <w:sz w:val="22"/>
          <w:szCs w:val="22"/>
        </w:rPr>
        <w:t> </w:t>
      </w:r>
      <w:r w:rsidRPr="00CC625B">
        <w:rPr>
          <w:rFonts w:ascii="Cambria" w:hAnsi="Cambria"/>
          <w:sz w:val="22"/>
          <w:szCs w:val="22"/>
        </w:rPr>
        <w:t>1997</w:t>
      </w:r>
      <w:r w:rsidR="0086202B" w:rsidRPr="00CC625B">
        <w:rPr>
          <w:rFonts w:ascii="Cambria" w:hAnsi="Cambria"/>
          <w:sz w:val="22"/>
          <w:szCs w:val="22"/>
        </w:rPr>
        <w:t> </w:t>
      </w:r>
      <w:r w:rsidRPr="00CC625B">
        <w:rPr>
          <w:rFonts w:ascii="Cambria" w:hAnsi="Cambria"/>
          <w:sz w:val="22"/>
          <w:szCs w:val="22"/>
        </w:rPr>
        <w:t>r. – Kodeks karny,</w:t>
      </w:r>
    </w:p>
    <w:p w:rsidR="00150480" w:rsidRPr="00CC625B" w:rsidRDefault="00150480" w:rsidP="0036075C">
      <w:pPr>
        <w:pStyle w:val="Tekstpodstawowy"/>
        <w:widowControl/>
        <w:numPr>
          <w:ilvl w:val="0"/>
          <w:numId w:val="22"/>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skarbowe,</w:t>
      </w:r>
    </w:p>
    <w:p w:rsidR="00150480" w:rsidRPr="00CC625B" w:rsidRDefault="00150480" w:rsidP="0036075C">
      <w:pPr>
        <w:pStyle w:val="Tekstpodstawowy"/>
        <w:widowControl/>
        <w:numPr>
          <w:ilvl w:val="0"/>
          <w:numId w:val="22"/>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o którym mowa w art. 9 lub art. 10 ustawy z dnia 15 czerwca 2012 r. o skutkach powierzania wykonywania pracy cudzoziemcom przebywającym wbrew przepisom na</w:t>
      </w:r>
      <w:r w:rsidR="0086202B" w:rsidRPr="00CC625B">
        <w:rPr>
          <w:rFonts w:ascii="Cambria" w:hAnsi="Cambria"/>
          <w:sz w:val="22"/>
          <w:szCs w:val="22"/>
        </w:rPr>
        <w:t> </w:t>
      </w:r>
      <w:r w:rsidRPr="00CC625B">
        <w:rPr>
          <w:rFonts w:ascii="Cambria" w:hAnsi="Cambria"/>
          <w:sz w:val="22"/>
          <w:szCs w:val="22"/>
        </w:rPr>
        <w:t xml:space="preserve">terytorium Rzeczypospolitej Polskiej (Dz. U. </w:t>
      </w:r>
      <w:r w:rsidR="00067DFE">
        <w:rPr>
          <w:rFonts w:ascii="Cambria" w:hAnsi="Cambria"/>
          <w:sz w:val="22"/>
          <w:szCs w:val="22"/>
        </w:rPr>
        <w:t xml:space="preserve">z 2012 r. </w:t>
      </w:r>
      <w:r w:rsidRPr="00CC625B">
        <w:rPr>
          <w:rFonts w:ascii="Cambria" w:hAnsi="Cambria"/>
          <w:sz w:val="22"/>
          <w:szCs w:val="22"/>
        </w:rPr>
        <w:t>poz. 769);</w:t>
      </w:r>
    </w:p>
    <w:p w:rsidR="006B1FB2" w:rsidRPr="00CC625B" w:rsidRDefault="00E666AD" w:rsidP="0036075C">
      <w:pPr>
        <w:numPr>
          <w:ilvl w:val="0"/>
          <w:numId w:val="20"/>
        </w:numPr>
        <w:ind w:left="709" w:hanging="425"/>
        <w:jc w:val="both"/>
        <w:rPr>
          <w:rFonts w:ascii="Cambria" w:hAnsi="Cambria"/>
          <w:sz w:val="22"/>
          <w:szCs w:val="22"/>
        </w:rPr>
      </w:pPr>
      <w:r w:rsidRPr="00CC625B">
        <w:rPr>
          <w:rFonts w:ascii="Cambria" w:hAnsi="Cambria"/>
          <w:sz w:val="22"/>
          <w:szCs w:val="22"/>
        </w:rPr>
        <w:t>wykonawcę, jeżeli urzędującego</w:t>
      </w:r>
      <w:r w:rsidR="006B1FB2" w:rsidRPr="00CC625B">
        <w:rPr>
          <w:rFonts w:ascii="Cambria" w:hAnsi="Cambria"/>
          <w:sz w:val="22"/>
          <w:szCs w:val="22"/>
        </w:rPr>
        <w:t xml:space="preserve"> członka jego organu zarządzającego lub nadzorczego, wspólni</w:t>
      </w:r>
      <w:r w:rsidRPr="00CC625B">
        <w:rPr>
          <w:rFonts w:ascii="Cambria" w:hAnsi="Cambria"/>
          <w:sz w:val="22"/>
          <w:szCs w:val="22"/>
        </w:rPr>
        <w:t xml:space="preserve">ka spółki w spółce jawnej lub </w:t>
      </w:r>
      <w:r w:rsidR="006B1FB2" w:rsidRPr="00CC625B">
        <w:rPr>
          <w:rFonts w:ascii="Cambria" w:hAnsi="Cambria"/>
          <w:sz w:val="22"/>
          <w:szCs w:val="22"/>
        </w:rPr>
        <w:t>partnerskiej</w:t>
      </w:r>
      <w:r w:rsidRPr="00CC625B">
        <w:rPr>
          <w:rFonts w:ascii="Cambria" w:hAnsi="Cambria"/>
          <w:sz w:val="22"/>
          <w:szCs w:val="22"/>
        </w:rPr>
        <w:t xml:space="preserve"> albo komplementariusza w spółce </w:t>
      </w:r>
      <w:r w:rsidR="006B1FB2" w:rsidRPr="00CC625B">
        <w:rPr>
          <w:rFonts w:ascii="Cambria" w:hAnsi="Cambria"/>
          <w:sz w:val="22"/>
          <w:szCs w:val="22"/>
        </w:rPr>
        <w:t>komandytowej lub komandytowo-akcyjnej lub prokurenta prawomocnie skazano za</w:t>
      </w:r>
      <w:r w:rsidR="0086202B" w:rsidRPr="00CC625B">
        <w:rPr>
          <w:rFonts w:ascii="Cambria" w:hAnsi="Cambria"/>
          <w:sz w:val="22"/>
          <w:szCs w:val="22"/>
        </w:rPr>
        <w:t> </w:t>
      </w:r>
      <w:r w:rsidR="006B1FB2" w:rsidRPr="00CC625B">
        <w:rPr>
          <w:rFonts w:ascii="Cambria" w:hAnsi="Cambria"/>
          <w:sz w:val="22"/>
          <w:szCs w:val="22"/>
        </w:rPr>
        <w:t>przestępstwo, o którym mowa w pkt 13;</w:t>
      </w:r>
    </w:p>
    <w:p w:rsidR="006B1FB2"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wykonawcę, wobec którego wydano prawomocny wyrok sądu lub ostateczną decyzję administracyjną o zaleganiu z uiszczeniem podatków, opłat lub składek na</w:t>
      </w:r>
      <w:r w:rsidR="0086202B" w:rsidRPr="00CC625B">
        <w:rPr>
          <w:rFonts w:ascii="Cambria" w:hAnsi="Cambria"/>
          <w:sz w:val="22"/>
          <w:szCs w:val="22"/>
        </w:rPr>
        <w:t> </w:t>
      </w:r>
      <w:r w:rsidRPr="00CC625B">
        <w:rPr>
          <w:rFonts w:ascii="Cambria" w:hAnsi="Cambria"/>
          <w:sz w:val="22"/>
          <w:szCs w:val="22"/>
        </w:rPr>
        <w:t>ubezpieczenia społeczne lub zdrowotne, chyba że wykonawca dokonał płatności należnych podatków, opłat lub składek na ubezpieczenia społeczne lub zdrowotne wraz z</w:t>
      </w:r>
      <w:r w:rsidR="00334CA0" w:rsidRPr="00CC625B">
        <w:rPr>
          <w:rFonts w:ascii="Cambria" w:hAnsi="Cambria"/>
          <w:sz w:val="22"/>
          <w:szCs w:val="22"/>
        </w:rPr>
        <w:t xml:space="preserve"> odsetkami lub grzywnami lub</w:t>
      </w:r>
      <w:r w:rsidR="009D7431" w:rsidRPr="00CC625B">
        <w:rPr>
          <w:rFonts w:ascii="Cambria" w:hAnsi="Cambria"/>
          <w:sz w:val="22"/>
          <w:szCs w:val="22"/>
        </w:rPr>
        <w:t> </w:t>
      </w:r>
      <w:r w:rsidRPr="00CC625B">
        <w:rPr>
          <w:rFonts w:ascii="Cambria" w:hAnsi="Cambria"/>
          <w:sz w:val="22"/>
          <w:szCs w:val="22"/>
        </w:rPr>
        <w:t>zawarł wiążące porozumienie w sprawie spłaty tych należności;</w:t>
      </w:r>
    </w:p>
    <w:p w:rsidR="006B1FB2"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 xml:space="preserve">wykonawcę, który w wyniku zamierzonego działania lub rażącego niedbalstwa wprowadził zamawiającego w błąd przy przedstawieniu informacji, że nie podlega wykluczeniu, spełnia warunki udziału w postępowaniu </w:t>
      </w:r>
      <w:r w:rsidR="00C45D26" w:rsidRPr="00CC625B">
        <w:rPr>
          <w:rFonts w:ascii="Cambria" w:hAnsi="Cambria"/>
          <w:sz w:val="22"/>
          <w:szCs w:val="22"/>
        </w:rPr>
        <w:t>lub obiektywne i</w:t>
      </w:r>
      <w:r w:rsidR="0086202B" w:rsidRPr="00CC625B">
        <w:rPr>
          <w:rFonts w:ascii="Cambria" w:hAnsi="Cambria"/>
          <w:sz w:val="22"/>
          <w:szCs w:val="22"/>
        </w:rPr>
        <w:t> </w:t>
      </w:r>
      <w:r w:rsidR="00C45D26" w:rsidRPr="00CC625B">
        <w:rPr>
          <w:rFonts w:ascii="Cambria" w:hAnsi="Cambria"/>
          <w:sz w:val="22"/>
          <w:szCs w:val="22"/>
        </w:rPr>
        <w:t>niedyskryminacyjne kryteria</w:t>
      </w:r>
      <w:r w:rsidRPr="00CC625B">
        <w:rPr>
          <w:rFonts w:ascii="Cambria" w:hAnsi="Cambria"/>
          <w:sz w:val="22"/>
          <w:szCs w:val="22"/>
        </w:rPr>
        <w:t xml:space="preserve">, </w:t>
      </w:r>
      <w:r w:rsidR="00C45D26" w:rsidRPr="00CC625B">
        <w:rPr>
          <w:rFonts w:ascii="Cambria" w:hAnsi="Cambria"/>
          <w:sz w:val="22"/>
          <w:szCs w:val="22"/>
        </w:rPr>
        <w:t xml:space="preserve">zwane dalej „kryteriami selekcji”, </w:t>
      </w:r>
      <w:r w:rsidRPr="00CC625B">
        <w:rPr>
          <w:rFonts w:ascii="Cambria" w:hAnsi="Cambria"/>
          <w:sz w:val="22"/>
          <w:szCs w:val="22"/>
        </w:rPr>
        <w:t>lub który zataił te</w:t>
      </w:r>
      <w:r w:rsidR="0086202B" w:rsidRPr="00CC625B">
        <w:rPr>
          <w:rFonts w:ascii="Cambria" w:hAnsi="Cambria"/>
          <w:sz w:val="22"/>
          <w:szCs w:val="22"/>
        </w:rPr>
        <w:t> </w:t>
      </w:r>
      <w:r w:rsidRPr="00CC625B">
        <w:rPr>
          <w:rFonts w:ascii="Cambria" w:hAnsi="Cambria"/>
          <w:sz w:val="22"/>
          <w:szCs w:val="22"/>
        </w:rPr>
        <w:t>informacje lub nie jest w stanie przedstawić wymaganych dokumentów;</w:t>
      </w:r>
    </w:p>
    <w:p w:rsidR="006B1FB2"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6B1FB2"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wykonawcę, który bezprawnie wpływał lub próbował wpłynąć na czynności zamawiającego lub pozyskać informacje poufne, mogące dać mu przewagę w</w:t>
      </w:r>
      <w:r w:rsidR="0086202B" w:rsidRPr="00CC625B">
        <w:rPr>
          <w:rFonts w:ascii="Cambria" w:hAnsi="Cambria"/>
          <w:sz w:val="22"/>
          <w:szCs w:val="22"/>
        </w:rPr>
        <w:t> </w:t>
      </w:r>
      <w:r w:rsidRPr="00CC625B">
        <w:rPr>
          <w:rFonts w:ascii="Cambria" w:hAnsi="Cambria"/>
          <w:sz w:val="22"/>
          <w:szCs w:val="22"/>
        </w:rPr>
        <w:t>postępowaniu o udzielenie zamówienia;</w:t>
      </w:r>
    </w:p>
    <w:p w:rsidR="006B1FB2" w:rsidRPr="00CC625B" w:rsidRDefault="00E37994" w:rsidP="0036075C">
      <w:pPr>
        <w:numPr>
          <w:ilvl w:val="0"/>
          <w:numId w:val="20"/>
        </w:numPr>
        <w:ind w:left="709" w:hanging="425"/>
        <w:jc w:val="both"/>
        <w:rPr>
          <w:rFonts w:ascii="Cambria" w:hAnsi="Cambria"/>
          <w:sz w:val="22"/>
          <w:szCs w:val="22"/>
        </w:rPr>
      </w:pPr>
      <w:r w:rsidRPr="00CC625B">
        <w:rPr>
          <w:rFonts w:ascii="Cambria" w:hAnsi="Cambria"/>
          <w:sz w:val="22"/>
          <w:szCs w:val="22"/>
        </w:rPr>
        <w:t>wykonawcę, który brał</w:t>
      </w:r>
      <w:r w:rsidR="006B1FB2" w:rsidRPr="00CC625B">
        <w:rPr>
          <w:rFonts w:ascii="Cambria" w:hAnsi="Cambria"/>
          <w:sz w:val="22"/>
          <w:szCs w:val="22"/>
        </w:rPr>
        <w:t xml:space="preserve">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w:t>
      </w:r>
      <w:r w:rsidR="0086202B" w:rsidRPr="00CC625B">
        <w:rPr>
          <w:rFonts w:ascii="Cambria" w:hAnsi="Cambria"/>
          <w:sz w:val="22"/>
          <w:szCs w:val="22"/>
        </w:rPr>
        <w:t> </w:t>
      </w:r>
      <w:r w:rsidR="006B1FB2" w:rsidRPr="00CC625B">
        <w:rPr>
          <w:rFonts w:ascii="Cambria" w:hAnsi="Cambria"/>
          <w:sz w:val="22"/>
          <w:szCs w:val="22"/>
        </w:rPr>
        <w:t>wykluczenie wykonawcy z udziału w postępowaniu;</w:t>
      </w:r>
    </w:p>
    <w:p w:rsidR="006B1FB2"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C45D26"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wykonawcę będącego podmiotem zbiorowym, wobec którego sąd orzekł zakaz ubiegania się o</w:t>
      </w:r>
      <w:r w:rsidR="009D7431" w:rsidRPr="00CC625B">
        <w:rPr>
          <w:rFonts w:ascii="Cambria" w:hAnsi="Cambria"/>
          <w:sz w:val="22"/>
          <w:szCs w:val="22"/>
        </w:rPr>
        <w:t> </w:t>
      </w:r>
      <w:r w:rsidRPr="00CC625B">
        <w:rPr>
          <w:rFonts w:ascii="Cambria" w:hAnsi="Cambria"/>
          <w:sz w:val="22"/>
          <w:szCs w:val="22"/>
        </w:rPr>
        <w:t xml:space="preserve">zamówienie </w:t>
      </w:r>
      <w:r w:rsidR="00C45D26" w:rsidRPr="00CC625B">
        <w:rPr>
          <w:rFonts w:ascii="Cambria" w:hAnsi="Cambria"/>
          <w:sz w:val="22"/>
          <w:szCs w:val="22"/>
        </w:rPr>
        <w:t>publiczne na podstawie ustawy z dnia 28</w:t>
      </w:r>
      <w:r w:rsidR="009D7431" w:rsidRPr="00CC625B">
        <w:rPr>
          <w:rFonts w:ascii="Cambria" w:hAnsi="Cambria"/>
          <w:sz w:val="22"/>
          <w:szCs w:val="22"/>
        </w:rPr>
        <w:t> </w:t>
      </w:r>
      <w:r w:rsidR="00C45D26" w:rsidRPr="00CC625B">
        <w:rPr>
          <w:rFonts w:ascii="Cambria" w:hAnsi="Cambria"/>
          <w:sz w:val="22"/>
          <w:szCs w:val="22"/>
        </w:rPr>
        <w:t>października</w:t>
      </w:r>
      <w:r w:rsidR="009D7431" w:rsidRPr="00CC625B">
        <w:rPr>
          <w:rFonts w:ascii="Cambria" w:hAnsi="Cambria"/>
          <w:sz w:val="22"/>
          <w:szCs w:val="22"/>
        </w:rPr>
        <w:t> </w:t>
      </w:r>
      <w:r w:rsidR="00C45D26" w:rsidRPr="00CC625B">
        <w:rPr>
          <w:rFonts w:ascii="Cambria" w:hAnsi="Cambria"/>
          <w:sz w:val="22"/>
          <w:szCs w:val="22"/>
        </w:rPr>
        <w:t>2002</w:t>
      </w:r>
      <w:r w:rsidR="009D7431" w:rsidRPr="00CC625B">
        <w:rPr>
          <w:rFonts w:ascii="Cambria" w:hAnsi="Cambria"/>
          <w:sz w:val="22"/>
          <w:szCs w:val="22"/>
        </w:rPr>
        <w:t> </w:t>
      </w:r>
      <w:r w:rsidR="00C45D26" w:rsidRPr="00CC625B">
        <w:rPr>
          <w:rFonts w:ascii="Cambria" w:hAnsi="Cambria"/>
          <w:sz w:val="22"/>
          <w:szCs w:val="22"/>
        </w:rPr>
        <w:t>r. o</w:t>
      </w:r>
      <w:r w:rsidR="009D7431" w:rsidRPr="00CC625B">
        <w:rPr>
          <w:rFonts w:ascii="Cambria" w:hAnsi="Cambria"/>
          <w:sz w:val="22"/>
          <w:szCs w:val="22"/>
        </w:rPr>
        <w:t> </w:t>
      </w:r>
      <w:r w:rsidR="00C45D26" w:rsidRPr="00CC625B">
        <w:rPr>
          <w:rFonts w:ascii="Cambria" w:hAnsi="Cambria"/>
          <w:sz w:val="22"/>
          <w:szCs w:val="22"/>
        </w:rPr>
        <w:t>odpowiedzialności podmiotów zbiorowych za czyny zabronione pod groźbą kary (</w:t>
      </w:r>
      <w:r w:rsidR="00067DFE">
        <w:rPr>
          <w:rFonts w:ascii="Cambria" w:hAnsi="Cambria"/>
          <w:sz w:val="22"/>
          <w:szCs w:val="22"/>
        </w:rPr>
        <w:t xml:space="preserve">t. j. </w:t>
      </w:r>
      <w:r w:rsidR="00C45D26" w:rsidRPr="00CC625B">
        <w:rPr>
          <w:rFonts w:ascii="Cambria" w:hAnsi="Cambria"/>
          <w:sz w:val="22"/>
          <w:szCs w:val="22"/>
        </w:rPr>
        <w:t>Dz. U. z</w:t>
      </w:r>
      <w:r w:rsidR="009D7431" w:rsidRPr="00CC625B">
        <w:rPr>
          <w:rFonts w:ascii="Cambria" w:hAnsi="Cambria"/>
          <w:sz w:val="22"/>
          <w:szCs w:val="22"/>
        </w:rPr>
        <w:t> </w:t>
      </w:r>
      <w:r w:rsidR="00C45D26" w:rsidRPr="00CC625B">
        <w:rPr>
          <w:rFonts w:ascii="Cambria" w:hAnsi="Cambria"/>
          <w:sz w:val="22"/>
          <w:szCs w:val="22"/>
        </w:rPr>
        <w:t>201</w:t>
      </w:r>
      <w:r w:rsidR="00067DFE">
        <w:rPr>
          <w:rFonts w:ascii="Cambria" w:hAnsi="Cambria"/>
          <w:sz w:val="22"/>
          <w:szCs w:val="22"/>
        </w:rPr>
        <w:t>6</w:t>
      </w:r>
      <w:r w:rsidR="00C45D26" w:rsidRPr="00CC625B">
        <w:rPr>
          <w:rFonts w:ascii="Cambria" w:hAnsi="Cambria"/>
          <w:sz w:val="22"/>
          <w:szCs w:val="22"/>
        </w:rPr>
        <w:t xml:space="preserve"> r. poz. </w:t>
      </w:r>
      <w:r w:rsidR="00067DFE">
        <w:rPr>
          <w:rFonts w:ascii="Cambria" w:hAnsi="Cambria"/>
          <w:sz w:val="22"/>
          <w:szCs w:val="22"/>
        </w:rPr>
        <w:t>1541</w:t>
      </w:r>
      <w:r w:rsidR="00C45D26" w:rsidRPr="00CC625B">
        <w:rPr>
          <w:rFonts w:ascii="Cambria" w:hAnsi="Cambria"/>
          <w:sz w:val="22"/>
          <w:szCs w:val="22"/>
        </w:rPr>
        <w:t>);</w:t>
      </w:r>
    </w:p>
    <w:p w:rsidR="006B1FB2"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wykonawcę, wobec którego orzeczono tytułem środka zapobiegawczego zakaz ubiegania</w:t>
      </w:r>
      <w:r w:rsidR="009D7431" w:rsidRPr="00CC625B">
        <w:rPr>
          <w:rFonts w:ascii="Cambria" w:hAnsi="Cambria"/>
          <w:sz w:val="22"/>
          <w:szCs w:val="22"/>
        </w:rPr>
        <w:t> </w:t>
      </w:r>
      <w:r w:rsidRPr="00CC625B">
        <w:rPr>
          <w:rFonts w:ascii="Cambria" w:hAnsi="Cambria"/>
          <w:sz w:val="22"/>
          <w:szCs w:val="22"/>
        </w:rPr>
        <w:t>się o</w:t>
      </w:r>
      <w:r w:rsidR="009D7431" w:rsidRPr="00CC625B">
        <w:rPr>
          <w:rFonts w:ascii="Cambria" w:hAnsi="Cambria"/>
          <w:sz w:val="22"/>
          <w:szCs w:val="22"/>
        </w:rPr>
        <w:t> </w:t>
      </w:r>
      <w:r w:rsidRPr="00CC625B">
        <w:rPr>
          <w:rFonts w:ascii="Cambria" w:hAnsi="Cambria"/>
          <w:sz w:val="22"/>
          <w:szCs w:val="22"/>
        </w:rPr>
        <w:t>zamówienia publiczne;</w:t>
      </w:r>
    </w:p>
    <w:p w:rsidR="006B1FB2" w:rsidRPr="00CC625B" w:rsidRDefault="006B1FB2" w:rsidP="0036075C">
      <w:pPr>
        <w:numPr>
          <w:ilvl w:val="0"/>
          <w:numId w:val="20"/>
        </w:numPr>
        <w:ind w:left="709" w:hanging="425"/>
        <w:jc w:val="both"/>
        <w:rPr>
          <w:rFonts w:ascii="Cambria" w:hAnsi="Cambria"/>
          <w:sz w:val="22"/>
          <w:szCs w:val="22"/>
        </w:rPr>
      </w:pPr>
      <w:r w:rsidRPr="00CC625B">
        <w:rPr>
          <w:rFonts w:ascii="Cambria" w:hAnsi="Cambria"/>
          <w:sz w:val="22"/>
          <w:szCs w:val="22"/>
        </w:rPr>
        <w:t>wykonawców, którzy należąc do tej samej grupy kapitałowej, w rozumieniu ustawy z</w:t>
      </w:r>
      <w:r w:rsidR="0086202B" w:rsidRPr="00CC625B">
        <w:rPr>
          <w:rFonts w:ascii="Cambria" w:hAnsi="Cambria"/>
          <w:sz w:val="22"/>
          <w:szCs w:val="22"/>
        </w:rPr>
        <w:t> </w:t>
      </w:r>
      <w:r w:rsidRPr="00CC625B">
        <w:rPr>
          <w:rFonts w:ascii="Cambria" w:hAnsi="Cambria"/>
          <w:sz w:val="22"/>
          <w:szCs w:val="22"/>
        </w:rPr>
        <w:t>dnia 16</w:t>
      </w:r>
      <w:r w:rsidR="0086202B" w:rsidRPr="00CC625B">
        <w:rPr>
          <w:rFonts w:ascii="Cambria" w:hAnsi="Cambria"/>
          <w:sz w:val="22"/>
          <w:szCs w:val="22"/>
        </w:rPr>
        <w:t> </w:t>
      </w:r>
      <w:r w:rsidRPr="00CC625B">
        <w:rPr>
          <w:rFonts w:ascii="Cambria" w:hAnsi="Cambria"/>
          <w:sz w:val="22"/>
          <w:szCs w:val="22"/>
        </w:rPr>
        <w:t>lutego</w:t>
      </w:r>
      <w:r w:rsidR="0086202B" w:rsidRPr="00CC625B">
        <w:rPr>
          <w:rFonts w:ascii="Cambria" w:hAnsi="Cambria"/>
          <w:sz w:val="22"/>
          <w:szCs w:val="22"/>
        </w:rPr>
        <w:t> </w:t>
      </w:r>
      <w:r w:rsidRPr="00CC625B">
        <w:rPr>
          <w:rFonts w:ascii="Cambria" w:hAnsi="Cambria"/>
          <w:sz w:val="22"/>
          <w:szCs w:val="22"/>
        </w:rPr>
        <w:t>2007</w:t>
      </w:r>
      <w:r w:rsidR="0086202B" w:rsidRPr="00CC625B">
        <w:rPr>
          <w:rFonts w:ascii="Cambria" w:hAnsi="Cambria"/>
          <w:sz w:val="22"/>
          <w:szCs w:val="22"/>
        </w:rPr>
        <w:t> </w:t>
      </w:r>
      <w:r w:rsidRPr="00CC625B">
        <w:rPr>
          <w:rFonts w:ascii="Cambria" w:hAnsi="Cambria"/>
          <w:sz w:val="22"/>
          <w:szCs w:val="22"/>
        </w:rPr>
        <w:t>r. o ochronie konkurencji i konsumentów (</w:t>
      </w:r>
      <w:r w:rsidR="00067DFE">
        <w:rPr>
          <w:rFonts w:ascii="Cambria" w:hAnsi="Cambria"/>
          <w:sz w:val="22"/>
          <w:szCs w:val="22"/>
        </w:rPr>
        <w:t xml:space="preserve">j. t. </w:t>
      </w:r>
      <w:r w:rsidRPr="00CC625B">
        <w:rPr>
          <w:rFonts w:ascii="Cambria" w:hAnsi="Cambria"/>
          <w:sz w:val="22"/>
          <w:szCs w:val="22"/>
        </w:rPr>
        <w:t>Dz. U. z</w:t>
      </w:r>
      <w:r w:rsidR="0086202B" w:rsidRPr="00CC625B">
        <w:rPr>
          <w:rFonts w:ascii="Cambria" w:hAnsi="Cambria"/>
          <w:sz w:val="22"/>
          <w:szCs w:val="22"/>
        </w:rPr>
        <w:t> </w:t>
      </w:r>
      <w:r w:rsidRPr="00CC625B">
        <w:rPr>
          <w:rFonts w:ascii="Cambria" w:hAnsi="Cambria"/>
          <w:sz w:val="22"/>
          <w:szCs w:val="22"/>
        </w:rPr>
        <w:t>2015</w:t>
      </w:r>
      <w:r w:rsidR="0086202B" w:rsidRPr="00CC625B">
        <w:rPr>
          <w:rFonts w:ascii="Cambria" w:hAnsi="Cambria"/>
          <w:sz w:val="22"/>
          <w:szCs w:val="22"/>
        </w:rPr>
        <w:t> </w:t>
      </w:r>
      <w:r w:rsidRPr="00CC625B">
        <w:rPr>
          <w:rFonts w:ascii="Cambria" w:hAnsi="Cambria"/>
          <w:sz w:val="22"/>
          <w:szCs w:val="22"/>
        </w:rPr>
        <w:t>r. poz.</w:t>
      </w:r>
      <w:r w:rsidR="0086202B" w:rsidRPr="00CC625B">
        <w:rPr>
          <w:rFonts w:ascii="Cambria" w:hAnsi="Cambria"/>
          <w:sz w:val="22"/>
          <w:szCs w:val="22"/>
        </w:rPr>
        <w:t> </w:t>
      </w:r>
      <w:r w:rsidRPr="00CC625B">
        <w:rPr>
          <w:rFonts w:ascii="Cambria" w:hAnsi="Cambria"/>
          <w:sz w:val="22"/>
          <w:szCs w:val="22"/>
        </w:rPr>
        <w:t xml:space="preserve">184, </w:t>
      </w:r>
      <w:r w:rsidR="00045BB1">
        <w:rPr>
          <w:rFonts w:ascii="Cambria" w:hAnsi="Cambria"/>
          <w:sz w:val="22"/>
          <w:szCs w:val="22"/>
        </w:rPr>
        <w:t>ze zm.</w:t>
      </w:r>
      <w:r w:rsidRPr="00CC625B">
        <w:rPr>
          <w:rFonts w:ascii="Cambria" w:hAnsi="Cambria"/>
          <w:sz w:val="22"/>
          <w:szCs w:val="22"/>
        </w:rPr>
        <w:t>), złożyli odrębne oferty, oferty częściowe lub wnioski o</w:t>
      </w:r>
      <w:r w:rsidR="0086202B" w:rsidRPr="00CC625B">
        <w:rPr>
          <w:rFonts w:ascii="Cambria" w:hAnsi="Cambria"/>
          <w:sz w:val="22"/>
          <w:szCs w:val="22"/>
        </w:rPr>
        <w:t> </w:t>
      </w:r>
      <w:r w:rsidRPr="00CC625B">
        <w:rPr>
          <w:rFonts w:ascii="Cambria" w:hAnsi="Cambria"/>
          <w:sz w:val="22"/>
          <w:szCs w:val="22"/>
        </w:rPr>
        <w:t xml:space="preserve">dopuszczenie do </w:t>
      </w:r>
      <w:r w:rsidRPr="00CC625B">
        <w:rPr>
          <w:rFonts w:ascii="Cambria" w:hAnsi="Cambria"/>
          <w:sz w:val="22"/>
          <w:szCs w:val="22"/>
        </w:rPr>
        <w:lastRenderedPageBreak/>
        <w:t>udziału w postępowaniu, chyba że wykażą, że istniejące między nimi powiązania nie</w:t>
      </w:r>
      <w:r w:rsidR="00E12993" w:rsidRPr="00CC625B">
        <w:rPr>
          <w:rFonts w:ascii="Cambria" w:hAnsi="Cambria"/>
          <w:sz w:val="22"/>
          <w:szCs w:val="22"/>
        </w:rPr>
        <w:t xml:space="preserve"> prowadzą do</w:t>
      </w:r>
      <w:r w:rsidR="009D7431" w:rsidRPr="00CC625B">
        <w:rPr>
          <w:rFonts w:ascii="Cambria" w:hAnsi="Cambria"/>
          <w:sz w:val="22"/>
          <w:szCs w:val="22"/>
        </w:rPr>
        <w:t> </w:t>
      </w:r>
      <w:r w:rsidR="00E12993" w:rsidRPr="00CC625B">
        <w:rPr>
          <w:rFonts w:ascii="Cambria" w:hAnsi="Cambria"/>
          <w:sz w:val="22"/>
          <w:szCs w:val="22"/>
        </w:rPr>
        <w:t>zakłócenia</w:t>
      </w:r>
      <w:r w:rsidRPr="00CC625B">
        <w:rPr>
          <w:rFonts w:ascii="Cambria" w:hAnsi="Cambria"/>
          <w:sz w:val="22"/>
          <w:szCs w:val="22"/>
        </w:rPr>
        <w:t xml:space="preserve"> konkurencji w postępowaniu o udzielenie zamówienia.</w:t>
      </w:r>
    </w:p>
    <w:p w:rsidR="00537651" w:rsidRPr="00CC625B" w:rsidRDefault="00537651"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88" w:name="_Toc456007424"/>
      <w:bookmarkStart w:id="89" w:name="_Toc456007654"/>
      <w:bookmarkStart w:id="90" w:name="_Toc456085594"/>
      <w:r w:rsidRPr="00CC625B">
        <w:rPr>
          <w:rFonts w:ascii="Cambria" w:hAnsi="Cambria"/>
          <w:lang w:eastAsia="en-US"/>
        </w:rPr>
        <w:t>Wykluczenie wykonawcy następuje (z zastrzeżeniem</w:t>
      </w:r>
      <w:r w:rsidR="00E12993" w:rsidRPr="00CC625B">
        <w:rPr>
          <w:rFonts w:ascii="Cambria" w:hAnsi="Cambria"/>
          <w:lang w:eastAsia="en-US"/>
        </w:rPr>
        <w:t xml:space="preserve"> postanowień art. 24 ust. </w:t>
      </w:r>
      <w:r w:rsidR="00C34525" w:rsidRPr="00CC625B">
        <w:rPr>
          <w:rFonts w:ascii="Cambria" w:hAnsi="Cambria"/>
          <w:lang w:eastAsia="en-US"/>
        </w:rPr>
        <w:t>8 – 10</w:t>
      </w:r>
      <w:r w:rsidRPr="00CC625B">
        <w:rPr>
          <w:rFonts w:ascii="Cambria" w:hAnsi="Cambria"/>
          <w:lang w:eastAsia="en-US"/>
        </w:rPr>
        <w:t xml:space="preserve"> ustawy </w:t>
      </w:r>
      <w:proofErr w:type="spellStart"/>
      <w:r w:rsidRPr="00CC625B">
        <w:rPr>
          <w:rFonts w:ascii="Cambria" w:hAnsi="Cambria"/>
          <w:lang w:eastAsia="en-US"/>
        </w:rPr>
        <w:t>Pzp</w:t>
      </w:r>
      <w:proofErr w:type="spellEnd"/>
      <w:r w:rsidRPr="00CC625B">
        <w:rPr>
          <w:rFonts w:ascii="Cambria" w:hAnsi="Cambria"/>
          <w:lang w:eastAsia="en-US"/>
        </w:rPr>
        <w:t>):</w:t>
      </w:r>
      <w:bookmarkEnd w:id="88"/>
      <w:bookmarkEnd w:id="89"/>
      <w:bookmarkEnd w:id="90"/>
    </w:p>
    <w:p w:rsidR="00E12993" w:rsidRPr="00CC625B" w:rsidRDefault="00E12993" w:rsidP="0036075C">
      <w:pPr>
        <w:numPr>
          <w:ilvl w:val="0"/>
          <w:numId w:val="18"/>
        </w:numPr>
        <w:jc w:val="both"/>
        <w:rPr>
          <w:rFonts w:ascii="Cambria" w:hAnsi="Cambria"/>
          <w:sz w:val="22"/>
          <w:szCs w:val="22"/>
        </w:rPr>
      </w:pPr>
      <w:r w:rsidRPr="00CC625B">
        <w:rPr>
          <w:rFonts w:ascii="Cambria" w:hAnsi="Cambria"/>
          <w:sz w:val="22"/>
          <w:szCs w:val="22"/>
        </w:rPr>
        <w:t>w przypadkach, o których mowa</w:t>
      </w:r>
      <w:r w:rsidR="00F55514" w:rsidRPr="00CC625B">
        <w:rPr>
          <w:rFonts w:ascii="Cambria" w:hAnsi="Cambria"/>
          <w:sz w:val="22"/>
          <w:szCs w:val="22"/>
        </w:rPr>
        <w:t xml:space="preserve"> w pkt. 5.5</w:t>
      </w:r>
      <w:r w:rsidR="00E95B1C">
        <w:rPr>
          <w:rFonts w:ascii="Cambria" w:hAnsi="Cambria"/>
          <w:sz w:val="22"/>
          <w:szCs w:val="22"/>
        </w:rPr>
        <w:t xml:space="preserve"> </w:t>
      </w:r>
      <w:proofErr w:type="spellStart"/>
      <w:r w:rsidR="00F55514" w:rsidRPr="00CC625B">
        <w:rPr>
          <w:rFonts w:ascii="Cambria" w:hAnsi="Cambria"/>
          <w:sz w:val="22"/>
          <w:szCs w:val="22"/>
        </w:rPr>
        <w:t>p</w:t>
      </w:r>
      <w:r w:rsidRPr="00CC625B">
        <w:rPr>
          <w:rFonts w:ascii="Cambria" w:hAnsi="Cambria"/>
          <w:sz w:val="22"/>
          <w:szCs w:val="22"/>
        </w:rPr>
        <w:t>pkt</w:t>
      </w:r>
      <w:proofErr w:type="spellEnd"/>
      <w:r w:rsidRPr="00CC625B">
        <w:rPr>
          <w:rFonts w:ascii="Cambria" w:hAnsi="Cambria"/>
          <w:sz w:val="22"/>
          <w:szCs w:val="22"/>
        </w:rPr>
        <w:t xml:space="preserve"> 13 lit. a–c i pkt 14 ustawy </w:t>
      </w:r>
      <w:proofErr w:type="spellStart"/>
      <w:r w:rsidRPr="00CC625B">
        <w:rPr>
          <w:rFonts w:ascii="Cambria" w:hAnsi="Cambria"/>
          <w:sz w:val="22"/>
          <w:szCs w:val="22"/>
        </w:rPr>
        <w:t>Pzp</w:t>
      </w:r>
      <w:proofErr w:type="spellEnd"/>
      <w:r w:rsidRPr="00CC625B">
        <w:rPr>
          <w:rFonts w:ascii="Cambria" w:hAnsi="Cambria"/>
          <w:sz w:val="22"/>
          <w:szCs w:val="22"/>
        </w:rPr>
        <w:t>, gdy osoba, o</w:t>
      </w:r>
      <w:r w:rsidR="009D7431" w:rsidRPr="00CC625B">
        <w:rPr>
          <w:rFonts w:ascii="Cambria" w:hAnsi="Cambria"/>
          <w:sz w:val="22"/>
          <w:szCs w:val="22"/>
        </w:rPr>
        <w:t> </w:t>
      </w:r>
      <w:r w:rsidRPr="00CC625B">
        <w:rPr>
          <w:rFonts w:ascii="Cambria" w:hAnsi="Cambria"/>
          <w:sz w:val="22"/>
          <w:szCs w:val="22"/>
        </w:rPr>
        <w:t xml:space="preserve">której mowa w tych przepisach została skazana za </w:t>
      </w:r>
      <w:r w:rsidR="00F55514" w:rsidRPr="00CC625B">
        <w:rPr>
          <w:rFonts w:ascii="Cambria" w:hAnsi="Cambria"/>
          <w:sz w:val="22"/>
          <w:szCs w:val="22"/>
        </w:rPr>
        <w:t>przestępstwo wymienione w pkt 5.5p</w:t>
      </w:r>
      <w:r w:rsidRPr="00CC625B">
        <w:rPr>
          <w:rFonts w:ascii="Cambria" w:hAnsi="Cambria"/>
          <w:sz w:val="22"/>
          <w:szCs w:val="22"/>
        </w:rPr>
        <w:t>pkt 13 lit. a–c, jeżeli nie upłynęło 5 lat od dnia uprawomocnienia się wyroku potwierdzającego zaistnienie jednej z podstaw wykluczenia, chyba że w tym wyroku został określony inny okres wykluczenia;</w:t>
      </w:r>
    </w:p>
    <w:p w:rsidR="00E12993" w:rsidRPr="00CC625B" w:rsidRDefault="00E12993" w:rsidP="0036075C">
      <w:pPr>
        <w:numPr>
          <w:ilvl w:val="0"/>
          <w:numId w:val="18"/>
        </w:numPr>
        <w:tabs>
          <w:tab w:val="clear" w:pos="0"/>
        </w:tabs>
        <w:jc w:val="both"/>
        <w:rPr>
          <w:rFonts w:ascii="Cambria" w:hAnsi="Cambria"/>
          <w:sz w:val="22"/>
          <w:szCs w:val="22"/>
        </w:rPr>
      </w:pPr>
      <w:r w:rsidRPr="00CC625B">
        <w:rPr>
          <w:rFonts w:ascii="Cambria" w:hAnsi="Cambria"/>
          <w:sz w:val="22"/>
          <w:szCs w:val="22"/>
        </w:rPr>
        <w:t>w przypadkach, o których mowa:</w:t>
      </w:r>
    </w:p>
    <w:p w:rsidR="00E12993" w:rsidRPr="00CC625B" w:rsidRDefault="00F55514" w:rsidP="0036075C">
      <w:pPr>
        <w:pStyle w:val="Tekstpodstawowy"/>
        <w:widowControl/>
        <w:numPr>
          <w:ilvl w:val="0"/>
          <w:numId w:val="19"/>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w pkt 5.5p</w:t>
      </w:r>
      <w:r w:rsidR="00E12993" w:rsidRPr="00CC625B">
        <w:rPr>
          <w:rFonts w:ascii="Cambria" w:hAnsi="Cambria"/>
          <w:sz w:val="22"/>
          <w:szCs w:val="22"/>
        </w:rPr>
        <w:t xml:space="preserve">pkt 13 lit. d i </w:t>
      </w:r>
      <w:proofErr w:type="spellStart"/>
      <w:r w:rsidRPr="00CC625B">
        <w:rPr>
          <w:rFonts w:ascii="Cambria" w:hAnsi="Cambria"/>
          <w:sz w:val="22"/>
          <w:szCs w:val="22"/>
        </w:rPr>
        <w:t>p</w:t>
      </w:r>
      <w:r w:rsidR="00E12993" w:rsidRPr="00CC625B">
        <w:rPr>
          <w:rFonts w:ascii="Cambria" w:hAnsi="Cambria"/>
          <w:sz w:val="22"/>
          <w:szCs w:val="22"/>
        </w:rPr>
        <w:t>pkt</w:t>
      </w:r>
      <w:proofErr w:type="spellEnd"/>
      <w:r w:rsidR="00E12993" w:rsidRPr="00CC625B">
        <w:rPr>
          <w:rFonts w:ascii="Cambria" w:hAnsi="Cambria"/>
          <w:sz w:val="22"/>
          <w:szCs w:val="22"/>
        </w:rPr>
        <w:t xml:space="preserve"> 14 ustawy </w:t>
      </w:r>
      <w:proofErr w:type="spellStart"/>
      <w:r w:rsidR="00E12993" w:rsidRPr="00CC625B">
        <w:rPr>
          <w:rFonts w:ascii="Cambria" w:hAnsi="Cambria"/>
          <w:sz w:val="22"/>
          <w:szCs w:val="22"/>
        </w:rPr>
        <w:t>Pzp</w:t>
      </w:r>
      <w:proofErr w:type="spellEnd"/>
      <w:r w:rsidR="00E12993" w:rsidRPr="00CC625B">
        <w:rPr>
          <w:rFonts w:ascii="Cambria" w:hAnsi="Cambria"/>
          <w:sz w:val="22"/>
          <w:szCs w:val="22"/>
        </w:rPr>
        <w:t xml:space="preserve">, gdy osoba, o której mowa w tych przepisach, została skazana za </w:t>
      </w:r>
      <w:r w:rsidRPr="00CC625B">
        <w:rPr>
          <w:rFonts w:ascii="Cambria" w:hAnsi="Cambria"/>
          <w:sz w:val="22"/>
          <w:szCs w:val="22"/>
        </w:rPr>
        <w:t>przestępstwo wymienione w pkt 5.5p</w:t>
      </w:r>
      <w:r w:rsidR="00E12993" w:rsidRPr="00CC625B">
        <w:rPr>
          <w:rFonts w:ascii="Cambria" w:hAnsi="Cambria"/>
          <w:sz w:val="22"/>
          <w:szCs w:val="22"/>
        </w:rPr>
        <w:t xml:space="preserve">pkt 13 lit. </w:t>
      </w:r>
      <w:r w:rsidR="00A7125F">
        <w:rPr>
          <w:rFonts w:ascii="Cambria" w:hAnsi="Cambria"/>
          <w:sz w:val="22"/>
          <w:szCs w:val="22"/>
        </w:rPr>
        <w:t xml:space="preserve">d </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00E12993" w:rsidRPr="00CC625B">
        <w:rPr>
          <w:rFonts w:ascii="Cambria" w:hAnsi="Cambria"/>
          <w:sz w:val="22"/>
          <w:szCs w:val="22"/>
        </w:rPr>
        <w:t>,</w:t>
      </w:r>
    </w:p>
    <w:p w:rsidR="00E12993" w:rsidRPr="00CC625B" w:rsidRDefault="00F55514" w:rsidP="0036075C">
      <w:pPr>
        <w:pStyle w:val="Tekstpodstawowy"/>
        <w:widowControl/>
        <w:numPr>
          <w:ilvl w:val="0"/>
          <w:numId w:val="19"/>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w pkt 5.5ppkt 15</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00E12993" w:rsidRPr="00CC625B">
        <w:rPr>
          <w:rFonts w:ascii="Cambria" w:hAnsi="Cambria"/>
          <w:sz w:val="22"/>
          <w:szCs w:val="22"/>
        </w:rPr>
        <w:t>,</w:t>
      </w:r>
    </w:p>
    <w:p w:rsidR="00E12993" w:rsidRPr="00CC625B" w:rsidRDefault="00E12993" w:rsidP="00BD3CDC">
      <w:pPr>
        <w:ind w:left="720"/>
        <w:jc w:val="both"/>
        <w:rPr>
          <w:rFonts w:ascii="Cambria" w:hAnsi="Cambria"/>
          <w:sz w:val="22"/>
          <w:szCs w:val="22"/>
        </w:rPr>
      </w:pPr>
      <w:r w:rsidRPr="00CC625B">
        <w:rPr>
          <w:rFonts w:ascii="Cambria" w:hAnsi="Cambria"/>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12993" w:rsidRPr="00CC625B" w:rsidRDefault="00E12993" w:rsidP="0036075C">
      <w:pPr>
        <w:numPr>
          <w:ilvl w:val="0"/>
          <w:numId w:val="18"/>
        </w:numPr>
        <w:tabs>
          <w:tab w:val="clear" w:pos="0"/>
        </w:tabs>
        <w:jc w:val="both"/>
        <w:rPr>
          <w:rFonts w:ascii="Cambria" w:hAnsi="Cambria"/>
          <w:sz w:val="22"/>
          <w:szCs w:val="22"/>
        </w:rPr>
      </w:pPr>
      <w:r w:rsidRPr="00CC625B">
        <w:rPr>
          <w:rFonts w:ascii="Cambria" w:hAnsi="Cambria"/>
          <w:sz w:val="22"/>
          <w:szCs w:val="22"/>
        </w:rPr>
        <w:t>w pr</w:t>
      </w:r>
      <w:r w:rsidR="00F55514" w:rsidRPr="00CC625B">
        <w:rPr>
          <w:rFonts w:ascii="Cambria" w:hAnsi="Cambria"/>
          <w:sz w:val="22"/>
          <w:szCs w:val="22"/>
        </w:rPr>
        <w:t>zypadkach, o których mowa w pkt 5.5ppkt 18 i 20 lub pkt 6.1p</w:t>
      </w:r>
      <w:r w:rsidRPr="00CC625B">
        <w:rPr>
          <w:rFonts w:ascii="Cambria" w:hAnsi="Cambria"/>
          <w:sz w:val="22"/>
          <w:szCs w:val="22"/>
        </w:rPr>
        <w:t>pkt 2 i 4</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Pr="00CC625B">
        <w:rPr>
          <w:rFonts w:ascii="Cambria" w:hAnsi="Cambria"/>
          <w:sz w:val="22"/>
          <w:szCs w:val="22"/>
        </w:rPr>
        <w:t>, jeżeli nie</w:t>
      </w:r>
      <w:r w:rsidR="009D7431" w:rsidRPr="00CC625B">
        <w:rPr>
          <w:rFonts w:ascii="Cambria" w:hAnsi="Cambria"/>
          <w:sz w:val="22"/>
          <w:szCs w:val="22"/>
        </w:rPr>
        <w:t> </w:t>
      </w:r>
      <w:r w:rsidRPr="00CC625B">
        <w:rPr>
          <w:rFonts w:ascii="Cambria" w:hAnsi="Cambria"/>
          <w:sz w:val="22"/>
          <w:szCs w:val="22"/>
        </w:rPr>
        <w:t>upłynęły 3 lata od dnia zaistnienia zdarzenia będącego podstawą wykluczenia;</w:t>
      </w:r>
    </w:p>
    <w:p w:rsidR="00E12993" w:rsidRPr="00CC625B" w:rsidRDefault="00E12993" w:rsidP="0036075C">
      <w:pPr>
        <w:numPr>
          <w:ilvl w:val="0"/>
          <w:numId w:val="18"/>
        </w:numPr>
        <w:tabs>
          <w:tab w:val="clear" w:pos="0"/>
        </w:tabs>
        <w:jc w:val="both"/>
        <w:rPr>
          <w:rFonts w:ascii="Cambria" w:hAnsi="Cambria"/>
          <w:sz w:val="22"/>
          <w:szCs w:val="22"/>
        </w:rPr>
      </w:pPr>
      <w:r w:rsidRPr="00CC625B">
        <w:rPr>
          <w:rFonts w:ascii="Cambria" w:hAnsi="Cambria"/>
          <w:sz w:val="22"/>
          <w:szCs w:val="22"/>
        </w:rPr>
        <w:t>w p</w:t>
      </w:r>
      <w:r w:rsidR="00F55514" w:rsidRPr="00CC625B">
        <w:rPr>
          <w:rFonts w:ascii="Cambria" w:hAnsi="Cambria"/>
          <w:sz w:val="22"/>
          <w:szCs w:val="22"/>
        </w:rPr>
        <w:t>rzypadku, o którym mowa w pkt 5.5p</w:t>
      </w:r>
      <w:r w:rsidRPr="00CC625B">
        <w:rPr>
          <w:rFonts w:ascii="Cambria" w:hAnsi="Cambria"/>
          <w:sz w:val="22"/>
          <w:szCs w:val="22"/>
        </w:rPr>
        <w:t>pkt 21</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Pr="00CC625B">
        <w:rPr>
          <w:rFonts w:ascii="Cambria" w:hAnsi="Cambria"/>
          <w:sz w:val="22"/>
          <w:szCs w:val="22"/>
        </w:rPr>
        <w:t>, jeżeli nie upłynął okres, na jaki został prawomocnie orzeczony zakaz ubiegania się o zamówienia publiczne;</w:t>
      </w:r>
    </w:p>
    <w:p w:rsidR="00B466EE" w:rsidRPr="00CC625B" w:rsidRDefault="00E12993" w:rsidP="0036075C">
      <w:pPr>
        <w:numPr>
          <w:ilvl w:val="0"/>
          <w:numId w:val="18"/>
        </w:numPr>
        <w:tabs>
          <w:tab w:val="clear" w:pos="0"/>
        </w:tabs>
        <w:jc w:val="both"/>
        <w:rPr>
          <w:rFonts w:ascii="Cambria" w:hAnsi="Cambria"/>
          <w:sz w:val="22"/>
          <w:szCs w:val="22"/>
        </w:rPr>
      </w:pPr>
      <w:r w:rsidRPr="00CC625B">
        <w:rPr>
          <w:rFonts w:ascii="Cambria" w:hAnsi="Cambria"/>
          <w:sz w:val="22"/>
          <w:szCs w:val="22"/>
        </w:rPr>
        <w:t>w p</w:t>
      </w:r>
      <w:r w:rsidR="00F55514" w:rsidRPr="00CC625B">
        <w:rPr>
          <w:rFonts w:ascii="Cambria" w:hAnsi="Cambria"/>
          <w:sz w:val="22"/>
          <w:szCs w:val="22"/>
        </w:rPr>
        <w:t>rzypadku, o którym mowa w pkt 5.5p</w:t>
      </w:r>
      <w:r w:rsidRPr="00CC625B">
        <w:rPr>
          <w:rFonts w:ascii="Cambria" w:hAnsi="Cambria"/>
          <w:sz w:val="22"/>
          <w:szCs w:val="22"/>
        </w:rPr>
        <w:t>pkt 22</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Pr="00CC625B">
        <w:rPr>
          <w:rFonts w:ascii="Cambria" w:hAnsi="Cambria"/>
          <w:sz w:val="22"/>
          <w:szCs w:val="22"/>
        </w:rPr>
        <w:t>, jeżeli nie upłynął okres obowiązywania zakazu ubiegania się o zamówienia publiczne.</w:t>
      </w:r>
    </w:p>
    <w:p w:rsidR="00537651" w:rsidRPr="00CC625B" w:rsidRDefault="00537651"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91" w:name="_Toc456007425"/>
      <w:bookmarkStart w:id="92" w:name="_Toc456007655"/>
      <w:bookmarkStart w:id="93" w:name="_Toc456085595"/>
      <w:r w:rsidRPr="00CC625B">
        <w:rPr>
          <w:rFonts w:ascii="Cambria" w:hAnsi="Cambria"/>
          <w:lang w:eastAsia="en-US"/>
        </w:rPr>
        <w:t xml:space="preserve">Zamawiający </w:t>
      </w:r>
      <w:r w:rsidR="00B466EE" w:rsidRPr="00CC625B">
        <w:rPr>
          <w:rFonts w:ascii="Cambria" w:hAnsi="Cambria"/>
          <w:lang w:eastAsia="en-US"/>
        </w:rPr>
        <w:t>może wykluczyć</w:t>
      </w:r>
      <w:r w:rsidRPr="00CC625B">
        <w:rPr>
          <w:rFonts w:ascii="Cambria" w:hAnsi="Cambria"/>
          <w:lang w:eastAsia="en-US"/>
        </w:rPr>
        <w:t xml:space="preserve"> Wykonawcę na każdym etapie postępo</w:t>
      </w:r>
      <w:r w:rsidR="00B466EE" w:rsidRPr="00CC625B">
        <w:rPr>
          <w:rFonts w:ascii="Cambria" w:hAnsi="Cambria"/>
          <w:lang w:eastAsia="en-US"/>
        </w:rPr>
        <w:t>wania o</w:t>
      </w:r>
      <w:r w:rsidR="0086202B" w:rsidRPr="00CC625B">
        <w:rPr>
          <w:rFonts w:ascii="Cambria" w:hAnsi="Cambria"/>
          <w:lang w:eastAsia="en-US"/>
        </w:rPr>
        <w:t> </w:t>
      </w:r>
      <w:r w:rsidR="00B466EE" w:rsidRPr="00CC625B">
        <w:rPr>
          <w:rFonts w:ascii="Cambria" w:hAnsi="Cambria"/>
          <w:lang w:eastAsia="en-US"/>
        </w:rPr>
        <w:t>udzielenie zamówienia.</w:t>
      </w:r>
      <w:bookmarkEnd w:id="91"/>
      <w:bookmarkEnd w:id="92"/>
      <w:bookmarkEnd w:id="93"/>
    </w:p>
    <w:p w:rsidR="00463306"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94" w:name="_Toc456007426"/>
      <w:bookmarkStart w:id="95" w:name="_Toc456007656"/>
      <w:bookmarkStart w:id="96" w:name="_Toc456085596"/>
      <w:r w:rsidRPr="00633047">
        <w:rPr>
          <w:rFonts w:ascii="Cambria" w:hAnsi="Cambria"/>
          <w:lang w:eastAsia="en-US"/>
        </w:rPr>
        <w:t xml:space="preserve">W przypadku wspólnego ubiegania się Wykonawców o udzielenie niniejszego zamówienia każdy z </w:t>
      </w:r>
      <w:r w:rsidR="0086448C" w:rsidRPr="00633047">
        <w:rPr>
          <w:rFonts w:ascii="Cambria" w:hAnsi="Cambria"/>
          <w:lang w:eastAsia="en-US"/>
        </w:rPr>
        <w:t>W</w:t>
      </w:r>
      <w:r w:rsidRPr="00633047">
        <w:rPr>
          <w:rFonts w:ascii="Cambria" w:hAnsi="Cambria"/>
          <w:lang w:eastAsia="en-US"/>
        </w:rPr>
        <w:t xml:space="preserve">ykonawców nie może podlegać wykluczeniu z </w:t>
      </w:r>
      <w:r w:rsidR="0099677E" w:rsidRPr="00633047">
        <w:rPr>
          <w:rFonts w:ascii="Cambria" w:hAnsi="Cambria"/>
          <w:lang w:eastAsia="en-US"/>
        </w:rPr>
        <w:t>postępowania z</w:t>
      </w:r>
      <w:r w:rsidR="0086202B" w:rsidRPr="00633047">
        <w:rPr>
          <w:rFonts w:ascii="Cambria" w:hAnsi="Cambria"/>
          <w:lang w:eastAsia="en-US"/>
        </w:rPr>
        <w:t> </w:t>
      </w:r>
      <w:r w:rsidR="0099677E" w:rsidRPr="00633047">
        <w:rPr>
          <w:rFonts w:ascii="Cambria" w:hAnsi="Cambria"/>
          <w:lang w:eastAsia="en-US"/>
        </w:rPr>
        <w:t>powodów wskazanych w ustawie</w:t>
      </w:r>
      <w:r w:rsidR="00A7125F">
        <w:rPr>
          <w:rFonts w:ascii="Cambria" w:hAnsi="Cambria"/>
          <w:lang w:eastAsia="en-US"/>
        </w:rPr>
        <w:t xml:space="preserve"> </w:t>
      </w:r>
      <w:proofErr w:type="spellStart"/>
      <w:r w:rsidRPr="00633047">
        <w:rPr>
          <w:rFonts w:ascii="Cambria" w:hAnsi="Cambria"/>
          <w:lang w:eastAsia="en-US"/>
        </w:rPr>
        <w:t>Pzp</w:t>
      </w:r>
      <w:proofErr w:type="spellEnd"/>
      <w:r w:rsidR="0098136A" w:rsidRPr="00633047">
        <w:rPr>
          <w:rFonts w:ascii="Cambria" w:hAnsi="Cambria"/>
          <w:lang w:eastAsia="en-US"/>
        </w:rPr>
        <w:t>, w tym określonych w pkt</w:t>
      </w:r>
      <w:r w:rsidRPr="00633047">
        <w:rPr>
          <w:rFonts w:ascii="Cambria" w:hAnsi="Cambria"/>
          <w:lang w:eastAsia="en-US"/>
        </w:rPr>
        <w:t>.</w:t>
      </w:r>
      <w:r w:rsidR="0086448C" w:rsidRPr="00633047">
        <w:rPr>
          <w:rFonts w:ascii="Cambria" w:hAnsi="Cambria"/>
          <w:lang w:eastAsia="en-US"/>
        </w:rPr>
        <w:t xml:space="preserve"> 6.1</w:t>
      </w:r>
      <w:r w:rsidR="00352340" w:rsidRPr="00633047">
        <w:rPr>
          <w:rFonts w:ascii="Cambria" w:hAnsi="Cambria"/>
          <w:lang w:eastAsia="en-US"/>
        </w:rPr>
        <w:t>, każdy z</w:t>
      </w:r>
      <w:r w:rsidR="0086202B" w:rsidRPr="00633047">
        <w:rPr>
          <w:rFonts w:ascii="Cambria" w:hAnsi="Cambria"/>
          <w:lang w:eastAsia="en-US"/>
        </w:rPr>
        <w:t> </w:t>
      </w:r>
      <w:r w:rsidR="00352340" w:rsidRPr="00633047">
        <w:rPr>
          <w:rFonts w:ascii="Cambria" w:hAnsi="Cambria"/>
          <w:lang w:eastAsia="en-US"/>
        </w:rPr>
        <w:t>Wykonawców musi posiadać uprawn</w:t>
      </w:r>
      <w:r w:rsidR="00B466EE" w:rsidRPr="00633047">
        <w:rPr>
          <w:rFonts w:ascii="Cambria" w:hAnsi="Cambria"/>
          <w:lang w:eastAsia="en-US"/>
        </w:rPr>
        <w:t>ienia do prowadzenia działalności ubezpieczeniowej</w:t>
      </w:r>
      <w:r w:rsidR="00352340" w:rsidRPr="00633047">
        <w:rPr>
          <w:rFonts w:ascii="Cambria" w:hAnsi="Cambria"/>
          <w:lang w:eastAsia="en-US"/>
        </w:rPr>
        <w:t>, o ile wynika to z</w:t>
      </w:r>
      <w:r w:rsidR="009D7431" w:rsidRPr="00633047">
        <w:rPr>
          <w:rFonts w:ascii="Cambria" w:hAnsi="Cambria"/>
          <w:lang w:eastAsia="en-US"/>
        </w:rPr>
        <w:t> </w:t>
      </w:r>
      <w:r w:rsidR="00352340" w:rsidRPr="00633047">
        <w:rPr>
          <w:rFonts w:ascii="Cambria" w:hAnsi="Cambria"/>
          <w:lang w:eastAsia="en-US"/>
        </w:rPr>
        <w:t>odrębnych przepisów, a wspólnie muszą spełniać warunki udziału w postępowaniu dotyczące sytuacji ekonomicznej lub finansowej oraz zdolności technicznej lub zawodowej</w:t>
      </w:r>
      <w:r w:rsidR="0098136A" w:rsidRPr="00633047">
        <w:rPr>
          <w:rFonts w:ascii="Cambria" w:hAnsi="Cambria"/>
          <w:lang w:eastAsia="en-US"/>
        </w:rPr>
        <w:t>.</w:t>
      </w:r>
      <w:bookmarkEnd w:id="94"/>
      <w:bookmarkEnd w:id="95"/>
      <w:bookmarkEnd w:id="96"/>
    </w:p>
    <w:p w:rsidR="003712A0" w:rsidRPr="00633047" w:rsidRDefault="003712A0"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97" w:name="_Toc456007427"/>
      <w:bookmarkStart w:id="98" w:name="_Toc456007657"/>
      <w:bookmarkStart w:id="99" w:name="_Toc476732700"/>
      <w:r w:rsidRPr="00633047">
        <w:rPr>
          <w:rFonts w:ascii="Cambria" w:hAnsi="Cambria"/>
          <w:b/>
          <w:lang w:eastAsia="en-US"/>
        </w:rPr>
        <w:t xml:space="preserve">Podstawy wykluczenia, o których mowa w art. 24 ust. 5 ustawy </w:t>
      </w:r>
      <w:proofErr w:type="spellStart"/>
      <w:r w:rsidRPr="00633047">
        <w:rPr>
          <w:rFonts w:ascii="Cambria" w:hAnsi="Cambria"/>
          <w:b/>
          <w:lang w:eastAsia="en-US"/>
        </w:rPr>
        <w:t>Pzp</w:t>
      </w:r>
      <w:proofErr w:type="spellEnd"/>
      <w:r w:rsidR="00465107" w:rsidRPr="00633047">
        <w:rPr>
          <w:rFonts w:ascii="Cambria" w:hAnsi="Cambria"/>
          <w:b/>
          <w:lang w:eastAsia="en-US"/>
        </w:rPr>
        <w:t xml:space="preserve"> oraz warunki</w:t>
      </w:r>
      <w:r w:rsidR="001D227A" w:rsidRPr="00633047">
        <w:rPr>
          <w:rFonts w:ascii="Cambria" w:hAnsi="Cambria"/>
          <w:b/>
          <w:lang w:eastAsia="en-US"/>
        </w:rPr>
        <w:t xml:space="preserve"> wykluczenia Wykonawcy</w:t>
      </w:r>
      <w:bookmarkEnd w:id="97"/>
      <w:bookmarkEnd w:id="98"/>
      <w:bookmarkEnd w:id="99"/>
    </w:p>
    <w:p w:rsidR="003712A0" w:rsidRPr="00633047" w:rsidRDefault="003712A0"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100" w:name="_Toc456007428"/>
      <w:bookmarkStart w:id="101" w:name="_Toc456007658"/>
      <w:bookmarkStart w:id="102" w:name="_Toc456085598"/>
      <w:r w:rsidRPr="00633047">
        <w:rPr>
          <w:rFonts w:ascii="Cambria" w:hAnsi="Cambria"/>
          <w:lang w:eastAsia="en-US"/>
        </w:rPr>
        <w:t xml:space="preserve">Zamawiający przewiduje możliwość wykluczenia z postępowania o udzielenie niniejszego </w:t>
      </w:r>
      <w:r w:rsidR="00B466EE" w:rsidRPr="00633047">
        <w:rPr>
          <w:rFonts w:ascii="Cambria" w:hAnsi="Cambria"/>
          <w:lang w:eastAsia="en-US"/>
        </w:rPr>
        <w:t xml:space="preserve">zamówienia także </w:t>
      </w:r>
      <w:r w:rsidRPr="00633047">
        <w:rPr>
          <w:rFonts w:ascii="Cambria" w:hAnsi="Cambria"/>
          <w:lang w:eastAsia="en-US"/>
        </w:rPr>
        <w:t>Wykonawcy:</w:t>
      </w:r>
      <w:bookmarkEnd w:id="100"/>
      <w:bookmarkEnd w:id="101"/>
      <w:bookmarkEnd w:id="102"/>
    </w:p>
    <w:p w:rsidR="00B466EE" w:rsidRPr="00CC625B" w:rsidRDefault="00B466EE" w:rsidP="0036075C">
      <w:pPr>
        <w:numPr>
          <w:ilvl w:val="0"/>
          <w:numId w:val="17"/>
        </w:numPr>
        <w:jc w:val="both"/>
        <w:rPr>
          <w:rFonts w:ascii="Cambria" w:hAnsi="Cambria"/>
          <w:sz w:val="22"/>
          <w:szCs w:val="22"/>
        </w:rPr>
      </w:pPr>
      <w:r w:rsidRPr="00CC625B">
        <w:rPr>
          <w:rFonts w:ascii="Cambria" w:hAnsi="Cambria"/>
          <w:sz w:val="22"/>
          <w:szCs w:val="22"/>
        </w:rPr>
        <w:t>w stosunku do którego otwarto likwidację, w zatwierdzonym przez sąd układzie w</w:t>
      </w:r>
      <w:r w:rsidR="0086202B" w:rsidRPr="00CC625B">
        <w:rPr>
          <w:rFonts w:ascii="Cambria" w:hAnsi="Cambria"/>
          <w:sz w:val="22"/>
          <w:szCs w:val="22"/>
        </w:rPr>
        <w:t> </w:t>
      </w:r>
      <w:r w:rsidRPr="00CC625B">
        <w:rPr>
          <w:rFonts w:ascii="Cambria" w:hAnsi="Cambria"/>
          <w:sz w:val="22"/>
          <w:szCs w:val="22"/>
        </w:rPr>
        <w:t>postępowaniu restrukturyzacyjnym jest przewidziane zaspokojenie wierzycieli przez</w:t>
      </w:r>
      <w:r w:rsidR="0086202B" w:rsidRPr="00CC625B">
        <w:rPr>
          <w:rFonts w:ascii="Cambria" w:hAnsi="Cambria"/>
          <w:sz w:val="22"/>
          <w:szCs w:val="22"/>
        </w:rPr>
        <w:t> </w:t>
      </w:r>
      <w:r w:rsidRPr="00CC625B">
        <w:rPr>
          <w:rFonts w:ascii="Cambria" w:hAnsi="Cambria"/>
          <w:sz w:val="22"/>
          <w:szCs w:val="22"/>
        </w:rPr>
        <w:t>likwidację jego majątku lub sąd zarządził likwidację jego majątku w trybie art.</w:t>
      </w:r>
      <w:r w:rsidR="0086202B" w:rsidRPr="00CC625B">
        <w:rPr>
          <w:rFonts w:ascii="Cambria" w:hAnsi="Cambria"/>
          <w:sz w:val="22"/>
          <w:szCs w:val="22"/>
        </w:rPr>
        <w:t> </w:t>
      </w:r>
      <w:r w:rsidRPr="00CC625B">
        <w:rPr>
          <w:rFonts w:ascii="Cambria" w:hAnsi="Cambria"/>
          <w:sz w:val="22"/>
          <w:szCs w:val="22"/>
        </w:rPr>
        <w:t>332 ust. 1 ustawy z dnia 15 maja 2015 r. – Prawo restrukturyzacyjne (</w:t>
      </w:r>
      <w:r w:rsidR="00045BB1">
        <w:rPr>
          <w:rFonts w:ascii="Cambria" w:hAnsi="Cambria"/>
          <w:sz w:val="22"/>
          <w:szCs w:val="22"/>
        </w:rPr>
        <w:t xml:space="preserve">j. t. </w:t>
      </w:r>
      <w:r w:rsidRPr="00CC625B">
        <w:rPr>
          <w:rFonts w:ascii="Cambria" w:hAnsi="Cambria"/>
          <w:sz w:val="22"/>
          <w:szCs w:val="22"/>
        </w:rPr>
        <w:t>Dz. U. z</w:t>
      </w:r>
      <w:r w:rsidR="0086202B" w:rsidRPr="00CC625B">
        <w:rPr>
          <w:rFonts w:ascii="Cambria" w:hAnsi="Cambria"/>
          <w:sz w:val="22"/>
          <w:szCs w:val="22"/>
        </w:rPr>
        <w:t> </w:t>
      </w:r>
      <w:r w:rsidRPr="00CC625B">
        <w:rPr>
          <w:rFonts w:ascii="Cambria" w:hAnsi="Cambria"/>
          <w:sz w:val="22"/>
          <w:szCs w:val="22"/>
        </w:rPr>
        <w:t>201</w:t>
      </w:r>
      <w:r w:rsidR="00045BB1">
        <w:rPr>
          <w:rFonts w:ascii="Cambria" w:hAnsi="Cambria"/>
          <w:sz w:val="22"/>
          <w:szCs w:val="22"/>
        </w:rPr>
        <w:t>6</w:t>
      </w:r>
      <w:r w:rsidR="0086202B" w:rsidRPr="00CC625B">
        <w:rPr>
          <w:rFonts w:ascii="Cambria" w:hAnsi="Cambria"/>
          <w:sz w:val="22"/>
          <w:szCs w:val="22"/>
        </w:rPr>
        <w:t> </w:t>
      </w:r>
      <w:r w:rsidRPr="00CC625B">
        <w:rPr>
          <w:rFonts w:ascii="Cambria" w:hAnsi="Cambria"/>
          <w:sz w:val="22"/>
          <w:szCs w:val="22"/>
        </w:rPr>
        <w:t xml:space="preserve">r. poz. </w:t>
      </w:r>
      <w:r w:rsidR="00045BB1">
        <w:rPr>
          <w:rFonts w:ascii="Cambria" w:hAnsi="Cambria"/>
          <w:sz w:val="22"/>
          <w:szCs w:val="22"/>
        </w:rPr>
        <w:t>1574 ze zm.</w:t>
      </w:r>
      <w:r w:rsidRPr="00CC625B">
        <w:rPr>
          <w:rFonts w:ascii="Cambria" w:hAnsi="Cambria"/>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w:t>
      </w:r>
      <w:r w:rsidR="009D7431" w:rsidRPr="00CC625B">
        <w:rPr>
          <w:rFonts w:ascii="Cambria" w:hAnsi="Cambria"/>
          <w:sz w:val="22"/>
          <w:szCs w:val="22"/>
        </w:rPr>
        <w:t> </w:t>
      </w:r>
      <w:r w:rsidRPr="00CC625B">
        <w:rPr>
          <w:rFonts w:ascii="Cambria" w:hAnsi="Cambria"/>
          <w:sz w:val="22"/>
          <w:szCs w:val="22"/>
        </w:rPr>
        <w:t>1 ustawy z dnia 28 lutego 2003 r. – Prawo upadłościowe (</w:t>
      </w:r>
      <w:r w:rsidR="00045BB1">
        <w:rPr>
          <w:rFonts w:ascii="Cambria" w:hAnsi="Cambria"/>
          <w:sz w:val="22"/>
          <w:szCs w:val="22"/>
        </w:rPr>
        <w:t xml:space="preserve">j. t. </w:t>
      </w:r>
      <w:r w:rsidRPr="00CC625B">
        <w:rPr>
          <w:rFonts w:ascii="Cambria" w:hAnsi="Cambria"/>
          <w:sz w:val="22"/>
          <w:szCs w:val="22"/>
        </w:rPr>
        <w:t xml:space="preserve">Dz. U. z 2015 r. poz. 233, </w:t>
      </w:r>
      <w:r w:rsidR="00045BB1">
        <w:rPr>
          <w:rFonts w:ascii="Cambria" w:hAnsi="Cambria"/>
          <w:sz w:val="22"/>
          <w:szCs w:val="22"/>
        </w:rPr>
        <w:t>ze zm.</w:t>
      </w:r>
      <w:r w:rsidRPr="00CC625B">
        <w:rPr>
          <w:rFonts w:ascii="Cambria" w:hAnsi="Cambria"/>
          <w:sz w:val="22"/>
          <w:szCs w:val="22"/>
        </w:rPr>
        <w:t>);</w:t>
      </w:r>
    </w:p>
    <w:p w:rsidR="00B466EE" w:rsidRPr="00CC625B" w:rsidRDefault="00B466EE" w:rsidP="0036075C">
      <w:pPr>
        <w:numPr>
          <w:ilvl w:val="0"/>
          <w:numId w:val="17"/>
        </w:numPr>
        <w:jc w:val="both"/>
        <w:rPr>
          <w:rFonts w:ascii="Cambria" w:hAnsi="Cambria"/>
          <w:sz w:val="22"/>
          <w:szCs w:val="22"/>
        </w:rPr>
      </w:pPr>
      <w:r w:rsidRPr="00CC625B">
        <w:rPr>
          <w:rFonts w:ascii="Cambria" w:hAnsi="Cambria"/>
          <w:sz w:val="22"/>
          <w:szCs w:val="22"/>
        </w:rPr>
        <w:t>który w sposób zawiniony poważnie naruszył obowiązki zawodowe, co podważa jego uczciwość, w szczególności gdy wykonawca w wyniku zamierzonego działania lub rażącego niedbalstwa nie wykonał lub nienależycie wykonał zamówienie, co</w:t>
      </w:r>
      <w:r w:rsidR="0086202B" w:rsidRPr="00CC625B">
        <w:rPr>
          <w:rFonts w:ascii="Cambria" w:hAnsi="Cambria"/>
          <w:sz w:val="22"/>
          <w:szCs w:val="22"/>
        </w:rPr>
        <w:t> </w:t>
      </w:r>
      <w:r w:rsidRPr="00CC625B">
        <w:rPr>
          <w:rFonts w:ascii="Cambria" w:hAnsi="Cambria"/>
          <w:sz w:val="22"/>
          <w:szCs w:val="22"/>
        </w:rPr>
        <w:t>zamawiający jest w stanie wykazać za pomocą stosownych środków dowodowych;</w:t>
      </w:r>
    </w:p>
    <w:p w:rsidR="00B466EE" w:rsidRPr="00CC625B" w:rsidRDefault="00B466EE" w:rsidP="0036075C">
      <w:pPr>
        <w:numPr>
          <w:ilvl w:val="0"/>
          <w:numId w:val="17"/>
        </w:numPr>
        <w:jc w:val="both"/>
        <w:rPr>
          <w:rFonts w:ascii="Cambria" w:hAnsi="Cambria"/>
          <w:sz w:val="22"/>
          <w:szCs w:val="22"/>
        </w:rPr>
      </w:pPr>
      <w:r w:rsidRPr="00CC625B">
        <w:rPr>
          <w:rFonts w:ascii="Cambria" w:hAnsi="Cambria"/>
          <w:sz w:val="22"/>
          <w:szCs w:val="22"/>
        </w:rPr>
        <w:lastRenderedPageBreak/>
        <w:t>jeżeli wykonawca lu</w:t>
      </w:r>
      <w:r w:rsidR="00D61CCF" w:rsidRPr="00CC625B">
        <w:rPr>
          <w:rFonts w:ascii="Cambria" w:hAnsi="Cambria"/>
          <w:sz w:val="22"/>
          <w:szCs w:val="22"/>
        </w:rPr>
        <w:t>b osoby, o których mowa w pkt 5.5p</w:t>
      </w:r>
      <w:r w:rsidRPr="00CC625B">
        <w:rPr>
          <w:rFonts w:ascii="Cambria" w:hAnsi="Cambria"/>
          <w:sz w:val="22"/>
          <w:szCs w:val="22"/>
        </w:rPr>
        <w:t>pkt 14</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Pr="00CC625B">
        <w:rPr>
          <w:rFonts w:ascii="Cambria" w:hAnsi="Cambria"/>
          <w:sz w:val="22"/>
          <w:szCs w:val="22"/>
        </w:rPr>
        <w:t>, uprawnione do</w:t>
      </w:r>
      <w:r w:rsidR="0086202B" w:rsidRPr="00CC625B">
        <w:rPr>
          <w:rFonts w:ascii="Cambria" w:hAnsi="Cambria"/>
          <w:sz w:val="22"/>
          <w:szCs w:val="22"/>
        </w:rPr>
        <w:t> </w:t>
      </w:r>
      <w:r w:rsidRPr="00CC625B">
        <w:rPr>
          <w:rFonts w:ascii="Cambria" w:hAnsi="Cambria"/>
          <w:sz w:val="22"/>
          <w:szCs w:val="22"/>
        </w:rPr>
        <w:t>reprezentowania wykonawcy pozostają</w:t>
      </w:r>
      <w:r w:rsidR="0086202B" w:rsidRPr="00CC625B">
        <w:rPr>
          <w:rFonts w:ascii="Cambria" w:hAnsi="Cambria"/>
          <w:sz w:val="22"/>
          <w:szCs w:val="22"/>
        </w:rPr>
        <w:t xml:space="preserve"> w relacjach określonych w art. </w:t>
      </w:r>
      <w:r w:rsidRPr="00CC625B">
        <w:rPr>
          <w:rFonts w:ascii="Cambria" w:hAnsi="Cambria"/>
          <w:sz w:val="22"/>
          <w:szCs w:val="22"/>
        </w:rPr>
        <w:t>17 ust.</w:t>
      </w:r>
      <w:r w:rsidR="0086202B" w:rsidRPr="00CC625B">
        <w:rPr>
          <w:rFonts w:ascii="Cambria" w:hAnsi="Cambria"/>
          <w:sz w:val="22"/>
          <w:szCs w:val="22"/>
        </w:rPr>
        <w:t> </w:t>
      </w:r>
      <w:r w:rsidRPr="00CC625B">
        <w:rPr>
          <w:rFonts w:ascii="Cambria" w:hAnsi="Cambria"/>
          <w:sz w:val="22"/>
          <w:szCs w:val="22"/>
        </w:rPr>
        <w:t>1 pkt</w:t>
      </w:r>
      <w:r w:rsidR="0086202B" w:rsidRPr="00CC625B">
        <w:rPr>
          <w:rFonts w:ascii="Cambria" w:hAnsi="Cambria"/>
          <w:sz w:val="22"/>
          <w:szCs w:val="22"/>
        </w:rPr>
        <w:t> </w:t>
      </w:r>
      <w:r w:rsidRPr="00CC625B">
        <w:rPr>
          <w:rFonts w:ascii="Cambria" w:hAnsi="Cambria"/>
          <w:sz w:val="22"/>
          <w:szCs w:val="22"/>
        </w:rPr>
        <w:t xml:space="preserve">2–4 </w:t>
      </w:r>
      <w:r w:rsidR="00D61CCF" w:rsidRPr="00CC625B">
        <w:rPr>
          <w:rFonts w:ascii="Cambria" w:hAnsi="Cambria"/>
          <w:sz w:val="22"/>
          <w:szCs w:val="22"/>
        </w:rPr>
        <w:t xml:space="preserve">ustawy </w:t>
      </w:r>
      <w:proofErr w:type="spellStart"/>
      <w:r w:rsidR="00D61CCF" w:rsidRPr="00CC625B">
        <w:rPr>
          <w:rFonts w:ascii="Cambria" w:hAnsi="Cambria"/>
          <w:sz w:val="22"/>
          <w:szCs w:val="22"/>
        </w:rPr>
        <w:t>Pzp</w:t>
      </w:r>
      <w:proofErr w:type="spellEnd"/>
      <w:r w:rsidRPr="00CC625B">
        <w:rPr>
          <w:rFonts w:ascii="Cambria" w:hAnsi="Cambria"/>
          <w:sz w:val="22"/>
          <w:szCs w:val="22"/>
        </w:rPr>
        <w:t>:</w:t>
      </w:r>
    </w:p>
    <w:p w:rsidR="00B466EE" w:rsidRPr="00CC625B" w:rsidRDefault="00B466EE" w:rsidP="0036075C">
      <w:pPr>
        <w:pStyle w:val="Tekstpodstawowy"/>
        <w:widowControl/>
        <w:numPr>
          <w:ilvl w:val="0"/>
          <w:numId w:val="34"/>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zamawiającym,</w:t>
      </w:r>
    </w:p>
    <w:p w:rsidR="00B466EE" w:rsidRPr="00CC625B" w:rsidRDefault="00B466EE" w:rsidP="0036075C">
      <w:pPr>
        <w:pStyle w:val="Tekstpodstawowy"/>
        <w:widowControl/>
        <w:numPr>
          <w:ilvl w:val="0"/>
          <w:numId w:val="34"/>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osobami uprawnionymi do reprezentowania zamawiającego,</w:t>
      </w:r>
    </w:p>
    <w:p w:rsidR="00B466EE" w:rsidRPr="00CC625B" w:rsidRDefault="00B466EE" w:rsidP="0036075C">
      <w:pPr>
        <w:pStyle w:val="Tekstpodstawowy"/>
        <w:widowControl/>
        <w:numPr>
          <w:ilvl w:val="0"/>
          <w:numId w:val="34"/>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członkami komisji przetargowej,</w:t>
      </w:r>
    </w:p>
    <w:p w:rsidR="00B466EE" w:rsidRPr="00CC625B" w:rsidRDefault="00B466EE" w:rsidP="0036075C">
      <w:pPr>
        <w:pStyle w:val="Tekstpodstawowy"/>
        <w:widowControl/>
        <w:numPr>
          <w:ilvl w:val="0"/>
          <w:numId w:val="34"/>
        </w:numPr>
        <w:overflowPunct/>
        <w:autoSpaceDE/>
        <w:spacing w:after="0"/>
        <w:ind w:left="709" w:firstLine="0"/>
        <w:jc w:val="both"/>
        <w:textAlignment w:val="auto"/>
        <w:rPr>
          <w:rFonts w:ascii="Cambria" w:hAnsi="Cambria"/>
          <w:sz w:val="22"/>
          <w:szCs w:val="22"/>
        </w:rPr>
      </w:pPr>
      <w:r w:rsidRPr="00CC625B">
        <w:rPr>
          <w:rFonts w:ascii="Cambria" w:hAnsi="Cambria"/>
          <w:sz w:val="22"/>
          <w:szCs w:val="22"/>
        </w:rPr>
        <w:t>osobami, które złożyły oświadczenie, o którym mowa w art. 17 ust. 2a</w:t>
      </w:r>
      <w:r w:rsidR="009771D5" w:rsidRPr="00CC625B">
        <w:rPr>
          <w:rFonts w:ascii="Cambria" w:hAnsi="Cambria"/>
          <w:sz w:val="22"/>
          <w:szCs w:val="22"/>
        </w:rPr>
        <w:t xml:space="preserve"> ustawy </w:t>
      </w:r>
      <w:proofErr w:type="spellStart"/>
      <w:r w:rsidR="009771D5" w:rsidRPr="00CC625B">
        <w:rPr>
          <w:rFonts w:ascii="Cambria" w:hAnsi="Cambria"/>
          <w:sz w:val="22"/>
          <w:szCs w:val="22"/>
        </w:rPr>
        <w:t>Pzp</w:t>
      </w:r>
      <w:proofErr w:type="spellEnd"/>
    </w:p>
    <w:p w:rsidR="00B466EE" w:rsidRPr="00CC625B" w:rsidRDefault="00B466EE" w:rsidP="00BD3CDC">
      <w:pPr>
        <w:ind w:left="720"/>
        <w:jc w:val="both"/>
        <w:rPr>
          <w:rFonts w:ascii="Cambria" w:hAnsi="Cambria"/>
          <w:sz w:val="22"/>
          <w:szCs w:val="22"/>
        </w:rPr>
      </w:pPr>
      <w:r w:rsidRPr="00CC625B">
        <w:rPr>
          <w:rFonts w:ascii="Cambria" w:hAnsi="Cambria"/>
          <w:sz w:val="22"/>
          <w:szCs w:val="22"/>
        </w:rPr>
        <w:t>– chyba że jest możliwe zapewnienie bezstronności po stronie zamawiającego w inny sposób niż przez wykluczenie wykonawcy z udziału w postępowaniu;</w:t>
      </w:r>
    </w:p>
    <w:p w:rsidR="00B466EE" w:rsidRPr="00CC625B" w:rsidRDefault="00B466EE" w:rsidP="0036075C">
      <w:pPr>
        <w:numPr>
          <w:ilvl w:val="0"/>
          <w:numId w:val="17"/>
        </w:numPr>
        <w:jc w:val="both"/>
        <w:rPr>
          <w:rFonts w:ascii="Cambria" w:hAnsi="Cambria"/>
          <w:sz w:val="22"/>
          <w:szCs w:val="22"/>
        </w:rPr>
      </w:pPr>
      <w:r w:rsidRPr="00CC625B">
        <w:rPr>
          <w:rFonts w:ascii="Cambria" w:hAnsi="Cambria"/>
          <w:sz w:val="22"/>
          <w:szCs w:val="22"/>
        </w:rPr>
        <w:t>który, z przyczyn leżących po jego stronie, nie wykonał albo nienależycie wykonał w</w:t>
      </w:r>
      <w:r w:rsidR="006C23B1" w:rsidRPr="00CC625B">
        <w:rPr>
          <w:rFonts w:ascii="Cambria" w:hAnsi="Cambria"/>
          <w:sz w:val="22"/>
          <w:szCs w:val="22"/>
        </w:rPr>
        <w:t> </w:t>
      </w:r>
      <w:r w:rsidRPr="00CC625B">
        <w:rPr>
          <w:rFonts w:ascii="Cambria" w:hAnsi="Cambria"/>
          <w:sz w:val="22"/>
          <w:szCs w:val="22"/>
        </w:rPr>
        <w:t>istotnym stopniu wcześniejszą umowę w sprawie zamówienia publicznego lub umowę koncesji, zawartą z zamawiającym, o którym mowa w art. 3 ust. 1 pkt 1–4</w:t>
      </w:r>
      <w:r w:rsidR="009771D5" w:rsidRPr="00CC625B">
        <w:rPr>
          <w:rFonts w:ascii="Cambria" w:hAnsi="Cambria"/>
          <w:sz w:val="22"/>
          <w:szCs w:val="22"/>
        </w:rPr>
        <w:t xml:space="preserve"> ustawy </w:t>
      </w:r>
      <w:proofErr w:type="spellStart"/>
      <w:r w:rsidR="009771D5" w:rsidRPr="00CC625B">
        <w:rPr>
          <w:rFonts w:ascii="Cambria" w:hAnsi="Cambria"/>
          <w:sz w:val="22"/>
          <w:szCs w:val="22"/>
        </w:rPr>
        <w:t>Pzp</w:t>
      </w:r>
      <w:proofErr w:type="spellEnd"/>
      <w:r w:rsidRPr="00CC625B">
        <w:rPr>
          <w:rFonts w:ascii="Cambria" w:hAnsi="Cambria"/>
          <w:sz w:val="22"/>
          <w:szCs w:val="22"/>
        </w:rPr>
        <w:t>, co doprowadziło do rozwiązania umowy lub zasądzenia odszkodowania;</w:t>
      </w:r>
    </w:p>
    <w:p w:rsidR="0064053E" w:rsidRPr="00633047" w:rsidRDefault="0064053E"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103" w:name="_Toc456007429"/>
      <w:bookmarkStart w:id="104" w:name="_Toc456007659"/>
      <w:bookmarkStart w:id="105" w:name="_Toc476732701"/>
      <w:r w:rsidRPr="00633047">
        <w:rPr>
          <w:rFonts w:ascii="Cambria" w:hAnsi="Cambria"/>
          <w:b/>
          <w:lang w:eastAsia="en-US"/>
        </w:rPr>
        <w:t>Wykaz oświadczeń lub dokumentów, potwierdzających spełnianie warunków udziału w</w:t>
      </w:r>
      <w:r w:rsidR="009D7431" w:rsidRPr="00633047">
        <w:rPr>
          <w:rFonts w:ascii="Cambria" w:hAnsi="Cambria"/>
          <w:b/>
          <w:lang w:eastAsia="en-US"/>
        </w:rPr>
        <w:t> </w:t>
      </w:r>
      <w:r w:rsidRPr="00633047">
        <w:rPr>
          <w:rFonts w:ascii="Cambria" w:hAnsi="Cambria"/>
          <w:b/>
          <w:lang w:eastAsia="en-US"/>
        </w:rPr>
        <w:t>postępowaniu oraz brak podstaw wykluczenia</w:t>
      </w:r>
      <w:bookmarkEnd w:id="103"/>
      <w:bookmarkEnd w:id="104"/>
      <w:bookmarkEnd w:id="105"/>
    </w:p>
    <w:p w:rsidR="0064053E" w:rsidRPr="00CC625B" w:rsidRDefault="0064053E"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106" w:name="_Toc456007430"/>
      <w:bookmarkStart w:id="107" w:name="_Toc456007660"/>
      <w:bookmarkStart w:id="108" w:name="_Toc456085600"/>
      <w:r w:rsidRPr="00CC625B">
        <w:rPr>
          <w:rFonts w:ascii="Cambria" w:hAnsi="Cambria"/>
          <w:lang w:eastAsia="en-US"/>
        </w:rPr>
        <w:t xml:space="preserve">Zgodnie z art. 25a ust. 1 ustawy </w:t>
      </w:r>
      <w:proofErr w:type="spellStart"/>
      <w:r w:rsidRPr="00CC625B">
        <w:rPr>
          <w:rFonts w:ascii="Cambria" w:hAnsi="Cambria"/>
          <w:lang w:eastAsia="en-US"/>
        </w:rPr>
        <w:t>Pzp</w:t>
      </w:r>
      <w:proofErr w:type="spellEnd"/>
      <w:r w:rsidRPr="00CC625B">
        <w:rPr>
          <w:rFonts w:ascii="Cambria" w:hAnsi="Cambria"/>
          <w:lang w:eastAsia="en-US"/>
        </w:rPr>
        <w:t xml:space="preserve"> do oferty Wykonawca dołącza aktualne na dzień składania ofert oświadczenie w zakresie określonym we wzorze, stanowiącym załącznik nr</w:t>
      </w:r>
      <w:r w:rsidR="009D7431" w:rsidRPr="00CC625B">
        <w:rPr>
          <w:rFonts w:ascii="Cambria" w:hAnsi="Cambria"/>
          <w:lang w:eastAsia="en-US"/>
        </w:rPr>
        <w:t> </w:t>
      </w:r>
      <w:r w:rsidRPr="00CC625B">
        <w:rPr>
          <w:rFonts w:ascii="Cambria" w:hAnsi="Cambria"/>
          <w:lang w:eastAsia="en-US"/>
        </w:rPr>
        <w:t xml:space="preserve">3 do niniejszej SIWZ, stanowiące wstępne potwierdzenie, że Wykonawca nie podlega wykluczeniu z powodów określonych w ustawie </w:t>
      </w:r>
      <w:proofErr w:type="spellStart"/>
      <w:r w:rsidRPr="00CC625B">
        <w:rPr>
          <w:rFonts w:ascii="Cambria" w:hAnsi="Cambria"/>
          <w:lang w:eastAsia="en-US"/>
        </w:rPr>
        <w:t>Pzp</w:t>
      </w:r>
      <w:proofErr w:type="spellEnd"/>
      <w:r w:rsidRPr="00CC625B">
        <w:rPr>
          <w:rFonts w:ascii="Cambria" w:hAnsi="Cambria"/>
          <w:lang w:eastAsia="en-US"/>
        </w:rPr>
        <w:t>, w tym wskazanych w</w:t>
      </w:r>
      <w:r w:rsidR="009D7431" w:rsidRPr="00CC625B">
        <w:rPr>
          <w:rFonts w:ascii="Cambria" w:hAnsi="Cambria"/>
          <w:lang w:eastAsia="en-US"/>
        </w:rPr>
        <w:t> </w:t>
      </w:r>
      <w:r w:rsidRPr="00CC625B">
        <w:rPr>
          <w:rFonts w:ascii="Cambria" w:hAnsi="Cambria"/>
          <w:lang w:eastAsia="en-US"/>
        </w:rPr>
        <w:t>pkt.</w:t>
      </w:r>
      <w:r w:rsidR="009D7431" w:rsidRPr="00CC625B">
        <w:rPr>
          <w:rFonts w:ascii="Cambria" w:hAnsi="Cambria"/>
          <w:lang w:eastAsia="en-US"/>
        </w:rPr>
        <w:t> </w:t>
      </w:r>
      <w:r w:rsidRPr="00CC625B">
        <w:rPr>
          <w:rFonts w:ascii="Cambria" w:hAnsi="Cambria"/>
          <w:lang w:eastAsia="en-US"/>
        </w:rPr>
        <w:t>6.1 oraz</w:t>
      </w:r>
      <w:r w:rsidR="009D7431" w:rsidRPr="00CC625B">
        <w:rPr>
          <w:rFonts w:ascii="Cambria" w:hAnsi="Cambria"/>
          <w:lang w:eastAsia="en-US"/>
        </w:rPr>
        <w:t> </w:t>
      </w:r>
      <w:r w:rsidRPr="00CC625B">
        <w:rPr>
          <w:rFonts w:ascii="Cambria" w:hAnsi="Cambria"/>
          <w:lang w:eastAsia="en-US"/>
        </w:rPr>
        <w:t>spełnia warunki udziału w postępowaniu;</w:t>
      </w:r>
      <w:bookmarkEnd w:id="106"/>
      <w:bookmarkEnd w:id="107"/>
      <w:bookmarkEnd w:id="108"/>
    </w:p>
    <w:p w:rsidR="0064053E" w:rsidRPr="00CC625B" w:rsidRDefault="0064053E"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109" w:name="_Toc456007431"/>
      <w:bookmarkStart w:id="110" w:name="_Toc456007661"/>
      <w:bookmarkStart w:id="111" w:name="_Toc456085601"/>
      <w:r w:rsidRPr="00CC625B">
        <w:rPr>
          <w:rFonts w:ascii="Cambria" w:hAnsi="Cambria"/>
          <w:lang w:eastAsia="en-US"/>
        </w:rPr>
        <w:t>W przypadku wspólnego ubiegania się o zamówienie przez Wykonawców, oświadczenie, o</w:t>
      </w:r>
      <w:r w:rsidR="009D7431" w:rsidRPr="00CC625B">
        <w:rPr>
          <w:rFonts w:ascii="Cambria" w:hAnsi="Cambria"/>
          <w:lang w:eastAsia="en-US"/>
        </w:rPr>
        <w:t> </w:t>
      </w:r>
      <w:r w:rsidRPr="00CC625B">
        <w:rPr>
          <w:rFonts w:ascii="Cambria" w:hAnsi="Cambria"/>
          <w:lang w:eastAsia="en-US"/>
        </w:rPr>
        <w:t>którym mowa w pkt. 7.1, składa każdy z Wykonawców wspólnie ubiegających</w:t>
      </w:r>
      <w:r w:rsidR="009D7431" w:rsidRPr="00CC625B">
        <w:rPr>
          <w:rFonts w:ascii="Cambria" w:hAnsi="Cambria"/>
          <w:lang w:eastAsia="en-US"/>
        </w:rPr>
        <w:t> </w:t>
      </w:r>
      <w:r w:rsidRPr="00CC625B">
        <w:rPr>
          <w:rFonts w:ascii="Cambria" w:hAnsi="Cambria"/>
          <w:lang w:eastAsia="en-US"/>
        </w:rPr>
        <w:t>się o</w:t>
      </w:r>
      <w:r w:rsidR="009D7431" w:rsidRPr="00CC625B">
        <w:rPr>
          <w:rFonts w:ascii="Cambria" w:hAnsi="Cambria"/>
          <w:lang w:eastAsia="en-US"/>
        </w:rPr>
        <w:t> </w:t>
      </w:r>
      <w:r w:rsidRPr="00CC625B">
        <w:rPr>
          <w:rFonts w:ascii="Cambria" w:hAnsi="Cambria"/>
          <w:lang w:eastAsia="en-US"/>
        </w:rPr>
        <w:t>zamówienie. Dokument ten potwierdza spełnianie warunków udziału w postępowaniu oraz</w:t>
      </w:r>
      <w:r w:rsidR="009D7431" w:rsidRPr="00CC625B">
        <w:rPr>
          <w:rFonts w:ascii="Cambria" w:hAnsi="Cambria"/>
          <w:lang w:eastAsia="en-US"/>
        </w:rPr>
        <w:t> </w:t>
      </w:r>
      <w:r w:rsidRPr="00CC625B">
        <w:rPr>
          <w:rFonts w:ascii="Cambria" w:hAnsi="Cambria"/>
          <w:lang w:eastAsia="en-US"/>
        </w:rPr>
        <w:t>brak podstaw do wykluczenia w zakresie, w którym każdy z Wykonawców wykazuje spełnianie warunków udziału w postępowaniu lub oraz brak podstaw wykluczenia.</w:t>
      </w:r>
      <w:bookmarkEnd w:id="109"/>
      <w:bookmarkEnd w:id="110"/>
      <w:bookmarkEnd w:id="111"/>
    </w:p>
    <w:p w:rsidR="0064053E" w:rsidRPr="00CC625B" w:rsidRDefault="0064053E"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112" w:name="_Toc456007432"/>
      <w:bookmarkStart w:id="113" w:name="_Toc456007662"/>
      <w:bookmarkStart w:id="114" w:name="_Toc456085602"/>
      <w:r w:rsidRPr="00CC625B">
        <w:rPr>
          <w:rFonts w:ascii="Cambria" w:hAnsi="Cambria"/>
          <w:lang w:eastAsia="en-US"/>
        </w:rPr>
        <w:t xml:space="preserve">Zgodnie z art. 24 ust. 11 ustawy </w:t>
      </w:r>
      <w:proofErr w:type="spellStart"/>
      <w:r w:rsidRPr="00CC625B">
        <w:rPr>
          <w:rFonts w:ascii="Cambria" w:hAnsi="Cambria"/>
          <w:lang w:eastAsia="en-US"/>
        </w:rPr>
        <w:t>Pzp</w:t>
      </w:r>
      <w:proofErr w:type="spellEnd"/>
      <w:r w:rsidRPr="00CC625B">
        <w:rPr>
          <w:rFonts w:ascii="Cambria" w:hAnsi="Cambria"/>
          <w:lang w:eastAsia="en-US"/>
        </w:rPr>
        <w:t>, Wykonawca, w terminie 3 dni od zamieszczenia przez Zamawiającego na stronie internetowej informacji, o której mowa w</w:t>
      </w:r>
      <w:r w:rsidR="006C23B1" w:rsidRPr="00CC625B">
        <w:rPr>
          <w:rFonts w:ascii="Cambria" w:hAnsi="Cambria"/>
          <w:lang w:eastAsia="en-US"/>
        </w:rPr>
        <w:t> </w:t>
      </w:r>
      <w:r w:rsidRPr="00CC625B">
        <w:rPr>
          <w:rFonts w:ascii="Cambria" w:hAnsi="Cambria"/>
          <w:lang w:eastAsia="en-US"/>
        </w:rPr>
        <w:t>art.</w:t>
      </w:r>
      <w:r w:rsidR="006C23B1" w:rsidRPr="00CC625B">
        <w:rPr>
          <w:rFonts w:ascii="Cambria" w:hAnsi="Cambria"/>
          <w:lang w:eastAsia="en-US"/>
        </w:rPr>
        <w:t> </w:t>
      </w:r>
      <w:r w:rsidRPr="00CC625B">
        <w:rPr>
          <w:rFonts w:ascii="Cambria" w:hAnsi="Cambria"/>
          <w:lang w:eastAsia="en-US"/>
        </w:rPr>
        <w:t>86 ust.</w:t>
      </w:r>
      <w:r w:rsidR="006C23B1" w:rsidRPr="00CC625B">
        <w:rPr>
          <w:rFonts w:ascii="Cambria" w:hAnsi="Cambria"/>
          <w:lang w:eastAsia="en-US"/>
        </w:rPr>
        <w:t> </w:t>
      </w:r>
      <w:r w:rsidRPr="00CC625B">
        <w:rPr>
          <w:rFonts w:ascii="Cambria" w:hAnsi="Cambria"/>
          <w:lang w:eastAsia="en-US"/>
        </w:rPr>
        <w:t>5</w:t>
      </w:r>
      <w:r w:rsidR="00045BB1" w:rsidRPr="00CC625B">
        <w:rPr>
          <w:rFonts w:ascii="Cambria" w:hAnsi="Cambria"/>
        </w:rPr>
        <w:t xml:space="preserve">ustawy </w:t>
      </w:r>
      <w:proofErr w:type="spellStart"/>
      <w:r w:rsidR="00045BB1" w:rsidRPr="00CC625B">
        <w:rPr>
          <w:rFonts w:ascii="Cambria" w:hAnsi="Cambria"/>
        </w:rPr>
        <w:t>Pzp</w:t>
      </w:r>
      <w:proofErr w:type="spellEnd"/>
      <w:r w:rsidRPr="00CC625B">
        <w:rPr>
          <w:rFonts w:ascii="Cambria" w:hAnsi="Cambria"/>
          <w:lang w:eastAsia="en-US"/>
        </w:rPr>
        <w:t xml:space="preserve">, przekazuje Zamawiającemu oświadczenie o przynależności lub braku przynależności do tej samej grupy kapitałowej, o której mowa w pkt 5.5 </w:t>
      </w:r>
      <w:proofErr w:type="spellStart"/>
      <w:r w:rsidRPr="00CC625B">
        <w:rPr>
          <w:rFonts w:ascii="Cambria" w:hAnsi="Cambria"/>
          <w:lang w:eastAsia="en-US"/>
        </w:rPr>
        <w:t>ppkt</w:t>
      </w:r>
      <w:proofErr w:type="spellEnd"/>
      <w:r w:rsidRPr="00CC625B">
        <w:rPr>
          <w:rFonts w:ascii="Cambria" w:hAnsi="Cambria"/>
          <w:lang w:eastAsia="en-US"/>
        </w:rPr>
        <w:t xml:space="preserve"> 23. Wraz</w:t>
      </w:r>
      <w:r w:rsidR="006C23B1" w:rsidRPr="00CC625B">
        <w:rPr>
          <w:rFonts w:ascii="Cambria" w:hAnsi="Cambria"/>
          <w:lang w:eastAsia="en-US"/>
        </w:rPr>
        <w:t> </w:t>
      </w:r>
      <w:r w:rsidRPr="00CC625B">
        <w:rPr>
          <w:rFonts w:ascii="Cambria" w:hAnsi="Cambria"/>
          <w:lang w:eastAsia="en-US"/>
        </w:rPr>
        <w:t>ze złożeniem oświadczenia, Wykonawca może przedstawić dowody, że</w:t>
      </w:r>
      <w:r w:rsidR="006C23B1" w:rsidRPr="00CC625B">
        <w:rPr>
          <w:rFonts w:ascii="Cambria" w:hAnsi="Cambria"/>
          <w:lang w:eastAsia="en-US"/>
        </w:rPr>
        <w:t> </w:t>
      </w:r>
      <w:r w:rsidRPr="00CC625B">
        <w:rPr>
          <w:rFonts w:ascii="Cambria" w:hAnsi="Cambria"/>
          <w:lang w:eastAsia="en-US"/>
        </w:rPr>
        <w:t>powiązania z</w:t>
      </w:r>
      <w:r w:rsidR="006C23B1" w:rsidRPr="00CC625B">
        <w:rPr>
          <w:rFonts w:ascii="Cambria" w:hAnsi="Cambria"/>
          <w:lang w:eastAsia="en-US"/>
        </w:rPr>
        <w:t> </w:t>
      </w:r>
      <w:r w:rsidRPr="00CC625B">
        <w:rPr>
          <w:rFonts w:ascii="Cambria" w:hAnsi="Cambria"/>
          <w:lang w:eastAsia="en-US"/>
        </w:rPr>
        <w:t>innym Wykonawcą nie prowadzą do zakłócenia konkurencji w</w:t>
      </w:r>
      <w:r w:rsidR="006C23B1" w:rsidRPr="00CC625B">
        <w:rPr>
          <w:rFonts w:ascii="Cambria" w:hAnsi="Cambria"/>
          <w:lang w:eastAsia="en-US"/>
        </w:rPr>
        <w:t> </w:t>
      </w:r>
      <w:r w:rsidRPr="00CC625B">
        <w:rPr>
          <w:rFonts w:ascii="Cambria" w:hAnsi="Cambria"/>
          <w:lang w:eastAsia="en-US"/>
        </w:rPr>
        <w:t>postępowaniu o udzielenie zamówienia.</w:t>
      </w:r>
      <w:bookmarkEnd w:id="112"/>
      <w:bookmarkEnd w:id="113"/>
      <w:bookmarkEnd w:id="114"/>
    </w:p>
    <w:p w:rsidR="00CC2C47" w:rsidRPr="00CC625B" w:rsidRDefault="00CC2C47"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bookmarkStart w:id="115" w:name="_Toc456007433"/>
      <w:bookmarkStart w:id="116" w:name="_Toc456007663"/>
      <w:bookmarkStart w:id="117" w:name="_Toc456085603"/>
      <w:bookmarkStart w:id="118" w:name="_Toc456007434"/>
      <w:bookmarkStart w:id="119" w:name="_Toc456007664"/>
      <w:bookmarkStart w:id="120" w:name="_Toc456085604"/>
      <w:r w:rsidRPr="00CC625B">
        <w:rPr>
          <w:rFonts w:ascii="Cambria" w:hAnsi="Cambria"/>
          <w:lang w:eastAsia="en-US"/>
        </w:rPr>
        <w:t xml:space="preserve">W celu potwierdzenia spełniania przez Wykonawcę warunków udziału w postępowaniu, dotyczących kompetencji lub uprawnień do prowadzenia określonej działalności zawodowej, o których mowa w art. 22b ust. 2 ustawy </w:t>
      </w:r>
      <w:proofErr w:type="spellStart"/>
      <w:r w:rsidRPr="00CC625B">
        <w:rPr>
          <w:rFonts w:ascii="Cambria" w:hAnsi="Cambria"/>
          <w:lang w:eastAsia="en-US"/>
        </w:rPr>
        <w:t>Pzp</w:t>
      </w:r>
      <w:proofErr w:type="spellEnd"/>
      <w:r w:rsidRPr="00CC625B">
        <w:rPr>
          <w:rFonts w:ascii="Cambria" w:hAnsi="Cambria"/>
          <w:lang w:eastAsia="en-US"/>
        </w:rPr>
        <w:t xml:space="preserve">, Zamawiający będzie wymagał, aby Wykonawca, którego oferta oceniona została najwyżej, złożył w określonym w wezwaniu terminie aktualnych na dzień złożenia dokumentów, udowadniających posiadanie określonego zezwolenia lub </w:t>
      </w:r>
      <w:r w:rsidR="00635BB7">
        <w:rPr>
          <w:rFonts w:ascii="Cambria" w:hAnsi="Cambria"/>
          <w:lang w:eastAsia="en-US"/>
        </w:rPr>
        <w:t>równoważnego uprawnienia</w:t>
      </w:r>
      <w:r w:rsidRPr="00CC625B">
        <w:rPr>
          <w:rFonts w:ascii="Cambria" w:hAnsi="Cambria"/>
          <w:lang w:eastAsia="en-US"/>
        </w:rPr>
        <w:t>,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w:t>
      </w:r>
      <w:r w:rsidR="00045BB1">
        <w:rPr>
          <w:rFonts w:ascii="Cambria" w:hAnsi="Cambria"/>
          <w:lang w:eastAsia="en-US"/>
        </w:rPr>
        <w:t xml:space="preserve">j. t. </w:t>
      </w:r>
      <w:r w:rsidRPr="00CC625B">
        <w:rPr>
          <w:rFonts w:ascii="Cambria" w:hAnsi="Cambria"/>
          <w:lang w:eastAsia="en-US"/>
        </w:rPr>
        <w:t xml:space="preserve">Dz. U. z 2014 r. poz. 1114 </w:t>
      </w:r>
      <w:r w:rsidR="00045BB1">
        <w:rPr>
          <w:rFonts w:ascii="Cambria" w:hAnsi="Cambria"/>
          <w:lang w:eastAsia="en-US"/>
        </w:rPr>
        <w:t>ze zm.</w:t>
      </w:r>
      <w:r w:rsidRPr="00CC625B">
        <w:rPr>
          <w:rFonts w:ascii="Cambria" w:hAnsi="Cambria"/>
          <w:lang w:eastAsia="en-US"/>
        </w:rPr>
        <w:t>).</w:t>
      </w:r>
      <w:bookmarkEnd w:id="115"/>
      <w:bookmarkEnd w:id="116"/>
      <w:bookmarkEnd w:id="117"/>
    </w:p>
    <w:p w:rsidR="0064053E" w:rsidRDefault="0064053E" w:rsidP="00057DE5">
      <w:pPr>
        <w:pStyle w:val="Akapitzlist1"/>
        <w:widowControl w:val="0"/>
        <w:numPr>
          <w:ilvl w:val="1"/>
          <w:numId w:val="6"/>
        </w:numPr>
        <w:tabs>
          <w:tab w:val="left" w:pos="720"/>
        </w:tabs>
        <w:spacing w:after="0" w:line="240" w:lineRule="auto"/>
        <w:ind w:left="720" w:hanging="720"/>
        <w:jc w:val="both"/>
        <w:rPr>
          <w:rFonts w:ascii="Cambria" w:hAnsi="Cambria"/>
          <w:lang w:eastAsia="en-US"/>
        </w:rPr>
      </w:pPr>
      <w:r w:rsidRPr="00633047">
        <w:rPr>
          <w:rFonts w:ascii="Cambria" w:hAnsi="Cambria"/>
          <w:lang w:eastAsia="en-US"/>
        </w:rPr>
        <w:t>Jeżeli Wykonawca ma siedzibę lub miejsce zamieszkania poza terytorium Rzeczypospolitej Polskiej, zamiast dokumentów, o których mowa w pkt. 7.4 - składa dokument lub dokumenty wystawione w kraju, w którym ma miejsce zamieszkania lub siedzibę, potwierdzające, że posiada uprawnienia do wykonywania działalności związanej z przedmiotem zamówienia.</w:t>
      </w:r>
      <w:bookmarkEnd w:id="118"/>
      <w:bookmarkEnd w:id="119"/>
      <w:bookmarkEnd w:id="120"/>
    </w:p>
    <w:p w:rsidR="009E3E21" w:rsidRPr="006A14CC" w:rsidRDefault="009E3E21" w:rsidP="00057DE5">
      <w:pPr>
        <w:pStyle w:val="Akapitzlist1"/>
        <w:widowControl w:val="0"/>
        <w:numPr>
          <w:ilvl w:val="1"/>
          <w:numId w:val="6"/>
        </w:numPr>
        <w:tabs>
          <w:tab w:val="left" w:pos="720"/>
        </w:tabs>
        <w:spacing w:after="0" w:line="240" w:lineRule="auto"/>
        <w:ind w:left="720" w:hanging="720"/>
        <w:jc w:val="both"/>
        <w:rPr>
          <w:rFonts w:ascii="Cambria" w:hAnsi="Cambria"/>
          <w:strike/>
          <w:lang w:eastAsia="en-US"/>
        </w:rPr>
      </w:pPr>
      <w:r w:rsidRPr="006A14CC">
        <w:rPr>
          <w:rFonts w:ascii="Cambria" w:hAnsi="Cambria"/>
        </w:rPr>
        <w:t xml:space="preserve">W celu potwierdzenia spełniania przez Wykonawcę warunków udziału w postępowaniu, </w:t>
      </w:r>
      <w:r w:rsidRPr="006A14CC">
        <w:rPr>
          <w:rFonts w:ascii="Cambria" w:hAnsi="Cambria"/>
        </w:rPr>
        <w:lastRenderedPageBreak/>
        <w:t xml:space="preserve">dotyczących posiadania zdolności technicznej lub zawodowej, </w:t>
      </w:r>
      <w:r w:rsidRPr="006A14CC">
        <w:rPr>
          <w:rFonts w:ascii="Cambria" w:hAnsi="Cambria"/>
          <w:lang w:eastAsia="en-US"/>
        </w:rPr>
        <w:t xml:space="preserve">o których mowa w art. 22d ust. </w:t>
      </w:r>
      <w:r w:rsidR="00C46F11" w:rsidRPr="006A14CC">
        <w:rPr>
          <w:rFonts w:ascii="Cambria" w:hAnsi="Cambria"/>
          <w:lang w:eastAsia="en-US"/>
        </w:rPr>
        <w:t xml:space="preserve">1 ustawy </w:t>
      </w:r>
      <w:proofErr w:type="spellStart"/>
      <w:r w:rsidR="00C46F11" w:rsidRPr="006A14CC">
        <w:rPr>
          <w:rFonts w:ascii="Cambria" w:hAnsi="Cambria"/>
          <w:lang w:eastAsia="en-US"/>
        </w:rPr>
        <w:t>Pzp</w:t>
      </w:r>
      <w:proofErr w:type="spellEnd"/>
      <w:r w:rsidR="00C46F11" w:rsidRPr="006A14CC">
        <w:rPr>
          <w:rFonts w:ascii="Cambria" w:hAnsi="Cambria"/>
          <w:lang w:eastAsia="en-US"/>
        </w:rPr>
        <w:t>, Zamawiający może wymagać</w:t>
      </w:r>
      <w:r w:rsidRPr="006A14CC">
        <w:rPr>
          <w:rFonts w:ascii="Cambria" w:hAnsi="Cambria"/>
          <w:lang w:eastAsia="en-US"/>
        </w:rPr>
        <w:t>, aby Wykonawca, którego oferta oceniona została najwyżej, złożył w określonym w wezwaniu terminie dowody określające</w:t>
      </w:r>
      <w:r w:rsidR="005B02BF" w:rsidRPr="006A14CC">
        <w:rPr>
          <w:rFonts w:ascii="Cambria" w:hAnsi="Cambria"/>
          <w:lang w:eastAsia="en-US"/>
        </w:rPr>
        <w:t>,</w:t>
      </w:r>
      <w:r w:rsidRPr="006A14CC">
        <w:rPr>
          <w:rFonts w:ascii="Cambria" w:hAnsi="Cambria"/>
          <w:lang w:eastAsia="en-US"/>
        </w:rPr>
        <w:t xml:space="preserve"> czy usługi</w:t>
      </w:r>
      <w:r w:rsidR="005B02BF" w:rsidRPr="006A14CC">
        <w:rPr>
          <w:rFonts w:ascii="Cambria" w:hAnsi="Cambria"/>
          <w:lang w:eastAsia="en-US"/>
        </w:rPr>
        <w:t>,</w:t>
      </w:r>
      <w:r w:rsidRPr="006A14CC">
        <w:rPr>
          <w:rFonts w:ascii="Cambria" w:hAnsi="Cambria"/>
          <w:lang w:eastAsia="en-US"/>
        </w:rPr>
        <w:t xml:space="preserve"> o których mowa w pkt. 5.1. ust. 2 lit. c) zostały wykonane lub są wykonywane należycie, przy czym dowodami</w:t>
      </w:r>
      <w:r w:rsidR="002C42D5" w:rsidRPr="006A14CC">
        <w:rPr>
          <w:rFonts w:ascii="Cambria" w:hAnsi="Cambria"/>
          <w:lang w:eastAsia="en-US"/>
        </w:rPr>
        <w:t>,</w:t>
      </w:r>
      <w:r w:rsidRPr="006A14CC">
        <w:rPr>
          <w:rFonts w:ascii="Cambria" w:hAnsi="Cambria"/>
          <w:lang w:eastAsia="en-US"/>
        </w:rPr>
        <w:t xml:space="preserve"> o których mowa, są referencje bądź inne dokumenty wystawione przez podmiot, na rzecz którego usługi były wykonane, a w przypadku świadczeń ciągłych są wykonywane, a jeżeli z uzasadnionej przyczyny 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ofert.</w:t>
      </w:r>
    </w:p>
    <w:p w:rsidR="0064053E" w:rsidRPr="00CC625B" w:rsidRDefault="0064053E"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21" w:name="_Toc456007435"/>
      <w:bookmarkStart w:id="122" w:name="_Toc456007665"/>
      <w:bookmarkStart w:id="123" w:name="_Toc456085605"/>
      <w:r w:rsidRPr="00CC625B">
        <w:rPr>
          <w:rFonts w:ascii="Cambria" w:hAnsi="Cambria"/>
        </w:rPr>
        <w:t xml:space="preserve">Zgodnie z art. 26 ust. 2 ustawy </w:t>
      </w:r>
      <w:proofErr w:type="spellStart"/>
      <w:r w:rsidRPr="00CC625B">
        <w:rPr>
          <w:rFonts w:ascii="Cambria" w:hAnsi="Cambria"/>
        </w:rPr>
        <w:t>Pzp</w:t>
      </w:r>
      <w:proofErr w:type="spellEnd"/>
      <w:r w:rsidRPr="00CC625B">
        <w:rPr>
          <w:rFonts w:ascii="Cambria" w:hAnsi="Cambria"/>
        </w:rPr>
        <w:t xml:space="preserve">, w celu </w:t>
      </w:r>
      <w:r w:rsidR="00CC2C47" w:rsidRPr="00CC625B">
        <w:rPr>
          <w:rFonts w:ascii="Cambria" w:hAnsi="Cambria"/>
        </w:rPr>
        <w:t xml:space="preserve">potwierdzenia </w:t>
      </w:r>
      <w:r w:rsidRPr="00CC625B">
        <w:rPr>
          <w:rFonts w:ascii="Cambria" w:hAnsi="Cambria"/>
        </w:rPr>
        <w:t>braku podstaw do wykluczenia z</w:t>
      </w:r>
      <w:r w:rsidR="009D7431" w:rsidRPr="00CC625B">
        <w:rPr>
          <w:rFonts w:ascii="Cambria" w:hAnsi="Cambria"/>
        </w:rPr>
        <w:t> </w:t>
      </w:r>
      <w:r w:rsidRPr="00CC625B">
        <w:rPr>
          <w:rFonts w:ascii="Cambria" w:hAnsi="Cambria"/>
        </w:rPr>
        <w:t>postępowania Wykonawcy w okolicznościach, o kt</w:t>
      </w:r>
      <w:r w:rsidR="006C23B1" w:rsidRPr="00CC625B">
        <w:rPr>
          <w:rFonts w:ascii="Cambria" w:hAnsi="Cambria"/>
        </w:rPr>
        <w:t>órych mowa w art. 24 ust. 5 pkt </w:t>
      </w:r>
      <w:r w:rsidRPr="00CC625B">
        <w:rPr>
          <w:rFonts w:ascii="Cambria" w:hAnsi="Cambria"/>
        </w:rPr>
        <w:t xml:space="preserve">1 ustawy </w:t>
      </w:r>
      <w:proofErr w:type="spellStart"/>
      <w:r w:rsidRPr="00CC625B">
        <w:rPr>
          <w:rFonts w:ascii="Cambria" w:hAnsi="Cambria"/>
        </w:rPr>
        <w:t>Pzp</w:t>
      </w:r>
      <w:proofErr w:type="spellEnd"/>
      <w:r w:rsidRPr="00CC625B">
        <w:rPr>
          <w:rFonts w:ascii="Cambria" w:hAnsi="Cambria"/>
        </w:rPr>
        <w:t xml:space="preserve"> (pkt 6.1 </w:t>
      </w:r>
      <w:proofErr w:type="spellStart"/>
      <w:r w:rsidRPr="00CC625B">
        <w:rPr>
          <w:rFonts w:ascii="Cambria" w:hAnsi="Cambria"/>
        </w:rPr>
        <w:t>ppkt</w:t>
      </w:r>
      <w:proofErr w:type="spellEnd"/>
      <w:r w:rsidRPr="00CC625B">
        <w:rPr>
          <w:rFonts w:ascii="Cambria" w:hAnsi="Cambria"/>
        </w:rPr>
        <w:t xml:space="preserve"> 1 SIWZ), Zamawiający będzie żądał złożenia przez</w:t>
      </w:r>
      <w:r w:rsidR="006C23B1" w:rsidRPr="00CC625B">
        <w:rPr>
          <w:rFonts w:ascii="Cambria" w:hAnsi="Cambria"/>
        </w:rPr>
        <w:t> </w:t>
      </w:r>
      <w:r w:rsidRPr="00CC625B">
        <w:rPr>
          <w:rFonts w:ascii="Cambria" w:hAnsi="Cambria"/>
        </w:rPr>
        <w:t>Wykonawcę, którego oferta została oceniona najwyżej, w terminie wyznaczonym w</w:t>
      </w:r>
      <w:r w:rsidR="006C23B1" w:rsidRPr="00CC625B">
        <w:rPr>
          <w:rFonts w:ascii="Cambria" w:hAnsi="Cambria"/>
        </w:rPr>
        <w:t> </w:t>
      </w:r>
      <w:r w:rsidRPr="00CC625B">
        <w:rPr>
          <w:rFonts w:ascii="Cambria" w:hAnsi="Cambria"/>
        </w:rPr>
        <w:t>wezwaniu, aktualnego na dzień złożenia odpisu właściwego rejestru lub z centralnej ewidencji i informacji o działalności gospodarczej, jeżeli odrębne przepisy wymagają wpisu do rejestru lub ewidencji, wystawionego nie wcześniej niż 6</w:t>
      </w:r>
      <w:r w:rsidR="006C23B1" w:rsidRPr="00CC625B">
        <w:rPr>
          <w:rFonts w:ascii="Cambria" w:hAnsi="Cambria"/>
        </w:rPr>
        <w:t> </w:t>
      </w:r>
      <w:r w:rsidRPr="00CC625B">
        <w:rPr>
          <w:rFonts w:ascii="Cambria" w:hAnsi="Cambria"/>
        </w:rPr>
        <w:t>miesięcy przed wyznaczonym terminem jego złożenia, o ile odnośnej dokumentacji Zamawiający nie będzie mógł</w:t>
      </w:r>
      <w:r w:rsidR="00ED26BA">
        <w:rPr>
          <w:rFonts w:ascii="Cambria" w:hAnsi="Cambria"/>
        </w:rPr>
        <w:t xml:space="preserve"> </w:t>
      </w:r>
      <w:r w:rsidRPr="00CC625B">
        <w:rPr>
          <w:rFonts w:ascii="Cambria" w:hAnsi="Cambria"/>
        </w:rPr>
        <w:t>uzyskać za pomocą bezpłatnych i</w:t>
      </w:r>
      <w:r w:rsidR="009D7431" w:rsidRPr="00CC625B">
        <w:rPr>
          <w:rFonts w:ascii="Cambria" w:hAnsi="Cambria"/>
        </w:rPr>
        <w:t> </w:t>
      </w:r>
      <w:r w:rsidRPr="00CC625B">
        <w:rPr>
          <w:rFonts w:ascii="Cambria" w:hAnsi="Cambria"/>
        </w:rPr>
        <w:t>ogólnodostępnych baz danych, w szczególności rejestrów publicznych w rozumieniu ustawy z</w:t>
      </w:r>
      <w:r w:rsidR="006C23B1" w:rsidRPr="00CC625B">
        <w:rPr>
          <w:rFonts w:ascii="Cambria" w:hAnsi="Cambria"/>
        </w:rPr>
        <w:t> </w:t>
      </w:r>
      <w:r w:rsidRPr="00CC625B">
        <w:rPr>
          <w:rFonts w:ascii="Cambria" w:hAnsi="Cambria"/>
        </w:rPr>
        <w:t>dnia 17</w:t>
      </w:r>
      <w:r w:rsidR="006C23B1" w:rsidRPr="00CC625B">
        <w:rPr>
          <w:rFonts w:ascii="Cambria" w:hAnsi="Cambria"/>
        </w:rPr>
        <w:t> </w:t>
      </w:r>
      <w:r w:rsidRPr="00CC625B">
        <w:rPr>
          <w:rFonts w:ascii="Cambria" w:hAnsi="Cambria"/>
        </w:rPr>
        <w:t>lutego</w:t>
      </w:r>
      <w:r w:rsidR="006C23B1" w:rsidRPr="00CC625B">
        <w:rPr>
          <w:rFonts w:ascii="Cambria" w:hAnsi="Cambria"/>
        </w:rPr>
        <w:t> </w:t>
      </w:r>
      <w:r w:rsidRPr="00CC625B">
        <w:rPr>
          <w:rFonts w:ascii="Cambria" w:hAnsi="Cambria"/>
        </w:rPr>
        <w:t>2005</w:t>
      </w:r>
      <w:r w:rsidR="006C23B1" w:rsidRPr="00CC625B">
        <w:rPr>
          <w:rFonts w:ascii="Cambria" w:hAnsi="Cambria"/>
        </w:rPr>
        <w:t> </w:t>
      </w:r>
      <w:r w:rsidRPr="00CC625B">
        <w:rPr>
          <w:rFonts w:ascii="Cambria" w:hAnsi="Cambria"/>
        </w:rPr>
        <w:t>r. o</w:t>
      </w:r>
      <w:r w:rsidR="006C23B1" w:rsidRPr="00CC625B">
        <w:rPr>
          <w:rFonts w:ascii="Cambria" w:hAnsi="Cambria"/>
        </w:rPr>
        <w:t> </w:t>
      </w:r>
      <w:r w:rsidRPr="00CC625B">
        <w:rPr>
          <w:rFonts w:ascii="Cambria" w:hAnsi="Cambria"/>
        </w:rPr>
        <w:t>informatyzacji działalności podmiotów realizujących zadania publiczne (</w:t>
      </w:r>
      <w:r w:rsidR="00045BB1">
        <w:rPr>
          <w:rFonts w:ascii="Cambria" w:hAnsi="Cambria"/>
        </w:rPr>
        <w:t xml:space="preserve">j. t. </w:t>
      </w:r>
      <w:r w:rsidRPr="00CC625B">
        <w:rPr>
          <w:rFonts w:ascii="Cambria" w:hAnsi="Cambria"/>
        </w:rPr>
        <w:t xml:space="preserve">Dz. U. z 2014 r. poz. 1114 </w:t>
      </w:r>
      <w:r w:rsidR="00045BB1">
        <w:rPr>
          <w:rFonts w:ascii="Cambria" w:hAnsi="Cambria"/>
        </w:rPr>
        <w:t>ze zm.</w:t>
      </w:r>
      <w:r w:rsidRPr="00CC625B">
        <w:rPr>
          <w:rFonts w:ascii="Cambria" w:hAnsi="Cambria"/>
        </w:rPr>
        <w:t>).</w:t>
      </w:r>
      <w:bookmarkEnd w:id="121"/>
      <w:bookmarkEnd w:id="122"/>
      <w:bookmarkEnd w:id="123"/>
    </w:p>
    <w:p w:rsidR="0064053E" w:rsidRPr="00E84805" w:rsidRDefault="0064053E"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24" w:name="_Toc456007436"/>
      <w:bookmarkStart w:id="125" w:name="_Toc456007666"/>
      <w:bookmarkStart w:id="126" w:name="_Toc456085606"/>
      <w:r w:rsidRPr="00CC625B">
        <w:rPr>
          <w:rFonts w:ascii="Cambria" w:hAnsi="Cambria"/>
        </w:rPr>
        <w:t>Jeżeli Wykonawca, którego oferta została oceniona najwyżej, ma siedzibę lub miejsce zamieszkania poza terytorium Rzeczypospolitej Polskiej, zamiast dokumentu, o</w:t>
      </w:r>
      <w:r w:rsidR="006C23B1" w:rsidRPr="00CC625B">
        <w:rPr>
          <w:rFonts w:ascii="Cambria" w:hAnsi="Cambria"/>
        </w:rPr>
        <w:t> </w:t>
      </w:r>
      <w:r w:rsidRPr="00CC625B">
        <w:rPr>
          <w:rFonts w:ascii="Cambria" w:hAnsi="Cambria"/>
        </w:rPr>
        <w:t xml:space="preserve">którym mowa w </w:t>
      </w:r>
      <w:r w:rsidRPr="00E84805">
        <w:rPr>
          <w:rFonts w:ascii="Cambria" w:hAnsi="Cambria"/>
        </w:rPr>
        <w:t>pkt 7.</w:t>
      </w:r>
      <w:r w:rsidR="009E3E21" w:rsidRPr="00E84805">
        <w:rPr>
          <w:rFonts w:ascii="Cambria" w:hAnsi="Cambria"/>
        </w:rPr>
        <w:t>7</w:t>
      </w:r>
      <w:r w:rsidRPr="00E84805">
        <w:rPr>
          <w:rFonts w:ascii="Cambria" w:hAnsi="Cambria"/>
        </w:rPr>
        <w:t>, będzie zobowiązany złożyć, w terminie wyznaczonym w</w:t>
      </w:r>
      <w:r w:rsidR="006C23B1" w:rsidRPr="00E84805">
        <w:rPr>
          <w:rFonts w:ascii="Cambria" w:hAnsi="Cambria"/>
        </w:rPr>
        <w:t> </w:t>
      </w:r>
      <w:r w:rsidRPr="00E84805">
        <w:rPr>
          <w:rFonts w:ascii="Cambria" w:hAnsi="Cambria"/>
        </w:rPr>
        <w:t>wezwaniu, dokument lub</w:t>
      </w:r>
      <w:r w:rsidR="009D7431" w:rsidRPr="00E84805">
        <w:rPr>
          <w:rFonts w:ascii="Cambria" w:hAnsi="Cambria"/>
        </w:rPr>
        <w:t> </w:t>
      </w:r>
      <w:r w:rsidRPr="00E84805">
        <w:rPr>
          <w:rFonts w:ascii="Cambria" w:hAnsi="Cambria"/>
        </w:rPr>
        <w:t>dokumenty wystawione w kraju, w którym ma siedzibę lub miejsce zamieszkania, potwierdzające, że nie otwarto jego likwidacji ani nie</w:t>
      </w:r>
      <w:r w:rsidR="006C23B1" w:rsidRPr="00E84805">
        <w:rPr>
          <w:rFonts w:ascii="Cambria" w:hAnsi="Cambria"/>
        </w:rPr>
        <w:t> </w:t>
      </w:r>
      <w:r w:rsidRPr="00E84805">
        <w:rPr>
          <w:rFonts w:ascii="Cambria" w:hAnsi="Cambria"/>
        </w:rPr>
        <w:t>ogłoszono upadłości, wystawione nie</w:t>
      </w:r>
      <w:r w:rsidR="009D7431" w:rsidRPr="00E84805">
        <w:rPr>
          <w:rFonts w:ascii="Cambria" w:hAnsi="Cambria"/>
        </w:rPr>
        <w:t> </w:t>
      </w:r>
      <w:r w:rsidRPr="00E84805">
        <w:rPr>
          <w:rFonts w:ascii="Cambria" w:hAnsi="Cambria"/>
        </w:rPr>
        <w:t>wcześniej niż 6 miesięcy przed wyznaczonym terminem ich złożenia, o ile odnośnej dokumentacji Zamawiający nie będzie mógł uzyskać za pomocą bezpłatnych i</w:t>
      </w:r>
      <w:r w:rsidR="009D7431" w:rsidRPr="00E84805">
        <w:rPr>
          <w:rFonts w:ascii="Cambria" w:hAnsi="Cambria"/>
        </w:rPr>
        <w:t> </w:t>
      </w:r>
      <w:r w:rsidRPr="00E84805">
        <w:rPr>
          <w:rFonts w:ascii="Cambria" w:hAnsi="Cambria"/>
        </w:rPr>
        <w:t>ogólnodostępnych baz danych.</w:t>
      </w:r>
      <w:bookmarkEnd w:id="124"/>
      <w:bookmarkEnd w:id="125"/>
      <w:bookmarkEnd w:id="126"/>
    </w:p>
    <w:p w:rsidR="00CC2C47" w:rsidRPr="00E84805" w:rsidRDefault="00CC2C47"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27" w:name="_Toc456007437"/>
      <w:bookmarkStart w:id="128" w:name="_Toc456007667"/>
      <w:bookmarkStart w:id="129" w:name="_Toc456085607"/>
      <w:bookmarkStart w:id="130" w:name="_Toc456007440"/>
      <w:bookmarkStart w:id="131" w:name="_Toc456007670"/>
      <w:bookmarkStart w:id="132" w:name="_Toc456085610"/>
      <w:r w:rsidRPr="00E84805">
        <w:rPr>
          <w:rFonts w:ascii="Cambria" w:hAnsi="Cambria"/>
        </w:rPr>
        <w:t>Jeżeli w kraju, w którym Wykonawca, którego oferta została oceniona najwyżej, ma siedzibę lub miejsce zamieszkania lub miejsce zamieszkania ma osoba, której dokument dotyczy, nie wydaje się dokumentów, o których mowa w pkt 7.</w:t>
      </w:r>
      <w:r w:rsidR="009E3E21" w:rsidRPr="00E84805">
        <w:rPr>
          <w:rFonts w:ascii="Cambria" w:hAnsi="Cambria"/>
        </w:rPr>
        <w:t>8</w:t>
      </w:r>
      <w:r w:rsidRPr="00E84805">
        <w:rPr>
          <w:rFonts w:ascii="Cambria" w:hAnsi="Cambria"/>
        </w:rPr>
        <w:t>,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wyznaczonym terminem ich złożenia.</w:t>
      </w:r>
      <w:bookmarkEnd w:id="127"/>
      <w:bookmarkEnd w:id="128"/>
      <w:bookmarkEnd w:id="129"/>
    </w:p>
    <w:p w:rsidR="00CC2C47" w:rsidRPr="00E84805" w:rsidRDefault="00CC2C47"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33" w:name="_Toc456007438"/>
      <w:bookmarkStart w:id="134" w:name="_Toc456007668"/>
      <w:bookmarkStart w:id="135" w:name="_Toc456085608"/>
      <w:r w:rsidRPr="00E84805">
        <w:rPr>
          <w:rFonts w:ascii="Cambria" w:eastAsia="SimSun" w:hAnsi="Cambri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33"/>
      <w:bookmarkEnd w:id="134"/>
      <w:bookmarkEnd w:id="135"/>
    </w:p>
    <w:p w:rsidR="00CC2C47" w:rsidRPr="00E84805" w:rsidRDefault="00CC2C47"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36" w:name="_Toc456007439"/>
      <w:bookmarkStart w:id="137" w:name="_Toc456007669"/>
      <w:bookmarkStart w:id="138" w:name="_Toc456085609"/>
      <w:r w:rsidRPr="00E84805">
        <w:rPr>
          <w:rFonts w:ascii="Cambria" w:hAnsi="Cambria"/>
        </w:rPr>
        <w:t>W przypadku wspólnego ubiegania się Wykonawców o udzielenie zamówienia, których oferta została oceniona najwyżej, każdy z tych Wykonawców jest zobowiązany przedstawić dokumenty, o których mowa w pkt. 7.4, 7.</w:t>
      </w:r>
      <w:r w:rsidR="009E3E21" w:rsidRPr="00E84805">
        <w:rPr>
          <w:rFonts w:ascii="Cambria" w:hAnsi="Cambria"/>
        </w:rPr>
        <w:t>7</w:t>
      </w:r>
      <w:r w:rsidRPr="00E84805">
        <w:rPr>
          <w:rFonts w:ascii="Cambria" w:hAnsi="Cambria"/>
        </w:rPr>
        <w:t xml:space="preserve"> i 7.</w:t>
      </w:r>
      <w:r w:rsidR="009E3E21" w:rsidRPr="00E84805">
        <w:rPr>
          <w:rFonts w:ascii="Cambria" w:hAnsi="Cambria"/>
        </w:rPr>
        <w:t>8</w:t>
      </w:r>
      <w:r w:rsidRPr="00E84805">
        <w:rPr>
          <w:rFonts w:ascii="Cambria" w:hAnsi="Cambria"/>
        </w:rPr>
        <w:t>.</w:t>
      </w:r>
      <w:bookmarkEnd w:id="136"/>
      <w:bookmarkEnd w:id="137"/>
      <w:bookmarkEnd w:id="138"/>
    </w:p>
    <w:p w:rsidR="0019323C" w:rsidRPr="00E84805" w:rsidRDefault="0019323C" w:rsidP="00057DE5">
      <w:pPr>
        <w:pStyle w:val="Akapitzlist1"/>
        <w:widowControl w:val="0"/>
        <w:numPr>
          <w:ilvl w:val="1"/>
          <w:numId w:val="6"/>
        </w:numPr>
        <w:tabs>
          <w:tab w:val="left" w:pos="720"/>
        </w:tabs>
        <w:spacing w:after="0" w:line="240" w:lineRule="auto"/>
        <w:ind w:left="720" w:hanging="720"/>
        <w:jc w:val="both"/>
        <w:rPr>
          <w:rFonts w:ascii="Cambria" w:hAnsi="Cambria"/>
        </w:rPr>
      </w:pPr>
      <w:r w:rsidRPr="00E84805">
        <w:rPr>
          <w:rFonts w:ascii="Cambria" w:hAnsi="Cambria"/>
        </w:rPr>
        <w:t>Oświadczenia wymienione w pkt 7.1, 7.3 i 7.</w:t>
      </w:r>
      <w:r w:rsidR="009E3E21" w:rsidRPr="00E84805">
        <w:rPr>
          <w:rFonts w:ascii="Cambria" w:hAnsi="Cambria"/>
        </w:rPr>
        <w:t>9</w:t>
      </w:r>
      <w:r w:rsidRPr="00E84805">
        <w:rPr>
          <w:rFonts w:ascii="Cambria" w:hAnsi="Cambria"/>
        </w:rPr>
        <w:t>, składane są w oryginale.</w:t>
      </w:r>
    </w:p>
    <w:p w:rsidR="0019323C" w:rsidRPr="00E84805" w:rsidRDefault="0019323C" w:rsidP="00057DE5">
      <w:pPr>
        <w:pStyle w:val="Akapitzlist1"/>
        <w:widowControl w:val="0"/>
        <w:numPr>
          <w:ilvl w:val="1"/>
          <w:numId w:val="6"/>
        </w:numPr>
        <w:tabs>
          <w:tab w:val="left" w:pos="720"/>
        </w:tabs>
        <w:spacing w:after="0" w:line="240" w:lineRule="auto"/>
        <w:ind w:left="720" w:hanging="720"/>
        <w:jc w:val="both"/>
        <w:rPr>
          <w:rFonts w:ascii="Cambria" w:hAnsi="Cambria"/>
        </w:rPr>
      </w:pPr>
      <w:r w:rsidRPr="00E84805">
        <w:rPr>
          <w:rFonts w:ascii="Cambria" w:hAnsi="Cambria"/>
        </w:rPr>
        <w:t>Dokumenty inne niż oświadczenia, o których mowa w pkt 7.11, wymienione w pkt 7.4 – 7.</w:t>
      </w:r>
      <w:r w:rsidR="009E3E21" w:rsidRPr="00E84805">
        <w:rPr>
          <w:rFonts w:ascii="Cambria" w:hAnsi="Cambria"/>
        </w:rPr>
        <w:t>9</w:t>
      </w:r>
      <w:r w:rsidRPr="00E84805">
        <w:rPr>
          <w:rFonts w:ascii="Cambria" w:hAnsi="Cambria"/>
        </w:rPr>
        <w:t xml:space="preserve"> i 7.</w:t>
      </w:r>
      <w:r w:rsidR="009E3E21" w:rsidRPr="00E84805">
        <w:rPr>
          <w:rFonts w:ascii="Cambria" w:hAnsi="Cambria"/>
        </w:rPr>
        <w:t>20</w:t>
      </w:r>
      <w:r w:rsidRPr="00E84805">
        <w:rPr>
          <w:rFonts w:ascii="Cambria" w:hAnsi="Cambria"/>
        </w:rPr>
        <w:t>, składane są w oryginale lub kopii poświadczonej za zgodność z oryginałem.</w:t>
      </w:r>
    </w:p>
    <w:p w:rsidR="0019323C" w:rsidRDefault="0019323C" w:rsidP="00057DE5">
      <w:pPr>
        <w:pStyle w:val="Akapitzlist1"/>
        <w:widowControl w:val="0"/>
        <w:numPr>
          <w:ilvl w:val="1"/>
          <w:numId w:val="6"/>
        </w:numPr>
        <w:tabs>
          <w:tab w:val="left" w:pos="720"/>
        </w:tabs>
        <w:spacing w:after="0" w:line="240" w:lineRule="auto"/>
        <w:ind w:left="720" w:hanging="720"/>
        <w:jc w:val="both"/>
        <w:rPr>
          <w:rFonts w:ascii="Cambria" w:hAnsi="Cambria"/>
        </w:rPr>
      </w:pPr>
      <w:r w:rsidRPr="00E84805">
        <w:rPr>
          <w:rFonts w:ascii="Cambria" w:hAnsi="Cambria"/>
        </w:rPr>
        <w:t>Poświadczenia za zgodność z oryginałem dokonuje odpowiednio</w:t>
      </w:r>
      <w:r>
        <w:rPr>
          <w:rFonts w:ascii="Cambria" w:hAnsi="Cambria"/>
        </w:rPr>
        <w:t xml:space="preserve"> Wykonawca, </w:t>
      </w:r>
      <w:r>
        <w:rPr>
          <w:rFonts w:ascii="Cambria" w:hAnsi="Cambria"/>
        </w:rPr>
        <w:lastRenderedPageBreak/>
        <w:t xml:space="preserve">Wykonawcy wspólnie ubiegający się o udzielenie zamówienia publicznego albo podwykonawca, w zakresie dokumentów, które każdego z nich dotyczą. </w:t>
      </w:r>
    </w:p>
    <w:p w:rsidR="0019323C" w:rsidRPr="00CC625B" w:rsidRDefault="0019323C" w:rsidP="00057DE5">
      <w:pPr>
        <w:pStyle w:val="Akapitzlist1"/>
        <w:widowControl w:val="0"/>
        <w:numPr>
          <w:ilvl w:val="1"/>
          <w:numId w:val="6"/>
        </w:numPr>
        <w:tabs>
          <w:tab w:val="left" w:pos="720"/>
        </w:tabs>
        <w:spacing w:after="0" w:line="240" w:lineRule="auto"/>
        <w:ind w:left="720" w:hanging="720"/>
        <w:jc w:val="both"/>
        <w:rPr>
          <w:rFonts w:ascii="Cambria" w:hAnsi="Cambria"/>
        </w:rPr>
      </w:pPr>
      <w:r>
        <w:rPr>
          <w:rFonts w:ascii="Cambria" w:hAnsi="Cambria"/>
        </w:rPr>
        <w:t>Poświadczenie za zgodność z oryginałem następuje w formie pisemnej.</w:t>
      </w:r>
    </w:p>
    <w:p w:rsidR="00CC2C47" w:rsidRPr="00CC625B" w:rsidRDefault="00CC2C47"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39" w:name="_Toc456007442"/>
      <w:bookmarkStart w:id="140" w:name="_Toc456007672"/>
      <w:bookmarkStart w:id="141" w:name="_Toc456085612"/>
      <w:bookmarkStart w:id="142" w:name="_Toc456007444"/>
      <w:bookmarkStart w:id="143" w:name="_Toc456007674"/>
      <w:bookmarkEnd w:id="130"/>
      <w:bookmarkEnd w:id="131"/>
      <w:bookmarkEnd w:id="132"/>
      <w:r w:rsidRPr="00CC625B">
        <w:rPr>
          <w:rFonts w:ascii="Cambria" w:hAnsi="Cambri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39"/>
      <w:bookmarkEnd w:id="140"/>
      <w:bookmarkEnd w:id="141"/>
    </w:p>
    <w:p w:rsidR="00CC2C47" w:rsidRPr="00CC625B" w:rsidRDefault="00CC2C47"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44" w:name="_Toc456007443"/>
      <w:bookmarkStart w:id="145" w:name="_Toc456007673"/>
      <w:bookmarkStart w:id="146" w:name="_Toc456085613"/>
      <w:r w:rsidRPr="00CC625B">
        <w:rPr>
          <w:rFonts w:ascii="Cambria" w:hAnsi="Cambria"/>
        </w:rPr>
        <w:t>Dokumenty sporządzone w języku obcym są składanie wraz z tłumaczeniem na język polski.</w:t>
      </w:r>
      <w:bookmarkEnd w:id="144"/>
      <w:bookmarkEnd w:id="145"/>
      <w:bookmarkEnd w:id="146"/>
    </w:p>
    <w:p w:rsidR="006A5EF8" w:rsidRDefault="00CC2C47" w:rsidP="006A5EF8">
      <w:pPr>
        <w:pStyle w:val="Akapitzlist1"/>
        <w:widowControl w:val="0"/>
        <w:numPr>
          <w:ilvl w:val="1"/>
          <w:numId w:val="6"/>
        </w:numPr>
        <w:tabs>
          <w:tab w:val="left" w:pos="720"/>
        </w:tabs>
        <w:spacing w:after="0" w:line="240" w:lineRule="auto"/>
        <w:ind w:left="720" w:hanging="720"/>
        <w:jc w:val="both"/>
        <w:rPr>
          <w:rFonts w:ascii="Cambria" w:hAnsi="Cambria"/>
        </w:rPr>
      </w:pPr>
      <w:r w:rsidRPr="00CC625B">
        <w:rPr>
          <w:rFonts w:ascii="Cambria" w:hAnsi="Cambria"/>
        </w:rPr>
        <w:t>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rsidR="006A5EF8" w:rsidRDefault="006A5EF8" w:rsidP="006A5EF8">
      <w:pPr>
        <w:pStyle w:val="Akapitzlist1"/>
        <w:widowControl w:val="0"/>
        <w:numPr>
          <w:ilvl w:val="1"/>
          <w:numId w:val="6"/>
        </w:numPr>
        <w:tabs>
          <w:tab w:val="left" w:pos="720"/>
        </w:tabs>
        <w:spacing w:after="0" w:line="240" w:lineRule="auto"/>
        <w:ind w:left="720" w:hanging="720"/>
        <w:jc w:val="both"/>
        <w:rPr>
          <w:rFonts w:ascii="Cambria" w:hAnsi="Cambria"/>
        </w:rPr>
      </w:pPr>
      <w:r w:rsidRPr="006A5EF8">
        <w:rPr>
          <w:rFonts w:ascii="Cambria" w:hAnsi="Cambria"/>
        </w:rPr>
        <w:t xml:space="preserve">W przypadku wskazania przez Wykonawcę oświadczeń lub dokumentów potwierdzających spełnianie warunków udziału w postępowaniu lub niepodleganie wykluczeniu z postępowania, które znajdują się w posiadaniu Zamawiającego, w szczególności oświadczeń lub dokumentów przechowywanych przez Zamawiającego zgodnie z art. 97 ust. 1 ustawy </w:t>
      </w:r>
      <w:proofErr w:type="spellStart"/>
      <w:r w:rsidRPr="006A5EF8">
        <w:rPr>
          <w:rFonts w:ascii="Cambria" w:hAnsi="Cambria"/>
        </w:rPr>
        <w:t>Pzp</w:t>
      </w:r>
      <w:proofErr w:type="spellEnd"/>
      <w:r w:rsidRPr="006A5EF8">
        <w:rPr>
          <w:rFonts w:ascii="Cambria" w:hAnsi="Cambria"/>
        </w:rPr>
        <w:t xml:space="preserve">, Zamawiający w celu potwierdzenia okoliczności, o których mowa w art. 25 ust. 1 pkt 1 i 3 ustawy </w:t>
      </w:r>
      <w:proofErr w:type="spellStart"/>
      <w:r w:rsidRPr="006A5EF8">
        <w:rPr>
          <w:rFonts w:ascii="Cambria" w:hAnsi="Cambria"/>
        </w:rPr>
        <w:t>Pzp</w:t>
      </w:r>
      <w:proofErr w:type="spellEnd"/>
      <w:r w:rsidRPr="006A5EF8">
        <w:rPr>
          <w:rFonts w:ascii="Cambria" w:hAnsi="Cambria"/>
        </w:rPr>
        <w:t>, korzysta z posiadanych oświadczeń lub dokumentów, o ile są aktualne</w:t>
      </w:r>
      <w:r>
        <w:rPr>
          <w:rFonts w:ascii="Cambria" w:hAnsi="Cambria"/>
        </w:rPr>
        <w:t>.</w:t>
      </w:r>
    </w:p>
    <w:p w:rsidR="006A5EF8" w:rsidRPr="006A5EF8" w:rsidRDefault="006A5EF8" w:rsidP="006A5EF8">
      <w:pPr>
        <w:pStyle w:val="Akapitzlist1"/>
        <w:widowControl w:val="0"/>
        <w:numPr>
          <w:ilvl w:val="1"/>
          <w:numId w:val="6"/>
        </w:numPr>
        <w:tabs>
          <w:tab w:val="left" w:pos="720"/>
        </w:tabs>
        <w:spacing w:after="0" w:line="240" w:lineRule="auto"/>
        <w:ind w:left="720" w:hanging="720"/>
        <w:jc w:val="both"/>
        <w:rPr>
          <w:rFonts w:ascii="Cambria" w:hAnsi="Cambria"/>
        </w:rPr>
      </w:pPr>
      <w:r w:rsidRPr="006A5EF8">
        <w:rPr>
          <w:rFonts w:ascii="Cambria" w:hAnsi="Cambria"/>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spełnianie warunków udziału w postępowaniu oraz niepodleganie wykluczeniu z postępowania</w:t>
      </w:r>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147" w:name="_Toc476732702"/>
      <w:r w:rsidRPr="00633047">
        <w:rPr>
          <w:rFonts w:ascii="Cambria" w:hAnsi="Cambria"/>
          <w:b/>
          <w:lang w:eastAsia="en-US"/>
        </w:rPr>
        <w:t>Informacj</w:t>
      </w:r>
      <w:r w:rsidR="00E665A3" w:rsidRPr="00633047">
        <w:rPr>
          <w:rFonts w:ascii="Cambria" w:hAnsi="Cambria"/>
          <w:b/>
          <w:lang w:eastAsia="en-US"/>
        </w:rPr>
        <w:t>e</w:t>
      </w:r>
      <w:r w:rsidRPr="00633047">
        <w:rPr>
          <w:rFonts w:ascii="Cambria" w:hAnsi="Cambria"/>
          <w:b/>
          <w:lang w:eastAsia="en-US"/>
        </w:rPr>
        <w:t xml:space="preserve"> o sposobie porozumiewania się Z</w:t>
      </w:r>
      <w:r w:rsidR="00D67CF9" w:rsidRPr="00633047">
        <w:rPr>
          <w:rFonts w:ascii="Cambria" w:hAnsi="Cambria"/>
          <w:b/>
          <w:lang w:eastAsia="en-US"/>
        </w:rPr>
        <w:t>a</w:t>
      </w:r>
      <w:r w:rsidR="00815B46" w:rsidRPr="00633047">
        <w:rPr>
          <w:rFonts w:ascii="Cambria" w:hAnsi="Cambria"/>
          <w:b/>
          <w:lang w:eastAsia="en-US"/>
        </w:rPr>
        <w:t>mawiającego z Wykonawcami oraz</w:t>
      </w:r>
      <w:r w:rsidR="00A35554" w:rsidRPr="00633047">
        <w:rPr>
          <w:rFonts w:ascii="Cambria" w:hAnsi="Cambria"/>
          <w:b/>
          <w:lang w:eastAsia="en-US"/>
        </w:rPr>
        <w:t> </w:t>
      </w:r>
      <w:r w:rsidRPr="00633047">
        <w:rPr>
          <w:rFonts w:ascii="Cambria" w:hAnsi="Cambria"/>
          <w:b/>
          <w:lang w:eastAsia="en-US"/>
        </w:rPr>
        <w:t>przekazywania oświadczeń lub dokumentów, a także wskazanie osób uprawnionych do</w:t>
      </w:r>
      <w:r w:rsidR="00A35554" w:rsidRPr="00633047">
        <w:rPr>
          <w:rFonts w:ascii="Cambria" w:hAnsi="Cambria"/>
          <w:b/>
          <w:lang w:eastAsia="en-US"/>
        </w:rPr>
        <w:t> </w:t>
      </w:r>
      <w:r w:rsidRPr="00633047">
        <w:rPr>
          <w:rFonts w:ascii="Cambria" w:hAnsi="Cambria"/>
          <w:b/>
          <w:lang w:eastAsia="en-US"/>
        </w:rPr>
        <w:t>porozumiewania się z Wykonawcami</w:t>
      </w:r>
      <w:bookmarkEnd w:id="142"/>
      <w:bookmarkEnd w:id="143"/>
      <w:bookmarkEnd w:id="147"/>
    </w:p>
    <w:p w:rsidR="00194B12" w:rsidRPr="00CC625B"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bCs/>
        </w:rPr>
      </w:pPr>
      <w:bookmarkStart w:id="148" w:name="_Toc456007445"/>
      <w:bookmarkStart w:id="149" w:name="_Toc456007675"/>
      <w:bookmarkStart w:id="150" w:name="_Toc456085615"/>
      <w:r w:rsidRPr="00CC625B">
        <w:rPr>
          <w:rFonts w:ascii="Cambria" w:hAnsi="Cambria"/>
        </w:rPr>
        <w:t>W niniej</w:t>
      </w:r>
      <w:r w:rsidR="00675695" w:rsidRPr="00CC625B">
        <w:rPr>
          <w:rFonts w:ascii="Cambria" w:hAnsi="Cambria"/>
        </w:rPr>
        <w:t xml:space="preserve">szym postępowaniu </w:t>
      </w:r>
      <w:r w:rsidR="00D760A0" w:rsidRPr="00CC625B">
        <w:rPr>
          <w:rFonts w:ascii="Cambria" w:hAnsi="Cambria"/>
          <w:bCs/>
        </w:rPr>
        <w:t>komunikacja między Zamawiającym a Wykonawcami odbywa się za pośrednictwem operatora pocztowego w rozumieniu ustawy z</w:t>
      </w:r>
      <w:r w:rsidR="006C23B1" w:rsidRPr="00CC625B">
        <w:rPr>
          <w:rFonts w:ascii="Cambria" w:hAnsi="Cambria"/>
          <w:bCs/>
        </w:rPr>
        <w:t> </w:t>
      </w:r>
      <w:r w:rsidR="00D760A0" w:rsidRPr="00CC625B">
        <w:rPr>
          <w:rFonts w:ascii="Cambria" w:hAnsi="Cambria"/>
          <w:bCs/>
        </w:rPr>
        <w:t>dnia 23 listopada</w:t>
      </w:r>
      <w:r w:rsidR="006C23B1" w:rsidRPr="00CC625B">
        <w:rPr>
          <w:rFonts w:ascii="Cambria" w:hAnsi="Cambria"/>
          <w:bCs/>
        </w:rPr>
        <w:t> </w:t>
      </w:r>
      <w:r w:rsidR="00D760A0" w:rsidRPr="00CC625B">
        <w:rPr>
          <w:rFonts w:ascii="Cambria" w:hAnsi="Cambria"/>
          <w:bCs/>
        </w:rPr>
        <w:t>2012</w:t>
      </w:r>
      <w:r w:rsidR="006C23B1" w:rsidRPr="00CC625B">
        <w:rPr>
          <w:rFonts w:ascii="Cambria" w:hAnsi="Cambria"/>
          <w:bCs/>
        </w:rPr>
        <w:t> </w:t>
      </w:r>
      <w:r w:rsidR="00D760A0" w:rsidRPr="00CC625B">
        <w:rPr>
          <w:rFonts w:ascii="Cambria" w:hAnsi="Cambria"/>
          <w:bCs/>
        </w:rPr>
        <w:t>r. – Prawo pocztowe</w:t>
      </w:r>
      <w:r w:rsidR="007764A0" w:rsidRPr="00CC625B">
        <w:rPr>
          <w:rFonts w:ascii="Cambria" w:hAnsi="Cambria"/>
        </w:rPr>
        <w:t>(</w:t>
      </w:r>
      <w:r w:rsidR="00E3670E" w:rsidRPr="00CC625B">
        <w:rPr>
          <w:rFonts w:ascii="Cambria" w:hAnsi="Cambria"/>
        </w:rPr>
        <w:t>j.</w:t>
      </w:r>
      <w:r w:rsidR="00C01A70">
        <w:rPr>
          <w:rFonts w:ascii="Cambria" w:hAnsi="Cambria"/>
        </w:rPr>
        <w:t xml:space="preserve"> t.</w:t>
      </w:r>
      <w:r w:rsidR="00E3670E" w:rsidRPr="00CC625B">
        <w:rPr>
          <w:rFonts w:ascii="Cambria" w:hAnsi="Cambria"/>
        </w:rPr>
        <w:t xml:space="preserve"> Dz.U. z 2016 r., poz. 1113</w:t>
      </w:r>
      <w:r w:rsidR="00045BB1">
        <w:rPr>
          <w:rFonts w:ascii="Cambria" w:hAnsi="Cambria"/>
        </w:rPr>
        <w:t xml:space="preserve"> ze zm.</w:t>
      </w:r>
      <w:r w:rsidR="007764A0" w:rsidRPr="00CC625B">
        <w:rPr>
          <w:rFonts w:ascii="Cambria" w:hAnsi="Cambria"/>
        </w:rPr>
        <w:t>)</w:t>
      </w:r>
      <w:r w:rsidR="00D760A0" w:rsidRPr="00CC625B">
        <w:rPr>
          <w:rFonts w:ascii="Cambria" w:hAnsi="Cambria"/>
          <w:bCs/>
        </w:rPr>
        <w:t xml:space="preserve">, </w:t>
      </w:r>
      <w:r w:rsidR="00CE538F" w:rsidRPr="00CC625B">
        <w:rPr>
          <w:rFonts w:ascii="Cambria" w:hAnsi="Cambria"/>
          <w:bCs/>
        </w:rPr>
        <w:t>osobiście, za</w:t>
      </w:r>
      <w:r w:rsidR="00A35554" w:rsidRPr="00CC625B">
        <w:rPr>
          <w:rFonts w:ascii="Cambria" w:hAnsi="Cambria"/>
          <w:bCs/>
        </w:rPr>
        <w:t> </w:t>
      </w:r>
      <w:r w:rsidR="00CE538F" w:rsidRPr="00CC625B">
        <w:rPr>
          <w:rFonts w:ascii="Cambria" w:hAnsi="Cambria"/>
          <w:bCs/>
        </w:rPr>
        <w:t xml:space="preserve">pośrednictwem </w:t>
      </w:r>
      <w:r w:rsidR="00D760A0" w:rsidRPr="00CC625B">
        <w:rPr>
          <w:rFonts w:ascii="Cambria" w:hAnsi="Cambria"/>
          <w:bCs/>
        </w:rPr>
        <w:t>posłańc</w:t>
      </w:r>
      <w:r w:rsidR="00CE538F" w:rsidRPr="00CC625B">
        <w:rPr>
          <w:rFonts w:ascii="Cambria" w:hAnsi="Cambria"/>
          <w:bCs/>
        </w:rPr>
        <w:t>a,</w:t>
      </w:r>
      <w:r w:rsidR="00D760A0" w:rsidRPr="00CC625B">
        <w:rPr>
          <w:rFonts w:ascii="Cambria" w:hAnsi="Cambria"/>
          <w:bCs/>
        </w:rPr>
        <w:t xml:space="preserve"> faksu lub przy użyciu środków komunikacji elektronicznej w</w:t>
      </w:r>
      <w:r w:rsidR="00A35554" w:rsidRPr="00CC625B">
        <w:rPr>
          <w:rFonts w:ascii="Cambria" w:hAnsi="Cambria"/>
          <w:bCs/>
        </w:rPr>
        <w:t> </w:t>
      </w:r>
      <w:r w:rsidR="00D760A0" w:rsidRPr="00CC625B">
        <w:rPr>
          <w:rFonts w:ascii="Cambria" w:hAnsi="Cambria"/>
          <w:bCs/>
        </w:rPr>
        <w:t>rozumieniu ustawy z dnia 18</w:t>
      </w:r>
      <w:r w:rsidR="006C23B1" w:rsidRPr="00CC625B">
        <w:rPr>
          <w:rFonts w:ascii="Cambria" w:hAnsi="Cambria"/>
          <w:bCs/>
        </w:rPr>
        <w:t> </w:t>
      </w:r>
      <w:r w:rsidR="00D760A0" w:rsidRPr="00CC625B">
        <w:rPr>
          <w:rFonts w:ascii="Cambria" w:hAnsi="Cambria"/>
          <w:bCs/>
        </w:rPr>
        <w:t>lipca</w:t>
      </w:r>
      <w:r w:rsidR="006C23B1" w:rsidRPr="00CC625B">
        <w:rPr>
          <w:rFonts w:ascii="Cambria" w:hAnsi="Cambria"/>
          <w:bCs/>
        </w:rPr>
        <w:t> </w:t>
      </w:r>
      <w:r w:rsidR="00D760A0" w:rsidRPr="00CC625B">
        <w:rPr>
          <w:rFonts w:ascii="Cambria" w:hAnsi="Cambria"/>
          <w:bCs/>
        </w:rPr>
        <w:t>2002</w:t>
      </w:r>
      <w:r w:rsidR="006C23B1" w:rsidRPr="00CC625B">
        <w:rPr>
          <w:rFonts w:ascii="Cambria" w:hAnsi="Cambria"/>
          <w:bCs/>
        </w:rPr>
        <w:t> </w:t>
      </w:r>
      <w:r w:rsidR="00D760A0" w:rsidRPr="00CC625B">
        <w:rPr>
          <w:rFonts w:ascii="Cambria" w:hAnsi="Cambria"/>
          <w:bCs/>
        </w:rPr>
        <w:t>r. o świadczeniu usług drogą elektroniczną</w:t>
      </w:r>
      <w:r w:rsidR="00CE538F" w:rsidRPr="00CC625B">
        <w:rPr>
          <w:rFonts w:ascii="Cambria" w:hAnsi="Cambria"/>
          <w:bCs/>
        </w:rPr>
        <w:t xml:space="preserve"> (</w:t>
      </w:r>
      <w:r w:rsidR="00F14023" w:rsidRPr="00CC625B">
        <w:rPr>
          <w:rFonts w:ascii="Cambria" w:hAnsi="Cambria"/>
          <w:bCs/>
        </w:rPr>
        <w:t>j.</w:t>
      </w:r>
      <w:r w:rsidR="00C01A70">
        <w:rPr>
          <w:rFonts w:ascii="Cambria" w:hAnsi="Cambria"/>
          <w:bCs/>
        </w:rPr>
        <w:t xml:space="preserve"> </w:t>
      </w:r>
      <w:proofErr w:type="spellStart"/>
      <w:r w:rsidR="00C01A70">
        <w:rPr>
          <w:rFonts w:ascii="Cambria" w:hAnsi="Cambria"/>
          <w:bCs/>
        </w:rPr>
        <w:t>t.</w:t>
      </w:r>
      <w:r w:rsidR="00CE538F" w:rsidRPr="00CC625B">
        <w:rPr>
          <w:rFonts w:ascii="Cambria" w:hAnsi="Cambria"/>
          <w:bCs/>
        </w:rPr>
        <w:t>Dz.U</w:t>
      </w:r>
      <w:proofErr w:type="spellEnd"/>
      <w:r w:rsidR="00CE538F" w:rsidRPr="00CC625B">
        <w:rPr>
          <w:rFonts w:ascii="Cambria" w:hAnsi="Cambria"/>
          <w:bCs/>
        </w:rPr>
        <w:t>. z</w:t>
      </w:r>
      <w:r w:rsidR="00A35554" w:rsidRPr="00CC625B">
        <w:rPr>
          <w:rFonts w:ascii="Cambria" w:hAnsi="Cambria"/>
          <w:bCs/>
        </w:rPr>
        <w:t> </w:t>
      </w:r>
      <w:r w:rsidR="00F14023" w:rsidRPr="00CC625B">
        <w:rPr>
          <w:rFonts w:ascii="Cambria" w:hAnsi="Cambria"/>
          <w:bCs/>
        </w:rPr>
        <w:t>2016</w:t>
      </w:r>
      <w:r w:rsidR="00A35554" w:rsidRPr="00CC625B">
        <w:rPr>
          <w:rFonts w:ascii="Cambria" w:hAnsi="Cambria"/>
          <w:bCs/>
        </w:rPr>
        <w:t> </w:t>
      </w:r>
      <w:r w:rsidR="00F14023" w:rsidRPr="00CC625B">
        <w:rPr>
          <w:rFonts w:ascii="Cambria" w:hAnsi="Cambria"/>
          <w:bCs/>
        </w:rPr>
        <w:t>r., poz. 1030</w:t>
      </w:r>
      <w:r w:rsidR="00C01A70">
        <w:rPr>
          <w:rFonts w:ascii="Cambria" w:hAnsi="Cambria"/>
          <w:bCs/>
        </w:rPr>
        <w:t xml:space="preserve"> ze zm.</w:t>
      </w:r>
      <w:r w:rsidR="00CE538F" w:rsidRPr="00CC625B">
        <w:rPr>
          <w:rFonts w:ascii="Cambria" w:hAnsi="Cambria"/>
          <w:bCs/>
        </w:rPr>
        <w:t>)</w:t>
      </w:r>
      <w:r w:rsidR="00D760A0" w:rsidRPr="00CC625B">
        <w:rPr>
          <w:rFonts w:ascii="Cambria" w:hAnsi="Cambria"/>
          <w:bCs/>
        </w:rPr>
        <w:t xml:space="preserve">, </w:t>
      </w:r>
      <w:r w:rsidR="00F266C5" w:rsidRPr="00CC625B">
        <w:rPr>
          <w:rFonts w:ascii="Cambria" w:hAnsi="Cambria"/>
        </w:rPr>
        <w:t>z</w:t>
      </w:r>
      <w:r w:rsidR="00E3670E" w:rsidRPr="00CC625B">
        <w:rPr>
          <w:rFonts w:ascii="Cambria" w:hAnsi="Cambria"/>
        </w:rPr>
        <w:t> </w:t>
      </w:r>
      <w:r w:rsidR="00F266C5" w:rsidRPr="00CC625B">
        <w:rPr>
          <w:rFonts w:ascii="Cambria" w:hAnsi="Cambria"/>
        </w:rPr>
        <w:t>tym, że</w:t>
      </w:r>
      <w:r w:rsidR="00A7125F">
        <w:rPr>
          <w:rFonts w:ascii="Cambria" w:hAnsi="Cambria"/>
        </w:rPr>
        <w:t xml:space="preserve"> </w:t>
      </w:r>
      <w:r w:rsidR="00694B8F" w:rsidRPr="00CC625B">
        <w:rPr>
          <w:rFonts w:ascii="Cambria" w:hAnsi="Cambria"/>
        </w:rPr>
        <w:t>dokumenty</w:t>
      </w:r>
      <w:r w:rsidR="007414F4" w:rsidRPr="00CC625B">
        <w:rPr>
          <w:rFonts w:ascii="Cambria" w:hAnsi="Cambria"/>
        </w:rPr>
        <w:t>, o których mowa w</w:t>
      </w:r>
      <w:r w:rsidR="006C23B1" w:rsidRPr="00CC625B">
        <w:rPr>
          <w:rFonts w:ascii="Cambria" w:hAnsi="Cambria"/>
        </w:rPr>
        <w:t> </w:t>
      </w:r>
      <w:r w:rsidR="007414F4" w:rsidRPr="00CC625B">
        <w:rPr>
          <w:rFonts w:ascii="Cambria" w:hAnsi="Cambria"/>
        </w:rPr>
        <w:t>Rozporządzeniu</w:t>
      </w:r>
      <w:r w:rsidR="00A7125F">
        <w:rPr>
          <w:rFonts w:ascii="Cambria" w:hAnsi="Cambria"/>
        </w:rPr>
        <w:t xml:space="preserve"> </w:t>
      </w:r>
      <w:r w:rsidR="00C116C6" w:rsidRPr="00633047">
        <w:rPr>
          <w:rFonts w:ascii="Cambria" w:hAnsi="Cambria"/>
        </w:rPr>
        <w:t xml:space="preserve">Ministra Rozwoju </w:t>
      </w:r>
      <w:r w:rsidR="007414F4" w:rsidRPr="00CC625B">
        <w:rPr>
          <w:rFonts w:ascii="Cambria" w:hAnsi="Cambria"/>
        </w:rPr>
        <w:t xml:space="preserve">w sprawie rodzajów dokumentów, jakich może żądać </w:t>
      </w:r>
      <w:r w:rsidR="005D07FD" w:rsidRPr="00CC625B">
        <w:rPr>
          <w:rFonts w:ascii="Cambria" w:hAnsi="Cambria"/>
        </w:rPr>
        <w:t>Z</w:t>
      </w:r>
      <w:r w:rsidR="007414F4" w:rsidRPr="00CC625B">
        <w:rPr>
          <w:rFonts w:ascii="Cambria" w:hAnsi="Cambria"/>
        </w:rPr>
        <w:t xml:space="preserve">amawiający od </w:t>
      </w:r>
      <w:r w:rsidR="005D07FD" w:rsidRPr="00CC625B">
        <w:rPr>
          <w:rFonts w:ascii="Cambria" w:hAnsi="Cambria"/>
        </w:rPr>
        <w:t>W</w:t>
      </w:r>
      <w:r w:rsidR="007414F4" w:rsidRPr="00CC625B">
        <w:rPr>
          <w:rFonts w:ascii="Cambria" w:hAnsi="Cambria"/>
        </w:rPr>
        <w:t xml:space="preserve">ykonawcy oraz form, w jakich dokumenty te mogą być składane, </w:t>
      </w:r>
      <w:r w:rsidR="00866BB8" w:rsidRPr="00CC625B">
        <w:rPr>
          <w:rFonts w:ascii="Cambria" w:hAnsi="Cambria"/>
        </w:rPr>
        <w:t xml:space="preserve">są </w:t>
      </w:r>
      <w:r w:rsidR="002B0631" w:rsidRPr="00CC625B">
        <w:rPr>
          <w:rFonts w:ascii="Cambria" w:hAnsi="Cambria"/>
        </w:rPr>
        <w:t>w trybie art. 26 ust. 3 i 3a</w:t>
      </w:r>
      <w:r w:rsidR="00866BB8" w:rsidRPr="00CC625B">
        <w:rPr>
          <w:rFonts w:ascii="Cambria" w:hAnsi="Cambria"/>
        </w:rPr>
        <w:t xml:space="preserve"> ustawy </w:t>
      </w:r>
      <w:proofErr w:type="spellStart"/>
      <w:r w:rsidR="00866BB8" w:rsidRPr="00CC625B">
        <w:rPr>
          <w:rFonts w:ascii="Cambria" w:hAnsi="Cambria"/>
        </w:rPr>
        <w:t>Pzp</w:t>
      </w:r>
      <w:proofErr w:type="spellEnd"/>
      <w:r w:rsidR="00A7125F">
        <w:rPr>
          <w:rFonts w:ascii="Cambria" w:hAnsi="Cambria"/>
        </w:rPr>
        <w:t xml:space="preserve"> </w:t>
      </w:r>
      <w:r w:rsidR="00694B8F" w:rsidRPr="00CC625B">
        <w:rPr>
          <w:rFonts w:ascii="Cambria" w:hAnsi="Cambria"/>
        </w:rPr>
        <w:t>uzupełniane</w:t>
      </w:r>
      <w:r w:rsidR="00866BB8" w:rsidRPr="00CC625B">
        <w:rPr>
          <w:rFonts w:ascii="Cambria" w:hAnsi="Cambria"/>
        </w:rPr>
        <w:t>, składane</w:t>
      </w:r>
      <w:r w:rsidR="001C04E6" w:rsidRPr="00CC625B">
        <w:rPr>
          <w:rFonts w:ascii="Cambria" w:hAnsi="Cambria"/>
        </w:rPr>
        <w:t xml:space="preserve"> lub</w:t>
      </w:r>
      <w:r w:rsidR="006C23B1" w:rsidRPr="00CC625B">
        <w:rPr>
          <w:rFonts w:ascii="Cambria" w:hAnsi="Cambria"/>
        </w:rPr>
        <w:t> </w:t>
      </w:r>
      <w:r w:rsidR="001C04E6" w:rsidRPr="00CC625B">
        <w:rPr>
          <w:rFonts w:ascii="Cambria" w:hAnsi="Cambria"/>
        </w:rPr>
        <w:t>poprawiane</w:t>
      </w:r>
      <w:r w:rsidR="00A7125F">
        <w:rPr>
          <w:rFonts w:ascii="Cambria" w:hAnsi="Cambria"/>
        </w:rPr>
        <w:t xml:space="preserve"> </w:t>
      </w:r>
      <w:r w:rsidR="005D07FD" w:rsidRPr="00CC625B">
        <w:rPr>
          <w:rFonts w:ascii="Cambria" w:hAnsi="Cambria"/>
        </w:rPr>
        <w:t>w formie określonej w tym Rozporządzeniu</w:t>
      </w:r>
      <w:r w:rsidRPr="00CC625B">
        <w:rPr>
          <w:rFonts w:ascii="Cambria" w:hAnsi="Cambria"/>
        </w:rPr>
        <w:t>.</w:t>
      </w:r>
      <w:bookmarkEnd w:id="148"/>
      <w:bookmarkEnd w:id="149"/>
      <w:bookmarkEnd w:id="150"/>
    </w:p>
    <w:p w:rsidR="00AB3F5B" w:rsidRPr="00CC625B" w:rsidRDefault="00F266C5"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51" w:name="_Toc456007446"/>
      <w:bookmarkStart w:id="152" w:name="_Toc456007676"/>
      <w:bookmarkStart w:id="153" w:name="_Toc456085616"/>
      <w:r w:rsidRPr="00CC625B">
        <w:rPr>
          <w:rFonts w:ascii="Cambria" w:hAnsi="Cambria"/>
        </w:rPr>
        <w:t>Jeżeli Zamawiający lub Wykonawca przekazują oświadczenia, wnioski, zawiadomienia oraz</w:t>
      </w:r>
      <w:r w:rsidR="00A35554" w:rsidRPr="00CC625B">
        <w:rPr>
          <w:rFonts w:ascii="Cambria" w:hAnsi="Cambria"/>
        </w:rPr>
        <w:t> </w:t>
      </w:r>
      <w:r w:rsidRPr="00CC625B">
        <w:rPr>
          <w:rFonts w:ascii="Cambria" w:hAnsi="Cambria"/>
        </w:rPr>
        <w:t>informacje</w:t>
      </w:r>
      <w:r w:rsidR="00CE538F" w:rsidRPr="00CC625B">
        <w:rPr>
          <w:rFonts w:ascii="Cambria" w:hAnsi="Cambria"/>
        </w:rPr>
        <w:t xml:space="preserve"> za pośrednictwem faksu</w:t>
      </w:r>
      <w:r w:rsidRPr="00CC625B">
        <w:rPr>
          <w:rFonts w:ascii="Cambria" w:hAnsi="Cambria"/>
        </w:rPr>
        <w:t xml:space="preserve"> lub przy użyciu środków komunikacji elektronicznej</w:t>
      </w:r>
      <w:r w:rsidR="007764A0" w:rsidRPr="00CC625B">
        <w:rPr>
          <w:rFonts w:ascii="Cambria" w:hAnsi="Cambria"/>
        </w:rPr>
        <w:t xml:space="preserve"> w</w:t>
      </w:r>
      <w:r w:rsidR="00A35554" w:rsidRPr="00CC625B">
        <w:rPr>
          <w:rFonts w:ascii="Cambria" w:hAnsi="Cambria"/>
        </w:rPr>
        <w:t> </w:t>
      </w:r>
      <w:r w:rsidR="007764A0" w:rsidRPr="00CC625B">
        <w:rPr>
          <w:rFonts w:ascii="Cambria" w:hAnsi="Cambria"/>
        </w:rPr>
        <w:t>rozumieniu ustawy z dnia 18</w:t>
      </w:r>
      <w:r w:rsidR="006C23B1" w:rsidRPr="00CC625B">
        <w:rPr>
          <w:rFonts w:ascii="Cambria" w:hAnsi="Cambria"/>
        </w:rPr>
        <w:t> </w:t>
      </w:r>
      <w:r w:rsidR="007764A0" w:rsidRPr="00CC625B">
        <w:rPr>
          <w:rFonts w:ascii="Cambria" w:hAnsi="Cambria"/>
        </w:rPr>
        <w:t>lipca</w:t>
      </w:r>
      <w:r w:rsidR="006C23B1" w:rsidRPr="00CC625B">
        <w:rPr>
          <w:rFonts w:ascii="Cambria" w:hAnsi="Cambria"/>
        </w:rPr>
        <w:t> </w:t>
      </w:r>
      <w:r w:rsidR="007764A0" w:rsidRPr="00CC625B">
        <w:rPr>
          <w:rFonts w:ascii="Cambria" w:hAnsi="Cambria"/>
        </w:rPr>
        <w:t>2002</w:t>
      </w:r>
      <w:r w:rsidR="006C23B1" w:rsidRPr="00CC625B">
        <w:rPr>
          <w:rFonts w:ascii="Cambria" w:hAnsi="Cambria"/>
        </w:rPr>
        <w:t> </w:t>
      </w:r>
      <w:r w:rsidR="007764A0" w:rsidRPr="00CC625B">
        <w:rPr>
          <w:rFonts w:ascii="Cambria" w:hAnsi="Cambria"/>
        </w:rPr>
        <w:t>r. o</w:t>
      </w:r>
      <w:r w:rsidR="006C23B1" w:rsidRPr="00CC625B">
        <w:rPr>
          <w:rFonts w:ascii="Cambria" w:hAnsi="Cambria"/>
        </w:rPr>
        <w:t> </w:t>
      </w:r>
      <w:r w:rsidR="007764A0" w:rsidRPr="00CC625B">
        <w:rPr>
          <w:rFonts w:ascii="Cambria" w:hAnsi="Cambria"/>
        </w:rPr>
        <w:t>świadczeniu usług drogą elektroniczną</w:t>
      </w:r>
      <w:r w:rsidRPr="00CC625B">
        <w:rPr>
          <w:rFonts w:ascii="Cambria" w:hAnsi="Cambria"/>
        </w:rPr>
        <w:t>, każda ze stron na żądanie drugiej strony niezwłocznie potwierdza fakt ich otrzymania</w:t>
      </w:r>
      <w:r w:rsidR="00AB3F5B" w:rsidRPr="00CC625B">
        <w:rPr>
          <w:rFonts w:ascii="Cambria" w:hAnsi="Cambria"/>
        </w:rPr>
        <w:t>.</w:t>
      </w:r>
      <w:bookmarkEnd w:id="151"/>
      <w:bookmarkEnd w:id="152"/>
      <w:bookmarkEnd w:id="153"/>
    </w:p>
    <w:p w:rsidR="00F266C5" w:rsidRPr="00CC625B" w:rsidRDefault="00F266C5"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54" w:name="_Toc456007447"/>
      <w:bookmarkStart w:id="155" w:name="_Toc456007677"/>
      <w:bookmarkStart w:id="156" w:name="_Toc456085617"/>
      <w:r w:rsidRPr="00CC625B">
        <w:rPr>
          <w:rFonts w:ascii="Cambria" w:hAnsi="Cambria"/>
        </w:rPr>
        <w:t xml:space="preserve">Oferty składa się </w:t>
      </w:r>
      <w:r w:rsidR="00CE538F" w:rsidRPr="00CC625B">
        <w:rPr>
          <w:rFonts w:ascii="Cambria" w:hAnsi="Cambria"/>
        </w:rPr>
        <w:t xml:space="preserve">pod rygorem nieważności </w:t>
      </w:r>
      <w:r w:rsidRPr="00CC625B">
        <w:rPr>
          <w:rFonts w:ascii="Cambria" w:hAnsi="Cambria"/>
        </w:rPr>
        <w:t>w formie pisemnej.</w:t>
      </w:r>
      <w:bookmarkEnd w:id="154"/>
      <w:bookmarkEnd w:id="155"/>
      <w:bookmarkEnd w:id="156"/>
    </w:p>
    <w:p w:rsidR="00AB3F5B" w:rsidRPr="00CC625B"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57" w:name="_Toc456007448"/>
      <w:bookmarkStart w:id="158" w:name="_Toc456007678"/>
      <w:bookmarkStart w:id="159" w:name="_Toc456085618"/>
      <w:r w:rsidRPr="00CC625B">
        <w:rPr>
          <w:rFonts w:ascii="Cambria" w:hAnsi="Cambria"/>
        </w:rPr>
        <w:t>Oświadczenie, wn</w:t>
      </w:r>
      <w:r w:rsidR="00CE538F" w:rsidRPr="00CC625B">
        <w:rPr>
          <w:rFonts w:ascii="Cambria" w:hAnsi="Cambria"/>
        </w:rPr>
        <w:t xml:space="preserve">iosek, zawiadomienie </w:t>
      </w:r>
      <w:r w:rsidRPr="00CC625B">
        <w:rPr>
          <w:rFonts w:ascii="Cambria" w:hAnsi="Cambria"/>
        </w:rPr>
        <w:t>lub informację uważa się za wniesione z</w:t>
      </w:r>
      <w:r w:rsidR="006C23B1" w:rsidRPr="00CC625B">
        <w:rPr>
          <w:rFonts w:ascii="Cambria" w:hAnsi="Cambria"/>
        </w:rPr>
        <w:t> </w:t>
      </w:r>
      <w:r w:rsidRPr="00CC625B">
        <w:rPr>
          <w:rFonts w:ascii="Cambria" w:hAnsi="Cambria"/>
        </w:rPr>
        <w:t>chwilą, gdy dotarły do drugiej strony w taki sposób, że mogła zapoznać się z</w:t>
      </w:r>
      <w:r w:rsidR="006C23B1" w:rsidRPr="00CC625B">
        <w:rPr>
          <w:rFonts w:ascii="Cambria" w:hAnsi="Cambria"/>
        </w:rPr>
        <w:t> </w:t>
      </w:r>
      <w:r w:rsidRPr="00CC625B">
        <w:rPr>
          <w:rFonts w:ascii="Cambria" w:hAnsi="Cambria"/>
        </w:rPr>
        <w:t>ich treścią.</w:t>
      </w:r>
      <w:bookmarkEnd w:id="157"/>
      <w:bookmarkEnd w:id="158"/>
      <w:bookmarkEnd w:id="159"/>
    </w:p>
    <w:p w:rsidR="001A1BE5" w:rsidRPr="00CC625B" w:rsidRDefault="001A1BE5"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60" w:name="_Toc456007449"/>
      <w:bookmarkStart w:id="161" w:name="_Toc456007679"/>
      <w:bookmarkStart w:id="162" w:name="_Toc456085619"/>
      <w:r w:rsidRPr="00CC625B">
        <w:rPr>
          <w:rFonts w:ascii="Cambria" w:hAnsi="Cambria"/>
        </w:rPr>
        <w:t xml:space="preserve">Zgodnie z art. 14 ust. 2 </w:t>
      </w:r>
      <w:r w:rsidR="00CE538F" w:rsidRPr="00CC625B">
        <w:rPr>
          <w:rFonts w:ascii="Cambria" w:hAnsi="Cambria"/>
        </w:rPr>
        <w:t xml:space="preserve">ustawy </w:t>
      </w:r>
      <w:proofErr w:type="spellStart"/>
      <w:r w:rsidR="00CE538F" w:rsidRPr="00CC625B">
        <w:rPr>
          <w:rFonts w:ascii="Cambria" w:hAnsi="Cambria"/>
        </w:rPr>
        <w:t>Pzp</w:t>
      </w:r>
      <w:proofErr w:type="spellEnd"/>
      <w:r w:rsidR="00CE538F" w:rsidRPr="00CC625B">
        <w:rPr>
          <w:rFonts w:ascii="Cambria" w:hAnsi="Cambria"/>
        </w:rPr>
        <w:t>, jeżeli koniec</w:t>
      </w:r>
      <w:r w:rsidRPr="00CC625B">
        <w:rPr>
          <w:rFonts w:ascii="Cambria" w:hAnsi="Cambria"/>
        </w:rPr>
        <w:t xml:space="preserve"> terminu </w:t>
      </w:r>
      <w:r w:rsidR="00CE538F" w:rsidRPr="00CC625B">
        <w:rPr>
          <w:rFonts w:ascii="Cambria" w:hAnsi="Cambria"/>
        </w:rPr>
        <w:t xml:space="preserve">do wykonania czynności </w:t>
      </w:r>
      <w:r w:rsidRPr="00CC625B">
        <w:rPr>
          <w:rFonts w:ascii="Cambria" w:hAnsi="Cambria"/>
        </w:rPr>
        <w:t>przypada na</w:t>
      </w:r>
      <w:r w:rsidR="00A35554" w:rsidRPr="00CC625B">
        <w:rPr>
          <w:rFonts w:ascii="Cambria" w:hAnsi="Cambria"/>
        </w:rPr>
        <w:t> </w:t>
      </w:r>
      <w:r w:rsidRPr="00CC625B">
        <w:rPr>
          <w:rFonts w:ascii="Cambria" w:hAnsi="Cambria"/>
        </w:rPr>
        <w:t>sobotę lub dzień ustawowo w</w:t>
      </w:r>
      <w:r w:rsidR="00CE538F" w:rsidRPr="00CC625B">
        <w:rPr>
          <w:rFonts w:ascii="Cambria" w:hAnsi="Cambria"/>
        </w:rPr>
        <w:t>olny od pracy, termin upływa dnia następnego</w:t>
      </w:r>
      <w:r w:rsidRPr="00CC625B">
        <w:rPr>
          <w:rFonts w:ascii="Cambria" w:hAnsi="Cambria"/>
        </w:rPr>
        <w:t xml:space="preserve"> po dniu lub</w:t>
      </w:r>
      <w:r w:rsidR="00A35554" w:rsidRPr="00CC625B">
        <w:rPr>
          <w:rFonts w:ascii="Cambria" w:hAnsi="Cambria"/>
        </w:rPr>
        <w:t> </w:t>
      </w:r>
      <w:r w:rsidRPr="00CC625B">
        <w:rPr>
          <w:rFonts w:ascii="Cambria" w:hAnsi="Cambria"/>
        </w:rPr>
        <w:t>dniach wolnych od pracy.</w:t>
      </w:r>
      <w:bookmarkEnd w:id="160"/>
      <w:bookmarkEnd w:id="161"/>
      <w:bookmarkEnd w:id="162"/>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63" w:name="_Toc456007450"/>
      <w:bookmarkStart w:id="164" w:name="_Toc456007680"/>
      <w:bookmarkStart w:id="165" w:name="_Toc456085620"/>
      <w:r w:rsidRPr="00633047">
        <w:rPr>
          <w:rFonts w:ascii="Cambria" w:hAnsi="Cambria"/>
        </w:rPr>
        <w:t xml:space="preserve">Wykonawca może zwrócić się do Zamawiającego o wyjaśnienie treści SIWZ. </w:t>
      </w:r>
      <w:r w:rsidRPr="00633047">
        <w:rPr>
          <w:rFonts w:ascii="Cambria" w:hAnsi="Cambria"/>
        </w:rPr>
        <w:lastRenderedPageBreak/>
        <w:t>Zamawiający jest zobowiązany udzielić wyjaśnień niezwłoczn</w:t>
      </w:r>
      <w:r w:rsidR="00A35554" w:rsidRPr="00633047">
        <w:rPr>
          <w:rFonts w:ascii="Cambria" w:hAnsi="Cambria"/>
        </w:rPr>
        <w:t>ie, jednak nie później niż na 2 </w:t>
      </w:r>
      <w:r w:rsidRPr="00633047">
        <w:rPr>
          <w:rFonts w:ascii="Cambria" w:hAnsi="Cambria"/>
        </w:rPr>
        <w:t>dni przed</w:t>
      </w:r>
      <w:r w:rsidR="00A35554" w:rsidRPr="00633047">
        <w:rPr>
          <w:rFonts w:ascii="Cambria" w:hAnsi="Cambria"/>
        </w:rPr>
        <w:t> </w:t>
      </w:r>
      <w:r w:rsidRPr="00633047">
        <w:rPr>
          <w:rFonts w:ascii="Cambria" w:hAnsi="Cambria"/>
        </w:rPr>
        <w:t>terminem składania ofert, pod warunkiem, że wniosek o</w:t>
      </w:r>
      <w:r w:rsidR="006C23B1" w:rsidRPr="00633047">
        <w:rPr>
          <w:rFonts w:ascii="Cambria" w:hAnsi="Cambria"/>
        </w:rPr>
        <w:t> </w:t>
      </w:r>
      <w:r w:rsidRPr="00633047">
        <w:rPr>
          <w:rFonts w:ascii="Cambria" w:hAnsi="Cambria"/>
        </w:rPr>
        <w:t>wyjaśnienie treści SIWZ wpłynął do</w:t>
      </w:r>
      <w:r w:rsidR="00A35554" w:rsidRPr="00633047">
        <w:rPr>
          <w:rFonts w:ascii="Cambria" w:hAnsi="Cambria"/>
        </w:rPr>
        <w:t> </w:t>
      </w:r>
      <w:r w:rsidRPr="00633047">
        <w:rPr>
          <w:rFonts w:ascii="Cambria" w:hAnsi="Cambria"/>
        </w:rPr>
        <w:t>Zamawiającego nie później niż do końca dnia, w</w:t>
      </w:r>
      <w:r w:rsidR="006C23B1" w:rsidRPr="00633047">
        <w:rPr>
          <w:rFonts w:ascii="Cambria" w:hAnsi="Cambria"/>
        </w:rPr>
        <w:t> </w:t>
      </w:r>
      <w:r w:rsidRPr="00633047">
        <w:rPr>
          <w:rFonts w:ascii="Cambria" w:hAnsi="Cambria"/>
        </w:rPr>
        <w:t>którym upływa połowa wyznaczonego terminu składania ofert.</w:t>
      </w:r>
      <w:bookmarkEnd w:id="163"/>
      <w:bookmarkEnd w:id="164"/>
      <w:bookmarkEnd w:id="165"/>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66" w:name="_Toc456007451"/>
      <w:bookmarkStart w:id="167" w:name="_Toc456007681"/>
      <w:bookmarkStart w:id="168" w:name="_Toc456085621"/>
      <w:r w:rsidRPr="00633047">
        <w:rPr>
          <w:rFonts w:ascii="Cambria" w:hAnsi="Cambria"/>
        </w:rPr>
        <w:t>Jeżeli wniosek o wyjaśnienie treści SIWZ wpłynie po upływie terminu składania</w:t>
      </w:r>
      <w:r w:rsidR="00A35554" w:rsidRPr="00633047">
        <w:rPr>
          <w:rFonts w:ascii="Cambria" w:hAnsi="Cambria"/>
        </w:rPr>
        <w:t xml:space="preserve"> wniosku, o </w:t>
      </w:r>
      <w:r w:rsidR="00DD5153" w:rsidRPr="00633047">
        <w:rPr>
          <w:rFonts w:ascii="Cambria" w:hAnsi="Cambria"/>
        </w:rPr>
        <w:t xml:space="preserve">którym mowa w pkt. </w:t>
      </w:r>
      <w:r w:rsidR="00391DD0" w:rsidRPr="00633047">
        <w:rPr>
          <w:rFonts w:ascii="Cambria" w:hAnsi="Cambria"/>
        </w:rPr>
        <w:t>8</w:t>
      </w:r>
      <w:r w:rsidR="00F55DEE" w:rsidRPr="00633047">
        <w:rPr>
          <w:rFonts w:ascii="Cambria" w:hAnsi="Cambria"/>
        </w:rPr>
        <w:t>.</w:t>
      </w:r>
      <w:r w:rsidR="001A1BE5" w:rsidRPr="00633047">
        <w:rPr>
          <w:rFonts w:ascii="Cambria" w:hAnsi="Cambria"/>
        </w:rPr>
        <w:t>6</w:t>
      </w:r>
      <w:r w:rsidRPr="00633047">
        <w:rPr>
          <w:rFonts w:ascii="Cambria" w:hAnsi="Cambria"/>
        </w:rPr>
        <w:t>, lub dotyczy udzielonych wyjaśnień, Zamawiający może udzielić wyjaśnień albo pozostawić wniosek bez rozpatrzenia.</w:t>
      </w:r>
      <w:bookmarkEnd w:id="166"/>
      <w:bookmarkEnd w:id="167"/>
      <w:bookmarkEnd w:id="168"/>
    </w:p>
    <w:p w:rsidR="00596902" w:rsidRDefault="00AB3F5B" w:rsidP="00596902">
      <w:pPr>
        <w:pStyle w:val="Akapitzlist1"/>
        <w:widowControl w:val="0"/>
        <w:numPr>
          <w:ilvl w:val="1"/>
          <w:numId w:val="6"/>
        </w:numPr>
        <w:tabs>
          <w:tab w:val="left" w:pos="720"/>
        </w:tabs>
        <w:spacing w:after="0" w:line="240" w:lineRule="auto"/>
        <w:ind w:left="720" w:hanging="720"/>
        <w:jc w:val="both"/>
        <w:rPr>
          <w:rFonts w:ascii="Cambria" w:hAnsi="Cambria"/>
        </w:rPr>
      </w:pPr>
      <w:bookmarkStart w:id="169" w:name="_Toc456007452"/>
      <w:bookmarkStart w:id="170" w:name="_Toc456007682"/>
      <w:bookmarkStart w:id="171" w:name="_Toc456085622"/>
      <w:r w:rsidRPr="00633047">
        <w:rPr>
          <w:rFonts w:ascii="Cambria" w:hAnsi="Cambria"/>
        </w:rPr>
        <w:t xml:space="preserve">Przedłużanie terminu składania ofert nie wpływa na bieg terminu składania </w:t>
      </w:r>
      <w:r w:rsidR="00DD5153" w:rsidRPr="00633047">
        <w:rPr>
          <w:rFonts w:ascii="Cambria" w:hAnsi="Cambria"/>
        </w:rPr>
        <w:t>wniosku, o</w:t>
      </w:r>
      <w:r w:rsidR="006C23B1" w:rsidRPr="00633047">
        <w:rPr>
          <w:rFonts w:ascii="Cambria" w:hAnsi="Cambria"/>
        </w:rPr>
        <w:t> </w:t>
      </w:r>
      <w:r w:rsidR="00DD5153" w:rsidRPr="00633047">
        <w:rPr>
          <w:rFonts w:ascii="Cambria" w:hAnsi="Cambria"/>
        </w:rPr>
        <w:t xml:space="preserve">którym mowa w pkt. </w:t>
      </w:r>
      <w:r w:rsidR="00391DD0" w:rsidRPr="00633047">
        <w:rPr>
          <w:rFonts w:ascii="Cambria" w:hAnsi="Cambria"/>
        </w:rPr>
        <w:t>8</w:t>
      </w:r>
      <w:r w:rsidR="00F55DEE" w:rsidRPr="00633047">
        <w:rPr>
          <w:rFonts w:ascii="Cambria" w:hAnsi="Cambria"/>
        </w:rPr>
        <w:t>.</w:t>
      </w:r>
      <w:r w:rsidR="001A1BE5" w:rsidRPr="00633047">
        <w:rPr>
          <w:rFonts w:ascii="Cambria" w:hAnsi="Cambria"/>
        </w:rPr>
        <w:t>6</w:t>
      </w:r>
      <w:r w:rsidRPr="00633047">
        <w:rPr>
          <w:rFonts w:ascii="Cambria" w:hAnsi="Cambria"/>
        </w:rPr>
        <w:t>.</w:t>
      </w:r>
      <w:bookmarkStart w:id="172" w:name="_Toc456007453"/>
      <w:bookmarkStart w:id="173" w:name="_Toc456007683"/>
      <w:bookmarkStart w:id="174" w:name="_Toc456085623"/>
      <w:bookmarkEnd w:id="169"/>
      <w:bookmarkEnd w:id="170"/>
      <w:bookmarkEnd w:id="171"/>
    </w:p>
    <w:p w:rsidR="00F55DEE" w:rsidRPr="00596902" w:rsidRDefault="00AB3F5B" w:rsidP="00596902">
      <w:pPr>
        <w:pStyle w:val="Akapitzlist1"/>
        <w:widowControl w:val="0"/>
        <w:numPr>
          <w:ilvl w:val="1"/>
          <w:numId w:val="6"/>
        </w:numPr>
        <w:tabs>
          <w:tab w:val="left" w:pos="720"/>
        </w:tabs>
        <w:spacing w:after="0" w:line="240" w:lineRule="auto"/>
        <w:ind w:left="720" w:hanging="720"/>
        <w:jc w:val="both"/>
        <w:rPr>
          <w:rFonts w:ascii="Cambria" w:hAnsi="Cambria"/>
        </w:rPr>
      </w:pPr>
      <w:r w:rsidRPr="00596902">
        <w:rPr>
          <w:rFonts w:ascii="Cambria" w:hAnsi="Cambria"/>
        </w:rPr>
        <w:t>Treść zapytań wraz z wyjaśnienia</w:t>
      </w:r>
      <w:r w:rsidR="009871B6" w:rsidRPr="00596902">
        <w:rPr>
          <w:rFonts w:ascii="Cambria" w:hAnsi="Cambria"/>
        </w:rPr>
        <w:t xml:space="preserve">mi Zamawiający </w:t>
      </w:r>
      <w:r w:rsidRPr="00596902">
        <w:rPr>
          <w:rFonts w:ascii="Cambria" w:hAnsi="Cambria"/>
        </w:rPr>
        <w:t>zamieści na stronie internetowej pod adresem</w:t>
      </w:r>
      <w:bookmarkEnd w:id="172"/>
      <w:bookmarkEnd w:id="173"/>
      <w:bookmarkEnd w:id="174"/>
      <w:r w:rsidR="00232018" w:rsidRPr="00596902">
        <w:rPr>
          <w:rFonts w:ascii="Cambria" w:hAnsi="Cambria"/>
        </w:rPr>
        <w:t xml:space="preserve"> </w:t>
      </w:r>
      <w:r w:rsidR="00596902" w:rsidRPr="00182990">
        <w:rPr>
          <w:rFonts w:asciiTheme="majorHAnsi" w:hAnsiTheme="majorHAnsi"/>
        </w:rPr>
        <w:t>ht</w:t>
      </w:r>
      <w:r w:rsidR="00182990">
        <w:rPr>
          <w:rFonts w:asciiTheme="majorHAnsi" w:hAnsiTheme="majorHAnsi"/>
        </w:rPr>
        <w:t>tp:</w:t>
      </w:r>
      <w:r w:rsidR="00182990" w:rsidRPr="00182990">
        <w:rPr>
          <w:rFonts w:ascii="Times New Roman" w:hAnsi="Times New Roman"/>
          <w:sz w:val="24"/>
          <w:szCs w:val="24"/>
          <w:lang w:eastAsia="pl-PL"/>
        </w:rPr>
        <w:t xml:space="preserve"> </w:t>
      </w:r>
      <w:hyperlink r:id="rId14" w:history="1">
        <w:r w:rsidR="00182990" w:rsidRPr="00182990">
          <w:rPr>
            <w:rFonts w:ascii="Times New Roman" w:hAnsi="Times New Roman"/>
            <w:color w:val="0000FF"/>
            <w:sz w:val="24"/>
            <w:szCs w:val="24"/>
            <w:u w:val="single"/>
            <w:lang w:eastAsia="pl-PL"/>
          </w:rPr>
          <w:t>www.dps-krasnystaw.bipstrona.pl</w:t>
        </w:r>
      </w:hyperlink>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75" w:name="_Toc456007454"/>
      <w:bookmarkStart w:id="176" w:name="_Toc456007684"/>
      <w:bookmarkStart w:id="177" w:name="_Toc456085624"/>
      <w:r w:rsidRPr="00633047">
        <w:rPr>
          <w:rFonts w:ascii="Cambria" w:hAnsi="Cambria"/>
        </w:rPr>
        <w:t>Zamawiający nie przewiduje zwołania zebrania wszystkich Wykonawców celu wyjaśnienia wątpliwości dotyczących treści SIWZ, o którym mow</w:t>
      </w:r>
      <w:r w:rsidR="006C23B1" w:rsidRPr="00633047">
        <w:rPr>
          <w:rFonts w:ascii="Cambria" w:hAnsi="Cambria"/>
        </w:rPr>
        <w:t>a w art. </w:t>
      </w:r>
      <w:r w:rsidRPr="00633047">
        <w:rPr>
          <w:rFonts w:ascii="Cambria" w:hAnsi="Cambria"/>
        </w:rPr>
        <w:t>38 ust.</w:t>
      </w:r>
      <w:r w:rsidR="006C23B1" w:rsidRPr="00633047">
        <w:rPr>
          <w:rFonts w:ascii="Cambria" w:hAnsi="Cambria"/>
        </w:rPr>
        <w:t> </w:t>
      </w:r>
      <w:r w:rsidRPr="00633047">
        <w:rPr>
          <w:rFonts w:ascii="Cambria" w:hAnsi="Cambria"/>
        </w:rPr>
        <w:t>3 u</w:t>
      </w:r>
      <w:r w:rsidR="001A1BE5" w:rsidRPr="00633047">
        <w:rPr>
          <w:rFonts w:ascii="Cambria" w:hAnsi="Cambria"/>
        </w:rPr>
        <w:t xml:space="preserve">stawy </w:t>
      </w:r>
      <w:proofErr w:type="spellStart"/>
      <w:r w:rsidR="001A1BE5" w:rsidRPr="00633047">
        <w:rPr>
          <w:rFonts w:ascii="Cambria" w:hAnsi="Cambria"/>
        </w:rPr>
        <w:t>Pzp</w:t>
      </w:r>
      <w:proofErr w:type="spellEnd"/>
      <w:r w:rsidRPr="00633047">
        <w:rPr>
          <w:rFonts w:ascii="Cambria" w:hAnsi="Cambria"/>
        </w:rPr>
        <w:t>.</w:t>
      </w:r>
      <w:bookmarkEnd w:id="175"/>
      <w:bookmarkEnd w:id="176"/>
      <w:bookmarkEnd w:id="177"/>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78" w:name="_Toc456007455"/>
      <w:bookmarkStart w:id="179" w:name="_Toc456007685"/>
      <w:bookmarkStart w:id="180" w:name="_Toc456085625"/>
      <w:r w:rsidRPr="00633047">
        <w:rPr>
          <w:rFonts w:ascii="Cambria" w:hAnsi="Cambria"/>
        </w:rPr>
        <w:t xml:space="preserve">Wszelkie pytania i wątpliwości dotyczące prowadzonego </w:t>
      </w:r>
      <w:r w:rsidR="00A35554" w:rsidRPr="00633047">
        <w:rPr>
          <w:rFonts w:ascii="Cambria" w:hAnsi="Cambria"/>
        </w:rPr>
        <w:t>postępowania należy kierować na </w:t>
      </w:r>
      <w:r w:rsidRPr="00633047">
        <w:rPr>
          <w:rFonts w:ascii="Cambria" w:hAnsi="Cambria"/>
        </w:rPr>
        <w:t xml:space="preserve">adres </w:t>
      </w:r>
      <w:r w:rsidR="00023CC4" w:rsidRPr="00633047">
        <w:rPr>
          <w:rFonts w:ascii="Cambria" w:hAnsi="Cambria"/>
        </w:rPr>
        <w:t>Zamawiającego, podany w rozdz. 1</w:t>
      </w:r>
      <w:r w:rsidRPr="00633047">
        <w:rPr>
          <w:rFonts w:ascii="Cambria" w:hAnsi="Cambria"/>
        </w:rPr>
        <w:t xml:space="preserve"> SIWZ.</w:t>
      </w:r>
      <w:bookmarkEnd w:id="178"/>
      <w:bookmarkEnd w:id="179"/>
      <w:bookmarkEnd w:id="180"/>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81" w:name="_Toc456007456"/>
      <w:bookmarkStart w:id="182" w:name="_Toc456007686"/>
      <w:bookmarkStart w:id="183" w:name="_Toc456085626"/>
      <w:r w:rsidRPr="00633047">
        <w:rPr>
          <w:rFonts w:ascii="Cambria" w:hAnsi="Cambria"/>
        </w:rPr>
        <w:t>W uzasadnionych przypadkach Zamawiający może przed upływem terminu składania ofert zmienić t</w:t>
      </w:r>
      <w:r w:rsidR="002F4475" w:rsidRPr="00633047">
        <w:rPr>
          <w:rFonts w:ascii="Cambria" w:hAnsi="Cambria"/>
        </w:rPr>
        <w:t xml:space="preserve">reść SIWZ. </w:t>
      </w:r>
      <w:r w:rsidR="002F4475" w:rsidRPr="00CC625B">
        <w:rPr>
          <w:rFonts w:ascii="Cambria" w:hAnsi="Cambria"/>
        </w:rPr>
        <w:t>Dokonaną</w:t>
      </w:r>
      <w:r w:rsidRPr="00CC625B">
        <w:rPr>
          <w:rFonts w:ascii="Cambria" w:hAnsi="Cambria"/>
        </w:rPr>
        <w:t xml:space="preserve"> zmianę </w:t>
      </w:r>
      <w:r w:rsidR="002F4475" w:rsidRPr="00CC625B">
        <w:rPr>
          <w:rFonts w:ascii="Cambria" w:hAnsi="Cambria"/>
        </w:rPr>
        <w:t>treści SIWZ Zamawiający udostępnia</w:t>
      </w:r>
      <w:r w:rsidRPr="00CC625B">
        <w:rPr>
          <w:rFonts w:ascii="Cambria" w:hAnsi="Cambria"/>
        </w:rPr>
        <w:t xml:space="preserve"> na</w:t>
      </w:r>
      <w:r w:rsidR="006C23B1" w:rsidRPr="00CC625B">
        <w:rPr>
          <w:rFonts w:ascii="Cambria" w:hAnsi="Cambria"/>
        </w:rPr>
        <w:t> </w:t>
      </w:r>
      <w:r w:rsidRPr="00CC625B">
        <w:rPr>
          <w:rFonts w:ascii="Cambria" w:hAnsi="Cambria"/>
        </w:rPr>
        <w:t>stronie internetowej</w:t>
      </w:r>
      <w:r w:rsidR="002F4475" w:rsidRPr="00CC625B">
        <w:rPr>
          <w:rFonts w:ascii="Cambria" w:hAnsi="Cambria"/>
        </w:rPr>
        <w:t>, chyba że specyfikacja nie podlega udostępnieniu na</w:t>
      </w:r>
      <w:r w:rsidR="006C23B1" w:rsidRPr="00CC625B">
        <w:rPr>
          <w:rFonts w:ascii="Cambria" w:hAnsi="Cambria"/>
        </w:rPr>
        <w:t> </w:t>
      </w:r>
      <w:r w:rsidR="002F4475" w:rsidRPr="00CC625B">
        <w:rPr>
          <w:rFonts w:ascii="Cambria" w:hAnsi="Cambria"/>
        </w:rPr>
        <w:t>stronie internetowej.</w:t>
      </w:r>
      <w:r w:rsidR="00A7125F">
        <w:rPr>
          <w:rFonts w:ascii="Cambria" w:hAnsi="Cambria"/>
        </w:rPr>
        <w:t xml:space="preserve"> </w:t>
      </w:r>
      <w:r w:rsidR="002F4475" w:rsidRPr="00CC625B">
        <w:rPr>
          <w:rFonts w:ascii="Cambria" w:hAnsi="Cambria"/>
        </w:rPr>
        <w:t xml:space="preserve">Przepis art. 37 ust. 5 </w:t>
      </w:r>
      <w:r w:rsidR="00781463" w:rsidRPr="00CC625B">
        <w:rPr>
          <w:rFonts w:ascii="Cambria" w:hAnsi="Cambria"/>
        </w:rPr>
        <w:t xml:space="preserve">ustawy </w:t>
      </w:r>
      <w:proofErr w:type="spellStart"/>
      <w:r w:rsidR="00781463" w:rsidRPr="00CC625B">
        <w:rPr>
          <w:rFonts w:ascii="Cambria" w:hAnsi="Cambria"/>
        </w:rPr>
        <w:t>Pzp</w:t>
      </w:r>
      <w:proofErr w:type="spellEnd"/>
      <w:r w:rsidR="00A7125F">
        <w:rPr>
          <w:rFonts w:ascii="Cambria" w:hAnsi="Cambria"/>
        </w:rPr>
        <w:t xml:space="preserve"> </w:t>
      </w:r>
      <w:r w:rsidR="002F4475" w:rsidRPr="00CC625B">
        <w:rPr>
          <w:rFonts w:ascii="Cambria" w:hAnsi="Cambria"/>
        </w:rPr>
        <w:t>stosuje się odpowiednio.</w:t>
      </w:r>
      <w:bookmarkEnd w:id="181"/>
      <w:bookmarkEnd w:id="182"/>
      <w:bookmarkEnd w:id="183"/>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84" w:name="_Toc456007457"/>
      <w:bookmarkStart w:id="185" w:name="_Toc456007687"/>
      <w:bookmarkStart w:id="186" w:name="_Toc456085627"/>
      <w:r w:rsidRPr="00633047">
        <w:rPr>
          <w:rFonts w:ascii="Cambria" w:hAnsi="Cambria"/>
        </w:rPr>
        <w:t>Jeżeli zmiana treści SIWZ prowadzi do zmiany treści ogłoszenia o zamówieniu, Zamawiający zamieszcza ogłoszenie o zmianie ogłoszenia w Biuletynie Zam</w:t>
      </w:r>
      <w:r w:rsidR="00A35554" w:rsidRPr="00633047">
        <w:rPr>
          <w:rFonts w:ascii="Cambria" w:hAnsi="Cambria"/>
        </w:rPr>
        <w:t>ówień Publicznych. Przepis art. </w:t>
      </w:r>
      <w:r w:rsidRPr="00633047">
        <w:rPr>
          <w:rFonts w:ascii="Cambria" w:hAnsi="Cambria"/>
        </w:rPr>
        <w:t xml:space="preserve">12a ust. 1 i 2 ustawy </w:t>
      </w:r>
      <w:proofErr w:type="spellStart"/>
      <w:r w:rsidRPr="00633047">
        <w:rPr>
          <w:rFonts w:ascii="Cambria" w:hAnsi="Cambria"/>
        </w:rPr>
        <w:t>Pzp</w:t>
      </w:r>
      <w:proofErr w:type="spellEnd"/>
      <w:r w:rsidRPr="00633047">
        <w:rPr>
          <w:rFonts w:ascii="Cambria" w:hAnsi="Cambria"/>
        </w:rPr>
        <w:t xml:space="preserve"> stosuje się odpowiednio.</w:t>
      </w:r>
      <w:bookmarkEnd w:id="184"/>
      <w:bookmarkEnd w:id="185"/>
      <w:bookmarkEnd w:id="186"/>
    </w:p>
    <w:p w:rsidR="005F3BEC" w:rsidRPr="00596902" w:rsidRDefault="005F3BEC" w:rsidP="00057DE5">
      <w:pPr>
        <w:pStyle w:val="Akapitzlist1"/>
        <w:widowControl w:val="0"/>
        <w:numPr>
          <w:ilvl w:val="1"/>
          <w:numId w:val="6"/>
        </w:numPr>
        <w:tabs>
          <w:tab w:val="left" w:pos="720"/>
        </w:tabs>
        <w:spacing w:after="0" w:line="240" w:lineRule="auto"/>
        <w:ind w:left="720" w:hanging="720"/>
        <w:jc w:val="both"/>
        <w:rPr>
          <w:rFonts w:ascii="Cambria" w:hAnsi="Cambria"/>
          <w:color w:val="FF0000"/>
        </w:rPr>
      </w:pPr>
      <w:bookmarkStart w:id="187" w:name="_Toc456007458"/>
      <w:bookmarkStart w:id="188" w:name="_Toc456007688"/>
      <w:bookmarkStart w:id="189" w:name="_Toc456085628"/>
      <w:r w:rsidRPr="00166A48">
        <w:rPr>
          <w:rFonts w:ascii="Cambria" w:hAnsi="Cambria"/>
        </w:rPr>
        <w:t xml:space="preserve">Osobą </w:t>
      </w:r>
      <w:r w:rsidR="00D67CF9" w:rsidRPr="00166A48">
        <w:rPr>
          <w:rFonts w:ascii="Cambria" w:hAnsi="Cambria"/>
        </w:rPr>
        <w:t xml:space="preserve">ze strony Zamawiającego </w:t>
      </w:r>
      <w:r w:rsidRPr="00166A48">
        <w:rPr>
          <w:rFonts w:ascii="Cambria" w:hAnsi="Cambria"/>
        </w:rPr>
        <w:t>upoważnioną</w:t>
      </w:r>
      <w:r w:rsidR="00AB3F5B" w:rsidRPr="00166A48">
        <w:rPr>
          <w:rFonts w:ascii="Cambria" w:hAnsi="Cambria"/>
        </w:rPr>
        <w:t xml:space="preserve"> do porozumiewania się z</w:t>
      </w:r>
      <w:r w:rsidR="006C23B1" w:rsidRPr="00166A48">
        <w:rPr>
          <w:rFonts w:ascii="Cambria" w:hAnsi="Cambria"/>
        </w:rPr>
        <w:t> </w:t>
      </w:r>
      <w:r w:rsidR="00AB3F5B" w:rsidRPr="00166A48">
        <w:rPr>
          <w:rFonts w:ascii="Cambria" w:hAnsi="Cambria"/>
        </w:rPr>
        <w:t>Wykon</w:t>
      </w:r>
      <w:r w:rsidRPr="00166A48">
        <w:rPr>
          <w:rFonts w:ascii="Cambria" w:hAnsi="Cambria"/>
        </w:rPr>
        <w:t>awcami jest</w:t>
      </w:r>
      <w:r w:rsidR="00A7125F" w:rsidRPr="00166A48">
        <w:rPr>
          <w:rFonts w:ascii="Cambria" w:hAnsi="Cambria"/>
        </w:rPr>
        <w:t xml:space="preserve"> </w:t>
      </w:r>
      <w:r w:rsidR="00A34971" w:rsidRPr="00166A48">
        <w:rPr>
          <w:rFonts w:ascii="Cambria" w:hAnsi="Cambria"/>
        </w:rPr>
        <w:t xml:space="preserve">Pan </w:t>
      </w:r>
      <w:bookmarkEnd w:id="187"/>
      <w:bookmarkEnd w:id="188"/>
      <w:bookmarkEnd w:id="189"/>
      <w:r w:rsidR="00596902" w:rsidRPr="00166A48">
        <w:rPr>
          <w:rFonts w:ascii="Cambria" w:hAnsi="Cambria"/>
        </w:rPr>
        <w:t xml:space="preserve">Tomasz Szymoniak z Domu Pomocy Społecznej im. </w:t>
      </w:r>
      <w:r w:rsidR="00182990" w:rsidRPr="00166A48">
        <w:rPr>
          <w:rFonts w:ascii="Cambria" w:hAnsi="Cambria"/>
        </w:rPr>
        <w:t>św</w:t>
      </w:r>
      <w:r w:rsidR="00596902" w:rsidRPr="00166A48">
        <w:rPr>
          <w:rFonts w:ascii="Cambria" w:hAnsi="Cambria"/>
        </w:rPr>
        <w:t>. Jana Pawła II w Krasnymstawie</w:t>
      </w:r>
      <w:r w:rsidR="008A160E" w:rsidRPr="00166A48">
        <w:rPr>
          <w:rFonts w:ascii="Cambria" w:hAnsi="Cambria"/>
        </w:rPr>
        <w:t xml:space="preserve">, ul. </w:t>
      </w:r>
      <w:r w:rsidR="00596902" w:rsidRPr="00166A48">
        <w:rPr>
          <w:rFonts w:ascii="Cambria" w:hAnsi="Cambria"/>
        </w:rPr>
        <w:t>Kwiatowa 1</w:t>
      </w:r>
      <w:r w:rsidR="008A160E" w:rsidRPr="00166A48">
        <w:rPr>
          <w:rFonts w:ascii="Cambria" w:hAnsi="Cambria"/>
        </w:rPr>
        <w:t xml:space="preserve">, </w:t>
      </w:r>
      <w:r w:rsidR="00596902" w:rsidRPr="00166A48">
        <w:rPr>
          <w:rFonts w:ascii="Cambria" w:hAnsi="Cambria"/>
        </w:rPr>
        <w:t>22-300 Krasnystaw</w:t>
      </w:r>
      <w:r w:rsidR="008A160E" w:rsidRPr="00166A48">
        <w:rPr>
          <w:rFonts w:ascii="Cambria" w:hAnsi="Cambria"/>
        </w:rPr>
        <w:t>, tel. (</w:t>
      </w:r>
      <w:r w:rsidR="00596902" w:rsidRPr="00166A48">
        <w:rPr>
          <w:rFonts w:ascii="Cambria" w:hAnsi="Cambria"/>
        </w:rPr>
        <w:t>082</w:t>
      </w:r>
      <w:r w:rsidR="008A160E" w:rsidRPr="00166A48">
        <w:rPr>
          <w:rFonts w:ascii="Cambria" w:hAnsi="Cambria"/>
        </w:rPr>
        <w:t xml:space="preserve">) </w:t>
      </w:r>
      <w:r w:rsidR="00596902" w:rsidRPr="00166A48">
        <w:rPr>
          <w:rFonts w:ascii="Cambria" w:hAnsi="Cambria"/>
        </w:rPr>
        <w:t xml:space="preserve">576-32-15, faks: (082) 576-10-84; e-mail: </w:t>
      </w:r>
      <w:hyperlink r:id="rId15" w:history="1">
        <w:r w:rsidR="00596902" w:rsidRPr="00736998">
          <w:rPr>
            <w:rStyle w:val="Hipercze"/>
            <w:rFonts w:ascii="Cambria" w:hAnsi="Cambria"/>
          </w:rPr>
          <w:t>dpskrasnystaw@op.pl</w:t>
        </w:r>
      </w:hyperlink>
      <w:r w:rsidR="008A160E" w:rsidRPr="00596902">
        <w:rPr>
          <w:rFonts w:ascii="Cambria" w:hAnsi="Cambria"/>
          <w:color w:val="FF0000"/>
        </w:rPr>
        <w:t>.</w:t>
      </w:r>
    </w:p>
    <w:p w:rsidR="00AB3F5B" w:rsidRPr="00633047" w:rsidRDefault="005F3BEC" w:rsidP="003F1ADD">
      <w:pPr>
        <w:pStyle w:val="Akapitzlist1"/>
        <w:widowControl w:val="0"/>
        <w:spacing w:after="0" w:line="240" w:lineRule="auto"/>
        <w:ind w:left="709"/>
        <w:jc w:val="both"/>
        <w:rPr>
          <w:rFonts w:ascii="Cambria" w:hAnsi="Cambria"/>
        </w:rPr>
      </w:pPr>
      <w:r w:rsidRPr="009D5DCA">
        <w:rPr>
          <w:rFonts w:ascii="Cambria" w:hAnsi="Cambria"/>
          <w:color w:val="000000"/>
        </w:rPr>
        <w:t xml:space="preserve">Kontakt z wymienioną osobą </w:t>
      </w:r>
      <w:r w:rsidR="00AB3F5B" w:rsidRPr="009D5DCA">
        <w:rPr>
          <w:rFonts w:ascii="Cambria" w:hAnsi="Cambria"/>
          <w:color w:val="000000"/>
        </w:rPr>
        <w:t>jest możliw</w:t>
      </w:r>
      <w:r w:rsidRPr="009D5DCA">
        <w:rPr>
          <w:rFonts w:ascii="Cambria" w:hAnsi="Cambria"/>
          <w:color w:val="000000"/>
        </w:rPr>
        <w:t>y w godzin</w:t>
      </w:r>
      <w:r w:rsidR="00023CC4" w:rsidRPr="009D5DCA">
        <w:rPr>
          <w:rFonts w:ascii="Cambria" w:hAnsi="Cambria"/>
          <w:color w:val="000000"/>
        </w:rPr>
        <w:t>ach</w:t>
      </w:r>
      <w:r w:rsidR="00023CC4" w:rsidRPr="00633047">
        <w:rPr>
          <w:rFonts w:ascii="Cambria" w:hAnsi="Cambria"/>
        </w:rPr>
        <w:t xml:space="preserve"> p</w:t>
      </w:r>
      <w:r w:rsidR="00D67CF9" w:rsidRPr="00633047">
        <w:rPr>
          <w:rFonts w:ascii="Cambria" w:hAnsi="Cambria"/>
        </w:rPr>
        <w:t>r</w:t>
      </w:r>
      <w:r w:rsidR="00A34971" w:rsidRPr="00633047">
        <w:rPr>
          <w:rFonts w:ascii="Cambria" w:hAnsi="Cambria"/>
        </w:rPr>
        <w:t xml:space="preserve">acy </w:t>
      </w:r>
      <w:r w:rsidR="00F040B1">
        <w:rPr>
          <w:rFonts w:ascii="Cambria" w:hAnsi="Cambria"/>
        </w:rPr>
        <w:t>urzędu</w:t>
      </w:r>
      <w:r w:rsidR="00AB3F5B" w:rsidRPr="00633047">
        <w:rPr>
          <w:rFonts w:ascii="Cambria" w:hAnsi="Cambria"/>
        </w:rPr>
        <w:t>.</w:t>
      </w:r>
    </w:p>
    <w:p w:rsidR="00AB3F5B" w:rsidRPr="00633047" w:rsidRDefault="00AB3F5B" w:rsidP="003F1ADD">
      <w:pPr>
        <w:pStyle w:val="Akapitzlist1"/>
        <w:widowControl w:val="0"/>
        <w:spacing w:after="0" w:line="240" w:lineRule="auto"/>
        <w:ind w:left="709"/>
        <w:jc w:val="both"/>
        <w:rPr>
          <w:rFonts w:ascii="Cambria" w:hAnsi="Cambria"/>
        </w:rPr>
      </w:pPr>
      <w:r w:rsidRPr="00633047">
        <w:rPr>
          <w:rFonts w:ascii="Cambria" w:hAnsi="Cambria"/>
        </w:rPr>
        <w:t>W sprawach merytorycznych Inter Broker Sp. z o.o. w Toruniu reprezentuje (bez</w:t>
      </w:r>
      <w:r w:rsidR="006C23B1" w:rsidRPr="00633047">
        <w:rPr>
          <w:rFonts w:ascii="Cambria" w:hAnsi="Cambria"/>
        </w:rPr>
        <w:t> </w:t>
      </w:r>
      <w:r w:rsidRPr="00633047">
        <w:rPr>
          <w:rFonts w:ascii="Cambria" w:hAnsi="Cambria"/>
        </w:rPr>
        <w:t>prawa przyjmowania od wykonawców zapytań o wyjaśnienie treści SIWZ i</w:t>
      </w:r>
      <w:r w:rsidR="006C23B1" w:rsidRPr="00633047">
        <w:rPr>
          <w:rFonts w:ascii="Cambria" w:hAnsi="Cambria"/>
        </w:rPr>
        <w:t> </w:t>
      </w:r>
      <w:r w:rsidRPr="00633047">
        <w:rPr>
          <w:rFonts w:ascii="Cambria" w:hAnsi="Cambria"/>
        </w:rPr>
        <w:t xml:space="preserve">udzielania na nie wykonawcom odpowiedzi) </w:t>
      </w:r>
      <w:r w:rsidR="00F040B1">
        <w:rPr>
          <w:rFonts w:ascii="Cambria" w:hAnsi="Cambria"/>
        </w:rPr>
        <w:t xml:space="preserve">Radosław </w:t>
      </w:r>
      <w:proofErr w:type="spellStart"/>
      <w:r w:rsidR="00F040B1">
        <w:rPr>
          <w:rFonts w:ascii="Cambria" w:hAnsi="Cambria"/>
        </w:rPr>
        <w:t>Kwiatos</w:t>
      </w:r>
      <w:proofErr w:type="spellEnd"/>
      <w:r w:rsidRPr="00633047">
        <w:rPr>
          <w:rFonts w:ascii="Cambria" w:hAnsi="Cambria"/>
        </w:rPr>
        <w:t>, tel. 56</w:t>
      </w:r>
      <w:r w:rsidR="006C23B1" w:rsidRPr="00633047">
        <w:rPr>
          <w:rFonts w:ascii="Cambria" w:hAnsi="Cambria"/>
        </w:rPr>
        <w:t> </w:t>
      </w:r>
      <w:r w:rsidRPr="00633047">
        <w:rPr>
          <w:rFonts w:ascii="Cambria" w:hAnsi="Cambria"/>
        </w:rPr>
        <w:t>658</w:t>
      </w:r>
      <w:r w:rsidR="006C23B1" w:rsidRPr="00633047">
        <w:rPr>
          <w:rFonts w:ascii="Cambria" w:hAnsi="Cambria"/>
        </w:rPr>
        <w:t> </w:t>
      </w:r>
      <w:r w:rsidRPr="00633047">
        <w:rPr>
          <w:rFonts w:ascii="Cambria" w:hAnsi="Cambria"/>
        </w:rPr>
        <w:t>4</w:t>
      </w:r>
      <w:r w:rsidR="00023CC4" w:rsidRPr="00633047">
        <w:rPr>
          <w:rFonts w:ascii="Cambria" w:hAnsi="Cambria"/>
        </w:rPr>
        <w:t>2</w:t>
      </w:r>
      <w:r w:rsidR="006C23B1" w:rsidRPr="00633047">
        <w:rPr>
          <w:rFonts w:ascii="Cambria" w:hAnsi="Cambria"/>
        </w:rPr>
        <w:t> </w:t>
      </w:r>
      <w:r w:rsidR="00023CC4" w:rsidRPr="00633047">
        <w:rPr>
          <w:rFonts w:ascii="Cambria" w:hAnsi="Cambria"/>
        </w:rPr>
        <w:t>8</w:t>
      </w:r>
      <w:r w:rsidR="00F040B1">
        <w:rPr>
          <w:rFonts w:ascii="Cambria" w:hAnsi="Cambria"/>
        </w:rPr>
        <w:t>0.</w:t>
      </w:r>
    </w:p>
    <w:p w:rsidR="00A34971" w:rsidRPr="00633047" w:rsidRDefault="00A34971"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190" w:name="_Toc456007459"/>
      <w:bookmarkStart w:id="191" w:name="_Toc456007689"/>
      <w:bookmarkStart w:id="192" w:name="_Toc476732703"/>
      <w:r w:rsidRPr="00633047">
        <w:rPr>
          <w:rFonts w:ascii="Cambria" w:hAnsi="Cambria"/>
          <w:b/>
          <w:lang w:eastAsia="en-US"/>
        </w:rPr>
        <w:t>Wymagania dotyczące wadium</w:t>
      </w:r>
      <w:bookmarkEnd w:id="190"/>
      <w:bookmarkEnd w:id="191"/>
      <w:bookmarkEnd w:id="192"/>
    </w:p>
    <w:p w:rsidR="00A34971" w:rsidRPr="00633047" w:rsidRDefault="00A34971" w:rsidP="00975D61">
      <w:pPr>
        <w:pStyle w:val="Akapitzlist1"/>
        <w:widowControl w:val="0"/>
        <w:spacing w:after="0" w:line="240" w:lineRule="auto"/>
        <w:ind w:left="709"/>
        <w:jc w:val="both"/>
        <w:rPr>
          <w:rFonts w:ascii="Cambria" w:hAnsi="Cambria"/>
        </w:rPr>
      </w:pPr>
      <w:r w:rsidRPr="00633047">
        <w:rPr>
          <w:rFonts w:ascii="Cambria" w:hAnsi="Cambria"/>
        </w:rPr>
        <w:t>Zamawiający nie żąda od Wykonawców wniesienia wadium.</w:t>
      </w:r>
    </w:p>
    <w:p w:rsidR="00566A25" w:rsidRPr="00633047" w:rsidRDefault="00566A25"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193" w:name="_Toc456007460"/>
      <w:bookmarkStart w:id="194" w:name="_Toc456007690"/>
      <w:bookmarkStart w:id="195" w:name="_Toc476732704"/>
      <w:r w:rsidRPr="00633047">
        <w:rPr>
          <w:rFonts w:ascii="Cambria" w:hAnsi="Cambria"/>
          <w:b/>
          <w:lang w:eastAsia="en-US"/>
        </w:rPr>
        <w:t>Termin związania ofertą</w:t>
      </w:r>
      <w:bookmarkEnd w:id="193"/>
      <w:bookmarkEnd w:id="194"/>
      <w:bookmarkEnd w:id="195"/>
    </w:p>
    <w:p w:rsidR="00566A25" w:rsidRPr="00633047" w:rsidRDefault="00566A25"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96" w:name="_Toc456007461"/>
      <w:bookmarkStart w:id="197" w:name="_Toc456007691"/>
      <w:bookmarkStart w:id="198" w:name="_Toc456085631"/>
      <w:r w:rsidRPr="00633047">
        <w:rPr>
          <w:rFonts w:ascii="Cambria" w:hAnsi="Cambria"/>
        </w:rPr>
        <w:t>Wykonawca jest związany z ofertą przez okres 30 dni.</w:t>
      </w:r>
      <w:bookmarkEnd w:id="196"/>
      <w:bookmarkEnd w:id="197"/>
      <w:bookmarkEnd w:id="198"/>
    </w:p>
    <w:p w:rsidR="00566A25" w:rsidRPr="00633047" w:rsidRDefault="00566A25"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199" w:name="_Toc456007462"/>
      <w:bookmarkStart w:id="200" w:name="_Toc456007692"/>
      <w:bookmarkStart w:id="201" w:name="_Toc456085632"/>
      <w:r w:rsidRPr="00633047">
        <w:rPr>
          <w:rFonts w:ascii="Cambria" w:hAnsi="Cambria"/>
        </w:rPr>
        <w:t>Wykonawca samodzielnie lub na wniosek Zamawiającego może przedłużyć termin związania ofertą, z tym, że Zamawiający może tylko raz, co najmniej 3</w:t>
      </w:r>
      <w:r w:rsidR="006C23B1" w:rsidRPr="00633047">
        <w:rPr>
          <w:rFonts w:ascii="Cambria" w:hAnsi="Cambria"/>
        </w:rPr>
        <w:t> </w:t>
      </w:r>
      <w:r w:rsidRPr="00633047">
        <w:rPr>
          <w:rFonts w:ascii="Cambria" w:hAnsi="Cambria"/>
        </w:rPr>
        <w:t>dni przed</w:t>
      </w:r>
      <w:r w:rsidR="006C23B1" w:rsidRPr="00633047">
        <w:rPr>
          <w:rFonts w:ascii="Cambria" w:hAnsi="Cambria"/>
        </w:rPr>
        <w:t> </w:t>
      </w:r>
      <w:r w:rsidRPr="00633047">
        <w:rPr>
          <w:rFonts w:ascii="Cambria" w:hAnsi="Cambria"/>
        </w:rPr>
        <w:t>upływem terminu związania ofertą, zwrócić się do Wykonawców o wyrażenie zgody na przedłużenie tego terminu o oznaczony okres, nie dłuższy jednak niż 60</w:t>
      </w:r>
      <w:r w:rsidR="006C23B1" w:rsidRPr="00633047">
        <w:rPr>
          <w:rFonts w:ascii="Cambria" w:hAnsi="Cambria"/>
        </w:rPr>
        <w:t> </w:t>
      </w:r>
      <w:r w:rsidRPr="00633047">
        <w:rPr>
          <w:rFonts w:ascii="Cambria" w:hAnsi="Cambria"/>
        </w:rPr>
        <w:t>dni.</w:t>
      </w:r>
      <w:bookmarkEnd w:id="199"/>
      <w:bookmarkEnd w:id="200"/>
      <w:bookmarkEnd w:id="201"/>
    </w:p>
    <w:p w:rsidR="00566A25" w:rsidRPr="00633047" w:rsidRDefault="00566A25"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02" w:name="_Toc456007463"/>
      <w:bookmarkStart w:id="203" w:name="_Toc456007693"/>
      <w:bookmarkStart w:id="204" w:name="_Toc456085633"/>
      <w:r w:rsidRPr="00633047">
        <w:rPr>
          <w:rFonts w:ascii="Cambria" w:hAnsi="Cambria"/>
        </w:rPr>
        <w:t>Bieg terminu związania ofertą rozpoczyna się wraz z upływem terminu składania ofert.</w:t>
      </w:r>
      <w:bookmarkEnd w:id="202"/>
      <w:bookmarkEnd w:id="203"/>
      <w:bookmarkEnd w:id="204"/>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205" w:name="_Toc456007464"/>
      <w:bookmarkStart w:id="206" w:name="_Toc456007694"/>
      <w:bookmarkStart w:id="207" w:name="_Toc476732705"/>
      <w:r w:rsidRPr="00633047">
        <w:rPr>
          <w:rFonts w:ascii="Cambria" w:hAnsi="Cambria"/>
          <w:b/>
          <w:lang w:eastAsia="en-US"/>
        </w:rPr>
        <w:t>Opis sposobu przygotowywania ofert</w:t>
      </w:r>
      <w:bookmarkEnd w:id="205"/>
      <w:bookmarkEnd w:id="206"/>
      <w:bookmarkEnd w:id="207"/>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08" w:name="_Toc456007465"/>
      <w:bookmarkStart w:id="209" w:name="_Toc456007695"/>
      <w:bookmarkStart w:id="210" w:name="_Toc456085635"/>
      <w:r w:rsidRPr="00633047">
        <w:rPr>
          <w:rFonts w:ascii="Cambria" w:hAnsi="Cambria"/>
        </w:rPr>
        <w:t>Przygotowanie oferty</w:t>
      </w:r>
      <w:bookmarkEnd w:id="208"/>
      <w:bookmarkEnd w:id="209"/>
      <w:bookmarkEnd w:id="210"/>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11" w:name="_Toc456007466"/>
      <w:bookmarkStart w:id="212" w:name="_Toc456007696"/>
      <w:bookmarkStart w:id="213" w:name="_Toc456085636"/>
      <w:r w:rsidRPr="00F040B1">
        <w:rPr>
          <w:rFonts w:ascii="Cambria" w:hAnsi="Cambria"/>
        </w:rPr>
        <w:t>Wykonawca może z</w:t>
      </w:r>
      <w:r w:rsidR="00DD5153" w:rsidRPr="00F040B1">
        <w:rPr>
          <w:rFonts w:ascii="Cambria" w:hAnsi="Cambria"/>
        </w:rPr>
        <w:t>łożyć tylko jedną ofertę</w:t>
      </w:r>
      <w:r w:rsidRPr="00F040B1">
        <w:rPr>
          <w:rFonts w:ascii="Cambria" w:hAnsi="Cambria"/>
        </w:rPr>
        <w:t>.</w:t>
      </w:r>
      <w:bookmarkEnd w:id="211"/>
      <w:bookmarkEnd w:id="212"/>
      <w:bookmarkEnd w:id="213"/>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14" w:name="_Toc456007467"/>
      <w:bookmarkStart w:id="215" w:name="_Toc456007697"/>
      <w:bookmarkStart w:id="216" w:name="_Toc456085637"/>
      <w:r w:rsidRPr="00F040B1">
        <w:rPr>
          <w:rFonts w:ascii="Cambria" w:hAnsi="Cambria"/>
        </w:rPr>
        <w:t>Ofertę składa się pod rygorem nieważności w formie pisemnej.</w:t>
      </w:r>
      <w:bookmarkEnd w:id="214"/>
      <w:bookmarkEnd w:id="215"/>
      <w:bookmarkEnd w:id="216"/>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17" w:name="_Toc456007468"/>
      <w:bookmarkStart w:id="218" w:name="_Toc456007698"/>
      <w:bookmarkStart w:id="219" w:name="_Toc456085638"/>
      <w:r w:rsidRPr="00F040B1">
        <w:rPr>
          <w:rFonts w:ascii="Cambria" w:hAnsi="Cambria"/>
        </w:rPr>
        <w:t>Oferta musi być sporządzona w języku polskim, w formie zapewniającej pełną czytelność jej treści, pod rygorem nieważności.</w:t>
      </w:r>
      <w:bookmarkEnd w:id="217"/>
      <w:bookmarkEnd w:id="218"/>
      <w:bookmarkEnd w:id="219"/>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20" w:name="_Toc456007469"/>
      <w:bookmarkStart w:id="221" w:name="_Toc456007699"/>
      <w:bookmarkStart w:id="222" w:name="_Toc456085639"/>
      <w:r w:rsidRPr="00F040B1">
        <w:rPr>
          <w:rFonts w:ascii="Cambria" w:hAnsi="Cambria"/>
        </w:rPr>
        <w:t>Koszty związane z przygotowaniem i złożeniem oferty ponosi Wykonawca.</w:t>
      </w:r>
      <w:bookmarkEnd w:id="220"/>
      <w:bookmarkEnd w:id="221"/>
      <w:bookmarkEnd w:id="222"/>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23" w:name="_Toc456007470"/>
      <w:bookmarkStart w:id="224" w:name="_Toc456007700"/>
      <w:bookmarkStart w:id="225" w:name="_Toc456085640"/>
      <w:r w:rsidRPr="00F040B1">
        <w:rPr>
          <w:rFonts w:ascii="Cambria" w:hAnsi="Cambria"/>
        </w:rPr>
        <w:t>Treść oferty musi odpowiadać treści SIWZ.</w:t>
      </w:r>
      <w:bookmarkEnd w:id="223"/>
      <w:bookmarkEnd w:id="224"/>
      <w:bookmarkEnd w:id="225"/>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26" w:name="_Toc456007471"/>
      <w:bookmarkStart w:id="227" w:name="_Toc456007701"/>
      <w:bookmarkStart w:id="228" w:name="_Toc456085641"/>
      <w:r w:rsidRPr="00F040B1">
        <w:rPr>
          <w:rFonts w:ascii="Cambria" w:hAnsi="Cambria"/>
        </w:rPr>
        <w:t>Ofertę należy sporządzić zgodnie z wymaganiami określonymi w SIWZ oraz dołączyć wszystkie wymagane dokumenty i oświadczenia.</w:t>
      </w:r>
      <w:bookmarkEnd w:id="226"/>
      <w:bookmarkEnd w:id="227"/>
      <w:bookmarkEnd w:id="228"/>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29" w:name="_Toc456007472"/>
      <w:bookmarkStart w:id="230" w:name="_Toc456007702"/>
      <w:bookmarkStart w:id="231" w:name="_Toc456085642"/>
      <w:r w:rsidRPr="00F040B1">
        <w:rPr>
          <w:rFonts w:ascii="Cambria" w:hAnsi="Cambria"/>
        </w:rPr>
        <w:lastRenderedPageBreak/>
        <w:t>Wykonawcy zobowiązani są złożyć następujące dokumenty oraz oświadczenia:</w:t>
      </w:r>
      <w:bookmarkEnd w:id="229"/>
      <w:bookmarkEnd w:id="230"/>
      <w:bookmarkEnd w:id="231"/>
    </w:p>
    <w:p w:rsidR="00AB3F5B" w:rsidRPr="00F040B1" w:rsidRDefault="00DD5153" w:rsidP="00057DE5">
      <w:pPr>
        <w:pStyle w:val="Akapitzlist1"/>
        <w:widowControl w:val="0"/>
        <w:numPr>
          <w:ilvl w:val="3"/>
          <w:numId w:val="6"/>
        </w:numPr>
        <w:spacing w:after="0" w:line="240" w:lineRule="auto"/>
        <w:ind w:left="709"/>
        <w:jc w:val="both"/>
        <w:rPr>
          <w:rFonts w:ascii="Cambria" w:hAnsi="Cambria"/>
        </w:rPr>
      </w:pPr>
      <w:bookmarkStart w:id="232" w:name="_Toc456007473"/>
      <w:bookmarkStart w:id="233" w:name="_Toc456007703"/>
      <w:bookmarkStart w:id="234" w:name="_Toc456085643"/>
      <w:r w:rsidRPr="00F040B1">
        <w:rPr>
          <w:rFonts w:ascii="Cambria" w:hAnsi="Cambria"/>
        </w:rPr>
        <w:t>oświadczenia</w:t>
      </w:r>
      <w:r w:rsidR="00AB3F5B" w:rsidRPr="00F040B1">
        <w:rPr>
          <w:rFonts w:ascii="Cambria" w:hAnsi="Cambria"/>
        </w:rPr>
        <w:t xml:space="preserve"> oraz d</w:t>
      </w:r>
      <w:r w:rsidR="00815B46" w:rsidRPr="00F040B1">
        <w:rPr>
          <w:rFonts w:ascii="Cambria" w:hAnsi="Cambria"/>
        </w:rPr>
        <w:t>okumenty wymagane w pkt</w:t>
      </w:r>
      <w:r w:rsidR="000B7203" w:rsidRPr="00F040B1">
        <w:rPr>
          <w:rFonts w:ascii="Cambria" w:hAnsi="Cambria"/>
        </w:rPr>
        <w:t xml:space="preserve"> 7</w:t>
      </w:r>
      <w:r w:rsidR="00AB3F5B" w:rsidRPr="00F040B1">
        <w:rPr>
          <w:rFonts w:ascii="Cambria" w:hAnsi="Cambria"/>
        </w:rPr>
        <w:t xml:space="preserve"> niniejszej SIWZ,</w:t>
      </w:r>
      <w:bookmarkEnd w:id="232"/>
      <w:bookmarkEnd w:id="233"/>
      <w:bookmarkEnd w:id="234"/>
    </w:p>
    <w:p w:rsidR="00AB3F5B" w:rsidRPr="00633047" w:rsidRDefault="00E22185" w:rsidP="00057DE5">
      <w:pPr>
        <w:pStyle w:val="Akapitzlist1"/>
        <w:widowControl w:val="0"/>
        <w:numPr>
          <w:ilvl w:val="3"/>
          <w:numId w:val="6"/>
        </w:numPr>
        <w:spacing w:after="0" w:line="240" w:lineRule="auto"/>
        <w:ind w:left="709"/>
        <w:jc w:val="both"/>
        <w:rPr>
          <w:rFonts w:ascii="Cambria" w:hAnsi="Cambria"/>
        </w:rPr>
      </w:pPr>
      <w:bookmarkStart w:id="235" w:name="_Toc456007474"/>
      <w:bookmarkStart w:id="236" w:name="_Toc456007704"/>
      <w:bookmarkStart w:id="237" w:name="_Toc456085644"/>
      <w:r w:rsidRPr="00633047">
        <w:rPr>
          <w:rFonts w:ascii="Cambria" w:hAnsi="Cambria"/>
        </w:rPr>
        <w:t>formularz oferty</w:t>
      </w:r>
      <w:r w:rsidR="00AB3F5B" w:rsidRPr="00633047">
        <w:rPr>
          <w:rFonts w:ascii="Cambria" w:hAnsi="Cambria"/>
        </w:rPr>
        <w:t>, z wykorzystaniem wzoru stanowiącego załącznik nr</w:t>
      </w:r>
      <w:r w:rsidR="006C23B1" w:rsidRPr="00633047">
        <w:rPr>
          <w:rFonts w:ascii="Cambria" w:hAnsi="Cambria"/>
        </w:rPr>
        <w:t> </w:t>
      </w:r>
      <w:r w:rsidR="00AB3F5B" w:rsidRPr="00633047">
        <w:rPr>
          <w:rFonts w:ascii="Cambria" w:hAnsi="Cambria"/>
        </w:rPr>
        <w:t>2 do</w:t>
      </w:r>
      <w:r w:rsidR="001A4B16" w:rsidRPr="00633047">
        <w:rPr>
          <w:rFonts w:ascii="Cambria" w:hAnsi="Cambria"/>
        </w:rPr>
        <w:t> </w:t>
      </w:r>
      <w:r w:rsidR="00AB3F5B" w:rsidRPr="00633047">
        <w:rPr>
          <w:rFonts w:ascii="Cambria" w:hAnsi="Cambria"/>
        </w:rPr>
        <w:t>niniejszej SIWZ; w przypadku składania oferty przez Wykonawców wspólnie ubiegających się o udzielenie zamówienia należy podać nazwy (firmy) oraz dokładne adresy wszystkich Wykonawców składających wspólną ofertę,</w:t>
      </w:r>
      <w:bookmarkEnd w:id="235"/>
      <w:bookmarkEnd w:id="236"/>
      <w:bookmarkEnd w:id="237"/>
    </w:p>
    <w:p w:rsidR="00AB3F5B" w:rsidRPr="00633047" w:rsidRDefault="00AB3F5B" w:rsidP="00057DE5">
      <w:pPr>
        <w:pStyle w:val="Akapitzlist1"/>
        <w:widowControl w:val="0"/>
        <w:numPr>
          <w:ilvl w:val="3"/>
          <w:numId w:val="6"/>
        </w:numPr>
        <w:spacing w:after="0" w:line="240" w:lineRule="auto"/>
        <w:ind w:left="709"/>
        <w:jc w:val="both"/>
        <w:rPr>
          <w:rFonts w:ascii="Cambria" w:hAnsi="Cambria"/>
        </w:rPr>
      </w:pPr>
      <w:bookmarkStart w:id="238" w:name="_Toc456007475"/>
      <w:bookmarkStart w:id="239" w:name="_Toc456007705"/>
      <w:bookmarkStart w:id="240" w:name="_Toc456085645"/>
      <w:r w:rsidRPr="00633047">
        <w:rPr>
          <w:rFonts w:ascii="Cambria" w:hAnsi="Cambria"/>
        </w:rPr>
        <w:t>pełnomocnictwo do reprezentowania w postępowaniu albo do reprezentowania w</w:t>
      </w:r>
      <w:r w:rsidR="001A4B16" w:rsidRPr="00633047">
        <w:rPr>
          <w:rFonts w:ascii="Cambria" w:hAnsi="Cambria"/>
        </w:rPr>
        <w:t> </w:t>
      </w:r>
      <w:r w:rsidRPr="00633047">
        <w:rPr>
          <w:rFonts w:ascii="Cambria" w:hAnsi="Cambria"/>
        </w:rPr>
        <w:t>postępowaniu i zawarcia umowy, w przypadku W</w:t>
      </w:r>
      <w:r w:rsidR="00A35554" w:rsidRPr="00633047">
        <w:rPr>
          <w:rFonts w:ascii="Cambria" w:hAnsi="Cambria"/>
        </w:rPr>
        <w:t>ykonawców wspólnie ubiegających </w:t>
      </w:r>
      <w:r w:rsidRPr="00633047">
        <w:rPr>
          <w:rFonts w:ascii="Cambria" w:hAnsi="Cambria"/>
        </w:rPr>
        <w:t>się o</w:t>
      </w:r>
      <w:r w:rsidR="00A35554" w:rsidRPr="00633047">
        <w:rPr>
          <w:rFonts w:ascii="Cambria" w:hAnsi="Cambria"/>
        </w:rPr>
        <w:t> </w:t>
      </w:r>
      <w:r w:rsidRPr="00633047">
        <w:rPr>
          <w:rFonts w:ascii="Cambria" w:hAnsi="Cambria"/>
        </w:rPr>
        <w:t>udzielenie zamówienia,</w:t>
      </w:r>
      <w:bookmarkEnd w:id="238"/>
      <w:bookmarkEnd w:id="239"/>
      <w:bookmarkEnd w:id="240"/>
    </w:p>
    <w:p w:rsidR="00AB3F5B" w:rsidRPr="00633047" w:rsidRDefault="00AB3F5B" w:rsidP="00057DE5">
      <w:pPr>
        <w:pStyle w:val="Akapitzlist1"/>
        <w:widowControl w:val="0"/>
        <w:numPr>
          <w:ilvl w:val="3"/>
          <w:numId w:val="6"/>
        </w:numPr>
        <w:spacing w:after="0" w:line="240" w:lineRule="auto"/>
        <w:ind w:left="709"/>
        <w:jc w:val="both"/>
        <w:rPr>
          <w:rFonts w:ascii="Cambria" w:hAnsi="Cambria"/>
        </w:rPr>
      </w:pPr>
      <w:bookmarkStart w:id="241" w:name="_Toc456007476"/>
      <w:bookmarkStart w:id="242" w:name="_Toc456007706"/>
      <w:bookmarkStart w:id="243" w:name="_Toc456085646"/>
      <w:r w:rsidRPr="00633047">
        <w:rPr>
          <w:rFonts w:ascii="Cambria" w:hAnsi="Cambria"/>
        </w:rPr>
        <w:t>pełnomocnictwo do występowania w imieniu Wykonawcy w przypadku, gdy dokumentów składających się na ofertę nie podpisuje osoba uprawniona do</w:t>
      </w:r>
      <w:r w:rsidR="001A4B16" w:rsidRPr="00633047">
        <w:rPr>
          <w:rFonts w:ascii="Cambria" w:hAnsi="Cambria"/>
        </w:rPr>
        <w:t> </w:t>
      </w:r>
      <w:r w:rsidRPr="00633047">
        <w:rPr>
          <w:rFonts w:ascii="Cambria" w:hAnsi="Cambria"/>
        </w:rPr>
        <w:t>reprezentowania Wykonawcy zgodnie z odpisem z Krajowego Rejestru Sądowego.</w:t>
      </w:r>
      <w:bookmarkEnd w:id="241"/>
      <w:bookmarkEnd w:id="242"/>
      <w:bookmarkEnd w:id="243"/>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44" w:name="_Toc456007477"/>
      <w:bookmarkStart w:id="245" w:name="_Toc456007707"/>
      <w:bookmarkStart w:id="246" w:name="_Toc456085647"/>
      <w:r w:rsidRPr="00F040B1">
        <w:rPr>
          <w:rFonts w:ascii="Cambria" w:hAnsi="Cambria"/>
        </w:rPr>
        <w:t>Pełnomocni</w:t>
      </w:r>
      <w:r w:rsidR="0015520D" w:rsidRPr="00F040B1">
        <w:rPr>
          <w:rFonts w:ascii="Cambria" w:hAnsi="Cambria"/>
        </w:rPr>
        <w:t xml:space="preserve">ctwo, o którym mowa w pkt. </w:t>
      </w:r>
      <w:r w:rsidR="00761F63" w:rsidRPr="00F040B1">
        <w:rPr>
          <w:rFonts w:ascii="Cambria" w:hAnsi="Cambria"/>
        </w:rPr>
        <w:t>11</w:t>
      </w:r>
      <w:r w:rsidR="009960DD" w:rsidRPr="00F040B1">
        <w:rPr>
          <w:rFonts w:ascii="Cambria" w:hAnsi="Cambria"/>
        </w:rPr>
        <w:t>.</w:t>
      </w:r>
      <w:r w:rsidR="0015520D" w:rsidRPr="00F040B1">
        <w:rPr>
          <w:rFonts w:ascii="Cambria" w:hAnsi="Cambria"/>
        </w:rPr>
        <w:t xml:space="preserve">1.7.3 i </w:t>
      </w:r>
      <w:r w:rsidR="00761F63" w:rsidRPr="00F040B1">
        <w:rPr>
          <w:rFonts w:ascii="Cambria" w:hAnsi="Cambria"/>
        </w:rPr>
        <w:t>11</w:t>
      </w:r>
      <w:r w:rsidR="009960DD" w:rsidRPr="00F040B1">
        <w:rPr>
          <w:rFonts w:ascii="Cambria" w:hAnsi="Cambria"/>
        </w:rPr>
        <w:t>.</w:t>
      </w:r>
      <w:r w:rsidR="0015520D" w:rsidRPr="00F040B1">
        <w:rPr>
          <w:rFonts w:ascii="Cambria" w:hAnsi="Cambria"/>
        </w:rPr>
        <w:t>1.7.4</w:t>
      </w:r>
      <w:r w:rsidR="00A35554" w:rsidRPr="00F040B1">
        <w:rPr>
          <w:rFonts w:ascii="Cambria" w:hAnsi="Cambria"/>
        </w:rPr>
        <w:t xml:space="preserve"> powinno być przedstawione w </w:t>
      </w:r>
      <w:r w:rsidRPr="00F040B1">
        <w:rPr>
          <w:rFonts w:ascii="Cambria" w:hAnsi="Cambria"/>
        </w:rPr>
        <w:t>formie oryginału, ewentualnie w formie poświadczonej notarialnie za</w:t>
      </w:r>
      <w:r w:rsidR="001A4B16" w:rsidRPr="00F040B1">
        <w:rPr>
          <w:rFonts w:ascii="Cambria" w:hAnsi="Cambria"/>
        </w:rPr>
        <w:t> </w:t>
      </w:r>
      <w:r w:rsidR="00A35554" w:rsidRPr="00F040B1">
        <w:rPr>
          <w:rFonts w:ascii="Cambria" w:hAnsi="Cambria"/>
        </w:rPr>
        <w:t>zgodność z </w:t>
      </w:r>
      <w:r w:rsidRPr="00F040B1">
        <w:rPr>
          <w:rFonts w:ascii="Cambria" w:hAnsi="Cambria"/>
        </w:rPr>
        <w:t>oryginałem kopii.</w:t>
      </w:r>
      <w:bookmarkEnd w:id="244"/>
      <w:bookmarkEnd w:id="245"/>
      <w:bookmarkEnd w:id="246"/>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47" w:name="_Toc456007478"/>
      <w:bookmarkStart w:id="248" w:name="_Toc456007708"/>
      <w:bookmarkStart w:id="249" w:name="_Toc456085648"/>
      <w:r w:rsidRPr="00F040B1">
        <w:rPr>
          <w:rFonts w:ascii="Cambria" w:hAnsi="Cambria"/>
        </w:rPr>
        <w:t>Dokumenty i oświadczenia składające się na ofertę powinny być podpisane przez</w:t>
      </w:r>
      <w:r w:rsidR="001A4B16" w:rsidRPr="00F040B1">
        <w:rPr>
          <w:rFonts w:ascii="Cambria" w:hAnsi="Cambria"/>
        </w:rPr>
        <w:t> </w:t>
      </w:r>
      <w:r w:rsidRPr="00F040B1">
        <w:rPr>
          <w:rFonts w:ascii="Cambria" w:hAnsi="Cambria"/>
        </w:rPr>
        <w:t>osobę upoważnioną do występowania w imieniu Wykonawcy (uprawnioną zgodnie z</w:t>
      </w:r>
      <w:r w:rsidR="001A4B16" w:rsidRPr="00F040B1">
        <w:rPr>
          <w:rFonts w:ascii="Cambria" w:hAnsi="Cambria"/>
        </w:rPr>
        <w:t> </w:t>
      </w:r>
      <w:r w:rsidRPr="00F040B1">
        <w:rPr>
          <w:rFonts w:ascii="Cambria" w:hAnsi="Cambria"/>
        </w:rPr>
        <w:t>odpisem z</w:t>
      </w:r>
      <w:r w:rsidR="001A4B16" w:rsidRPr="00F040B1">
        <w:rPr>
          <w:rFonts w:ascii="Cambria" w:hAnsi="Cambria"/>
        </w:rPr>
        <w:t> </w:t>
      </w:r>
      <w:r w:rsidRPr="00F040B1">
        <w:rPr>
          <w:rFonts w:ascii="Cambria" w:hAnsi="Cambria"/>
        </w:rPr>
        <w:t>Krajowego Rejestru Sądowego) albo przez osobę umocowaną przez osobę uprawnioną. W</w:t>
      </w:r>
      <w:r w:rsidR="00A35554" w:rsidRPr="00F040B1">
        <w:rPr>
          <w:rFonts w:ascii="Cambria" w:hAnsi="Cambria"/>
        </w:rPr>
        <w:t> </w:t>
      </w:r>
      <w:r w:rsidRPr="00F040B1">
        <w:rPr>
          <w:rFonts w:ascii="Cambria" w:hAnsi="Cambria"/>
        </w:rPr>
        <w:t>przypadku Wykonawców wspólnie ubiegających się o</w:t>
      </w:r>
      <w:r w:rsidR="001A4B16" w:rsidRPr="00F040B1">
        <w:rPr>
          <w:rFonts w:ascii="Cambria" w:hAnsi="Cambria"/>
        </w:rPr>
        <w:t> </w:t>
      </w:r>
      <w:r w:rsidRPr="00F040B1">
        <w:rPr>
          <w:rFonts w:ascii="Cambria" w:hAnsi="Cambria"/>
        </w:rPr>
        <w:t>udzielenie zamówienia dokumenty i</w:t>
      </w:r>
      <w:r w:rsidR="00A35554" w:rsidRPr="00F040B1">
        <w:rPr>
          <w:rFonts w:ascii="Cambria" w:hAnsi="Cambria"/>
        </w:rPr>
        <w:t> </w:t>
      </w:r>
      <w:r w:rsidRPr="00F040B1">
        <w:rPr>
          <w:rFonts w:ascii="Cambria" w:hAnsi="Cambria"/>
        </w:rPr>
        <w:t>oświadczenia składające się na ofertę powinny być podpisane przez pełnomocnika.</w:t>
      </w:r>
      <w:bookmarkEnd w:id="247"/>
      <w:bookmarkEnd w:id="248"/>
      <w:bookmarkEnd w:id="249"/>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50" w:name="_Toc456007479"/>
      <w:bookmarkStart w:id="251" w:name="_Toc456007709"/>
      <w:bookmarkStart w:id="252" w:name="_Toc456085649"/>
      <w:r w:rsidRPr="00F040B1">
        <w:rPr>
          <w:rFonts w:ascii="Cambria" w:hAnsi="Cambria"/>
        </w:rPr>
        <w:t>Zamawiający uznaje, że podpisem jest złożony własnoręcznie znak, z którego można odczytać imię i nazwisko podpisującego, a jeżeli ten znak nie jest czytelny lub nie zawiera pełnego imienia i nazwiska, to znak musi być uzupełniony pieczęcią lub</w:t>
      </w:r>
      <w:r w:rsidR="00EF7320" w:rsidRPr="00F040B1">
        <w:rPr>
          <w:rFonts w:ascii="Cambria" w:hAnsi="Cambria"/>
        </w:rPr>
        <w:t> </w:t>
      </w:r>
      <w:r w:rsidRPr="00F040B1">
        <w:rPr>
          <w:rFonts w:ascii="Cambria" w:hAnsi="Cambria"/>
        </w:rPr>
        <w:t>w</w:t>
      </w:r>
      <w:r w:rsidR="00EF7320" w:rsidRPr="00F040B1">
        <w:rPr>
          <w:rFonts w:ascii="Cambria" w:hAnsi="Cambria"/>
        </w:rPr>
        <w:t> </w:t>
      </w:r>
      <w:r w:rsidRPr="00F040B1">
        <w:rPr>
          <w:rFonts w:ascii="Cambria" w:hAnsi="Cambria"/>
        </w:rPr>
        <w:t>inny sposób umożliwić odczytanie imienia i nazwiska podpisującego.</w:t>
      </w:r>
      <w:bookmarkEnd w:id="250"/>
      <w:bookmarkEnd w:id="251"/>
      <w:bookmarkEnd w:id="252"/>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53" w:name="_Toc456007480"/>
      <w:bookmarkStart w:id="254" w:name="_Toc456007710"/>
      <w:bookmarkStart w:id="255" w:name="_Toc456085650"/>
      <w:r w:rsidRPr="00F040B1">
        <w:rPr>
          <w:rFonts w:ascii="Cambria" w:hAnsi="Cambria"/>
        </w:rPr>
        <w:t>Poprawki w ofercie muszą być naniesione czytelnie oraz opatrzone podpisem Wykonawcy.</w:t>
      </w:r>
      <w:bookmarkEnd w:id="253"/>
      <w:bookmarkEnd w:id="254"/>
      <w:bookmarkEnd w:id="255"/>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56" w:name="_Toc456007481"/>
      <w:bookmarkStart w:id="257" w:name="_Toc456007711"/>
      <w:bookmarkStart w:id="258" w:name="_Toc456085651"/>
      <w:r w:rsidRPr="00F040B1">
        <w:rPr>
          <w:rFonts w:ascii="Cambria" w:hAnsi="Cambria"/>
        </w:rPr>
        <w:t>Zaleca się, aby wszystkie strony oferty były ponumerowane i połączone w sposób trwały, zapobiegający możliwości dekompletacji jej zawartości.</w:t>
      </w:r>
      <w:bookmarkEnd w:id="256"/>
      <w:bookmarkEnd w:id="257"/>
      <w:bookmarkEnd w:id="258"/>
    </w:p>
    <w:p w:rsidR="00AB3F5B" w:rsidRPr="00F040B1" w:rsidRDefault="00AB3F5B" w:rsidP="00057DE5">
      <w:pPr>
        <w:pStyle w:val="Akapitzlist1"/>
        <w:widowControl w:val="0"/>
        <w:numPr>
          <w:ilvl w:val="2"/>
          <w:numId w:val="6"/>
        </w:numPr>
        <w:spacing w:after="0" w:line="240" w:lineRule="auto"/>
        <w:ind w:left="709" w:hanging="709"/>
        <w:jc w:val="both"/>
        <w:rPr>
          <w:rFonts w:ascii="Cambria" w:hAnsi="Cambria"/>
        </w:rPr>
      </w:pPr>
      <w:bookmarkStart w:id="259" w:name="_Toc456007482"/>
      <w:bookmarkStart w:id="260" w:name="_Toc456007712"/>
      <w:bookmarkStart w:id="261" w:name="_Toc456085652"/>
      <w:r w:rsidRPr="00F040B1">
        <w:rPr>
          <w:rFonts w:ascii="Cambria" w:hAnsi="Cambria"/>
        </w:rPr>
        <w:t>Nie później niż w terminie składania ofert Wykonawca może zastrzec te</w:t>
      </w:r>
      <w:r w:rsidR="00EF7320" w:rsidRPr="00F040B1">
        <w:rPr>
          <w:rFonts w:ascii="Cambria" w:hAnsi="Cambria"/>
        </w:rPr>
        <w:t> </w:t>
      </w:r>
      <w:r w:rsidRPr="00F040B1">
        <w:rPr>
          <w:rFonts w:ascii="Cambria" w:hAnsi="Cambria"/>
        </w:rPr>
        <w:t>informacje w</w:t>
      </w:r>
      <w:r w:rsidR="00A35554" w:rsidRPr="00F040B1">
        <w:rPr>
          <w:rFonts w:ascii="Cambria" w:hAnsi="Cambria"/>
        </w:rPr>
        <w:t> </w:t>
      </w:r>
      <w:r w:rsidRPr="00F040B1">
        <w:rPr>
          <w:rFonts w:ascii="Cambria" w:hAnsi="Cambria"/>
        </w:rPr>
        <w:t>ofercie, które nie mogą być udostępniane</w:t>
      </w:r>
      <w:r w:rsidR="008C350F" w:rsidRPr="00F040B1">
        <w:rPr>
          <w:rFonts w:ascii="Cambria" w:hAnsi="Cambria"/>
        </w:rPr>
        <w:t xml:space="preserve">, przy czym musi </w:t>
      </w:r>
      <w:r w:rsidR="008925B6" w:rsidRPr="00F040B1">
        <w:rPr>
          <w:rFonts w:ascii="Cambria" w:hAnsi="Cambria"/>
        </w:rPr>
        <w:t>wykazać, że zastrzeżone informacje stanowią tajemnicę przedsiębiorstwa w rozumieniu przepisów o</w:t>
      </w:r>
      <w:r w:rsidR="00EF7320" w:rsidRPr="00F040B1">
        <w:rPr>
          <w:rFonts w:ascii="Cambria" w:hAnsi="Cambria"/>
        </w:rPr>
        <w:t> </w:t>
      </w:r>
      <w:r w:rsidR="008925B6" w:rsidRPr="00F040B1">
        <w:rPr>
          <w:rFonts w:ascii="Cambria" w:hAnsi="Cambria"/>
        </w:rPr>
        <w:t>zwalczaniu nieuczciwej konkurencji.</w:t>
      </w:r>
      <w:r w:rsidRPr="00F040B1">
        <w:rPr>
          <w:rFonts w:ascii="Cambria" w:hAnsi="Cambria"/>
        </w:rPr>
        <w:t xml:space="preserve"> Załączniki zawierające informacje zastrzeżone należy podkreślić w</w:t>
      </w:r>
      <w:r w:rsidR="00A35554" w:rsidRPr="00F040B1">
        <w:rPr>
          <w:rFonts w:ascii="Cambria" w:hAnsi="Cambria"/>
        </w:rPr>
        <w:t> </w:t>
      </w:r>
      <w:r w:rsidRPr="00F040B1">
        <w:rPr>
          <w:rFonts w:ascii="Cambria" w:hAnsi="Cambria"/>
        </w:rPr>
        <w:t>wykazie za</w:t>
      </w:r>
      <w:r w:rsidR="008925B6" w:rsidRPr="00F040B1">
        <w:rPr>
          <w:rFonts w:ascii="Cambria" w:hAnsi="Cambria"/>
        </w:rPr>
        <w:t xml:space="preserve">łączników do oferty i umieścić </w:t>
      </w:r>
      <w:r w:rsidRPr="00F040B1">
        <w:rPr>
          <w:rFonts w:ascii="Cambria" w:hAnsi="Cambria"/>
        </w:rPr>
        <w:t>w</w:t>
      </w:r>
      <w:r w:rsidR="00EF7320" w:rsidRPr="00F040B1">
        <w:rPr>
          <w:rFonts w:ascii="Cambria" w:hAnsi="Cambria"/>
        </w:rPr>
        <w:t> </w:t>
      </w:r>
      <w:r w:rsidRPr="00F040B1">
        <w:rPr>
          <w:rFonts w:ascii="Cambria" w:hAnsi="Cambria"/>
        </w:rPr>
        <w:t>oddzielnym pakiecie spiętym, ponumerowanym i</w:t>
      </w:r>
      <w:r w:rsidR="00A35554" w:rsidRPr="00F040B1">
        <w:rPr>
          <w:rFonts w:ascii="Cambria" w:hAnsi="Cambria"/>
        </w:rPr>
        <w:t> </w:t>
      </w:r>
      <w:r w:rsidRPr="00F040B1">
        <w:rPr>
          <w:rFonts w:ascii="Cambria" w:hAnsi="Cambria"/>
        </w:rPr>
        <w:t>opatrzonym nazwą: „Załączniki zastrzeżone”. Wykonawca nie może zastrzec informacji, o których mowa w</w:t>
      </w:r>
      <w:r w:rsidR="00EF7320" w:rsidRPr="00F040B1">
        <w:rPr>
          <w:rFonts w:ascii="Cambria" w:hAnsi="Cambria"/>
        </w:rPr>
        <w:t> </w:t>
      </w:r>
      <w:r w:rsidRPr="00F040B1">
        <w:rPr>
          <w:rFonts w:ascii="Cambria" w:hAnsi="Cambria"/>
        </w:rPr>
        <w:t>art.</w:t>
      </w:r>
      <w:r w:rsidR="00EF7320" w:rsidRPr="00F040B1">
        <w:rPr>
          <w:rFonts w:ascii="Cambria" w:hAnsi="Cambria"/>
        </w:rPr>
        <w:t> </w:t>
      </w:r>
      <w:r w:rsidRPr="00F040B1">
        <w:rPr>
          <w:rFonts w:ascii="Cambria" w:hAnsi="Cambria"/>
        </w:rPr>
        <w:t>86 ust.</w:t>
      </w:r>
      <w:r w:rsidR="00EF7320" w:rsidRPr="00F040B1">
        <w:rPr>
          <w:rFonts w:ascii="Cambria" w:hAnsi="Cambria"/>
        </w:rPr>
        <w:t> </w:t>
      </w:r>
      <w:r w:rsidRPr="00F040B1">
        <w:rPr>
          <w:rFonts w:ascii="Cambria" w:hAnsi="Cambria"/>
        </w:rPr>
        <w:t>4 ustawy</w:t>
      </w:r>
      <w:r w:rsidR="00C01A70">
        <w:rPr>
          <w:rFonts w:ascii="Cambria" w:hAnsi="Cambria"/>
        </w:rPr>
        <w:t xml:space="preserve"> </w:t>
      </w:r>
      <w:proofErr w:type="spellStart"/>
      <w:r w:rsidR="00C01A70">
        <w:rPr>
          <w:rFonts w:ascii="Cambria" w:hAnsi="Cambria"/>
        </w:rPr>
        <w:t>Pzp</w:t>
      </w:r>
      <w:proofErr w:type="spellEnd"/>
      <w:r w:rsidRPr="00F040B1">
        <w:rPr>
          <w:rFonts w:ascii="Cambria" w:hAnsi="Cambria"/>
        </w:rPr>
        <w:t>.</w:t>
      </w:r>
      <w:bookmarkEnd w:id="259"/>
      <w:bookmarkEnd w:id="260"/>
      <w:bookmarkEnd w:id="261"/>
    </w:p>
    <w:p w:rsidR="00AB3F5B" w:rsidRPr="00F040B1"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62" w:name="_Toc456007483"/>
      <w:bookmarkStart w:id="263" w:name="_Toc456007713"/>
      <w:bookmarkStart w:id="264" w:name="_Toc456085653"/>
      <w:r w:rsidRPr="00F040B1">
        <w:rPr>
          <w:rFonts w:ascii="Cambria" w:hAnsi="Cambria"/>
        </w:rPr>
        <w:t>Inne wymagania dotyczące przygotowania oferty</w:t>
      </w:r>
      <w:bookmarkEnd w:id="262"/>
      <w:bookmarkEnd w:id="263"/>
      <w:bookmarkEnd w:id="264"/>
    </w:p>
    <w:p w:rsidR="00AB3F5B" w:rsidRPr="00383F61" w:rsidRDefault="00AB3F5B" w:rsidP="00057DE5">
      <w:pPr>
        <w:pStyle w:val="Akapitzlist1"/>
        <w:widowControl w:val="0"/>
        <w:numPr>
          <w:ilvl w:val="2"/>
          <w:numId w:val="6"/>
        </w:numPr>
        <w:spacing w:after="0" w:line="240" w:lineRule="auto"/>
        <w:ind w:left="709" w:hanging="709"/>
        <w:jc w:val="both"/>
        <w:rPr>
          <w:rFonts w:ascii="Cambria" w:hAnsi="Cambria"/>
        </w:rPr>
      </w:pPr>
      <w:bookmarkStart w:id="265" w:name="_Toc456007484"/>
      <w:bookmarkStart w:id="266" w:name="_Toc456007714"/>
      <w:bookmarkStart w:id="267" w:name="_Toc456085654"/>
      <w:r w:rsidRPr="00F040B1">
        <w:rPr>
          <w:rFonts w:ascii="Cambria" w:hAnsi="Cambria"/>
        </w:rPr>
        <w:t>Ofertę wraz z oświadczeniami i dokumentami należy umieścić w zamkniętej kopercie, uniemożliwiającej odczytanie jej zawartości bez uszkodzenia</w:t>
      </w:r>
      <w:r w:rsidRPr="00633047">
        <w:rPr>
          <w:rFonts w:ascii="Cambria" w:hAnsi="Cambria"/>
        </w:rPr>
        <w:t xml:space="preserve"> opakowania, oznaczonej nazwą (firmą) i adresem Wykonawcy i zaadresowanej na siedzibę Zamawiającego:</w:t>
      </w:r>
      <w:bookmarkEnd w:id="265"/>
      <w:bookmarkEnd w:id="266"/>
      <w:bookmarkEnd w:id="267"/>
      <w:r w:rsidR="00232018">
        <w:rPr>
          <w:rFonts w:ascii="Cambria" w:hAnsi="Cambria"/>
        </w:rPr>
        <w:t xml:space="preserve"> </w:t>
      </w:r>
      <w:r w:rsidR="006128AC">
        <w:rPr>
          <w:rFonts w:ascii="Cambria" w:hAnsi="Cambria"/>
        </w:rPr>
        <w:t>Dom Pomocy Społecznej</w:t>
      </w:r>
      <w:r w:rsidR="00575633" w:rsidRPr="00383F61">
        <w:rPr>
          <w:rFonts w:ascii="Cambria" w:hAnsi="Cambria"/>
        </w:rPr>
        <w:t xml:space="preserve">, ul. </w:t>
      </w:r>
      <w:r w:rsidR="006128AC">
        <w:rPr>
          <w:rFonts w:ascii="Cambria" w:hAnsi="Cambria"/>
        </w:rPr>
        <w:t>Kwiatowa 1</w:t>
      </w:r>
      <w:r w:rsidR="00575633" w:rsidRPr="00383F61">
        <w:rPr>
          <w:rFonts w:ascii="Cambria" w:hAnsi="Cambria"/>
        </w:rPr>
        <w:t xml:space="preserve">, </w:t>
      </w:r>
      <w:r w:rsidR="006128AC">
        <w:rPr>
          <w:rFonts w:ascii="Cambria" w:hAnsi="Cambria"/>
        </w:rPr>
        <w:t>22-300 Krasnystaw</w:t>
      </w:r>
    </w:p>
    <w:p w:rsidR="00AB3F5B" w:rsidRPr="00383F61" w:rsidRDefault="00AB3F5B" w:rsidP="00057DE5">
      <w:pPr>
        <w:pStyle w:val="Akapitzlist1"/>
        <w:widowControl w:val="0"/>
        <w:numPr>
          <w:ilvl w:val="2"/>
          <w:numId w:val="6"/>
        </w:numPr>
        <w:spacing w:after="0" w:line="240" w:lineRule="auto"/>
        <w:ind w:left="709" w:hanging="709"/>
        <w:jc w:val="both"/>
        <w:rPr>
          <w:rFonts w:ascii="Cambria" w:hAnsi="Cambria"/>
        </w:rPr>
      </w:pPr>
      <w:bookmarkStart w:id="268" w:name="_Toc456007485"/>
      <w:bookmarkStart w:id="269" w:name="_Toc456007715"/>
      <w:bookmarkStart w:id="270" w:name="_Toc456085655"/>
      <w:r w:rsidRPr="00383F61">
        <w:rPr>
          <w:rFonts w:ascii="Cambria" w:hAnsi="Cambria"/>
        </w:rPr>
        <w:t xml:space="preserve">Opakowanie oferty należy oznakować następująco: </w:t>
      </w:r>
      <w:r w:rsidRPr="00383F61">
        <w:rPr>
          <w:rFonts w:ascii="Cambria" w:hAnsi="Cambria"/>
          <w:b/>
        </w:rPr>
        <w:t>„</w:t>
      </w:r>
      <w:r w:rsidR="00575633" w:rsidRPr="00383F61">
        <w:rPr>
          <w:rFonts w:ascii="Cambria" w:hAnsi="Cambria"/>
          <w:b/>
        </w:rPr>
        <w:t xml:space="preserve">Oferta w przetargu nieograniczonym pn. Ubezpieczenie grupowe na życie pracowników, współmałżonków oraz pełnoletnich dzieci pracowników </w:t>
      </w:r>
      <w:r w:rsidR="00596902">
        <w:rPr>
          <w:rFonts w:ascii="Cambria" w:hAnsi="Cambria"/>
          <w:b/>
        </w:rPr>
        <w:t xml:space="preserve">Domu Pomocy Społecznej w Krasnymstawie im. </w:t>
      </w:r>
      <w:r w:rsidR="00182990">
        <w:rPr>
          <w:rFonts w:ascii="Cambria" w:hAnsi="Cambria"/>
          <w:b/>
        </w:rPr>
        <w:t>św</w:t>
      </w:r>
      <w:r w:rsidR="00596902">
        <w:rPr>
          <w:rFonts w:ascii="Cambria" w:hAnsi="Cambria"/>
          <w:b/>
        </w:rPr>
        <w:t>. Jana Pawła II w Krasnymstawie</w:t>
      </w:r>
      <w:r w:rsidR="00575633" w:rsidRPr="00383F61">
        <w:rPr>
          <w:rFonts w:ascii="Cambria" w:hAnsi="Cambria"/>
          <w:b/>
        </w:rPr>
        <w:t xml:space="preserve"> – nie otwierać </w:t>
      </w:r>
      <w:r w:rsidR="001A00DE" w:rsidRPr="00383F61">
        <w:rPr>
          <w:rFonts w:ascii="Cambria" w:hAnsi="Cambria"/>
          <w:b/>
        </w:rPr>
        <w:t xml:space="preserve">przed </w:t>
      </w:r>
      <w:r w:rsidR="00FC7173" w:rsidRPr="00C5580D">
        <w:rPr>
          <w:rFonts w:ascii="Cambria" w:hAnsi="Cambria"/>
          <w:b/>
        </w:rPr>
        <w:t xml:space="preserve">dniem </w:t>
      </w:r>
      <w:r w:rsidR="00C5580D" w:rsidRPr="00C5580D">
        <w:rPr>
          <w:rFonts w:ascii="Cambria" w:hAnsi="Cambria"/>
          <w:b/>
        </w:rPr>
        <w:t>31</w:t>
      </w:r>
      <w:r w:rsidR="00232018" w:rsidRPr="00C5580D">
        <w:rPr>
          <w:rFonts w:ascii="Cambria" w:hAnsi="Cambria"/>
          <w:b/>
        </w:rPr>
        <w:t xml:space="preserve"> </w:t>
      </w:r>
      <w:r w:rsidR="00C5580D" w:rsidRPr="00C5580D">
        <w:rPr>
          <w:rFonts w:ascii="Cambria" w:hAnsi="Cambria"/>
          <w:b/>
        </w:rPr>
        <w:t>marca</w:t>
      </w:r>
      <w:r w:rsidR="00FC7173" w:rsidRPr="00C5580D">
        <w:rPr>
          <w:rFonts w:ascii="Cambria" w:hAnsi="Cambria"/>
          <w:b/>
        </w:rPr>
        <w:t xml:space="preserve"> </w:t>
      </w:r>
      <w:r w:rsidR="00FC7173" w:rsidRPr="00383F61">
        <w:rPr>
          <w:rFonts w:ascii="Cambria" w:hAnsi="Cambria"/>
          <w:b/>
        </w:rPr>
        <w:t>201</w:t>
      </w:r>
      <w:r w:rsidR="00AF64B2" w:rsidRPr="00383F61">
        <w:rPr>
          <w:rFonts w:ascii="Cambria" w:hAnsi="Cambria"/>
          <w:b/>
        </w:rPr>
        <w:t>7</w:t>
      </w:r>
      <w:r w:rsidR="00FC7173" w:rsidRPr="00383F61">
        <w:rPr>
          <w:rFonts w:ascii="Cambria" w:hAnsi="Cambria"/>
          <w:b/>
        </w:rPr>
        <w:t xml:space="preserve">r., godz.  </w:t>
      </w:r>
      <w:r w:rsidR="008A160E" w:rsidRPr="00383F61">
        <w:rPr>
          <w:rFonts w:ascii="Cambria" w:hAnsi="Cambria"/>
          <w:b/>
        </w:rPr>
        <w:t>12</w:t>
      </w:r>
      <w:r w:rsidR="00FC7173" w:rsidRPr="00383F61">
        <w:rPr>
          <w:rFonts w:ascii="Cambria" w:hAnsi="Cambria"/>
          <w:b/>
        </w:rPr>
        <w:t>:</w:t>
      </w:r>
      <w:r w:rsidR="00596902">
        <w:rPr>
          <w:rFonts w:ascii="Cambria" w:hAnsi="Cambria"/>
          <w:b/>
        </w:rPr>
        <w:t>15</w:t>
      </w:r>
      <w:r w:rsidR="00FC7173" w:rsidRPr="00383F61">
        <w:rPr>
          <w:rFonts w:ascii="Cambria" w:hAnsi="Cambria"/>
          <w:b/>
        </w:rPr>
        <w:t>”</w:t>
      </w:r>
      <w:bookmarkEnd w:id="268"/>
      <w:bookmarkEnd w:id="269"/>
      <w:bookmarkEnd w:id="270"/>
    </w:p>
    <w:p w:rsidR="00AB3F5B" w:rsidRPr="009D5DCA"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color w:val="000000"/>
          <w:lang w:eastAsia="en-US"/>
        </w:rPr>
      </w:pPr>
      <w:bookmarkStart w:id="271" w:name="_Toc456007486"/>
      <w:bookmarkStart w:id="272" w:name="_Toc456007716"/>
      <w:bookmarkStart w:id="273" w:name="_Toc476732706"/>
      <w:r w:rsidRPr="009D5DCA">
        <w:rPr>
          <w:rFonts w:ascii="Cambria" w:hAnsi="Cambria"/>
          <w:b/>
          <w:color w:val="000000"/>
          <w:lang w:eastAsia="en-US"/>
        </w:rPr>
        <w:t>Miejsce oraz termin składania i otwarcia ofert</w:t>
      </w:r>
      <w:bookmarkEnd w:id="271"/>
      <w:bookmarkEnd w:id="272"/>
      <w:bookmarkEnd w:id="273"/>
    </w:p>
    <w:p w:rsidR="00AB3F5B" w:rsidRPr="00383F61"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74" w:name="_Toc456007487"/>
      <w:bookmarkStart w:id="275" w:name="_Toc456007717"/>
      <w:bookmarkStart w:id="276" w:name="_Toc456085657"/>
      <w:r w:rsidRPr="00383F61">
        <w:rPr>
          <w:rFonts w:ascii="Cambria" w:hAnsi="Cambria"/>
        </w:rPr>
        <w:t xml:space="preserve">Oferty należy składać w siedzibie Zamawiającego, </w:t>
      </w:r>
      <w:r w:rsidR="00A646FD">
        <w:rPr>
          <w:rFonts w:ascii="Cambria" w:hAnsi="Cambria"/>
        </w:rPr>
        <w:t xml:space="preserve">Dom Pomocy Społecznej im. </w:t>
      </w:r>
      <w:r w:rsidR="001A539F">
        <w:rPr>
          <w:rFonts w:ascii="Cambria" w:hAnsi="Cambria"/>
        </w:rPr>
        <w:t>św</w:t>
      </w:r>
      <w:r w:rsidR="00A646FD">
        <w:rPr>
          <w:rFonts w:ascii="Cambria" w:hAnsi="Cambria"/>
        </w:rPr>
        <w:t>. Jana Pawła II w Krasnymstawie</w:t>
      </w:r>
      <w:r w:rsidR="00575633" w:rsidRPr="00383F61">
        <w:rPr>
          <w:rFonts w:ascii="Cambria" w:hAnsi="Cambria"/>
        </w:rPr>
        <w:t xml:space="preserve">, ul. </w:t>
      </w:r>
      <w:r w:rsidR="00A646FD">
        <w:rPr>
          <w:rFonts w:ascii="Cambria" w:hAnsi="Cambria"/>
        </w:rPr>
        <w:t>Kwiatowa 1</w:t>
      </w:r>
      <w:r w:rsidR="00575633" w:rsidRPr="00383F61">
        <w:rPr>
          <w:rFonts w:ascii="Cambria" w:hAnsi="Cambria"/>
        </w:rPr>
        <w:t xml:space="preserve">, </w:t>
      </w:r>
      <w:r w:rsidR="00A646FD" w:rsidRPr="00A71746">
        <w:rPr>
          <w:rFonts w:ascii="Cambria" w:hAnsi="Cambria"/>
        </w:rPr>
        <w:t>sekretariat</w:t>
      </w:r>
      <w:r w:rsidRPr="00A71746">
        <w:rPr>
          <w:rFonts w:ascii="Cambria" w:hAnsi="Cambria"/>
        </w:rPr>
        <w:t>,</w:t>
      </w:r>
      <w:r w:rsidR="00F53C18" w:rsidRPr="00383F61">
        <w:rPr>
          <w:rFonts w:ascii="Cambria" w:hAnsi="Cambria"/>
        </w:rPr>
        <w:t xml:space="preserve"> osobiście</w:t>
      </w:r>
      <w:r w:rsidRPr="00383F61">
        <w:rPr>
          <w:rFonts w:ascii="Cambria" w:hAnsi="Cambria"/>
        </w:rPr>
        <w:t xml:space="preserve"> lub za</w:t>
      </w:r>
      <w:r w:rsidR="00EF7320" w:rsidRPr="00383F61">
        <w:rPr>
          <w:rFonts w:ascii="Cambria" w:hAnsi="Cambria"/>
        </w:rPr>
        <w:t> </w:t>
      </w:r>
      <w:r w:rsidRPr="00383F61">
        <w:rPr>
          <w:rFonts w:ascii="Cambria" w:hAnsi="Cambria"/>
        </w:rPr>
        <w:t>pośrednictwem poczty pod ten sam adres.</w:t>
      </w:r>
      <w:bookmarkEnd w:id="274"/>
      <w:bookmarkEnd w:id="275"/>
      <w:bookmarkEnd w:id="276"/>
    </w:p>
    <w:p w:rsidR="00AB3F5B" w:rsidRPr="00383F61"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77" w:name="_Toc456007488"/>
      <w:bookmarkStart w:id="278" w:name="_Toc456007718"/>
      <w:bookmarkStart w:id="279" w:name="_Toc456085658"/>
      <w:r w:rsidRPr="00383F61">
        <w:rPr>
          <w:rFonts w:ascii="Cambria" w:hAnsi="Cambria"/>
        </w:rPr>
        <w:t>Termin wpływu ofert do siedziby Zamaw</w:t>
      </w:r>
      <w:r w:rsidR="0050271F" w:rsidRPr="00383F61">
        <w:rPr>
          <w:rFonts w:ascii="Cambria" w:hAnsi="Cambria"/>
        </w:rPr>
        <w:t xml:space="preserve">iającego upływa </w:t>
      </w:r>
      <w:r w:rsidR="001A00DE" w:rsidRPr="00C5580D">
        <w:rPr>
          <w:rFonts w:ascii="Cambria" w:hAnsi="Cambria"/>
        </w:rPr>
        <w:t xml:space="preserve">w dniu </w:t>
      </w:r>
      <w:r w:rsidR="00C5580D" w:rsidRPr="00C5580D">
        <w:rPr>
          <w:rFonts w:ascii="Cambria" w:hAnsi="Cambria"/>
        </w:rPr>
        <w:t>31</w:t>
      </w:r>
      <w:r w:rsidR="00E34083" w:rsidRPr="00C5580D">
        <w:rPr>
          <w:rFonts w:ascii="Cambria" w:hAnsi="Cambria"/>
        </w:rPr>
        <w:t xml:space="preserve"> </w:t>
      </w:r>
      <w:r w:rsidR="00C5580D" w:rsidRPr="00C5580D">
        <w:rPr>
          <w:rFonts w:ascii="Cambria" w:hAnsi="Cambria"/>
        </w:rPr>
        <w:t>marca</w:t>
      </w:r>
      <w:r w:rsidR="00FC7173" w:rsidRPr="00C5580D">
        <w:rPr>
          <w:rFonts w:ascii="Cambria" w:hAnsi="Cambria"/>
        </w:rPr>
        <w:t xml:space="preserve"> </w:t>
      </w:r>
      <w:r w:rsidR="00FC7173" w:rsidRPr="00383F61">
        <w:rPr>
          <w:rFonts w:ascii="Cambria" w:hAnsi="Cambria"/>
        </w:rPr>
        <w:t>201</w:t>
      </w:r>
      <w:r w:rsidR="00AF64B2" w:rsidRPr="00383F61">
        <w:rPr>
          <w:rFonts w:ascii="Cambria" w:hAnsi="Cambria"/>
        </w:rPr>
        <w:t>7</w:t>
      </w:r>
      <w:r w:rsidR="006541E2">
        <w:rPr>
          <w:rFonts w:ascii="Cambria" w:hAnsi="Cambria"/>
        </w:rPr>
        <w:t xml:space="preserve"> </w:t>
      </w:r>
      <w:r w:rsidR="00FC7173" w:rsidRPr="00383F61">
        <w:rPr>
          <w:rFonts w:ascii="Cambria" w:hAnsi="Cambria"/>
        </w:rPr>
        <w:t xml:space="preserve">r. </w:t>
      </w:r>
      <w:r w:rsidR="00C5580D">
        <w:rPr>
          <w:rFonts w:ascii="Cambria" w:hAnsi="Cambria"/>
        </w:rPr>
        <w:br/>
      </w:r>
      <w:r w:rsidR="00FC7173" w:rsidRPr="00383F61">
        <w:rPr>
          <w:rFonts w:ascii="Cambria" w:hAnsi="Cambria"/>
        </w:rPr>
        <w:t xml:space="preserve">o godz. </w:t>
      </w:r>
      <w:bookmarkEnd w:id="277"/>
      <w:bookmarkEnd w:id="278"/>
      <w:bookmarkEnd w:id="279"/>
      <w:r w:rsidR="00596902">
        <w:rPr>
          <w:rFonts w:ascii="Cambria" w:hAnsi="Cambria"/>
        </w:rPr>
        <w:t>12</w:t>
      </w:r>
      <w:r w:rsidR="00FC7173" w:rsidRPr="00383F61">
        <w:rPr>
          <w:rFonts w:ascii="Cambria" w:hAnsi="Cambria"/>
        </w:rPr>
        <w:t>:</w:t>
      </w:r>
      <w:r w:rsidR="00596902">
        <w:rPr>
          <w:rFonts w:ascii="Cambria" w:hAnsi="Cambria"/>
        </w:rPr>
        <w:t>0</w:t>
      </w:r>
      <w:r w:rsidR="00FC7173" w:rsidRPr="00383F61">
        <w:rPr>
          <w:rFonts w:ascii="Cambria" w:hAnsi="Cambria"/>
        </w:rPr>
        <w:t>0.</w:t>
      </w:r>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80" w:name="_Toc456007489"/>
      <w:bookmarkStart w:id="281" w:name="_Toc456007719"/>
      <w:bookmarkStart w:id="282" w:name="_Toc456085659"/>
      <w:r w:rsidRPr="00633047">
        <w:rPr>
          <w:rFonts w:ascii="Cambria" w:hAnsi="Cambria"/>
        </w:rPr>
        <w:lastRenderedPageBreak/>
        <w:t>Ofertę złożoną po terminie Zamawiający zwróci Wykonawcy bez jej otwierania niezwłocznie.</w:t>
      </w:r>
      <w:bookmarkEnd w:id="280"/>
      <w:bookmarkEnd w:id="281"/>
      <w:bookmarkEnd w:id="282"/>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83" w:name="_Toc456007490"/>
      <w:bookmarkStart w:id="284" w:name="_Toc456007720"/>
      <w:bookmarkStart w:id="285" w:name="_Toc456085660"/>
      <w:r w:rsidRPr="00633047">
        <w:rPr>
          <w:rFonts w:ascii="Cambria" w:hAnsi="Cambria"/>
        </w:rPr>
        <w:t>Wykonawca może przed upływem terminu składania ofert zmienić lub wycofać ofertę.</w:t>
      </w:r>
      <w:bookmarkEnd w:id="283"/>
      <w:bookmarkEnd w:id="284"/>
      <w:bookmarkEnd w:id="285"/>
    </w:p>
    <w:p w:rsidR="006D22E9"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86" w:name="_Toc456007491"/>
      <w:bookmarkStart w:id="287" w:name="_Toc456007721"/>
      <w:bookmarkStart w:id="288" w:name="_Toc456085661"/>
      <w:r w:rsidRPr="00633047">
        <w:rPr>
          <w:rFonts w:ascii="Cambria" w:hAnsi="Cambria"/>
        </w:rPr>
        <w:t>Zmiana oferty złożonej przed upływem terminu składania ofert winna być dokonana poprzez złożenie kolejnej oferty, w sposób i fo</w:t>
      </w:r>
      <w:r w:rsidR="00EF7320" w:rsidRPr="00633047">
        <w:rPr>
          <w:rFonts w:ascii="Cambria" w:hAnsi="Cambria"/>
        </w:rPr>
        <w:t>rmie przewidzianej w pkt. </w:t>
      </w:r>
      <w:r w:rsidR="00064EF0" w:rsidRPr="00633047">
        <w:rPr>
          <w:rFonts w:ascii="Cambria" w:hAnsi="Cambria"/>
        </w:rPr>
        <w:t>12p</w:t>
      </w:r>
      <w:r w:rsidR="00EF7320" w:rsidRPr="00633047">
        <w:rPr>
          <w:rFonts w:ascii="Cambria" w:hAnsi="Cambria"/>
        </w:rPr>
        <w:t>pkt </w:t>
      </w:r>
      <w:r w:rsidR="00064EF0" w:rsidRPr="00633047">
        <w:rPr>
          <w:rFonts w:ascii="Cambria" w:hAnsi="Cambria"/>
        </w:rPr>
        <w:t>12</w:t>
      </w:r>
      <w:r w:rsidR="006D22E9" w:rsidRPr="00633047">
        <w:rPr>
          <w:rFonts w:ascii="Cambria" w:hAnsi="Cambria"/>
        </w:rPr>
        <w:t>.</w:t>
      </w:r>
      <w:r w:rsidRPr="00633047">
        <w:rPr>
          <w:rFonts w:ascii="Cambria" w:hAnsi="Cambria"/>
        </w:rPr>
        <w:t>2 SIWZ oraz</w:t>
      </w:r>
      <w:r w:rsidR="00A35554" w:rsidRPr="00633047">
        <w:rPr>
          <w:rFonts w:ascii="Cambria" w:hAnsi="Cambria"/>
        </w:rPr>
        <w:t> </w:t>
      </w:r>
      <w:r w:rsidRPr="00633047">
        <w:rPr>
          <w:rFonts w:ascii="Cambria" w:hAnsi="Cambria"/>
        </w:rPr>
        <w:t>dodatkowo opisanej na opakowaniu i na formularzu stanowiącym załącznik nr</w:t>
      </w:r>
      <w:r w:rsidR="00A35554" w:rsidRPr="00633047">
        <w:rPr>
          <w:rFonts w:ascii="Cambria" w:hAnsi="Cambria"/>
        </w:rPr>
        <w:t> </w:t>
      </w:r>
      <w:r w:rsidRPr="00633047">
        <w:rPr>
          <w:rFonts w:ascii="Cambria" w:hAnsi="Cambria"/>
        </w:rPr>
        <w:t>2 do</w:t>
      </w:r>
      <w:r w:rsidR="00A35554" w:rsidRPr="00633047">
        <w:rPr>
          <w:rFonts w:ascii="Cambria" w:hAnsi="Cambria"/>
        </w:rPr>
        <w:t> </w:t>
      </w:r>
      <w:r w:rsidRPr="00633047">
        <w:rPr>
          <w:rFonts w:ascii="Cambria" w:hAnsi="Cambria"/>
        </w:rPr>
        <w:t>niniejszej SIWZ (Formularz Oferty) hasłem „ZMIANA”.</w:t>
      </w:r>
      <w:bookmarkEnd w:id="286"/>
      <w:bookmarkEnd w:id="287"/>
      <w:bookmarkEnd w:id="288"/>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89" w:name="_Toc456007492"/>
      <w:bookmarkStart w:id="290" w:name="_Toc456007722"/>
      <w:bookmarkStart w:id="291" w:name="_Toc456085662"/>
      <w:r w:rsidRPr="00633047">
        <w:rPr>
          <w:rFonts w:ascii="Cambria" w:hAnsi="Cambria"/>
        </w:rPr>
        <w:t>Wycofanie oferty złożonej przed upływem terminu składania ofert winno być dokonane poprzez złożenie przez Wykonawcę stosownego oświadczenia woli, które należy złożyć w</w:t>
      </w:r>
      <w:r w:rsidR="00A35554" w:rsidRPr="00633047">
        <w:rPr>
          <w:rFonts w:ascii="Cambria" w:hAnsi="Cambria"/>
        </w:rPr>
        <w:t> </w:t>
      </w:r>
      <w:r w:rsidRPr="00633047">
        <w:rPr>
          <w:rFonts w:ascii="Cambria" w:hAnsi="Cambria"/>
        </w:rPr>
        <w:t>opakowaniach/kopertach zamkniętych  i opisanych</w:t>
      </w:r>
      <w:r w:rsidR="00064EF0" w:rsidRPr="00633047">
        <w:rPr>
          <w:rFonts w:ascii="Cambria" w:hAnsi="Cambria"/>
        </w:rPr>
        <w:t xml:space="preserve"> w sposób określony w pkt. 12p</w:t>
      </w:r>
      <w:r w:rsidRPr="00633047">
        <w:rPr>
          <w:rFonts w:ascii="Cambria" w:hAnsi="Cambria"/>
        </w:rPr>
        <w:t>pkt</w:t>
      </w:r>
      <w:r w:rsidR="00064EF0" w:rsidRPr="00633047">
        <w:rPr>
          <w:rFonts w:ascii="Cambria" w:hAnsi="Cambria"/>
        </w:rPr>
        <w:t>12</w:t>
      </w:r>
      <w:r w:rsidR="006D22E9" w:rsidRPr="00633047">
        <w:rPr>
          <w:rFonts w:ascii="Cambria" w:hAnsi="Cambria"/>
        </w:rPr>
        <w:t>.</w:t>
      </w:r>
      <w:r w:rsidRPr="00633047">
        <w:rPr>
          <w:rFonts w:ascii="Cambria" w:hAnsi="Cambria"/>
        </w:rPr>
        <w:t>2, z</w:t>
      </w:r>
      <w:r w:rsidR="00A35554" w:rsidRPr="00633047">
        <w:rPr>
          <w:rFonts w:ascii="Cambria" w:hAnsi="Cambria"/>
        </w:rPr>
        <w:t> </w:t>
      </w:r>
      <w:r w:rsidRPr="00633047">
        <w:rPr>
          <w:rFonts w:ascii="Cambria" w:hAnsi="Cambria"/>
        </w:rPr>
        <w:t>dodatkowa informacją „WYCOFANIE”.</w:t>
      </w:r>
      <w:bookmarkEnd w:id="289"/>
      <w:bookmarkEnd w:id="290"/>
      <w:bookmarkEnd w:id="291"/>
    </w:p>
    <w:p w:rsidR="00F53C18" w:rsidRPr="00383F61"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92" w:name="_Toc456007493"/>
      <w:bookmarkStart w:id="293" w:name="_Toc456007723"/>
      <w:bookmarkStart w:id="294" w:name="_Toc456085663"/>
      <w:r w:rsidRPr="00383F61">
        <w:rPr>
          <w:rFonts w:ascii="Cambria" w:hAnsi="Cambria"/>
        </w:rPr>
        <w:t xml:space="preserve">Otwarcie ofert nastąpi </w:t>
      </w:r>
      <w:r w:rsidR="00FC7173" w:rsidRPr="00383F61">
        <w:rPr>
          <w:rFonts w:ascii="Cambria" w:hAnsi="Cambria"/>
        </w:rPr>
        <w:t xml:space="preserve">w dniu </w:t>
      </w:r>
      <w:r w:rsidR="00C5580D" w:rsidRPr="00C5580D">
        <w:rPr>
          <w:rFonts w:ascii="Cambria" w:hAnsi="Cambria"/>
        </w:rPr>
        <w:t>31 marca</w:t>
      </w:r>
      <w:r w:rsidR="00AF64B2" w:rsidRPr="00C5580D">
        <w:rPr>
          <w:rFonts w:ascii="Cambria" w:hAnsi="Cambria"/>
        </w:rPr>
        <w:t xml:space="preserve"> </w:t>
      </w:r>
      <w:r w:rsidR="00AF64B2" w:rsidRPr="00383F61">
        <w:rPr>
          <w:rFonts w:ascii="Cambria" w:hAnsi="Cambria"/>
        </w:rPr>
        <w:t>2017</w:t>
      </w:r>
      <w:r w:rsidR="00FC7173" w:rsidRPr="00383F61">
        <w:rPr>
          <w:rFonts w:ascii="Cambria" w:hAnsi="Cambria"/>
        </w:rPr>
        <w:t xml:space="preserve">  r. o godz.: </w:t>
      </w:r>
      <w:r w:rsidR="008A160E" w:rsidRPr="00383F61">
        <w:rPr>
          <w:rFonts w:ascii="Cambria" w:hAnsi="Cambria"/>
        </w:rPr>
        <w:t>12:</w:t>
      </w:r>
      <w:r w:rsidR="00A646FD">
        <w:rPr>
          <w:rFonts w:ascii="Cambria" w:hAnsi="Cambria"/>
        </w:rPr>
        <w:t>15</w:t>
      </w:r>
      <w:r w:rsidRPr="00383F61">
        <w:rPr>
          <w:rFonts w:ascii="Cambria" w:hAnsi="Cambria"/>
        </w:rPr>
        <w:t xml:space="preserve"> w siedzibie Zamawiającego, </w:t>
      </w:r>
      <w:bookmarkEnd w:id="292"/>
      <w:bookmarkEnd w:id="293"/>
      <w:bookmarkEnd w:id="294"/>
      <w:r w:rsidR="00A646FD">
        <w:rPr>
          <w:rFonts w:ascii="Cambria" w:hAnsi="Cambria"/>
        </w:rPr>
        <w:t xml:space="preserve">Dom Pomocy Społecznej im. </w:t>
      </w:r>
      <w:r w:rsidR="001A539F">
        <w:rPr>
          <w:rFonts w:ascii="Cambria" w:hAnsi="Cambria"/>
        </w:rPr>
        <w:t>św</w:t>
      </w:r>
      <w:r w:rsidR="00A646FD">
        <w:rPr>
          <w:rFonts w:ascii="Cambria" w:hAnsi="Cambria"/>
        </w:rPr>
        <w:t>. Jana Pawła II w Krasnymstawie</w:t>
      </w:r>
      <w:r w:rsidR="00575633" w:rsidRPr="00383F61">
        <w:rPr>
          <w:rFonts w:ascii="Cambria" w:hAnsi="Cambria"/>
        </w:rPr>
        <w:t xml:space="preserve">, </w:t>
      </w:r>
      <w:r w:rsidR="00696434">
        <w:rPr>
          <w:rFonts w:ascii="Cambria" w:hAnsi="Cambria"/>
        </w:rPr>
        <w:br/>
      </w:r>
      <w:r w:rsidR="00575633" w:rsidRPr="00383F61">
        <w:rPr>
          <w:rFonts w:ascii="Cambria" w:hAnsi="Cambria"/>
        </w:rPr>
        <w:t xml:space="preserve">ul. </w:t>
      </w:r>
      <w:r w:rsidR="00A646FD">
        <w:rPr>
          <w:rFonts w:ascii="Cambria" w:hAnsi="Cambria"/>
        </w:rPr>
        <w:t>Kwiatowa 1</w:t>
      </w:r>
      <w:r w:rsidR="00575633" w:rsidRPr="00383F61">
        <w:rPr>
          <w:rFonts w:ascii="Cambria" w:hAnsi="Cambria"/>
        </w:rPr>
        <w:t xml:space="preserve">, </w:t>
      </w:r>
      <w:r w:rsidR="00A646FD">
        <w:rPr>
          <w:rFonts w:ascii="Cambria" w:hAnsi="Cambria"/>
        </w:rPr>
        <w:t>22-300 Krasnystaw</w:t>
      </w:r>
      <w:r w:rsidR="00575633" w:rsidRPr="00383F61">
        <w:rPr>
          <w:rFonts w:ascii="Cambria" w:hAnsi="Cambria"/>
        </w:rPr>
        <w:t xml:space="preserve">, </w:t>
      </w:r>
      <w:r w:rsidR="001A00DE" w:rsidRPr="00A71746">
        <w:rPr>
          <w:rFonts w:ascii="Cambria" w:hAnsi="Cambria"/>
        </w:rPr>
        <w:t xml:space="preserve">pokój </w:t>
      </w:r>
      <w:r w:rsidR="001A539F" w:rsidRPr="00A71746">
        <w:rPr>
          <w:rFonts w:ascii="Cambria" w:hAnsi="Cambria"/>
        </w:rPr>
        <w:t>–gabinet Dyrektora DPS</w:t>
      </w:r>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95" w:name="_Toc456007494"/>
      <w:bookmarkStart w:id="296" w:name="_Toc456007724"/>
      <w:bookmarkStart w:id="297" w:name="_Toc456085664"/>
      <w:r w:rsidRPr="00633047">
        <w:rPr>
          <w:rFonts w:ascii="Cambria" w:hAnsi="Cambria"/>
        </w:rPr>
        <w:t>Otwarcie ofert jest jawne i następuje bezpośrednio po upływie terminu do</w:t>
      </w:r>
      <w:r w:rsidR="00EF7320" w:rsidRPr="00633047">
        <w:rPr>
          <w:rFonts w:ascii="Cambria" w:hAnsi="Cambria"/>
        </w:rPr>
        <w:t> </w:t>
      </w:r>
      <w:r w:rsidRPr="00633047">
        <w:rPr>
          <w:rFonts w:ascii="Cambria" w:hAnsi="Cambria"/>
        </w:rPr>
        <w:t>ich składania, z</w:t>
      </w:r>
      <w:r w:rsidR="00A35554" w:rsidRPr="00633047">
        <w:rPr>
          <w:rFonts w:ascii="Cambria" w:hAnsi="Cambria"/>
        </w:rPr>
        <w:t> </w:t>
      </w:r>
      <w:r w:rsidRPr="00633047">
        <w:rPr>
          <w:rFonts w:ascii="Cambria" w:hAnsi="Cambria"/>
        </w:rPr>
        <w:t>tym, że dzień, w którym upływa termin składania ofert jest dniem ich otwarcia.</w:t>
      </w:r>
      <w:bookmarkEnd w:id="295"/>
      <w:bookmarkEnd w:id="296"/>
      <w:bookmarkEnd w:id="297"/>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298" w:name="_Toc456007495"/>
      <w:bookmarkStart w:id="299" w:name="_Toc456007725"/>
      <w:bookmarkStart w:id="300" w:name="_Toc456085665"/>
      <w:r w:rsidRPr="00633047">
        <w:rPr>
          <w:rFonts w:ascii="Cambria" w:hAnsi="Cambria"/>
        </w:rPr>
        <w:t>Bezpośrednio przed otwarciem ofert Zamawiający poda kwotę, jaką zamierza przeznaczyć na</w:t>
      </w:r>
      <w:r w:rsidR="00A35554" w:rsidRPr="00633047">
        <w:rPr>
          <w:rFonts w:ascii="Cambria" w:hAnsi="Cambria"/>
        </w:rPr>
        <w:t> </w:t>
      </w:r>
      <w:r w:rsidRPr="00633047">
        <w:rPr>
          <w:rFonts w:ascii="Cambria" w:hAnsi="Cambria"/>
        </w:rPr>
        <w:t>sfinansowanie każdej części zamówienia.</w:t>
      </w:r>
      <w:bookmarkEnd w:id="298"/>
      <w:bookmarkEnd w:id="299"/>
      <w:bookmarkEnd w:id="300"/>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01" w:name="_Toc456007496"/>
      <w:bookmarkStart w:id="302" w:name="_Toc456007726"/>
      <w:bookmarkStart w:id="303" w:name="_Toc456085666"/>
      <w:r w:rsidRPr="00633047">
        <w:rPr>
          <w:rFonts w:ascii="Cambria" w:hAnsi="Cambria"/>
        </w:rPr>
        <w:t>Podczas otwarcia ofert zostaną podane nazwy (firmy) oraz adresy Wykonawców, a</w:t>
      </w:r>
      <w:r w:rsidR="00EF7320" w:rsidRPr="00633047">
        <w:rPr>
          <w:rFonts w:ascii="Cambria" w:hAnsi="Cambria"/>
        </w:rPr>
        <w:t> </w:t>
      </w:r>
      <w:r w:rsidRPr="00633047">
        <w:rPr>
          <w:rFonts w:ascii="Cambria" w:hAnsi="Cambria"/>
        </w:rPr>
        <w:t>także informacje dotyczące ceny, terminu wykonania zamówienia i warunków płatności zawartych w ofertach.</w:t>
      </w:r>
      <w:bookmarkEnd w:id="301"/>
      <w:bookmarkEnd w:id="302"/>
      <w:bookmarkEnd w:id="303"/>
    </w:p>
    <w:p w:rsidR="00F1239B" w:rsidRPr="00F42526" w:rsidRDefault="00C2200A"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04" w:name="_Toc456007497"/>
      <w:bookmarkStart w:id="305" w:name="_Toc456007727"/>
      <w:bookmarkStart w:id="306" w:name="_Toc456085667"/>
      <w:r w:rsidRPr="00F42526">
        <w:rPr>
          <w:rFonts w:ascii="Cambria" w:hAnsi="Cambria"/>
        </w:rPr>
        <w:t>Zgodnie z art. 86 ust. 5</w:t>
      </w:r>
      <w:r w:rsidR="00F1239B" w:rsidRPr="00F42526">
        <w:rPr>
          <w:rFonts w:ascii="Cambria" w:hAnsi="Cambria"/>
        </w:rPr>
        <w:t xml:space="preserve"> ustawy </w:t>
      </w:r>
      <w:proofErr w:type="spellStart"/>
      <w:r w:rsidR="00F1239B" w:rsidRPr="00F42526">
        <w:rPr>
          <w:rFonts w:ascii="Cambria" w:hAnsi="Cambria"/>
        </w:rPr>
        <w:t>Pzp</w:t>
      </w:r>
      <w:proofErr w:type="spellEnd"/>
      <w:r w:rsidR="00F1239B" w:rsidRPr="00F42526">
        <w:rPr>
          <w:rFonts w:ascii="Cambria" w:hAnsi="Cambria"/>
        </w:rPr>
        <w:t>, niezwłocznie po otwarciu ofert Zamawiający zamieści na</w:t>
      </w:r>
      <w:r w:rsidR="00A35554" w:rsidRPr="00F42526">
        <w:rPr>
          <w:rFonts w:ascii="Cambria" w:hAnsi="Cambria"/>
        </w:rPr>
        <w:t> </w:t>
      </w:r>
      <w:r w:rsidR="00F1239B" w:rsidRPr="00F42526">
        <w:rPr>
          <w:rFonts w:ascii="Cambria" w:hAnsi="Cambria"/>
        </w:rPr>
        <w:t>stronie internetowej informacje dotyczące:</w:t>
      </w:r>
      <w:bookmarkEnd w:id="304"/>
      <w:bookmarkEnd w:id="305"/>
      <w:bookmarkEnd w:id="306"/>
    </w:p>
    <w:p w:rsidR="00F1239B" w:rsidRPr="00F42526" w:rsidRDefault="00F1239B" w:rsidP="0036075C">
      <w:pPr>
        <w:numPr>
          <w:ilvl w:val="0"/>
          <w:numId w:val="23"/>
        </w:numPr>
        <w:ind w:left="993" w:hanging="284"/>
        <w:jc w:val="both"/>
        <w:rPr>
          <w:rFonts w:ascii="Cambria" w:hAnsi="Cambria"/>
          <w:sz w:val="22"/>
          <w:szCs w:val="22"/>
        </w:rPr>
      </w:pPr>
      <w:r w:rsidRPr="00F42526">
        <w:rPr>
          <w:rFonts w:ascii="Cambria" w:hAnsi="Cambria"/>
          <w:sz w:val="22"/>
          <w:szCs w:val="22"/>
        </w:rPr>
        <w:t>kwoty, jaką zamierza przeznaczyć na sfinansowanie zamówienia,</w:t>
      </w:r>
    </w:p>
    <w:p w:rsidR="00F1239B" w:rsidRPr="00F42526" w:rsidRDefault="00F1239B" w:rsidP="0036075C">
      <w:pPr>
        <w:numPr>
          <w:ilvl w:val="0"/>
          <w:numId w:val="23"/>
        </w:numPr>
        <w:ind w:left="993" w:hanging="284"/>
        <w:jc w:val="both"/>
        <w:rPr>
          <w:rFonts w:ascii="Cambria" w:hAnsi="Cambria"/>
          <w:sz w:val="22"/>
          <w:szCs w:val="22"/>
        </w:rPr>
      </w:pPr>
      <w:r w:rsidRPr="00F42526">
        <w:rPr>
          <w:rFonts w:ascii="Cambria" w:hAnsi="Cambria"/>
          <w:sz w:val="22"/>
          <w:szCs w:val="22"/>
        </w:rPr>
        <w:t>firm oraz adresów Wykonawców, którzy złożyli oferty w terminie,</w:t>
      </w:r>
    </w:p>
    <w:p w:rsidR="00F1239B" w:rsidRPr="00F42526" w:rsidRDefault="00F1239B" w:rsidP="0036075C">
      <w:pPr>
        <w:numPr>
          <w:ilvl w:val="0"/>
          <w:numId w:val="23"/>
        </w:numPr>
        <w:ind w:left="993" w:hanging="284"/>
        <w:jc w:val="both"/>
        <w:rPr>
          <w:rFonts w:ascii="Cambria" w:hAnsi="Cambria"/>
          <w:sz w:val="22"/>
          <w:szCs w:val="22"/>
        </w:rPr>
      </w:pPr>
      <w:r w:rsidRPr="00F42526">
        <w:rPr>
          <w:rFonts w:ascii="Cambria" w:hAnsi="Cambria"/>
          <w:sz w:val="22"/>
          <w:szCs w:val="22"/>
        </w:rPr>
        <w:t>ceny, terminu wykonania zamówienia, okresu gwarancji i warunków płatności zawartych w ofertach.</w:t>
      </w:r>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307" w:name="_Toc456007498"/>
      <w:bookmarkStart w:id="308" w:name="_Toc456007728"/>
      <w:bookmarkStart w:id="309" w:name="_Toc476732707"/>
      <w:r w:rsidRPr="00633047">
        <w:rPr>
          <w:rFonts w:ascii="Cambria" w:hAnsi="Cambria"/>
          <w:b/>
          <w:lang w:eastAsia="en-US"/>
        </w:rPr>
        <w:t>Opis sposobu obliczania ceny</w:t>
      </w:r>
      <w:bookmarkEnd w:id="307"/>
      <w:bookmarkEnd w:id="308"/>
      <w:bookmarkEnd w:id="309"/>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10" w:name="_Toc456007499"/>
      <w:bookmarkStart w:id="311" w:name="_Toc456007729"/>
      <w:bookmarkStart w:id="312" w:name="_Toc456085669"/>
      <w:r w:rsidRPr="00633047">
        <w:rPr>
          <w:rFonts w:ascii="Cambria" w:hAnsi="Cambria"/>
        </w:rPr>
        <w:t>Cenę oferty</w:t>
      </w:r>
      <w:r w:rsidR="00F42526">
        <w:rPr>
          <w:rFonts w:ascii="Cambria" w:hAnsi="Cambria"/>
        </w:rPr>
        <w:t xml:space="preserve"> oznacza cenę zaproponowaną przez Wykonawcę za realizację zamówienia. Zostanie ona określona przez Wykonawcę w formularzu ofertowym (Załącznik Nr 2 do SIWZ).</w:t>
      </w:r>
      <w:bookmarkEnd w:id="310"/>
      <w:bookmarkEnd w:id="311"/>
      <w:bookmarkEnd w:id="312"/>
    </w:p>
    <w:p w:rsidR="00DD292D"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13" w:name="_Toc456007501"/>
      <w:bookmarkStart w:id="314" w:name="_Toc456007731"/>
      <w:bookmarkStart w:id="315" w:name="_Toc456085671"/>
      <w:r w:rsidRPr="00F42526">
        <w:rPr>
          <w:rFonts w:ascii="Cambria" w:hAnsi="Cambria"/>
        </w:rPr>
        <w:t>Cena</w:t>
      </w:r>
      <w:bookmarkStart w:id="316" w:name="_Toc456007510"/>
      <w:bookmarkStart w:id="317" w:name="_Toc456007740"/>
      <w:bookmarkStart w:id="318" w:name="_Toc456085680"/>
      <w:bookmarkEnd w:id="313"/>
      <w:bookmarkEnd w:id="314"/>
      <w:bookmarkEnd w:id="315"/>
      <w:r w:rsidR="00DD292D" w:rsidRPr="00F42526">
        <w:rPr>
          <w:rFonts w:ascii="Cambria" w:hAnsi="Cambria"/>
        </w:rPr>
        <w:t xml:space="preserve"> oferty winna obejmować wszystkie koszty odnoszące się do całego cyklu życia produktu</w:t>
      </w:r>
      <w:bookmarkStart w:id="319" w:name="_Toc456007509"/>
      <w:bookmarkStart w:id="320" w:name="_Toc456007739"/>
      <w:bookmarkStart w:id="321" w:name="_Toc456085679"/>
      <w:bookmarkEnd w:id="319"/>
      <w:bookmarkEnd w:id="320"/>
      <w:bookmarkEnd w:id="321"/>
      <w:r w:rsidR="00DD292D" w:rsidRPr="00F42526">
        <w:rPr>
          <w:rFonts w:ascii="Cambria" w:hAnsi="Cambria"/>
        </w:rPr>
        <w:t xml:space="preserve"> i zapewnić wykonanie zamówienia zgodnie z podstawowymi zasadami ubezpieczeniowymi, a w szczególności realności, pełności, pewności oraz szybkości wypłaty odszkodowań i świadczeń.</w:t>
      </w:r>
    </w:p>
    <w:p w:rsidR="00F42526" w:rsidRPr="00F42526" w:rsidRDefault="00F42526" w:rsidP="00057DE5">
      <w:pPr>
        <w:pStyle w:val="Akapitzlist1"/>
        <w:widowControl w:val="0"/>
        <w:numPr>
          <w:ilvl w:val="1"/>
          <w:numId w:val="6"/>
        </w:numPr>
        <w:tabs>
          <w:tab w:val="left" w:pos="720"/>
        </w:tabs>
        <w:spacing w:after="0" w:line="240" w:lineRule="auto"/>
        <w:ind w:left="720" w:hanging="720"/>
        <w:jc w:val="both"/>
        <w:rPr>
          <w:rFonts w:ascii="Cambria" w:hAnsi="Cambria"/>
        </w:rPr>
      </w:pPr>
      <w:r w:rsidRPr="003010D9">
        <w:rPr>
          <w:rFonts w:ascii="Cambria" w:hAnsi="Cambria"/>
        </w:rPr>
        <w:t>Przy obliczaniu ceny oferty należy uwzględnić minimum 50% partycypację ubezpieczonych w ogólnej liczbie pracowników</w:t>
      </w:r>
      <w:r>
        <w:rPr>
          <w:rFonts w:ascii="Cambria" w:hAnsi="Cambria"/>
        </w:rPr>
        <w:t>.</w:t>
      </w:r>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r w:rsidRPr="00633047">
        <w:rPr>
          <w:rFonts w:ascii="Cambria" w:hAnsi="Cambria"/>
        </w:rPr>
        <w:t>Cenę oferty należy podać w złotych, z dokładnością do dwóch miejsc po przecinku.</w:t>
      </w:r>
      <w:bookmarkEnd w:id="316"/>
      <w:bookmarkEnd w:id="317"/>
      <w:bookmarkEnd w:id="318"/>
    </w:p>
    <w:p w:rsidR="00AB3F5B" w:rsidRPr="00F42526"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322" w:name="_Toc456007511"/>
      <w:bookmarkStart w:id="323" w:name="_Toc456007741"/>
      <w:bookmarkStart w:id="324" w:name="_Toc476732708"/>
      <w:r w:rsidRPr="00F42526">
        <w:rPr>
          <w:rFonts w:ascii="Cambria" w:hAnsi="Cambria"/>
          <w:b/>
          <w:lang w:eastAsia="en-US"/>
        </w:rPr>
        <w:t>Opis kryteriów, którymi Zamawiający będzie się kierował przy wyborze oferty</w:t>
      </w:r>
      <w:r w:rsidR="00E665A3" w:rsidRPr="00F42526">
        <w:rPr>
          <w:rFonts w:ascii="Cambria" w:hAnsi="Cambria"/>
          <w:b/>
          <w:lang w:eastAsia="en-US"/>
        </w:rPr>
        <w:t>, wraz</w:t>
      </w:r>
      <w:r w:rsidR="00A35554" w:rsidRPr="00F42526">
        <w:rPr>
          <w:rFonts w:ascii="Cambria" w:hAnsi="Cambria"/>
          <w:b/>
          <w:lang w:eastAsia="en-US"/>
        </w:rPr>
        <w:t> </w:t>
      </w:r>
      <w:r w:rsidR="00E665A3" w:rsidRPr="00F42526">
        <w:rPr>
          <w:rFonts w:ascii="Cambria" w:hAnsi="Cambria"/>
          <w:b/>
          <w:lang w:eastAsia="en-US"/>
        </w:rPr>
        <w:t>z</w:t>
      </w:r>
      <w:r w:rsidR="00A35554" w:rsidRPr="00F42526">
        <w:rPr>
          <w:rFonts w:ascii="Cambria" w:hAnsi="Cambria"/>
          <w:b/>
          <w:lang w:eastAsia="en-US"/>
        </w:rPr>
        <w:t> </w:t>
      </w:r>
      <w:r w:rsidR="00E665A3" w:rsidRPr="00F42526">
        <w:rPr>
          <w:rFonts w:ascii="Cambria" w:hAnsi="Cambria"/>
          <w:b/>
          <w:lang w:eastAsia="en-US"/>
        </w:rPr>
        <w:t>podaniem wag tych kryteriów i sposobu oceny ofert</w:t>
      </w:r>
      <w:bookmarkEnd w:id="322"/>
      <w:bookmarkEnd w:id="323"/>
      <w:bookmarkEnd w:id="324"/>
    </w:p>
    <w:p w:rsidR="008925B6" w:rsidRDefault="008925B6"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25" w:name="_Toc456007512"/>
      <w:bookmarkStart w:id="326" w:name="_Toc456007742"/>
      <w:bookmarkStart w:id="327" w:name="_Toc456085682"/>
      <w:r w:rsidRPr="00633047">
        <w:rPr>
          <w:rFonts w:ascii="Cambria" w:hAnsi="Cambria"/>
        </w:rPr>
        <w:t xml:space="preserve">Przy wyborze oferty </w:t>
      </w:r>
      <w:r w:rsidR="00783F06" w:rsidRPr="00633047">
        <w:rPr>
          <w:rFonts w:ascii="Cambria" w:hAnsi="Cambria"/>
        </w:rPr>
        <w:t>Z</w:t>
      </w:r>
      <w:r w:rsidRPr="00633047">
        <w:rPr>
          <w:rFonts w:ascii="Cambria" w:hAnsi="Cambria"/>
        </w:rPr>
        <w:t>amawiający będzie posługiwać</w:t>
      </w:r>
      <w:r w:rsidR="00A35554" w:rsidRPr="00633047">
        <w:rPr>
          <w:rFonts w:ascii="Cambria" w:hAnsi="Cambria"/>
        </w:rPr>
        <w:t> </w:t>
      </w:r>
      <w:r w:rsidRPr="00633047">
        <w:rPr>
          <w:rFonts w:ascii="Cambria" w:hAnsi="Cambria"/>
        </w:rPr>
        <w:t>się następującymi kryteriami:</w:t>
      </w:r>
      <w:bookmarkEnd w:id="325"/>
      <w:bookmarkEnd w:id="326"/>
      <w:bookmarkEnd w:id="327"/>
    </w:p>
    <w:p w:rsidR="00F42526" w:rsidRPr="00633047" w:rsidRDefault="00F42526" w:rsidP="00F42526">
      <w:pPr>
        <w:pStyle w:val="Akapitzlist1"/>
        <w:widowControl w:val="0"/>
        <w:tabs>
          <w:tab w:val="left" w:pos="720"/>
        </w:tabs>
        <w:spacing w:after="0" w:line="240" w:lineRule="auto"/>
        <w:jc w:val="both"/>
        <w:rPr>
          <w:rFonts w:ascii="Cambria" w:hAnsi="Cambria"/>
        </w:rPr>
      </w:pPr>
    </w:p>
    <w:p w:rsidR="008925B6" w:rsidRPr="00F42526" w:rsidRDefault="00FD125D" w:rsidP="00057DE5">
      <w:pPr>
        <w:pStyle w:val="Akapitzlist1"/>
        <w:widowControl w:val="0"/>
        <w:numPr>
          <w:ilvl w:val="0"/>
          <w:numId w:val="7"/>
        </w:numPr>
        <w:suppressAutoHyphens w:val="0"/>
        <w:spacing w:after="0" w:line="240" w:lineRule="auto"/>
        <w:ind w:left="720" w:firstLine="0"/>
        <w:contextualSpacing/>
        <w:jc w:val="both"/>
        <w:rPr>
          <w:rFonts w:ascii="Cambria" w:hAnsi="Cambria"/>
          <w:color w:val="000000"/>
          <w:lang w:eastAsia="en-US"/>
        </w:rPr>
      </w:pPr>
      <w:r w:rsidRPr="00F42526">
        <w:rPr>
          <w:rFonts w:ascii="Cambria" w:hAnsi="Cambria"/>
          <w:color w:val="000000"/>
          <w:lang w:eastAsia="en-US"/>
        </w:rPr>
        <w:t>c</w:t>
      </w:r>
      <w:r w:rsidR="0080580E" w:rsidRPr="00F42526">
        <w:rPr>
          <w:rFonts w:ascii="Cambria" w:hAnsi="Cambria"/>
          <w:color w:val="000000"/>
          <w:lang w:eastAsia="en-US"/>
        </w:rPr>
        <w:t xml:space="preserve">ena </w:t>
      </w:r>
      <w:r w:rsidRPr="00F42526">
        <w:rPr>
          <w:rFonts w:ascii="Cambria" w:hAnsi="Cambria"/>
          <w:color w:val="000000"/>
          <w:lang w:eastAsia="en-US"/>
        </w:rPr>
        <w:t>oferty –</w:t>
      </w:r>
      <w:r w:rsidR="00F42526" w:rsidRPr="00F42526">
        <w:rPr>
          <w:rFonts w:ascii="Cambria" w:hAnsi="Cambria"/>
          <w:color w:val="000000"/>
          <w:lang w:eastAsia="en-US"/>
        </w:rPr>
        <w:t>1</w:t>
      </w:r>
      <w:r w:rsidR="008048B7" w:rsidRPr="00F42526">
        <w:rPr>
          <w:rFonts w:ascii="Cambria" w:hAnsi="Cambria"/>
          <w:color w:val="000000"/>
          <w:lang w:eastAsia="en-US"/>
        </w:rPr>
        <w:t>0</w:t>
      </w:r>
      <w:r w:rsidR="008925B6" w:rsidRPr="00F42526">
        <w:rPr>
          <w:rFonts w:ascii="Cambria" w:hAnsi="Cambria"/>
          <w:color w:val="000000"/>
          <w:lang w:eastAsia="en-US"/>
        </w:rPr>
        <w:t xml:space="preserve">% </w:t>
      </w:r>
    </w:p>
    <w:p w:rsidR="008925B6" w:rsidRPr="00F42526" w:rsidRDefault="00FD125D" w:rsidP="00057DE5">
      <w:pPr>
        <w:pStyle w:val="Akapitzlist1"/>
        <w:widowControl w:val="0"/>
        <w:numPr>
          <w:ilvl w:val="0"/>
          <w:numId w:val="7"/>
        </w:numPr>
        <w:suppressAutoHyphens w:val="0"/>
        <w:spacing w:after="0" w:line="240" w:lineRule="auto"/>
        <w:ind w:left="720" w:firstLine="0"/>
        <w:contextualSpacing/>
        <w:jc w:val="both"/>
        <w:rPr>
          <w:rFonts w:ascii="Cambria" w:hAnsi="Cambria"/>
          <w:color w:val="000000"/>
          <w:lang w:eastAsia="en-US"/>
        </w:rPr>
      </w:pPr>
      <w:r w:rsidRPr="00F42526">
        <w:rPr>
          <w:rFonts w:ascii="Cambria" w:hAnsi="Cambria"/>
          <w:color w:val="000000"/>
          <w:lang w:eastAsia="en-US"/>
        </w:rPr>
        <w:t>k</w:t>
      </w:r>
      <w:r w:rsidR="008925B6" w:rsidRPr="00F42526">
        <w:rPr>
          <w:rFonts w:ascii="Cambria" w:hAnsi="Cambria"/>
          <w:color w:val="000000"/>
          <w:lang w:eastAsia="en-US"/>
        </w:rPr>
        <w:t>lauzule dodatkowe i inne postanowienia szcz</w:t>
      </w:r>
      <w:r w:rsidR="0080580E" w:rsidRPr="00F42526">
        <w:rPr>
          <w:rFonts w:ascii="Cambria" w:hAnsi="Cambria"/>
          <w:color w:val="000000"/>
          <w:lang w:eastAsia="en-US"/>
        </w:rPr>
        <w:t xml:space="preserve">ególne fakultatywne </w:t>
      </w:r>
      <w:r w:rsidRPr="00F42526">
        <w:rPr>
          <w:rFonts w:ascii="Cambria" w:hAnsi="Cambria"/>
          <w:color w:val="000000"/>
          <w:lang w:eastAsia="en-US"/>
        </w:rPr>
        <w:t>–</w:t>
      </w:r>
      <w:r w:rsidR="008048B7" w:rsidRPr="00F42526">
        <w:rPr>
          <w:rFonts w:ascii="Cambria" w:hAnsi="Cambria"/>
          <w:color w:val="000000"/>
          <w:lang w:eastAsia="en-US"/>
        </w:rPr>
        <w:t xml:space="preserve"> 40</w:t>
      </w:r>
      <w:r w:rsidR="008925B6" w:rsidRPr="00F42526">
        <w:rPr>
          <w:rFonts w:ascii="Cambria" w:hAnsi="Cambria"/>
          <w:color w:val="000000"/>
          <w:lang w:eastAsia="en-US"/>
        </w:rPr>
        <w:t>%</w:t>
      </w:r>
    </w:p>
    <w:p w:rsidR="00F42526" w:rsidRPr="00F42526" w:rsidRDefault="00F42526" w:rsidP="00057DE5">
      <w:pPr>
        <w:pStyle w:val="Akapitzlist1"/>
        <w:widowControl w:val="0"/>
        <w:numPr>
          <w:ilvl w:val="0"/>
          <w:numId w:val="7"/>
        </w:numPr>
        <w:suppressAutoHyphens w:val="0"/>
        <w:spacing w:after="0" w:line="240" w:lineRule="auto"/>
        <w:ind w:left="720" w:firstLine="0"/>
        <w:contextualSpacing/>
        <w:jc w:val="both"/>
        <w:rPr>
          <w:rFonts w:ascii="Cambria" w:hAnsi="Cambria"/>
          <w:color w:val="000000"/>
          <w:lang w:eastAsia="en-US"/>
        </w:rPr>
      </w:pPr>
      <w:r w:rsidRPr="00F42526">
        <w:rPr>
          <w:rFonts w:ascii="Cambria" w:hAnsi="Cambria"/>
          <w:color w:val="000000"/>
          <w:lang w:eastAsia="en-US"/>
        </w:rPr>
        <w:t>wysokości świadczeń – 50%</w:t>
      </w:r>
    </w:p>
    <w:p w:rsidR="008925B6" w:rsidRDefault="008925B6" w:rsidP="00057DE5">
      <w:pPr>
        <w:pStyle w:val="Akapitzlist1"/>
        <w:widowControl w:val="0"/>
        <w:numPr>
          <w:ilvl w:val="1"/>
          <w:numId w:val="6"/>
        </w:numPr>
        <w:tabs>
          <w:tab w:val="left" w:pos="720"/>
        </w:tabs>
        <w:spacing w:before="120" w:after="0" w:line="240" w:lineRule="auto"/>
        <w:ind w:left="720" w:hanging="720"/>
        <w:jc w:val="both"/>
        <w:rPr>
          <w:rFonts w:ascii="Cambria" w:hAnsi="Cambria"/>
          <w:color w:val="000000"/>
          <w:lang w:eastAsia="en-US"/>
        </w:rPr>
      </w:pPr>
      <w:bookmarkStart w:id="328" w:name="_Toc456007516"/>
      <w:bookmarkStart w:id="329" w:name="_Toc456007746"/>
      <w:bookmarkStart w:id="330" w:name="_Toc456085686"/>
      <w:r w:rsidRPr="00633047">
        <w:rPr>
          <w:rFonts w:ascii="Cambria" w:hAnsi="Cambria"/>
          <w:color w:val="000000"/>
          <w:lang w:eastAsia="en-US"/>
        </w:rPr>
        <w:t>Opis kryteriów:</w:t>
      </w:r>
      <w:bookmarkEnd w:id="328"/>
      <w:bookmarkEnd w:id="329"/>
      <w:bookmarkEnd w:id="330"/>
    </w:p>
    <w:p w:rsidR="008925B6" w:rsidRPr="001259C8" w:rsidRDefault="008925B6" w:rsidP="00057DE5">
      <w:pPr>
        <w:pStyle w:val="Akapitzlist1"/>
        <w:widowControl w:val="0"/>
        <w:numPr>
          <w:ilvl w:val="2"/>
          <w:numId w:val="6"/>
        </w:numPr>
        <w:spacing w:before="120" w:after="0" w:line="240" w:lineRule="auto"/>
        <w:ind w:left="709"/>
        <w:jc w:val="both"/>
        <w:rPr>
          <w:rFonts w:ascii="Cambria" w:hAnsi="Cambria"/>
          <w:b/>
          <w:color w:val="000000"/>
          <w:lang w:eastAsia="en-US"/>
        </w:rPr>
      </w:pPr>
      <w:r w:rsidRPr="001259C8">
        <w:rPr>
          <w:rFonts w:ascii="Cambria" w:hAnsi="Cambria"/>
          <w:b/>
          <w:lang w:eastAsia="en-US"/>
        </w:rPr>
        <w:t>Cena</w:t>
      </w:r>
      <w:r w:rsidR="00FD125D" w:rsidRPr="001259C8">
        <w:rPr>
          <w:rFonts w:ascii="Cambria" w:hAnsi="Cambria"/>
          <w:b/>
          <w:lang w:eastAsia="en-US"/>
        </w:rPr>
        <w:t xml:space="preserve"> oferty</w:t>
      </w:r>
      <w:r w:rsidRPr="001259C8">
        <w:rPr>
          <w:rFonts w:ascii="Cambria" w:hAnsi="Cambria"/>
          <w:b/>
          <w:lang w:eastAsia="en-US"/>
        </w:rPr>
        <w:t>:</w:t>
      </w:r>
    </w:p>
    <w:p w:rsidR="00FD125D" w:rsidRPr="00633047" w:rsidRDefault="00F42526" w:rsidP="003F1ADD">
      <w:pPr>
        <w:widowControl w:val="0"/>
        <w:spacing w:after="240"/>
        <w:ind w:left="709"/>
        <w:jc w:val="both"/>
        <w:rPr>
          <w:rFonts w:ascii="Cambria" w:hAnsi="Cambria"/>
          <w:sz w:val="22"/>
          <w:szCs w:val="22"/>
        </w:rPr>
      </w:pPr>
      <w:r w:rsidRPr="003010D9">
        <w:rPr>
          <w:rFonts w:ascii="Cambria" w:hAnsi="Cambria"/>
          <w:sz w:val="22"/>
          <w:szCs w:val="22"/>
        </w:rPr>
        <w:t>Maksymalną ilość punktów za kryterium „Cena oferty” otrzyma oferta z najniższą ceną. Ilość punktów przyznana ofercie przez komisję przetargową za kryterium „Cena oferty” zostanie określona zgodnie z wzorem</w:t>
      </w:r>
      <w:r w:rsidR="00FD125D" w:rsidRPr="00633047">
        <w:rPr>
          <w:rFonts w:ascii="Cambria" w:hAnsi="Cambria"/>
          <w:sz w:val="22"/>
          <w:szCs w:val="22"/>
        </w:rPr>
        <w:t>:</w:t>
      </w:r>
    </w:p>
    <w:tbl>
      <w:tblPr>
        <w:tblW w:w="0" w:type="auto"/>
        <w:jc w:val="center"/>
        <w:tblInd w:w="128" w:type="dxa"/>
        <w:tblLook w:val="00A0" w:firstRow="1" w:lastRow="0" w:firstColumn="1" w:lastColumn="0" w:noHBand="0" w:noVBand="0"/>
      </w:tblPr>
      <w:tblGrid>
        <w:gridCol w:w="819"/>
        <w:gridCol w:w="3543"/>
        <w:gridCol w:w="993"/>
        <w:gridCol w:w="992"/>
      </w:tblGrid>
      <w:tr w:rsidR="00055C3C" w:rsidRPr="00633047" w:rsidTr="00FF3A96">
        <w:trPr>
          <w:jc w:val="center"/>
        </w:trPr>
        <w:tc>
          <w:tcPr>
            <w:tcW w:w="819" w:type="dxa"/>
            <w:vAlign w:val="center"/>
          </w:tcPr>
          <w:p w:rsidR="00FD125D" w:rsidRPr="00633047" w:rsidRDefault="00FD125D" w:rsidP="003F1ADD">
            <w:pPr>
              <w:widowControl w:val="0"/>
              <w:ind w:left="709" w:hanging="1080"/>
              <w:jc w:val="center"/>
              <w:rPr>
                <w:rFonts w:ascii="Cambria" w:hAnsi="Cambria"/>
                <w:sz w:val="22"/>
                <w:szCs w:val="22"/>
              </w:rPr>
            </w:pPr>
          </w:p>
        </w:tc>
        <w:tc>
          <w:tcPr>
            <w:tcW w:w="3543" w:type="dxa"/>
            <w:vAlign w:val="center"/>
          </w:tcPr>
          <w:p w:rsidR="00FD125D" w:rsidRPr="00633047" w:rsidRDefault="00FD125D" w:rsidP="003F1ADD">
            <w:pPr>
              <w:widowControl w:val="0"/>
              <w:jc w:val="center"/>
              <w:rPr>
                <w:rFonts w:ascii="Cambria" w:hAnsi="Cambria"/>
                <w:sz w:val="22"/>
                <w:szCs w:val="22"/>
              </w:rPr>
            </w:pPr>
            <w:r w:rsidRPr="00633047">
              <w:rPr>
                <w:rFonts w:ascii="Cambria" w:hAnsi="Cambria"/>
                <w:sz w:val="22"/>
                <w:szCs w:val="22"/>
              </w:rPr>
              <w:t>Cena najtańszej oferty</w:t>
            </w:r>
          </w:p>
        </w:tc>
        <w:tc>
          <w:tcPr>
            <w:tcW w:w="993" w:type="dxa"/>
            <w:vAlign w:val="center"/>
          </w:tcPr>
          <w:p w:rsidR="00FD125D" w:rsidRPr="00633047" w:rsidRDefault="00FD125D" w:rsidP="003F1ADD">
            <w:pPr>
              <w:widowControl w:val="0"/>
              <w:ind w:left="709" w:hanging="1080"/>
              <w:jc w:val="center"/>
              <w:rPr>
                <w:rFonts w:ascii="Cambria" w:hAnsi="Cambria"/>
                <w:sz w:val="22"/>
                <w:szCs w:val="22"/>
              </w:rPr>
            </w:pPr>
          </w:p>
        </w:tc>
        <w:tc>
          <w:tcPr>
            <w:tcW w:w="992" w:type="dxa"/>
            <w:vAlign w:val="center"/>
          </w:tcPr>
          <w:p w:rsidR="00FD125D" w:rsidRPr="00633047" w:rsidRDefault="00FD125D" w:rsidP="003F1ADD">
            <w:pPr>
              <w:widowControl w:val="0"/>
              <w:ind w:left="709" w:hanging="1080"/>
              <w:jc w:val="center"/>
              <w:rPr>
                <w:rFonts w:ascii="Cambria" w:hAnsi="Cambria"/>
                <w:sz w:val="22"/>
                <w:szCs w:val="22"/>
              </w:rPr>
            </w:pPr>
          </w:p>
        </w:tc>
      </w:tr>
      <w:tr w:rsidR="00055C3C" w:rsidRPr="00633047" w:rsidTr="00FF3A96">
        <w:trPr>
          <w:jc w:val="center"/>
        </w:trPr>
        <w:tc>
          <w:tcPr>
            <w:tcW w:w="819" w:type="dxa"/>
            <w:vAlign w:val="center"/>
          </w:tcPr>
          <w:p w:rsidR="00FD125D" w:rsidRPr="00633047" w:rsidRDefault="00055C3C" w:rsidP="003F1ADD">
            <w:pPr>
              <w:widowControl w:val="0"/>
              <w:jc w:val="center"/>
              <w:rPr>
                <w:rFonts w:ascii="Cambria" w:hAnsi="Cambria"/>
                <w:sz w:val="22"/>
                <w:szCs w:val="22"/>
              </w:rPr>
            </w:pPr>
            <w:proofErr w:type="spellStart"/>
            <w:r w:rsidRPr="00633047">
              <w:rPr>
                <w:rFonts w:ascii="Cambria" w:hAnsi="Cambria"/>
                <w:sz w:val="22"/>
                <w:szCs w:val="22"/>
              </w:rPr>
              <w:t>C</w:t>
            </w:r>
            <w:r w:rsidR="00FD125D" w:rsidRPr="00633047">
              <w:rPr>
                <w:rFonts w:ascii="Cambria" w:hAnsi="Cambria"/>
                <w:sz w:val="22"/>
                <w:szCs w:val="22"/>
              </w:rPr>
              <w:t>n</w:t>
            </w:r>
            <w:proofErr w:type="spellEnd"/>
            <w:r w:rsidR="00FD125D" w:rsidRPr="00633047">
              <w:rPr>
                <w:rFonts w:ascii="Cambria" w:hAnsi="Cambria"/>
                <w:sz w:val="22"/>
                <w:szCs w:val="22"/>
              </w:rPr>
              <w:t xml:space="preserve"> =</w:t>
            </w:r>
          </w:p>
        </w:tc>
        <w:tc>
          <w:tcPr>
            <w:tcW w:w="3543" w:type="dxa"/>
            <w:vAlign w:val="center"/>
          </w:tcPr>
          <w:p w:rsidR="00FD125D" w:rsidRPr="00633047" w:rsidRDefault="00FD125D" w:rsidP="003F1ADD">
            <w:pPr>
              <w:widowControl w:val="0"/>
              <w:jc w:val="center"/>
              <w:rPr>
                <w:rFonts w:ascii="Cambria" w:hAnsi="Cambria"/>
                <w:sz w:val="22"/>
                <w:szCs w:val="22"/>
              </w:rPr>
            </w:pPr>
            <w:r w:rsidRPr="00633047">
              <w:rPr>
                <w:rFonts w:ascii="Cambria" w:hAnsi="Cambria"/>
                <w:sz w:val="22"/>
                <w:szCs w:val="22"/>
              </w:rPr>
              <w:t>---------------------------------------</w:t>
            </w:r>
          </w:p>
        </w:tc>
        <w:tc>
          <w:tcPr>
            <w:tcW w:w="993" w:type="dxa"/>
            <w:vAlign w:val="center"/>
          </w:tcPr>
          <w:p w:rsidR="00FD125D" w:rsidRPr="00633047" w:rsidRDefault="00FD125D" w:rsidP="003F1ADD">
            <w:pPr>
              <w:widowControl w:val="0"/>
              <w:jc w:val="center"/>
              <w:rPr>
                <w:rFonts w:ascii="Cambria" w:hAnsi="Cambria"/>
                <w:sz w:val="22"/>
                <w:szCs w:val="22"/>
              </w:rPr>
            </w:pPr>
            <w:r w:rsidRPr="00633047">
              <w:rPr>
                <w:rFonts w:ascii="Cambria" w:hAnsi="Cambria"/>
                <w:sz w:val="22"/>
                <w:szCs w:val="22"/>
              </w:rPr>
              <w:t xml:space="preserve">× </w:t>
            </w:r>
            <w:proofErr w:type="spellStart"/>
            <w:r w:rsidRPr="00633047">
              <w:rPr>
                <w:rFonts w:ascii="Cambria" w:hAnsi="Cambria"/>
                <w:sz w:val="22"/>
                <w:szCs w:val="22"/>
              </w:rPr>
              <w:t>Kp</w:t>
            </w:r>
            <w:proofErr w:type="spellEnd"/>
          </w:p>
        </w:tc>
        <w:tc>
          <w:tcPr>
            <w:tcW w:w="992" w:type="dxa"/>
            <w:vAlign w:val="center"/>
          </w:tcPr>
          <w:p w:rsidR="00FD125D" w:rsidRPr="00633047" w:rsidRDefault="00FD125D" w:rsidP="003F1ADD">
            <w:pPr>
              <w:widowControl w:val="0"/>
              <w:jc w:val="center"/>
              <w:rPr>
                <w:rFonts w:ascii="Cambria" w:hAnsi="Cambria"/>
                <w:sz w:val="22"/>
                <w:szCs w:val="22"/>
              </w:rPr>
            </w:pPr>
            <w:r w:rsidRPr="00633047">
              <w:rPr>
                <w:rFonts w:ascii="Cambria" w:hAnsi="Cambria"/>
                <w:sz w:val="22"/>
                <w:szCs w:val="22"/>
              </w:rPr>
              <w:t xml:space="preserve">× </w:t>
            </w:r>
            <w:proofErr w:type="spellStart"/>
            <w:r w:rsidRPr="00633047">
              <w:rPr>
                <w:rFonts w:ascii="Cambria" w:hAnsi="Cambria"/>
                <w:sz w:val="22"/>
                <w:szCs w:val="22"/>
              </w:rPr>
              <w:t>Wc</w:t>
            </w:r>
            <w:proofErr w:type="spellEnd"/>
          </w:p>
        </w:tc>
      </w:tr>
      <w:tr w:rsidR="00055C3C" w:rsidRPr="00633047" w:rsidTr="00FF3A96">
        <w:trPr>
          <w:jc w:val="center"/>
        </w:trPr>
        <w:tc>
          <w:tcPr>
            <w:tcW w:w="819" w:type="dxa"/>
            <w:vAlign w:val="center"/>
          </w:tcPr>
          <w:p w:rsidR="00FD125D" w:rsidRPr="00633047" w:rsidRDefault="00FD125D" w:rsidP="003F1ADD">
            <w:pPr>
              <w:widowControl w:val="0"/>
              <w:ind w:left="709" w:hanging="1080"/>
              <w:jc w:val="center"/>
              <w:rPr>
                <w:rFonts w:ascii="Cambria" w:hAnsi="Cambria"/>
                <w:sz w:val="22"/>
                <w:szCs w:val="22"/>
              </w:rPr>
            </w:pPr>
          </w:p>
        </w:tc>
        <w:tc>
          <w:tcPr>
            <w:tcW w:w="3543" w:type="dxa"/>
            <w:vAlign w:val="center"/>
          </w:tcPr>
          <w:p w:rsidR="00FD125D" w:rsidRPr="00633047" w:rsidRDefault="00FD125D" w:rsidP="003F1ADD">
            <w:pPr>
              <w:widowControl w:val="0"/>
              <w:jc w:val="center"/>
              <w:rPr>
                <w:rFonts w:ascii="Cambria" w:hAnsi="Cambria"/>
                <w:sz w:val="22"/>
                <w:szCs w:val="22"/>
              </w:rPr>
            </w:pPr>
            <w:r w:rsidRPr="00633047">
              <w:rPr>
                <w:rFonts w:ascii="Cambria" w:hAnsi="Cambria"/>
                <w:sz w:val="22"/>
                <w:szCs w:val="22"/>
              </w:rPr>
              <w:t>Cena oferty badanej</w:t>
            </w:r>
          </w:p>
        </w:tc>
        <w:tc>
          <w:tcPr>
            <w:tcW w:w="993" w:type="dxa"/>
            <w:vAlign w:val="center"/>
          </w:tcPr>
          <w:p w:rsidR="00FD125D" w:rsidRPr="00633047" w:rsidRDefault="00FD125D" w:rsidP="003F1ADD">
            <w:pPr>
              <w:widowControl w:val="0"/>
              <w:ind w:left="709" w:hanging="1080"/>
              <w:jc w:val="center"/>
              <w:rPr>
                <w:rFonts w:ascii="Cambria" w:hAnsi="Cambria"/>
                <w:sz w:val="22"/>
                <w:szCs w:val="22"/>
              </w:rPr>
            </w:pPr>
          </w:p>
        </w:tc>
        <w:tc>
          <w:tcPr>
            <w:tcW w:w="992" w:type="dxa"/>
            <w:vAlign w:val="center"/>
          </w:tcPr>
          <w:p w:rsidR="00FD125D" w:rsidRPr="00633047" w:rsidRDefault="00FD125D" w:rsidP="003F1ADD">
            <w:pPr>
              <w:widowControl w:val="0"/>
              <w:ind w:left="709" w:hanging="1080"/>
              <w:jc w:val="center"/>
              <w:rPr>
                <w:rFonts w:ascii="Cambria" w:hAnsi="Cambria"/>
                <w:sz w:val="22"/>
                <w:szCs w:val="22"/>
              </w:rPr>
            </w:pPr>
          </w:p>
        </w:tc>
      </w:tr>
    </w:tbl>
    <w:p w:rsidR="00FD125D" w:rsidRPr="00633047" w:rsidRDefault="00FD125D" w:rsidP="003F1ADD">
      <w:pPr>
        <w:widowControl w:val="0"/>
        <w:spacing w:before="120"/>
        <w:ind w:left="709"/>
        <w:jc w:val="both"/>
        <w:rPr>
          <w:rFonts w:ascii="Cambria" w:hAnsi="Cambria"/>
          <w:sz w:val="22"/>
          <w:szCs w:val="22"/>
        </w:rPr>
      </w:pPr>
      <w:r w:rsidRPr="00633047">
        <w:rPr>
          <w:rFonts w:ascii="Cambria" w:hAnsi="Cambria"/>
          <w:sz w:val="22"/>
          <w:szCs w:val="22"/>
        </w:rPr>
        <w:t>gdzie:</w:t>
      </w:r>
    </w:p>
    <w:p w:rsidR="00FD125D" w:rsidRPr="00633047" w:rsidRDefault="00FD125D" w:rsidP="003F1ADD">
      <w:pPr>
        <w:widowControl w:val="0"/>
        <w:ind w:left="709"/>
        <w:jc w:val="both"/>
        <w:rPr>
          <w:rFonts w:ascii="Cambria" w:hAnsi="Cambria"/>
          <w:sz w:val="22"/>
          <w:szCs w:val="22"/>
        </w:rPr>
      </w:pPr>
      <w:proofErr w:type="spellStart"/>
      <w:r w:rsidRPr="00633047">
        <w:rPr>
          <w:rFonts w:ascii="Cambria" w:hAnsi="Cambria"/>
          <w:sz w:val="22"/>
          <w:szCs w:val="22"/>
        </w:rPr>
        <w:t>Cn</w:t>
      </w:r>
      <w:proofErr w:type="spellEnd"/>
      <w:r w:rsidRPr="00633047">
        <w:rPr>
          <w:rFonts w:ascii="Cambria" w:hAnsi="Cambria"/>
          <w:sz w:val="22"/>
          <w:szCs w:val="22"/>
        </w:rPr>
        <w:t xml:space="preserve"> – ilość punktów w kryterium „Cena oferty”</w:t>
      </w:r>
    </w:p>
    <w:p w:rsidR="00FD125D" w:rsidRPr="00633047" w:rsidRDefault="00FD125D" w:rsidP="003F1ADD">
      <w:pPr>
        <w:widowControl w:val="0"/>
        <w:ind w:left="709"/>
        <w:jc w:val="both"/>
        <w:rPr>
          <w:rFonts w:ascii="Cambria" w:hAnsi="Cambria"/>
          <w:sz w:val="22"/>
          <w:szCs w:val="22"/>
        </w:rPr>
      </w:pPr>
      <w:proofErr w:type="spellStart"/>
      <w:r w:rsidRPr="00633047">
        <w:rPr>
          <w:rFonts w:ascii="Cambria" w:hAnsi="Cambria"/>
          <w:sz w:val="22"/>
          <w:szCs w:val="22"/>
        </w:rPr>
        <w:t>Kp</w:t>
      </w:r>
      <w:proofErr w:type="spellEnd"/>
      <w:r w:rsidRPr="00633047">
        <w:rPr>
          <w:rFonts w:ascii="Cambria" w:hAnsi="Cambria"/>
          <w:sz w:val="22"/>
          <w:szCs w:val="22"/>
        </w:rPr>
        <w:t xml:space="preserve"> – współczynnik proporcjonalności = 100</w:t>
      </w:r>
    </w:p>
    <w:p w:rsidR="00FD125D" w:rsidRPr="00633047" w:rsidRDefault="00FD125D" w:rsidP="003F1ADD">
      <w:pPr>
        <w:widowControl w:val="0"/>
        <w:ind w:left="709"/>
        <w:jc w:val="both"/>
        <w:rPr>
          <w:rFonts w:ascii="Cambria" w:hAnsi="Cambria"/>
          <w:sz w:val="22"/>
          <w:szCs w:val="22"/>
        </w:rPr>
      </w:pPr>
      <w:proofErr w:type="spellStart"/>
      <w:r w:rsidRPr="00F42526">
        <w:rPr>
          <w:rFonts w:ascii="Cambria" w:hAnsi="Cambria"/>
          <w:sz w:val="22"/>
          <w:szCs w:val="22"/>
        </w:rPr>
        <w:t>Wc</w:t>
      </w:r>
      <w:proofErr w:type="spellEnd"/>
      <w:r w:rsidRPr="00F42526">
        <w:rPr>
          <w:rFonts w:ascii="Cambria" w:hAnsi="Cambria"/>
          <w:sz w:val="22"/>
          <w:szCs w:val="22"/>
        </w:rPr>
        <w:t xml:space="preserve"> – waga procentowa</w:t>
      </w:r>
      <w:r w:rsidR="008048B7" w:rsidRPr="00F42526">
        <w:rPr>
          <w:rFonts w:ascii="Cambria" w:hAnsi="Cambria"/>
          <w:sz w:val="22"/>
          <w:szCs w:val="22"/>
        </w:rPr>
        <w:t xml:space="preserve"> dla kryterium „Cena oferty”= </w:t>
      </w:r>
      <w:r w:rsidR="00F42526">
        <w:rPr>
          <w:rFonts w:ascii="Cambria" w:hAnsi="Cambria"/>
          <w:sz w:val="22"/>
          <w:szCs w:val="22"/>
        </w:rPr>
        <w:t>1</w:t>
      </w:r>
      <w:r w:rsidR="008048B7" w:rsidRPr="00F42526">
        <w:rPr>
          <w:rFonts w:ascii="Cambria" w:hAnsi="Cambria"/>
          <w:sz w:val="22"/>
          <w:szCs w:val="22"/>
        </w:rPr>
        <w:t>0</w:t>
      </w:r>
      <w:r w:rsidRPr="00F42526">
        <w:rPr>
          <w:rFonts w:ascii="Cambria" w:hAnsi="Cambria"/>
          <w:sz w:val="22"/>
          <w:szCs w:val="22"/>
        </w:rPr>
        <w:t>%</w:t>
      </w:r>
    </w:p>
    <w:p w:rsidR="008925B6" w:rsidRPr="001259C8" w:rsidRDefault="008925B6" w:rsidP="00057DE5">
      <w:pPr>
        <w:pStyle w:val="Akapitzlist1"/>
        <w:widowControl w:val="0"/>
        <w:numPr>
          <w:ilvl w:val="2"/>
          <w:numId w:val="6"/>
        </w:numPr>
        <w:spacing w:before="60" w:after="60" w:line="240" w:lineRule="auto"/>
        <w:ind w:left="709"/>
        <w:jc w:val="both"/>
        <w:rPr>
          <w:rFonts w:ascii="Cambria" w:hAnsi="Cambria"/>
          <w:b/>
          <w:lang w:eastAsia="en-US"/>
        </w:rPr>
      </w:pPr>
      <w:r w:rsidRPr="001259C8">
        <w:rPr>
          <w:rFonts w:ascii="Cambria" w:hAnsi="Cambria"/>
          <w:b/>
          <w:lang w:eastAsia="en-US"/>
        </w:rPr>
        <w:t>Klauzule dodatkowe i inne postanowienia szczególne fakultatywne</w:t>
      </w:r>
      <w:r w:rsidR="001259C8">
        <w:rPr>
          <w:rFonts w:ascii="Cambria" w:hAnsi="Cambria"/>
          <w:b/>
          <w:lang w:eastAsia="en-US"/>
        </w:rPr>
        <w:t>:</w:t>
      </w:r>
    </w:p>
    <w:p w:rsidR="008925B6" w:rsidRPr="00633047" w:rsidRDefault="008925B6" w:rsidP="003F1ADD">
      <w:pPr>
        <w:widowControl w:val="0"/>
        <w:ind w:left="709"/>
        <w:jc w:val="both"/>
        <w:rPr>
          <w:rFonts w:ascii="Cambria" w:hAnsi="Cambria"/>
          <w:sz w:val="22"/>
          <w:szCs w:val="22"/>
        </w:rPr>
      </w:pPr>
      <w:r w:rsidRPr="00633047">
        <w:rPr>
          <w:rFonts w:ascii="Cambria" w:hAnsi="Cambria"/>
          <w:sz w:val="22"/>
          <w:szCs w:val="22"/>
        </w:rPr>
        <w:t>Ocena ofert w kryterium „Klauzule dodatkowe i inne postanowienia szczególne fakultatywne”, zostanie dokonana na podstawie formularza zawartego w złożonej ofercie, z</w:t>
      </w:r>
      <w:r w:rsidR="00A35554" w:rsidRPr="00633047">
        <w:rPr>
          <w:rFonts w:ascii="Cambria" w:hAnsi="Cambria"/>
          <w:sz w:val="22"/>
          <w:szCs w:val="22"/>
        </w:rPr>
        <w:t> </w:t>
      </w:r>
      <w:r w:rsidRPr="00633047">
        <w:rPr>
          <w:rFonts w:ascii="Cambria" w:hAnsi="Cambria"/>
          <w:sz w:val="22"/>
          <w:szCs w:val="22"/>
        </w:rPr>
        <w:t>przyznaniem ocenianej ofercie „małych” punktów (określonych przy</w:t>
      </w:r>
      <w:r w:rsidR="00EF7320" w:rsidRPr="00633047">
        <w:rPr>
          <w:rFonts w:ascii="Cambria" w:hAnsi="Cambria"/>
          <w:sz w:val="22"/>
          <w:szCs w:val="22"/>
        </w:rPr>
        <w:t> </w:t>
      </w:r>
      <w:r w:rsidRPr="00633047">
        <w:rPr>
          <w:rFonts w:ascii="Cambria" w:hAnsi="Cambria"/>
          <w:sz w:val="22"/>
          <w:szCs w:val="22"/>
        </w:rPr>
        <w:t>poszczególnych klauzulach podanych w p</w:t>
      </w:r>
      <w:r w:rsidR="00792793" w:rsidRPr="00633047">
        <w:rPr>
          <w:rFonts w:ascii="Cambria" w:hAnsi="Cambria"/>
          <w:sz w:val="22"/>
          <w:szCs w:val="22"/>
        </w:rPr>
        <w:t>unk</w:t>
      </w:r>
      <w:r w:rsidR="001259C8">
        <w:rPr>
          <w:rFonts w:ascii="Cambria" w:hAnsi="Cambria"/>
          <w:sz w:val="22"/>
          <w:szCs w:val="22"/>
        </w:rPr>
        <w:t>cie14.2.2.1</w:t>
      </w:r>
      <w:r w:rsidRPr="00633047">
        <w:rPr>
          <w:rFonts w:ascii="Cambria" w:hAnsi="Cambria"/>
          <w:sz w:val="22"/>
          <w:szCs w:val="22"/>
        </w:rPr>
        <w:t>), zgodnie z</w:t>
      </w:r>
      <w:r w:rsidR="00EF7320" w:rsidRPr="00633047">
        <w:rPr>
          <w:rFonts w:ascii="Cambria" w:hAnsi="Cambria"/>
          <w:sz w:val="22"/>
          <w:szCs w:val="22"/>
        </w:rPr>
        <w:t> </w:t>
      </w:r>
      <w:r w:rsidRPr="00633047">
        <w:rPr>
          <w:rFonts w:ascii="Cambria" w:hAnsi="Cambria"/>
          <w:sz w:val="22"/>
          <w:szCs w:val="22"/>
        </w:rPr>
        <w:t>poniższym wykazem. Punkty „małe” za warunki pośrednie nie będą przyznawane.</w:t>
      </w:r>
    </w:p>
    <w:p w:rsidR="008925B6" w:rsidRPr="00633047" w:rsidRDefault="008925B6" w:rsidP="003F1ADD">
      <w:pPr>
        <w:widowControl w:val="0"/>
        <w:ind w:left="709"/>
        <w:jc w:val="both"/>
        <w:rPr>
          <w:rFonts w:ascii="Cambria" w:hAnsi="Cambria"/>
          <w:sz w:val="22"/>
          <w:szCs w:val="22"/>
        </w:rPr>
      </w:pPr>
      <w:r w:rsidRPr="00633047">
        <w:rPr>
          <w:rFonts w:ascii="Cambria" w:hAnsi="Cambria"/>
          <w:sz w:val="22"/>
          <w:szCs w:val="22"/>
        </w:rPr>
        <w:t>Maksymalną ilość „małych” punktów (100 pkt), otrzyma oferta tego Wykonawcy, który przyjmie wszystkie klauzule dodatkowe i inne postanowienia szczególnie fakultatywne, a</w:t>
      </w:r>
      <w:r w:rsidR="00A35554" w:rsidRPr="00633047">
        <w:rPr>
          <w:rFonts w:ascii="Cambria" w:hAnsi="Cambria"/>
          <w:sz w:val="22"/>
          <w:szCs w:val="22"/>
        </w:rPr>
        <w:t> </w:t>
      </w:r>
      <w:r w:rsidRPr="00633047">
        <w:rPr>
          <w:rFonts w:ascii="Cambria" w:hAnsi="Cambria"/>
          <w:sz w:val="22"/>
          <w:szCs w:val="22"/>
        </w:rPr>
        <w:t>pozostałe oferty otrzymają odpowiednio mniej punktów, w zależności od</w:t>
      </w:r>
      <w:r w:rsidR="00EF7320" w:rsidRPr="00633047">
        <w:rPr>
          <w:rFonts w:ascii="Cambria" w:hAnsi="Cambria"/>
          <w:sz w:val="22"/>
          <w:szCs w:val="22"/>
        </w:rPr>
        <w:t> </w:t>
      </w:r>
      <w:r w:rsidRPr="00633047">
        <w:rPr>
          <w:rFonts w:ascii="Cambria" w:hAnsi="Cambria"/>
          <w:sz w:val="22"/>
          <w:szCs w:val="22"/>
        </w:rPr>
        <w:t>przyjętych klauzul i</w:t>
      </w:r>
      <w:r w:rsidR="00A35554" w:rsidRPr="00633047">
        <w:rPr>
          <w:rFonts w:ascii="Cambria" w:hAnsi="Cambria"/>
          <w:sz w:val="22"/>
          <w:szCs w:val="22"/>
        </w:rPr>
        <w:t> </w:t>
      </w:r>
      <w:r w:rsidRPr="00633047">
        <w:rPr>
          <w:rFonts w:ascii="Cambria" w:hAnsi="Cambria"/>
          <w:sz w:val="22"/>
          <w:szCs w:val="22"/>
        </w:rPr>
        <w:t>postanowień.</w:t>
      </w:r>
    </w:p>
    <w:p w:rsidR="008925B6" w:rsidRPr="00633047" w:rsidRDefault="008925B6" w:rsidP="003F1ADD">
      <w:pPr>
        <w:widowControl w:val="0"/>
        <w:spacing w:after="240"/>
        <w:ind w:left="709"/>
        <w:jc w:val="both"/>
        <w:rPr>
          <w:rFonts w:ascii="Cambria" w:hAnsi="Cambria"/>
          <w:sz w:val="22"/>
          <w:szCs w:val="22"/>
        </w:rPr>
      </w:pPr>
      <w:r w:rsidRPr="00633047">
        <w:rPr>
          <w:rFonts w:ascii="Cambria" w:hAnsi="Cambria"/>
          <w:sz w:val="22"/>
          <w:szCs w:val="22"/>
        </w:rPr>
        <w:t>Ilość punktów przyznana ofercie w kryterium „Klauzule dodatkowe i</w:t>
      </w:r>
      <w:r w:rsidR="00EF7320" w:rsidRPr="00633047">
        <w:rPr>
          <w:rFonts w:ascii="Cambria" w:hAnsi="Cambria"/>
          <w:sz w:val="22"/>
          <w:szCs w:val="22"/>
        </w:rPr>
        <w:t> </w:t>
      </w:r>
      <w:r w:rsidRPr="00633047">
        <w:rPr>
          <w:rFonts w:ascii="Cambria" w:hAnsi="Cambria"/>
          <w:sz w:val="22"/>
          <w:szCs w:val="22"/>
        </w:rPr>
        <w:t>inne postanowienia szczególnie fakultatywne” zostanie określona zgodnie ze wzorem:</w:t>
      </w:r>
    </w:p>
    <w:tbl>
      <w:tblPr>
        <w:tblW w:w="0" w:type="auto"/>
        <w:jc w:val="center"/>
        <w:tblInd w:w="-486" w:type="dxa"/>
        <w:tblLook w:val="00A0" w:firstRow="1" w:lastRow="0" w:firstColumn="1" w:lastColumn="0" w:noHBand="0" w:noVBand="0"/>
      </w:tblPr>
      <w:tblGrid>
        <w:gridCol w:w="942"/>
        <w:gridCol w:w="2835"/>
        <w:gridCol w:w="979"/>
        <w:gridCol w:w="1006"/>
      </w:tblGrid>
      <w:tr w:rsidR="00055C3C" w:rsidRPr="00633047" w:rsidTr="00FF3A96">
        <w:trPr>
          <w:jc w:val="center"/>
        </w:trPr>
        <w:tc>
          <w:tcPr>
            <w:tcW w:w="942" w:type="dxa"/>
            <w:vAlign w:val="center"/>
          </w:tcPr>
          <w:p w:rsidR="00055C3C" w:rsidRPr="00633047" w:rsidRDefault="00055C3C" w:rsidP="003F1ADD">
            <w:pPr>
              <w:widowControl w:val="0"/>
              <w:jc w:val="center"/>
              <w:rPr>
                <w:rFonts w:ascii="Cambria" w:hAnsi="Cambria"/>
                <w:sz w:val="22"/>
                <w:szCs w:val="22"/>
              </w:rPr>
            </w:pPr>
          </w:p>
        </w:tc>
        <w:tc>
          <w:tcPr>
            <w:tcW w:w="2835" w:type="dxa"/>
            <w:vAlign w:val="center"/>
          </w:tcPr>
          <w:p w:rsidR="00055C3C" w:rsidRPr="00633047" w:rsidRDefault="00055C3C" w:rsidP="003F1ADD">
            <w:pPr>
              <w:widowControl w:val="0"/>
              <w:jc w:val="center"/>
              <w:rPr>
                <w:rFonts w:ascii="Cambria" w:hAnsi="Cambria"/>
                <w:sz w:val="22"/>
                <w:szCs w:val="22"/>
              </w:rPr>
            </w:pPr>
            <w:proofErr w:type="spellStart"/>
            <w:r w:rsidRPr="00633047">
              <w:rPr>
                <w:rFonts w:ascii="Cambria" w:hAnsi="Cambria"/>
                <w:sz w:val="22"/>
                <w:szCs w:val="22"/>
              </w:rPr>
              <w:t>Imp</w:t>
            </w:r>
            <w:proofErr w:type="spellEnd"/>
          </w:p>
        </w:tc>
        <w:tc>
          <w:tcPr>
            <w:tcW w:w="979" w:type="dxa"/>
            <w:vAlign w:val="center"/>
          </w:tcPr>
          <w:p w:rsidR="00055C3C" w:rsidRPr="00633047" w:rsidRDefault="00055C3C" w:rsidP="003F1ADD">
            <w:pPr>
              <w:widowControl w:val="0"/>
              <w:jc w:val="center"/>
              <w:rPr>
                <w:rFonts w:ascii="Cambria" w:hAnsi="Cambria"/>
                <w:sz w:val="22"/>
                <w:szCs w:val="22"/>
              </w:rPr>
            </w:pPr>
          </w:p>
        </w:tc>
        <w:tc>
          <w:tcPr>
            <w:tcW w:w="1006" w:type="dxa"/>
            <w:vAlign w:val="center"/>
          </w:tcPr>
          <w:p w:rsidR="00055C3C" w:rsidRPr="00633047" w:rsidRDefault="00055C3C" w:rsidP="003F1ADD">
            <w:pPr>
              <w:widowControl w:val="0"/>
              <w:jc w:val="center"/>
              <w:rPr>
                <w:rFonts w:ascii="Cambria" w:hAnsi="Cambria"/>
                <w:sz w:val="22"/>
                <w:szCs w:val="22"/>
              </w:rPr>
            </w:pPr>
          </w:p>
        </w:tc>
      </w:tr>
      <w:tr w:rsidR="00055C3C" w:rsidRPr="00633047" w:rsidTr="00FF3A96">
        <w:trPr>
          <w:jc w:val="center"/>
        </w:trPr>
        <w:tc>
          <w:tcPr>
            <w:tcW w:w="942" w:type="dxa"/>
            <w:vAlign w:val="center"/>
          </w:tcPr>
          <w:p w:rsidR="00055C3C" w:rsidRPr="00633047" w:rsidRDefault="00055C3C" w:rsidP="003F1ADD">
            <w:pPr>
              <w:widowControl w:val="0"/>
              <w:jc w:val="center"/>
              <w:rPr>
                <w:rFonts w:ascii="Cambria" w:hAnsi="Cambria"/>
                <w:sz w:val="22"/>
                <w:szCs w:val="22"/>
              </w:rPr>
            </w:pPr>
            <w:proofErr w:type="spellStart"/>
            <w:r w:rsidRPr="00633047">
              <w:rPr>
                <w:rFonts w:ascii="Cambria" w:hAnsi="Cambria"/>
                <w:sz w:val="22"/>
                <w:szCs w:val="22"/>
              </w:rPr>
              <w:t>Pp</w:t>
            </w:r>
            <w:proofErr w:type="spellEnd"/>
            <w:r w:rsidRPr="00633047">
              <w:rPr>
                <w:rFonts w:ascii="Cambria" w:hAnsi="Cambria"/>
                <w:sz w:val="22"/>
                <w:szCs w:val="22"/>
              </w:rPr>
              <w:t xml:space="preserve"> =</w:t>
            </w:r>
          </w:p>
        </w:tc>
        <w:tc>
          <w:tcPr>
            <w:tcW w:w="2835" w:type="dxa"/>
            <w:vAlign w:val="center"/>
          </w:tcPr>
          <w:p w:rsidR="00055C3C" w:rsidRPr="00633047" w:rsidRDefault="00055C3C" w:rsidP="003F1ADD">
            <w:pPr>
              <w:widowControl w:val="0"/>
              <w:jc w:val="center"/>
              <w:rPr>
                <w:rFonts w:ascii="Cambria" w:hAnsi="Cambria"/>
                <w:sz w:val="22"/>
                <w:szCs w:val="22"/>
              </w:rPr>
            </w:pPr>
            <w:r w:rsidRPr="00633047">
              <w:rPr>
                <w:rFonts w:ascii="Cambria" w:hAnsi="Cambria"/>
                <w:sz w:val="22"/>
                <w:szCs w:val="22"/>
              </w:rPr>
              <w:t>---------------------------</w:t>
            </w:r>
          </w:p>
        </w:tc>
        <w:tc>
          <w:tcPr>
            <w:tcW w:w="979" w:type="dxa"/>
            <w:vAlign w:val="center"/>
          </w:tcPr>
          <w:p w:rsidR="00055C3C" w:rsidRPr="00633047" w:rsidRDefault="00055C3C" w:rsidP="003F1ADD">
            <w:pPr>
              <w:widowControl w:val="0"/>
              <w:jc w:val="center"/>
              <w:rPr>
                <w:rFonts w:ascii="Cambria" w:hAnsi="Cambria"/>
                <w:sz w:val="22"/>
                <w:szCs w:val="22"/>
              </w:rPr>
            </w:pPr>
            <w:r w:rsidRPr="00633047">
              <w:rPr>
                <w:rFonts w:ascii="Cambria" w:hAnsi="Cambria"/>
                <w:sz w:val="22"/>
                <w:szCs w:val="22"/>
              </w:rPr>
              <w:t xml:space="preserve">× </w:t>
            </w:r>
            <w:proofErr w:type="spellStart"/>
            <w:r w:rsidRPr="00633047">
              <w:rPr>
                <w:rFonts w:ascii="Cambria" w:hAnsi="Cambria"/>
                <w:sz w:val="22"/>
                <w:szCs w:val="22"/>
              </w:rPr>
              <w:t>Kp</w:t>
            </w:r>
            <w:proofErr w:type="spellEnd"/>
          </w:p>
        </w:tc>
        <w:tc>
          <w:tcPr>
            <w:tcW w:w="1006" w:type="dxa"/>
            <w:vAlign w:val="center"/>
          </w:tcPr>
          <w:p w:rsidR="00055C3C" w:rsidRPr="00633047" w:rsidRDefault="00055C3C" w:rsidP="003F1ADD">
            <w:pPr>
              <w:widowControl w:val="0"/>
              <w:jc w:val="center"/>
              <w:rPr>
                <w:rFonts w:ascii="Cambria" w:hAnsi="Cambria"/>
                <w:sz w:val="22"/>
                <w:szCs w:val="22"/>
              </w:rPr>
            </w:pPr>
            <w:r w:rsidRPr="00633047">
              <w:rPr>
                <w:rFonts w:ascii="Cambria" w:hAnsi="Cambria"/>
                <w:sz w:val="22"/>
                <w:szCs w:val="22"/>
              </w:rPr>
              <w:t xml:space="preserve">× </w:t>
            </w:r>
            <w:proofErr w:type="spellStart"/>
            <w:r w:rsidRPr="00633047">
              <w:rPr>
                <w:rFonts w:ascii="Cambria" w:hAnsi="Cambria"/>
                <w:sz w:val="22"/>
                <w:szCs w:val="22"/>
              </w:rPr>
              <w:t>Wk</w:t>
            </w:r>
            <w:proofErr w:type="spellEnd"/>
          </w:p>
        </w:tc>
      </w:tr>
      <w:tr w:rsidR="00055C3C" w:rsidRPr="00633047" w:rsidTr="00FF3A96">
        <w:trPr>
          <w:jc w:val="center"/>
        </w:trPr>
        <w:tc>
          <w:tcPr>
            <w:tcW w:w="942" w:type="dxa"/>
            <w:vAlign w:val="center"/>
          </w:tcPr>
          <w:p w:rsidR="00055C3C" w:rsidRPr="00633047" w:rsidRDefault="00055C3C" w:rsidP="003F1ADD">
            <w:pPr>
              <w:widowControl w:val="0"/>
              <w:jc w:val="center"/>
              <w:rPr>
                <w:rFonts w:ascii="Cambria" w:hAnsi="Cambria"/>
                <w:sz w:val="22"/>
                <w:szCs w:val="22"/>
              </w:rPr>
            </w:pPr>
          </w:p>
        </w:tc>
        <w:tc>
          <w:tcPr>
            <w:tcW w:w="2835" w:type="dxa"/>
            <w:vAlign w:val="center"/>
          </w:tcPr>
          <w:p w:rsidR="00055C3C" w:rsidRPr="00633047" w:rsidRDefault="00055C3C" w:rsidP="003F1ADD">
            <w:pPr>
              <w:widowControl w:val="0"/>
              <w:jc w:val="center"/>
              <w:rPr>
                <w:rFonts w:ascii="Cambria" w:hAnsi="Cambria"/>
                <w:sz w:val="22"/>
                <w:szCs w:val="22"/>
              </w:rPr>
            </w:pPr>
            <w:r w:rsidRPr="00633047">
              <w:rPr>
                <w:rFonts w:ascii="Cambria" w:hAnsi="Cambria"/>
                <w:sz w:val="22"/>
                <w:szCs w:val="22"/>
              </w:rPr>
              <w:t>100 pkt</w:t>
            </w:r>
          </w:p>
        </w:tc>
        <w:tc>
          <w:tcPr>
            <w:tcW w:w="979" w:type="dxa"/>
            <w:vAlign w:val="center"/>
          </w:tcPr>
          <w:p w:rsidR="00055C3C" w:rsidRPr="00633047" w:rsidRDefault="00055C3C" w:rsidP="003F1ADD">
            <w:pPr>
              <w:widowControl w:val="0"/>
              <w:jc w:val="center"/>
              <w:rPr>
                <w:rFonts w:ascii="Cambria" w:hAnsi="Cambria"/>
                <w:sz w:val="22"/>
                <w:szCs w:val="22"/>
              </w:rPr>
            </w:pPr>
          </w:p>
        </w:tc>
        <w:tc>
          <w:tcPr>
            <w:tcW w:w="1006" w:type="dxa"/>
            <w:vAlign w:val="center"/>
          </w:tcPr>
          <w:p w:rsidR="00055C3C" w:rsidRPr="00633047" w:rsidRDefault="00055C3C" w:rsidP="003F1ADD">
            <w:pPr>
              <w:widowControl w:val="0"/>
              <w:jc w:val="center"/>
              <w:rPr>
                <w:rFonts w:ascii="Cambria" w:hAnsi="Cambria"/>
                <w:sz w:val="22"/>
                <w:szCs w:val="22"/>
              </w:rPr>
            </w:pPr>
          </w:p>
        </w:tc>
      </w:tr>
    </w:tbl>
    <w:p w:rsidR="008925B6" w:rsidRPr="00633047" w:rsidRDefault="008925B6" w:rsidP="003F1ADD">
      <w:pPr>
        <w:widowControl w:val="0"/>
        <w:spacing w:before="120"/>
        <w:ind w:left="709"/>
        <w:jc w:val="both"/>
        <w:rPr>
          <w:rFonts w:ascii="Cambria" w:hAnsi="Cambria"/>
          <w:sz w:val="22"/>
          <w:szCs w:val="22"/>
        </w:rPr>
      </w:pPr>
      <w:r w:rsidRPr="00633047">
        <w:rPr>
          <w:rFonts w:ascii="Cambria" w:hAnsi="Cambria"/>
          <w:sz w:val="22"/>
          <w:szCs w:val="22"/>
        </w:rPr>
        <w:t xml:space="preserve">gdzie: </w:t>
      </w:r>
    </w:p>
    <w:p w:rsidR="008925B6" w:rsidRPr="00633047" w:rsidRDefault="008925B6" w:rsidP="003F1ADD">
      <w:pPr>
        <w:widowControl w:val="0"/>
        <w:ind w:left="709"/>
        <w:jc w:val="both"/>
        <w:rPr>
          <w:rFonts w:ascii="Cambria" w:hAnsi="Cambria"/>
          <w:sz w:val="22"/>
          <w:szCs w:val="22"/>
        </w:rPr>
      </w:pPr>
      <w:proofErr w:type="spellStart"/>
      <w:r w:rsidRPr="00633047">
        <w:rPr>
          <w:rFonts w:ascii="Cambria" w:hAnsi="Cambria"/>
          <w:sz w:val="22"/>
          <w:szCs w:val="22"/>
        </w:rPr>
        <w:t>Pp</w:t>
      </w:r>
      <w:proofErr w:type="spellEnd"/>
      <w:r w:rsidRPr="00633047">
        <w:rPr>
          <w:rFonts w:ascii="Cambria" w:hAnsi="Cambria"/>
          <w:sz w:val="22"/>
          <w:szCs w:val="22"/>
        </w:rPr>
        <w:t xml:space="preserve"> – ilość punktów przyznana w ofercie w kryterium „Klauzule dodatkowe i inne postanowienia szczególnie fakultatywne”,</w:t>
      </w:r>
    </w:p>
    <w:p w:rsidR="008925B6" w:rsidRPr="00633047" w:rsidRDefault="008925B6" w:rsidP="003F1ADD">
      <w:pPr>
        <w:widowControl w:val="0"/>
        <w:ind w:left="709"/>
        <w:jc w:val="both"/>
        <w:rPr>
          <w:rFonts w:ascii="Cambria" w:hAnsi="Cambria"/>
          <w:sz w:val="22"/>
          <w:szCs w:val="22"/>
        </w:rPr>
      </w:pPr>
      <w:proofErr w:type="spellStart"/>
      <w:r w:rsidRPr="00633047">
        <w:rPr>
          <w:rFonts w:ascii="Cambria" w:hAnsi="Cambria"/>
          <w:sz w:val="22"/>
          <w:szCs w:val="22"/>
        </w:rPr>
        <w:t>Imp</w:t>
      </w:r>
      <w:proofErr w:type="spellEnd"/>
      <w:r w:rsidRPr="00633047">
        <w:rPr>
          <w:rFonts w:ascii="Cambria" w:hAnsi="Cambria"/>
          <w:sz w:val="22"/>
          <w:szCs w:val="22"/>
        </w:rPr>
        <w:t xml:space="preserve"> – ilość „małych” punktów przyznanych ocenianej ofercie za przyjęte klauzule dodatkowe i inne postanowienia szczególne fakultatywne,</w:t>
      </w:r>
    </w:p>
    <w:p w:rsidR="008925B6" w:rsidRPr="00633047" w:rsidRDefault="008925B6" w:rsidP="003F1ADD">
      <w:pPr>
        <w:widowControl w:val="0"/>
        <w:ind w:left="709"/>
        <w:jc w:val="both"/>
        <w:rPr>
          <w:rFonts w:ascii="Cambria" w:hAnsi="Cambria"/>
          <w:sz w:val="22"/>
          <w:szCs w:val="22"/>
        </w:rPr>
      </w:pPr>
      <w:proofErr w:type="spellStart"/>
      <w:r w:rsidRPr="00633047">
        <w:rPr>
          <w:rFonts w:ascii="Cambria" w:hAnsi="Cambria"/>
          <w:sz w:val="22"/>
          <w:szCs w:val="22"/>
        </w:rPr>
        <w:t>Kp</w:t>
      </w:r>
      <w:proofErr w:type="spellEnd"/>
      <w:r w:rsidRPr="00633047">
        <w:rPr>
          <w:rFonts w:ascii="Cambria" w:hAnsi="Cambria"/>
          <w:sz w:val="22"/>
          <w:szCs w:val="22"/>
        </w:rPr>
        <w:t xml:space="preserve"> – współczynnik proporcjonalności = 100,</w:t>
      </w:r>
    </w:p>
    <w:p w:rsidR="008925B6" w:rsidRDefault="008925B6" w:rsidP="003F1ADD">
      <w:pPr>
        <w:widowControl w:val="0"/>
        <w:ind w:left="709"/>
        <w:jc w:val="both"/>
        <w:rPr>
          <w:rFonts w:ascii="Cambria" w:hAnsi="Cambria"/>
          <w:sz w:val="22"/>
          <w:szCs w:val="22"/>
        </w:rPr>
      </w:pPr>
      <w:proofErr w:type="spellStart"/>
      <w:r w:rsidRPr="001259C8">
        <w:rPr>
          <w:rFonts w:ascii="Cambria" w:hAnsi="Cambria"/>
          <w:sz w:val="22"/>
          <w:szCs w:val="22"/>
        </w:rPr>
        <w:t>Wk</w:t>
      </w:r>
      <w:proofErr w:type="spellEnd"/>
      <w:r w:rsidRPr="001259C8">
        <w:rPr>
          <w:rFonts w:ascii="Cambria" w:hAnsi="Cambria"/>
          <w:sz w:val="22"/>
          <w:szCs w:val="22"/>
        </w:rPr>
        <w:t xml:space="preserve"> – waga procentowa dla kryterium „Klauzule dodatkowe i inne postanowien</w:t>
      </w:r>
      <w:r w:rsidR="008048B7" w:rsidRPr="001259C8">
        <w:rPr>
          <w:rFonts w:ascii="Cambria" w:hAnsi="Cambria"/>
          <w:sz w:val="22"/>
          <w:szCs w:val="22"/>
        </w:rPr>
        <w:t>ia szczególne fakultatywne” = 40</w:t>
      </w:r>
      <w:r w:rsidRPr="001259C8">
        <w:rPr>
          <w:rFonts w:ascii="Cambria" w:hAnsi="Cambria"/>
          <w:sz w:val="22"/>
          <w:szCs w:val="22"/>
        </w:rPr>
        <w:t>%.</w:t>
      </w:r>
    </w:p>
    <w:p w:rsidR="001259C8" w:rsidRDefault="001259C8" w:rsidP="001259C8">
      <w:pPr>
        <w:widowControl w:val="0"/>
        <w:jc w:val="both"/>
        <w:rPr>
          <w:rFonts w:ascii="Cambria" w:hAnsi="Cambria"/>
          <w:sz w:val="22"/>
          <w:szCs w:val="22"/>
        </w:rPr>
      </w:pPr>
    </w:p>
    <w:p w:rsidR="001259C8" w:rsidRPr="001259C8" w:rsidRDefault="001259C8" w:rsidP="003F1ADD">
      <w:pPr>
        <w:widowControl w:val="0"/>
        <w:ind w:left="709"/>
        <w:jc w:val="both"/>
        <w:rPr>
          <w:rFonts w:ascii="Cambria" w:hAnsi="Cambria"/>
          <w:sz w:val="22"/>
          <w:szCs w:val="22"/>
        </w:rPr>
      </w:pPr>
    </w:p>
    <w:p w:rsidR="008925B6" w:rsidRDefault="001259C8" w:rsidP="00057DE5">
      <w:pPr>
        <w:pStyle w:val="Akapitzlist1"/>
        <w:widowControl w:val="0"/>
        <w:numPr>
          <w:ilvl w:val="3"/>
          <w:numId w:val="6"/>
        </w:numPr>
        <w:spacing w:before="60" w:after="0" w:line="240" w:lineRule="auto"/>
        <w:ind w:left="709"/>
        <w:jc w:val="both"/>
        <w:rPr>
          <w:rFonts w:ascii="Cambria" w:hAnsi="Cambria"/>
          <w:color w:val="000000"/>
          <w:lang w:eastAsia="en-US"/>
        </w:rPr>
      </w:pPr>
      <w:r>
        <w:rPr>
          <w:rFonts w:ascii="Cambria" w:hAnsi="Cambria"/>
          <w:color w:val="000000"/>
          <w:lang w:eastAsia="en-US"/>
        </w:rPr>
        <w:t>Klauzule dodatkowe i inne postanowienia szczególne fakultatywne</w:t>
      </w:r>
    </w:p>
    <w:p w:rsidR="001259C8" w:rsidRDefault="001259C8" w:rsidP="001259C8">
      <w:pPr>
        <w:pStyle w:val="Akapitzlist1"/>
        <w:widowControl w:val="0"/>
        <w:spacing w:before="60" w:after="0" w:line="240" w:lineRule="auto"/>
        <w:ind w:left="0"/>
        <w:jc w:val="both"/>
        <w:rPr>
          <w:rFonts w:ascii="Cambria" w:hAnsi="Cambria"/>
          <w:color w:val="000000"/>
          <w:lang w:eastAsia="en-US"/>
        </w:rPr>
      </w:pPr>
    </w:p>
    <w:tbl>
      <w:tblPr>
        <w:tblW w:w="86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085"/>
        <w:gridCol w:w="993"/>
      </w:tblGrid>
      <w:tr w:rsidR="001259C8" w:rsidRPr="001D269C" w:rsidTr="008E1CD9">
        <w:tc>
          <w:tcPr>
            <w:tcW w:w="570" w:type="dxa"/>
            <w:shd w:val="clear" w:color="auto" w:fill="D9D9D9"/>
            <w:vAlign w:val="center"/>
          </w:tcPr>
          <w:p w:rsidR="001259C8" w:rsidRPr="001D269C" w:rsidRDefault="001259C8" w:rsidP="008E1CD9">
            <w:pPr>
              <w:jc w:val="center"/>
              <w:rPr>
                <w:rFonts w:ascii="Cambria" w:hAnsi="Cambria"/>
                <w:b/>
                <w:sz w:val="22"/>
                <w:szCs w:val="22"/>
              </w:rPr>
            </w:pPr>
            <w:r w:rsidRPr="001D269C">
              <w:rPr>
                <w:rFonts w:ascii="Cambria" w:hAnsi="Cambria"/>
                <w:b/>
                <w:sz w:val="22"/>
                <w:szCs w:val="22"/>
              </w:rPr>
              <w:t>Lp.</w:t>
            </w:r>
          </w:p>
        </w:tc>
        <w:tc>
          <w:tcPr>
            <w:tcW w:w="7085" w:type="dxa"/>
            <w:shd w:val="clear" w:color="auto" w:fill="D9D9D9"/>
            <w:vAlign w:val="center"/>
          </w:tcPr>
          <w:p w:rsidR="001259C8" w:rsidRPr="001D269C" w:rsidRDefault="001259C8" w:rsidP="008E1CD9">
            <w:pPr>
              <w:rPr>
                <w:rFonts w:ascii="Cambria" w:hAnsi="Cambria"/>
                <w:b/>
                <w:sz w:val="22"/>
                <w:szCs w:val="22"/>
              </w:rPr>
            </w:pPr>
            <w:r w:rsidRPr="001D269C">
              <w:rPr>
                <w:rFonts w:ascii="Cambria" w:hAnsi="Cambria"/>
                <w:b/>
                <w:sz w:val="22"/>
                <w:szCs w:val="22"/>
              </w:rPr>
              <w:t>Rodzaj klauzuli fakultatywnej</w:t>
            </w:r>
          </w:p>
        </w:tc>
        <w:tc>
          <w:tcPr>
            <w:tcW w:w="993" w:type="dxa"/>
            <w:shd w:val="clear" w:color="auto" w:fill="D9D9D9"/>
            <w:vAlign w:val="center"/>
          </w:tcPr>
          <w:p w:rsidR="001259C8" w:rsidRPr="001D269C" w:rsidRDefault="001259C8" w:rsidP="008E1CD9">
            <w:pPr>
              <w:jc w:val="center"/>
              <w:rPr>
                <w:rFonts w:ascii="Cambria" w:hAnsi="Cambria"/>
                <w:b/>
                <w:sz w:val="22"/>
                <w:szCs w:val="22"/>
              </w:rPr>
            </w:pPr>
            <w:r w:rsidRPr="001D269C">
              <w:rPr>
                <w:rFonts w:ascii="Cambria" w:hAnsi="Cambria"/>
                <w:b/>
                <w:sz w:val="22"/>
                <w:szCs w:val="22"/>
              </w:rPr>
              <w:t>Punkty</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1</w:t>
            </w:r>
          </w:p>
        </w:tc>
        <w:tc>
          <w:tcPr>
            <w:tcW w:w="7085" w:type="dxa"/>
            <w:shd w:val="clear" w:color="auto" w:fill="auto"/>
            <w:vAlign w:val="center"/>
          </w:tcPr>
          <w:p w:rsidR="001259C8" w:rsidRPr="001D269C" w:rsidRDefault="001259C8" w:rsidP="008E1CD9">
            <w:pPr>
              <w:rPr>
                <w:rFonts w:ascii="Cambria" w:hAnsi="Cambria"/>
                <w:sz w:val="22"/>
                <w:szCs w:val="22"/>
              </w:rPr>
            </w:pPr>
            <w:r w:rsidRPr="001D269C">
              <w:rPr>
                <w:rFonts w:ascii="Cambria" w:hAnsi="Cambria"/>
                <w:sz w:val="22"/>
                <w:szCs w:val="22"/>
              </w:rPr>
              <w:t>Klauzula obniżenia karencji</w:t>
            </w:r>
          </w:p>
        </w:tc>
        <w:tc>
          <w:tcPr>
            <w:tcW w:w="993" w:type="dxa"/>
            <w:shd w:val="clear" w:color="auto" w:fill="auto"/>
            <w:vAlign w:val="center"/>
          </w:tcPr>
          <w:p w:rsidR="001259C8" w:rsidRPr="001D269C" w:rsidRDefault="009963A1" w:rsidP="008E1CD9">
            <w:pPr>
              <w:jc w:val="center"/>
              <w:rPr>
                <w:rFonts w:ascii="Cambria" w:hAnsi="Cambria"/>
                <w:sz w:val="22"/>
                <w:szCs w:val="22"/>
              </w:rPr>
            </w:pPr>
            <w:r>
              <w:rPr>
                <w:rFonts w:ascii="Cambria" w:hAnsi="Cambria"/>
                <w:sz w:val="22"/>
                <w:szCs w:val="22"/>
              </w:rPr>
              <w:t>4</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2</w:t>
            </w:r>
          </w:p>
        </w:tc>
        <w:tc>
          <w:tcPr>
            <w:tcW w:w="7085" w:type="dxa"/>
            <w:shd w:val="clear" w:color="auto" w:fill="auto"/>
          </w:tcPr>
          <w:p w:rsidR="001259C8" w:rsidRPr="001D269C" w:rsidRDefault="001259C8" w:rsidP="008E1CD9">
            <w:pPr>
              <w:rPr>
                <w:rFonts w:ascii="Cambria" w:hAnsi="Cambria"/>
                <w:sz w:val="22"/>
                <w:szCs w:val="22"/>
              </w:rPr>
            </w:pPr>
            <w:r w:rsidRPr="001D269C">
              <w:rPr>
                <w:rFonts w:ascii="Cambria" w:hAnsi="Cambria"/>
                <w:sz w:val="22"/>
                <w:szCs w:val="22"/>
              </w:rPr>
              <w:t>Klauzula zniesienia karencji</w:t>
            </w:r>
          </w:p>
        </w:tc>
        <w:tc>
          <w:tcPr>
            <w:tcW w:w="993" w:type="dxa"/>
            <w:shd w:val="clear" w:color="auto" w:fill="auto"/>
            <w:vAlign w:val="center"/>
          </w:tcPr>
          <w:p w:rsidR="001259C8" w:rsidRPr="001D269C" w:rsidRDefault="009963A1" w:rsidP="008E1CD9">
            <w:pPr>
              <w:jc w:val="center"/>
              <w:rPr>
                <w:rFonts w:ascii="Cambria" w:hAnsi="Cambria"/>
                <w:sz w:val="22"/>
                <w:szCs w:val="22"/>
              </w:rPr>
            </w:pPr>
            <w:r>
              <w:rPr>
                <w:rFonts w:ascii="Cambria" w:hAnsi="Cambria"/>
                <w:sz w:val="22"/>
                <w:szCs w:val="22"/>
              </w:rPr>
              <w:t>5</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3</w:t>
            </w:r>
          </w:p>
        </w:tc>
        <w:tc>
          <w:tcPr>
            <w:tcW w:w="7085" w:type="dxa"/>
            <w:shd w:val="clear" w:color="auto" w:fill="auto"/>
          </w:tcPr>
          <w:p w:rsidR="001259C8" w:rsidRPr="001D269C" w:rsidRDefault="001259C8" w:rsidP="008E1CD9">
            <w:pPr>
              <w:rPr>
                <w:rFonts w:ascii="Cambria" w:hAnsi="Cambria"/>
                <w:sz w:val="22"/>
                <w:szCs w:val="22"/>
              </w:rPr>
            </w:pPr>
            <w:r w:rsidRPr="001D269C">
              <w:rPr>
                <w:rFonts w:ascii="Cambria" w:hAnsi="Cambria"/>
                <w:sz w:val="22"/>
                <w:szCs w:val="22"/>
              </w:rPr>
              <w:t>Definicja zawału serca</w:t>
            </w:r>
          </w:p>
        </w:tc>
        <w:tc>
          <w:tcPr>
            <w:tcW w:w="993" w:type="dxa"/>
            <w:shd w:val="clear" w:color="auto" w:fill="auto"/>
            <w:vAlign w:val="center"/>
          </w:tcPr>
          <w:p w:rsidR="001259C8" w:rsidRPr="001D269C" w:rsidRDefault="009963A1" w:rsidP="008E1CD9">
            <w:pPr>
              <w:jc w:val="center"/>
              <w:rPr>
                <w:rFonts w:ascii="Cambria" w:hAnsi="Cambria"/>
                <w:sz w:val="22"/>
                <w:szCs w:val="22"/>
              </w:rPr>
            </w:pPr>
            <w:r>
              <w:rPr>
                <w:rFonts w:ascii="Cambria" w:hAnsi="Cambria"/>
                <w:sz w:val="22"/>
                <w:szCs w:val="22"/>
              </w:rPr>
              <w:t>5</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4</w:t>
            </w:r>
          </w:p>
        </w:tc>
        <w:tc>
          <w:tcPr>
            <w:tcW w:w="7085" w:type="dxa"/>
            <w:shd w:val="clear" w:color="auto" w:fill="auto"/>
          </w:tcPr>
          <w:p w:rsidR="001259C8" w:rsidRPr="001D269C" w:rsidRDefault="003C504F" w:rsidP="008E1CD9">
            <w:pPr>
              <w:rPr>
                <w:rFonts w:ascii="Cambria" w:hAnsi="Cambria"/>
                <w:sz w:val="22"/>
                <w:szCs w:val="22"/>
              </w:rPr>
            </w:pPr>
            <w:r w:rsidRPr="003C504F">
              <w:rPr>
                <w:rFonts w:ascii="Cambria" w:hAnsi="Cambria"/>
                <w:sz w:val="22"/>
                <w:szCs w:val="22"/>
              </w:rPr>
              <w:t>Klauzula dodatkowa świadczenia z tytułu wystąpienia choroby śmiertelnej</w:t>
            </w:r>
          </w:p>
        </w:tc>
        <w:tc>
          <w:tcPr>
            <w:tcW w:w="993" w:type="dxa"/>
            <w:shd w:val="clear" w:color="auto" w:fill="auto"/>
            <w:vAlign w:val="center"/>
          </w:tcPr>
          <w:p w:rsidR="001259C8" w:rsidRPr="001D269C" w:rsidRDefault="009963A1" w:rsidP="008E1CD9">
            <w:pPr>
              <w:jc w:val="center"/>
              <w:rPr>
                <w:rFonts w:ascii="Cambria" w:hAnsi="Cambria"/>
                <w:sz w:val="22"/>
                <w:szCs w:val="22"/>
              </w:rPr>
            </w:pPr>
            <w:r>
              <w:rPr>
                <w:rFonts w:ascii="Cambria" w:hAnsi="Cambria"/>
                <w:sz w:val="22"/>
                <w:szCs w:val="22"/>
              </w:rPr>
              <w:t>5</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5</w:t>
            </w:r>
          </w:p>
        </w:tc>
        <w:tc>
          <w:tcPr>
            <w:tcW w:w="7085" w:type="dxa"/>
            <w:shd w:val="clear" w:color="auto" w:fill="auto"/>
          </w:tcPr>
          <w:p w:rsidR="001259C8" w:rsidRPr="001D269C" w:rsidRDefault="001259C8" w:rsidP="008E1CD9">
            <w:pPr>
              <w:rPr>
                <w:rFonts w:ascii="Cambria" w:hAnsi="Cambria"/>
                <w:sz w:val="22"/>
                <w:szCs w:val="22"/>
              </w:rPr>
            </w:pPr>
            <w:r w:rsidRPr="001D269C">
              <w:rPr>
                <w:rFonts w:ascii="Cambria" w:hAnsi="Cambria"/>
                <w:sz w:val="22"/>
                <w:szCs w:val="22"/>
              </w:rPr>
              <w:t xml:space="preserve">Klauzula rozszerzająca katalog poważnych zachorowań Ubezpieczonego </w:t>
            </w:r>
          </w:p>
        </w:tc>
        <w:tc>
          <w:tcPr>
            <w:tcW w:w="993" w:type="dxa"/>
            <w:shd w:val="clear" w:color="auto" w:fill="auto"/>
            <w:vAlign w:val="center"/>
          </w:tcPr>
          <w:p w:rsidR="001259C8" w:rsidRPr="001D269C" w:rsidRDefault="009963A1" w:rsidP="008E1CD9">
            <w:pPr>
              <w:jc w:val="center"/>
              <w:rPr>
                <w:rFonts w:ascii="Cambria" w:hAnsi="Cambria"/>
                <w:sz w:val="22"/>
                <w:szCs w:val="22"/>
              </w:rPr>
            </w:pPr>
            <w:r>
              <w:rPr>
                <w:rFonts w:ascii="Cambria" w:hAnsi="Cambria"/>
                <w:sz w:val="22"/>
                <w:szCs w:val="22"/>
              </w:rPr>
              <w:t>10</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6</w:t>
            </w:r>
          </w:p>
        </w:tc>
        <w:tc>
          <w:tcPr>
            <w:tcW w:w="7085" w:type="dxa"/>
            <w:shd w:val="clear" w:color="auto" w:fill="auto"/>
          </w:tcPr>
          <w:p w:rsidR="001259C8" w:rsidRPr="001D269C" w:rsidRDefault="001259C8" w:rsidP="008E1CD9">
            <w:pPr>
              <w:rPr>
                <w:rFonts w:ascii="Cambria" w:hAnsi="Cambria"/>
                <w:sz w:val="22"/>
                <w:szCs w:val="22"/>
              </w:rPr>
            </w:pPr>
            <w:r w:rsidRPr="001D269C">
              <w:rPr>
                <w:rFonts w:ascii="Cambria" w:hAnsi="Cambria"/>
                <w:sz w:val="22"/>
                <w:szCs w:val="22"/>
              </w:rPr>
              <w:t>Klauzula maksymalnego pobytu Ubezpieczonego w szpitalu</w:t>
            </w:r>
          </w:p>
        </w:tc>
        <w:tc>
          <w:tcPr>
            <w:tcW w:w="993" w:type="dxa"/>
            <w:shd w:val="clear" w:color="auto" w:fill="auto"/>
            <w:vAlign w:val="center"/>
          </w:tcPr>
          <w:p w:rsidR="001259C8" w:rsidRPr="001D269C" w:rsidRDefault="009963A1" w:rsidP="008E1CD9">
            <w:pPr>
              <w:jc w:val="center"/>
              <w:rPr>
                <w:rFonts w:ascii="Cambria" w:hAnsi="Cambria"/>
                <w:sz w:val="22"/>
                <w:szCs w:val="22"/>
              </w:rPr>
            </w:pPr>
            <w:r>
              <w:rPr>
                <w:rFonts w:ascii="Cambria" w:hAnsi="Cambria"/>
                <w:sz w:val="22"/>
                <w:szCs w:val="22"/>
              </w:rPr>
              <w:t>5</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7</w:t>
            </w:r>
          </w:p>
        </w:tc>
        <w:tc>
          <w:tcPr>
            <w:tcW w:w="7085" w:type="dxa"/>
            <w:shd w:val="clear" w:color="auto" w:fill="auto"/>
          </w:tcPr>
          <w:p w:rsidR="001259C8" w:rsidRPr="001D269C" w:rsidRDefault="001259C8" w:rsidP="008E1CD9">
            <w:pPr>
              <w:rPr>
                <w:rFonts w:ascii="Cambria" w:hAnsi="Cambria"/>
                <w:sz w:val="22"/>
                <w:szCs w:val="22"/>
              </w:rPr>
            </w:pPr>
            <w:r w:rsidRPr="001D269C">
              <w:rPr>
                <w:rFonts w:ascii="Cambria" w:hAnsi="Cambria"/>
                <w:sz w:val="22"/>
                <w:szCs w:val="22"/>
              </w:rPr>
              <w:t>Klauzula minimalnego pobytu Ubezpieczonego w szpitalu w następstwie choroby</w:t>
            </w:r>
            <w:r w:rsidR="0036075C">
              <w:rPr>
                <w:rFonts w:ascii="Cambria" w:hAnsi="Cambria"/>
                <w:sz w:val="22"/>
                <w:szCs w:val="22"/>
              </w:rPr>
              <w:t xml:space="preserve"> (dotyczy </w:t>
            </w:r>
            <w:r w:rsidR="006F77AB">
              <w:rPr>
                <w:rFonts w:ascii="Cambria" w:hAnsi="Cambria"/>
                <w:sz w:val="22"/>
                <w:szCs w:val="22"/>
              </w:rPr>
              <w:t xml:space="preserve">wyłącznie  </w:t>
            </w:r>
            <w:r w:rsidR="0036075C">
              <w:rPr>
                <w:rFonts w:ascii="Cambria" w:hAnsi="Cambria"/>
                <w:sz w:val="22"/>
                <w:szCs w:val="22"/>
              </w:rPr>
              <w:t>Grupy nr 1 oraz Grupy nr 2)</w:t>
            </w:r>
          </w:p>
        </w:tc>
        <w:tc>
          <w:tcPr>
            <w:tcW w:w="993" w:type="dxa"/>
            <w:shd w:val="clear" w:color="auto" w:fill="auto"/>
            <w:vAlign w:val="center"/>
          </w:tcPr>
          <w:p w:rsidR="001259C8" w:rsidRPr="001D269C" w:rsidRDefault="0036075C" w:rsidP="003326B6">
            <w:pPr>
              <w:jc w:val="center"/>
              <w:rPr>
                <w:rFonts w:ascii="Cambria" w:hAnsi="Cambria"/>
                <w:sz w:val="22"/>
                <w:szCs w:val="22"/>
              </w:rPr>
            </w:pPr>
            <w:r>
              <w:rPr>
                <w:rFonts w:ascii="Cambria" w:hAnsi="Cambria"/>
                <w:sz w:val="22"/>
                <w:szCs w:val="22"/>
              </w:rPr>
              <w:t>7</w:t>
            </w:r>
          </w:p>
        </w:tc>
      </w:tr>
      <w:tr w:rsidR="001259C8" w:rsidRPr="001D269C" w:rsidTr="008E1CD9">
        <w:tc>
          <w:tcPr>
            <w:tcW w:w="570" w:type="dxa"/>
            <w:shd w:val="clear" w:color="auto" w:fill="auto"/>
            <w:vAlign w:val="center"/>
          </w:tcPr>
          <w:p w:rsidR="001259C8" w:rsidRPr="001D269C" w:rsidRDefault="001259C8" w:rsidP="008E1CD9">
            <w:pPr>
              <w:jc w:val="center"/>
              <w:rPr>
                <w:rFonts w:ascii="Cambria" w:hAnsi="Cambria"/>
                <w:sz w:val="22"/>
                <w:szCs w:val="22"/>
              </w:rPr>
            </w:pPr>
            <w:r w:rsidRPr="001D269C">
              <w:rPr>
                <w:rFonts w:ascii="Cambria" w:hAnsi="Cambria"/>
                <w:sz w:val="22"/>
                <w:szCs w:val="22"/>
              </w:rPr>
              <w:t>8</w:t>
            </w:r>
          </w:p>
        </w:tc>
        <w:tc>
          <w:tcPr>
            <w:tcW w:w="7085" w:type="dxa"/>
            <w:shd w:val="clear" w:color="auto" w:fill="auto"/>
          </w:tcPr>
          <w:p w:rsidR="001259C8" w:rsidRPr="001D269C" w:rsidRDefault="001259C8" w:rsidP="008E1CD9">
            <w:pPr>
              <w:rPr>
                <w:rFonts w:ascii="Cambria" w:hAnsi="Cambria"/>
                <w:sz w:val="22"/>
                <w:szCs w:val="22"/>
              </w:rPr>
            </w:pPr>
            <w:r w:rsidRPr="001D269C">
              <w:rPr>
                <w:rFonts w:ascii="Cambria" w:hAnsi="Cambria"/>
                <w:sz w:val="22"/>
                <w:szCs w:val="22"/>
              </w:rPr>
              <w:t>Klauzula minimalnego pobytu Ubezpieczonego w szpitalu</w:t>
            </w:r>
          </w:p>
        </w:tc>
        <w:tc>
          <w:tcPr>
            <w:tcW w:w="993" w:type="dxa"/>
            <w:shd w:val="clear" w:color="auto" w:fill="auto"/>
            <w:vAlign w:val="center"/>
          </w:tcPr>
          <w:p w:rsidR="001259C8" w:rsidRPr="001D269C" w:rsidRDefault="0036075C" w:rsidP="008E1CD9">
            <w:pPr>
              <w:jc w:val="center"/>
              <w:rPr>
                <w:rFonts w:ascii="Cambria" w:hAnsi="Cambria"/>
                <w:sz w:val="22"/>
                <w:szCs w:val="22"/>
              </w:rPr>
            </w:pPr>
            <w:r>
              <w:rPr>
                <w:rFonts w:ascii="Cambria" w:hAnsi="Cambria"/>
                <w:sz w:val="22"/>
                <w:szCs w:val="22"/>
              </w:rPr>
              <w:t>20</w:t>
            </w:r>
          </w:p>
        </w:tc>
      </w:tr>
      <w:tr w:rsidR="0006532E" w:rsidRPr="001D269C" w:rsidTr="008E1CD9">
        <w:tc>
          <w:tcPr>
            <w:tcW w:w="570" w:type="dxa"/>
            <w:shd w:val="clear" w:color="auto" w:fill="auto"/>
            <w:vAlign w:val="center"/>
          </w:tcPr>
          <w:p w:rsidR="0006532E" w:rsidRPr="001D269C" w:rsidRDefault="0006532E" w:rsidP="008E1CD9">
            <w:pPr>
              <w:jc w:val="center"/>
              <w:rPr>
                <w:rFonts w:ascii="Cambria" w:hAnsi="Cambria"/>
                <w:sz w:val="22"/>
                <w:szCs w:val="22"/>
              </w:rPr>
            </w:pPr>
            <w:r>
              <w:rPr>
                <w:rFonts w:ascii="Cambria" w:hAnsi="Cambria"/>
                <w:sz w:val="22"/>
                <w:szCs w:val="22"/>
              </w:rPr>
              <w:t>9</w:t>
            </w:r>
          </w:p>
        </w:tc>
        <w:tc>
          <w:tcPr>
            <w:tcW w:w="7085" w:type="dxa"/>
            <w:shd w:val="clear" w:color="auto" w:fill="auto"/>
          </w:tcPr>
          <w:p w:rsidR="0006532E" w:rsidRPr="001D269C" w:rsidRDefault="0006532E" w:rsidP="0006532E">
            <w:pPr>
              <w:rPr>
                <w:rFonts w:ascii="Cambria" w:hAnsi="Cambria"/>
                <w:sz w:val="22"/>
                <w:szCs w:val="22"/>
              </w:rPr>
            </w:pPr>
            <w:r>
              <w:rPr>
                <w:rFonts w:ascii="Cambria" w:hAnsi="Cambria"/>
                <w:sz w:val="22"/>
                <w:szCs w:val="22"/>
              </w:rPr>
              <w:t>Klauzula rozszerzająca definicję dziecka</w:t>
            </w:r>
          </w:p>
        </w:tc>
        <w:tc>
          <w:tcPr>
            <w:tcW w:w="993" w:type="dxa"/>
            <w:shd w:val="clear" w:color="auto" w:fill="auto"/>
            <w:vAlign w:val="center"/>
          </w:tcPr>
          <w:p w:rsidR="0006532E" w:rsidRDefault="0006532E" w:rsidP="0006532E">
            <w:pPr>
              <w:jc w:val="center"/>
              <w:rPr>
                <w:rFonts w:ascii="Cambria" w:hAnsi="Cambria"/>
                <w:sz w:val="22"/>
                <w:szCs w:val="22"/>
              </w:rPr>
            </w:pPr>
            <w:r>
              <w:rPr>
                <w:rFonts w:ascii="Cambria" w:hAnsi="Cambria"/>
                <w:sz w:val="22"/>
                <w:szCs w:val="22"/>
              </w:rPr>
              <w:t>5</w:t>
            </w:r>
          </w:p>
        </w:tc>
      </w:tr>
      <w:tr w:rsidR="0006532E" w:rsidRPr="001D269C" w:rsidTr="008E1CD9">
        <w:tc>
          <w:tcPr>
            <w:tcW w:w="570" w:type="dxa"/>
            <w:shd w:val="clear" w:color="auto" w:fill="auto"/>
            <w:vAlign w:val="center"/>
          </w:tcPr>
          <w:p w:rsidR="0006532E" w:rsidRDefault="0006532E" w:rsidP="008E1CD9">
            <w:pPr>
              <w:jc w:val="center"/>
              <w:rPr>
                <w:rFonts w:ascii="Cambria" w:hAnsi="Cambria"/>
                <w:sz w:val="22"/>
                <w:szCs w:val="22"/>
              </w:rPr>
            </w:pPr>
            <w:r>
              <w:rPr>
                <w:rFonts w:ascii="Cambria" w:hAnsi="Cambria"/>
                <w:sz w:val="22"/>
                <w:szCs w:val="22"/>
              </w:rPr>
              <w:t>10</w:t>
            </w:r>
          </w:p>
        </w:tc>
        <w:tc>
          <w:tcPr>
            <w:tcW w:w="7085" w:type="dxa"/>
            <w:shd w:val="clear" w:color="auto" w:fill="auto"/>
          </w:tcPr>
          <w:p w:rsidR="0006532E" w:rsidRDefault="0006532E" w:rsidP="008E1CD9">
            <w:pPr>
              <w:rPr>
                <w:rFonts w:ascii="Cambria" w:hAnsi="Cambria"/>
                <w:sz w:val="22"/>
                <w:szCs w:val="22"/>
              </w:rPr>
            </w:pPr>
            <w:r>
              <w:rPr>
                <w:rFonts w:ascii="Cambria" w:hAnsi="Cambria"/>
                <w:sz w:val="22"/>
                <w:szCs w:val="22"/>
              </w:rPr>
              <w:t>Klauzula dodatkowa świadczenia z tytułu leczenia specjalistycznego Ubezpieczonego</w:t>
            </w:r>
          </w:p>
        </w:tc>
        <w:tc>
          <w:tcPr>
            <w:tcW w:w="993" w:type="dxa"/>
            <w:shd w:val="clear" w:color="auto" w:fill="auto"/>
            <w:vAlign w:val="center"/>
          </w:tcPr>
          <w:p w:rsidR="0006532E" w:rsidRDefault="0006532E" w:rsidP="008E1CD9">
            <w:pPr>
              <w:jc w:val="center"/>
              <w:rPr>
                <w:rFonts w:ascii="Cambria" w:hAnsi="Cambria"/>
                <w:sz w:val="22"/>
                <w:szCs w:val="22"/>
              </w:rPr>
            </w:pPr>
          </w:p>
        </w:tc>
      </w:tr>
      <w:tr w:rsidR="0006532E" w:rsidRPr="001D269C" w:rsidTr="008E1CD9">
        <w:tc>
          <w:tcPr>
            <w:tcW w:w="570" w:type="dxa"/>
            <w:shd w:val="clear" w:color="auto" w:fill="auto"/>
            <w:vAlign w:val="center"/>
          </w:tcPr>
          <w:p w:rsidR="0006532E" w:rsidRDefault="0006532E" w:rsidP="008E1CD9">
            <w:pPr>
              <w:jc w:val="center"/>
              <w:rPr>
                <w:rFonts w:ascii="Cambria" w:hAnsi="Cambria"/>
                <w:sz w:val="22"/>
                <w:szCs w:val="22"/>
              </w:rPr>
            </w:pPr>
          </w:p>
        </w:tc>
        <w:tc>
          <w:tcPr>
            <w:tcW w:w="7085" w:type="dxa"/>
            <w:shd w:val="clear" w:color="auto" w:fill="auto"/>
          </w:tcPr>
          <w:p w:rsidR="0006532E" w:rsidRDefault="0006532E" w:rsidP="008E1CD9">
            <w:pPr>
              <w:rPr>
                <w:rFonts w:ascii="Cambria" w:hAnsi="Cambria"/>
                <w:sz w:val="22"/>
                <w:szCs w:val="22"/>
              </w:rPr>
            </w:pPr>
            <w:r>
              <w:rPr>
                <w:rFonts w:ascii="Cambria" w:hAnsi="Cambria"/>
                <w:sz w:val="22"/>
                <w:szCs w:val="22"/>
              </w:rPr>
              <w:t>Grupa nr 1</w:t>
            </w:r>
          </w:p>
        </w:tc>
        <w:tc>
          <w:tcPr>
            <w:tcW w:w="993" w:type="dxa"/>
            <w:shd w:val="clear" w:color="auto" w:fill="auto"/>
            <w:vAlign w:val="center"/>
          </w:tcPr>
          <w:p w:rsidR="0006532E" w:rsidRDefault="0006532E" w:rsidP="008E1CD9">
            <w:pPr>
              <w:jc w:val="center"/>
              <w:rPr>
                <w:rFonts w:ascii="Cambria" w:hAnsi="Cambria"/>
                <w:sz w:val="22"/>
                <w:szCs w:val="22"/>
              </w:rPr>
            </w:pPr>
            <w:r>
              <w:rPr>
                <w:rFonts w:ascii="Cambria" w:hAnsi="Cambria"/>
                <w:sz w:val="22"/>
                <w:szCs w:val="22"/>
              </w:rPr>
              <w:t>4</w:t>
            </w:r>
          </w:p>
        </w:tc>
      </w:tr>
      <w:tr w:rsidR="0006532E" w:rsidRPr="001D269C" w:rsidTr="008E1CD9">
        <w:tc>
          <w:tcPr>
            <w:tcW w:w="570" w:type="dxa"/>
            <w:shd w:val="clear" w:color="auto" w:fill="auto"/>
            <w:vAlign w:val="center"/>
          </w:tcPr>
          <w:p w:rsidR="0006532E" w:rsidRDefault="0006532E" w:rsidP="008E1CD9">
            <w:pPr>
              <w:jc w:val="center"/>
              <w:rPr>
                <w:rFonts w:ascii="Cambria" w:hAnsi="Cambria"/>
                <w:sz w:val="22"/>
                <w:szCs w:val="22"/>
              </w:rPr>
            </w:pPr>
          </w:p>
        </w:tc>
        <w:tc>
          <w:tcPr>
            <w:tcW w:w="7085" w:type="dxa"/>
            <w:shd w:val="clear" w:color="auto" w:fill="auto"/>
          </w:tcPr>
          <w:p w:rsidR="0006532E" w:rsidRDefault="0006532E" w:rsidP="008E1CD9">
            <w:pPr>
              <w:rPr>
                <w:rFonts w:ascii="Cambria" w:hAnsi="Cambria"/>
                <w:sz w:val="22"/>
                <w:szCs w:val="22"/>
              </w:rPr>
            </w:pPr>
            <w:r>
              <w:rPr>
                <w:rFonts w:ascii="Cambria" w:hAnsi="Cambria"/>
                <w:sz w:val="22"/>
                <w:szCs w:val="22"/>
              </w:rPr>
              <w:t>Grupa nr 2</w:t>
            </w:r>
          </w:p>
        </w:tc>
        <w:tc>
          <w:tcPr>
            <w:tcW w:w="993" w:type="dxa"/>
            <w:shd w:val="clear" w:color="auto" w:fill="auto"/>
            <w:vAlign w:val="center"/>
          </w:tcPr>
          <w:p w:rsidR="0006532E" w:rsidRDefault="0006532E" w:rsidP="008E1CD9">
            <w:pPr>
              <w:jc w:val="center"/>
              <w:rPr>
                <w:rFonts w:ascii="Cambria" w:hAnsi="Cambria"/>
                <w:sz w:val="22"/>
                <w:szCs w:val="22"/>
              </w:rPr>
            </w:pPr>
            <w:r>
              <w:rPr>
                <w:rFonts w:ascii="Cambria" w:hAnsi="Cambria"/>
                <w:sz w:val="22"/>
                <w:szCs w:val="22"/>
              </w:rPr>
              <w:t>4</w:t>
            </w:r>
          </w:p>
        </w:tc>
      </w:tr>
      <w:tr w:rsidR="0006532E" w:rsidRPr="001D269C" w:rsidTr="008E1CD9">
        <w:tc>
          <w:tcPr>
            <w:tcW w:w="570" w:type="dxa"/>
            <w:shd w:val="clear" w:color="auto" w:fill="auto"/>
            <w:vAlign w:val="center"/>
          </w:tcPr>
          <w:p w:rsidR="0006532E" w:rsidRPr="001D269C" w:rsidRDefault="0006532E" w:rsidP="00A646FD">
            <w:pPr>
              <w:jc w:val="center"/>
              <w:rPr>
                <w:rFonts w:ascii="Cambria" w:hAnsi="Cambria"/>
                <w:sz w:val="22"/>
                <w:szCs w:val="22"/>
              </w:rPr>
            </w:pPr>
            <w:r>
              <w:rPr>
                <w:rFonts w:ascii="Cambria" w:hAnsi="Cambria"/>
                <w:sz w:val="22"/>
                <w:szCs w:val="22"/>
              </w:rPr>
              <w:lastRenderedPageBreak/>
              <w:t>11</w:t>
            </w:r>
          </w:p>
        </w:tc>
        <w:tc>
          <w:tcPr>
            <w:tcW w:w="7085" w:type="dxa"/>
            <w:shd w:val="clear" w:color="auto" w:fill="auto"/>
            <w:vAlign w:val="center"/>
          </w:tcPr>
          <w:p w:rsidR="0006532E" w:rsidRPr="001D269C" w:rsidRDefault="0006532E" w:rsidP="008E1CD9">
            <w:pPr>
              <w:rPr>
                <w:rFonts w:ascii="Cambria" w:hAnsi="Cambria"/>
                <w:sz w:val="22"/>
                <w:szCs w:val="22"/>
              </w:rPr>
            </w:pPr>
            <w:r w:rsidRPr="001D269C">
              <w:rPr>
                <w:rFonts w:ascii="Cambria" w:hAnsi="Cambria"/>
                <w:sz w:val="22"/>
                <w:szCs w:val="22"/>
              </w:rPr>
              <w:t>Klauzula pomocy medycznej – wariant podstawowy</w:t>
            </w:r>
          </w:p>
        </w:tc>
        <w:tc>
          <w:tcPr>
            <w:tcW w:w="993" w:type="dxa"/>
            <w:shd w:val="clear" w:color="auto" w:fill="auto"/>
            <w:vAlign w:val="center"/>
          </w:tcPr>
          <w:p w:rsidR="0006532E" w:rsidRPr="001D269C" w:rsidRDefault="0006532E" w:rsidP="008E1CD9">
            <w:pPr>
              <w:jc w:val="center"/>
              <w:rPr>
                <w:rFonts w:ascii="Cambria" w:hAnsi="Cambria"/>
                <w:sz w:val="22"/>
                <w:szCs w:val="22"/>
              </w:rPr>
            </w:pPr>
            <w:r>
              <w:rPr>
                <w:rFonts w:ascii="Cambria" w:hAnsi="Cambria"/>
                <w:sz w:val="22"/>
                <w:szCs w:val="22"/>
              </w:rPr>
              <w:t>4</w:t>
            </w:r>
          </w:p>
        </w:tc>
      </w:tr>
      <w:tr w:rsidR="0006532E" w:rsidRPr="001D269C" w:rsidTr="008E1CD9">
        <w:tc>
          <w:tcPr>
            <w:tcW w:w="570" w:type="dxa"/>
            <w:shd w:val="clear" w:color="auto" w:fill="auto"/>
            <w:vAlign w:val="center"/>
          </w:tcPr>
          <w:p w:rsidR="0006532E" w:rsidRPr="001D269C" w:rsidRDefault="0006532E" w:rsidP="00A646FD">
            <w:pPr>
              <w:jc w:val="center"/>
              <w:rPr>
                <w:rFonts w:ascii="Cambria" w:hAnsi="Cambria"/>
                <w:sz w:val="22"/>
                <w:szCs w:val="22"/>
              </w:rPr>
            </w:pPr>
            <w:r>
              <w:rPr>
                <w:rFonts w:ascii="Cambria" w:hAnsi="Cambria"/>
                <w:sz w:val="22"/>
                <w:szCs w:val="22"/>
              </w:rPr>
              <w:t>12</w:t>
            </w:r>
          </w:p>
        </w:tc>
        <w:tc>
          <w:tcPr>
            <w:tcW w:w="7085" w:type="dxa"/>
            <w:shd w:val="clear" w:color="auto" w:fill="auto"/>
            <w:vAlign w:val="center"/>
          </w:tcPr>
          <w:p w:rsidR="0006532E" w:rsidRPr="001D269C" w:rsidRDefault="0006532E" w:rsidP="008E1CD9">
            <w:pPr>
              <w:rPr>
                <w:rFonts w:ascii="Cambria" w:hAnsi="Cambria"/>
                <w:sz w:val="22"/>
                <w:szCs w:val="22"/>
              </w:rPr>
            </w:pPr>
            <w:r w:rsidRPr="001D269C">
              <w:rPr>
                <w:rFonts w:ascii="Cambria" w:hAnsi="Cambria"/>
                <w:sz w:val="22"/>
                <w:szCs w:val="22"/>
              </w:rPr>
              <w:t>Klauzula pomocy medycznej – wariant rozszerzony</w:t>
            </w:r>
          </w:p>
        </w:tc>
        <w:tc>
          <w:tcPr>
            <w:tcW w:w="993" w:type="dxa"/>
            <w:shd w:val="clear" w:color="auto" w:fill="auto"/>
            <w:vAlign w:val="center"/>
          </w:tcPr>
          <w:p w:rsidR="0006532E" w:rsidRPr="001D269C" w:rsidRDefault="0006532E" w:rsidP="008E1CD9">
            <w:pPr>
              <w:jc w:val="center"/>
              <w:rPr>
                <w:rFonts w:ascii="Cambria" w:hAnsi="Cambria"/>
                <w:sz w:val="22"/>
                <w:szCs w:val="22"/>
              </w:rPr>
            </w:pPr>
            <w:r>
              <w:rPr>
                <w:rFonts w:ascii="Cambria" w:hAnsi="Cambria"/>
                <w:sz w:val="22"/>
                <w:szCs w:val="22"/>
              </w:rPr>
              <w:t>5</w:t>
            </w:r>
          </w:p>
        </w:tc>
      </w:tr>
      <w:tr w:rsidR="0006532E" w:rsidRPr="001D269C" w:rsidTr="008E1CD9">
        <w:tc>
          <w:tcPr>
            <w:tcW w:w="570" w:type="dxa"/>
            <w:shd w:val="clear" w:color="auto" w:fill="auto"/>
            <w:vAlign w:val="center"/>
          </w:tcPr>
          <w:p w:rsidR="0006532E" w:rsidRPr="001D269C" w:rsidRDefault="0006532E" w:rsidP="00A646FD">
            <w:pPr>
              <w:jc w:val="center"/>
              <w:rPr>
                <w:rFonts w:ascii="Cambria" w:hAnsi="Cambria"/>
                <w:sz w:val="22"/>
                <w:szCs w:val="22"/>
              </w:rPr>
            </w:pPr>
            <w:r>
              <w:rPr>
                <w:rFonts w:ascii="Cambria" w:hAnsi="Cambria"/>
                <w:sz w:val="22"/>
                <w:szCs w:val="22"/>
              </w:rPr>
              <w:t>13</w:t>
            </w:r>
          </w:p>
        </w:tc>
        <w:tc>
          <w:tcPr>
            <w:tcW w:w="7085" w:type="dxa"/>
            <w:shd w:val="clear" w:color="auto" w:fill="auto"/>
            <w:vAlign w:val="center"/>
          </w:tcPr>
          <w:p w:rsidR="0006532E" w:rsidRPr="001D269C" w:rsidRDefault="0006532E" w:rsidP="008E1CD9">
            <w:pPr>
              <w:rPr>
                <w:rFonts w:ascii="Cambria" w:hAnsi="Cambria"/>
                <w:sz w:val="22"/>
                <w:szCs w:val="22"/>
              </w:rPr>
            </w:pPr>
            <w:r w:rsidRPr="001D269C">
              <w:rPr>
                <w:rFonts w:ascii="Cambria" w:hAnsi="Cambria"/>
                <w:sz w:val="22"/>
                <w:szCs w:val="22"/>
              </w:rPr>
              <w:t>Klauzula zagranicznej konsultacji medycznej</w:t>
            </w:r>
          </w:p>
        </w:tc>
        <w:tc>
          <w:tcPr>
            <w:tcW w:w="993" w:type="dxa"/>
            <w:shd w:val="clear" w:color="auto" w:fill="auto"/>
            <w:vAlign w:val="center"/>
          </w:tcPr>
          <w:p w:rsidR="0006532E" w:rsidRPr="001D269C" w:rsidRDefault="0006532E" w:rsidP="008E1CD9">
            <w:pPr>
              <w:jc w:val="center"/>
              <w:rPr>
                <w:rFonts w:ascii="Cambria" w:hAnsi="Cambria"/>
                <w:sz w:val="22"/>
                <w:szCs w:val="22"/>
              </w:rPr>
            </w:pPr>
            <w:r>
              <w:rPr>
                <w:rFonts w:ascii="Cambria" w:hAnsi="Cambria"/>
                <w:sz w:val="22"/>
                <w:szCs w:val="22"/>
              </w:rPr>
              <w:t>5</w:t>
            </w:r>
          </w:p>
        </w:tc>
      </w:tr>
      <w:tr w:rsidR="0006532E" w:rsidRPr="001D269C" w:rsidTr="008E1CD9">
        <w:tc>
          <w:tcPr>
            <w:tcW w:w="570" w:type="dxa"/>
            <w:shd w:val="clear" w:color="auto" w:fill="auto"/>
            <w:vAlign w:val="center"/>
          </w:tcPr>
          <w:p w:rsidR="0006532E" w:rsidRPr="001D269C" w:rsidRDefault="0006532E" w:rsidP="00A646FD">
            <w:pPr>
              <w:jc w:val="center"/>
              <w:rPr>
                <w:rFonts w:ascii="Cambria" w:hAnsi="Cambria"/>
                <w:sz w:val="22"/>
                <w:szCs w:val="22"/>
              </w:rPr>
            </w:pPr>
            <w:r>
              <w:rPr>
                <w:rFonts w:ascii="Cambria" w:hAnsi="Cambria"/>
                <w:sz w:val="22"/>
                <w:szCs w:val="22"/>
              </w:rPr>
              <w:t>14</w:t>
            </w:r>
          </w:p>
        </w:tc>
        <w:tc>
          <w:tcPr>
            <w:tcW w:w="7085" w:type="dxa"/>
            <w:shd w:val="clear" w:color="auto" w:fill="auto"/>
            <w:vAlign w:val="center"/>
          </w:tcPr>
          <w:p w:rsidR="0006532E" w:rsidRPr="001D269C" w:rsidRDefault="0006532E" w:rsidP="008E1CD9">
            <w:pPr>
              <w:rPr>
                <w:rFonts w:ascii="Cambria" w:hAnsi="Cambria"/>
                <w:sz w:val="22"/>
                <w:szCs w:val="22"/>
              </w:rPr>
            </w:pPr>
            <w:r w:rsidRPr="001D269C">
              <w:rPr>
                <w:rFonts w:ascii="Cambria" w:hAnsi="Cambria"/>
                <w:sz w:val="22"/>
                <w:szCs w:val="22"/>
              </w:rPr>
              <w:t>Klauzula dodatkowej gwarancji indywidualnej kontynuacji</w:t>
            </w:r>
          </w:p>
        </w:tc>
        <w:tc>
          <w:tcPr>
            <w:tcW w:w="993" w:type="dxa"/>
            <w:shd w:val="clear" w:color="auto" w:fill="auto"/>
            <w:vAlign w:val="center"/>
          </w:tcPr>
          <w:p w:rsidR="0006532E" w:rsidRPr="001D269C" w:rsidRDefault="0006532E" w:rsidP="008E1CD9">
            <w:pPr>
              <w:jc w:val="center"/>
              <w:rPr>
                <w:rFonts w:ascii="Cambria" w:hAnsi="Cambria"/>
                <w:sz w:val="22"/>
                <w:szCs w:val="22"/>
              </w:rPr>
            </w:pPr>
            <w:r>
              <w:rPr>
                <w:rFonts w:ascii="Cambria" w:hAnsi="Cambria"/>
                <w:sz w:val="22"/>
                <w:szCs w:val="22"/>
              </w:rPr>
              <w:t>8</w:t>
            </w:r>
          </w:p>
        </w:tc>
      </w:tr>
      <w:tr w:rsidR="0006532E" w:rsidRPr="001D269C" w:rsidTr="008E1CD9">
        <w:tc>
          <w:tcPr>
            <w:tcW w:w="570" w:type="dxa"/>
            <w:shd w:val="clear" w:color="auto" w:fill="auto"/>
            <w:vAlign w:val="center"/>
          </w:tcPr>
          <w:p w:rsidR="0006532E" w:rsidRPr="001D269C" w:rsidRDefault="0006532E" w:rsidP="00A646FD">
            <w:pPr>
              <w:jc w:val="center"/>
              <w:rPr>
                <w:rFonts w:ascii="Cambria" w:hAnsi="Cambria"/>
                <w:sz w:val="22"/>
                <w:szCs w:val="22"/>
              </w:rPr>
            </w:pPr>
            <w:r>
              <w:rPr>
                <w:rFonts w:ascii="Cambria" w:hAnsi="Cambria"/>
                <w:sz w:val="22"/>
                <w:szCs w:val="22"/>
              </w:rPr>
              <w:t>15</w:t>
            </w:r>
          </w:p>
        </w:tc>
        <w:tc>
          <w:tcPr>
            <w:tcW w:w="7085" w:type="dxa"/>
            <w:shd w:val="clear" w:color="auto" w:fill="auto"/>
            <w:vAlign w:val="center"/>
          </w:tcPr>
          <w:p w:rsidR="0006532E" w:rsidRPr="001D269C" w:rsidRDefault="0006532E" w:rsidP="008E1CD9">
            <w:pPr>
              <w:rPr>
                <w:rFonts w:ascii="Cambria" w:hAnsi="Cambria"/>
                <w:sz w:val="22"/>
                <w:szCs w:val="22"/>
              </w:rPr>
            </w:pPr>
            <w:r w:rsidRPr="001D269C">
              <w:rPr>
                <w:rFonts w:ascii="Cambria" w:hAnsi="Cambria"/>
                <w:sz w:val="22"/>
                <w:szCs w:val="22"/>
              </w:rPr>
              <w:t>Klauzula dodatkowa zniżek indywidualnych</w:t>
            </w:r>
          </w:p>
        </w:tc>
        <w:tc>
          <w:tcPr>
            <w:tcW w:w="993" w:type="dxa"/>
            <w:shd w:val="clear" w:color="auto" w:fill="auto"/>
            <w:vAlign w:val="center"/>
          </w:tcPr>
          <w:p w:rsidR="0006532E" w:rsidRPr="001D269C" w:rsidRDefault="0006532E" w:rsidP="008E1CD9">
            <w:pPr>
              <w:jc w:val="center"/>
              <w:rPr>
                <w:rFonts w:ascii="Cambria" w:hAnsi="Cambria"/>
                <w:sz w:val="22"/>
                <w:szCs w:val="22"/>
              </w:rPr>
            </w:pPr>
            <w:r>
              <w:rPr>
                <w:rFonts w:ascii="Cambria" w:hAnsi="Cambria"/>
                <w:sz w:val="22"/>
                <w:szCs w:val="22"/>
              </w:rPr>
              <w:t>4</w:t>
            </w:r>
          </w:p>
        </w:tc>
      </w:tr>
      <w:tr w:rsidR="0006532E" w:rsidRPr="001D269C" w:rsidTr="008E1CD9">
        <w:tc>
          <w:tcPr>
            <w:tcW w:w="7655" w:type="dxa"/>
            <w:gridSpan w:val="2"/>
            <w:shd w:val="clear" w:color="auto" w:fill="auto"/>
            <w:vAlign w:val="center"/>
          </w:tcPr>
          <w:p w:rsidR="0006532E" w:rsidRPr="001D269C" w:rsidRDefault="0006532E" w:rsidP="008E1CD9">
            <w:pPr>
              <w:jc w:val="right"/>
              <w:rPr>
                <w:rFonts w:ascii="Cambria" w:hAnsi="Cambria"/>
                <w:b/>
                <w:sz w:val="22"/>
                <w:szCs w:val="22"/>
              </w:rPr>
            </w:pPr>
            <w:r w:rsidRPr="001D269C">
              <w:rPr>
                <w:rFonts w:ascii="Cambria" w:hAnsi="Cambria"/>
                <w:b/>
                <w:sz w:val="22"/>
                <w:szCs w:val="22"/>
              </w:rPr>
              <w:t>RAZEM</w:t>
            </w:r>
          </w:p>
        </w:tc>
        <w:tc>
          <w:tcPr>
            <w:tcW w:w="993" w:type="dxa"/>
            <w:shd w:val="clear" w:color="auto" w:fill="auto"/>
            <w:vAlign w:val="center"/>
          </w:tcPr>
          <w:p w:rsidR="0006532E" w:rsidRPr="001D269C" w:rsidRDefault="0006532E" w:rsidP="008E1CD9">
            <w:pPr>
              <w:jc w:val="center"/>
              <w:rPr>
                <w:rFonts w:ascii="Cambria" w:hAnsi="Cambria"/>
                <w:b/>
                <w:sz w:val="22"/>
                <w:szCs w:val="22"/>
              </w:rPr>
            </w:pPr>
            <w:r w:rsidRPr="001D269C">
              <w:rPr>
                <w:rFonts w:ascii="Cambria" w:hAnsi="Cambria"/>
                <w:b/>
                <w:sz w:val="22"/>
                <w:szCs w:val="22"/>
              </w:rPr>
              <w:t>100</w:t>
            </w:r>
          </w:p>
        </w:tc>
      </w:tr>
    </w:tbl>
    <w:p w:rsidR="001259C8" w:rsidRDefault="001259C8" w:rsidP="001259C8">
      <w:pPr>
        <w:pStyle w:val="Akapitzlist1"/>
        <w:widowControl w:val="0"/>
        <w:spacing w:before="60" w:after="0" w:line="240" w:lineRule="auto"/>
        <w:ind w:left="709"/>
        <w:jc w:val="both"/>
        <w:rPr>
          <w:rFonts w:ascii="Cambria" w:hAnsi="Cambria"/>
          <w:color w:val="000000"/>
          <w:lang w:eastAsia="en-US"/>
        </w:rPr>
      </w:pPr>
    </w:p>
    <w:p w:rsidR="001259C8" w:rsidRPr="003010D9" w:rsidRDefault="001259C8" w:rsidP="001259C8">
      <w:pPr>
        <w:rPr>
          <w:rFonts w:ascii="Cambria" w:hAnsi="Cambria"/>
          <w:i/>
          <w:sz w:val="22"/>
          <w:szCs w:val="22"/>
        </w:rPr>
      </w:pPr>
      <w:r w:rsidRPr="003010D9">
        <w:rPr>
          <w:rFonts w:ascii="Cambria" w:hAnsi="Cambria"/>
          <w:b/>
          <w:i/>
          <w:sz w:val="22"/>
          <w:szCs w:val="22"/>
        </w:rPr>
        <w:t>UWAGA</w:t>
      </w:r>
      <w:r w:rsidRPr="003010D9">
        <w:rPr>
          <w:rFonts w:ascii="Cambria" w:hAnsi="Cambria"/>
          <w:i/>
          <w:sz w:val="22"/>
          <w:szCs w:val="22"/>
        </w:rPr>
        <w:t xml:space="preserve">: Akceptacja klauzul dodatkowych i innych postanowień szczególnych </w:t>
      </w:r>
      <w:r>
        <w:rPr>
          <w:rFonts w:ascii="Cambria" w:hAnsi="Cambria"/>
          <w:i/>
          <w:sz w:val="22"/>
          <w:szCs w:val="22"/>
        </w:rPr>
        <w:t xml:space="preserve">fakultatywnych </w:t>
      </w:r>
      <w:r w:rsidRPr="003010D9">
        <w:rPr>
          <w:rFonts w:ascii="Cambria" w:hAnsi="Cambria"/>
          <w:i/>
          <w:sz w:val="22"/>
          <w:szCs w:val="22"/>
        </w:rPr>
        <w:t xml:space="preserve">oznaczają zgodę na ich definicje które opisane zostały w Załączniku Nr 1 do SIWZ pkt. 5. </w:t>
      </w:r>
    </w:p>
    <w:p w:rsidR="001259C8" w:rsidRDefault="001259C8" w:rsidP="001259C8">
      <w:pPr>
        <w:pStyle w:val="Akapitzlist1"/>
        <w:widowControl w:val="0"/>
        <w:spacing w:before="60" w:after="0" w:line="240" w:lineRule="auto"/>
        <w:ind w:left="0"/>
        <w:jc w:val="both"/>
        <w:rPr>
          <w:rFonts w:ascii="Cambria" w:hAnsi="Cambria"/>
          <w:color w:val="000000"/>
          <w:lang w:eastAsia="en-US"/>
        </w:rPr>
      </w:pPr>
    </w:p>
    <w:p w:rsidR="001259C8" w:rsidRDefault="001259C8" w:rsidP="001259C8">
      <w:pPr>
        <w:pStyle w:val="Akapitzlist1"/>
        <w:widowControl w:val="0"/>
        <w:spacing w:before="60" w:after="0" w:line="240" w:lineRule="auto"/>
        <w:ind w:left="709"/>
        <w:jc w:val="both"/>
        <w:rPr>
          <w:rFonts w:ascii="Cambria" w:hAnsi="Cambria"/>
          <w:color w:val="000000"/>
          <w:lang w:eastAsia="en-US"/>
        </w:rPr>
      </w:pPr>
    </w:p>
    <w:p w:rsidR="001259C8" w:rsidRDefault="001259C8" w:rsidP="00057DE5">
      <w:pPr>
        <w:pStyle w:val="Akapitzlist1"/>
        <w:widowControl w:val="0"/>
        <w:numPr>
          <w:ilvl w:val="2"/>
          <w:numId w:val="6"/>
        </w:numPr>
        <w:spacing w:before="60" w:after="0" w:line="240" w:lineRule="auto"/>
        <w:ind w:left="709"/>
        <w:jc w:val="both"/>
        <w:rPr>
          <w:rFonts w:ascii="Cambria" w:hAnsi="Cambria"/>
          <w:color w:val="000000"/>
          <w:lang w:eastAsia="en-US"/>
        </w:rPr>
      </w:pPr>
      <w:r>
        <w:rPr>
          <w:rFonts w:ascii="Cambria" w:hAnsi="Cambria"/>
          <w:color w:val="000000"/>
          <w:lang w:eastAsia="en-US"/>
        </w:rPr>
        <w:t>Wysokość świadczeń:</w:t>
      </w:r>
    </w:p>
    <w:p w:rsidR="001259C8" w:rsidRDefault="001259C8" w:rsidP="001259C8">
      <w:pPr>
        <w:pStyle w:val="Akapitzlist1"/>
        <w:widowControl w:val="0"/>
        <w:spacing w:before="60" w:after="0" w:line="240" w:lineRule="auto"/>
        <w:ind w:left="709"/>
        <w:jc w:val="both"/>
        <w:rPr>
          <w:rFonts w:ascii="Cambria" w:hAnsi="Cambria"/>
          <w:color w:val="000000"/>
          <w:lang w:eastAsia="en-US"/>
        </w:rPr>
      </w:pPr>
      <w:r>
        <w:rPr>
          <w:rFonts w:ascii="Cambria" w:hAnsi="Cambria"/>
          <w:color w:val="000000"/>
          <w:lang w:eastAsia="en-US"/>
        </w:rPr>
        <w:t>Ocena ofert</w:t>
      </w:r>
      <w:r w:rsidRPr="001259C8">
        <w:rPr>
          <w:rFonts w:ascii="Cambria" w:hAnsi="Cambria"/>
          <w:color w:val="000000"/>
          <w:lang w:eastAsia="en-US"/>
        </w:rPr>
        <w:t xml:space="preserve"> w kryterium „Wysokość świadczeń” </w:t>
      </w:r>
      <w:r>
        <w:rPr>
          <w:rFonts w:ascii="Cambria" w:hAnsi="Cambria"/>
          <w:color w:val="000000"/>
          <w:lang w:eastAsia="en-US"/>
        </w:rPr>
        <w:t xml:space="preserve">zostanie dokonana </w:t>
      </w:r>
      <w:r w:rsidRPr="001259C8">
        <w:rPr>
          <w:rFonts w:ascii="Cambria" w:hAnsi="Cambria"/>
          <w:color w:val="000000"/>
          <w:lang w:eastAsia="en-US"/>
        </w:rPr>
        <w:t>na podstawie załącznika nr 2, przyznając danej ofercie za każde wymienione poniżej świadczenie punkty wyliczane według wzoru:</w:t>
      </w:r>
    </w:p>
    <w:p w:rsidR="001259C8" w:rsidRDefault="001259C8" w:rsidP="001259C8">
      <w:pPr>
        <w:pStyle w:val="Akapitzlist1"/>
        <w:widowControl w:val="0"/>
        <w:spacing w:before="60" w:after="0" w:line="240" w:lineRule="auto"/>
        <w:ind w:left="709"/>
        <w:jc w:val="both"/>
        <w:rPr>
          <w:rFonts w:ascii="Cambria" w:hAnsi="Cambria"/>
          <w:color w:val="000000"/>
          <w:lang w:eastAsia="en-US"/>
        </w:rPr>
      </w:pPr>
    </w:p>
    <w:p w:rsidR="006312B8" w:rsidRDefault="006312B8" w:rsidP="00311898">
      <w:pPr>
        <w:suppressAutoHyphens w:val="0"/>
        <w:rPr>
          <w:rFonts w:ascii="Cambria" w:hAnsi="Cambria"/>
          <w:b/>
          <w:sz w:val="22"/>
          <w:szCs w:val="22"/>
        </w:rPr>
      </w:pPr>
      <w:bookmarkStart w:id="331" w:name="_Toc469051730"/>
      <w:r>
        <w:rPr>
          <w:rFonts w:ascii="Cambria" w:hAnsi="Cambria"/>
          <w:b/>
          <w:sz w:val="22"/>
          <w:szCs w:val="22"/>
        </w:rPr>
        <w:t>Dla Grupy nr 1:</w:t>
      </w:r>
      <w:bookmarkEnd w:id="331"/>
    </w:p>
    <w:p w:rsidR="006312B8" w:rsidRDefault="006312B8" w:rsidP="006312B8">
      <w:pPr>
        <w:jc w:val="both"/>
        <w:rPr>
          <w:rFonts w:ascii="Cambria" w:hAnsi="Cambria"/>
          <w:b/>
          <w:sz w:val="22"/>
          <w:szCs w:val="22"/>
        </w:rPr>
      </w:pPr>
    </w:p>
    <w:tbl>
      <w:tblPr>
        <w:tblW w:w="0" w:type="auto"/>
        <w:tblInd w:w="109" w:type="dxa"/>
        <w:tblLayout w:type="fixed"/>
        <w:tblLook w:val="0000" w:firstRow="0" w:lastRow="0" w:firstColumn="0" w:lastColumn="0" w:noHBand="0" w:noVBand="0"/>
      </w:tblPr>
      <w:tblGrid>
        <w:gridCol w:w="1241"/>
        <w:gridCol w:w="7371"/>
        <w:gridCol w:w="851"/>
      </w:tblGrid>
      <w:tr w:rsidR="006312B8" w:rsidTr="006A14CC">
        <w:tc>
          <w:tcPr>
            <w:tcW w:w="1241" w:type="dxa"/>
            <w:vMerge w:val="restart"/>
            <w:tcBorders>
              <w:bottom w:val="single" w:sz="4" w:space="0" w:color="000000"/>
            </w:tcBorders>
            <w:shd w:val="clear" w:color="auto" w:fill="FFFFFF"/>
            <w:vAlign w:val="center"/>
          </w:tcPr>
          <w:p w:rsidR="006312B8" w:rsidRDefault="006312B8" w:rsidP="006A14CC">
            <w:pPr>
              <w:jc w:val="right"/>
              <w:rPr>
                <w:rFonts w:ascii="Cambria" w:hAnsi="Cambria"/>
                <w:i/>
                <w:sz w:val="22"/>
                <w:szCs w:val="22"/>
              </w:rPr>
            </w:pPr>
            <w:proofErr w:type="spellStart"/>
            <w:r>
              <w:rPr>
                <w:rFonts w:ascii="Cambria" w:hAnsi="Cambria"/>
                <w:i/>
                <w:sz w:val="22"/>
                <w:szCs w:val="22"/>
              </w:rPr>
              <w:t>Pwś</w:t>
            </w:r>
            <w:proofErr w:type="spellEnd"/>
            <w:r>
              <w:rPr>
                <w:rFonts w:ascii="Cambria" w:hAnsi="Cambria"/>
                <w:i/>
                <w:sz w:val="22"/>
                <w:szCs w:val="22"/>
              </w:rPr>
              <w:t>(n)1 =</w:t>
            </w:r>
          </w:p>
        </w:tc>
        <w:tc>
          <w:tcPr>
            <w:tcW w:w="7371" w:type="dxa"/>
            <w:tcBorders>
              <w:bottom w:val="single" w:sz="4" w:space="0" w:color="000000"/>
            </w:tcBorders>
            <w:shd w:val="clear" w:color="auto" w:fill="FFFFFF"/>
          </w:tcPr>
          <w:p w:rsidR="006312B8" w:rsidRDefault="006312B8" w:rsidP="006A14CC">
            <w:pPr>
              <w:spacing w:after="60"/>
              <w:jc w:val="center"/>
              <w:rPr>
                <w:rFonts w:ascii="Cambria" w:hAnsi="Cambria"/>
                <w:i/>
                <w:sz w:val="22"/>
                <w:szCs w:val="22"/>
              </w:rPr>
            </w:pPr>
            <w:r>
              <w:rPr>
                <w:rFonts w:ascii="Cambria" w:hAnsi="Cambria"/>
                <w:i/>
                <w:sz w:val="22"/>
                <w:szCs w:val="22"/>
              </w:rPr>
              <w:t xml:space="preserve">wartość danego świadczenia badanej oferty dla Grupy nr 1 – </w:t>
            </w:r>
            <w:proofErr w:type="spellStart"/>
            <w:r>
              <w:rPr>
                <w:rFonts w:ascii="Cambria" w:hAnsi="Cambria"/>
                <w:i/>
                <w:sz w:val="22"/>
                <w:szCs w:val="22"/>
              </w:rPr>
              <w:t>Min.wś</w:t>
            </w:r>
            <w:proofErr w:type="spellEnd"/>
            <w:r>
              <w:rPr>
                <w:rFonts w:ascii="Cambria" w:hAnsi="Cambria"/>
                <w:i/>
                <w:sz w:val="22"/>
                <w:szCs w:val="22"/>
              </w:rPr>
              <w:t>(n)1</w:t>
            </w:r>
          </w:p>
        </w:tc>
        <w:tc>
          <w:tcPr>
            <w:tcW w:w="851" w:type="dxa"/>
            <w:vMerge w:val="restart"/>
            <w:tcBorders>
              <w:bottom w:val="single" w:sz="4" w:space="0" w:color="000000"/>
            </w:tcBorders>
            <w:shd w:val="clear" w:color="auto" w:fill="FFFFFF"/>
            <w:vAlign w:val="center"/>
          </w:tcPr>
          <w:p w:rsidR="006312B8" w:rsidRDefault="006312B8" w:rsidP="006A14CC">
            <w:r>
              <w:rPr>
                <w:rFonts w:ascii="Cambria" w:hAnsi="Cambria"/>
                <w:i/>
                <w:sz w:val="22"/>
                <w:szCs w:val="22"/>
              </w:rPr>
              <w:t>x Pkt</w:t>
            </w:r>
          </w:p>
        </w:tc>
      </w:tr>
      <w:tr w:rsidR="006312B8" w:rsidTr="006A14CC">
        <w:tc>
          <w:tcPr>
            <w:tcW w:w="1241" w:type="dxa"/>
            <w:vMerge/>
            <w:tcBorders>
              <w:top w:val="single" w:sz="4" w:space="0" w:color="000000"/>
            </w:tcBorders>
            <w:shd w:val="clear" w:color="auto" w:fill="FFFFFF"/>
          </w:tcPr>
          <w:p w:rsidR="006312B8" w:rsidRDefault="006312B8" w:rsidP="006A14CC">
            <w:pPr>
              <w:rPr>
                <w:rFonts w:ascii="Cambria" w:hAnsi="Cambria"/>
                <w:sz w:val="22"/>
                <w:szCs w:val="22"/>
              </w:rPr>
            </w:pPr>
          </w:p>
        </w:tc>
        <w:tc>
          <w:tcPr>
            <w:tcW w:w="7371" w:type="dxa"/>
            <w:tcBorders>
              <w:top w:val="single" w:sz="4" w:space="0" w:color="000000"/>
            </w:tcBorders>
            <w:shd w:val="clear" w:color="auto" w:fill="FFFFFF"/>
          </w:tcPr>
          <w:p w:rsidR="006312B8" w:rsidRDefault="006312B8" w:rsidP="006A14CC">
            <w:pPr>
              <w:spacing w:before="60"/>
              <w:jc w:val="center"/>
              <w:rPr>
                <w:rFonts w:ascii="Cambria" w:hAnsi="Cambria"/>
                <w:sz w:val="22"/>
                <w:szCs w:val="22"/>
              </w:rPr>
            </w:pPr>
            <w:r>
              <w:rPr>
                <w:rFonts w:ascii="Cambria" w:hAnsi="Cambria"/>
                <w:i/>
                <w:sz w:val="22"/>
                <w:szCs w:val="22"/>
              </w:rPr>
              <w:t xml:space="preserve">najwyższa wartość danego świadczenia dla Grupy nr 1 – </w:t>
            </w:r>
            <w:proofErr w:type="spellStart"/>
            <w:r>
              <w:rPr>
                <w:rFonts w:ascii="Cambria" w:hAnsi="Cambria"/>
                <w:i/>
                <w:sz w:val="22"/>
                <w:szCs w:val="22"/>
              </w:rPr>
              <w:t>Min.wś</w:t>
            </w:r>
            <w:proofErr w:type="spellEnd"/>
            <w:r>
              <w:rPr>
                <w:rFonts w:ascii="Cambria" w:hAnsi="Cambria"/>
                <w:i/>
                <w:sz w:val="22"/>
                <w:szCs w:val="22"/>
              </w:rPr>
              <w:t>(n)1</w:t>
            </w:r>
          </w:p>
        </w:tc>
        <w:tc>
          <w:tcPr>
            <w:tcW w:w="851" w:type="dxa"/>
            <w:vMerge/>
            <w:tcBorders>
              <w:top w:val="single" w:sz="4" w:space="0" w:color="000000"/>
            </w:tcBorders>
            <w:shd w:val="clear" w:color="auto" w:fill="FFFFFF"/>
          </w:tcPr>
          <w:p w:rsidR="006312B8" w:rsidRDefault="006312B8" w:rsidP="006A14CC">
            <w:pPr>
              <w:rPr>
                <w:rFonts w:ascii="Cambria" w:hAnsi="Cambria"/>
                <w:sz w:val="22"/>
                <w:szCs w:val="22"/>
              </w:rPr>
            </w:pPr>
          </w:p>
        </w:tc>
      </w:tr>
    </w:tbl>
    <w:p w:rsidR="006312B8" w:rsidRDefault="006312B8" w:rsidP="006312B8">
      <w:pPr>
        <w:jc w:val="both"/>
        <w:rPr>
          <w:rFonts w:ascii="Cambria" w:hAnsi="Cambria"/>
          <w:b/>
          <w:sz w:val="22"/>
          <w:szCs w:val="22"/>
        </w:rPr>
      </w:pPr>
    </w:p>
    <w:p w:rsidR="006312B8" w:rsidRDefault="006312B8" w:rsidP="006312B8">
      <w:pPr>
        <w:pStyle w:val="NormalnyWeb2"/>
        <w:jc w:val="both"/>
        <w:rPr>
          <w:rFonts w:ascii="Cambria" w:hAnsi="Cambria"/>
          <w:sz w:val="22"/>
          <w:szCs w:val="22"/>
        </w:rPr>
      </w:pPr>
      <w:r>
        <w:rPr>
          <w:rFonts w:ascii="Cambria" w:hAnsi="Cambria"/>
          <w:b/>
          <w:i/>
          <w:sz w:val="22"/>
          <w:szCs w:val="22"/>
        </w:rPr>
        <w:t>UWAGA</w:t>
      </w:r>
      <w:r>
        <w:rPr>
          <w:rFonts w:ascii="Cambria" w:hAnsi="Cambria"/>
          <w:i/>
          <w:sz w:val="22"/>
          <w:szCs w:val="22"/>
        </w:rPr>
        <w:t xml:space="preserve">: </w:t>
      </w:r>
      <w:r>
        <w:rPr>
          <w:rFonts w:ascii="Cambria" w:hAnsi="Cambria"/>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rsidR="006312B8" w:rsidRDefault="006312B8" w:rsidP="006312B8">
      <w:pPr>
        <w:pStyle w:val="NormalnyWeb2"/>
        <w:spacing w:before="0" w:after="0"/>
        <w:rPr>
          <w:rFonts w:ascii="Cambria" w:hAnsi="Cambria"/>
          <w:sz w:val="22"/>
          <w:szCs w:val="22"/>
        </w:rPr>
      </w:pPr>
      <w:r>
        <w:rPr>
          <w:rFonts w:ascii="Cambria" w:hAnsi="Cambria"/>
          <w:sz w:val="22"/>
          <w:szCs w:val="22"/>
        </w:rPr>
        <w:t xml:space="preserve">gdzie: </w:t>
      </w:r>
    </w:p>
    <w:p w:rsidR="006312B8" w:rsidRDefault="006312B8" w:rsidP="006312B8">
      <w:pPr>
        <w:pStyle w:val="NormalnyWeb2"/>
        <w:spacing w:before="0" w:after="0"/>
        <w:rPr>
          <w:rFonts w:ascii="Cambria" w:hAnsi="Cambria"/>
          <w:sz w:val="22"/>
          <w:szCs w:val="22"/>
        </w:rPr>
      </w:pPr>
      <w:r>
        <w:rPr>
          <w:rFonts w:ascii="Cambria" w:hAnsi="Cambria"/>
          <w:sz w:val="22"/>
          <w:szCs w:val="22"/>
        </w:rPr>
        <w:t>n – nr pozycji z pkt.14.2.2.3.1 od 1 do 30</w:t>
      </w:r>
    </w:p>
    <w:p w:rsidR="006312B8" w:rsidRDefault="006312B8" w:rsidP="006312B8">
      <w:pPr>
        <w:pStyle w:val="NormalnyWeb2"/>
        <w:spacing w:before="0" w:after="0"/>
        <w:rPr>
          <w:rFonts w:ascii="Cambria" w:hAnsi="Cambria"/>
          <w:sz w:val="22"/>
          <w:szCs w:val="22"/>
        </w:rPr>
      </w:pPr>
      <w:r>
        <w:rPr>
          <w:rFonts w:ascii="Cambria" w:hAnsi="Cambria"/>
          <w:sz w:val="22"/>
          <w:szCs w:val="22"/>
        </w:rPr>
        <w:t xml:space="preserve">Min. </w:t>
      </w:r>
      <w:proofErr w:type="spellStart"/>
      <w:r>
        <w:rPr>
          <w:rFonts w:ascii="Cambria" w:hAnsi="Cambria"/>
          <w:sz w:val="22"/>
          <w:szCs w:val="22"/>
        </w:rPr>
        <w:t>wś</w:t>
      </w:r>
      <w:proofErr w:type="spellEnd"/>
      <w:r>
        <w:rPr>
          <w:rFonts w:ascii="Cambria" w:hAnsi="Cambria"/>
          <w:sz w:val="22"/>
          <w:szCs w:val="22"/>
        </w:rPr>
        <w:t xml:space="preserve">(n)1 – minimalna wymagana wartość świadczenia dla pozycji (n) zgodnie </w:t>
      </w:r>
      <w:r>
        <w:rPr>
          <w:rFonts w:ascii="Cambria" w:hAnsi="Cambria"/>
          <w:sz w:val="22"/>
          <w:szCs w:val="22"/>
        </w:rPr>
        <w:br/>
        <w:t>z załącznikiem Nr 2 dla Grupy nr 1</w:t>
      </w:r>
    </w:p>
    <w:p w:rsidR="006312B8" w:rsidRDefault="006312B8" w:rsidP="006312B8">
      <w:pPr>
        <w:pStyle w:val="NormalnyWeb2"/>
        <w:spacing w:before="0" w:after="0"/>
        <w:rPr>
          <w:rFonts w:ascii="Cambria" w:hAnsi="Cambria"/>
          <w:sz w:val="22"/>
          <w:szCs w:val="22"/>
        </w:rPr>
      </w:pPr>
      <w:proofErr w:type="spellStart"/>
      <w:r>
        <w:rPr>
          <w:rFonts w:ascii="Cambria" w:hAnsi="Cambria"/>
          <w:sz w:val="22"/>
          <w:szCs w:val="22"/>
        </w:rPr>
        <w:t>Pwś</w:t>
      </w:r>
      <w:proofErr w:type="spellEnd"/>
      <w:r>
        <w:rPr>
          <w:rFonts w:ascii="Cambria" w:hAnsi="Cambria"/>
          <w:sz w:val="22"/>
          <w:szCs w:val="22"/>
        </w:rPr>
        <w:t xml:space="preserve"> (n)1 – ilość punktów przyznana ofercie, przez komisję przetargową dla pozycji (n) </w:t>
      </w:r>
      <w:r>
        <w:rPr>
          <w:rFonts w:ascii="Cambria" w:hAnsi="Cambria"/>
          <w:sz w:val="22"/>
          <w:szCs w:val="22"/>
        </w:rPr>
        <w:br/>
        <w:t>w  kryterium „Wysokość świadczeń” dla Grupy nr 1</w:t>
      </w:r>
    </w:p>
    <w:p w:rsidR="006312B8" w:rsidRDefault="006312B8" w:rsidP="006312B8">
      <w:pPr>
        <w:pStyle w:val="NormalnyWeb2"/>
        <w:spacing w:before="0" w:after="0"/>
        <w:rPr>
          <w:rFonts w:ascii="Cambria" w:hAnsi="Cambria"/>
          <w:sz w:val="22"/>
          <w:szCs w:val="22"/>
        </w:rPr>
      </w:pPr>
      <w:r>
        <w:rPr>
          <w:rFonts w:ascii="Cambria" w:hAnsi="Cambria"/>
          <w:sz w:val="22"/>
          <w:szCs w:val="22"/>
        </w:rPr>
        <w:t>Pkt. – ilość punktów dla pozycji (n) w kryterium „wysokość świadczeń” wyszczególniona w pkt. 14.2.2.3.1 od 1 do 30.</w:t>
      </w:r>
    </w:p>
    <w:p w:rsidR="006312B8" w:rsidRDefault="006312B8" w:rsidP="006312B8">
      <w:pPr>
        <w:pStyle w:val="NormalnyWeb2"/>
        <w:spacing w:before="0" w:after="0"/>
        <w:rPr>
          <w:rFonts w:ascii="Cambria" w:hAnsi="Cambria"/>
          <w:sz w:val="22"/>
          <w:szCs w:val="22"/>
        </w:rPr>
      </w:pPr>
    </w:p>
    <w:p w:rsidR="006312B8" w:rsidRDefault="006312B8" w:rsidP="006312B8">
      <w:pPr>
        <w:pStyle w:val="NormalnyWeb2"/>
        <w:spacing w:before="0" w:after="0"/>
        <w:rPr>
          <w:rFonts w:ascii="Cambria" w:hAnsi="Cambria"/>
          <w:i/>
          <w:sz w:val="22"/>
          <w:szCs w:val="22"/>
        </w:rPr>
      </w:pPr>
      <w:bookmarkStart w:id="332" w:name="__RefHeading__14567_40225915"/>
      <w:bookmarkStart w:id="333" w:name="_Toc469051731"/>
      <w:bookmarkEnd w:id="332"/>
      <w:r>
        <w:rPr>
          <w:rFonts w:ascii="Cambria" w:hAnsi="Cambria"/>
          <w:b/>
          <w:sz w:val="22"/>
          <w:szCs w:val="22"/>
        </w:rPr>
        <w:t>Dla Grupy nr 2:</w:t>
      </w:r>
      <w:bookmarkEnd w:id="333"/>
    </w:p>
    <w:tbl>
      <w:tblPr>
        <w:tblW w:w="0" w:type="auto"/>
        <w:tblInd w:w="109" w:type="dxa"/>
        <w:tblLayout w:type="fixed"/>
        <w:tblLook w:val="0000" w:firstRow="0" w:lastRow="0" w:firstColumn="0" w:lastColumn="0" w:noHBand="0" w:noVBand="0"/>
      </w:tblPr>
      <w:tblGrid>
        <w:gridCol w:w="1241"/>
        <w:gridCol w:w="7371"/>
        <w:gridCol w:w="851"/>
      </w:tblGrid>
      <w:tr w:rsidR="006312B8" w:rsidTr="006A14CC">
        <w:tc>
          <w:tcPr>
            <w:tcW w:w="1241" w:type="dxa"/>
            <w:vMerge w:val="restart"/>
            <w:tcBorders>
              <w:bottom w:val="single" w:sz="4" w:space="0" w:color="000000"/>
            </w:tcBorders>
            <w:shd w:val="clear" w:color="auto" w:fill="FFFFFF"/>
            <w:vAlign w:val="center"/>
          </w:tcPr>
          <w:p w:rsidR="006312B8" w:rsidRDefault="006312B8" w:rsidP="006A14CC">
            <w:pPr>
              <w:jc w:val="right"/>
              <w:rPr>
                <w:rFonts w:ascii="Cambria" w:hAnsi="Cambria"/>
                <w:i/>
                <w:sz w:val="22"/>
                <w:szCs w:val="22"/>
              </w:rPr>
            </w:pPr>
            <w:proofErr w:type="spellStart"/>
            <w:r>
              <w:rPr>
                <w:rFonts w:ascii="Cambria" w:hAnsi="Cambria"/>
                <w:i/>
                <w:sz w:val="22"/>
                <w:szCs w:val="22"/>
              </w:rPr>
              <w:t>Pwś</w:t>
            </w:r>
            <w:proofErr w:type="spellEnd"/>
            <w:r>
              <w:rPr>
                <w:rFonts w:ascii="Cambria" w:hAnsi="Cambria"/>
                <w:i/>
                <w:sz w:val="22"/>
                <w:szCs w:val="22"/>
              </w:rPr>
              <w:t>(n)2 =</w:t>
            </w:r>
          </w:p>
        </w:tc>
        <w:tc>
          <w:tcPr>
            <w:tcW w:w="7371" w:type="dxa"/>
            <w:tcBorders>
              <w:bottom w:val="single" w:sz="4" w:space="0" w:color="000000"/>
            </w:tcBorders>
            <w:shd w:val="clear" w:color="auto" w:fill="FFFFFF"/>
          </w:tcPr>
          <w:p w:rsidR="006312B8" w:rsidRDefault="006312B8" w:rsidP="006A14CC">
            <w:pPr>
              <w:spacing w:after="60"/>
              <w:jc w:val="center"/>
              <w:rPr>
                <w:rFonts w:ascii="Cambria" w:hAnsi="Cambria"/>
                <w:i/>
                <w:sz w:val="22"/>
                <w:szCs w:val="22"/>
              </w:rPr>
            </w:pPr>
            <w:r>
              <w:rPr>
                <w:rFonts w:ascii="Cambria" w:hAnsi="Cambria"/>
                <w:i/>
                <w:sz w:val="22"/>
                <w:szCs w:val="22"/>
              </w:rPr>
              <w:t xml:space="preserve">wartość danego świadczenia badanej oferty dla Grupy nr 2 – </w:t>
            </w:r>
            <w:proofErr w:type="spellStart"/>
            <w:r>
              <w:rPr>
                <w:rFonts w:ascii="Cambria" w:hAnsi="Cambria"/>
                <w:i/>
                <w:sz w:val="22"/>
                <w:szCs w:val="22"/>
              </w:rPr>
              <w:t>Min.wś</w:t>
            </w:r>
            <w:proofErr w:type="spellEnd"/>
            <w:r>
              <w:rPr>
                <w:rFonts w:ascii="Cambria" w:hAnsi="Cambria"/>
                <w:i/>
                <w:sz w:val="22"/>
                <w:szCs w:val="22"/>
              </w:rPr>
              <w:t>(n)2</w:t>
            </w:r>
          </w:p>
        </w:tc>
        <w:tc>
          <w:tcPr>
            <w:tcW w:w="851" w:type="dxa"/>
            <w:vMerge w:val="restart"/>
            <w:tcBorders>
              <w:bottom w:val="single" w:sz="4" w:space="0" w:color="000000"/>
            </w:tcBorders>
            <w:shd w:val="clear" w:color="auto" w:fill="FFFFFF"/>
            <w:vAlign w:val="center"/>
          </w:tcPr>
          <w:p w:rsidR="006312B8" w:rsidRDefault="006312B8" w:rsidP="006A14CC">
            <w:r>
              <w:rPr>
                <w:rFonts w:ascii="Cambria" w:hAnsi="Cambria"/>
                <w:i/>
                <w:sz w:val="22"/>
                <w:szCs w:val="22"/>
              </w:rPr>
              <w:t>x Pkt</w:t>
            </w:r>
          </w:p>
        </w:tc>
      </w:tr>
      <w:tr w:rsidR="006312B8" w:rsidTr="006A14CC">
        <w:tc>
          <w:tcPr>
            <w:tcW w:w="1241" w:type="dxa"/>
            <w:vMerge/>
            <w:tcBorders>
              <w:top w:val="single" w:sz="4" w:space="0" w:color="000000"/>
            </w:tcBorders>
            <w:shd w:val="clear" w:color="auto" w:fill="FFFFFF"/>
          </w:tcPr>
          <w:p w:rsidR="006312B8" w:rsidRDefault="006312B8" w:rsidP="006A14CC">
            <w:pPr>
              <w:rPr>
                <w:rFonts w:ascii="Cambria" w:hAnsi="Cambria"/>
                <w:sz w:val="22"/>
                <w:szCs w:val="22"/>
              </w:rPr>
            </w:pPr>
          </w:p>
        </w:tc>
        <w:tc>
          <w:tcPr>
            <w:tcW w:w="7371" w:type="dxa"/>
            <w:tcBorders>
              <w:top w:val="single" w:sz="4" w:space="0" w:color="000000"/>
            </w:tcBorders>
            <w:shd w:val="clear" w:color="auto" w:fill="FFFFFF"/>
          </w:tcPr>
          <w:p w:rsidR="006312B8" w:rsidRDefault="006312B8" w:rsidP="006A14CC">
            <w:pPr>
              <w:spacing w:before="60"/>
              <w:jc w:val="center"/>
              <w:rPr>
                <w:rFonts w:ascii="Cambria" w:hAnsi="Cambria"/>
                <w:sz w:val="22"/>
                <w:szCs w:val="22"/>
              </w:rPr>
            </w:pPr>
            <w:r>
              <w:rPr>
                <w:rFonts w:ascii="Cambria" w:hAnsi="Cambria"/>
                <w:i/>
                <w:sz w:val="22"/>
                <w:szCs w:val="22"/>
              </w:rPr>
              <w:t xml:space="preserve">najwyższa wartość danego świadczenia dla Grupy nr 2 – </w:t>
            </w:r>
            <w:proofErr w:type="spellStart"/>
            <w:r>
              <w:rPr>
                <w:rFonts w:ascii="Cambria" w:hAnsi="Cambria"/>
                <w:i/>
                <w:sz w:val="22"/>
                <w:szCs w:val="22"/>
              </w:rPr>
              <w:t>Min.wś</w:t>
            </w:r>
            <w:proofErr w:type="spellEnd"/>
            <w:r>
              <w:rPr>
                <w:rFonts w:ascii="Cambria" w:hAnsi="Cambria"/>
                <w:i/>
                <w:sz w:val="22"/>
                <w:szCs w:val="22"/>
              </w:rPr>
              <w:t>(n)2</w:t>
            </w:r>
          </w:p>
        </w:tc>
        <w:tc>
          <w:tcPr>
            <w:tcW w:w="851" w:type="dxa"/>
            <w:vMerge/>
            <w:tcBorders>
              <w:top w:val="single" w:sz="4" w:space="0" w:color="000000"/>
            </w:tcBorders>
            <w:shd w:val="clear" w:color="auto" w:fill="FFFFFF"/>
          </w:tcPr>
          <w:p w:rsidR="006312B8" w:rsidRDefault="006312B8" w:rsidP="006A14CC">
            <w:pPr>
              <w:rPr>
                <w:rFonts w:ascii="Cambria" w:hAnsi="Cambria"/>
                <w:sz w:val="22"/>
                <w:szCs w:val="22"/>
              </w:rPr>
            </w:pPr>
          </w:p>
        </w:tc>
      </w:tr>
    </w:tbl>
    <w:p w:rsidR="006312B8" w:rsidRDefault="006312B8" w:rsidP="006312B8">
      <w:pPr>
        <w:jc w:val="both"/>
        <w:rPr>
          <w:rFonts w:ascii="Cambria" w:hAnsi="Cambria"/>
          <w:b/>
          <w:sz w:val="22"/>
          <w:szCs w:val="22"/>
        </w:rPr>
      </w:pPr>
    </w:p>
    <w:p w:rsidR="006312B8" w:rsidRDefault="006312B8" w:rsidP="006312B8">
      <w:pPr>
        <w:pStyle w:val="NormalnyWeb2"/>
        <w:jc w:val="both"/>
        <w:rPr>
          <w:rFonts w:ascii="Cambria" w:hAnsi="Cambria"/>
          <w:sz w:val="22"/>
          <w:szCs w:val="22"/>
        </w:rPr>
      </w:pPr>
      <w:r>
        <w:rPr>
          <w:rFonts w:ascii="Cambria" w:hAnsi="Cambria"/>
          <w:b/>
          <w:i/>
          <w:sz w:val="22"/>
          <w:szCs w:val="22"/>
        </w:rPr>
        <w:t>UWAGA</w:t>
      </w:r>
      <w:r>
        <w:rPr>
          <w:rFonts w:ascii="Cambria" w:hAnsi="Cambria"/>
          <w:i/>
          <w:sz w:val="22"/>
          <w:szCs w:val="22"/>
        </w:rPr>
        <w:t xml:space="preserve">: </w:t>
      </w:r>
      <w:r>
        <w:rPr>
          <w:rFonts w:ascii="Cambria" w:hAnsi="Cambria"/>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rsidR="006312B8" w:rsidRDefault="006312B8" w:rsidP="006312B8">
      <w:pPr>
        <w:pStyle w:val="NormalnyWeb2"/>
        <w:spacing w:before="0" w:after="0"/>
        <w:rPr>
          <w:rFonts w:ascii="Cambria" w:hAnsi="Cambria"/>
          <w:sz w:val="22"/>
          <w:szCs w:val="22"/>
        </w:rPr>
      </w:pPr>
      <w:r>
        <w:rPr>
          <w:rFonts w:ascii="Cambria" w:hAnsi="Cambria"/>
          <w:sz w:val="22"/>
          <w:szCs w:val="22"/>
        </w:rPr>
        <w:t xml:space="preserve">gdzie: </w:t>
      </w:r>
    </w:p>
    <w:p w:rsidR="006312B8" w:rsidRDefault="006312B8" w:rsidP="006312B8">
      <w:pPr>
        <w:pStyle w:val="NormalnyWeb2"/>
        <w:spacing w:before="0" w:after="0"/>
        <w:rPr>
          <w:rFonts w:ascii="Cambria" w:hAnsi="Cambria"/>
          <w:sz w:val="22"/>
          <w:szCs w:val="22"/>
        </w:rPr>
      </w:pPr>
      <w:r>
        <w:rPr>
          <w:rFonts w:ascii="Cambria" w:hAnsi="Cambria"/>
          <w:sz w:val="22"/>
          <w:szCs w:val="22"/>
        </w:rPr>
        <w:t>n – nr pozycji z pkt. 14.2.2.3.2 od 1 do 30</w:t>
      </w:r>
    </w:p>
    <w:p w:rsidR="006312B8" w:rsidRDefault="006312B8" w:rsidP="006312B8">
      <w:pPr>
        <w:pStyle w:val="NormalnyWeb2"/>
        <w:spacing w:before="0" w:after="0"/>
        <w:rPr>
          <w:rFonts w:ascii="Cambria" w:hAnsi="Cambria"/>
          <w:sz w:val="22"/>
          <w:szCs w:val="22"/>
        </w:rPr>
      </w:pPr>
      <w:r>
        <w:rPr>
          <w:rFonts w:ascii="Cambria" w:hAnsi="Cambria"/>
          <w:sz w:val="22"/>
          <w:szCs w:val="22"/>
        </w:rPr>
        <w:t xml:space="preserve">Min. </w:t>
      </w:r>
      <w:proofErr w:type="spellStart"/>
      <w:r>
        <w:rPr>
          <w:rFonts w:ascii="Cambria" w:hAnsi="Cambria"/>
          <w:sz w:val="22"/>
          <w:szCs w:val="22"/>
        </w:rPr>
        <w:t>wś</w:t>
      </w:r>
      <w:proofErr w:type="spellEnd"/>
      <w:r>
        <w:rPr>
          <w:rFonts w:ascii="Cambria" w:hAnsi="Cambria"/>
          <w:sz w:val="22"/>
          <w:szCs w:val="22"/>
        </w:rPr>
        <w:t xml:space="preserve">(n)2 – minimalna wymagana wartość świadczenia dla pozycji (n) zgodnie </w:t>
      </w:r>
      <w:r>
        <w:rPr>
          <w:rFonts w:ascii="Cambria" w:hAnsi="Cambria"/>
          <w:sz w:val="22"/>
          <w:szCs w:val="22"/>
        </w:rPr>
        <w:br/>
        <w:t>z załącznikiem Nr 2 dla Grupy nr 2</w:t>
      </w:r>
    </w:p>
    <w:p w:rsidR="006312B8" w:rsidRDefault="006312B8" w:rsidP="006312B8">
      <w:pPr>
        <w:pStyle w:val="NormalnyWeb2"/>
        <w:spacing w:before="0" w:after="0"/>
        <w:rPr>
          <w:rFonts w:ascii="Cambria" w:hAnsi="Cambria"/>
          <w:sz w:val="22"/>
          <w:szCs w:val="22"/>
        </w:rPr>
      </w:pPr>
      <w:proofErr w:type="spellStart"/>
      <w:r>
        <w:rPr>
          <w:rFonts w:ascii="Cambria" w:hAnsi="Cambria"/>
          <w:sz w:val="22"/>
          <w:szCs w:val="22"/>
        </w:rPr>
        <w:t>Pwś</w:t>
      </w:r>
      <w:proofErr w:type="spellEnd"/>
      <w:r>
        <w:rPr>
          <w:rFonts w:ascii="Cambria" w:hAnsi="Cambria"/>
          <w:sz w:val="22"/>
          <w:szCs w:val="22"/>
        </w:rPr>
        <w:t xml:space="preserve"> (n)2 – ilość punktów przyznana ofercie, przez komisję przetargową dla pozycji (n) </w:t>
      </w:r>
      <w:r>
        <w:rPr>
          <w:rFonts w:ascii="Cambria" w:hAnsi="Cambria"/>
          <w:sz w:val="22"/>
          <w:szCs w:val="22"/>
        </w:rPr>
        <w:br/>
        <w:t>w  kryterium „Wysokość świadczeń” dla Grupy nr 2</w:t>
      </w:r>
    </w:p>
    <w:p w:rsidR="006312B8" w:rsidRDefault="006312B8" w:rsidP="006312B8">
      <w:pPr>
        <w:pStyle w:val="NormalnyWeb2"/>
        <w:spacing w:before="0" w:after="0"/>
        <w:rPr>
          <w:rFonts w:ascii="Cambria" w:hAnsi="Cambria"/>
          <w:sz w:val="22"/>
          <w:szCs w:val="22"/>
        </w:rPr>
      </w:pPr>
      <w:r>
        <w:rPr>
          <w:rFonts w:ascii="Cambria" w:hAnsi="Cambria"/>
          <w:sz w:val="22"/>
          <w:szCs w:val="22"/>
        </w:rPr>
        <w:t>Pkt. – ilość punktów dla pozycji (n) w kryterium „wysokość świadczeń” wyszczególniona w pkt. 14.2.2.3.2   od 1 do 30.</w:t>
      </w:r>
    </w:p>
    <w:p w:rsidR="001259C8" w:rsidRDefault="001259C8" w:rsidP="001259C8">
      <w:pPr>
        <w:pStyle w:val="NormalnyWeb2"/>
        <w:widowControl w:val="0"/>
        <w:spacing w:before="0" w:after="0"/>
        <w:rPr>
          <w:rFonts w:ascii="Cambria" w:hAnsi="Cambria"/>
          <w:sz w:val="22"/>
          <w:szCs w:val="22"/>
        </w:rPr>
      </w:pPr>
    </w:p>
    <w:p w:rsidR="0036075C" w:rsidRDefault="0036075C" w:rsidP="0036075C">
      <w:pPr>
        <w:pStyle w:val="NormalnyWeb2"/>
        <w:spacing w:before="0" w:after="0"/>
        <w:rPr>
          <w:rFonts w:ascii="Cambria" w:hAnsi="Cambria"/>
          <w:i/>
          <w:sz w:val="22"/>
          <w:szCs w:val="22"/>
        </w:rPr>
      </w:pPr>
      <w:r>
        <w:rPr>
          <w:rFonts w:ascii="Cambria" w:hAnsi="Cambria"/>
          <w:b/>
          <w:sz w:val="22"/>
          <w:szCs w:val="22"/>
        </w:rPr>
        <w:t>Dla Grupy nr 3:</w:t>
      </w:r>
    </w:p>
    <w:tbl>
      <w:tblPr>
        <w:tblW w:w="0" w:type="auto"/>
        <w:tblInd w:w="109" w:type="dxa"/>
        <w:tblLayout w:type="fixed"/>
        <w:tblLook w:val="0000" w:firstRow="0" w:lastRow="0" w:firstColumn="0" w:lastColumn="0" w:noHBand="0" w:noVBand="0"/>
      </w:tblPr>
      <w:tblGrid>
        <w:gridCol w:w="1241"/>
        <w:gridCol w:w="7371"/>
        <w:gridCol w:w="851"/>
      </w:tblGrid>
      <w:tr w:rsidR="0036075C" w:rsidTr="00A62248">
        <w:tc>
          <w:tcPr>
            <w:tcW w:w="1241" w:type="dxa"/>
            <w:vMerge w:val="restart"/>
            <w:tcBorders>
              <w:bottom w:val="single" w:sz="4" w:space="0" w:color="000000"/>
            </w:tcBorders>
            <w:shd w:val="clear" w:color="auto" w:fill="FFFFFF"/>
            <w:vAlign w:val="center"/>
          </w:tcPr>
          <w:p w:rsidR="0036075C" w:rsidRDefault="0036075C" w:rsidP="00A62248">
            <w:pPr>
              <w:jc w:val="right"/>
              <w:rPr>
                <w:rFonts w:ascii="Cambria" w:hAnsi="Cambria"/>
                <w:i/>
                <w:sz w:val="22"/>
                <w:szCs w:val="22"/>
              </w:rPr>
            </w:pPr>
            <w:proofErr w:type="spellStart"/>
            <w:r>
              <w:rPr>
                <w:rFonts w:ascii="Cambria" w:hAnsi="Cambria"/>
                <w:i/>
                <w:sz w:val="22"/>
                <w:szCs w:val="22"/>
              </w:rPr>
              <w:lastRenderedPageBreak/>
              <w:t>Pwś</w:t>
            </w:r>
            <w:proofErr w:type="spellEnd"/>
            <w:r>
              <w:rPr>
                <w:rFonts w:ascii="Cambria" w:hAnsi="Cambria"/>
                <w:i/>
                <w:sz w:val="22"/>
                <w:szCs w:val="22"/>
              </w:rPr>
              <w:t>(n)3 =</w:t>
            </w:r>
          </w:p>
        </w:tc>
        <w:tc>
          <w:tcPr>
            <w:tcW w:w="7371" w:type="dxa"/>
            <w:tcBorders>
              <w:bottom w:val="single" w:sz="4" w:space="0" w:color="000000"/>
            </w:tcBorders>
            <w:shd w:val="clear" w:color="auto" w:fill="FFFFFF"/>
          </w:tcPr>
          <w:p w:rsidR="0036075C" w:rsidRDefault="0036075C" w:rsidP="00A62248">
            <w:pPr>
              <w:spacing w:after="60"/>
              <w:jc w:val="center"/>
              <w:rPr>
                <w:rFonts w:ascii="Cambria" w:hAnsi="Cambria"/>
                <w:i/>
                <w:sz w:val="22"/>
                <w:szCs w:val="22"/>
              </w:rPr>
            </w:pPr>
            <w:r>
              <w:rPr>
                <w:rFonts w:ascii="Cambria" w:hAnsi="Cambria"/>
                <w:i/>
                <w:sz w:val="22"/>
                <w:szCs w:val="22"/>
              </w:rPr>
              <w:t xml:space="preserve">wartość danego świadczenia badanej oferty dla Grupy nr 3 – </w:t>
            </w:r>
            <w:proofErr w:type="spellStart"/>
            <w:r>
              <w:rPr>
                <w:rFonts w:ascii="Cambria" w:hAnsi="Cambria"/>
                <w:i/>
                <w:sz w:val="22"/>
                <w:szCs w:val="22"/>
              </w:rPr>
              <w:t>Min.wś</w:t>
            </w:r>
            <w:proofErr w:type="spellEnd"/>
            <w:r>
              <w:rPr>
                <w:rFonts w:ascii="Cambria" w:hAnsi="Cambria"/>
                <w:i/>
                <w:sz w:val="22"/>
                <w:szCs w:val="22"/>
              </w:rPr>
              <w:t>(n)3</w:t>
            </w:r>
          </w:p>
        </w:tc>
        <w:tc>
          <w:tcPr>
            <w:tcW w:w="851" w:type="dxa"/>
            <w:vMerge w:val="restart"/>
            <w:tcBorders>
              <w:bottom w:val="single" w:sz="4" w:space="0" w:color="000000"/>
            </w:tcBorders>
            <w:shd w:val="clear" w:color="auto" w:fill="FFFFFF"/>
            <w:vAlign w:val="center"/>
          </w:tcPr>
          <w:p w:rsidR="0036075C" w:rsidRDefault="0036075C" w:rsidP="00A62248">
            <w:r>
              <w:rPr>
                <w:rFonts w:ascii="Cambria" w:hAnsi="Cambria"/>
                <w:i/>
                <w:sz w:val="22"/>
                <w:szCs w:val="22"/>
              </w:rPr>
              <w:t>x Pkt</w:t>
            </w:r>
          </w:p>
        </w:tc>
      </w:tr>
      <w:tr w:rsidR="0036075C" w:rsidTr="00A62248">
        <w:tc>
          <w:tcPr>
            <w:tcW w:w="1241" w:type="dxa"/>
            <w:vMerge/>
            <w:tcBorders>
              <w:top w:val="single" w:sz="4" w:space="0" w:color="000000"/>
            </w:tcBorders>
            <w:shd w:val="clear" w:color="auto" w:fill="FFFFFF"/>
          </w:tcPr>
          <w:p w:rsidR="0036075C" w:rsidRDefault="0036075C" w:rsidP="00A62248">
            <w:pPr>
              <w:rPr>
                <w:rFonts w:ascii="Cambria" w:hAnsi="Cambria"/>
                <w:sz w:val="22"/>
                <w:szCs w:val="22"/>
              </w:rPr>
            </w:pPr>
          </w:p>
        </w:tc>
        <w:tc>
          <w:tcPr>
            <w:tcW w:w="7371" w:type="dxa"/>
            <w:tcBorders>
              <w:top w:val="single" w:sz="4" w:space="0" w:color="000000"/>
            </w:tcBorders>
            <w:shd w:val="clear" w:color="auto" w:fill="FFFFFF"/>
          </w:tcPr>
          <w:p w:rsidR="0036075C" w:rsidRDefault="0036075C" w:rsidP="00A62248">
            <w:pPr>
              <w:spacing w:before="60"/>
              <w:jc w:val="center"/>
              <w:rPr>
                <w:rFonts w:ascii="Cambria" w:hAnsi="Cambria"/>
                <w:sz w:val="22"/>
                <w:szCs w:val="22"/>
              </w:rPr>
            </w:pPr>
            <w:r>
              <w:rPr>
                <w:rFonts w:ascii="Cambria" w:hAnsi="Cambria"/>
                <w:i/>
                <w:sz w:val="22"/>
                <w:szCs w:val="22"/>
              </w:rPr>
              <w:t xml:space="preserve">najwyższa wartość danego świadczenia dla Grupy nr 3 – </w:t>
            </w:r>
            <w:proofErr w:type="spellStart"/>
            <w:r>
              <w:rPr>
                <w:rFonts w:ascii="Cambria" w:hAnsi="Cambria"/>
                <w:i/>
                <w:sz w:val="22"/>
                <w:szCs w:val="22"/>
              </w:rPr>
              <w:t>Min.wś</w:t>
            </w:r>
            <w:proofErr w:type="spellEnd"/>
            <w:r>
              <w:rPr>
                <w:rFonts w:ascii="Cambria" w:hAnsi="Cambria"/>
                <w:i/>
                <w:sz w:val="22"/>
                <w:szCs w:val="22"/>
              </w:rPr>
              <w:t>(n)3</w:t>
            </w:r>
          </w:p>
        </w:tc>
        <w:tc>
          <w:tcPr>
            <w:tcW w:w="851" w:type="dxa"/>
            <w:vMerge/>
            <w:tcBorders>
              <w:top w:val="single" w:sz="4" w:space="0" w:color="000000"/>
            </w:tcBorders>
            <w:shd w:val="clear" w:color="auto" w:fill="FFFFFF"/>
          </w:tcPr>
          <w:p w:rsidR="0036075C" w:rsidRDefault="0036075C" w:rsidP="00A62248">
            <w:pPr>
              <w:rPr>
                <w:rFonts w:ascii="Cambria" w:hAnsi="Cambria"/>
                <w:sz w:val="22"/>
                <w:szCs w:val="22"/>
              </w:rPr>
            </w:pPr>
          </w:p>
        </w:tc>
      </w:tr>
    </w:tbl>
    <w:p w:rsidR="0036075C" w:rsidRDefault="0036075C" w:rsidP="0036075C">
      <w:pPr>
        <w:jc w:val="both"/>
        <w:rPr>
          <w:rFonts w:ascii="Cambria" w:hAnsi="Cambria"/>
          <w:b/>
          <w:sz w:val="22"/>
          <w:szCs w:val="22"/>
        </w:rPr>
      </w:pPr>
    </w:p>
    <w:p w:rsidR="0036075C" w:rsidRDefault="0036075C" w:rsidP="0036075C">
      <w:pPr>
        <w:pStyle w:val="NormalnyWeb2"/>
        <w:jc w:val="both"/>
        <w:rPr>
          <w:rFonts w:ascii="Cambria" w:hAnsi="Cambria"/>
          <w:sz w:val="22"/>
          <w:szCs w:val="22"/>
        </w:rPr>
      </w:pPr>
      <w:r>
        <w:rPr>
          <w:rFonts w:ascii="Cambria" w:hAnsi="Cambria"/>
          <w:b/>
          <w:i/>
          <w:sz w:val="22"/>
          <w:szCs w:val="22"/>
        </w:rPr>
        <w:t>UWAGA</w:t>
      </w:r>
      <w:r>
        <w:rPr>
          <w:rFonts w:ascii="Cambria" w:hAnsi="Cambria"/>
          <w:i/>
          <w:sz w:val="22"/>
          <w:szCs w:val="22"/>
        </w:rPr>
        <w:t xml:space="preserve">: </w:t>
      </w:r>
      <w:r>
        <w:rPr>
          <w:rFonts w:ascii="Cambria" w:hAnsi="Cambria"/>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rsidR="0036075C" w:rsidRDefault="0036075C" w:rsidP="0036075C">
      <w:pPr>
        <w:pStyle w:val="NormalnyWeb2"/>
        <w:spacing w:before="0" w:after="0"/>
        <w:rPr>
          <w:rFonts w:ascii="Cambria" w:hAnsi="Cambria"/>
          <w:sz w:val="22"/>
          <w:szCs w:val="22"/>
        </w:rPr>
      </w:pPr>
      <w:r>
        <w:rPr>
          <w:rFonts w:ascii="Cambria" w:hAnsi="Cambria"/>
          <w:sz w:val="22"/>
          <w:szCs w:val="22"/>
        </w:rPr>
        <w:t xml:space="preserve">gdzie: </w:t>
      </w:r>
    </w:p>
    <w:p w:rsidR="0036075C" w:rsidRDefault="0036075C" w:rsidP="0036075C">
      <w:pPr>
        <w:pStyle w:val="NormalnyWeb2"/>
        <w:spacing w:before="0" w:after="0"/>
        <w:rPr>
          <w:rFonts w:ascii="Cambria" w:hAnsi="Cambria"/>
          <w:sz w:val="22"/>
          <w:szCs w:val="22"/>
        </w:rPr>
      </w:pPr>
      <w:r>
        <w:rPr>
          <w:rFonts w:ascii="Cambria" w:hAnsi="Cambria"/>
          <w:sz w:val="22"/>
          <w:szCs w:val="22"/>
        </w:rPr>
        <w:t>n – nr pozycji z pkt. 14.2.2.3.3 od 1 do 31</w:t>
      </w:r>
    </w:p>
    <w:p w:rsidR="0036075C" w:rsidRDefault="0036075C" w:rsidP="0036075C">
      <w:pPr>
        <w:pStyle w:val="NormalnyWeb2"/>
        <w:spacing w:before="0" w:after="0"/>
        <w:rPr>
          <w:rFonts w:ascii="Cambria" w:hAnsi="Cambria"/>
          <w:sz w:val="22"/>
          <w:szCs w:val="22"/>
        </w:rPr>
      </w:pPr>
      <w:r>
        <w:rPr>
          <w:rFonts w:ascii="Cambria" w:hAnsi="Cambria"/>
          <w:sz w:val="22"/>
          <w:szCs w:val="22"/>
        </w:rPr>
        <w:t xml:space="preserve">Min. </w:t>
      </w:r>
      <w:proofErr w:type="spellStart"/>
      <w:r>
        <w:rPr>
          <w:rFonts w:ascii="Cambria" w:hAnsi="Cambria"/>
          <w:sz w:val="22"/>
          <w:szCs w:val="22"/>
        </w:rPr>
        <w:t>wś</w:t>
      </w:r>
      <w:proofErr w:type="spellEnd"/>
      <w:r>
        <w:rPr>
          <w:rFonts w:ascii="Cambria" w:hAnsi="Cambria"/>
          <w:sz w:val="22"/>
          <w:szCs w:val="22"/>
        </w:rPr>
        <w:t xml:space="preserve">(n)3 – minimalna wymagana wartość świadczenia dla pozycji (n) zgodnie </w:t>
      </w:r>
      <w:r>
        <w:rPr>
          <w:rFonts w:ascii="Cambria" w:hAnsi="Cambria"/>
          <w:sz w:val="22"/>
          <w:szCs w:val="22"/>
        </w:rPr>
        <w:br/>
        <w:t>z załącznikiem Nr 2 dla Grupy nr 3</w:t>
      </w:r>
    </w:p>
    <w:p w:rsidR="0036075C" w:rsidRDefault="0036075C" w:rsidP="0036075C">
      <w:pPr>
        <w:pStyle w:val="NormalnyWeb2"/>
        <w:spacing w:before="0" w:after="0"/>
        <w:rPr>
          <w:rFonts w:ascii="Cambria" w:hAnsi="Cambria"/>
          <w:sz w:val="22"/>
          <w:szCs w:val="22"/>
        </w:rPr>
      </w:pPr>
      <w:proofErr w:type="spellStart"/>
      <w:r>
        <w:rPr>
          <w:rFonts w:ascii="Cambria" w:hAnsi="Cambria"/>
          <w:sz w:val="22"/>
          <w:szCs w:val="22"/>
        </w:rPr>
        <w:t>Pwś</w:t>
      </w:r>
      <w:proofErr w:type="spellEnd"/>
      <w:r>
        <w:rPr>
          <w:rFonts w:ascii="Cambria" w:hAnsi="Cambria"/>
          <w:sz w:val="22"/>
          <w:szCs w:val="22"/>
        </w:rPr>
        <w:t xml:space="preserve"> (n)3 – ilość punktów przyznana ofercie, przez komisję przetargową dla pozycji (n) </w:t>
      </w:r>
      <w:r>
        <w:rPr>
          <w:rFonts w:ascii="Cambria" w:hAnsi="Cambria"/>
          <w:sz w:val="22"/>
          <w:szCs w:val="22"/>
        </w:rPr>
        <w:br/>
        <w:t>w  kryterium „Wysokość świadczeń” dla Grupy nr 3</w:t>
      </w:r>
    </w:p>
    <w:p w:rsidR="0036075C" w:rsidRDefault="0036075C" w:rsidP="0036075C">
      <w:pPr>
        <w:pStyle w:val="NormalnyWeb2"/>
        <w:spacing w:before="0" w:after="0"/>
        <w:rPr>
          <w:rFonts w:ascii="Cambria" w:hAnsi="Cambria"/>
          <w:sz w:val="22"/>
          <w:szCs w:val="22"/>
        </w:rPr>
      </w:pPr>
      <w:r>
        <w:rPr>
          <w:rFonts w:ascii="Cambria" w:hAnsi="Cambria"/>
          <w:sz w:val="22"/>
          <w:szCs w:val="22"/>
        </w:rPr>
        <w:t>Pkt. – ilość punktów dla pozycji (n) w kryterium „wysokość świadczeń” wyszczególniona w pkt. 14.2.2.3.3   od 1 do 31.</w:t>
      </w:r>
    </w:p>
    <w:p w:rsidR="0036075C" w:rsidRPr="003010D9" w:rsidRDefault="0036075C" w:rsidP="001259C8">
      <w:pPr>
        <w:pStyle w:val="NormalnyWeb2"/>
        <w:widowControl w:val="0"/>
        <w:spacing w:before="0" w:after="0"/>
        <w:rPr>
          <w:rFonts w:ascii="Cambria" w:hAnsi="Cambria"/>
          <w:sz w:val="22"/>
          <w:szCs w:val="22"/>
        </w:rPr>
      </w:pPr>
    </w:p>
    <w:p w:rsidR="00044D9A" w:rsidRDefault="00044D9A" w:rsidP="001259C8">
      <w:pPr>
        <w:pStyle w:val="Akapitzlist1"/>
        <w:widowControl w:val="0"/>
        <w:spacing w:before="60" w:after="0" w:line="240" w:lineRule="auto"/>
        <w:ind w:left="0"/>
        <w:jc w:val="both"/>
        <w:rPr>
          <w:rFonts w:ascii="Cambria" w:hAnsi="Cambria"/>
          <w:color w:val="000000"/>
          <w:lang w:eastAsia="en-US"/>
        </w:rPr>
      </w:pPr>
    </w:p>
    <w:p w:rsidR="001259C8" w:rsidRPr="003010D9" w:rsidRDefault="001259C8" w:rsidP="001259C8">
      <w:pPr>
        <w:jc w:val="both"/>
        <w:rPr>
          <w:rFonts w:ascii="Cambria" w:hAnsi="Cambria"/>
          <w:sz w:val="22"/>
          <w:szCs w:val="22"/>
        </w:rPr>
      </w:pPr>
      <w:r w:rsidRPr="003010D9">
        <w:rPr>
          <w:rFonts w:ascii="Cambria" w:hAnsi="Cambria"/>
          <w:sz w:val="22"/>
          <w:szCs w:val="22"/>
        </w:rPr>
        <w:t>Ilość punktów przyznana ofercie przez komisję przetargową za kryterium „Wysokość świadczeń” stanowić będzie sumę punktów wyliczonych z poszczególnych pozycji według wzoru:</w:t>
      </w:r>
    </w:p>
    <w:p w:rsidR="001259C8" w:rsidRPr="003010D9" w:rsidRDefault="001259C8" w:rsidP="001259C8">
      <w:pPr>
        <w:jc w:val="both"/>
        <w:rPr>
          <w:rFonts w:ascii="Cambria" w:hAnsi="Cambria"/>
          <w:sz w:val="22"/>
          <w:szCs w:val="22"/>
        </w:rPr>
      </w:pPr>
    </w:p>
    <w:p w:rsidR="001259C8" w:rsidRDefault="001259C8" w:rsidP="001259C8">
      <w:pPr>
        <w:jc w:val="both"/>
        <w:rPr>
          <w:rFonts w:ascii="Cambria" w:hAnsi="Cambria"/>
          <w:sz w:val="22"/>
          <w:szCs w:val="22"/>
        </w:rPr>
      </w:pPr>
    </w:p>
    <w:p w:rsidR="006312B8" w:rsidRPr="003010D9" w:rsidRDefault="006312B8" w:rsidP="001259C8">
      <w:pPr>
        <w:jc w:val="both"/>
        <w:rPr>
          <w:rFonts w:ascii="Cambria" w:hAnsi="Cambria"/>
          <w:sz w:val="22"/>
          <w:szCs w:val="22"/>
        </w:rPr>
      </w:pPr>
    </w:p>
    <w:p w:rsidR="006312B8" w:rsidRPr="006312B8" w:rsidRDefault="006312B8" w:rsidP="006312B8">
      <w:pPr>
        <w:pStyle w:val="NormalnyWeb2"/>
        <w:spacing w:before="0" w:after="0"/>
        <w:rPr>
          <w:rFonts w:ascii="Cambria" w:hAnsi="Cambria"/>
          <w:sz w:val="22"/>
          <w:szCs w:val="22"/>
        </w:rPr>
      </w:pPr>
      <w:r w:rsidRPr="006312B8">
        <w:rPr>
          <w:rFonts w:ascii="Cambria" w:hAnsi="Cambria"/>
          <w:sz w:val="22"/>
          <w:szCs w:val="22"/>
        </w:rPr>
        <w:t xml:space="preserve">            (∑ </w:t>
      </w:r>
      <w:proofErr w:type="spellStart"/>
      <w:r w:rsidRPr="006312B8">
        <w:rPr>
          <w:rFonts w:ascii="Cambria" w:hAnsi="Cambria"/>
          <w:sz w:val="22"/>
          <w:szCs w:val="22"/>
        </w:rPr>
        <w:t>Pwś</w:t>
      </w:r>
      <w:proofErr w:type="spellEnd"/>
      <w:r w:rsidRPr="006312B8">
        <w:rPr>
          <w:rFonts w:ascii="Cambria" w:hAnsi="Cambria"/>
          <w:sz w:val="22"/>
          <w:szCs w:val="22"/>
        </w:rPr>
        <w:t xml:space="preserve">(n)1+∑ </w:t>
      </w:r>
      <w:proofErr w:type="spellStart"/>
      <w:r w:rsidRPr="006312B8">
        <w:rPr>
          <w:rFonts w:ascii="Cambria" w:hAnsi="Cambria"/>
          <w:sz w:val="22"/>
          <w:szCs w:val="22"/>
        </w:rPr>
        <w:t>Pwś</w:t>
      </w:r>
      <w:proofErr w:type="spellEnd"/>
      <w:r w:rsidRPr="006312B8">
        <w:rPr>
          <w:rFonts w:ascii="Cambria" w:hAnsi="Cambria"/>
          <w:sz w:val="22"/>
          <w:szCs w:val="22"/>
        </w:rPr>
        <w:t>(n)2</w:t>
      </w:r>
      <w:r w:rsidR="0036075C">
        <w:rPr>
          <w:rFonts w:ascii="Cambria" w:hAnsi="Cambria"/>
          <w:sz w:val="22"/>
          <w:szCs w:val="22"/>
        </w:rPr>
        <w:t xml:space="preserve">+∑ </w:t>
      </w:r>
      <w:proofErr w:type="spellStart"/>
      <w:r w:rsidR="0036075C">
        <w:rPr>
          <w:rFonts w:ascii="Cambria" w:hAnsi="Cambria"/>
          <w:sz w:val="22"/>
          <w:szCs w:val="22"/>
        </w:rPr>
        <w:t>Pwś</w:t>
      </w:r>
      <w:proofErr w:type="spellEnd"/>
      <w:r w:rsidR="0036075C">
        <w:rPr>
          <w:rFonts w:ascii="Cambria" w:hAnsi="Cambria"/>
          <w:sz w:val="22"/>
          <w:szCs w:val="22"/>
        </w:rPr>
        <w:t>(n)3</w:t>
      </w:r>
      <w:r w:rsidRPr="006312B8">
        <w:rPr>
          <w:rFonts w:ascii="Cambria" w:hAnsi="Cambria"/>
          <w:sz w:val="22"/>
          <w:szCs w:val="22"/>
        </w:rPr>
        <w:t>)</w:t>
      </w:r>
    </w:p>
    <w:p w:rsidR="006312B8" w:rsidRPr="006312B8" w:rsidRDefault="006312B8" w:rsidP="006312B8">
      <w:pPr>
        <w:pStyle w:val="NormalnyWeb2"/>
        <w:spacing w:before="0" w:after="0"/>
        <w:rPr>
          <w:rFonts w:ascii="Cambria" w:hAnsi="Cambria"/>
          <w:sz w:val="22"/>
          <w:szCs w:val="22"/>
        </w:rPr>
      </w:pPr>
      <w:proofErr w:type="spellStart"/>
      <w:r w:rsidRPr="006312B8">
        <w:rPr>
          <w:rFonts w:ascii="Cambria" w:hAnsi="Cambria"/>
          <w:sz w:val="22"/>
          <w:szCs w:val="22"/>
        </w:rPr>
        <w:t>Pwś</w:t>
      </w:r>
      <w:proofErr w:type="spellEnd"/>
      <w:r w:rsidRPr="006312B8">
        <w:rPr>
          <w:rFonts w:ascii="Cambria" w:hAnsi="Cambria"/>
          <w:sz w:val="22"/>
          <w:szCs w:val="22"/>
        </w:rPr>
        <w:t xml:space="preserve"> = -------------------------</w:t>
      </w:r>
      <w:r w:rsidR="0036075C">
        <w:rPr>
          <w:rFonts w:ascii="Cambria" w:hAnsi="Cambria"/>
          <w:sz w:val="22"/>
          <w:szCs w:val="22"/>
        </w:rPr>
        <w:t>---------------</w:t>
      </w:r>
      <w:r w:rsidRPr="006312B8">
        <w:rPr>
          <w:rFonts w:ascii="Cambria" w:hAnsi="Cambria"/>
          <w:sz w:val="22"/>
          <w:szCs w:val="22"/>
        </w:rPr>
        <w:t xml:space="preserve">-------- x </w:t>
      </w:r>
      <w:proofErr w:type="spellStart"/>
      <w:r w:rsidRPr="006312B8">
        <w:rPr>
          <w:rFonts w:ascii="Cambria" w:hAnsi="Cambria"/>
          <w:sz w:val="22"/>
          <w:szCs w:val="22"/>
        </w:rPr>
        <w:t>Kp</w:t>
      </w:r>
      <w:proofErr w:type="spellEnd"/>
      <w:r w:rsidRPr="006312B8">
        <w:rPr>
          <w:rFonts w:ascii="Cambria" w:hAnsi="Cambria"/>
          <w:sz w:val="22"/>
          <w:szCs w:val="22"/>
        </w:rPr>
        <w:t xml:space="preserve"> x </w:t>
      </w:r>
      <w:proofErr w:type="spellStart"/>
      <w:r w:rsidRPr="006312B8">
        <w:rPr>
          <w:rFonts w:ascii="Cambria" w:hAnsi="Cambria"/>
          <w:sz w:val="22"/>
          <w:szCs w:val="22"/>
        </w:rPr>
        <w:t>Wk</w:t>
      </w:r>
      <w:proofErr w:type="spellEnd"/>
    </w:p>
    <w:p w:rsidR="006312B8" w:rsidRPr="006312B8" w:rsidRDefault="006312B8" w:rsidP="006312B8">
      <w:pPr>
        <w:pStyle w:val="NormalnyWeb2"/>
        <w:spacing w:before="0" w:after="0"/>
        <w:rPr>
          <w:rFonts w:ascii="Cambria" w:hAnsi="Cambria"/>
          <w:sz w:val="22"/>
          <w:szCs w:val="22"/>
        </w:rPr>
      </w:pPr>
      <w:r w:rsidRPr="006312B8">
        <w:rPr>
          <w:rFonts w:ascii="Cambria" w:hAnsi="Cambria"/>
          <w:sz w:val="22"/>
          <w:szCs w:val="22"/>
        </w:rPr>
        <w:t xml:space="preserve">                              </w:t>
      </w:r>
      <w:r w:rsidR="0036075C">
        <w:rPr>
          <w:rFonts w:ascii="Cambria" w:hAnsi="Cambria"/>
          <w:sz w:val="22"/>
          <w:szCs w:val="22"/>
        </w:rPr>
        <w:t xml:space="preserve">            </w:t>
      </w:r>
      <w:r w:rsidRPr="006312B8">
        <w:rPr>
          <w:rFonts w:ascii="Cambria" w:hAnsi="Cambria"/>
          <w:sz w:val="22"/>
          <w:szCs w:val="22"/>
        </w:rPr>
        <w:t>1</w:t>
      </w:r>
      <w:r w:rsidR="0036075C">
        <w:rPr>
          <w:rFonts w:ascii="Cambria" w:hAnsi="Cambria"/>
          <w:sz w:val="22"/>
          <w:szCs w:val="22"/>
        </w:rPr>
        <w:t>5</w:t>
      </w:r>
      <w:r w:rsidRPr="006312B8">
        <w:rPr>
          <w:rFonts w:ascii="Cambria" w:hAnsi="Cambria"/>
          <w:sz w:val="22"/>
          <w:szCs w:val="22"/>
        </w:rPr>
        <w:t>0 pkt</w:t>
      </w:r>
    </w:p>
    <w:p w:rsidR="001259C8" w:rsidRPr="009963A1" w:rsidRDefault="001259C8" w:rsidP="001259C8">
      <w:pPr>
        <w:jc w:val="both"/>
        <w:rPr>
          <w:rFonts w:ascii="Cambria" w:hAnsi="Cambria"/>
          <w:sz w:val="28"/>
          <w:szCs w:val="22"/>
        </w:rPr>
      </w:pPr>
    </w:p>
    <w:p w:rsidR="001259C8" w:rsidRDefault="001259C8" w:rsidP="001259C8">
      <w:pPr>
        <w:pStyle w:val="NormalnyWeb2"/>
        <w:widowControl w:val="0"/>
        <w:spacing w:before="0" w:after="0"/>
        <w:ind w:left="709"/>
        <w:rPr>
          <w:rFonts w:ascii="Cambria" w:hAnsi="Cambria"/>
          <w:sz w:val="22"/>
          <w:szCs w:val="22"/>
        </w:rPr>
      </w:pPr>
      <w:proofErr w:type="spellStart"/>
      <w:r w:rsidRPr="003010D9">
        <w:rPr>
          <w:rFonts w:ascii="Cambria" w:hAnsi="Cambria"/>
          <w:sz w:val="22"/>
          <w:szCs w:val="22"/>
        </w:rPr>
        <w:t>Pwś</w:t>
      </w:r>
      <w:proofErr w:type="spellEnd"/>
      <w:r w:rsidRPr="003010D9">
        <w:rPr>
          <w:rFonts w:ascii="Cambria" w:hAnsi="Cambria"/>
          <w:sz w:val="22"/>
          <w:szCs w:val="22"/>
        </w:rPr>
        <w:t xml:space="preserve"> – ilość punktów przyznana ofercie, przez komisję przetargową w  </w:t>
      </w:r>
      <w:r>
        <w:rPr>
          <w:rFonts w:ascii="Cambria" w:hAnsi="Cambria"/>
          <w:sz w:val="22"/>
          <w:szCs w:val="22"/>
        </w:rPr>
        <w:t xml:space="preserve">kryterium „Wysokość świadczeń” </w:t>
      </w:r>
    </w:p>
    <w:p w:rsidR="001259C8" w:rsidRPr="00633047" w:rsidRDefault="001259C8" w:rsidP="001259C8">
      <w:pPr>
        <w:widowControl w:val="0"/>
        <w:ind w:left="709"/>
        <w:jc w:val="both"/>
        <w:rPr>
          <w:rFonts w:ascii="Cambria" w:hAnsi="Cambria"/>
          <w:sz w:val="22"/>
          <w:szCs w:val="22"/>
        </w:rPr>
      </w:pPr>
      <w:proofErr w:type="spellStart"/>
      <w:r w:rsidRPr="00633047">
        <w:rPr>
          <w:rFonts w:ascii="Cambria" w:hAnsi="Cambria"/>
          <w:sz w:val="22"/>
          <w:szCs w:val="22"/>
        </w:rPr>
        <w:t>Kp</w:t>
      </w:r>
      <w:proofErr w:type="spellEnd"/>
      <w:r w:rsidRPr="00633047">
        <w:rPr>
          <w:rFonts w:ascii="Cambria" w:hAnsi="Cambria"/>
          <w:sz w:val="22"/>
          <w:szCs w:val="22"/>
        </w:rPr>
        <w:t xml:space="preserve"> – współczynnik proporcjonalności = 100,</w:t>
      </w:r>
    </w:p>
    <w:p w:rsidR="001259C8" w:rsidRDefault="001259C8" w:rsidP="001259C8">
      <w:pPr>
        <w:widowControl w:val="0"/>
        <w:ind w:left="709"/>
        <w:jc w:val="both"/>
        <w:rPr>
          <w:rFonts w:ascii="Cambria" w:hAnsi="Cambria"/>
          <w:sz w:val="22"/>
          <w:szCs w:val="22"/>
        </w:rPr>
      </w:pPr>
      <w:proofErr w:type="spellStart"/>
      <w:r w:rsidRPr="001259C8">
        <w:rPr>
          <w:rFonts w:ascii="Cambria" w:hAnsi="Cambria"/>
          <w:sz w:val="22"/>
          <w:szCs w:val="22"/>
        </w:rPr>
        <w:t>Wk</w:t>
      </w:r>
      <w:proofErr w:type="spellEnd"/>
      <w:r w:rsidRPr="001259C8">
        <w:rPr>
          <w:rFonts w:ascii="Cambria" w:hAnsi="Cambria"/>
          <w:sz w:val="22"/>
          <w:szCs w:val="22"/>
        </w:rPr>
        <w:t xml:space="preserve"> – waga procentowa dla kryterium „</w:t>
      </w:r>
      <w:r>
        <w:rPr>
          <w:rFonts w:ascii="Cambria" w:hAnsi="Cambria"/>
          <w:sz w:val="22"/>
          <w:szCs w:val="22"/>
        </w:rPr>
        <w:t>Wysokość świadczeń</w:t>
      </w:r>
      <w:r w:rsidRPr="001259C8">
        <w:rPr>
          <w:rFonts w:ascii="Cambria" w:hAnsi="Cambria"/>
          <w:sz w:val="22"/>
          <w:szCs w:val="22"/>
        </w:rPr>
        <w:t xml:space="preserve">” = </w:t>
      </w:r>
      <w:r>
        <w:rPr>
          <w:rFonts w:ascii="Cambria" w:hAnsi="Cambria"/>
          <w:sz w:val="22"/>
          <w:szCs w:val="22"/>
        </w:rPr>
        <w:t>5</w:t>
      </w:r>
      <w:r w:rsidRPr="001259C8">
        <w:rPr>
          <w:rFonts w:ascii="Cambria" w:hAnsi="Cambria"/>
          <w:sz w:val="22"/>
          <w:szCs w:val="22"/>
        </w:rPr>
        <w:t>0%.</w:t>
      </w:r>
    </w:p>
    <w:p w:rsidR="001259C8" w:rsidRDefault="001259C8" w:rsidP="001259C8">
      <w:pPr>
        <w:pStyle w:val="NormalnyWeb2"/>
        <w:widowControl w:val="0"/>
        <w:spacing w:before="0" w:after="0"/>
        <w:rPr>
          <w:rFonts w:ascii="Cambria" w:hAnsi="Cambria"/>
          <w:sz w:val="22"/>
          <w:szCs w:val="22"/>
        </w:rPr>
      </w:pPr>
    </w:p>
    <w:p w:rsidR="001259C8" w:rsidRPr="003010D9" w:rsidRDefault="001259C8" w:rsidP="001259C8">
      <w:pPr>
        <w:jc w:val="both"/>
        <w:rPr>
          <w:rFonts w:ascii="Cambria" w:hAnsi="Cambria"/>
          <w:sz w:val="22"/>
          <w:szCs w:val="22"/>
        </w:rPr>
      </w:pPr>
    </w:p>
    <w:p w:rsidR="001259C8" w:rsidRPr="00D6493A" w:rsidRDefault="000474B5" w:rsidP="00DA147D">
      <w:pPr>
        <w:pStyle w:val="NormalnyWeb2"/>
        <w:widowControl w:val="0"/>
        <w:spacing w:before="0" w:after="0"/>
        <w:rPr>
          <w:rFonts w:ascii="Cambria" w:hAnsi="Cambria"/>
          <w:b/>
          <w:color w:val="FF0000"/>
          <w:sz w:val="22"/>
          <w:szCs w:val="22"/>
          <w:u w:val="single"/>
        </w:rPr>
      </w:pPr>
      <w:r>
        <w:rPr>
          <w:rFonts w:ascii="Cambria" w:hAnsi="Cambria"/>
          <w:b/>
          <w:sz w:val="22"/>
          <w:szCs w:val="22"/>
          <w:u w:val="single"/>
        </w:rPr>
        <w:t>14</w:t>
      </w:r>
      <w:r w:rsidR="001259C8" w:rsidRPr="003010D9">
        <w:rPr>
          <w:rFonts w:ascii="Cambria" w:hAnsi="Cambria"/>
          <w:b/>
          <w:sz w:val="22"/>
          <w:szCs w:val="22"/>
          <w:u w:val="single"/>
        </w:rPr>
        <w:t>.2.3.</w:t>
      </w:r>
      <w:r w:rsidR="00646225">
        <w:rPr>
          <w:rFonts w:ascii="Cambria" w:hAnsi="Cambria"/>
          <w:b/>
          <w:sz w:val="22"/>
          <w:szCs w:val="22"/>
          <w:u w:val="single"/>
        </w:rPr>
        <w:t>1 Rodzaje świadczeń</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1259C8" w:rsidRPr="003010D9" w:rsidTr="008E1CD9">
        <w:tc>
          <w:tcPr>
            <w:tcW w:w="570" w:type="dxa"/>
            <w:shd w:val="clear" w:color="auto" w:fill="D9D9D9"/>
            <w:vAlign w:val="center"/>
          </w:tcPr>
          <w:p w:rsidR="001259C8" w:rsidRPr="003010D9" w:rsidRDefault="001259C8" w:rsidP="008E1CD9">
            <w:pPr>
              <w:jc w:val="center"/>
              <w:rPr>
                <w:rFonts w:ascii="Cambria" w:hAnsi="Cambria"/>
                <w:b/>
                <w:sz w:val="22"/>
                <w:szCs w:val="22"/>
              </w:rPr>
            </w:pPr>
            <w:r w:rsidRPr="003010D9">
              <w:rPr>
                <w:rFonts w:ascii="Cambria" w:hAnsi="Cambria"/>
                <w:b/>
                <w:sz w:val="22"/>
                <w:szCs w:val="22"/>
              </w:rPr>
              <w:t>Lp.</w:t>
            </w:r>
          </w:p>
        </w:tc>
        <w:tc>
          <w:tcPr>
            <w:tcW w:w="7902" w:type="dxa"/>
            <w:shd w:val="clear" w:color="auto" w:fill="D9D9D9"/>
            <w:vAlign w:val="center"/>
          </w:tcPr>
          <w:p w:rsidR="001259C8" w:rsidRPr="003010D9" w:rsidRDefault="001259C8" w:rsidP="008E1CD9">
            <w:pPr>
              <w:rPr>
                <w:rFonts w:ascii="Cambria" w:hAnsi="Cambria"/>
                <w:b/>
                <w:sz w:val="22"/>
                <w:szCs w:val="22"/>
              </w:rPr>
            </w:pPr>
            <w:r w:rsidRPr="003010D9">
              <w:rPr>
                <w:rFonts w:ascii="Cambria" w:hAnsi="Cambria"/>
                <w:b/>
                <w:sz w:val="22"/>
                <w:szCs w:val="22"/>
              </w:rPr>
              <w:t>Rodzaj świadczenia</w:t>
            </w:r>
          </w:p>
        </w:tc>
        <w:tc>
          <w:tcPr>
            <w:tcW w:w="993" w:type="dxa"/>
            <w:shd w:val="clear" w:color="auto" w:fill="D9D9D9"/>
            <w:vAlign w:val="center"/>
          </w:tcPr>
          <w:p w:rsidR="001259C8" w:rsidRPr="003010D9" w:rsidRDefault="001259C8" w:rsidP="008E1CD9">
            <w:pPr>
              <w:jc w:val="center"/>
              <w:rPr>
                <w:rFonts w:ascii="Cambria" w:hAnsi="Cambria"/>
                <w:b/>
                <w:sz w:val="22"/>
                <w:szCs w:val="22"/>
              </w:rPr>
            </w:pPr>
            <w:r w:rsidRPr="003010D9">
              <w:rPr>
                <w:rFonts w:ascii="Cambria" w:hAnsi="Cambria"/>
                <w:b/>
                <w:sz w:val="22"/>
                <w:szCs w:val="22"/>
              </w:rPr>
              <w:t>Punkty</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1</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Ubezpieczonego</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4</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2</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nieszczęśliwego wypadku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2</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3</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komunikacyjnego</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4</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przy pracy</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5</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komunikacyjnego przy pracy</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0,5</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6</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zawału serca lub udaru mózgu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0,5</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7</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współmałżonka</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2</w:t>
            </w:r>
          </w:p>
        </w:tc>
      </w:tr>
      <w:tr w:rsidR="001259C8" w:rsidRPr="003010D9" w:rsidTr="008E1CD9">
        <w:tc>
          <w:tcPr>
            <w:tcW w:w="570" w:type="dxa"/>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8</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współmałżonka w następstwie nieszczęśliwego wypadku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0,5</w:t>
            </w:r>
          </w:p>
        </w:tc>
      </w:tr>
      <w:tr w:rsidR="001259C8" w:rsidRPr="003010D9" w:rsidTr="008E1CD9">
        <w:tc>
          <w:tcPr>
            <w:tcW w:w="570" w:type="dxa"/>
            <w:tcBorders>
              <w:bottom w:val="single" w:sz="4" w:space="0" w:color="auto"/>
            </w:tcBorders>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9</w:t>
            </w:r>
          </w:p>
        </w:tc>
        <w:tc>
          <w:tcPr>
            <w:tcW w:w="7902" w:type="dxa"/>
            <w:tcBorders>
              <w:bottom w:val="single" w:sz="4" w:space="0" w:color="auto"/>
            </w:tcBorders>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 xml:space="preserve">Śmierć rodziców </w:t>
            </w:r>
            <w:r>
              <w:rPr>
                <w:rFonts w:ascii="Cambria" w:hAnsi="Cambria"/>
                <w:sz w:val="22"/>
                <w:szCs w:val="22"/>
              </w:rPr>
              <w:t>lub</w:t>
            </w:r>
            <w:r w:rsidRPr="003010D9">
              <w:rPr>
                <w:rFonts w:ascii="Cambria" w:hAnsi="Cambria"/>
                <w:sz w:val="22"/>
                <w:szCs w:val="22"/>
              </w:rPr>
              <w:t xml:space="preserve"> teściów</w:t>
            </w:r>
          </w:p>
        </w:tc>
        <w:tc>
          <w:tcPr>
            <w:tcW w:w="993" w:type="dxa"/>
            <w:tcBorders>
              <w:bottom w:val="single" w:sz="4" w:space="0" w:color="auto"/>
            </w:tcBorders>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1,5</w:t>
            </w:r>
          </w:p>
        </w:tc>
      </w:tr>
      <w:tr w:rsidR="001259C8" w:rsidRPr="003010D9" w:rsidTr="008E1CD9">
        <w:tc>
          <w:tcPr>
            <w:tcW w:w="570" w:type="dxa"/>
            <w:tcBorders>
              <w:top w:val="single" w:sz="4" w:space="0" w:color="auto"/>
            </w:tcBorders>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10</w:t>
            </w:r>
          </w:p>
        </w:tc>
        <w:tc>
          <w:tcPr>
            <w:tcW w:w="7902" w:type="dxa"/>
            <w:tcBorders>
              <w:top w:val="single" w:sz="4" w:space="0" w:color="auto"/>
            </w:tcBorders>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Śmierć dziecka</w:t>
            </w:r>
          </w:p>
        </w:tc>
        <w:tc>
          <w:tcPr>
            <w:tcW w:w="993" w:type="dxa"/>
            <w:tcBorders>
              <w:top w:val="single" w:sz="4" w:space="0" w:color="auto"/>
            </w:tcBorders>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0,5</w:t>
            </w:r>
          </w:p>
        </w:tc>
      </w:tr>
      <w:tr w:rsidR="00576C46" w:rsidRPr="003010D9" w:rsidTr="008E1CD9">
        <w:tc>
          <w:tcPr>
            <w:tcW w:w="570" w:type="dxa"/>
            <w:tcBorders>
              <w:top w:val="single" w:sz="4" w:space="0" w:color="auto"/>
            </w:tcBorders>
            <w:shd w:val="clear" w:color="auto" w:fill="auto"/>
            <w:vAlign w:val="center"/>
          </w:tcPr>
          <w:p w:rsidR="00576C46" w:rsidRPr="003010D9" w:rsidRDefault="00576C46" w:rsidP="008E1CD9">
            <w:pPr>
              <w:jc w:val="center"/>
              <w:rPr>
                <w:rFonts w:ascii="Cambria" w:hAnsi="Cambria"/>
                <w:sz w:val="22"/>
                <w:szCs w:val="22"/>
              </w:rPr>
            </w:pPr>
            <w:r>
              <w:rPr>
                <w:rFonts w:ascii="Cambria" w:hAnsi="Cambria"/>
                <w:sz w:val="22"/>
                <w:szCs w:val="22"/>
              </w:rPr>
              <w:t>11</w:t>
            </w:r>
          </w:p>
        </w:tc>
        <w:tc>
          <w:tcPr>
            <w:tcW w:w="7902" w:type="dxa"/>
            <w:tcBorders>
              <w:top w:val="single" w:sz="4" w:space="0" w:color="auto"/>
            </w:tcBorders>
            <w:shd w:val="clear" w:color="auto" w:fill="auto"/>
          </w:tcPr>
          <w:p w:rsidR="00576C46" w:rsidRPr="003010D9" w:rsidRDefault="00576C46" w:rsidP="008E1CD9">
            <w:pPr>
              <w:pStyle w:val="NormalnyWeb10"/>
              <w:widowControl w:val="0"/>
              <w:spacing w:before="0" w:after="0"/>
              <w:rPr>
                <w:rFonts w:ascii="Cambria" w:hAnsi="Cambria"/>
                <w:sz w:val="22"/>
                <w:szCs w:val="22"/>
              </w:rPr>
            </w:pPr>
            <w:r>
              <w:rPr>
                <w:rFonts w:ascii="Cambria" w:hAnsi="Cambria"/>
                <w:sz w:val="22"/>
                <w:szCs w:val="22"/>
              </w:rPr>
              <w:t>Śmierć dziecka w następstwie nieszczęśliwego wypadku</w:t>
            </w:r>
          </w:p>
        </w:tc>
        <w:tc>
          <w:tcPr>
            <w:tcW w:w="993" w:type="dxa"/>
            <w:tcBorders>
              <w:top w:val="single" w:sz="4" w:space="0" w:color="auto"/>
            </w:tcBorders>
            <w:shd w:val="clear" w:color="auto" w:fill="auto"/>
            <w:vAlign w:val="center"/>
          </w:tcPr>
          <w:p w:rsidR="00576C46" w:rsidRDefault="00576C46" w:rsidP="008E1CD9">
            <w:pPr>
              <w:jc w:val="center"/>
              <w:rPr>
                <w:rFonts w:ascii="Cambria" w:hAnsi="Cambria"/>
                <w:sz w:val="22"/>
                <w:szCs w:val="22"/>
              </w:rPr>
            </w:pPr>
            <w:r>
              <w:rPr>
                <w:rFonts w:ascii="Cambria" w:hAnsi="Cambria"/>
                <w:sz w:val="22"/>
                <w:szCs w:val="22"/>
              </w:rPr>
              <w:t>0,0</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12</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Urodzenie się dziecka</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13</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Urodzenie martwego dziecka</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0,5</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14</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Osierocenie dziecka</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0,5</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15</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Trwały uszczerbek na zdrowiu Ubezpieczonego w następstwie nieszczęśliwego wypadku (za 1% uszczerbku)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4</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16</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 xml:space="preserve">Trwały uszczerbek na zdrowiu Ubezpieczonego w </w:t>
            </w:r>
            <w:r w:rsidR="00ED02BA" w:rsidRPr="00A71746">
              <w:rPr>
                <w:rFonts w:ascii="Cambria" w:hAnsi="Cambria"/>
                <w:sz w:val="22"/>
                <w:szCs w:val="22"/>
              </w:rPr>
              <w:t>następstwie</w:t>
            </w:r>
            <w:r w:rsidR="00ED02BA">
              <w:rPr>
                <w:rFonts w:ascii="Cambria" w:hAnsi="Cambria"/>
                <w:sz w:val="22"/>
                <w:szCs w:val="22"/>
              </w:rPr>
              <w:t xml:space="preserve"> </w:t>
            </w:r>
            <w:r w:rsidRPr="003010D9">
              <w:rPr>
                <w:rFonts w:ascii="Cambria" w:hAnsi="Cambria"/>
                <w:sz w:val="22"/>
                <w:szCs w:val="22"/>
              </w:rPr>
              <w:t xml:space="preserve">zawału serca lub </w:t>
            </w:r>
            <w:r w:rsidRPr="003010D9">
              <w:rPr>
                <w:rFonts w:ascii="Cambria" w:hAnsi="Cambria"/>
                <w:sz w:val="22"/>
                <w:szCs w:val="22"/>
              </w:rPr>
              <w:lastRenderedPageBreak/>
              <w:t>udaru mózgu(za 1% uszczerbku)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lastRenderedPageBreak/>
              <w:t>2</w:t>
            </w:r>
          </w:p>
        </w:tc>
      </w:tr>
      <w:tr w:rsidR="009963A1" w:rsidRPr="003010D9" w:rsidTr="008E1CD9">
        <w:tc>
          <w:tcPr>
            <w:tcW w:w="570" w:type="dxa"/>
            <w:shd w:val="clear" w:color="auto" w:fill="auto"/>
            <w:vAlign w:val="center"/>
          </w:tcPr>
          <w:p w:rsidR="009963A1" w:rsidRPr="003010D9" w:rsidRDefault="00576C46" w:rsidP="008E1CD9">
            <w:pPr>
              <w:jc w:val="center"/>
              <w:rPr>
                <w:rFonts w:ascii="Cambria" w:hAnsi="Cambria"/>
                <w:sz w:val="22"/>
                <w:szCs w:val="22"/>
              </w:rPr>
            </w:pPr>
            <w:r>
              <w:rPr>
                <w:rFonts w:ascii="Cambria" w:hAnsi="Cambria"/>
                <w:sz w:val="22"/>
                <w:szCs w:val="22"/>
              </w:rPr>
              <w:lastRenderedPageBreak/>
              <w:t>17</w:t>
            </w:r>
          </w:p>
        </w:tc>
        <w:tc>
          <w:tcPr>
            <w:tcW w:w="7902" w:type="dxa"/>
            <w:shd w:val="clear" w:color="auto" w:fill="auto"/>
          </w:tcPr>
          <w:p w:rsidR="009963A1" w:rsidRPr="003010D9" w:rsidRDefault="009963A1" w:rsidP="008E1CD9">
            <w:pPr>
              <w:pStyle w:val="NormalnyWeb10"/>
              <w:widowControl w:val="0"/>
              <w:spacing w:before="0" w:after="0"/>
              <w:rPr>
                <w:rFonts w:ascii="Cambria" w:hAnsi="Cambria"/>
                <w:sz w:val="22"/>
                <w:szCs w:val="22"/>
              </w:rPr>
            </w:pPr>
            <w:r w:rsidRPr="002C4674">
              <w:rPr>
                <w:rFonts w:ascii="Cambria" w:hAnsi="Cambria"/>
                <w:sz w:val="22"/>
              </w:rPr>
              <w:t>Trwała niezdolność Ubezpieczonego do pracy</w:t>
            </w:r>
          </w:p>
        </w:tc>
        <w:tc>
          <w:tcPr>
            <w:tcW w:w="993" w:type="dxa"/>
            <w:shd w:val="clear" w:color="auto" w:fill="auto"/>
            <w:vAlign w:val="center"/>
          </w:tcPr>
          <w:p w:rsidR="009963A1" w:rsidRPr="003010D9" w:rsidRDefault="006312B8" w:rsidP="008E1CD9">
            <w:pPr>
              <w:jc w:val="center"/>
              <w:rPr>
                <w:rFonts w:ascii="Cambria" w:hAnsi="Cambria"/>
                <w:sz w:val="22"/>
                <w:szCs w:val="22"/>
              </w:rPr>
            </w:pPr>
            <w:r>
              <w:rPr>
                <w:rFonts w:ascii="Cambria" w:hAnsi="Cambria"/>
                <w:sz w:val="22"/>
                <w:szCs w:val="22"/>
              </w:rPr>
              <w:t>0,5</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18</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Poważne zachorowanie Ubezpieczonego</w:t>
            </w:r>
          </w:p>
        </w:tc>
        <w:tc>
          <w:tcPr>
            <w:tcW w:w="993" w:type="dxa"/>
            <w:shd w:val="clear" w:color="auto" w:fill="auto"/>
            <w:vAlign w:val="center"/>
          </w:tcPr>
          <w:p w:rsidR="001259C8" w:rsidRPr="003010D9" w:rsidRDefault="002C4EBC" w:rsidP="008E1CD9">
            <w:pPr>
              <w:jc w:val="center"/>
              <w:rPr>
                <w:rFonts w:ascii="Cambria" w:hAnsi="Cambria"/>
                <w:sz w:val="22"/>
                <w:szCs w:val="22"/>
              </w:rPr>
            </w:pPr>
            <w:r>
              <w:rPr>
                <w:rFonts w:ascii="Cambria" w:hAnsi="Cambria"/>
                <w:sz w:val="22"/>
                <w:szCs w:val="22"/>
              </w:rPr>
              <w:t>5</w:t>
            </w:r>
          </w:p>
        </w:tc>
      </w:tr>
      <w:tr w:rsidR="009963A1" w:rsidRPr="003010D9" w:rsidTr="008E1CD9">
        <w:tc>
          <w:tcPr>
            <w:tcW w:w="570" w:type="dxa"/>
            <w:shd w:val="clear" w:color="auto" w:fill="auto"/>
            <w:vAlign w:val="center"/>
          </w:tcPr>
          <w:p w:rsidR="009963A1" w:rsidRDefault="00576C46" w:rsidP="008E1CD9">
            <w:pPr>
              <w:jc w:val="center"/>
              <w:rPr>
                <w:rFonts w:ascii="Cambria" w:hAnsi="Cambria"/>
                <w:sz w:val="22"/>
                <w:szCs w:val="22"/>
              </w:rPr>
            </w:pPr>
            <w:r>
              <w:rPr>
                <w:rFonts w:ascii="Cambria" w:hAnsi="Cambria"/>
                <w:sz w:val="22"/>
                <w:szCs w:val="22"/>
              </w:rPr>
              <w:t>19</w:t>
            </w:r>
          </w:p>
        </w:tc>
        <w:tc>
          <w:tcPr>
            <w:tcW w:w="7902" w:type="dxa"/>
            <w:shd w:val="clear" w:color="auto" w:fill="auto"/>
          </w:tcPr>
          <w:p w:rsidR="009963A1" w:rsidRPr="003010D9" w:rsidRDefault="004F6D07" w:rsidP="008E1CD9">
            <w:pPr>
              <w:rPr>
                <w:rFonts w:ascii="Cambria" w:hAnsi="Cambria"/>
                <w:sz w:val="22"/>
                <w:szCs w:val="22"/>
              </w:rPr>
            </w:pPr>
            <w:r>
              <w:rPr>
                <w:rFonts w:ascii="Cambria" w:hAnsi="Cambria"/>
                <w:sz w:val="22"/>
                <w:szCs w:val="22"/>
              </w:rPr>
              <w:t>Operacje chirurgiczne</w:t>
            </w:r>
            <w:r w:rsidR="009963A1" w:rsidRPr="003010D9">
              <w:rPr>
                <w:rFonts w:ascii="Cambria" w:hAnsi="Cambria"/>
                <w:sz w:val="22"/>
                <w:szCs w:val="22"/>
              </w:rPr>
              <w:t xml:space="preserve"> Ubezpieczonego</w:t>
            </w:r>
          </w:p>
        </w:tc>
        <w:tc>
          <w:tcPr>
            <w:tcW w:w="993" w:type="dxa"/>
            <w:shd w:val="clear" w:color="auto" w:fill="auto"/>
            <w:vAlign w:val="center"/>
          </w:tcPr>
          <w:p w:rsidR="009963A1" w:rsidRDefault="006312B8" w:rsidP="008E1CD9">
            <w:pPr>
              <w:jc w:val="center"/>
              <w:rPr>
                <w:rFonts w:ascii="Cambria" w:hAnsi="Cambria"/>
                <w:sz w:val="22"/>
                <w:szCs w:val="22"/>
              </w:rPr>
            </w:pPr>
            <w:r>
              <w:rPr>
                <w:rFonts w:ascii="Cambria" w:hAnsi="Cambria"/>
                <w:sz w:val="22"/>
                <w:szCs w:val="22"/>
              </w:rPr>
              <w:t>2,5</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20</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Pobyt Ubezpieczonego na OIOM</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570" w:type="dxa"/>
            <w:shd w:val="clear" w:color="auto" w:fill="auto"/>
            <w:vAlign w:val="center"/>
          </w:tcPr>
          <w:p w:rsidR="001259C8" w:rsidRPr="003010D9" w:rsidRDefault="009963A1"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1</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Rekonwalescencja Ubezpieczonego</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0,5</w:t>
            </w:r>
          </w:p>
        </w:tc>
      </w:tr>
      <w:tr w:rsidR="009963A1" w:rsidRPr="003010D9" w:rsidTr="008E1CD9">
        <w:tc>
          <w:tcPr>
            <w:tcW w:w="570" w:type="dxa"/>
            <w:shd w:val="clear" w:color="auto" w:fill="auto"/>
            <w:vAlign w:val="center"/>
          </w:tcPr>
          <w:p w:rsidR="009963A1" w:rsidRDefault="009963A1"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2</w:t>
            </w:r>
          </w:p>
        </w:tc>
        <w:tc>
          <w:tcPr>
            <w:tcW w:w="7902" w:type="dxa"/>
            <w:shd w:val="clear" w:color="auto" w:fill="auto"/>
          </w:tcPr>
          <w:p w:rsidR="009963A1" w:rsidRPr="003010D9" w:rsidRDefault="009963A1" w:rsidP="008E1CD9">
            <w:pPr>
              <w:rPr>
                <w:rFonts w:ascii="Cambria" w:hAnsi="Cambria"/>
                <w:sz w:val="22"/>
                <w:szCs w:val="22"/>
              </w:rPr>
            </w:pPr>
            <w:r>
              <w:rPr>
                <w:rFonts w:ascii="Cambria" w:hAnsi="Cambria"/>
                <w:sz w:val="22"/>
                <w:szCs w:val="22"/>
              </w:rPr>
              <w:t>Zwrot zakupu leków</w:t>
            </w:r>
          </w:p>
        </w:tc>
        <w:tc>
          <w:tcPr>
            <w:tcW w:w="993" w:type="dxa"/>
            <w:shd w:val="clear" w:color="auto" w:fill="auto"/>
            <w:vAlign w:val="center"/>
          </w:tcPr>
          <w:p w:rsidR="009963A1"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9465" w:type="dxa"/>
            <w:gridSpan w:val="3"/>
            <w:shd w:val="clear" w:color="auto" w:fill="auto"/>
            <w:vAlign w:val="center"/>
          </w:tcPr>
          <w:p w:rsidR="001259C8" w:rsidRPr="003010D9" w:rsidRDefault="001259C8" w:rsidP="008E1CD9">
            <w:pPr>
              <w:pStyle w:val="NormalnyWeb10"/>
              <w:widowControl w:val="0"/>
              <w:spacing w:before="0" w:after="0"/>
              <w:jc w:val="center"/>
              <w:rPr>
                <w:rFonts w:ascii="Cambria" w:hAnsi="Cambria"/>
                <w:sz w:val="22"/>
                <w:szCs w:val="22"/>
              </w:rPr>
            </w:pPr>
            <w:r w:rsidRPr="003010D9">
              <w:rPr>
                <w:rFonts w:ascii="Cambria" w:hAnsi="Cambria"/>
                <w:sz w:val="22"/>
                <w:szCs w:val="22"/>
              </w:rPr>
              <w:t>Dzienne świadczenia z tytułu pobytu w szpitalu do 14 dni</w:t>
            </w:r>
          </w:p>
        </w:tc>
      </w:tr>
      <w:tr w:rsidR="001259C8" w:rsidRPr="003010D9" w:rsidTr="008E1CD9">
        <w:tc>
          <w:tcPr>
            <w:tcW w:w="570" w:type="dxa"/>
            <w:shd w:val="clear" w:color="auto" w:fill="auto"/>
            <w:vAlign w:val="center"/>
          </w:tcPr>
          <w:p w:rsidR="001259C8" w:rsidRPr="003010D9" w:rsidRDefault="009963A1"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3</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Leczenie Ubezpieczonego w szpitalu w związku z chorobą</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4</w:t>
            </w:r>
          </w:p>
        </w:tc>
      </w:tr>
      <w:tr w:rsidR="001259C8" w:rsidRPr="003010D9" w:rsidTr="008E1CD9">
        <w:tc>
          <w:tcPr>
            <w:tcW w:w="570" w:type="dxa"/>
            <w:shd w:val="clear" w:color="auto" w:fill="auto"/>
            <w:vAlign w:val="center"/>
          </w:tcPr>
          <w:p w:rsidR="001259C8" w:rsidRPr="003010D9" w:rsidRDefault="009963A1"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4</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Leczenie Ubezpieczonego w szpitalu w związku z zawałem serca lub udarem mózgu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570" w:type="dxa"/>
            <w:shd w:val="clear" w:color="auto" w:fill="auto"/>
            <w:vAlign w:val="center"/>
          </w:tcPr>
          <w:p w:rsidR="001259C8" w:rsidRPr="003010D9" w:rsidRDefault="009963A1"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5</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4</w:t>
            </w:r>
          </w:p>
        </w:tc>
      </w:tr>
      <w:tr w:rsidR="001259C8" w:rsidRPr="003010D9" w:rsidTr="008E1CD9">
        <w:tc>
          <w:tcPr>
            <w:tcW w:w="570" w:type="dxa"/>
            <w:shd w:val="clear" w:color="auto" w:fill="auto"/>
            <w:vAlign w:val="center"/>
          </w:tcPr>
          <w:p w:rsidR="001259C8" w:rsidRPr="003010D9" w:rsidRDefault="009963A1"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6</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 komunikacyjnego</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570" w:type="dxa"/>
            <w:shd w:val="clear" w:color="auto" w:fill="auto"/>
            <w:vAlign w:val="center"/>
          </w:tcPr>
          <w:p w:rsidR="001259C8" w:rsidRPr="003010D9" w:rsidRDefault="009963A1"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7</w:t>
            </w:r>
          </w:p>
        </w:tc>
        <w:tc>
          <w:tcPr>
            <w:tcW w:w="7902" w:type="dxa"/>
            <w:shd w:val="clear" w:color="auto" w:fill="auto"/>
          </w:tcPr>
          <w:p w:rsidR="001259C8" w:rsidRPr="003010D9" w:rsidRDefault="001259C8" w:rsidP="008E1CD9">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 w pracy</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570" w:type="dxa"/>
            <w:shd w:val="clear" w:color="auto" w:fill="auto"/>
            <w:vAlign w:val="center"/>
          </w:tcPr>
          <w:p w:rsidR="001259C8" w:rsidRPr="003010D9" w:rsidRDefault="009963A1" w:rsidP="008A160E">
            <w:pPr>
              <w:jc w:val="center"/>
              <w:rPr>
                <w:rFonts w:ascii="Cambria" w:hAnsi="Cambria"/>
                <w:sz w:val="22"/>
                <w:szCs w:val="22"/>
              </w:rPr>
            </w:pPr>
            <w:r>
              <w:rPr>
                <w:rFonts w:ascii="Cambria" w:hAnsi="Cambria"/>
                <w:sz w:val="22"/>
                <w:szCs w:val="22"/>
              </w:rPr>
              <w:t>2</w:t>
            </w:r>
            <w:r w:rsidR="00576C46">
              <w:rPr>
                <w:rFonts w:ascii="Cambria" w:hAnsi="Cambria"/>
                <w:sz w:val="22"/>
                <w:szCs w:val="22"/>
              </w:rPr>
              <w:t>8</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 xml:space="preserve"> Leczenie Ubezpieczonego w szpitalu w związku z doznanymi obrażeniami ciała w następstwie nieszczęśliwego wypadku komunikacyjnego w pracy</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1</w:t>
            </w:r>
          </w:p>
        </w:tc>
      </w:tr>
      <w:tr w:rsidR="001259C8" w:rsidRPr="003010D9" w:rsidTr="008E1CD9">
        <w:tc>
          <w:tcPr>
            <w:tcW w:w="9465" w:type="dxa"/>
            <w:gridSpan w:val="3"/>
            <w:shd w:val="clear" w:color="auto" w:fill="auto"/>
            <w:vAlign w:val="center"/>
          </w:tcPr>
          <w:p w:rsidR="001259C8" w:rsidRPr="003010D9" w:rsidRDefault="001259C8" w:rsidP="008E1CD9">
            <w:pPr>
              <w:jc w:val="center"/>
              <w:rPr>
                <w:rFonts w:ascii="Cambria" w:hAnsi="Cambria"/>
                <w:sz w:val="22"/>
                <w:szCs w:val="22"/>
              </w:rPr>
            </w:pPr>
            <w:r w:rsidRPr="003010D9">
              <w:rPr>
                <w:rFonts w:ascii="Cambria" w:hAnsi="Cambria"/>
                <w:sz w:val="22"/>
                <w:szCs w:val="22"/>
              </w:rPr>
              <w:t>Dzienne świadczenia z tytułu pobytu w szpitalu powyżej 14 dni</w:t>
            </w:r>
          </w:p>
        </w:tc>
      </w:tr>
      <w:tr w:rsidR="001259C8" w:rsidRPr="003010D9" w:rsidTr="008E1CD9">
        <w:tc>
          <w:tcPr>
            <w:tcW w:w="570" w:type="dxa"/>
            <w:shd w:val="clear" w:color="auto" w:fill="auto"/>
            <w:vAlign w:val="center"/>
          </w:tcPr>
          <w:p w:rsidR="001259C8" w:rsidRPr="003010D9" w:rsidRDefault="00646225"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9</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Leczenie Ubezpieczonego w szpitalu w związku z chorobą</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3</w:t>
            </w:r>
          </w:p>
        </w:tc>
      </w:tr>
      <w:tr w:rsidR="001259C8" w:rsidRPr="003010D9" w:rsidTr="008E1CD9">
        <w:tc>
          <w:tcPr>
            <w:tcW w:w="570" w:type="dxa"/>
            <w:shd w:val="clear" w:color="auto" w:fill="auto"/>
            <w:vAlign w:val="center"/>
          </w:tcPr>
          <w:p w:rsidR="001259C8" w:rsidRPr="003010D9" w:rsidRDefault="00576C46" w:rsidP="008E1CD9">
            <w:pPr>
              <w:jc w:val="center"/>
              <w:rPr>
                <w:rFonts w:ascii="Cambria" w:hAnsi="Cambria"/>
                <w:sz w:val="22"/>
                <w:szCs w:val="22"/>
              </w:rPr>
            </w:pPr>
            <w:r>
              <w:rPr>
                <w:rFonts w:ascii="Cambria" w:hAnsi="Cambria"/>
                <w:sz w:val="22"/>
                <w:szCs w:val="22"/>
              </w:rPr>
              <w:t>30</w:t>
            </w:r>
          </w:p>
        </w:tc>
        <w:tc>
          <w:tcPr>
            <w:tcW w:w="7902" w:type="dxa"/>
            <w:shd w:val="clear" w:color="auto" w:fill="auto"/>
          </w:tcPr>
          <w:p w:rsidR="001259C8" w:rsidRPr="003010D9" w:rsidRDefault="001259C8" w:rsidP="008E1CD9">
            <w:pPr>
              <w:pStyle w:val="NormalnyWeb10"/>
              <w:widowControl w:val="0"/>
              <w:spacing w:before="0" w:after="0"/>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1259C8" w:rsidRPr="003010D9" w:rsidRDefault="006312B8" w:rsidP="008E1CD9">
            <w:pPr>
              <w:jc w:val="center"/>
              <w:rPr>
                <w:rFonts w:ascii="Cambria" w:hAnsi="Cambria"/>
                <w:sz w:val="22"/>
                <w:szCs w:val="22"/>
              </w:rPr>
            </w:pPr>
            <w:r>
              <w:rPr>
                <w:rFonts w:ascii="Cambria" w:hAnsi="Cambria"/>
                <w:sz w:val="22"/>
                <w:szCs w:val="22"/>
              </w:rPr>
              <w:t>3</w:t>
            </w:r>
          </w:p>
        </w:tc>
      </w:tr>
      <w:tr w:rsidR="001259C8" w:rsidRPr="003010D9" w:rsidTr="008E1CD9">
        <w:tc>
          <w:tcPr>
            <w:tcW w:w="8472" w:type="dxa"/>
            <w:gridSpan w:val="2"/>
            <w:shd w:val="clear" w:color="auto" w:fill="auto"/>
            <w:vAlign w:val="center"/>
          </w:tcPr>
          <w:p w:rsidR="001259C8" w:rsidRPr="003010D9" w:rsidRDefault="001259C8" w:rsidP="008E1CD9">
            <w:pPr>
              <w:pStyle w:val="NormalnyWeb10"/>
              <w:widowControl w:val="0"/>
              <w:spacing w:before="0" w:after="0"/>
              <w:jc w:val="right"/>
              <w:rPr>
                <w:rFonts w:ascii="Cambria" w:hAnsi="Cambria"/>
                <w:b/>
                <w:sz w:val="22"/>
                <w:szCs w:val="22"/>
              </w:rPr>
            </w:pPr>
            <w:r w:rsidRPr="003010D9">
              <w:rPr>
                <w:rFonts w:ascii="Cambria" w:hAnsi="Cambria"/>
                <w:b/>
                <w:sz w:val="22"/>
                <w:szCs w:val="22"/>
              </w:rPr>
              <w:t>RAZEM</w:t>
            </w:r>
          </w:p>
        </w:tc>
        <w:tc>
          <w:tcPr>
            <w:tcW w:w="993" w:type="dxa"/>
            <w:shd w:val="clear" w:color="auto" w:fill="auto"/>
            <w:vAlign w:val="center"/>
          </w:tcPr>
          <w:p w:rsidR="001259C8" w:rsidRPr="003010D9" w:rsidRDefault="006312B8" w:rsidP="008E1CD9">
            <w:pPr>
              <w:jc w:val="center"/>
              <w:rPr>
                <w:rFonts w:ascii="Cambria" w:hAnsi="Cambria"/>
                <w:b/>
                <w:sz w:val="22"/>
                <w:szCs w:val="22"/>
              </w:rPr>
            </w:pPr>
            <w:r>
              <w:rPr>
                <w:rFonts w:ascii="Cambria" w:hAnsi="Cambria"/>
                <w:b/>
                <w:sz w:val="22"/>
                <w:szCs w:val="22"/>
              </w:rPr>
              <w:t>50</w:t>
            </w:r>
            <w:r w:rsidR="001259C8" w:rsidRPr="003010D9">
              <w:rPr>
                <w:rFonts w:ascii="Cambria" w:hAnsi="Cambria"/>
                <w:b/>
                <w:sz w:val="22"/>
                <w:szCs w:val="22"/>
              </w:rPr>
              <w:t>,0</w:t>
            </w:r>
          </w:p>
        </w:tc>
      </w:tr>
    </w:tbl>
    <w:p w:rsidR="001259C8" w:rsidRDefault="001259C8" w:rsidP="001259C8">
      <w:pPr>
        <w:pStyle w:val="NormalnyWeb2"/>
        <w:widowControl w:val="0"/>
        <w:spacing w:before="0" w:after="0"/>
        <w:outlineLvl w:val="0"/>
        <w:rPr>
          <w:rFonts w:ascii="Cambria" w:hAnsi="Cambria"/>
          <w:b/>
          <w:sz w:val="22"/>
          <w:szCs w:val="22"/>
        </w:rPr>
      </w:pPr>
    </w:p>
    <w:p w:rsidR="006312B8" w:rsidRDefault="006312B8" w:rsidP="001259C8">
      <w:pPr>
        <w:pStyle w:val="NormalnyWeb2"/>
        <w:widowControl w:val="0"/>
        <w:spacing w:before="0" w:after="0"/>
        <w:outlineLvl w:val="0"/>
        <w:rPr>
          <w:rFonts w:ascii="Cambria" w:hAnsi="Cambria"/>
          <w:b/>
          <w:sz w:val="22"/>
          <w:szCs w:val="22"/>
        </w:rPr>
      </w:pPr>
    </w:p>
    <w:p w:rsidR="006312B8" w:rsidRPr="00D6493A" w:rsidRDefault="006312B8" w:rsidP="006312B8">
      <w:pPr>
        <w:pStyle w:val="NormalnyWeb2"/>
        <w:widowControl w:val="0"/>
        <w:spacing w:before="0" w:after="0"/>
        <w:rPr>
          <w:rFonts w:ascii="Cambria" w:hAnsi="Cambria"/>
          <w:b/>
          <w:color w:val="FF0000"/>
          <w:sz w:val="22"/>
          <w:szCs w:val="22"/>
          <w:u w:val="single"/>
        </w:rPr>
      </w:pPr>
      <w:r>
        <w:rPr>
          <w:rFonts w:ascii="Cambria" w:hAnsi="Cambria"/>
          <w:b/>
          <w:sz w:val="22"/>
          <w:szCs w:val="22"/>
          <w:u w:val="single"/>
        </w:rPr>
        <w:t>14</w:t>
      </w:r>
      <w:r w:rsidRPr="003010D9">
        <w:rPr>
          <w:rFonts w:ascii="Cambria" w:hAnsi="Cambria"/>
          <w:b/>
          <w:sz w:val="22"/>
          <w:szCs w:val="22"/>
          <w:u w:val="single"/>
        </w:rPr>
        <w:t>.2.3.</w:t>
      </w:r>
      <w:r>
        <w:rPr>
          <w:rFonts w:ascii="Cambria" w:hAnsi="Cambria"/>
          <w:b/>
          <w:sz w:val="22"/>
          <w:szCs w:val="22"/>
          <w:u w:val="single"/>
        </w:rPr>
        <w:t xml:space="preserve">2 Rodzaje świadczeń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6312B8" w:rsidRPr="003010D9" w:rsidTr="006A14CC">
        <w:tc>
          <w:tcPr>
            <w:tcW w:w="570" w:type="dxa"/>
            <w:shd w:val="clear" w:color="auto" w:fill="D9D9D9"/>
            <w:vAlign w:val="center"/>
          </w:tcPr>
          <w:p w:rsidR="006312B8" w:rsidRPr="003010D9" w:rsidRDefault="006312B8" w:rsidP="006A14CC">
            <w:pPr>
              <w:jc w:val="center"/>
              <w:rPr>
                <w:rFonts w:ascii="Cambria" w:hAnsi="Cambria"/>
                <w:b/>
                <w:sz w:val="22"/>
                <w:szCs w:val="22"/>
              </w:rPr>
            </w:pPr>
            <w:r w:rsidRPr="003010D9">
              <w:rPr>
                <w:rFonts w:ascii="Cambria" w:hAnsi="Cambria"/>
                <w:b/>
                <w:sz w:val="22"/>
                <w:szCs w:val="22"/>
              </w:rPr>
              <w:t>Lp.</w:t>
            </w:r>
          </w:p>
        </w:tc>
        <w:tc>
          <w:tcPr>
            <w:tcW w:w="7902" w:type="dxa"/>
            <w:shd w:val="clear" w:color="auto" w:fill="D9D9D9"/>
            <w:vAlign w:val="center"/>
          </w:tcPr>
          <w:p w:rsidR="006312B8" w:rsidRPr="003010D9" w:rsidRDefault="006312B8" w:rsidP="006A14CC">
            <w:pPr>
              <w:rPr>
                <w:rFonts w:ascii="Cambria" w:hAnsi="Cambria"/>
                <w:b/>
                <w:sz w:val="22"/>
                <w:szCs w:val="22"/>
              </w:rPr>
            </w:pPr>
            <w:r w:rsidRPr="003010D9">
              <w:rPr>
                <w:rFonts w:ascii="Cambria" w:hAnsi="Cambria"/>
                <w:b/>
                <w:sz w:val="22"/>
                <w:szCs w:val="22"/>
              </w:rPr>
              <w:t>Rodzaj świadczenia</w:t>
            </w:r>
          </w:p>
        </w:tc>
        <w:tc>
          <w:tcPr>
            <w:tcW w:w="993" w:type="dxa"/>
            <w:shd w:val="clear" w:color="auto" w:fill="D9D9D9"/>
            <w:vAlign w:val="center"/>
          </w:tcPr>
          <w:p w:rsidR="006312B8" w:rsidRPr="003010D9" w:rsidRDefault="006312B8" w:rsidP="006A14CC">
            <w:pPr>
              <w:jc w:val="center"/>
              <w:rPr>
                <w:rFonts w:ascii="Cambria" w:hAnsi="Cambria"/>
                <w:b/>
                <w:sz w:val="22"/>
                <w:szCs w:val="22"/>
              </w:rPr>
            </w:pPr>
            <w:r w:rsidRPr="003010D9">
              <w:rPr>
                <w:rFonts w:ascii="Cambria" w:hAnsi="Cambria"/>
                <w:b/>
                <w:sz w:val="22"/>
                <w:szCs w:val="22"/>
              </w:rPr>
              <w:t>Punkty</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1</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Ubezpieczonego</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8</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2</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nieszczęśliwego wypadku</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3</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3</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komunikacyjnego</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1</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4</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przy pracy</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1</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5</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komunikacyjnego przy pracy</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6</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zawału serca lub udaru mózgu</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1</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7</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współmałżonka</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1</w:t>
            </w:r>
          </w:p>
        </w:tc>
      </w:tr>
      <w:tr w:rsidR="006312B8" w:rsidRPr="003010D9" w:rsidTr="006A14CC">
        <w:tc>
          <w:tcPr>
            <w:tcW w:w="570" w:type="dxa"/>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8</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współmałżonka w następstwie nieszczęśliwego wypadku</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tcBorders>
              <w:bottom w:val="single" w:sz="4" w:space="0" w:color="auto"/>
            </w:tcBorders>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9</w:t>
            </w:r>
          </w:p>
        </w:tc>
        <w:tc>
          <w:tcPr>
            <w:tcW w:w="7902" w:type="dxa"/>
            <w:tcBorders>
              <w:bottom w:val="single" w:sz="4" w:space="0" w:color="auto"/>
            </w:tcBorders>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 xml:space="preserve">Śmierć rodziców </w:t>
            </w:r>
            <w:r>
              <w:rPr>
                <w:rFonts w:ascii="Cambria" w:hAnsi="Cambria"/>
                <w:sz w:val="22"/>
                <w:szCs w:val="22"/>
              </w:rPr>
              <w:t>lub</w:t>
            </w:r>
            <w:r w:rsidRPr="003010D9">
              <w:rPr>
                <w:rFonts w:ascii="Cambria" w:hAnsi="Cambria"/>
                <w:sz w:val="22"/>
                <w:szCs w:val="22"/>
              </w:rPr>
              <w:t xml:space="preserve"> teściów</w:t>
            </w:r>
          </w:p>
        </w:tc>
        <w:tc>
          <w:tcPr>
            <w:tcW w:w="993" w:type="dxa"/>
            <w:tcBorders>
              <w:bottom w:val="single" w:sz="4" w:space="0" w:color="auto"/>
            </w:tcBorders>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tcBorders>
              <w:top w:val="single" w:sz="4" w:space="0" w:color="auto"/>
            </w:tcBorders>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10</w:t>
            </w:r>
          </w:p>
        </w:tc>
        <w:tc>
          <w:tcPr>
            <w:tcW w:w="7902" w:type="dxa"/>
            <w:tcBorders>
              <w:top w:val="single" w:sz="4" w:space="0" w:color="auto"/>
            </w:tcBorders>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Śmierć dziecka</w:t>
            </w:r>
          </w:p>
        </w:tc>
        <w:tc>
          <w:tcPr>
            <w:tcW w:w="993" w:type="dxa"/>
            <w:tcBorders>
              <w:top w:val="single" w:sz="4" w:space="0" w:color="auto"/>
            </w:tcBorders>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576C46" w:rsidRPr="003010D9" w:rsidTr="006A14CC">
        <w:tc>
          <w:tcPr>
            <w:tcW w:w="570" w:type="dxa"/>
            <w:tcBorders>
              <w:top w:val="single" w:sz="4" w:space="0" w:color="auto"/>
            </w:tcBorders>
            <w:shd w:val="clear" w:color="auto" w:fill="auto"/>
            <w:vAlign w:val="center"/>
          </w:tcPr>
          <w:p w:rsidR="00576C46" w:rsidRPr="003010D9" w:rsidRDefault="00576C46" w:rsidP="006A14CC">
            <w:pPr>
              <w:jc w:val="center"/>
              <w:rPr>
                <w:rFonts w:ascii="Cambria" w:hAnsi="Cambria"/>
                <w:sz w:val="22"/>
                <w:szCs w:val="22"/>
              </w:rPr>
            </w:pPr>
            <w:r>
              <w:rPr>
                <w:rFonts w:ascii="Cambria" w:hAnsi="Cambria"/>
                <w:sz w:val="22"/>
                <w:szCs w:val="22"/>
              </w:rPr>
              <w:t>11</w:t>
            </w:r>
          </w:p>
        </w:tc>
        <w:tc>
          <w:tcPr>
            <w:tcW w:w="7902" w:type="dxa"/>
            <w:tcBorders>
              <w:top w:val="single" w:sz="4" w:space="0" w:color="auto"/>
            </w:tcBorders>
            <w:shd w:val="clear" w:color="auto" w:fill="auto"/>
          </w:tcPr>
          <w:p w:rsidR="00576C46" w:rsidRPr="003010D9" w:rsidRDefault="00576C46" w:rsidP="006A14CC">
            <w:pPr>
              <w:pStyle w:val="NormalnyWeb10"/>
              <w:widowControl w:val="0"/>
              <w:spacing w:before="0" w:after="0"/>
              <w:rPr>
                <w:rFonts w:ascii="Cambria" w:hAnsi="Cambria"/>
                <w:sz w:val="22"/>
                <w:szCs w:val="22"/>
              </w:rPr>
            </w:pPr>
            <w:r>
              <w:rPr>
                <w:rFonts w:ascii="Cambria" w:hAnsi="Cambria"/>
                <w:sz w:val="22"/>
                <w:szCs w:val="22"/>
              </w:rPr>
              <w:t xml:space="preserve">Śmierć dziecka w następstwie nieszczęśliwego wypadku </w:t>
            </w:r>
          </w:p>
        </w:tc>
        <w:tc>
          <w:tcPr>
            <w:tcW w:w="993" w:type="dxa"/>
            <w:tcBorders>
              <w:top w:val="single" w:sz="4" w:space="0" w:color="auto"/>
            </w:tcBorders>
            <w:shd w:val="clear" w:color="auto" w:fill="auto"/>
            <w:vAlign w:val="center"/>
          </w:tcPr>
          <w:p w:rsidR="00576C46" w:rsidRDefault="00576C46" w:rsidP="006A14CC">
            <w:pPr>
              <w:jc w:val="center"/>
              <w:rPr>
                <w:rFonts w:ascii="Cambria" w:hAnsi="Cambria"/>
                <w:sz w:val="22"/>
                <w:szCs w:val="22"/>
              </w:rPr>
            </w:pPr>
            <w:r>
              <w:rPr>
                <w:rFonts w:ascii="Cambria" w:hAnsi="Cambria"/>
                <w:sz w:val="22"/>
                <w:szCs w:val="22"/>
              </w:rPr>
              <w:t>0,0</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12</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Urodzenie się dziecka</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13</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Urodzenie martwego dziecka</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14</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Osierocenie dziecka</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15</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Trwały uszczerbek na zdrowiu Ubezpieczonego w następstwie nieszczęśliwego wypadku (za 1% uszczerbku)</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16</w:t>
            </w:r>
          </w:p>
        </w:tc>
        <w:tc>
          <w:tcPr>
            <w:tcW w:w="7902" w:type="dxa"/>
            <w:shd w:val="clear" w:color="auto" w:fill="auto"/>
          </w:tcPr>
          <w:p w:rsidR="006312B8" w:rsidRPr="003010D9" w:rsidRDefault="006312B8" w:rsidP="00ED02BA">
            <w:pPr>
              <w:pStyle w:val="NormalnyWeb10"/>
              <w:widowControl w:val="0"/>
              <w:spacing w:before="0" w:after="0"/>
              <w:rPr>
                <w:rFonts w:ascii="Cambria" w:hAnsi="Cambria"/>
                <w:sz w:val="22"/>
                <w:szCs w:val="22"/>
              </w:rPr>
            </w:pPr>
            <w:r w:rsidRPr="003010D9">
              <w:rPr>
                <w:rFonts w:ascii="Cambria" w:hAnsi="Cambria"/>
                <w:sz w:val="22"/>
                <w:szCs w:val="22"/>
              </w:rPr>
              <w:t>Trwały uszczerbek na zdrowiu Ubezpieczonego w</w:t>
            </w:r>
            <w:r w:rsidR="00ED02BA">
              <w:rPr>
                <w:rFonts w:ascii="Cambria" w:hAnsi="Cambria"/>
                <w:sz w:val="22"/>
                <w:szCs w:val="22"/>
              </w:rPr>
              <w:t xml:space="preserve"> </w:t>
            </w:r>
            <w:r w:rsidR="00ED02BA" w:rsidRPr="00A71746">
              <w:rPr>
                <w:rFonts w:ascii="Cambria" w:hAnsi="Cambria"/>
                <w:sz w:val="22"/>
                <w:szCs w:val="22"/>
              </w:rPr>
              <w:t>następstwie</w:t>
            </w:r>
            <w:r w:rsidR="00ED02BA">
              <w:rPr>
                <w:rFonts w:ascii="Cambria" w:hAnsi="Cambria"/>
                <w:sz w:val="22"/>
                <w:szCs w:val="22"/>
              </w:rPr>
              <w:t xml:space="preserve"> </w:t>
            </w:r>
            <w:r w:rsidRPr="003010D9">
              <w:rPr>
                <w:rFonts w:ascii="Cambria" w:hAnsi="Cambria"/>
                <w:sz w:val="22"/>
                <w:szCs w:val="22"/>
              </w:rPr>
              <w:t>zawału serca lub udaru mózgu(za 1% uszczerbku)</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2</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17</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2C4674">
              <w:rPr>
                <w:rFonts w:ascii="Cambria" w:hAnsi="Cambria"/>
                <w:sz w:val="22"/>
              </w:rPr>
              <w:t>Trwała niezdolność Ubezpieczonego do pracy</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18</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Poważne zachorowanie Ubezpieczonego</w:t>
            </w:r>
          </w:p>
        </w:tc>
        <w:tc>
          <w:tcPr>
            <w:tcW w:w="993" w:type="dxa"/>
            <w:shd w:val="clear" w:color="auto" w:fill="auto"/>
            <w:vAlign w:val="center"/>
          </w:tcPr>
          <w:p w:rsidR="006312B8" w:rsidRPr="003010D9" w:rsidRDefault="002C4EBC" w:rsidP="006A14CC">
            <w:pPr>
              <w:jc w:val="center"/>
              <w:rPr>
                <w:rFonts w:ascii="Cambria" w:hAnsi="Cambria"/>
                <w:sz w:val="22"/>
                <w:szCs w:val="22"/>
              </w:rPr>
            </w:pPr>
            <w:r>
              <w:rPr>
                <w:rFonts w:ascii="Cambria" w:hAnsi="Cambria"/>
                <w:sz w:val="22"/>
                <w:szCs w:val="22"/>
              </w:rPr>
              <w:t>7</w:t>
            </w:r>
          </w:p>
        </w:tc>
      </w:tr>
      <w:tr w:rsidR="006312B8" w:rsidRPr="003010D9" w:rsidTr="006A14CC">
        <w:tc>
          <w:tcPr>
            <w:tcW w:w="570" w:type="dxa"/>
            <w:shd w:val="clear" w:color="auto" w:fill="auto"/>
            <w:vAlign w:val="center"/>
          </w:tcPr>
          <w:p w:rsidR="006312B8" w:rsidRDefault="00576C46" w:rsidP="006A14CC">
            <w:pPr>
              <w:jc w:val="center"/>
              <w:rPr>
                <w:rFonts w:ascii="Cambria" w:hAnsi="Cambria"/>
                <w:sz w:val="22"/>
                <w:szCs w:val="22"/>
              </w:rPr>
            </w:pPr>
            <w:r>
              <w:rPr>
                <w:rFonts w:ascii="Cambria" w:hAnsi="Cambria"/>
                <w:sz w:val="22"/>
                <w:szCs w:val="22"/>
              </w:rPr>
              <w:t>19</w:t>
            </w:r>
          </w:p>
        </w:tc>
        <w:tc>
          <w:tcPr>
            <w:tcW w:w="7902" w:type="dxa"/>
            <w:shd w:val="clear" w:color="auto" w:fill="auto"/>
          </w:tcPr>
          <w:p w:rsidR="006312B8" w:rsidRPr="003010D9" w:rsidRDefault="006312B8" w:rsidP="006A14CC">
            <w:pPr>
              <w:rPr>
                <w:rFonts w:ascii="Cambria" w:hAnsi="Cambria"/>
                <w:sz w:val="22"/>
                <w:szCs w:val="22"/>
              </w:rPr>
            </w:pPr>
            <w:r>
              <w:rPr>
                <w:rFonts w:ascii="Cambria" w:hAnsi="Cambria"/>
                <w:sz w:val="22"/>
                <w:szCs w:val="22"/>
              </w:rPr>
              <w:t>Operacje chirurgiczne</w:t>
            </w:r>
            <w:r w:rsidRPr="003010D9">
              <w:rPr>
                <w:rFonts w:ascii="Cambria" w:hAnsi="Cambria"/>
                <w:sz w:val="22"/>
                <w:szCs w:val="22"/>
              </w:rPr>
              <w:t xml:space="preserve"> Ubezpieczonego</w:t>
            </w:r>
          </w:p>
        </w:tc>
        <w:tc>
          <w:tcPr>
            <w:tcW w:w="993" w:type="dxa"/>
            <w:shd w:val="clear" w:color="auto" w:fill="auto"/>
            <w:vAlign w:val="center"/>
          </w:tcPr>
          <w:p w:rsidR="006312B8" w:rsidRDefault="006312B8" w:rsidP="006A14CC">
            <w:pPr>
              <w:jc w:val="center"/>
              <w:rPr>
                <w:rFonts w:ascii="Cambria" w:hAnsi="Cambria"/>
                <w:sz w:val="22"/>
                <w:szCs w:val="22"/>
              </w:rPr>
            </w:pPr>
            <w:r>
              <w:rPr>
                <w:rFonts w:ascii="Cambria" w:hAnsi="Cambria"/>
                <w:sz w:val="22"/>
                <w:szCs w:val="22"/>
              </w:rPr>
              <w:t>3</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20</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Pobyt Ubezpieczonego na OIOM</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6312B8"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1</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Rekonwalescencja Ubezpieczonego</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Default="006312B8" w:rsidP="002C4EBC">
            <w:pPr>
              <w:jc w:val="center"/>
              <w:rPr>
                <w:rFonts w:ascii="Cambria" w:hAnsi="Cambria"/>
                <w:sz w:val="22"/>
                <w:szCs w:val="22"/>
              </w:rPr>
            </w:pPr>
            <w:r>
              <w:rPr>
                <w:rFonts w:ascii="Cambria" w:hAnsi="Cambria"/>
                <w:sz w:val="22"/>
                <w:szCs w:val="22"/>
              </w:rPr>
              <w:t>2</w:t>
            </w:r>
            <w:r w:rsidR="00576C46">
              <w:rPr>
                <w:rFonts w:ascii="Cambria" w:hAnsi="Cambria"/>
                <w:sz w:val="22"/>
                <w:szCs w:val="22"/>
              </w:rPr>
              <w:t>2</w:t>
            </w:r>
          </w:p>
        </w:tc>
        <w:tc>
          <w:tcPr>
            <w:tcW w:w="7902" w:type="dxa"/>
            <w:shd w:val="clear" w:color="auto" w:fill="auto"/>
          </w:tcPr>
          <w:p w:rsidR="006312B8" w:rsidRPr="003010D9" w:rsidRDefault="006312B8" w:rsidP="006A14CC">
            <w:pPr>
              <w:rPr>
                <w:rFonts w:ascii="Cambria" w:hAnsi="Cambria"/>
                <w:sz w:val="22"/>
                <w:szCs w:val="22"/>
              </w:rPr>
            </w:pPr>
            <w:r>
              <w:rPr>
                <w:rFonts w:ascii="Cambria" w:hAnsi="Cambria"/>
                <w:sz w:val="22"/>
                <w:szCs w:val="22"/>
              </w:rPr>
              <w:t>Zwrot zakupu leków</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1</w:t>
            </w:r>
          </w:p>
        </w:tc>
      </w:tr>
      <w:tr w:rsidR="006312B8" w:rsidRPr="003010D9" w:rsidTr="006A14CC">
        <w:tc>
          <w:tcPr>
            <w:tcW w:w="9465" w:type="dxa"/>
            <w:gridSpan w:val="3"/>
            <w:shd w:val="clear" w:color="auto" w:fill="auto"/>
            <w:vAlign w:val="center"/>
          </w:tcPr>
          <w:p w:rsidR="006312B8" w:rsidRPr="003010D9" w:rsidRDefault="006312B8" w:rsidP="006A14CC">
            <w:pPr>
              <w:pStyle w:val="NormalnyWeb10"/>
              <w:widowControl w:val="0"/>
              <w:spacing w:before="0" w:after="0"/>
              <w:jc w:val="center"/>
              <w:rPr>
                <w:rFonts w:ascii="Cambria" w:hAnsi="Cambria"/>
                <w:sz w:val="22"/>
                <w:szCs w:val="22"/>
              </w:rPr>
            </w:pPr>
            <w:r w:rsidRPr="003010D9">
              <w:rPr>
                <w:rFonts w:ascii="Cambria" w:hAnsi="Cambria"/>
                <w:sz w:val="22"/>
                <w:szCs w:val="22"/>
              </w:rPr>
              <w:lastRenderedPageBreak/>
              <w:t>Dzienne świadczenia z tytułu pobytu w szpitalu do 14 dni</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23</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Leczenie Ubezpieczonego w szpitalu w związku z chorobą</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2,5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24</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Leczenie Ubezpieczonego w szpitalu w związku z zawałem serca lub udarem mózgu</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1,5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25</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2,5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26</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 komunikacyjnego</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27</w:t>
            </w:r>
          </w:p>
        </w:tc>
        <w:tc>
          <w:tcPr>
            <w:tcW w:w="7902" w:type="dxa"/>
            <w:shd w:val="clear" w:color="auto" w:fill="auto"/>
          </w:tcPr>
          <w:p w:rsidR="006312B8" w:rsidRPr="003010D9" w:rsidRDefault="006312B8" w:rsidP="006A14CC">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 w pracy</w:t>
            </w:r>
          </w:p>
        </w:tc>
        <w:tc>
          <w:tcPr>
            <w:tcW w:w="993" w:type="dxa"/>
            <w:shd w:val="clear" w:color="auto" w:fill="auto"/>
            <w:vAlign w:val="center"/>
          </w:tcPr>
          <w:p w:rsidR="006312B8" w:rsidRPr="003010D9" w:rsidRDefault="00CD1201" w:rsidP="006A14CC">
            <w:pPr>
              <w:jc w:val="center"/>
              <w:rPr>
                <w:rFonts w:ascii="Cambria" w:hAnsi="Cambria"/>
                <w:sz w:val="22"/>
                <w:szCs w:val="22"/>
              </w:rPr>
            </w:pPr>
            <w:r>
              <w:rPr>
                <w:rFonts w:ascii="Cambria" w:hAnsi="Cambria"/>
                <w:sz w:val="22"/>
                <w:szCs w:val="22"/>
              </w:rPr>
              <w:t>0,5</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28</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 xml:space="preserve"> Leczenie Ubezpieczonego w szpitalu w związku z doznanymi obrażeniami ciała w następstwie nieszczęśliwego wypadku komunikacyjnego w pracy</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0,5</w:t>
            </w:r>
          </w:p>
        </w:tc>
      </w:tr>
      <w:tr w:rsidR="006312B8" w:rsidRPr="003010D9" w:rsidTr="006A14CC">
        <w:tc>
          <w:tcPr>
            <w:tcW w:w="9465" w:type="dxa"/>
            <w:gridSpan w:val="3"/>
            <w:shd w:val="clear" w:color="auto" w:fill="auto"/>
            <w:vAlign w:val="center"/>
          </w:tcPr>
          <w:p w:rsidR="006312B8" w:rsidRPr="003010D9" w:rsidRDefault="006312B8" w:rsidP="006A14CC">
            <w:pPr>
              <w:jc w:val="center"/>
              <w:rPr>
                <w:rFonts w:ascii="Cambria" w:hAnsi="Cambria"/>
                <w:sz w:val="22"/>
                <w:szCs w:val="22"/>
              </w:rPr>
            </w:pPr>
            <w:r w:rsidRPr="003010D9">
              <w:rPr>
                <w:rFonts w:ascii="Cambria" w:hAnsi="Cambria"/>
                <w:sz w:val="22"/>
                <w:szCs w:val="22"/>
              </w:rPr>
              <w:t>Dzienne świadczenia z tytułu pobytu w szpitalu powyżej 14 dni</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29</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Leczenie Ubezpieczonego w szpitalu w związku z chorobą</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2</w:t>
            </w:r>
          </w:p>
        </w:tc>
      </w:tr>
      <w:tr w:rsidR="006312B8" w:rsidRPr="003010D9" w:rsidTr="006A14CC">
        <w:tc>
          <w:tcPr>
            <w:tcW w:w="570" w:type="dxa"/>
            <w:shd w:val="clear" w:color="auto" w:fill="auto"/>
            <w:vAlign w:val="center"/>
          </w:tcPr>
          <w:p w:rsidR="006312B8" w:rsidRPr="003010D9" w:rsidRDefault="00576C46" w:rsidP="006A14CC">
            <w:pPr>
              <w:jc w:val="center"/>
              <w:rPr>
                <w:rFonts w:ascii="Cambria" w:hAnsi="Cambria"/>
                <w:sz w:val="22"/>
                <w:szCs w:val="22"/>
              </w:rPr>
            </w:pPr>
            <w:r>
              <w:rPr>
                <w:rFonts w:ascii="Cambria" w:hAnsi="Cambria"/>
                <w:sz w:val="22"/>
                <w:szCs w:val="22"/>
              </w:rPr>
              <w:t>30</w:t>
            </w:r>
          </w:p>
        </w:tc>
        <w:tc>
          <w:tcPr>
            <w:tcW w:w="7902" w:type="dxa"/>
            <w:shd w:val="clear" w:color="auto" w:fill="auto"/>
          </w:tcPr>
          <w:p w:rsidR="006312B8" w:rsidRPr="003010D9" w:rsidRDefault="006312B8" w:rsidP="006A14CC">
            <w:pPr>
              <w:pStyle w:val="NormalnyWeb10"/>
              <w:widowControl w:val="0"/>
              <w:spacing w:before="0" w:after="0"/>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6312B8" w:rsidRPr="003010D9" w:rsidRDefault="006312B8" w:rsidP="006A14CC">
            <w:pPr>
              <w:jc w:val="center"/>
              <w:rPr>
                <w:rFonts w:ascii="Cambria" w:hAnsi="Cambria"/>
                <w:sz w:val="22"/>
                <w:szCs w:val="22"/>
              </w:rPr>
            </w:pPr>
            <w:r>
              <w:rPr>
                <w:rFonts w:ascii="Cambria" w:hAnsi="Cambria"/>
                <w:sz w:val="22"/>
                <w:szCs w:val="22"/>
              </w:rPr>
              <w:t>2</w:t>
            </w:r>
          </w:p>
        </w:tc>
      </w:tr>
      <w:tr w:rsidR="006312B8" w:rsidRPr="003010D9" w:rsidTr="006A14CC">
        <w:tc>
          <w:tcPr>
            <w:tcW w:w="8472" w:type="dxa"/>
            <w:gridSpan w:val="2"/>
            <w:shd w:val="clear" w:color="auto" w:fill="auto"/>
            <w:vAlign w:val="center"/>
          </w:tcPr>
          <w:p w:rsidR="006312B8" w:rsidRPr="003010D9" w:rsidRDefault="006312B8" w:rsidP="006A14CC">
            <w:pPr>
              <w:pStyle w:val="NormalnyWeb10"/>
              <w:widowControl w:val="0"/>
              <w:spacing w:before="0" w:after="0"/>
              <w:jc w:val="right"/>
              <w:rPr>
                <w:rFonts w:ascii="Cambria" w:hAnsi="Cambria"/>
                <w:b/>
                <w:sz w:val="22"/>
                <w:szCs w:val="22"/>
              </w:rPr>
            </w:pPr>
            <w:r w:rsidRPr="003010D9">
              <w:rPr>
                <w:rFonts w:ascii="Cambria" w:hAnsi="Cambria"/>
                <w:b/>
                <w:sz w:val="22"/>
                <w:szCs w:val="22"/>
              </w:rPr>
              <w:t>RAZEM</w:t>
            </w:r>
          </w:p>
        </w:tc>
        <w:tc>
          <w:tcPr>
            <w:tcW w:w="993" w:type="dxa"/>
            <w:shd w:val="clear" w:color="auto" w:fill="auto"/>
            <w:vAlign w:val="center"/>
          </w:tcPr>
          <w:p w:rsidR="006312B8" w:rsidRPr="003010D9" w:rsidRDefault="0036075C" w:rsidP="006A14CC">
            <w:pPr>
              <w:jc w:val="center"/>
              <w:rPr>
                <w:rFonts w:ascii="Cambria" w:hAnsi="Cambria"/>
                <w:b/>
                <w:sz w:val="22"/>
                <w:szCs w:val="22"/>
              </w:rPr>
            </w:pPr>
            <w:r>
              <w:rPr>
                <w:rFonts w:ascii="Cambria" w:hAnsi="Cambria"/>
                <w:b/>
                <w:sz w:val="22"/>
                <w:szCs w:val="22"/>
              </w:rPr>
              <w:t>5</w:t>
            </w:r>
            <w:r w:rsidR="006312B8" w:rsidRPr="003010D9">
              <w:rPr>
                <w:rFonts w:ascii="Cambria" w:hAnsi="Cambria"/>
                <w:b/>
                <w:sz w:val="22"/>
                <w:szCs w:val="22"/>
              </w:rPr>
              <w:t>0,0</w:t>
            </w:r>
          </w:p>
        </w:tc>
      </w:tr>
    </w:tbl>
    <w:p w:rsidR="006312B8" w:rsidRDefault="006312B8" w:rsidP="001259C8">
      <w:pPr>
        <w:pStyle w:val="NormalnyWeb2"/>
        <w:widowControl w:val="0"/>
        <w:spacing w:before="0" w:after="0"/>
        <w:outlineLvl w:val="0"/>
        <w:rPr>
          <w:rFonts w:ascii="Cambria" w:hAnsi="Cambria"/>
          <w:b/>
          <w:sz w:val="22"/>
          <w:szCs w:val="22"/>
        </w:rPr>
      </w:pPr>
    </w:p>
    <w:p w:rsidR="006312B8" w:rsidRDefault="006312B8" w:rsidP="001259C8">
      <w:pPr>
        <w:pStyle w:val="NormalnyWeb2"/>
        <w:widowControl w:val="0"/>
        <w:spacing w:before="0" w:after="0"/>
        <w:outlineLvl w:val="0"/>
        <w:rPr>
          <w:rFonts w:ascii="Cambria" w:hAnsi="Cambria"/>
          <w:b/>
          <w:sz w:val="22"/>
          <w:szCs w:val="22"/>
        </w:rPr>
      </w:pPr>
    </w:p>
    <w:p w:rsidR="00BC331D" w:rsidRPr="00D6493A" w:rsidRDefault="00BC331D" w:rsidP="00BC331D">
      <w:pPr>
        <w:pStyle w:val="NormalnyWeb2"/>
        <w:widowControl w:val="0"/>
        <w:spacing w:before="0" w:after="0"/>
        <w:rPr>
          <w:rFonts w:ascii="Cambria" w:hAnsi="Cambria"/>
          <w:b/>
          <w:color w:val="FF0000"/>
          <w:sz w:val="22"/>
          <w:szCs w:val="22"/>
          <w:u w:val="single"/>
        </w:rPr>
      </w:pPr>
      <w:r>
        <w:rPr>
          <w:rFonts w:ascii="Cambria" w:hAnsi="Cambria"/>
          <w:b/>
          <w:sz w:val="22"/>
          <w:szCs w:val="22"/>
          <w:u w:val="single"/>
        </w:rPr>
        <w:t>14</w:t>
      </w:r>
      <w:r w:rsidRPr="003010D9">
        <w:rPr>
          <w:rFonts w:ascii="Cambria" w:hAnsi="Cambria"/>
          <w:b/>
          <w:sz w:val="22"/>
          <w:szCs w:val="22"/>
          <w:u w:val="single"/>
        </w:rPr>
        <w:t>.2.3.</w:t>
      </w:r>
      <w:r>
        <w:rPr>
          <w:rFonts w:ascii="Cambria" w:hAnsi="Cambria"/>
          <w:b/>
          <w:sz w:val="22"/>
          <w:szCs w:val="22"/>
          <w:u w:val="single"/>
        </w:rPr>
        <w:t xml:space="preserve">3 Rodzaje świadczeń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BC331D" w:rsidRPr="003010D9" w:rsidTr="00A62248">
        <w:tc>
          <w:tcPr>
            <w:tcW w:w="570" w:type="dxa"/>
            <w:shd w:val="clear" w:color="auto" w:fill="D9D9D9"/>
            <w:vAlign w:val="center"/>
          </w:tcPr>
          <w:p w:rsidR="00BC331D" w:rsidRPr="003010D9" w:rsidRDefault="00BC331D" w:rsidP="00A62248">
            <w:pPr>
              <w:jc w:val="center"/>
              <w:rPr>
                <w:rFonts w:ascii="Cambria" w:hAnsi="Cambria"/>
                <w:b/>
                <w:sz w:val="22"/>
                <w:szCs w:val="22"/>
              </w:rPr>
            </w:pPr>
            <w:r w:rsidRPr="003010D9">
              <w:rPr>
                <w:rFonts w:ascii="Cambria" w:hAnsi="Cambria"/>
                <w:b/>
                <w:sz w:val="22"/>
                <w:szCs w:val="22"/>
              </w:rPr>
              <w:t>Lp.</w:t>
            </w:r>
          </w:p>
        </w:tc>
        <w:tc>
          <w:tcPr>
            <w:tcW w:w="7902" w:type="dxa"/>
            <w:shd w:val="clear" w:color="auto" w:fill="D9D9D9"/>
            <w:vAlign w:val="center"/>
          </w:tcPr>
          <w:p w:rsidR="00BC331D" w:rsidRPr="003010D9" w:rsidRDefault="00BC331D" w:rsidP="00A62248">
            <w:pPr>
              <w:rPr>
                <w:rFonts w:ascii="Cambria" w:hAnsi="Cambria"/>
                <w:b/>
                <w:sz w:val="22"/>
                <w:szCs w:val="22"/>
              </w:rPr>
            </w:pPr>
            <w:r w:rsidRPr="003010D9">
              <w:rPr>
                <w:rFonts w:ascii="Cambria" w:hAnsi="Cambria"/>
                <w:b/>
                <w:sz w:val="22"/>
                <w:szCs w:val="22"/>
              </w:rPr>
              <w:t>Rodzaj świadczenia</w:t>
            </w:r>
          </w:p>
        </w:tc>
        <w:tc>
          <w:tcPr>
            <w:tcW w:w="993" w:type="dxa"/>
            <w:shd w:val="clear" w:color="auto" w:fill="D9D9D9"/>
            <w:vAlign w:val="center"/>
          </w:tcPr>
          <w:p w:rsidR="00BC331D" w:rsidRPr="003010D9" w:rsidRDefault="00BC331D" w:rsidP="00A62248">
            <w:pPr>
              <w:jc w:val="center"/>
              <w:rPr>
                <w:rFonts w:ascii="Cambria" w:hAnsi="Cambria"/>
                <w:b/>
                <w:sz w:val="22"/>
                <w:szCs w:val="22"/>
              </w:rPr>
            </w:pPr>
            <w:r w:rsidRPr="003010D9">
              <w:rPr>
                <w:rFonts w:ascii="Cambria" w:hAnsi="Cambria"/>
                <w:b/>
                <w:sz w:val="22"/>
                <w:szCs w:val="22"/>
              </w:rPr>
              <w:t>Punkty</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1</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Ubezpieczonego</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8</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2</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nieszczęśliwego wypadku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3</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3</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komunikacyjnego</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4</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przy pracy</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5</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wypadku komunikacyjnego przy pracy</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6</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Ubezpieczonego w następstwie zawału serca lub udaru mózgu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7</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współmałżonka</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8</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współmałżonka w następstwie nieszczęśliwego wypadku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tcBorders>
              <w:bottom w:val="single" w:sz="4" w:space="0" w:color="auto"/>
            </w:tcBorders>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9</w:t>
            </w:r>
          </w:p>
        </w:tc>
        <w:tc>
          <w:tcPr>
            <w:tcW w:w="7902" w:type="dxa"/>
            <w:tcBorders>
              <w:bottom w:val="single" w:sz="4" w:space="0" w:color="auto"/>
            </w:tcBorders>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 xml:space="preserve">Śmierć rodziców </w:t>
            </w:r>
            <w:r>
              <w:rPr>
                <w:rFonts w:ascii="Cambria" w:hAnsi="Cambria"/>
                <w:sz w:val="22"/>
                <w:szCs w:val="22"/>
              </w:rPr>
              <w:t>lub</w:t>
            </w:r>
            <w:r w:rsidRPr="003010D9">
              <w:rPr>
                <w:rFonts w:ascii="Cambria" w:hAnsi="Cambria"/>
                <w:sz w:val="22"/>
                <w:szCs w:val="22"/>
              </w:rPr>
              <w:t xml:space="preserve"> teściów</w:t>
            </w:r>
          </w:p>
        </w:tc>
        <w:tc>
          <w:tcPr>
            <w:tcW w:w="993" w:type="dxa"/>
            <w:tcBorders>
              <w:bottom w:val="single" w:sz="4" w:space="0" w:color="auto"/>
            </w:tcBorders>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tcBorders>
              <w:top w:val="single" w:sz="4" w:space="0" w:color="auto"/>
            </w:tcBorders>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10</w:t>
            </w:r>
          </w:p>
        </w:tc>
        <w:tc>
          <w:tcPr>
            <w:tcW w:w="7902" w:type="dxa"/>
            <w:tcBorders>
              <w:top w:val="single" w:sz="4" w:space="0" w:color="auto"/>
            </w:tcBorders>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Śmierć dziecka</w:t>
            </w:r>
          </w:p>
        </w:tc>
        <w:tc>
          <w:tcPr>
            <w:tcW w:w="993" w:type="dxa"/>
            <w:tcBorders>
              <w:top w:val="single" w:sz="4" w:space="0" w:color="auto"/>
            </w:tcBorders>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tcBorders>
              <w:top w:val="single" w:sz="4" w:space="0" w:color="auto"/>
            </w:tcBorders>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11</w:t>
            </w:r>
          </w:p>
        </w:tc>
        <w:tc>
          <w:tcPr>
            <w:tcW w:w="7902" w:type="dxa"/>
            <w:tcBorders>
              <w:top w:val="single" w:sz="4" w:space="0" w:color="auto"/>
            </w:tcBorders>
            <w:shd w:val="clear" w:color="auto" w:fill="auto"/>
          </w:tcPr>
          <w:p w:rsidR="00BC331D" w:rsidRPr="003010D9" w:rsidRDefault="00BC331D" w:rsidP="00A62248">
            <w:pPr>
              <w:pStyle w:val="NormalnyWeb10"/>
              <w:widowControl w:val="0"/>
              <w:spacing w:before="0" w:after="0"/>
              <w:rPr>
                <w:rFonts w:ascii="Cambria" w:hAnsi="Cambria"/>
                <w:sz w:val="22"/>
                <w:szCs w:val="22"/>
              </w:rPr>
            </w:pPr>
            <w:r>
              <w:rPr>
                <w:rFonts w:ascii="Cambria" w:hAnsi="Cambria"/>
                <w:sz w:val="22"/>
                <w:szCs w:val="22"/>
              </w:rPr>
              <w:t xml:space="preserve">Śmierć dziecka w następstwie nieszczęśliwego wypadku </w:t>
            </w:r>
          </w:p>
        </w:tc>
        <w:tc>
          <w:tcPr>
            <w:tcW w:w="993" w:type="dxa"/>
            <w:tcBorders>
              <w:top w:val="single" w:sz="4" w:space="0" w:color="auto"/>
            </w:tcBorders>
            <w:shd w:val="clear" w:color="auto" w:fill="auto"/>
            <w:vAlign w:val="center"/>
          </w:tcPr>
          <w:p w:rsidR="00BC331D" w:rsidRDefault="0036075C" w:rsidP="00A62248">
            <w:pPr>
              <w:jc w:val="center"/>
              <w:rPr>
                <w:rFonts w:ascii="Cambria" w:hAnsi="Cambria"/>
                <w:sz w:val="22"/>
                <w:szCs w:val="22"/>
              </w:rPr>
            </w:pPr>
            <w:r>
              <w:rPr>
                <w:rFonts w:ascii="Cambria" w:hAnsi="Cambria"/>
                <w:sz w:val="22"/>
                <w:szCs w:val="22"/>
              </w:rPr>
              <w:t>0</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12</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Urodzenie się dziecka</w:t>
            </w:r>
          </w:p>
        </w:tc>
        <w:tc>
          <w:tcPr>
            <w:tcW w:w="993"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0</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13</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Urodzenie martwego dziecka</w:t>
            </w:r>
          </w:p>
        </w:tc>
        <w:tc>
          <w:tcPr>
            <w:tcW w:w="993"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0</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14</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Osierocenie dziecka</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15</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Trwały uszczerbek na zdrowiu Ubezpieczonego w następstwie nieszczęśliwego wypadku (za 1% uszczerbku)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5</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16</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 xml:space="preserve">Trwały uszczerbek na zdrowiu Ubezpieczonego w </w:t>
            </w:r>
            <w:r w:rsidR="00ED02BA" w:rsidRPr="00A71746">
              <w:rPr>
                <w:rFonts w:ascii="Cambria" w:hAnsi="Cambria"/>
                <w:sz w:val="22"/>
                <w:szCs w:val="22"/>
              </w:rPr>
              <w:t>następstwie</w:t>
            </w:r>
            <w:r w:rsidR="00ED02BA">
              <w:rPr>
                <w:rFonts w:ascii="Cambria" w:hAnsi="Cambria"/>
                <w:sz w:val="22"/>
                <w:szCs w:val="22"/>
              </w:rPr>
              <w:t xml:space="preserve"> </w:t>
            </w:r>
            <w:r w:rsidRPr="003010D9">
              <w:rPr>
                <w:rFonts w:ascii="Cambria" w:hAnsi="Cambria"/>
                <w:sz w:val="22"/>
                <w:szCs w:val="22"/>
              </w:rPr>
              <w:t>zawału serca lub udaru mózgu(za 1% uszczerbku)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2</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17</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2C4674">
              <w:rPr>
                <w:rFonts w:ascii="Cambria" w:hAnsi="Cambria"/>
                <w:sz w:val="22"/>
              </w:rPr>
              <w:t>Trwała niezdolność Ubezpieczonego do pracy</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18</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Poważne zachorowanie Ubezpieczonego</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7</w:t>
            </w:r>
          </w:p>
        </w:tc>
      </w:tr>
      <w:tr w:rsidR="00BC331D" w:rsidRPr="003010D9" w:rsidTr="00A62248">
        <w:tc>
          <w:tcPr>
            <w:tcW w:w="570" w:type="dxa"/>
            <w:shd w:val="clear" w:color="auto" w:fill="auto"/>
            <w:vAlign w:val="center"/>
          </w:tcPr>
          <w:p w:rsidR="00BC331D" w:rsidRDefault="00BC331D" w:rsidP="00A62248">
            <w:pPr>
              <w:jc w:val="center"/>
              <w:rPr>
                <w:rFonts w:ascii="Cambria" w:hAnsi="Cambria"/>
                <w:sz w:val="22"/>
                <w:szCs w:val="22"/>
              </w:rPr>
            </w:pPr>
            <w:r>
              <w:rPr>
                <w:rFonts w:ascii="Cambria" w:hAnsi="Cambria"/>
                <w:sz w:val="22"/>
                <w:szCs w:val="22"/>
              </w:rPr>
              <w:t>19</w:t>
            </w:r>
          </w:p>
        </w:tc>
        <w:tc>
          <w:tcPr>
            <w:tcW w:w="7902" w:type="dxa"/>
            <w:shd w:val="clear" w:color="auto" w:fill="auto"/>
          </w:tcPr>
          <w:p w:rsidR="00BC331D" w:rsidRPr="003010D9" w:rsidRDefault="00BC331D" w:rsidP="00A62248">
            <w:pPr>
              <w:rPr>
                <w:rFonts w:ascii="Cambria" w:hAnsi="Cambria"/>
                <w:sz w:val="22"/>
                <w:szCs w:val="22"/>
              </w:rPr>
            </w:pPr>
            <w:r>
              <w:rPr>
                <w:rFonts w:ascii="Cambria" w:hAnsi="Cambria"/>
                <w:sz w:val="22"/>
                <w:szCs w:val="22"/>
              </w:rPr>
              <w:t>Operacje chirurgiczne</w:t>
            </w:r>
            <w:r w:rsidRPr="003010D9">
              <w:rPr>
                <w:rFonts w:ascii="Cambria" w:hAnsi="Cambria"/>
                <w:sz w:val="22"/>
                <w:szCs w:val="22"/>
              </w:rPr>
              <w:t xml:space="preserve"> Ubezpieczonego</w:t>
            </w:r>
          </w:p>
        </w:tc>
        <w:tc>
          <w:tcPr>
            <w:tcW w:w="993" w:type="dxa"/>
            <w:shd w:val="clear" w:color="auto" w:fill="auto"/>
            <w:vAlign w:val="center"/>
          </w:tcPr>
          <w:p w:rsidR="00BC331D" w:rsidRDefault="00BC331D" w:rsidP="00A62248">
            <w:pPr>
              <w:jc w:val="center"/>
              <w:rPr>
                <w:rFonts w:ascii="Cambria" w:hAnsi="Cambria"/>
                <w:sz w:val="22"/>
                <w:szCs w:val="22"/>
              </w:rPr>
            </w:pPr>
            <w:r>
              <w:rPr>
                <w:rFonts w:ascii="Cambria" w:hAnsi="Cambria"/>
                <w:sz w:val="22"/>
                <w:szCs w:val="22"/>
              </w:rPr>
              <w:t>3</w:t>
            </w:r>
          </w:p>
        </w:tc>
      </w:tr>
      <w:tr w:rsidR="00BC331D" w:rsidRPr="003010D9" w:rsidTr="00A62248">
        <w:tc>
          <w:tcPr>
            <w:tcW w:w="570" w:type="dxa"/>
            <w:shd w:val="clear" w:color="auto" w:fill="auto"/>
            <w:vAlign w:val="center"/>
          </w:tcPr>
          <w:p w:rsidR="00BC331D" w:rsidRDefault="00BC331D" w:rsidP="00A62248">
            <w:pPr>
              <w:jc w:val="center"/>
              <w:rPr>
                <w:rFonts w:ascii="Cambria" w:hAnsi="Cambria"/>
                <w:sz w:val="22"/>
                <w:szCs w:val="22"/>
              </w:rPr>
            </w:pPr>
            <w:r>
              <w:rPr>
                <w:rFonts w:ascii="Cambria" w:hAnsi="Cambria"/>
                <w:sz w:val="22"/>
                <w:szCs w:val="22"/>
              </w:rPr>
              <w:t>20</w:t>
            </w:r>
          </w:p>
        </w:tc>
        <w:tc>
          <w:tcPr>
            <w:tcW w:w="7902" w:type="dxa"/>
            <w:shd w:val="clear" w:color="auto" w:fill="auto"/>
          </w:tcPr>
          <w:p w:rsidR="00BC331D" w:rsidRDefault="00BC331D" w:rsidP="00A62248">
            <w:pPr>
              <w:rPr>
                <w:rFonts w:ascii="Cambria" w:hAnsi="Cambria"/>
                <w:sz w:val="22"/>
                <w:szCs w:val="22"/>
              </w:rPr>
            </w:pPr>
            <w:r>
              <w:rPr>
                <w:rFonts w:ascii="Cambria" w:hAnsi="Cambria"/>
                <w:sz w:val="22"/>
                <w:szCs w:val="22"/>
              </w:rPr>
              <w:t>Leczenie specjalistyczne Ubezpieczonego</w:t>
            </w:r>
          </w:p>
        </w:tc>
        <w:tc>
          <w:tcPr>
            <w:tcW w:w="993" w:type="dxa"/>
            <w:shd w:val="clear" w:color="auto" w:fill="auto"/>
            <w:vAlign w:val="center"/>
          </w:tcPr>
          <w:p w:rsidR="00BC331D" w:rsidRDefault="00BC331D" w:rsidP="00A62248">
            <w:pPr>
              <w:jc w:val="center"/>
              <w:rPr>
                <w:rFonts w:ascii="Cambria" w:hAnsi="Cambria"/>
                <w:sz w:val="22"/>
                <w:szCs w:val="22"/>
              </w:rPr>
            </w:pPr>
            <w:r>
              <w:rPr>
                <w:rFonts w:ascii="Cambria" w:hAnsi="Cambria"/>
                <w:sz w:val="22"/>
                <w:szCs w:val="22"/>
              </w:rPr>
              <w:t>2</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21</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Pobyt Ubezpieczonego na OIOM</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2</w:t>
            </w:r>
            <w:r w:rsidR="0036075C">
              <w:rPr>
                <w:rFonts w:ascii="Cambria" w:hAnsi="Cambria"/>
                <w:sz w:val="22"/>
                <w:szCs w:val="22"/>
              </w:rPr>
              <w:t>2</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Rekonwalescencja Ubezpieczonego</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shd w:val="clear" w:color="auto" w:fill="auto"/>
            <w:vAlign w:val="center"/>
          </w:tcPr>
          <w:p w:rsidR="00BC331D" w:rsidRDefault="00BC331D" w:rsidP="00A62248">
            <w:pPr>
              <w:jc w:val="center"/>
              <w:rPr>
                <w:rFonts w:ascii="Cambria" w:hAnsi="Cambria"/>
                <w:sz w:val="22"/>
                <w:szCs w:val="22"/>
              </w:rPr>
            </w:pPr>
            <w:r>
              <w:rPr>
                <w:rFonts w:ascii="Cambria" w:hAnsi="Cambria"/>
                <w:sz w:val="22"/>
                <w:szCs w:val="22"/>
              </w:rPr>
              <w:t>2</w:t>
            </w:r>
            <w:r w:rsidR="0036075C">
              <w:rPr>
                <w:rFonts w:ascii="Cambria" w:hAnsi="Cambria"/>
                <w:sz w:val="22"/>
                <w:szCs w:val="22"/>
              </w:rPr>
              <w:t>3</w:t>
            </w:r>
          </w:p>
        </w:tc>
        <w:tc>
          <w:tcPr>
            <w:tcW w:w="7902" w:type="dxa"/>
            <w:shd w:val="clear" w:color="auto" w:fill="auto"/>
          </w:tcPr>
          <w:p w:rsidR="00BC331D" w:rsidRPr="003010D9" w:rsidRDefault="00BC331D" w:rsidP="00A62248">
            <w:pPr>
              <w:rPr>
                <w:rFonts w:ascii="Cambria" w:hAnsi="Cambria"/>
                <w:sz w:val="22"/>
                <w:szCs w:val="22"/>
              </w:rPr>
            </w:pPr>
            <w:r>
              <w:rPr>
                <w:rFonts w:ascii="Cambria" w:hAnsi="Cambria"/>
                <w:sz w:val="22"/>
                <w:szCs w:val="22"/>
              </w:rPr>
              <w:t>Zwrot zakupu leków</w:t>
            </w:r>
          </w:p>
        </w:tc>
        <w:tc>
          <w:tcPr>
            <w:tcW w:w="993"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0,5</w:t>
            </w:r>
          </w:p>
        </w:tc>
      </w:tr>
      <w:tr w:rsidR="00BC331D" w:rsidRPr="003010D9" w:rsidTr="00A62248">
        <w:tc>
          <w:tcPr>
            <w:tcW w:w="9465" w:type="dxa"/>
            <w:gridSpan w:val="3"/>
            <w:shd w:val="clear" w:color="auto" w:fill="auto"/>
            <w:vAlign w:val="center"/>
          </w:tcPr>
          <w:p w:rsidR="00BC331D" w:rsidRPr="003010D9" w:rsidRDefault="00BC331D" w:rsidP="00A62248">
            <w:pPr>
              <w:pStyle w:val="NormalnyWeb10"/>
              <w:widowControl w:val="0"/>
              <w:spacing w:before="0" w:after="0"/>
              <w:jc w:val="center"/>
              <w:rPr>
                <w:rFonts w:ascii="Cambria" w:hAnsi="Cambria"/>
                <w:sz w:val="22"/>
                <w:szCs w:val="22"/>
              </w:rPr>
            </w:pPr>
            <w:r w:rsidRPr="003010D9">
              <w:rPr>
                <w:rFonts w:ascii="Cambria" w:hAnsi="Cambria"/>
                <w:sz w:val="22"/>
                <w:szCs w:val="22"/>
              </w:rPr>
              <w:t>Dzienne świadczenia z tytułu pobytu w szpitalu do 14 dni</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24</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Leczenie Ubezpieczonego w szpitalu w związku z chorobą</w:t>
            </w:r>
          </w:p>
        </w:tc>
        <w:tc>
          <w:tcPr>
            <w:tcW w:w="993"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2</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25</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Leczenie Ubezpieczonego w szpitalu w związku z zawałem serca lub udarem mózgu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1,5</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26</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2,5</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lastRenderedPageBreak/>
              <w:t>27</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 komunikacyjnego</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28</w:t>
            </w:r>
          </w:p>
        </w:tc>
        <w:tc>
          <w:tcPr>
            <w:tcW w:w="7902" w:type="dxa"/>
            <w:shd w:val="clear" w:color="auto" w:fill="auto"/>
          </w:tcPr>
          <w:p w:rsidR="00BC331D" w:rsidRPr="003010D9" w:rsidRDefault="00BC331D" w:rsidP="00A62248">
            <w:pPr>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 w pracy</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29</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 xml:space="preserve"> Leczenie Ubezpieczonego w szpitalu w związku z doznanymi obrażeniami ciała w następstwie nieszczęśliwego wypadku komunikacyjnego w pracy</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0,5</w:t>
            </w:r>
          </w:p>
        </w:tc>
      </w:tr>
      <w:tr w:rsidR="00BC331D" w:rsidRPr="003010D9" w:rsidTr="00A62248">
        <w:tc>
          <w:tcPr>
            <w:tcW w:w="9465" w:type="dxa"/>
            <w:gridSpan w:val="3"/>
            <w:shd w:val="clear" w:color="auto" w:fill="auto"/>
            <w:vAlign w:val="center"/>
          </w:tcPr>
          <w:p w:rsidR="00BC331D" w:rsidRPr="003010D9" w:rsidRDefault="00BC331D" w:rsidP="00A62248">
            <w:pPr>
              <w:jc w:val="center"/>
              <w:rPr>
                <w:rFonts w:ascii="Cambria" w:hAnsi="Cambria"/>
                <w:sz w:val="22"/>
                <w:szCs w:val="22"/>
              </w:rPr>
            </w:pPr>
            <w:r w:rsidRPr="003010D9">
              <w:rPr>
                <w:rFonts w:ascii="Cambria" w:hAnsi="Cambria"/>
                <w:sz w:val="22"/>
                <w:szCs w:val="22"/>
              </w:rPr>
              <w:t>Dzienne świadczenia z tytułu pobytu w szpitalu powyżej 14 dni</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30</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Leczenie Ubezpieczonego w szpitalu w związku z chorobą</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2</w:t>
            </w:r>
          </w:p>
        </w:tc>
      </w:tr>
      <w:tr w:rsidR="00BC331D" w:rsidRPr="003010D9" w:rsidTr="00A62248">
        <w:tc>
          <w:tcPr>
            <w:tcW w:w="570" w:type="dxa"/>
            <w:shd w:val="clear" w:color="auto" w:fill="auto"/>
            <w:vAlign w:val="center"/>
          </w:tcPr>
          <w:p w:rsidR="00BC331D" w:rsidRPr="003010D9" w:rsidRDefault="0036075C" w:rsidP="00A62248">
            <w:pPr>
              <w:jc w:val="center"/>
              <w:rPr>
                <w:rFonts w:ascii="Cambria" w:hAnsi="Cambria"/>
                <w:sz w:val="22"/>
                <w:szCs w:val="22"/>
              </w:rPr>
            </w:pPr>
            <w:r>
              <w:rPr>
                <w:rFonts w:ascii="Cambria" w:hAnsi="Cambria"/>
                <w:sz w:val="22"/>
                <w:szCs w:val="22"/>
              </w:rPr>
              <w:t>31</w:t>
            </w:r>
          </w:p>
        </w:tc>
        <w:tc>
          <w:tcPr>
            <w:tcW w:w="7902" w:type="dxa"/>
            <w:shd w:val="clear" w:color="auto" w:fill="auto"/>
          </w:tcPr>
          <w:p w:rsidR="00BC331D" w:rsidRPr="003010D9" w:rsidRDefault="00BC331D" w:rsidP="00A62248">
            <w:pPr>
              <w:pStyle w:val="NormalnyWeb10"/>
              <w:widowControl w:val="0"/>
              <w:spacing w:before="0" w:after="0"/>
              <w:rPr>
                <w:rFonts w:ascii="Cambria" w:hAnsi="Cambria"/>
                <w:sz w:val="22"/>
                <w:szCs w:val="22"/>
              </w:rPr>
            </w:pPr>
            <w:r w:rsidRPr="003010D9">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BC331D" w:rsidRPr="003010D9" w:rsidRDefault="00BC331D" w:rsidP="00A62248">
            <w:pPr>
              <w:jc w:val="center"/>
              <w:rPr>
                <w:rFonts w:ascii="Cambria" w:hAnsi="Cambria"/>
                <w:sz w:val="22"/>
                <w:szCs w:val="22"/>
              </w:rPr>
            </w:pPr>
            <w:r>
              <w:rPr>
                <w:rFonts w:ascii="Cambria" w:hAnsi="Cambria"/>
                <w:sz w:val="22"/>
                <w:szCs w:val="22"/>
              </w:rPr>
              <w:t>2</w:t>
            </w:r>
          </w:p>
        </w:tc>
      </w:tr>
      <w:tr w:rsidR="00BC331D" w:rsidRPr="003010D9" w:rsidTr="00A62248">
        <w:tc>
          <w:tcPr>
            <w:tcW w:w="8472" w:type="dxa"/>
            <w:gridSpan w:val="2"/>
            <w:shd w:val="clear" w:color="auto" w:fill="auto"/>
            <w:vAlign w:val="center"/>
          </w:tcPr>
          <w:p w:rsidR="00BC331D" w:rsidRPr="003010D9" w:rsidRDefault="00BC331D" w:rsidP="00A62248">
            <w:pPr>
              <w:pStyle w:val="NormalnyWeb10"/>
              <w:widowControl w:val="0"/>
              <w:spacing w:before="0" w:after="0"/>
              <w:jc w:val="right"/>
              <w:rPr>
                <w:rFonts w:ascii="Cambria" w:hAnsi="Cambria"/>
                <w:b/>
                <w:sz w:val="22"/>
                <w:szCs w:val="22"/>
              </w:rPr>
            </w:pPr>
            <w:r w:rsidRPr="003010D9">
              <w:rPr>
                <w:rFonts w:ascii="Cambria" w:hAnsi="Cambria"/>
                <w:b/>
                <w:sz w:val="22"/>
                <w:szCs w:val="22"/>
              </w:rPr>
              <w:t>RAZEM</w:t>
            </w:r>
          </w:p>
        </w:tc>
        <w:tc>
          <w:tcPr>
            <w:tcW w:w="993" w:type="dxa"/>
            <w:shd w:val="clear" w:color="auto" w:fill="auto"/>
            <w:vAlign w:val="center"/>
          </w:tcPr>
          <w:p w:rsidR="00BC331D" w:rsidRPr="003010D9" w:rsidRDefault="0036075C" w:rsidP="00A62248">
            <w:pPr>
              <w:jc w:val="center"/>
              <w:rPr>
                <w:rFonts w:ascii="Cambria" w:hAnsi="Cambria"/>
                <w:b/>
                <w:sz w:val="22"/>
                <w:szCs w:val="22"/>
              </w:rPr>
            </w:pPr>
            <w:r>
              <w:rPr>
                <w:rFonts w:ascii="Cambria" w:hAnsi="Cambria"/>
                <w:b/>
                <w:sz w:val="22"/>
                <w:szCs w:val="22"/>
              </w:rPr>
              <w:t>5</w:t>
            </w:r>
            <w:r w:rsidR="00BC331D" w:rsidRPr="003010D9">
              <w:rPr>
                <w:rFonts w:ascii="Cambria" w:hAnsi="Cambria"/>
                <w:b/>
                <w:sz w:val="22"/>
                <w:szCs w:val="22"/>
              </w:rPr>
              <w:t>0,0</w:t>
            </w:r>
          </w:p>
        </w:tc>
      </w:tr>
    </w:tbl>
    <w:p w:rsidR="00BC331D" w:rsidRDefault="00BC331D" w:rsidP="001259C8">
      <w:pPr>
        <w:pStyle w:val="NormalnyWeb2"/>
        <w:widowControl w:val="0"/>
        <w:spacing w:before="0" w:after="0"/>
        <w:outlineLvl w:val="0"/>
        <w:rPr>
          <w:rFonts w:ascii="Cambria" w:hAnsi="Cambria"/>
          <w:b/>
          <w:sz w:val="22"/>
          <w:szCs w:val="22"/>
        </w:rPr>
      </w:pPr>
    </w:p>
    <w:p w:rsidR="00BC331D" w:rsidRPr="003010D9" w:rsidRDefault="00BC331D" w:rsidP="001259C8">
      <w:pPr>
        <w:pStyle w:val="NormalnyWeb2"/>
        <w:widowControl w:val="0"/>
        <w:spacing w:before="0" w:after="0"/>
        <w:outlineLvl w:val="0"/>
        <w:rPr>
          <w:rFonts w:ascii="Cambria" w:hAnsi="Cambria"/>
          <w:b/>
          <w:sz w:val="22"/>
          <w:szCs w:val="22"/>
        </w:rPr>
      </w:pPr>
    </w:p>
    <w:p w:rsidR="000474B5" w:rsidRDefault="008925B6" w:rsidP="00057DE5">
      <w:pPr>
        <w:pStyle w:val="Akapitzlist1"/>
        <w:widowControl w:val="0"/>
        <w:numPr>
          <w:ilvl w:val="1"/>
          <w:numId w:val="6"/>
        </w:numPr>
        <w:tabs>
          <w:tab w:val="left" w:pos="720"/>
        </w:tabs>
        <w:spacing w:before="120" w:after="0" w:line="240" w:lineRule="auto"/>
        <w:ind w:left="720" w:hanging="720"/>
        <w:jc w:val="both"/>
        <w:rPr>
          <w:rFonts w:ascii="Cambria" w:hAnsi="Cambria"/>
          <w:color w:val="000000"/>
          <w:lang w:eastAsia="en-US"/>
        </w:rPr>
      </w:pPr>
      <w:bookmarkStart w:id="334" w:name="_Toc456007520"/>
      <w:bookmarkStart w:id="335" w:name="_Toc456007750"/>
      <w:bookmarkStart w:id="336" w:name="_Toc456085690"/>
      <w:r w:rsidRPr="00633047">
        <w:rPr>
          <w:rFonts w:ascii="Cambria" w:hAnsi="Cambria"/>
          <w:color w:val="000000"/>
          <w:lang w:eastAsia="en-US"/>
        </w:rPr>
        <w:t>Wynik oceny ofert</w:t>
      </w:r>
      <w:bookmarkEnd w:id="334"/>
      <w:bookmarkEnd w:id="335"/>
      <w:bookmarkEnd w:id="336"/>
    </w:p>
    <w:p w:rsidR="000474B5" w:rsidRPr="000474B5" w:rsidRDefault="008925B6" w:rsidP="00057DE5">
      <w:pPr>
        <w:pStyle w:val="Akapitzlist1"/>
        <w:widowControl w:val="0"/>
        <w:numPr>
          <w:ilvl w:val="2"/>
          <w:numId w:val="6"/>
        </w:numPr>
        <w:spacing w:before="120" w:after="0" w:line="240" w:lineRule="auto"/>
        <w:ind w:left="709"/>
        <w:jc w:val="both"/>
        <w:rPr>
          <w:rFonts w:ascii="Cambria" w:hAnsi="Cambria"/>
          <w:color w:val="000000"/>
          <w:lang w:eastAsia="en-US"/>
        </w:rPr>
      </w:pPr>
      <w:r w:rsidRPr="000474B5">
        <w:rPr>
          <w:rFonts w:ascii="Cambria" w:hAnsi="Cambria"/>
        </w:rPr>
        <w:t>Łączna ilość punktów oferty stanowi sumę ilości punktów przyz</w:t>
      </w:r>
      <w:r w:rsidR="000474B5">
        <w:rPr>
          <w:rFonts w:ascii="Cambria" w:hAnsi="Cambria"/>
        </w:rPr>
        <w:t>nanych w kryterium „Cena” (</w:t>
      </w:r>
      <w:proofErr w:type="spellStart"/>
      <w:r w:rsidR="000474B5">
        <w:rPr>
          <w:rFonts w:ascii="Cambria" w:hAnsi="Cambria"/>
        </w:rPr>
        <w:t>Cn</w:t>
      </w:r>
      <w:proofErr w:type="spellEnd"/>
      <w:r w:rsidR="000474B5">
        <w:rPr>
          <w:rFonts w:ascii="Cambria" w:hAnsi="Cambria"/>
        </w:rPr>
        <w:t>),</w:t>
      </w:r>
      <w:r w:rsidRPr="000474B5">
        <w:rPr>
          <w:rFonts w:ascii="Cambria" w:hAnsi="Cambria"/>
        </w:rPr>
        <w:t xml:space="preserve"> ilości punktów przyznanych w kryterium „Klauzule dodatkowe i inne postanowienia szczególne fakultatywne” (</w:t>
      </w:r>
      <w:proofErr w:type="spellStart"/>
      <w:r w:rsidRPr="000474B5">
        <w:rPr>
          <w:rFonts w:ascii="Cambria" w:hAnsi="Cambria"/>
        </w:rPr>
        <w:t>Pp</w:t>
      </w:r>
      <w:proofErr w:type="spellEnd"/>
      <w:r w:rsidRPr="000474B5">
        <w:rPr>
          <w:rFonts w:ascii="Cambria" w:hAnsi="Cambria"/>
        </w:rPr>
        <w:t>)</w:t>
      </w:r>
      <w:r w:rsidR="000474B5">
        <w:rPr>
          <w:rFonts w:ascii="Cambria" w:hAnsi="Cambria"/>
        </w:rPr>
        <w:t xml:space="preserve"> oraz ilości punktów przyznanych w kryterium „Wysokości świadczeń”</w:t>
      </w:r>
      <w:r w:rsidRPr="000474B5">
        <w:rPr>
          <w:rFonts w:ascii="Cambria" w:hAnsi="Cambria"/>
        </w:rPr>
        <w:t>.</w:t>
      </w:r>
    </w:p>
    <w:p w:rsidR="000474B5" w:rsidRPr="000474B5" w:rsidRDefault="00AC5CD6" w:rsidP="00057DE5">
      <w:pPr>
        <w:pStyle w:val="Akapitzlist1"/>
        <w:widowControl w:val="0"/>
        <w:numPr>
          <w:ilvl w:val="2"/>
          <w:numId w:val="6"/>
        </w:numPr>
        <w:spacing w:before="120" w:after="0" w:line="240" w:lineRule="auto"/>
        <w:ind w:left="709"/>
        <w:jc w:val="both"/>
        <w:rPr>
          <w:rFonts w:ascii="Cambria" w:hAnsi="Cambria"/>
          <w:color w:val="000000"/>
          <w:lang w:eastAsia="en-US"/>
        </w:rPr>
      </w:pPr>
      <w:r w:rsidRPr="000474B5">
        <w:rPr>
          <w:rFonts w:ascii="Cambria" w:hAnsi="Cambria"/>
        </w:rPr>
        <w:t>Jako najkorzystniejsza zostanie wybrana oferta, która przedstawia najkorzy</w:t>
      </w:r>
      <w:r w:rsidR="00060B8F" w:rsidRPr="000474B5">
        <w:rPr>
          <w:rFonts w:ascii="Cambria" w:hAnsi="Cambria"/>
        </w:rPr>
        <w:t>stniejszy bilans ceny</w:t>
      </w:r>
      <w:r w:rsidRPr="000474B5">
        <w:rPr>
          <w:rFonts w:ascii="Cambria" w:hAnsi="Cambria"/>
        </w:rPr>
        <w:t xml:space="preserve"> i innych kryteriów odnoszących się do przedmiotu zamówienia publicznego</w:t>
      </w:r>
      <w:r w:rsidR="00815DE6" w:rsidRPr="000474B5">
        <w:rPr>
          <w:rFonts w:ascii="Cambria" w:hAnsi="Cambria"/>
        </w:rPr>
        <w:t xml:space="preserve">, tzn. </w:t>
      </w:r>
      <w:r w:rsidRPr="000474B5">
        <w:rPr>
          <w:rFonts w:ascii="Cambria" w:hAnsi="Cambria"/>
        </w:rPr>
        <w:t>o</w:t>
      </w:r>
      <w:r w:rsidR="008925B6" w:rsidRPr="000474B5">
        <w:rPr>
          <w:rFonts w:ascii="Cambria" w:hAnsi="Cambria"/>
        </w:rPr>
        <w:t>ferta, która otrzyma najw</w:t>
      </w:r>
      <w:r w:rsidRPr="000474B5">
        <w:rPr>
          <w:rFonts w:ascii="Cambria" w:hAnsi="Cambria"/>
        </w:rPr>
        <w:t>iększą łączną ilość punktów.</w:t>
      </w:r>
    </w:p>
    <w:p w:rsidR="008925B6" w:rsidRPr="000474B5" w:rsidRDefault="008925B6" w:rsidP="00057DE5">
      <w:pPr>
        <w:pStyle w:val="Akapitzlist1"/>
        <w:widowControl w:val="0"/>
        <w:numPr>
          <w:ilvl w:val="2"/>
          <w:numId w:val="6"/>
        </w:numPr>
        <w:spacing w:before="120" w:after="0" w:line="240" w:lineRule="auto"/>
        <w:ind w:left="709"/>
        <w:jc w:val="both"/>
        <w:rPr>
          <w:rFonts w:ascii="Cambria" w:hAnsi="Cambria"/>
          <w:color w:val="000000"/>
          <w:lang w:eastAsia="en-US"/>
        </w:rPr>
      </w:pPr>
      <w:r w:rsidRPr="000474B5">
        <w:rPr>
          <w:rFonts w:ascii="Cambria" w:hAnsi="Cambria"/>
        </w:rPr>
        <w:t xml:space="preserve">Pozostałe oferty zostaną sklasyfikowane zgodnie z uzyskaną łączną ilością punktów. </w:t>
      </w:r>
    </w:p>
    <w:p w:rsidR="00AB3F5B" w:rsidRPr="000474B5"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337" w:name="_Toc456007524"/>
      <w:bookmarkStart w:id="338" w:name="_Toc456007754"/>
      <w:bookmarkStart w:id="339" w:name="_Toc476732709"/>
      <w:r w:rsidRPr="000474B5">
        <w:rPr>
          <w:rFonts w:ascii="Cambria" w:hAnsi="Cambria"/>
          <w:b/>
          <w:lang w:eastAsia="en-US"/>
        </w:rPr>
        <w:t>Wybór najkorzystniejszej oferty</w:t>
      </w:r>
      <w:bookmarkEnd w:id="337"/>
      <w:bookmarkEnd w:id="338"/>
      <w:bookmarkEnd w:id="339"/>
    </w:p>
    <w:p w:rsidR="005A4BF0" w:rsidRPr="000474B5" w:rsidRDefault="00A001B2"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40" w:name="_Toc456007525"/>
      <w:bookmarkStart w:id="341" w:name="_Toc456007755"/>
      <w:bookmarkStart w:id="342" w:name="_Toc456085695"/>
      <w:r w:rsidRPr="000474B5">
        <w:rPr>
          <w:rFonts w:ascii="Cambria" w:hAnsi="Cambria"/>
        </w:rPr>
        <w:t>Zgodnie z art. 26 ust. 2</w:t>
      </w:r>
      <w:r w:rsidR="002D702C" w:rsidRPr="000474B5">
        <w:rPr>
          <w:rFonts w:ascii="Cambria" w:hAnsi="Cambria"/>
        </w:rPr>
        <w:t xml:space="preserve"> ustawy </w:t>
      </w:r>
      <w:proofErr w:type="spellStart"/>
      <w:r w:rsidR="002D702C" w:rsidRPr="000474B5">
        <w:rPr>
          <w:rFonts w:ascii="Cambria" w:hAnsi="Cambria"/>
        </w:rPr>
        <w:t>Pzp</w:t>
      </w:r>
      <w:proofErr w:type="spellEnd"/>
      <w:r w:rsidR="00A7125F">
        <w:rPr>
          <w:rFonts w:ascii="Cambria" w:hAnsi="Cambria"/>
        </w:rPr>
        <w:t xml:space="preserve"> </w:t>
      </w:r>
      <w:r w:rsidR="005A4BF0" w:rsidRPr="000474B5">
        <w:rPr>
          <w:rFonts w:ascii="Cambria" w:hAnsi="Cambria"/>
        </w:rPr>
        <w:t xml:space="preserve">Zamawiający może wezwać Wykonawcę, którego oferta została </w:t>
      </w:r>
      <w:r w:rsidR="00442E56" w:rsidRPr="000474B5">
        <w:rPr>
          <w:rFonts w:ascii="Cambria" w:hAnsi="Cambria"/>
        </w:rPr>
        <w:t>najwyżej oceniona</w:t>
      </w:r>
      <w:r w:rsidR="005A4BF0" w:rsidRPr="000474B5">
        <w:rPr>
          <w:rFonts w:ascii="Cambria" w:hAnsi="Cambria"/>
        </w:rPr>
        <w:t>, do złożenia w wyznaczonym</w:t>
      </w:r>
      <w:r w:rsidR="00442E56" w:rsidRPr="000474B5">
        <w:rPr>
          <w:rFonts w:ascii="Cambria" w:hAnsi="Cambria"/>
        </w:rPr>
        <w:t>, nie krótszym niż 5</w:t>
      </w:r>
      <w:r w:rsidR="00EF7320" w:rsidRPr="000474B5">
        <w:rPr>
          <w:rFonts w:ascii="Cambria" w:hAnsi="Cambria"/>
        </w:rPr>
        <w:t> </w:t>
      </w:r>
      <w:r w:rsidR="00442E56" w:rsidRPr="000474B5">
        <w:rPr>
          <w:rFonts w:ascii="Cambria" w:hAnsi="Cambria"/>
        </w:rPr>
        <w:t>dni,</w:t>
      </w:r>
      <w:r w:rsidR="005A4BF0" w:rsidRPr="000474B5">
        <w:rPr>
          <w:rFonts w:ascii="Cambria" w:hAnsi="Cambria"/>
        </w:rPr>
        <w:t xml:space="preserve"> terminie aktualnych </w:t>
      </w:r>
      <w:r w:rsidR="00442E56" w:rsidRPr="000474B5">
        <w:rPr>
          <w:rFonts w:ascii="Cambria" w:hAnsi="Cambria"/>
        </w:rPr>
        <w:t>na dzień złożenia oświadczeń lub dokumentów</w:t>
      </w:r>
      <w:r w:rsidR="005A4BF0" w:rsidRPr="000474B5">
        <w:rPr>
          <w:rFonts w:ascii="Cambria" w:hAnsi="Cambria"/>
        </w:rPr>
        <w:t xml:space="preserve"> potwierdzających okoliczności, o</w:t>
      </w:r>
      <w:r w:rsidR="00A35554" w:rsidRPr="000474B5">
        <w:rPr>
          <w:rFonts w:ascii="Cambria" w:hAnsi="Cambria"/>
        </w:rPr>
        <w:t> </w:t>
      </w:r>
      <w:r w:rsidR="005A4BF0" w:rsidRPr="000474B5">
        <w:rPr>
          <w:rFonts w:ascii="Cambria" w:hAnsi="Cambria"/>
        </w:rPr>
        <w:t>których mowa w art. 25 ust. 1.</w:t>
      </w:r>
      <w:bookmarkEnd w:id="340"/>
      <w:bookmarkEnd w:id="341"/>
      <w:bookmarkEnd w:id="342"/>
    </w:p>
    <w:p w:rsidR="00BE26D7" w:rsidRPr="000474B5" w:rsidRDefault="005A4BF0"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43" w:name="_Toc456007526"/>
      <w:bookmarkStart w:id="344" w:name="_Toc456007756"/>
      <w:bookmarkStart w:id="345" w:name="_Toc456085696"/>
      <w:r w:rsidRPr="000474B5">
        <w:rPr>
          <w:rFonts w:ascii="Cambria" w:hAnsi="Cambria"/>
        </w:rPr>
        <w:t xml:space="preserve">Zgodnie z art. 26 ust. 2f ustawy </w:t>
      </w:r>
      <w:proofErr w:type="spellStart"/>
      <w:r w:rsidRPr="000474B5">
        <w:rPr>
          <w:rFonts w:ascii="Cambria" w:hAnsi="Cambria"/>
        </w:rPr>
        <w:t>Pzp</w:t>
      </w:r>
      <w:proofErr w:type="spellEnd"/>
      <w:r w:rsidRPr="000474B5">
        <w:rPr>
          <w:rFonts w:ascii="Cambria" w:hAnsi="Cambria"/>
        </w:rPr>
        <w:t xml:space="preserve">, </w:t>
      </w:r>
      <w:r w:rsidR="00BE26D7" w:rsidRPr="000474B5">
        <w:rPr>
          <w:rFonts w:ascii="Cambria" w:hAnsi="Cambria"/>
        </w:rPr>
        <w:t>Jeżeli jest to niezbędne do zapewnienia odpowiedniego przebiegu postępowania o udzielenie zamówienia, Zamawiający może na każdym etapie postępowania wezwać Wykonawców do złożenia wszystkich lub</w:t>
      </w:r>
      <w:r w:rsidR="00EF7320" w:rsidRPr="000474B5">
        <w:rPr>
          <w:rFonts w:ascii="Cambria" w:hAnsi="Cambria"/>
        </w:rPr>
        <w:t> </w:t>
      </w:r>
      <w:r w:rsidR="00BE26D7" w:rsidRPr="000474B5">
        <w:rPr>
          <w:rFonts w:ascii="Cambria" w:hAnsi="Cambria"/>
        </w:rPr>
        <w:t>niektórych oświadczeń lub dokumentów potwierdzających, że nie podlegają wykluczeniu, spełniają warunki udziału w</w:t>
      </w:r>
      <w:r w:rsidR="00A35554" w:rsidRPr="000474B5">
        <w:rPr>
          <w:rFonts w:ascii="Cambria" w:hAnsi="Cambria"/>
        </w:rPr>
        <w:t> </w:t>
      </w:r>
      <w:r w:rsidR="00BE26D7" w:rsidRPr="000474B5">
        <w:rPr>
          <w:rFonts w:ascii="Cambria" w:hAnsi="Cambria"/>
        </w:rPr>
        <w:t>postępowaniu lub kryteria selekcji, a jeżeli zachodzą uzasadnione podstawy do uznania, że</w:t>
      </w:r>
      <w:r w:rsidR="00A35554" w:rsidRPr="000474B5">
        <w:rPr>
          <w:rFonts w:ascii="Cambria" w:hAnsi="Cambria"/>
        </w:rPr>
        <w:t> </w:t>
      </w:r>
      <w:r w:rsidR="00BE26D7" w:rsidRPr="000474B5">
        <w:rPr>
          <w:rFonts w:ascii="Cambria" w:hAnsi="Cambria"/>
        </w:rPr>
        <w:t>złożone uprzednio oświadczenia lub dokumenty nie są już aktualne, do złożenia aktualnych oświadczeń lub dokumentów</w:t>
      </w:r>
      <w:bookmarkEnd w:id="343"/>
      <w:bookmarkEnd w:id="344"/>
      <w:bookmarkEnd w:id="345"/>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46" w:name="_Toc456007527"/>
      <w:bookmarkStart w:id="347" w:name="_Toc456007757"/>
      <w:bookmarkStart w:id="348" w:name="_Toc456085697"/>
      <w:r w:rsidRPr="000474B5">
        <w:rPr>
          <w:rFonts w:ascii="Cambria" w:hAnsi="Cambria"/>
        </w:rPr>
        <w:t>Zgodnie z art. 26</w:t>
      </w:r>
      <w:r w:rsidR="00583468" w:rsidRPr="000474B5">
        <w:rPr>
          <w:rFonts w:ascii="Cambria" w:hAnsi="Cambria"/>
        </w:rPr>
        <w:t xml:space="preserve"> ust. 3</w:t>
      </w:r>
      <w:r w:rsidRPr="000474B5">
        <w:rPr>
          <w:rFonts w:ascii="Cambria" w:hAnsi="Cambria"/>
        </w:rPr>
        <w:t xml:space="preserve"> ustawy </w:t>
      </w:r>
      <w:proofErr w:type="spellStart"/>
      <w:r w:rsidRPr="000474B5">
        <w:rPr>
          <w:rFonts w:ascii="Cambria" w:hAnsi="Cambria"/>
        </w:rPr>
        <w:t>Pzp</w:t>
      </w:r>
      <w:proofErr w:type="spellEnd"/>
      <w:r w:rsidR="00261114" w:rsidRPr="000474B5">
        <w:rPr>
          <w:rFonts w:ascii="Cambria" w:hAnsi="Cambria"/>
        </w:rPr>
        <w:t>, jeżeli Wykonawca nie</w:t>
      </w:r>
      <w:r w:rsidR="00583468" w:rsidRPr="000474B5">
        <w:rPr>
          <w:rFonts w:ascii="Cambria" w:hAnsi="Cambria"/>
        </w:rPr>
        <w:t xml:space="preserve"> złożył oświad</w:t>
      </w:r>
      <w:r w:rsidR="000E1274" w:rsidRPr="000474B5">
        <w:rPr>
          <w:rFonts w:ascii="Cambria" w:hAnsi="Cambria"/>
        </w:rPr>
        <w:t>czenia, o</w:t>
      </w:r>
      <w:r w:rsidR="00EF7320" w:rsidRPr="000474B5">
        <w:rPr>
          <w:rFonts w:ascii="Cambria" w:hAnsi="Cambria"/>
        </w:rPr>
        <w:t> </w:t>
      </w:r>
      <w:r w:rsidR="000E1274" w:rsidRPr="000474B5">
        <w:rPr>
          <w:rFonts w:ascii="Cambria" w:hAnsi="Cambria"/>
        </w:rPr>
        <w:t>którym mowa w art. 25a</w:t>
      </w:r>
      <w:r w:rsidR="00583468" w:rsidRPr="000474B5">
        <w:rPr>
          <w:rFonts w:ascii="Cambria" w:hAnsi="Cambria"/>
        </w:rPr>
        <w:t xml:space="preserve"> ust. 1</w:t>
      </w:r>
      <w:r w:rsidR="00C41B66" w:rsidRPr="000474B5">
        <w:rPr>
          <w:rFonts w:ascii="Cambria" w:hAnsi="Cambria"/>
        </w:rPr>
        <w:t xml:space="preserve"> ustawy </w:t>
      </w:r>
      <w:proofErr w:type="spellStart"/>
      <w:r w:rsidR="00C41B66" w:rsidRPr="000474B5">
        <w:rPr>
          <w:rFonts w:ascii="Cambria" w:hAnsi="Cambria"/>
        </w:rPr>
        <w:t>Pzp</w:t>
      </w:r>
      <w:proofErr w:type="spellEnd"/>
      <w:r w:rsidR="00583468" w:rsidRPr="000474B5">
        <w:rPr>
          <w:rFonts w:ascii="Cambria" w:hAnsi="Cambria"/>
        </w:rPr>
        <w:t xml:space="preserve">, </w:t>
      </w:r>
      <w:r w:rsidR="00657107" w:rsidRPr="000474B5">
        <w:rPr>
          <w:rFonts w:ascii="Cambria" w:hAnsi="Cambria"/>
        </w:rPr>
        <w:t xml:space="preserve">oświadczeń lub </w:t>
      </w:r>
      <w:r w:rsidR="00583468" w:rsidRPr="000474B5">
        <w:rPr>
          <w:rFonts w:ascii="Cambria" w:hAnsi="Cambria"/>
        </w:rPr>
        <w:t>dokumentów potwierdzających okoliczności, o których mowa w art. 25 ust. 1, lub innych dokumentów niezbędnych do</w:t>
      </w:r>
      <w:r w:rsidR="00A35554" w:rsidRPr="000474B5">
        <w:rPr>
          <w:rFonts w:ascii="Cambria" w:hAnsi="Cambria"/>
        </w:rPr>
        <w:t> </w:t>
      </w:r>
      <w:r w:rsidR="004C68A5" w:rsidRPr="000474B5">
        <w:rPr>
          <w:rFonts w:ascii="Cambria" w:hAnsi="Cambria"/>
        </w:rPr>
        <w:t>przeprowadzenia postępowania,</w:t>
      </w:r>
      <w:r w:rsidR="00A7125F">
        <w:rPr>
          <w:rFonts w:ascii="Cambria" w:hAnsi="Cambria"/>
        </w:rPr>
        <w:t xml:space="preserve"> </w:t>
      </w:r>
      <w:r w:rsidR="004C68A5" w:rsidRPr="000474B5">
        <w:rPr>
          <w:rFonts w:ascii="Cambria" w:hAnsi="Cambria"/>
        </w:rPr>
        <w:t xml:space="preserve">oświadczenia lub </w:t>
      </w:r>
      <w:r w:rsidR="00583468" w:rsidRPr="000474B5">
        <w:rPr>
          <w:rFonts w:ascii="Cambria" w:hAnsi="Cambria"/>
        </w:rPr>
        <w:t>dokumenty są niekompletne, zawierają błędy lub budzą wskazane przez</w:t>
      </w:r>
      <w:r w:rsidR="00EF7320" w:rsidRPr="000474B5">
        <w:rPr>
          <w:rFonts w:ascii="Cambria" w:hAnsi="Cambria"/>
        </w:rPr>
        <w:t> </w:t>
      </w:r>
      <w:r w:rsidR="00583468" w:rsidRPr="000474B5">
        <w:rPr>
          <w:rFonts w:ascii="Cambria" w:hAnsi="Cambria"/>
        </w:rPr>
        <w:t>Zamawiającego wątpliwości, Zamawiający wzywa do ich złożenia</w:t>
      </w:r>
      <w:r w:rsidR="00026A84" w:rsidRPr="000474B5">
        <w:rPr>
          <w:rFonts w:ascii="Cambria" w:hAnsi="Cambria"/>
        </w:rPr>
        <w:t>, uzupełn</w:t>
      </w:r>
      <w:r w:rsidR="005A4BF0" w:rsidRPr="000474B5">
        <w:rPr>
          <w:rFonts w:ascii="Cambria" w:hAnsi="Cambria"/>
        </w:rPr>
        <w:t>i</w:t>
      </w:r>
      <w:r w:rsidR="00F33365" w:rsidRPr="000474B5">
        <w:rPr>
          <w:rFonts w:ascii="Cambria" w:hAnsi="Cambria"/>
        </w:rPr>
        <w:t>enia</w:t>
      </w:r>
      <w:r w:rsidR="00A7125F">
        <w:rPr>
          <w:rFonts w:ascii="Cambria" w:hAnsi="Cambria"/>
        </w:rPr>
        <w:t xml:space="preserve"> </w:t>
      </w:r>
      <w:r w:rsidR="00F33365" w:rsidRPr="000474B5">
        <w:rPr>
          <w:rFonts w:ascii="Cambria" w:hAnsi="Cambria"/>
        </w:rPr>
        <w:t>lub poprawienia lub do udzielenia wyjaśnień</w:t>
      </w:r>
      <w:r w:rsidR="00026A84" w:rsidRPr="000474B5">
        <w:rPr>
          <w:rFonts w:ascii="Cambria" w:hAnsi="Cambria"/>
        </w:rPr>
        <w:t xml:space="preserve"> w terminie przez siebie wskazanym, chyba że mimo ich złożenia</w:t>
      </w:r>
      <w:r w:rsidR="00F33365" w:rsidRPr="000474B5">
        <w:rPr>
          <w:rFonts w:ascii="Cambria" w:hAnsi="Cambria"/>
        </w:rPr>
        <w:t>, uzupełnienia lub poprawienia lub udzielenia wyjaśnień</w:t>
      </w:r>
      <w:r w:rsidR="00026A84" w:rsidRPr="000474B5">
        <w:rPr>
          <w:rFonts w:ascii="Cambria" w:hAnsi="Cambria"/>
        </w:rPr>
        <w:t xml:space="preserve"> oferta Wykonawcy podlega odrzuceniu albo konieczne byłoby unieważnienie postępowania</w:t>
      </w:r>
      <w:r w:rsidRPr="000474B5">
        <w:rPr>
          <w:rFonts w:ascii="Cambria" w:hAnsi="Cambria"/>
        </w:rPr>
        <w:t>.</w:t>
      </w:r>
      <w:bookmarkEnd w:id="346"/>
      <w:bookmarkEnd w:id="347"/>
      <w:bookmarkEnd w:id="348"/>
    </w:p>
    <w:p w:rsidR="00623A3E" w:rsidRPr="000474B5" w:rsidRDefault="00026A84"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49" w:name="_Toc456007528"/>
      <w:bookmarkStart w:id="350" w:name="_Toc456007758"/>
      <w:bookmarkStart w:id="351" w:name="_Toc456085698"/>
      <w:r w:rsidRPr="000474B5">
        <w:rPr>
          <w:rFonts w:ascii="Cambria" w:hAnsi="Cambria"/>
        </w:rPr>
        <w:t>Zgodnie z art. 26 ust. 3a</w:t>
      </w:r>
      <w:r w:rsidR="002D702C" w:rsidRPr="000474B5">
        <w:rPr>
          <w:rFonts w:ascii="Cambria" w:hAnsi="Cambria"/>
        </w:rPr>
        <w:t xml:space="preserve"> ustawy </w:t>
      </w:r>
      <w:proofErr w:type="spellStart"/>
      <w:r w:rsidR="002D702C" w:rsidRPr="000474B5">
        <w:rPr>
          <w:rFonts w:ascii="Cambria" w:hAnsi="Cambria"/>
        </w:rPr>
        <w:t>Pzp</w:t>
      </w:r>
      <w:proofErr w:type="spellEnd"/>
      <w:r w:rsidR="004C68A5" w:rsidRPr="000474B5">
        <w:rPr>
          <w:rFonts w:ascii="Cambria" w:hAnsi="Cambria"/>
        </w:rPr>
        <w:t>,</w:t>
      </w:r>
      <w:r w:rsidR="002D702C" w:rsidRPr="000474B5">
        <w:rPr>
          <w:rFonts w:ascii="Cambria" w:hAnsi="Cambria"/>
        </w:rPr>
        <w:t xml:space="preserve"> jeżeli Wykonawca nie złożył wymaganych pe</w:t>
      </w:r>
      <w:r w:rsidRPr="000474B5">
        <w:rPr>
          <w:rFonts w:ascii="Cambria" w:hAnsi="Cambria"/>
        </w:rPr>
        <w:t>łnomocnictw</w:t>
      </w:r>
      <w:r w:rsidR="002D702C" w:rsidRPr="000474B5">
        <w:rPr>
          <w:rFonts w:ascii="Cambria" w:hAnsi="Cambria"/>
        </w:rPr>
        <w:t xml:space="preserve"> albo złożył wadli</w:t>
      </w:r>
      <w:r w:rsidRPr="000474B5">
        <w:rPr>
          <w:rFonts w:ascii="Cambria" w:hAnsi="Cambria"/>
        </w:rPr>
        <w:t>we pełnomocnictwa</w:t>
      </w:r>
      <w:r w:rsidR="002D702C" w:rsidRPr="000474B5">
        <w:rPr>
          <w:rFonts w:ascii="Cambria" w:hAnsi="Cambria"/>
        </w:rPr>
        <w:t>, Zamawiający wzywa</w:t>
      </w:r>
      <w:r w:rsidRPr="000474B5">
        <w:rPr>
          <w:rFonts w:ascii="Cambria" w:hAnsi="Cambria"/>
        </w:rPr>
        <w:t xml:space="preserve"> do</w:t>
      </w:r>
      <w:r w:rsidR="00EF7320" w:rsidRPr="000474B5">
        <w:rPr>
          <w:rFonts w:ascii="Cambria" w:hAnsi="Cambria"/>
        </w:rPr>
        <w:t> </w:t>
      </w:r>
      <w:r w:rsidRPr="000474B5">
        <w:rPr>
          <w:rFonts w:ascii="Cambria" w:hAnsi="Cambria"/>
        </w:rPr>
        <w:t>ich złożenia</w:t>
      </w:r>
      <w:r w:rsidR="002D702C" w:rsidRPr="000474B5">
        <w:rPr>
          <w:rFonts w:ascii="Cambria" w:hAnsi="Cambria"/>
        </w:rPr>
        <w:t xml:space="preserve"> w</w:t>
      </w:r>
      <w:r w:rsidR="00A35554" w:rsidRPr="000474B5">
        <w:rPr>
          <w:rFonts w:ascii="Cambria" w:hAnsi="Cambria"/>
        </w:rPr>
        <w:t> </w:t>
      </w:r>
      <w:r w:rsidR="002D702C" w:rsidRPr="000474B5">
        <w:rPr>
          <w:rFonts w:ascii="Cambria" w:hAnsi="Cambria"/>
        </w:rPr>
        <w:t xml:space="preserve">terminie </w:t>
      </w:r>
      <w:r w:rsidR="000E1274" w:rsidRPr="000474B5">
        <w:rPr>
          <w:rFonts w:ascii="Cambria" w:hAnsi="Cambria"/>
        </w:rPr>
        <w:t>przez siebie wskazanym</w:t>
      </w:r>
      <w:r w:rsidR="002D702C" w:rsidRPr="000474B5">
        <w:rPr>
          <w:rFonts w:ascii="Cambria" w:hAnsi="Cambria"/>
        </w:rPr>
        <w:t>.</w:t>
      </w:r>
      <w:r w:rsidR="004C68A5" w:rsidRPr="000474B5">
        <w:rPr>
          <w:rFonts w:ascii="Cambria" w:hAnsi="Cambria"/>
        </w:rPr>
        <w:t xml:space="preserve"> chyba że mimo ich złożenia oferta Wykonawcy podlega odrzuceniu albo konieczne byłoby unieważnienie postępowania.</w:t>
      </w:r>
      <w:bookmarkEnd w:id="349"/>
      <w:bookmarkEnd w:id="350"/>
      <w:bookmarkEnd w:id="351"/>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52" w:name="_Toc456007529"/>
      <w:bookmarkStart w:id="353" w:name="_Toc456007759"/>
      <w:bookmarkStart w:id="354" w:name="_Toc456085699"/>
      <w:r w:rsidRPr="000474B5">
        <w:rPr>
          <w:rFonts w:ascii="Cambria" w:hAnsi="Cambria"/>
        </w:rPr>
        <w:t>W toku badania o oceny ofert Zamawiający może żądać od Wykonawców wyjaśnień dotyczących treści złożonych ofert. Niedopuszczalne jest prowadzenie między Zamawiającym a</w:t>
      </w:r>
      <w:r w:rsidR="00A35554" w:rsidRPr="000474B5">
        <w:rPr>
          <w:rFonts w:ascii="Cambria" w:hAnsi="Cambria"/>
        </w:rPr>
        <w:t> </w:t>
      </w:r>
      <w:r w:rsidRPr="000474B5">
        <w:rPr>
          <w:rFonts w:ascii="Cambria" w:hAnsi="Cambria"/>
        </w:rPr>
        <w:t xml:space="preserve">Wykonawcą negocjacji dotyczących złożonej oferty oraz </w:t>
      </w:r>
      <w:r w:rsidR="00EF7320" w:rsidRPr="000474B5">
        <w:rPr>
          <w:rFonts w:ascii="Cambria" w:hAnsi="Cambria"/>
        </w:rPr>
        <w:t>–</w:t>
      </w:r>
      <w:r w:rsidRPr="000474B5">
        <w:rPr>
          <w:rFonts w:ascii="Cambria" w:hAnsi="Cambria"/>
        </w:rPr>
        <w:t xml:space="preserve"> </w:t>
      </w:r>
      <w:r w:rsidRPr="000474B5">
        <w:rPr>
          <w:rFonts w:ascii="Cambria" w:hAnsi="Cambria"/>
        </w:rPr>
        <w:lastRenderedPageBreak/>
        <w:t>z</w:t>
      </w:r>
      <w:r w:rsidR="00EF7320" w:rsidRPr="000474B5">
        <w:rPr>
          <w:rFonts w:ascii="Cambria" w:hAnsi="Cambria"/>
        </w:rPr>
        <w:t> </w:t>
      </w:r>
      <w:r w:rsidRPr="000474B5">
        <w:rPr>
          <w:rFonts w:ascii="Cambria" w:hAnsi="Cambria"/>
        </w:rPr>
        <w:t>zastrzeżeniem poprawiania przez</w:t>
      </w:r>
      <w:r w:rsidR="00A35554" w:rsidRPr="000474B5">
        <w:rPr>
          <w:rFonts w:ascii="Cambria" w:hAnsi="Cambria"/>
        </w:rPr>
        <w:t> </w:t>
      </w:r>
      <w:r w:rsidRPr="000474B5">
        <w:rPr>
          <w:rFonts w:ascii="Cambria" w:hAnsi="Cambria"/>
        </w:rPr>
        <w:t>Zamawiającego omyłek na podstawie art. 87 ust.</w:t>
      </w:r>
      <w:r w:rsidR="00EF7320" w:rsidRPr="000474B5">
        <w:rPr>
          <w:rFonts w:ascii="Cambria" w:hAnsi="Cambria"/>
        </w:rPr>
        <w:t> </w:t>
      </w:r>
      <w:r w:rsidRPr="000474B5">
        <w:rPr>
          <w:rFonts w:ascii="Cambria" w:hAnsi="Cambria"/>
        </w:rPr>
        <w:t>2 ustawy - dokonywanie jakiejkolwiek zmiany w jej treści.</w:t>
      </w:r>
      <w:bookmarkEnd w:id="352"/>
      <w:bookmarkEnd w:id="353"/>
      <w:bookmarkEnd w:id="354"/>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55" w:name="_Toc456007530"/>
      <w:bookmarkStart w:id="356" w:name="_Toc456007760"/>
      <w:bookmarkStart w:id="357" w:name="_Toc456085700"/>
      <w:r w:rsidRPr="000474B5">
        <w:rPr>
          <w:rFonts w:ascii="Cambria" w:hAnsi="Cambria"/>
        </w:rPr>
        <w:t xml:space="preserve">Zgodnie z art. 87 ust. 2 ustawy </w:t>
      </w:r>
      <w:proofErr w:type="spellStart"/>
      <w:r w:rsidRPr="000474B5">
        <w:rPr>
          <w:rFonts w:ascii="Cambria" w:hAnsi="Cambria"/>
        </w:rPr>
        <w:t>Pzp</w:t>
      </w:r>
      <w:proofErr w:type="spellEnd"/>
      <w:r w:rsidRPr="000474B5">
        <w:rPr>
          <w:rFonts w:ascii="Cambria" w:hAnsi="Cambria"/>
        </w:rPr>
        <w:t xml:space="preserve"> Zamawiający poprawi w ofercie</w:t>
      </w:r>
      <w:r w:rsidR="007B6685" w:rsidRPr="000474B5">
        <w:rPr>
          <w:rFonts w:ascii="Cambria" w:hAnsi="Cambria"/>
        </w:rPr>
        <w:t>:</w:t>
      </w:r>
      <w:bookmarkEnd w:id="355"/>
      <w:bookmarkEnd w:id="356"/>
      <w:bookmarkEnd w:id="357"/>
    </w:p>
    <w:p w:rsidR="008C2B02" w:rsidRPr="000474B5" w:rsidRDefault="00AB3F5B" w:rsidP="0036075C">
      <w:pPr>
        <w:pStyle w:val="Akapitzlist1"/>
        <w:widowControl w:val="0"/>
        <w:numPr>
          <w:ilvl w:val="0"/>
          <w:numId w:val="24"/>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oczywiste omyłki pisarskie,</w:t>
      </w:r>
    </w:p>
    <w:p w:rsidR="00AB3F5B" w:rsidRPr="000474B5" w:rsidRDefault="00AB3F5B" w:rsidP="0036075C">
      <w:pPr>
        <w:pStyle w:val="Akapitzlist1"/>
        <w:widowControl w:val="0"/>
        <w:numPr>
          <w:ilvl w:val="0"/>
          <w:numId w:val="24"/>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oczywiste omyłki rachunkowe, z uwzględnieniem konsekwencji rachunkowych dokonanych poprawek,</w:t>
      </w:r>
    </w:p>
    <w:p w:rsidR="00AB3F5B" w:rsidRPr="000474B5" w:rsidRDefault="00AB3F5B" w:rsidP="0036075C">
      <w:pPr>
        <w:pStyle w:val="Akapitzlist1"/>
        <w:widowControl w:val="0"/>
        <w:numPr>
          <w:ilvl w:val="0"/>
          <w:numId w:val="24"/>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inne omyłki polegające na niezgodności oferty z SIWZ, niepowodujące istotnych zmian w treści oferty</w:t>
      </w:r>
      <w:r w:rsidR="007B6685" w:rsidRPr="000474B5">
        <w:rPr>
          <w:rFonts w:ascii="Cambria" w:hAnsi="Cambria"/>
          <w:color w:val="000000"/>
          <w:lang w:eastAsia="en-US"/>
        </w:rPr>
        <w:t>,</w:t>
      </w:r>
    </w:p>
    <w:p w:rsidR="00AB3F5B" w:rsidRPr="00633047" w:rsidRDefault="00AB3F5B" w:rsidP="003F1ADD">
      <w:pPr>
        <w:ind w:left="284" w:firstLine="425"/>
        <w:jc w:val="both"/>
        <w:rPr>
          <w:rFonts w:ascii="Cambria" w:hAnsi="Cambria"/>
          <w:sz w:val="22"/>
          <w:szCs w:val="22"/>
        </w:rPr>
      </w:pPr>
      <w:r w:rsidRPr="00633047">
        <w:rPr>
          <w:rFonts w:ascii="Cambria" w:hAnsi="Cambria"/>
          <w:sz w:val="22"/>
          <w:szCs w:val="22"/>
        </w:rPr>
        <w:t>niezwłocznie zawiadamiając o tym Wykonawcę, którego oferta została poprawiona.</w:t>
      </w:r>
    </w:p>
    <w:p w:rsidR="00E01E18" w:rsidRPr="00633047" w:rsidRDefault="00E01E18" w:rsidP="00057DE5">
      <w:pPr>
        <w:pStyle w:val="Akapitzlist1"/>
        <w:widowControl w:val="0"/>
        <w:numPr>
          <w:ilvl w:val="2"/>
          <w:numId w:val="6"/>
        </w:numPr>
        <w:spacing w:after="0" w:line="240" w:lineRule="auto"/>
        <w:ind w:left="709" w:hanging="709"/>
        <w:jc w:val="both"/>
        <w:rPr>
          <w:rFonts w:ascii="Cambria" w:hAnsi="Cambria"/>
        </w:rPr>
      </w:pPr>
      <w:bookmarkStart w:id="358" w:name="_Toc456007531"/>
      <w:bookmarkStart w:id="359" w:name="_Toc456007761"/>
      <w:bookmarkStart w:id="360" w:name="_Toc456085701"/>
      <w:r w:rsidRPr="00633047">
        <w:rPr>
          <w:rFonts w:ascii="Cambria" w:hAnsi="Cambria"/>
        </w:rPr>
        <w:t>W szczególności, jako oczywistą omyłkę rachunkową podlegającą poprawieniu, Zamawiający uzna rozbieżność pomiędzy podaną w ofercie ceną łączną za wykonanie zamówienia z łączną ceną za wszystkie ubezpieczenia podaną w formularzu cenowym, albo podaną w ofercie łączną ceną i łączną ceną za wszystkie ubezpieczenia podaną w</w:t>
      </w:r>
      <w:r w:rsidR="00EF7320" w:rsidRPr="00633047">
        <w:rPr>
          <w:rFonts w:ascii="Cambria" w:hAnsi="Cambria"/>
        </w:rPr>
        <w:t> </w:t>
      </w:r>
      <w:r w:rsidRPr="00633047">
        <w:rPr>
          <w:rFonts w:ascii="Cambria" w:hAnsi="Cambria"/>
        </w:rPr>
        <w:t>formularzu cenowym z ceną wynikającą z podsumowania poszczególnych pozycji formularza cenowego, przyjmując jako cenę prawidłową kwotę wynikająca z</w:t>
      </w:r>
      <w:r w:rsidR="00EF7320" w:rsidRPr="00633047">
        <w:rPr>
          <w:rFonts w:ascii="Cambria" w:hAnsi="Cambria"/>
        </w:rPr>
        <w:t> </w:t>
      </w:r>
      <w:r w:rsidRPr="00633047">
        <w:rPr>
          <w:rFonts w:ascii="Cambria" w:hAnsi="Cambria"/>
        </w:rPr>
        <w:t>podsumowania cen poszczególnym pozycji (przedmiotów ube</w:t>
      </w:r>
      <w:r w:rsidR="000474B5">
        <w:rPr>
          <w:rFonts w:ascii="Cambria" w:hAnsi="Cambria"/>
        </w:rPr>
        <w:t>zpieczenia) formularza cenowego</w:t>
      </w:r>
      <w:r w:rsidRPr="00633047">
        <w:rPr>
          <w:rFonts w:ascii="Cambria" w:hAnsi="Cambria"/>
        </w:rPr>
        <w:t>.</w:t>
      </w:r>
      <w:bookmarkEnd w:id="358"/>
      <w:bookmarkEnd w:id="359"/>
      <w:bookmarkEnd w:id="360"/>
    </w:p>
    <w:p w:rsidR="008925B6" w:rsidRPr="000474B5" w:rsidRDefault="00F7571F"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61" w:name="_Toc456007532"/>
      <w:bookmarkStart w:id="362" w:name="_Toc456007762"/>
      <w:bookmarkStart w:id="363" w:name="_Toc456085702"/>
      <w:r w:rsidRPr="000474B5">
        <w:rPr>
          <w:rFonts w:ascii="Cambria" w:hAnsi="Cambria"/>
        </w:rPr>
        <w:t>Jeżeli zaoferowana cena lub koszt, lub ich istotne części składowe, wydają się rażąco niskie w</w:t>
      </w:r>
      <w:r w:rsidR="00A35554" w:rsidRPr="000474B5">
        <w:rPr>
          <w:rFonts w:ascii="Cambria" w:hAnsi="Cambria"/>
        </w:rPr>
        <w:t> </w:t>
      </w:r>
      <w:r w:rsidRPr="000474B5">
        <w:rPr>
          <w:rFonts w:ascii="Cambria" w:hAnsi="Cambria"/>
        </w:rPr>
        <w:t>stosunku do przedmiotu zamówienia i budzą wątpliwości Zamawiającego co</w:t>
      </w:r>
      <w:r w:rsidR="00EF7320" w:rsidRPr="000474B5">
        <w:rPr>
          <w:rFonts w:ascii="Cambria" w:hAnsi="Cambria"/>
        </w:rPr>
        <w:t> </w:t>
      </w:r>
      <w:r w:rsidRPr="000474B5">
        <w:rPr>
          <w:rFonts w:ascii="Cambria" w:hAnsi="Cambria"/>
        </w:rPr>
        <w:t>do</w:t>
      </w:r>
      <w:r w:rsidR="00EF7320" w:rsidRPr="000474B5">
        <w:rPr>
          <w:rFonts w:ascii="Cambria" w:hAnsi="Cambria"/>
        </w:rPr>
        <w:t> </w:t>
      </w:r>
      <w:r w:rsidRPr="000474B5">
        <w:rPr>
          <w:rFonts w:ascii="Cambria" w:hAnsi="Cambria"/>
        </w:rPr>
        <w:t>możliwości wykonania przedmiotu zamówienia zgodnie z wymaganiami określonymi przez</w:t>
      </w:r>
      <w:r w:rsidR="00A35554" w:rsidRPr="000474B5">
        <w:rPr>
          <w:rFonts w:ascii="Cambria" w:hAnsi="Cambria"/>
        </w:rPr>
        <w:t> </w:t>
      </w:r>
      <w:r w:rsidRPr="000474B5">
        <w:rPr>
          <w:rFonts w:ascii="Cambria" w:hAnsi="Cambria"/>
        </w:rPr>
        <w:t>Zamawiającego lub wyni</w:t>
      </w:r>
      <w:r w:rsidR="00196F5E" w:rsidRPr="000474B5">
        <w:rPr>
          <w:rFonts w:ascii="Cambria" w:hAnsi="Cambria"/>
        </w:rPr>
        <w:t>kającymi z odrębnych przepisów</w:t>
      </w:r>
      <w:r w:rsidRPr="000474B5">
        <w:rPr>
          <w:rFonts w:ascii="Cambria" w:hAnsi="Cambria"/>
        </w:rPr>
        <w:t>, Zamawiający zwraca</w:t>
      </w:r>
      <w:r w:rsidR="00A35554" w:rsidRPr="000474B5">
        <w:rPr>
          <w:rFonts w:ascii="Cambria" w:hAnsi="Cambria"/>
        </w:rPr>
        <w:t> </w:t>
      </w:r>
      <w:r w:rsidRPr="000474B5">
        <w:rPr>
          <w:rFonts w:ascii="Cambria" w:hAnsi="Cambria"/>
        </w:rPr>
        <w:t>się o</w:t>
      </w:r>
      <w:r w:rsidR="00A35554" w:rsidRPr="000474B5">
        <w:rPr>
          <w:rFonts w:ascii="Cambria" w:hAnsi="Cambria"/>
        </w:rPr>
        <w:t> </w:t>
      </w:r>
      <w:r w:rsidRPr="000474B5">
        <w:rPr>
          <w:rFonts w:ascii="Cambria" w:hAnsi="Cambria"/>
        </w:rPr>
        <w:t>udzielenie wyjaśnień, w tym złożenie dowodów, dotyczących wyliczenia ceny lub kosztu, w</w:t>
      </w:r>
      <w:r w:rsidR="00A35554" w:rsidRPr="000474B5">
        <w:rPr>
          <w:rFonts w:ascii="Cambria" w:hAnsi="Cambria"/>
        </w:rPr>
        <w:t> </w:t>
      </w:r>
      <w:r w:rsidRPr="000474B5">
        <w:rPr>
          <w:rFonts w:ascii="Cambria" w:hAnsi="Cambria"/>
        </w:rPr>
        <w:t>szczególności w zakresie</w:t>
      </w:r>
      <w:r w:rsidR="008925B6" w:rsidRPr="000474B5">
        <w:rPr>
          <w:rFonts w:ascii="Cambria" w:hAnsi="Cambria"/>
        </w:rPr>
        <w:t>:</w:t>
      </w:r>
      <w:bookmarkEnd w:id="361"/>
      <w:bookmarkEnd w:id="362"/>
      <w:bookmarkEnd w:id="363"/>
    </w:p>
    <w:p w:rsidR="008925B6" w:rsidRPr="000474B5" w:rsidRDefault="008925B6" w:rsidP="0036075C">
      <w:pPr>
        <w:pStyle w:val="Akapitzlist1"/>
        <w:widowControl w:val="0"/>
        <w:numPr>
          <w:ilvl w:val="0"/>
          <w:numId w:val="25"/>
        </w:numPr>
        <w:tabs>
          <w:tab w:val="left" w:pos="1134"/>
        </w:tabs>
        <w:suppressAutoHyphens w:val="0"/>
        <w:spacing w:after="0" w:line="240" w:lineRule="auto"/>
        <w:contextualSpacing/>
        <w:jc w:val="both"/>
        <w:rPr>
          <w:rFonts w:ascii="Cambria" w:hAnsi="Cambria"/>
          <w:color w:val="000000"/>
          <w:lang w:eastAsia="en-US"/>
        </w:rPr>
      </w:pPr>
      <w:r w:rsidRPr="000474B5">
        <w:rPr>
          <w:rFonts w:ascii="Cambria" w:hAnsi="Cambria"/>
          <w:color w:val="000000"/>
          <w:lang w:eastAsia="en-US"/>
        </w:rPr>
        <w:t>oszczędności metody wykonania zamówienia, wybranych rozwiązań technicznych, wyjątkowo sprzyjających warunków wykonywania zamówienia dostępnych dla</w:t>
      </w:r>
      <w:r w:rsidR="00A35554" w:rsidRPr="000474B5">
        <w:rPr>
          <w:rFonts w:ascii="Cambria" w:hAnsi="Cambria"/>
          <w:color w:val="000000"/>
          <w:lang w:eastAsia="en-US"/>
        </w:rPr>
        <w:t> </w:t>
      </w:r>
      <w:r w:rsidRPr="000474B5">
        <w:rPr>
          <w:rFonts w:ascii="Cambria" w:hAnsi="Cambria"/>
          <w:color w:val="000000"/>
          <w:lang w:eastAsia="en-US"/>
        </w:rPr>
        <w:t xml:space="preserve">Wykonawcy, oryginalności projektu Wykonawcy, kosztów pracy, których wartość przyjęta do ustalenia ceny nie może być niższa od minimalnego wynagrodzenia za pracę </w:t>
      </w:r>
      <w:r w:rsidR="0058480B" w:rsidRPr="0058480B">
        <w:rPr>
          <w:rFonts w:ascii="Cambria" w:hAnsi="Cambria"/>
          <w:color w:val="000000"/>
          <w:lang w:eastAsia="en-US"/>
        </w:rPr>
        <w:t>albo minimalnej stawki godzinowej, ustalonych na podstawie przepisów ustawy z dnia 10 października 2002 r. o minimalnym wynagrodzeniu za pracę (</w:t>
      </w:r>
      <w:r w:rsidR="009C3647">
        <w:rPr>
          <w:rFonts w:ascii="Cambria" w:hAnsi="Cambria"/>
          <w:color w:val="000000"/>
          <w:lang w:eastAsia="en-US"/>
        </w:rPr>
        <w:t xml:space="preserve">j. t. </w:t>
      </w:r>
      <w:r w:rsidR="0058480B" w:rsidRPr="0058480B">
        <w:rPr>
          <w:rFonts w:ascii="Cambria" w:hAnsi="Cambria"/>
          <w:color w:val="000000"/>
          <w:lang w:eastAsia="en-US"/>
        </w:rPr>
        <w:t xml:space="preserve">Dz. U. z 2015 r., poz. 2008 </w:t>
      </w:r>
      <w:r w:rsidR="009C3647">
        <w:rPr>
          <w:rFonts w:ascii="Cambria" w:hAnsi="Cambria"/>
          <w:color w:val="000000"/>
          <w:lang w:eastAsia="en-US"/>
        </w:rPr>
        <w:t>ze zm.)</w:t>
      </w:r>
      <w:r w:rsidRPr="000474B5">
        <w:rPr>
          <w:rFonts w:ascii="Cambria" w:hAnsi="Cambria"/>
          <w:color w:val="000000"/>
          <w:lang w:eastAsia="en-US"/>
        </w:rPr>
        <w:t>;</w:t>
      </w:r>
    </w:p>
    <w:p w:rsidR="008925B6" w:rsidRPr="000474B5" w:rsidRDefault="008925B6" w:rsidP="0036075C">
      <w:pPr>
        <w:pStyle w:val="Akapitzlist1"/>
        <w:widowControl w:val="0"/>
        <w:numPr>
          <w:ilvl w:val="0"/>
          <w:numId w:val="25"/>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pomocy publicznej udzielonej n</w:t>
      </w:r>
      <w:r w:rsidR="00A000FD" w:rsidRPr="000474B5">
        <w:rPr>
          <w:rFonts w:ascii="Cambria" w:hAnsi="Cambria"/>
          <w:color w:val="000000"/>
          <w:lang w:eastAsia="en-US"/>
        </w:rPr>
        <w:t>a podstawie odrębnych przepisów;</w:t>
      </w:r>
    </w:p>
    <w:p w:rsidR="00A000FD" w:rsidRPr="000474B5" w:rsidRDefault="00A000FD" w:rsidP="0036075C">
      <w:pPr>
        <w:pStyle w:val="Akapitzlist1"/>
        <w:widowControl w:val="0"/>
        <w:numPr>
          <w:ilvl w:val="0"/>
          <w:numId w:val="25"/>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wynikającym z pr</w:t>
      </w:r>
      <w:r w:rsidR="00196F5E" w:rsidRPr="000474B5">
        <w:rPr>
          <w:rFonts w:ascii="Cambria" w:hAnsi="Cambria"/>
          <w:color w:val="000000"/>
          <w:lang w:eastAsia="en-US"/>
        </w:rPr>
        <w:t>zepisów prawa pracy</w:t>
      </w:r>
      <w:r w:rsidRPr="000474B5">
        <w:rPr>
          <w:rFonts w:ascii="Cambria" w:hAnsi="Cambria"/>
          <w:color w:val="000000"/>
          <w:lang w:eastAsia="en-US"/>
        </w:rPr>
        <w:t xml:space="preserve"> i przepisów </w:t>
      </w:r>
      <w:r w:rsidR="00196F5E" w:rsidRPr="000474B5">
        <w:rPr>
          <w:rFonts w:ascii="Cambria" w:hAnsi="Cambria"/>
          <w:color w:val="000000"/>
          <w:lang w:eastAsia="en-US"/>
        </w:rPr>
        <w:t>o zabezpieczeniu społecznym</w:t>
      </w:r>
      <w:r w:rsidRPr="000474B5">
        <w:rPr>
          <w:rFonts w:ascii="Cambria" w:hAnsi="Cambria"/>
          <w:color w:val="000000"/>
          <w:lang w:eastAsia="en-US"/>
        </w:rPr>
        <w:t xml:space="preserve">, obowiązujących w miejscu, w którym realizowane jest zamówienie; </w:t>
      </w:r>
    </w:p>
    <w:p w:rsidR="00A000FD" w:rsidRPr="000474B5" w:rsidRDefault="00A000FD" w:rsidP="0036075C">
      <w:pPr>
        <w:pStyle w:val="Akapitzlist1"/>
        <w:widowControl w:val="0"/>
        <w:numPr>
          <w:ilvl w:val="0"/>
          <w:numId w:val="25"/>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 xml:space="preserve">wynikającym z przepisów prawa ochrony środowiska; </w:t>
      </w:r>
    </w:p>
    <w:p w:rsidR="00196F5E" w:rsidRPr="000474B5" w:rsidRDefault="00A000FD" w:rsidP="0036075C">
      <w:pPr>
        <w:pStyle w:val="Akapitzlist1"/>
        <w:widowControl w:val="0"/>
        <w:numPr>
          <w:ilvl w:val="0"/>
          <w:numId w:val="25"/>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powierzenia wykonania części zamówienia podwykonawcy;</w:t>
      </w:r>
    </w:p>
    <w:p w:rsidR="00196F5E" w:rsidRPr="000474B5" w:rsidRDefault="00196F5E"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64" w:name="_Toc456007533"/>
      <w:bookmarkStart w:id="365" w:name="_Toc456007763"/>
      <w:bookmarkStart w:id="366" w:name="_Toc456085703"/>
      <w:r w:rsidRPr="000474B5">
        <w:rPr>
          <w:rFonts w:ascii="Cambria" w:hAnsi="Cambria"/>
        </w:rPr>
        <w:t>W przypadku gdy cena całkowita oferty jest niższa o co najmniej 30% od:</w:t>
      </w:r>
      <w:bookmarkEnd w:id="364"/>
      <w:bookmarkEnd w:id="365"/>
      <w:bookmarkEnd w:id="366"/>
    </w:p>
    <w:p w:rsidR="00196F5E" w:rsidRPr="000474B5" w:rsidRDefault="00196F5E" w:rsidP="0036075C">
      <w:pPr>
        <w:pStyle w:val="Akapitzlist1"/>
        <w:widowControl w:val="0"/>
        <w:numPr>
          <w:ilvl w:val="0"/>
          <w:numId w:val="26"/>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wartości zamówienia powiększonej o należny podatek od towarów i</w:t>
      </w:r>
      <w:r w:rsidR="00EF7320" w:rsidRPr="000474B5">
        <w:rPr>
          <w:rFonts w:ascii="Cambria" w:hAnsi="Cambria"/>
          <w:color w:val="000000"/>
          <w:lang w:eastAsia="en-US"/>
        </w:rPr>
        <w:t> </w:t>
      </w:r>
      <w:r w:rsidRPr="000474B5">
        <w:rPr>
          <w:rFonts w:ascii="Cambria" w:hAnsi="Cambria"/>
          <w:color w:val="000000"/>
          <w:lang w:eastAsia="en-US"/>
        </w:rPr>
        <w:t>usług, ustalonej przed wszczęciem postępowania zgodnie z art. 35 ust. 1 i 2</w:t>
      </w:r>
      <w:r w:rsidR="009C3647" w:rsidRPr="00CC625B">
        <w:rPr>
          <w:rFonts w:ascii="Cambria" w:hAnsi="Cambria"/>
        </w:rPr>
        <w:t xml:space="preserve">ustawy </w:t>
      </w:r>
      <w:proofErr w:type="spellStart"/>
      <w:r w:rsidR="009C3647" w:rsidRPr="00CC625B">
        <w:rPr>
          <w:rFonts w:ascii="Cambria" w:hAnsi="Cambria"/>
        </w:rPr>
        <w:t>Pzp</w:t>
      </w:r>
      <w:proofErr w:type="spellEnd"/>
      <w:r w:rsidRPr="000474B5">
        <w:rPr>
          <w:rFonts w:ascii="Cambria" w:hAnsi="Cambria"/>
          <w:color w:val="000000"/>
          <w:lang w:eastAsia="en-US"/>
        </w:rPr>
        <w:t xml:space="preserve"> lub średniej arytmetycznej cen wszystkich złożonych ofert, zamawiający zwraca</w:t>
      </w:r>
      <w:r w:rsidR="00EF7320" w:rsidRPr="000474B5">
        <w:rPr>
          <w:rFonts w:ascii="Cambria" w:hAnsi="Cambria"/>
          <w:color w:val="000000"/>
          <w:lang w:eastAsia="en-US"/>
        </w:rPr>
        <w:t> </w:t>
      </w:r>
      <w:r w:rsidRPr="000474B5">
        <w:rPr>
          <w:rFonts w:ascii="Cambria" w:hAnsi="Cambria"/>
          <w:color w:val="000000"/>
          <w:lang w:eastAsia="en-US"/>
        </w:rPr>
        <w:t>się o</w:t>
      </w:r>
      <w:r w:rsidR="00EF7320" w:rsidRPr="000474B5">
        <w:rPr>
          <w:rFonts w:ascii="Cambria" w:hAnsi="Cambria"/>
          <w:color w:val="000000"/>
          <w:lang w:eastAsia="en-US"/>
        </w:rPr>
        <w:t> </w:t>
      </w:r>
      <w:r w:rsidRPr="000474B5">
        <w:rPr>
          <w:rFonts w:ascii="Cambria" w:hAnsi="Cambria"/>
          <w:color w:val="000000"/>
          <w:lang w:eastAsia="en-US"/>
        </w:rPr>
        <w:t>udzielenie wyjaśnień, o</w:t>
      </w:r>
      <w:r w:rsidR="00A35554" w:rsidRPr="000474B5">
        <w:rPr>
          <w:rFonts w:ascii="Cambria" w:hAnsi="Cambria"/>
          <w:color w:val="000000"/>
          <w:lang w:eastAsia="en-US"/>
        </w:rPr>
        <w:t> </w:t>
      </w:r>
      <w:r w:rsidRPr="000474B5">
        <w:rPr>
          <w:rFonts w:ascii="Cambria" w:hAnsi="Cambria"/>
          <w:color w:val="000000"/>
          <w:lang w:eastAsia="en-US"/>
        </w:rPr>
        <w:t>których mowa w pkt. 15.7, chyba że rozbieżność wynika z okoliczności oczywistych, które nie wymagają wyjaśnienia;</w:t>
      </w:r>
    </w:p>
    <w:p w:rsidR="00A000FD" w:rsidRPr="000474B5" w:rsidRDefault="00196F5E" w:rsidP="0036075C">
      <w:pPr>
        <w:pStyle w:val="Akapitzlist1"/>
        <w:widowControl w:val="0"/>
        <w:numPr>
          <w:ilvl w:val="0"/>
          <w:numId w:val="26"/>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wartości przedmiotu zamówienia powiększonej o należny podatek od towarów i</w:t>
      </w:r>
      <w:r w:rsidR="00EF7320" w:rsidRPr="000474B5">
        <w:rPr>
          <w:rFonts w:ascii="Cambria" w:hAnsi="Cambria"/>
          <w:color w:val="000000"/>
          <w:lang w:eastAsia="en-US"/>
        </w:rPr>
        <w:t> </w:t>
      </w:r>
      <w:r w:rsidRPr="000474B5">
        <w:rPr>
          <w:rFonts w:ascii="Cambria" w:hAnsi="Cambria"/>
          <w:color w:val="000000"/>
          <w:lang w:eastAsia="en-US"/>
        </w:rPr>
        <w:t>usług, ustalonej z uwzględnieniem okoliczności, które wpływają na to ustalenie a</w:t>
      </w:r>
      <w:r w:rsidR="00EF7320" w:rsidRPr="000474B5">
        <w:rPr>
          <w:rFonts w:ascii="Cambria" w:hAnsi="Cambria"/>
          <w:color w:val="000000"/>
          <w:lang w:eastAsia="en-US"/>
        </w:rPr>
        <w:t> </w:t>
      </w:r>
      <w:r w:rsidRPr="000474B5">
        <w:rPr>
          <w:rFonts w:ascii="Cambria" w:hAnsi="Cambria"/>
          <w:color w:val="000000"/>
          <w:lang w:eastAsia="en-US"/>
        </w:rPr>
        <w:t>nastąpiły po</w:t>
      </w:r>
      <w:r w:rsidR="00A35554" w:rsidRPr="000474B5">
        <w:rPr>
          <w:rFonts w:ascii="Cambria" w:hAnsi="Cambria"/>
          <w:color w:val="000000"/>
          <w:lang w:eastAsia="en-US"/>
        </w:rPr>
        <w:t> </w:t>
      </w:r>
      <w:r w:rsidRPr="000474B5">
        <w:rPr>
          <w:rFonts w:ascii="Cambria" w:hAnsi="Cambria"/>
          <w:color w:val="000000"/>
          <w:lang w:eastAsia="en-US"/>
        </w:rPr>
        <w:t>wszczęciu postępowania, w szczególności istotnej zmiany cen rynkowych, zamawiający może zwrócić się o udzielenie wyjaśnień, o</w:t>
      </w:r>
      <w:r w:rsidR="00EF7320" w:rsidRPr="000474B5">
        <w:rPr>
          <w:rFonts w:ascii="Cambria" w:hAnsi="Cambria"/>
          <w:color w:val="000000"/>
          <w:lang w:eastAsia="en-US"/>
        </w:rPr>
        <w:t> </w:t>
      </w:r>
      <w:r w:rsidRPr="000474B5">
        <w:rPr>
          <w:rFonts w:ascii="Cambria" w:hAnsi="Cambria"/>
          <w:color w:val="000000"/>
          <w:lang w:eastAsia="en-US"/>
        </w:rPr>
        <w:t>których mowa w pkt. 15.7.</w:t>
      </w:r>
    </w:p>
    <w:p w:rsidR="008925B6" w:rsidRPr="000474B5" w:rsidRDefault="008925B6"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67" w:name="_Toc456007534"/>
      <w:bookmarkStart w:id="368" w:name="_Toc456007764"/>
      <w:bookmarkStart w:id="369" w:name="_Toc456085704"/>
      <w:r w:rsidRPr="000474B5">
        <w:rPr>
          <w:rFonts w:ascii="Cambria" w:hAnsi="Cambria"/>
        </w:rPr>
        <w:t>Obowiązek wykazania, że oferta nie zawiera rażąco niskiej ceny</w:t>
      </w:r>
      <w:r w:rsidR="0078212A" w:rsidRPr="000474B5">
        <w:rPr>
          <w:rFonts w:ascii="Cambria" w:hAnsi="Cambria"/>
        </w:rPr>
        <w:t xml:space="preserve"> lub kosztu</w:t>
      </w:r>
      <w:r w:rsidRPr="000474B5">
        <w:rPr>
          <w:rFonts w:ascii="Cambria" w:hAnsi="Cambria"/>
        </w:rPr>
        <w:t>, spoczywa na</w:t>
      </w:r>
      <w:r w:rsidR="00EF7320" w:rsidRPr="000474B5">
        <w:rPr>
          <w:rFonts w:ascii="Cambria" w:hAnsi="Cambria"/>
        </w:rPr>
        <w:t> </w:t>
      </w:r>
      <w:r w:rsidRPr="000474B5">
        <w:rPr>
          <w:rFonts w:ascii="Cambria" w:hAnsi="Cambria"/>
        </w:rPr>
        <w:t>Wykonawcy.</w:t>
      </w:r>
      <w:bookmarkEnd w:id="367"/>
      <w:bookmarkEnd w:id="368"/>
      <w:bookmarkEnd w:id="369"/>
    </w:p>
    <w:p w:rsidR="00A000FD" w:rsidRPr="000474B5" w:rsidRDefault="0078212A"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70" w:name="_Toc456007535"/>
      <w:bookmarkStart w:id="371" w:name="_Toc456007765"/>
      <w:bookmarkStart w:id="372" w:name="_Toc456085705"/>
      <w:r w:rsidRPr="000474B5">
        <w:rPr>
          <w:rFonts w:ascii="Cambria" w:hAnsi="Cambria"/>
        </w:rPr>
        <w:t>Zamawiający odrzuca of</w:t>
      </w:r>
      <w:r w:rsidR="00196F5E" w:rsidRPr="000474B5">
        <w:rPr>
          <w:rFonts w:ascii="Cambria" w:hAnsi="Cambria"/>
        </w:rPr>
        <w:t>ertę Wykonawcy, który nie udzielił</w:t>
      </w:r>
      <w:r w:rsidRPr="000474B5">
        <w:rPr>
          <w:rFonts w:ascii="Cambria" w:hAnsi="Cambria"/>
        </w:rPr>
        <w:t xml:space="preserve"> wyjaśnień lub jeżeli dokonana ocena wyjaśnień wraz z dostarczonymi dowodami potwierdza, że oferta zawiera rażąco niską cenę lub koszt w stosunku do przedmiotu zamówienia</w:t>
      </w:r>
      <w:r w:rsidR="00A000FD" w:rsidRPr="000474B5">
        <w:rPr>
          <w:rFonts w:ascii="Cambria" w:hAnsi="Cambria"/>
        </w:rPr>
        <w:t>.</w:t>
      </w:r>
      <w:bookmarkEnd w:id="370"/>
      <w:bookmarkEnd w:id="371"/>
      <w:bookmarkEnd w:id="372"/>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73" w:name="_Toc456007536"/>
      <w:bookmarkStart w:id="374" w:name="_Toc456007766"/>
      <w:bookmarkStart w:id="375" w:name="_Toc456085706"/>
      <w:r w:rsidRPr="000474B5">
        <w:rPr>
          <w:rFonts w:ascii="Cambria" w:hAnsi="Cambria"/>
        </w:rPr>
        <w:t>Zamawiający wybiera najkorzystniejszą ofertę na podstawie kryteriów oceny ofert okreś</w:t>
      </w:r>
      <w:r w:rsidR="00347573" w:rsidRPr="000474B5">
        <w:rPr>
          <w:rFonts w:ascii="Cambria" w:hAnsi="Cambria"/>
        </w:rPr>
        <w:t>lonych w niniejszej SIWZ</w:t>
      </w:r>
      <w:r w:rsidRPr="000474B5">
        <w:rPr>
          <w:rFonts w:ascii="Cambria" w:hAnsi="Cambria"/>
        </w:rPr>
        <w:t>.</w:t>
      </w:r>
      <w:bookmarkEnd w:id="373"/>
      <w:bookmarkEnd w:id="374"/>
      <w:bookmarkEnd w:id="375"/>
    </w:p>
    <w:p w:rsidR="00F43B9E" w:rsidRPr="000474B5" w:rsidRDefault="00F43B9E"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76" w:name="_Toc456007537"/>
      <w:bookmarkStart w:id="377" w:name="_Toc456007767"/>
      <w:bookmarkStart w:id="378" w:name="_Toc456085707"/>
      <w:r w:rsidRPr="000474B5">
        <w:rPr>
          <w:rFonts w:ascii="Cambria" w:hAnsi="Cambria"/>
        </w:rPr>
        <w:t xml:space="preserve">Jeżeli złożono ofertę, której wybór prowadziłby do powstania u Zamawiającego </w:t>
      </w:r>
      <w:r w:rsidRPr="000474B5">
        <w:rPr>
          <w:rFonts w:ascii="Cambria" w:hAnsi="Cambria"/>
        </w:rPr>
        <w:lastRenderedPageBreak/>
        <w:t>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w:t>
      </w:r>
      <w:r w:rsidR="00A35554" w:rsidRPr="000474B5">
        <w:rPr>
          <w:rFonts w:ascii="Cambria" w:hAnsi="Cambria"/>
        </w:rPr>
        <w:t> </w:t>
      </w:r>
      <w:r w:rsidRPr="000474B5">
        <w:rPr>
          <w:rFonts w:ascii="Cambria" w:hAnsi="Cambria"/>
        </w:rPr>
        <w:t>świadczenie będzie prowadzić do jego powstania oraz wskazując ich wartość bez kwoty podatku.</w:t>
      </w:r>
      <w:bookmarkEnd w:id="376"/>
      <w:bookmarkEnd w:id="377"/>
      <w:bookmarkEnd w:id="378"/>
    </w:p>
    <w:p w:rsidR="00AB3F5B" w:rsidRPr="000474B5" w:rsidRDefault="00AC5AFE"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79" w:name="_Toc456007538"/>
      <w:bookmarkStart w:id="380" w:name="_Toc456007768"/>
      <w:bookmarkStart w:id="381" w:name="_Toc456085708"/>
      <w:r w:rsidRPr="000474B5">
        <w:rPr>
          <w:rFonts w:ascii="Cambria" w:hAnsi="Cambria"/>
        </w:rPr>
        <w:t xml:space="preserve">Jeżeli nie można wybrać </w:t>
      </w:r>
      <w:r w:rsidR="001812A5" w:rsidRPr="000474B5">
        <w:rPr>
          <w:rFonts w:ascii="Cambria" w:hAnsi="Cambria"/>
        </w:rPr>
        <w:t xml:space="preserve">oferty najkorzystniejszej ze względu na to, że </w:t>
      </w:r>
      <w:r w:rsidRPr="000474B5">
        <w:rPr>
          <w:rFonts w:ascii="Cambria" w:hAnsi="Cambria"/>
        </w:rPr>
        <w:t>dwie lub</w:t>
      </w:r>
      <w:r w:rsidR="00EF7320" w:rsidRPr="000474B5">
        <w:rPr>
          <w:rFonts w:ascii="Cambria" w:hAnsi="Cambria"/>
        </w:rPr>
        <w:t> </w:t>
      </w:r>
      <w:r w:rsidRPr="000474B5">
        <w:rPr>
          <w:rFonts w:ascii="Cambria" w:hAnsi="Cambria"/>
        </w:rPr>
        <w:t>więcej ofert przedstawia taki sam bilans</w:t>
      </w:r>
      <w:r w:rsidR="001812A5" w:rsidRPr="000474B5">
        <w:rPr>
          <w:rFonts w:ascii="Cambria" w:hAnsi="Cambria"/>
        </w:rPr>
        <w:t xml:space="preserve"> ceny </w:t>
      </w:r>
      <w:r w:rsidRPr="000474B5">
        <w:rPr>
          <w:rFonts w:ascii="Cambria" w:hAnsi="Cambria"/>
        </w:rPr>
        <w:t xml:space="preserve">lub kosztu </w:t>
      </w:r>
      <w:r w:rsidR="001812A5" w:rsidRPr="000474B5">
        <w:rPr>
          <w:rFonts w:ascii="Cambria" w:hAnsi="Cambria"/>
        </w:rPr>
        <w:t>i innych kryteriów oceny ofert,</w:t>
      </w:r>
      <w:r w:rsidRPr="000474B5">
        <w:rPr>
          <w:rFonts w:ascii="Cambria" w:hAnsi="Cambria"/>
        </w:rPr>
        <w:t xml:space="preserve"> Zamawiający spośród ty</w:t>
      </w:r>
      <w:r w:rsidR="00EB4049" w:rsidRPr="000474B5">
        <w:rPr>
          <w:rFonts w:ascii="Cambria" w:hAnsi="Cambria"/>
        </w:rPr>
        <w:t>ch ofert wybiera ofertę z najniższą</w:t>
      </w:r>
      <w:r w:rsidRPr="000474B5">
        <w:rPr>
          <w:rFonts w:ascii="Cambria" w:hAnsi="Cambria"/>
        </w:rPr>
        <w:t xml:space="preserve"> ceną lub </w:t>
      </w:r>
      <w:r w:rsidR="00EB4049" w:rsidRPr="000474B5">
        <w:rPr>
          <w:rFonts w:ascii="Cambria" w:hAnsi="Cambria"/>
        </w:rPr>
        <w:t xml:space="preserve">najniższym </w:t>
      </w:r>
      <w:r w:rsidRPr="000474B5">
        <w:rPr>
          <w:rFonts w:ascii="Cambria" w:hAnsi="Cambria"/>
        </w:rPr>
        <w:t>kosztem</w:t>
      </w:r>
      <w:r w:rsidR="00EB4049" w:rsidRPr="000474B5">
        <w:rPr>
          <w:rFonts w:ascii="Cambria" w:hAnsi="Cambria"/>
        </w:rPr>
        <w:t>, a jeżeli zostały złożone oferty o takiej samej cenie lub koszcie, Zamawiający wzywa Wykonawców, którzy złożyli te oferty, do złożenia w terminie określonym przez Zamawiającego ofert dodatkowych</w:t>
      </w:r>
      <w:r w:rsidR="00AB3F5B" w:rsidRPr="000474B5">
        <w:rPr>
          <w:rFonts w:ascii="Cambria" w:hAnsi="Cambria"/>
        </w:rPr>
        <w:t>.</w:t>
      </w:r>
      <w:bookmarkEnd w:id="379"/>
      <w:bookmarkEnd w:id="380"/>
      <w:bookmarkEnd w:id="381"/>
    </w:p>
    <w:p w:rsidR="00EB4049" w:rsidRPr="000474B5" w:rsidRDefault="00EB4049" w:rsidP="00057DE5">
      <w:pPr>
        <w:pStyle w:val="Akapitzlist1"/>
        <w:widowControl w:val="0"/>
        <w:numPr>
          <w:ilvl w:val="2"/>
          <w:numId w:val="6"/>
        </w:numPr>
        <w:spacing w:after="0" w:line="240" w:lineRule="auto"/>
        <w:ind w:left="709" w:hanging="709"/>
        <w:jc w:val="both"/>
        <w:rPr>
          <w:rFonts w:ascii="Cambria" w:hAnsi="Cambria"/>
        </w:rPr>
      </w:pPr>
      <w:bookmarkStart w:id="382" w:name="_Toc456007539"/>
      <w:bookmarkStart w:id="383" w:name="_Toc456007769"/>
      <w:bookmarkStart w:id="384" w:name="_Toc456085709"/>
      <w:r w:rsidRPr="000474B5">
        <w:rPr>
          <w:rFonts w:ascii="Cambria" w:hAnsi="Cambria"/>
        </w:rPr>
        <w:t>Wykonawcy, składając oferty dodatkowe, nie mogą zaoferować cen lub kosztów wyższych, niż zaoferowane w złożonych ofertach.</w:t>
      </w:r>
      <w:bookmarkEnd w:id="382"/>
      <w:bookmarkEnd w:id="383"/>
      <w:bookmarkEnd w:id="384"/>
    </w:p>
    <w:p w:rsidR="00A33B4D" w:rsidRPr="000474B5" w:rsidRDefault="001739D6"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85" w:name="_Toc456007540"/>
      <w:bookmarkStart w:id="386" w:name="_Toc456007770"/>
      <w:bookmarkStart w:id="387" w:name="_Toc456085710"/>
      <w:r w:rsidRPr="000474B5">
        <w:rPr>
          <w:rFonts w:ascii="Cambria" w:hAnsi="Cambria"/>
        </w:rPr>
        <w:t xml:space="preserve">Zgodnie z art. 24aa ust. 1 ustawy </w:t>
      </w:r>
      <w:proofErr w:type="spellStart"/>
      <w:r w:rsidRPr="000474B5">
        <w:rPr>
          <w:rFonts w:ascii="Cambria" w:hAnsi="Cambria"/>
        </w:rPr>
        <w:t>Pzp</w:t>
      </w:r>
      <w:proofErr w:type="spellEnd"/>
      <w:r w:rsidR="00A7125F">
        <w:rPr>
          <w:rFonts w:ascii="Cambria" w:hAnsi="Cambria"/>
        </w:rPr>
        <w:t xml:space="preserve"> </w:t>
      </w:r>
      <w:r w:rsidR="00A33B4D" w:rsidRPr="000474B5">
        <w:rPr>
          <w:rFonts w:ascii="Cambria" w:hAnsi="Cambria"/>
        </w:rPr>
        <w:t>Zamawiający przewiduje możliwość, że</w:t>
      </w:r>
      <w:r w:rsidR="00EF7320" w:rsidRPr="000474B5">
        <w:rPr>
          <w:rFonts w:ascii="Cambria" w:hAnsi="Cambria"/>
        </w:rPr>
        <w:t> </w:t>
      </w:r>
      <w:r w:rsidR="00A33B4D" w:rsidRPr="000474B5">
        <w:rPr>
          <w:rFonts w:ascii="Cambria" w:hAnsi="Cambria"/>
        </w:rPr>
        <w:t xml:space="preserve">najpierw dokona oceny ofert, a następnie zbada, czy Wykonawca, którego </w:t>
      </w:r>
      <w:r w:rsidR="005E1995" w:rsidRPr="000474B5">
        <w:rPr>
          <w:rFonts w:ascii="Cambria" w:hAnsi="Cambria"/>
        </w:rPr>
        <w:t>oferta została oceniona jako najkorzystniejsza</w:t>
      </w:r>
      <w:r w:rsidR="00A33B4D" w:rsidRPr="000474B5">
        <w:rPr>
          <w:rFonts w:ascii="Cambria" w:hAnsi="Cambria"/>
        </w:rPr>
        <w:t>, nie podlega wykluczeniu oraz spełnia warunki udziału w postępowaniu.</w:t>
      </w:r>
      <w:bookmarkEnd w:id="385"/>
      <w:bookmarkEnd w:id="386"/>
      <w:bookmarkEnd w:id="387"/>
    </w:p>
    <w:p w:rsidR="00A33B4D" w:rsidRPr="000474B5" w:rsidRDefault="00A33B4D"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88" w:name="_Toc456007541"/>
      <w:bookmarkStart w:id="389" w:name="_Toc456007771"/>
      <w:bookmarkStart w:id="390" w:name="_Toc456085711"/>
      <w:r w:rsidRPr="000474B5">
        <w:rPr>
          <w:rFonts w:ascii="Cambria" w:hAnsi="Cambria"/>
        </w:rPr>
        <w:t>Jeżeli Wyko</w:t>
      </w:r>
      <w:r w:rsidR="001739D6" w:rsidRPr="000474B5">
        <w:rPr>
          <w:rFonts w:ascii="Cambria" w:hAnsi="Cambria"/>
        </w:rPr>
        <w:t>nawca, o którym mowa w pkt 15.14</w:t>
      </w:r>
      <w:r w:rsidRPr="000474B5">
        <w:rPr>
          <w:rFonts w:ascii="Cambria" w:hAnsi="Cambria"/>
        </w:rPr>
        <w:t>, uchyla się od zawarcia umowy, Zamawiający może zbadać, czy</w:t>
      </w:r>
      <w:r w:rsidR="00A35554" w:rsidRPr="000474B5">
        <w:rPr>
          <w:rFonts w:ascii="Cambria" w:hAnsi="Cambria"/>
        </w:rPr>
        <w:t> </w:t>
      </w:r>
      <w:r w:rsidRPr="000474B5">
        <w:rPr>
          <w:rFonts w:ascii="Cambria" w:hAnsi="Cambria"/>
        </w:rPr>
        <w:t>podlega wykluczeniu oraz spełnia warunki udziału w postępowaniu Wykonawca, który</w:t>
      </w:r>
      <w:r w:rsidR="005E1995" w:rsidRPr="000474B5">
        <w:rPr>
          <w:rFonts w:ascii="Cambria" w:hAnsi="Cambria"/>
        </w:rPr>
        <w:t xml:space="preserve"> złożył ofertę najwyżej ocenianą</w:t>
      </w:r>
      <w:r w:rsidRPr="000474B5">
        <w:rPr>
          <w:rFonts w:ascii="Cambria" w:hAnsi="Cambria"/>
        </w:rPr>
        <w:t xml:space="preserve"> spośród pozostałych ofert.</w:t>
      </w:r>
      <w:bookmarkEnd w:id="388"/>
      <w:bookmarkEnd w:id="389"/>
      <w:bookmarkEnd w:id="390"/>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91" w:name="_Toc456007542"/>
      <w:bookmarkStart w:id="392" w:name="_Toc456007772"/>
      <w:bookmarkStart w:id="393" w:name="_Toc456085712"/>
      <w:r w:rsidRPr="000474B5">
        <w:rPr>
          <w:rFonts w:ascii="Cambria" w:hAnsi="Cambria"/>
        </w:rPr>
        <w:t>Zamawiający wykluczy z postępow</w:t>
      </w:r>
      <w:r w:rsidR="001812A5" w:rsidRPr="000474B5">
        <w:rPr>
          <w:rFonts w:ascii="Cambria" w:hAnsi="Cambria"/>
        </w:rPr>
        <w:t>ania Wykonawcę z powodów</w:t>
      </w:r>
      <w:r w:rsidRPr="000474B5">
        <w:rPr>
          <w:rFonts w:ascii="Cambria" w:hAnsi="Cambria"/>
        </w:rPr>
        <w:t>, o których mowa w</w:t>
      </w:r>
      <w:r w:rsidR="00EF7320" w:rsidRPr="000474B5">
        <w:rPr>
          <w:rFonts w:ascii="Cambria" w:hAnsi="Cambria"/>
        </w:rPr>
        <w:t> </w:t>
      </w:r>
      <w:r w:rsidRPr="000474B5">
        <w:rPr>
          <w:rFonts w:ascii="Cambria" w:hAnsi="Cambria"/>
        </w:rPr>
        <w:t>art.</w:t>
      </w:r>
      <w:r w:rsidR="00EF7320" w:rsidRPr="000474B5">
        <w:rPr>
          <w:rFonts w:ascii="Cambria" w:hAnsi="Cambria"/>
        </w:rPr>
        <w:t> </w:t>
      </w:r>
      <w:r w:rsidRPr="000474B5">
        <w:rPr>
          <w:rFonts w:ascii="Cambria" w:hAnsi="Cambria"/>
        </w:rPr>
        <w:t>24 us</w:t>
      </w:r>
      <w:r w:rsidR="001812A5" w:rsidRPr="000474B5">
        <w:rPr>
          <w:rFonts w:ascii="Cambria" w:hAnsi="Cambria"/>
        </w:rPr>
        <w:t>t.</w:t>
      </w:r>
      <w:r w:rsidR="00EF7320" w:rsidRPr="000474B5">
        <w:rPr>
          <w:rFonts w:ascii="Cambria" w:hAnsi="Cambria"/>
        </w:rPr>
        <w:t> </w:t>
      </w:r>
      <w:r w:rsidR="001812A5" w:rsidRPr="000474B5">
        <w:rPr>
          <w:rFonts w:ascii="Cambria" w:hAnsi="Cambria"/>
        </w:rPr>
        <w:t xml:space="preserve">1 ustawy </w:t>
      </w:r>
      <w:proofErr w:type="spellStart"/>
      <w:r w:rsidR="001812A5" w:rsidRPr="000474B5">
        <w:rPr>
          <w:rFonts w:ascii="Cambria" w:hAnsi="Cambria"/>
        </w:rPr>
        <w:t>Pzp</w:t>
      </w:r>
      <w:proofErr w:type="spellEnd"/>
      <w:r w:rsidR="001812A5" w:rsidRPr="000474B5">
        <w:rPr>
          <w:rFonts w:ascii="Cambria" w:hAnsi="Cambria"/>
        </w:rPr>
        <w:t xml:space="preserve"> oraz z powodów</w:t>
      </w:r>
      <w:r w:rsidR="00AC5AFE" w:rsidRPr="000474B5">
        <w:rPr>
          <w:rFonts w:ascii="Cambria" w:hAnsi="Cambria"/>
        </w:rPr>
        <w:t xml:space="preserve"> określonych w pkt 6.1</w:t>
      </w:r>
      <w:r w:rsidR="001812A5" w:rsidRPr="000474B5">
        <w:rPr>
          <w:rFonts w:ascii="Cambria" w:hAnsi="Cambria"/>
        </w:rPr>
        <w:t xml:space="preserve"> niniejszej SIWZ</w:t>
      </w:r>
      <w:r w:rsidRPr="000474B5">
        <w:rPr>
          <w:rFonts w:ascii="Cambria" w:hAnsi="Cambria"/>
        </w:rPr>
        <w:t>.</w:t>
      </w:r>
      <w:bookmarkEnd w:id="391"/>
      <w:bookmarkEnd w:id="392"/>
      <w:bookmarkEnd w:id="393"/>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94" w:name="_Toc456007543"/>
      <w:bookmarkStart w:id="395" w:name="_Toc456007773"/>
      <w:bookmarkStart w:id="396" w:name="_Toc456085713"/>
      <w:r w:rsidRPr="000474B5">
        <w:rPr>
          <w:rFonts w:ascii="Cambria" w:hAnsi="Cambria"/>
        </w:rPr>
        <w:t>Zamawiający odrzuci oferty Wykonawców</w:t>
      </w:r>
      <w:r w:rsidR="000372DA" w:rsidRPr="000474B5">
        <w:rPr>
          <w:rFonts w:ascii="Cambria" w:hAnsi="Cambria"/>
        </w:rPr>
        <w:t>,</w:t>
      </w:r>
      <w:r w:rsidRPr="000474B5">
        <w:rPr>
          <w:rFonts w:ascii="Cambria" w:hAnsi="Cambria"/>
        </w:rPr>
        <w:t xml:space="preserve"> jeżeli zajdą prze</w:t>
      </w:r>
      <w:r w:rsidR="00EF7320" w:rsidRPr="000474B5">
        <w:rPr>
          <w:rFonts w:ascii="Cambria" w:hAnsi="Cambria"/>
        </w:rPr>
        <w:t>słanki określone w</w:t>
      </w:r>
      <w:r w:rsidR="007751E3" w:rsidRPr="000474B5">
        <w:rPr>
          <w:rFonts w:ascii="Cambria" w:hAnsi="Cambria"/>
        </w:rPr>
        <w:t> </w:t>
      </w:r>
      <w:r w:rsidR="00EF7320" w:rsidRPr="000474B5">
        <w:rPr>
          <w:rFonts w:ascii="Cambria" w:hAnsi="Cambria"/>
        </w:rPr>
        <w:t>art.</w:t>
      </w:r>
      <w:r w:rsidR="007751E3" w:rsidRPr="000474B5">
        <w:rPr>
          <w:rFonts w:ascii="Cambria" w:hAnsi="Cambria"/>
        </w:rPr>
        <w:t> </w:t>
      </w:r>
      <w:r w:rsidR="00EF7320" w:rsidRPr="000474B5">
        <w:rPr>
          <w:rFonts w:ascii="Cambria" w:hAnsi="Cambria"/>
        </w:rPr>
        <w:t>89 ust. </w:t>
      </w:r>
      <w:r w:rsidRPr="000474B5">
        <w:rPr>
          <w:rFonts w:ascii="Cambria" w:hAnsi="Cambria"/>
        </w:rPr>
        <w:t xml:space="preserve">1 </w:t>
      </w:r>
      <w:r w:rsidR="007751E3" w:rsidRPr="000474B5">
        <w:rPr>
          <w:rFonts w:ascii="Cambria" w:hAnsi="Cambria"/>
        </w:rPr>
        <w:t>i</w:t>
      </w:r>
      <w:r w:rsidR="00A35554" w:rsidRPr="000474B5">
        <w:rPr>
          <w:rFonts w:ascii="Cambria" w:hAnsi="Cambria"/>
        </w:rPr>
        <w:t> </w:t>
      </w:r>
      <w:r w:rsidR="007751E3" w:rsidRPr="000474B5">
        <w:rPr>
          <w:rFonts w:ascii="Cambria" w:hAnsi="Cambria"/>
        </w:rPr>
        <w:t>art. 90 ust. </w:t>
      </w:r>
      <w:r w:rsidR="008925B6" w:rsidRPr="000474B5">
        <w:rPr>
          <w:rFonts w:ascii="Cambria" w:hAnsi="Cambria"/>
        </w:rPr>
        <w:t xml:space="preserve">3 </w:t>
      </w:r>
      <w:r w:rsidRPr="000474B5">
        <w:rPr>
          <w:rFonts w:ascii="Cambria" w:hAnsi="Cambria"/>
        </w:rPr>
        <w:t xml:space="preserve">ustawy </w:t>
      </w:r>
      <w:proofErr w:type="spellStart"/>
      <w:r w:rsidRPr="000474B5">
        <w:rPr>
          <w:rFonts w:ascii="Cambria" w:hAnsi="Cambria"/>
        </w:rPr>
        <w:t>Pzp</w:t>
      </w:r>
      <w:proofErr w:type="spellEnd"/>
      <w:r w:rsidRPr="000474B5">
        <w:rPr>
          <w:rFonts w:ascii="Cambria" w:hAnsi="Cambria"/>
        </w:rPr>
        <w:t>.</w:t>
      </w:r>
      <w:bookmarkEnd w:id="394"/>
      <w:bookmarkEnd w:id="395"/>
      <w:bookmarkEnd w:id="396"/>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397" w:name="_Toc456007544"/>
      <w:bookmarkStart w:id="398" w:name="_Toc456007774"/>
      <w:bookmarkStart w:id="399" w:name="_Toc456085714"/>
      <w:r w:rsidRPr="000474B5">
        <w:rPr>
          <w:rFonts w:ascii="Cambria" w:hAnsi="Cambria"/>
        </w:rPr>
        <w:t>Zamawiający unieważni postępowanie o udzielenie zamówienia w całości lub w</w:t>
      </w:r>
      <w:r w:rsidR="007751E3" w:rsidRPr="000474B5">
        <w:rPr>
          <w:rFonts w:ascii="Cambria" w:hAnsi="Cambria"/>
        </w:rPr>
        <w:t> </w:t>
      </w:r>
      <w:r w:rsidRPr="000474B5">
        <w:rPr>
          <w:rFonts w:ascii="Cambria" w:hAnsi="Cambria"/>
        </w:rPr>
        <w:t>części, jeżeli:</w:t>
      </w:r>
      <w:bookmarkEnd w:id="397"/>
      <w:bookmarkEnd w:id="398"/>
      <w:bookmarkEnd w:id="399"/>
    </w:p>
    <w:p w:rsidR="00AB3F5B" w:rsidRPr="000474B5" w:rsidRDefault="00AB3F5B" w:rsidP="0036075C">
      <w:pPr>
        <w:pStyle w:val="Akapitzlist1"/>
        <w:widowControl w:val="0"/>
        <w:numPr>
          <w:ilvl w:val="0"/>
          <w:numId w:val="27"/>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nie złożono żadnej oferty niepodlegającej odrzuceniu;</w:t>
      </w:r>
    </w:p>
    <w:p w:rsidR="00AB3F5B" w:rsidRPr="000474B5" w:rsidRDefault="00AB3F5B" w:rsidP="0036075C">
      <w:pPr>
        <w:pStyle w:val="Akapitzlist1"/>
        <w:widowControl w:val="0"/>
        <w:numPr>
          <w:ilvl w:val="0"/>
          <w:numId w:val="27"/>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cena najkorzystniejszej oferty lub oferta z najniższą ceną przewyższa kwotę, którą zamawiający zamierza przeznaczyć na sfinansowanie zamówienia, chyba że</w:t>
      </w:r>
      <w:r w:rsidR="007751E3" w:rsidRPr="000474B5">
        <w:rPr>
          <w:rFonts w:ascii="Cambria" w:hAnsi="Cambria"/>
          <w:color w:val="000000"/>
          <w:lang w:eastAsia="en-US"/>
        </w:rPr>
        <w:t> </w:t>
      </w:r>
      <w:r w:rsidRPr="000474B5">
        <w:rPr>
          <w:rFonts w:ascii="Cambria" w:hAnsi="Cambria"/>
          <w:color w:val="000000"/>
          <w:lang w:eastAsia="en-US"/>
        </w:rPr>
        <w:t>Zamawiający może zwiększyć tę kwotę do ceny najkorzystniejszej oferty,</w:t>
      </w:r>
    </w:p>
    <w:p w:rsidR="00AB3F5B" w:rsidRPr="000474B5" w:rsidRDefault="00AB3F5B" w:rsidP="0036075C">
      <w:pPr>
        <w:pStyle w:val="Akapitzlist1"/>
        <w:widowControl w:val="0"/>
        <w:numPr>
          <w:ilvl w:val="0"/>
          <w:numId w:val="27"/>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wystąpiła istotna zmiana okoliczności powodująca, że prowadzenie postępowania lub</w:t>
      </w:r>
      <w:r w:rsidR="00A35554" w:rsidRPr="000474B5">
        <w:rPr>
          <w:rFonts w:ascii="Cambria" w:hAnsi="Cambria"/>
          <w:color w:val="000000"/>
          <w:lang w:eastAsia="en-US"/>
        </w:rPr>
        <w:t> </w:t>
      </w:r>
      <w:r w:rsidRPr="000474B5">
        <w:rPr>
          <w:rFonts w:ascii="Cambria" w:hAnsi="Cambria"/>
          <w:color w:val="000000"/>
          <w:lang w:eastAsia="en-US"/>
        </w:rPr>
        <w:t>wykonanie zamówienia nie leży w interesie publicznym, czego nie można było wcześniej przewidzieć,</w:t>
      </w:r>
    </w:p>
    <w:p w:rsidR="00AB3F5B" w:rsidRPr="000474B5" w:rsidRDefault="00AB3F5B" w:rsidP="0036075C">
      <w:pPr>
        <w:pStyle w:val="Akapitzlist1"/>
        <w:widowControl w:val="0"/>
        <w:numPr>
          <w:ilvl w:val="0"/>
          <w:numId w:val="27"/>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postępowanie obarczone jest niemożliwą do usunięcia wadą uniemożliwiającą zawarcie niepodlegającej unieważnieniu umowy w sprawie zamówienia publicznego.</w:t>
      </w:r>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00" w:name="_Toc456007545"/>
      <w:bookmarkStart w:id="401" w:name="_Toc456007775"/>
      <w:bookmarkStart w:id="402" w:name="_Toc456085715"/>
      <w:r w:rsidRPr="000474B5">
        <w:rPr>
          <w:rFonts w:ascii="Cambria" w:hAnsi="Cambria"/>
        </w:rPr>
        <w:t>O unieważnieniu postępowania o udzielenie zamówienia Zamawiający zawiadamia równocześnie wszystkich Wykonawców, którzy:</w:t>
      </w:r>
      <w:bookmarkEnd w:id="400"/>
      <w:bookmarkEnd w:id="401"/>
      <w:bookmarkEnd w:id="402"/>
    </w:p>
    <w:p w:rsidR="00AB3F5B" w:rsidRPr="000474B5" w:rsidRDefault="00AB3F5B" w:rsidP="0036075C">
      <w:pPr>
        <w:pStyle w:val="Akapitzlist1"/>
        <w:widowControl w:val="0"/>
        <w:numPr>
          <w:ilvl w:val="0"/>
          <w:numId w:val="28"/>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ubiegali się o udzielenie zamówienia – w przypadku unieważnienia postępowania przed</w:t>
      </w:r>
      <w:r w:rsidR="00A35554" w:rsidRPr="000474B5">
        <w:rPr>
          <w:rFonts w:ascii="Cambria" w:hAnsi="Cambria"/>
          <w:color w:val="000000"/>
          <w:lang w:eastAsia="en-US"/>
        </w:rPr>
        <w:t> </w:t>
      </w:r>
      <w:r w:rsidRPr="000474B5">
        <w:rPr>
          <w:rFonts w:ascii="Cambria" w:hAnsi="Cambria"/>
          <w:color w:val="000000"/>
          <w:lang w:eastAsia="en-US"/>
        </w:rPr>
        <w:t>upływem terminu składania ofert,</w:t>
      </w:r>
    </w:p>
    <w:p w:rsidR="00AB3F5B" w:rsidRPr="000474B5" w:rsidRDefault="00AB3F5B" w:rsidP="0036075C">
      <w:pPr>
        <w:pStyle w:val="Akapitzlist1"/>
        <w:widowControl w:val="0"/>
        <w:numPr>
          <w:ilvl w:val="0"/>
          <w:numId w:val="28"/>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 xml:space="preserve">złożyli oferty – w przypadku unieważnienia postępowania po upływie terminu składania ofert </w:t>
      </w:r>
    </w:p>
    <w:p w:rsidR="00AB3F5B" w:rsidRPr="00633047" w:rsidRDefault="00AB3F5B" w:rsidP="003F1ADD">
      <w:pPr>
        <w:pStyle w:val="Akapitzlist1"/>
        <w:widowControl w:val="0"/>
        <w:tabs>
          <w:tab w:val="left" w:pos="720"/>
        </w:tabs>
        <w:spacing w:after="0" w:line="240" w:lineRule="auto"/>
        <w:jc w:val="both"/>
        <w:rPr>
          <w:rFonts w:ascii="Cambria" w:hAnsi="Cambria"/>
        </w:rPr>
      </w:pPr>
      <w:bookmarkStart w:id="403" w:name="_Toc456007546"/>
      <w:bookmarkStart w:id="404" w:name="_Toc456007776"/>
      <w:bookmarkStart w:id="405" w:name="_Toc456085716"/>
      <w:r w:rsidRPr="000474B5">
        <w:rPr>
          <w:rFonts w:ascii="Cambria" w:hAnsi="Cambria"/>
        </w:rPr>
        <w:t>podając u</w:t>
      </w:r>
      <w:r w:rsidR="008E66A0" w:rsidRPr="000474B5">
        <w:rPr>
          <w:rFonts w:ascii="Cambria" w:hAnsi="Cambria"/>
        </w:rPr>
        <w:t>zasadnienie faktyczne i prawne.</w:t>
      </w:r>
      <w:bookmarkEnd w:id="403"/>
      <w:bookmarkEnd w:id="404"/>
      <w:bookmarkEnd w:id="405"/>
    </w:p>
    <w:p w:rsidR="00AB3F5B" w:rsidRPr="000474B5"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406" w:name="_Toc456007547"/>
      <w:bookmarkStart w:id="407" w:name="_Toc456007777"/>
      <w:bookmarkStart w:id="408" w:name="_Toc476732710"/>
      <w:r w:rsidRPr="000474B5">
        <w:rPr>
          <w:rFonts w:ascii="Cambria" w:hAnsi="Cambria"/>
          <w:b/>
          <w:lang w:eastAsia="en-US"/>
        </w:rPr>
        <w:t>Informacja o formalnościach, jakie powinny zostać dopełnione po wyborze oferty w</w:t>
      </w:r>
      <w:r w:rsidR="00A35554" w:rsidRPr="000474B5">
        <w:rPr>
          <w:rFonts w:ascii="Cambria" w:hAnsi="Cambria"/>
          <w:b/>
          <w:lang w:eastAsia="en-US"/>
        </w:rPr>
        <w:t> </w:t>
      </w:r>
      <w:r w:rsidRPr="000474B5">
        <w:rPr>
          <w:rFonts w:ascii="Cambria" w:hAnsi="Cambria"/>
          <w:b/>
          <w:lang w:eastAsia="en-US"/>
        </w:rPr>
        <w:t>celu zawarcia umowy w sprawie zamówienia publicznego</w:t>
      </w:r>
      <w:bookmarkEnd w:id="406"/>
      <w:bookmarkEnd w:id="407"/>
      <w:bookmarkEnd w:id="408"/>
    </w:p>
    <w:p w:rsidR="00845C97" w:rsidRPr="000474B5" w:rsidRDefault="00845C97"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09" w:name="_Toc456007548"/>
      <w:bookmarkStart w:id="410" w:name="_Toc456007778"/>
      <w:bookmarkStart w:id="411" w:name="_Toc456085718"/>
      <w:r w:rsidRPr="000474B5">
        <w:rPr>
          <w:rFonts w:ascii="Cambria" w:hAnsi="Cambria"/>
        </w:rPr>
        <w:t>Zamawiający informuje niezwłocznie wszystkich wykonawców o:</w:t>
      </w:r>
      <w:bookmarkEnd w:id="409"/>
      <w:bookmarkEnd w:id="410"/>
      <w:bookmarkEnd w:id="411"/>
    </w:p>
    <w:p w:rsidR="00845C97" w:rsidRPr="000474B5" w:rsidRDefault="00845C97" w:rsidP="0036075C">
      <w:pPr>
        <w:pStyle w:val="Akapitzlist1"/>
        <w:widowControl w:val="0"/>
        <w:numPr>
          <w:ilvl w:val="0"/>
          <w:numId w:val="29"/>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wyborze najkorzys</w:t>
      </w:r>
      <w:r w:rsidR="004A72B9" w:rsidRPr="000474B5">
        <w:rPr>
          <w:rFonts w:ascii="Cambria" w:hAnsi="Cambria"/>
          <w:color w:val="000000"/>
          <w:lang w:eastAsia="en-US"/>
        </w:rPr>
        <w:t>tniejszej</w:t>
      </w:r>
      <w:r w:rsidR="00EC2D23" w:rsidRPr="000474B5">
        <w:rPr>
          <w:rFonts w:ascii="Cambria" w:hAnsi="Cambria"/>
          <w:color w:val="000000"/>
          <w:lang w:eastAsia="en-US"/>
        </w:rPr>
        <w:t xml:space="preserve"> oferty</w:t>
      </w:r>
      <w:r w:rsidR="004A72B9" w:rsidRPr="000474B5">
        <w:rPr>
          <w:rFonts w:ascii="Cambria" w:hAnsi="Cambria"/>
          <w:color w:val="000000"/>
          <w:lang w:eastAsia="en-US"/>
        </w:rPr>
        <w:t>, podając nazwę</w:t>
      </w:r>
      <w:r w:rsidRPr="000474B5">
        <w:rPr>
          <w:rFonts w:ascii="Cambria" w:hAnsi="Cambria"/>
          <w:color w:val="000000"/>
          <w:lang w:eastAsia="en-US"/>
        </w:rPr>
        <w:t xml:space="preserve"> albo imię i nazwisko, siedzibę al</w:t>
      </w:r>
      <w:r w:rsidR="004A72B9" w:rsidRPr="000474B5">
        <w:rPr>
          <w:rFonts w:ascii="Cambria" w:hAnsi="Cambria"/>
          <w:color w:val="000000"/>
          <w:lang w:eastAsia="en-US"/>
        </w:rPr>
        <w:t>bo miejsce zamieszkania i adres</w:t>
      </w:r>
      <w:r w:rsidRPr="000474B5">
        <w:rPr>
          <w:rFonts w:ascii="Cambria" w:hAnsi="Cambria"/>
          <w:color w:val="000000"/>
          <w:lang w:eastAsia="en-US"/>
        </w:rPr>
        <w:t xml:space="preserve">, </w:t>
      </w:r>
      <w:r w:rsidR="004A72B9" w:rsidRPr="000474B5">
        <w:rPr>
          <w:rFonts w:ascii="Cambria" w:hAnsi="Cambria"/>
          <w:color w:val="000000"/>
          <w:lang w:eastAsia="en-US"/>
        </w:rPr>
        <w:t xml:space="preserve">jeżeli jest miejscem wykonywania działalności Wykonawcy, </w:t>
      </w:r>
      <w:r w:rsidRPr="000474B5">
        <w:rPr>
          <w:rFonts w:ascii="Cambria" w:hAnsi="Cambria"/>
          <w:color w:val="000000"/>
          <w:lang w:eastAsia="en-US"/>
        </w:rPr>
        <w:t>k</w:t>
      </w:r>
      <w:r w:rsidR="004A72B9" w:rsidRPr="000474B5">
        <w:rPr>
          <w:rFonts w:ascii="Cambria" w:hAnsi="Cambria"/>
          <w:color w:val="000000"/>
          <w:lang w:eastAsia="en-US"/>
        </w:rPr>
        <w:t>tórego ofertę wybrano oraz nazwy</w:t>
      </w:r>
      <w:r w:rsidR="00A7125F">
        <w:rPr>
          <w:rFonts w:ascii="Cambria" w:hAnsi="Cambria"/>
          <w:color w:val="000000"/>
          <w:lang w:eastAsia="en-US"/>
        </w:rPr>
        <w:t xml:space="preserve"> </w:t>
      </w:r>
      <w:r w:rsidR="004A72B9" w:rsidRPr="000474B5">
        <w:rPr>
          <w:rFonts w:ascii="Cambria" w:hAnsi="Cambria"/>
          <w:color w:val="000000"/>
          <w:lang w:eastAsia="en-US"/>
        </w:rPr>
        <w:t xml:space="preserve">albo imiona i nazwiska, siedziby </w:t>
      </w:r>
      <w:r w:rsidR="004A72B9" w:rsidRPr="000474B5">
        <w:rPr>
          <w:rFonts w:ascii="Cambria" w:hAnsi="Cambria"/>
          <w:color w:val="000000"/>
          <w:lang w:eastAsia="en-US"/>
        </w:rPr>
        <w:lastRenderedPageBreak/>
        <w:t>albo miejsca</w:t>
      </w:r>
      <w:r w:rsidRPr="000474B5">
        <w:rPr>
          <w:rFonts w:ascii="Cambria" w:hAnsi="Cambria"/>
          <w:color w:val="000000"/>
          <w:lang w:eastAsia="en-US"/>
        </w:rPr>
        <w:t xml:space="preserve"> zamieszkania i adres</w:t>
      </w:r>
      <w:r w:rsidR="004A72B9" w:rsidRPr="000474B5">
        <w:rPr>
          <w:rFonts w:ascii="Cambria" w:hAnsi="Cambria"/>
          <w:color w:val="000000"/>
          <w:lang w:eastAsia="en-US"/>
        </w:rPr>
        <w:t>y, jeżeli są miejscami wykonywania działalności Wykonawców</w:t>
      </w:r>
      <w:r w:rsidRPr="000474B5">
        <w:rPr>
          <w:rFonts w:ascii="Cambria" w:hAnsi="Cambria"/>
          <w:color w:val="000000"/>
          <w:lang w:eastAsia="en-US"/>
        </w:rPr>
        <w:t>, którzy złożyli oferty, a także punktację przyznaną ofertom w każdym kryterium oceny ofert i łączną punktację,</w:t>
      </w:r>
    </w:p>
    <w:p w:rsidR="002B6501" w:rsidRPr="000474B5" w:rsidRDefault="002B6501" w:rsidP="0036075C">
      <w:pPr>
        <w:pStyle w:val="Akapitzlist1"/>
        <w:widowControl w:val="0"/>
        <w:numPr>
          <w:ilvl w:val="0"/>
          <w:numId w:val="29"/>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Wykonawcach, którzy zostal</w:t>
      </w:r>
      <w:r w:rsidR="004A72B9" w:rsidRPr="000474B5">
        <w:rPr>
          <w:rFonts w:ascii="Cambria" w:hAnsi="Cambria"/>
          <w:color w:val="000000"/>
          <w:lang w:eastAsia="en-US"/>
        </w:rPr>
        <w:t xml:space="preserve">i wykluczeni; </w:t>
      </w:r>
    </w:p>
    <w:p w:rsidR="0074285E" w:rsidRPr="000474B5" w:rsidRDefault="002B6501" w:rsidP="0036075C">
      <w:pPr>
        <w:pStyle w:val="Akapitzlist1"/>
        <w:widowControl w:val="0"/>
        <w:numPr>
          <w:ilvl w:val="0"/>
          <w:numId w:val="29"/>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Wykonawcach, któ</w:t>
      </w:r>
      <w:r w:rsidR="00EC2D23" w:rsidRPr="000474B5">
        <w:rPr>
          <w:rFonts w:ascii="Cambria" w:hAnsi="Cambria"/>
          <w:color w:val="000000"/>
          <w:lang w:eastAsia="en-US"/>
        </w:rPr>
        <w:t>rych oferty zostały odrzucone,</w:t>
      </w:r>
      <w:r w:rsidRPr="000474B5">
        <w:rPr>
          <w:rFonts w:ascii="Cambria" w:hAnsi="Cambria"/>
          <w:color w:val="000000"/>
          <w:lang w:eastAsia="en-US"/>
        </w:rPr>
        <w:t xml:space="preserve"> powodach odrzucenia oferty,</w:t>
      </w:r>
    </w:p>
    <w:p w:rsidR="0074285E" w:rsidRPr="000474B5" w:rsidRDefault="0074285E" w:rsidP="0036075C">
      <w:pPr>
        <w:pStyle w:val="Akapitzlist1"/>
        <w:widowControl w:val="0"/>
        <w:numPr>
          <w:ilvl w:val="0"/>
          <w:numId w:val="29"/>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dopuszczeniu do dynamicznego systemu zakupów,</w:t>
      </w:r>
    </w:p>
    <w:p w:rsidR="002B6501" w:rsidRPr="000474B5" w:rsidRDefault="0074285E" w:rsidP="0036075C">
      <w:pPr>
        <w:pStyle w:val="Akapitzlist1"/>
        <w:widowControl w:val="0"/>
        <w:numPr>
          <w:ilvl w:val="0"/>
          <w:numId w:val="29"/>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nieustanowieniu dynamicznego systemu zakupów</w:t>
      </w:r>
    </w:p>
    <w:p w:rsidR="00845C97" w:rsidRPr="000474B5" w:rsidRDefault="00845C97" w:rsidP="0036075C">
      <w:pPr>
        <w:pStyle w:val="Akapitzlist1"/>
        <w:widowControl w:val="0"/>
        <w:numPr>
          <w:ilvl w:val="0"/>
          <w:numId w:val="29"/>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unieważnieniu postępowania,</w:t>
      </w:r>
    </w:p>
    <w:p w:rsidR="00845C97" w:rsidRPr="000474B5" w:rsidRDefault="00845C97" w:rsidP="003F1ADD">
      <w:pPr>
        <w:pStyle w:val="Akapitzlist1"/>
        <w:widowControl w:val="0"/>
        <w:tabs>
          <w:tab w:val="left" w:pos="1134"/>
        </w:tabs>
        <w:suppressAutoHyphens w:val="0"/>
        <w:spacing w:after="0" w:line="240" w:lineRule="auto"/>
        <w:ind w:left="709"/>
        <w:contextualSpacing/>
        <w:jc w:val="both"/>
        <w:rPr>
          <w:rFonts w:ascii="Cambria" w:hAnsi="Cambria"/>
          <w:color w:val="000000"/>
          <w:lang w:eastAsia="en-US"/>
        </w:rPr>
      </w:pPr>
      <w:r w:rsidRPr="000474B5">
        <w:rPr>
          <w:rFonts w:ascii="Cambria" w:hAnsi="Cambria"/>
          <w:color w:val="000000"/>
          <w:lang w:eastAsia="en-US"/>
        </w:rPr>
        <w:t>podając uzasadnienie faktyczne i prawne.</w:t>
      </w:r>
    </w:p>
    <w:p w:rsidR="0045338A" w:rsidRPr="000474B5" w:rsidRDefault="0045338A" w:rsidP="00057DE5">
      <w:pPr>
        <w:pStyle w:val="Akapitzlist1"/>
        <w:widowControl w:val="0"/>
        <w:numPr>
          <w:ilvl w:val="2"/>
          <w:numId w:val="6"/>
        </w:numPr>
        <w:spacing w:after="0" w:line="240" w:lineRule="auto"/>
        <w:ind w:left="709" w:hanging="709"/>
        <w:jc w:val="both"/>
        <w:rPr>
          <w:rFonts w:ascii="Cambria" w:hAnsi="Cambria"/>
        </w:rPr>
      </w:pPr>
      <w:bookmarkStart w:id="412" w:name="_Toc456007549"/>
      <w:bookmarkStart w:id="413" w:name="_Toc456007779"/>
      <w:bookmarkStart w:id="414" w:name="_Toc456085719"/>
      <w:r w:rsidRPr="000474B5">
        <w:rPr>
          <w:rFonts w:ascii="Cambria" w:hAnsi="Cambria"/>
        </w:rPr>
        <w:t xml:space="preserve">W przypadkach, o których mowa w art. 24 ust. 8 ustawy </w:t>
      </w:r>
      <w:proofErr w:type="spellStart"/>
      <w:r w:rsidRPr="000474B5">
        <w:rPr>
          <w:rFonts w:ascii="Cambria" w:hAnsi="Cambria"/>
        </w:rPr>
        <w:t>Pzp</w:t>
      </w:r>
      <w:proofErr w:type="spellEnd"/>
      <w:r w:rsidRPr="000474B5">
        <w:rPr>
          <w:rFonts w:ascii="Cambria" w:hAnsi="Cambria"/>
        </w:rPr>
        <w:t>, informacja, o której mowa w</w:t>
      </w:r>
      <w:r w:rsidR="00A35554" w:rsidRPr="000474B5">
        <w:rPr>
          <w:rFonts w:ascii="Cambria" w:hAnsi="Cambria"/>
        </w:rPr>
        <w:t> </w:t>
      </w:r>
      <w:r w:rsidRPr="000474B5">
        <w:rPr>
          <w:rFonts w:ascii="Cambria" w:hAnsi="Cambria"/>
        </w:rPr>
        <w:t>pkt</w:t>
      </w:r>
      <w:r w:rsidR="00A35554" w:rsidRPr="000474B5">
        <w:rPr>
          <w:rFonts w:ascii="Cambria" w:hAnsi="Cambria"/>
        </w:rPr>
        <w:t> </w:t>
      </w:r>
      <w:r w:rsidRPr="000474B5">
        <w:rPr>
          <w:rFonts w:ascii="Cambria" w:hAnsi="Cambria"/>
        </w:rPr>
        <w:t xml:space="preserve">16.1 </w:t>
      </w:r>
      <w:proofErr w:type="spellStart"/>
      <w:r w:rsidRPr="000474B5">
        <w:rPr>
          <w:rFonts w:ascii="Cambria" w:hAnsi="Cambria"/>
        </w:rPr>
        <w:t>ppkt</w:t>
      </w:r>
      <w:proofErr w:type="spellEnd"/>
      <w:r w:rsidRPr="000474B5">
        <w:rPr>
          <w:rFonts w:ascii="Cambria" w:hAnsi="Cambria"/>
        </w:rPr>
        <w:t xml:space="preserve"> 2, zawiera wyjaśnienie powodów, dla których dowody przedstawione przez</w:t>
      </w:r>
      <w:r w:rsidR="00A35554" w:rsidRPr="000474B5">
        <w:rPr>
          <w:rFonts w:ascii="Cambria" w:hAnsi="Cambria"/>
        </w:rPr>
        <w:t> </w:t>
      </w:r>
      <w:r w:rsidRPr="000474B5">
        <w:rPr>
          <w:rFonts w:ascii="Cambria" w:hAnsi="Cambria"/>
        </w:rPr>
        <w:t>Wykonawcę, Zamawiający uznał za niewystarczające.</w:t>
      </w:r>
      <w:bookmarkEnd w:id="412"/>
      <w:bookmarkEnd w:id="413"/>
      <w:bookmarkEnd w:id="414"/>
    </w:p>
    <w:p w:rsidR="00845C97" w:rsidRPr="000474B5" w:rsidRDefault="0045338A"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15" w:name="_Toc456007550"/>
      <w:bookmarkStart w:id="416" w:name="_Toc456007780"/>
      <w:bookmarkStart w:id="417" w:name="_Toc456085720"/>
      <w:r w:rsidRPr="000474B5">
        <w:rPr>
          <w:rFonts w:ascii="Cambria" w:hAnsi="Cambria"/>
        </w:rPr>
        <w:t>Zamawiający udostępnia</w:t>
      </w:r>
      <w:r w:rsidR="00A7125F">
        <w:rPr>
          <w:rFonts w:ascii="Cambria" w:hAnsi="Cambria"/>
        </w:rPr>
        <w:t xml:space="preserve"> </w:t>
      </w:r>
      <w:r w:rsidR="002B6501" w:rsidRPr="000474B5">
        <w:rPr>
          <w:rFonts w:ascii="Cambria" w:hAnsi="Cambria"/>
        </w:rPr>
        <w:t>informacje, o których mowa w pkt</w:t>
      </w:r>
      <w:r w:rsidR="00845C97" w:rsidRPr="000474B5">
        <w:rPr>
          <w:rFonts w:ascii="Cambria" w:hAnsi="Cambria"/>
        </w:rPr>
        <w:t xml:space="preserve">. </w:t>
      </w:r>
      <w:r w:rsidR="002B6501" w:rsidRPr="000474B5">
        <w:rPr>
          <w:rFonts w:ascii="Cambria" w:hAnsi="Cambria"/>
        </w:rPr>
        <w:t>16.</w:t>
      </w:r>
      <w:r w:rsidR="00845C97" w:rsidRPr="000474B5">
        <w:rPr>
          <w:rFonts w:ascii="Cambria" w:hAnsi="Cambria"/>
        </w:rPr>
        <w:t xml:space="preserve">1 </w:t>
      </w:r>
      <w:proofErr w:type="spellStart"/>
      <w:r w:rsidR="00EC2D23" w:rsidRPr="000474B5">
        <w:rPr>
          <w:rFonts w:ascii="Cambria" w:hAnsi="Cambria"/>
        </w:rPr>
        <w:t>ppkt</w:t>
      </w:r>
      <w:proofErr w:type="spellEnd"/>
      <w:r w:rsidR="00EC2D23" w:rsidRPr="000474B5">
        <w:rPr>
          <w:rFonts w:ascii="Cambria" w:hAnsi="Cambria"/>
        </w:rPr>
        <w:t xml:space="preserve"> 1 i</w:t>
      </w:r>
      <w:r w:rsidRPr="000474B5">
        <w:rPr>
          <w:rFonts w:ascii="Cambria" w:hAnsi="Cambria"/>
        </w:rPr>
        <w:t xml:space="preserve"> 4-6</w:t>
      </w:r>
      <w:r w:rsidR="00845C97" w:rsidRPr="000474B5">
        <w:rPr>
          <w:rFonts w:ascii="Cambria" w:hAnsi="Cambria"/>
        </w:rPr>
        <w:t xml:space="preserve">, </w:t>
      </w:r>
      <w:r w:rsidR="002B6501" w:rsidRPr="000474B5">
        <w:rPr>
          <w:rFonts w:ascii="Cambria" w:hAnsi="Cambria"/>
        </w:rPr>
        <w:t>na</w:t>
      </w:r>
      <w:r w:rsidR="007751E3" w:rsidRPr="000474B5">
        <w:rPr>
          <w:rFonts w:ascii="Cambria" w:hAnsi="Cambria"/>
        </w:rPr>
        <w:t> </w:t>
      </w:r>
      <w:r w:rsidR="002B6501" w:rsidRPr="000474B5">
        <w:rPr>
          <w:rFonts w:ascii="Cambria" w:hAnsi="Cambria"/>
        </w:rPr>
        <w:t>stronie internetowej</w:t>
      </w:r>
      <w:r w:rsidR="00845C97" w:rsidRPr="000474B5">
        <w:rPr>
          <w:rFonts w:ascii="Cambria" w:hAnsi="Cambria"/>
        </w:rPr>
        <w:t>.</w:t>
      </w:r>
      <w:bookmarkEnd w:id="415"/>
      <w:bookmarkEnd w:id="416"/>
      <w:bookmarkEnd w:id="417"/>
    </w:p>
    <w:p w:rsidR="00845C97" w:rsidRPr="000474B5" w:rsidRDefault="00845C97"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18" w:name="_Toc456007551"/>
      <w:bookmarkStart w:id="419" w:name="_Toc456007781"/>
      <w:bookmarkStart w:id="420" w:name="_Toc456085721"/>
      <w:r w:rsidRPr="000474B5">
        <w:rPr>
          <w:rFonts w:ascii="Cambria" w:hAnsi="Cambria"/>
        </w:rPr>
        <w:t>Zamawiający może nie ujawniać informac</w:t>
      </w:r>
      <w:r w:rsidR="00F771BF" w:rsidRPr="000474B5">
        <w:rPr>
          <w:rFonts w:ascii="Cambria" w:hAnsi="Cambria"/>
        </w:rPr>
        <w:t>ji, o których mowa w pkt. 16.1</w:t>
      </w:r>
      <w:r w:rsidRPr="000474B5">
        <w:rPr>
          <w:rFonts w:ascii="Cambria" w:hAnsi="Cambria"/>
        </w:rPr>
        <w:t>, jeżeli i</w:t>
      </w:r>
      <w:r w:rsidR="00F771BF" w:rsidRPr="000474B5">
        <w:rPr>
          <w:rFonts w:ascii="Cambria" w:hAnsi="Cambria"/>
        </w:rPr>
        <w:t>ch ujawnienie byłoby sprzeczne z ważnym interesem publicznym</w:t>
      </w:r>
      <w:r w:rsidRPr="000474B5">
        <w:rPr>
          <w:rFonts w:ascii="Cambria" w:hAnsi="Cambria"/>
        </w:rPr>
        <w:t>.</w:t>
      </w:r>
      <w:bookmarkEnd w:id="418"/>
      <w:bookmarkEnd w:id="419"/>
      <w:bookmarkEnd w:id="420"/>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21" w:name="_Toc456007552"/>
      <w:bookmarkStart w:id="422" w:name="_Toc456007782"/>
      <w:bookmarkStart w:id="423" w:name="_Toc456085722"/>
      <w:r w:rsidRPr="000474B5">
        <w:rPr>
          <w:rFonts w:ascii="Cambria" w:hAnsi="Cambria"/>
        </w:rPr>
        <w:t>Zamawiający zawiera umowę w sprawie zamówienia publicznego</w:t>
      </w:r>
      <w:r w:rsidR="00A35554" w:rsidRPr="000474B5">
        <w:rPr>
          <w:rFonts w:ascii="Cambria" w:hAnsi="Cambria"/>
        </w:rPr>
        <w:t>, z zastrzeżeniem art. </w:t>
      </w:r>
      <w:r w:rsidR="003B496C" w:rsidRPr="000474B5">
        <w:rPr>
          <w:rFonts w:ascii="Cambria" w:hAnsi="Cambria"/>
        </w:rPr>
        <w:t xml:space="preserve">183 ustawy </w:t>
      </w:r>
      <w:proofErr w:type="spellStart"/>
      <w:r w:rsidR="003B496C" w:rsidRPr="000474B5">
        <w:rPr>
          <w:rFonts w:ascii="Cambria" w:hAnsi="Cambria"/>
        </w:rPr>
        <w:t>Pzp</w:t>
      </w:r>
      <w:proofErr w:type="spellEnd"/>
      <w:r w:rsidR="003B496C" w:rsidRPr="000474B5">
        <w:rPr>
          <w:rFonts w:ascii="Cambria" w:hAnsi="Cambria"/>
        </w:rPr>
        <w:t>,</w:t>
      </w:r>
      <w:r w:rsidRPr="000474B5">
        <w:rPr>
          <w:rFonts w:ascii="Cambria" w:hAnsi="Cambria"/>
        </w:rPr>
        <w:t xml:space="preserve"> w terminie nie krótszym niż 5 dni od dnia przesłania zawiadomienia o wyborze oferty</w:t>
      </w:r>
      <w:r w:rsidR="0045338A" w:rsidRPr="000474B5">
        <w:rPr>
          <w:rFonts w:ascii="Cambria" w:hAnsi="Cambria"/>
        </w:rPr>
        <w:t>, jeżeli zawiadomienie to zostało przesłane przy</w:t>
      </w:r>
      <w:r w:rsidR="007751E3" w:rsidRPr="000474B5">
        <w:rPr>
          <w:rFonts w:ascii="Cambria" w:hAnsi="Cambria"/>
        </w:rPr>
        <w:t> </w:t>
      </w:r>
      <w:r w:rsidR="0045338A" w:rsidRPr="000474B5">
        <w:rPr>
          <w:rFonts w:ascii="Cambria" w:hAnsi="Cambria"/>
        </w:rPr>
        <w:t>użyciu środków komunikacji elektronicznej, albo 10</w:t>
      </w:r>
      <w:r w:rsidR="007751E3" w:rsidRPr="000474B5">
        <w:rPr>
          <w:rFonts w:ascii="Cambria" w:hAnsi="Cambria"/>
        </w:rPr>
        <w:t> </w:t>
      </w:r>
      <w:r w:rsidR="0045338A" w:rsidRPr="000474B5">
        <w:rPr>
          <w:rFonts w:ascii="Cambria" w:hAnsi="Cambria"/>
        </w:rPr>
        <w:t>dni – jeżeli zostało przesłane w</w:t>
      </w:r>
      <w:r w:rsidR="007751E3" w:rsidRPr="000474B5">
        <w:rPr>
          <w:rFonts w:ascii="Cambria" w:hAnsi="Cambria"/>
        </w:rPr>
        <w:t> </w:t>
      </w:r>
      <w:r w:rsidR="0045338A" w:rsidRPr="000474B5">
        <w:rPr>
          <w:rFonts w:ascii="Cambria" w:hAnsi="Cambria"/>
        </w:rPr>
        <w:t>inny sposób</w:t>
      </w:r>
      <w:r w:rsidR="00F771BF" w:rsidRPr="000474B5">
        <w:rPr>
          <w:rFonts w:ascii="Cambria" w:hAnsi="Cambria"/>
        </w:rPr>
        <w:t>.</w:t>
      </w:r>
      <w:bookmarkEnd w:id="421"/>
      <w:bookmarkEnd w:id="422"/>
      <w:bookmarkEnd w:id="423"/>
    </w:p>
    <w:p w:rsidR="00AB3F5B" w:rsidRPr="000474B5"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24" w:name="_Toc456007553"/>
      <w:bookmarkStart w:id="425" w:name="_Toc456007783"/>
      <w:bookmarkStart w:id="426" w:name="_Toc456085723"/>
      <w:r w:rsidRPr="000474B5">
        <w:rPr>
          <w:rFonts w:ascii="Cambria" w:hAnsi="Cambria"/>
        </w:rPr>
        <w:t>Zamawiający może zawrzeć umowę w sprawie niniejsze</w:t>
      </w:r>
      <w:r w:rsidR="00A35554" w:rsidRPr="000474B5">
        <w:rPr>
          <w:rFonts w:ascii="Cambria" w:hAnsi="Cambria"/>
        </w:rPr>
        <w:t>go zamówienia publicznego przed </w:t>
      </w:r>
      <w:r w:rsidRPr="000474B5">
        <w:rPr>
          <w:rFonts w:ascii="Cambria" w:hAnsi="Cambria"/>
        </w:rPr>
        <w:t xml:space="preserve">upływem terminów, o których mowa w pkt. </w:t>
      </w:r>
      <w:r w:rsidR="00967A5E" w:rsidRPr="000474B5">
        <w:rPr>
          <w:rFonts w:ascii="Cambria" w:hAnsi="Cambria"/>
        </w:rPr>
        <w:t>1</w:t>
      </w:r>
      <w:r w:rsidR="0074285E" w:rsidRPr="000474B5">
        <w:rPr>
          <w:rFonts w:ascii="Cambria" w:hAnsi="Cambria"/>
        </w:rPr>
        <w:t>6.4</w:t>
      </w:r>
      <w:r w:rsidRPr="000474B5">
        <w:rPr>
          <w:rFonts w:ascii="Cambria" w:hAnsi="Cambria"/>
        </w:rPr>
        <w:t>, jeżeli:</w:t>
      </w:r>
      <w:bookmarkEnd w:id="424"/>
      <w:bookmarkEnd w:id="425"/>
      <w:bookmarkEnd w:id="426"/>
    </w:p>
    <w:p w:rsidR="00AB3F5B" w:rsidRPr="000474B5" w:rsidRDefault="00AB3F5B" w:rsidP="0036075C">
      <w:pPr>
        <w:pStyle w:val="Akapitzlist1"/>
        <w:widowControl w:val="0"/>
        <w:numPr>
          <w:ilvl w:val="0"/>
          <w:numId w:val="30"/>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 postępowaniu o udzielenie zamówienia w trybie przetargu nieograniczonego z</w:t>
      </w:r>
      <w:r w:rsidR="00EC2D23" w:rsidRPr="000474B5">
        <w:rPr>
          <w:rFonts w:ascii="Cambria" w:hAnsi="Cambria"/>
          <w:color w:val="000000"/>
          <w:lang w:eastAsia="en-US"/>
        </w:rPr>
        <w:t>łożono tylko jedną ofertę; lub</w:t>
      </w:r>
    </w:p>
    <w:p w:rsidR="00EC2D23" w:rsidRPr="000474B5" w:rsidRDefault="00EC2D23" w:rsidP="0036075C">
      <w:pPr>
        <w:pStyle w:val="Akapitzlist1"/>
        <w:widowControl w:val="0"/>
        <w:numPr>
          <w:ilvl w:val="0"/>
          <w:numId w:val="30"/>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 postępowaniu o udzielenie zamówienia o wartości mniejszej niż kwoty określone w</w:t>
      </w:r>
      <w:r w:rsidR="00A35554" w:rsidRPr="000474B5">
        <w:rPr>
          <w:rFonts w:ascii="Cambria" w:hAnsi="Cambria"/>
          <w:color w:val="000000"/>
          <w:lang w:eastAsia="en-US"/>
        </w:rPr>
        <w:t> </w:t>
      </w:r>
      <w:r w:rsidRPr="000474B5">
        <w:rPr>
          <w:rFonts w:ascii="Cambria" w:hAnsi="Cambria"/>
          <w:color w:val="000000"/>
          <w:lang w:eastAsia="en-US"/>
        </w:rPr>
        <w:t xml:space="preserve">przepisach wydanych na podstawie art. 11 ust. 8 ustawy </w:t>
      </w:r>
      <w:proofErr w:type="spellStart"/>
      <w:r w:rsidRPr="000474B5">
        <w:rPr>
          <w:rFonts w:ascii="Cambria" w:hAnsi="Cambria"/>
          <w:color w:val="000000"/>
          <w:lang w:eastAsia="en-US"/>
        </w:rPr>
        <w:t>Pzp</w:t>
      </w:r>
      <w:proofErr w:type="spellEnd"/>
      <w:r w:rsidRPr="000474B5">
        <w:rPr>
          <w:rFonts w:ascii="Cambria" w:hAnsi="Cambria"/>
          <w:color w:val="000000"/>
          <w:lang w:eastAsia="en-US"/>
        </w:rPr>
        <w:t xml:space="preserve"> upłynął termin do</w:t>
      </w:r>
      <w:r w:rsidR="00A35554" w:rsidRPr="000474B5">
        <w:rPr>
          <w:rFonts w:ascii="Cambria" w:hAnsi="Cambria"/>
          <w:color w:val="000000"/>
          <w:lang w:eastAsia="en-US"/>
        </w:rPr>
        <w:t> </w:t>
      </w:r>
      <w:r w:rsidRPr="000474B5">
        <w:rPr>
          <w:rFonts w:ascii="Cambria" w:hAnsi="Cambria"/>
          <w:color w:val="000000"/>
          <w:lang w:eastAsia="en-US"/>
        </w:rPr>
        <w:t>wniesienia odwołania na czynności zamawiającego wymienione w</w:t>
      </w:r>
      <w:r w:rsidR="007751E3" w:rsidRPr="000474B5">
        <w:rPr>
          <w:rFonts w:ascii="Cambria" w:hAnsi="Cambria"/>
          <w:color w:val="000000"/>
          <w:lang w:eastAsia="en-US"/>
        </w:rPr>
        <w:t> </w:t>
      </w:r>
      <w:r w:rsidRPr="000474B5">
        <w:rPr>
          <w:rFonts w:ascii="Cambria" w:hAnsi="Cambria"/>
          <w:color w:val="000000"/>
          <w:lang w:eastAsia="en-US"/>
        </w:rPr>
        <w:t>art.</w:t>
      </w:r>
      <w:r w:rsidR="007751E3" w:rsidRPr="000474B5">
        <w:rPr>
          <w:rFonts w:ascii="Cambria" w:hAnsi="Cambria"/>
          <w:color w:val="000000"/>
          <w:lang w:eastAsia="en-US"/>
        </w:rPr>
        <w:t> </w:t>
      </w:r>
      <w:r w:rsidRPr="000474B5">
        <w:rPr>
          <w:rFonts w:ascii="Cambria" w:hAnsi="Cambria"/>
          <w:color w:val="000000"/>
          <w:lang w:eastAsia="en-US"/>
        </w:rPr>
        <w:t>180 ust.</w:t>
      </w:r>
      <w:r w:rsidR="007751E3" w:rsidRPr="000474B5">
        <w:rPr>
          <w:rFonts w:ascii="Cambria" w:hAnsi="Cambria"/>
          <w:color w:val="000000"/>
          <w:lang w:eastAsia="en-US"/>
        </w:rPr>
        <w:t> </w:t>
      </w:r>
      <w:r w:rsidRPr="000474B5">
        <w:rPr>
          <w:rFonts w:ascii="Cambria" w:hAnsi="Cambria"/>
          <w:color w:val="000000"/>
          <w:lang w:eastAsia="en-US"/>
        </w:rPr>
        <w:t xml:space="preserve">2 ustawy </w:t>
      </w:r>
      <w:proofErr w:type="spellStart"/>
      <w:r w:rsidRPr="000474B5">
        <w:rPr>
          <w:rFonts w:ascii="Cambria" w:hAnsi="Cambria"/>
          <w:color w:val="000000"/>
          <w:lang w:eastAsia="en-US"/>
        </w:rPr>
        <w:t>Pzp</w:t>
      </w:r>
      <w:proofErr w:type="spellEnd"/>
      <w:r w:rsidRPr="000474B5">
        <w:rPr>
          <w:rFonts w:ascii="Cambria" w:hAnsi="Cambria"/>
          <w:color w:val="000000"/>
          <w:lang w:eastAsia="en-US"/>
        </w:rPr>
        <w:t xml:space="preserve"> lub w następstwie jego wniesienia Izba ogłosiła wyrok lub postanowienie kończące postępowanie odwoławcze.</w:t>
      </w:r>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27" w:name="_Toc456007554"/>
      <w:bookmarkStart w:id="428" w:name="_Toc456007784"/>
      <w:bookmarkStart w:id="429" w:name="_Toc456085724"/>
      <w:r w:rsidRPr="00633047">
        <w:rPr>
          <w:rFonts w:ascii="Cambria" w:hAnsi="Cambria"/>
        </w:rPr>
        <w:t>Na podstawie art. 23 ust. 4 ustawy, jeżeli najkorzystniejszą ofertę złożą Wykonawcy wspólnie ubiegający się o udzielenie zamówienia, Zamawiają</w:t>
      </w:r>
      <w:r w:rsidR="00A35554" w:rsidRPr="00633047">
        <w:rPr>
          <w:rFonts w:ascii="Cambria" w:hAnsi="Cambria"/>
        </w:rPr>
        <w:t>cy żąda przed zawarciem umowy w </w:t>
      </w:r>
      <w:r w:rsidRPr="00633047">
        <w:rPr>
          <w:rFonts w:ascii="Cambria" w:hAnsi="Cambria"/>
        </w:rPr>
        <w:t>sprawie zamówienia publicznego przedstawienia umowy regulującej współpracę tych Wykonawców. Umowa taka określać ma między innymi sposób reprezentowania Wykonawców występujących wspólnie oraz zakres i rodzaj odpowiedzialności poszczególnych Wykonawców za wykonanie zamówienia, z</w:t>
      </w:r>
      <w:r w:rsidR="007751E3" w:rsidRPr="00633047">
        <w:rPr>
          <w:rFonts w:ascii="Cambria" w:hAnsi="Cambria"/>
        </w:rPr>
        <w:t> </w:t>
      </w:r>
      <w:r w:rsidRPr="00633047">
        <w:rPr>
          <w:rFonts w:ascii="Cambria" w:hAnsi="Cambria"/>
        </w:rPr>
        <w:t>zastrzeżeniem, że umowa musi zawierać zapis o solidarnej odpowiedzialności Wykonawców wobec Zamawiającego.</w:t>
      </w:r>
      <w:bookmarkEnd w:id="427"/>
      <w:bookmarkEnd w:id="428"/>
      <w:bookmarkEnd w:id="429"/>
    </w:p>
    <w:p w:rsidR="000372DA" w:rsidRPr="00633047" w:rsidRDefault="000372DA"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30" w:name="_Toc456007555"/>
      <w:bookmarkStart w:id="431" w:name="_Toc456007785"/>
      <w:bookmarkStart w:id="432" w:name="_Toc456085725"/>
      <w:r w:rsidRPr="00633047">
        <w:rPr>
          <w:rFonts w:ascii="Cambria" w:hAnsi="Cambria"/>
        </w:rPr>
        <w:t>W celu zawarcia umowy Zamawiający zażąda dopełnienia następujących formalności:</w:t>
      </w:r>
      <w:bookmarkEnd w:id="430"/>
      <w:bookmarkEnd w:id="431"/>
      <w:bookmarkEnd w:id="432"/>
    </w:p>
    <w:p w:rsidR="000372DA" w:rsidRPr="00633047" w:rsidRDefault="000372DA" w:rsidP="0036075C">
      <w:pPr>
        <w:pStyle w:val="Akapitzlist1"/>
        <w:widowControl w:val="0"/>
        <w:numPr>
          <w:ilvl w:val="0"/>
          <w:numId w:val="31"/>
        </w:numPr>
        <w:tabs>
          <w:tab w:val="left" w:pos="1134"/>
        </w:tabs>
        <w:suppressAutoHyphens w:val="0"/>
        <w:spacing w:after="0" w:line="240" w:lineRule="auto"/>
        <w:ind w:left="1134" w:hanging="425"/>
        <w:contextualSpacing/>
        <w:jc w:val="both"/>
        <w:rPr>
          <w:rFonts w:ascii="Cambria" w:hAnsi="Cambria"/>
          <w:color w:val="000000"/>
          <w:lang w:eastAsia="en-US"/>
        </w:rPr>
      </w:pPr>
      <w:r w:rsidRPr="00633047">
        <w:rPr>
          <w:rFonts w:ascii="Cambria" w:hAnsi="Cambria"/>
          <w:color w:val="000000"/>
          <w:lang w:eastAsia="en-US"/>
        </w:rPr>
        <w:t>wskazania osób umocowanych do zawarcia umowy,</w:t>
      </w:r>
    </w:p>
    <w:p w:rsidR="000372DA" w:rsidRPr="00633047" w:rsidRDefault="000372DA" w:rsidP="0036075C">
      <w:pPr>
        <w:pStyle w:val="Akapitzlist1"/>
        <w:widowControl w:val="0"/>
        <w:numPr>
          <w:ilvl w:val="0"/>
          <w:numId w:val="31"/>
        </w:numPr>
        <w:tabs>
          <w:tab w:val="left" w:pos="1134"/>
        </w:tabs>
        <w:suppressAutoHyphens w:val="0"/>
        <w:spacing w:after="0" w:line="240" w:lineRule="auto"/>
        <w:ind w:left="1134" w:hanging="425"/>
        <w:contextualSpacing/>
        <w:jc w:val="both"/>
        <w:rPr>
          <w:rFonts w:ascii="Cambria" w:hAnsi="Cambria"/>
          <w:color w:val="000000"/>
          <w:lang w:eastAsia="en-US"/>
        </w:rPr>
      </w:pPr>
      <w:r w:rsidRPr="00633047">
        <w:rPr>
          <w:rFonts w:ascii="Cambria" w:hAnsi="Cambria"/>
          <w:color w:val="000000"/>
          <w:lang w:eastAsia="en-US"/>
        </w:rPr>
        <w:t>okazania pełnomocnictw, o ile z okoliczności wynikać będzie konieczność posiadania pełnomocnictw,</w:t>
      </w:r>
    </w:p>
    <w:p w:rsidR="000372DA" w:rsidRPr="00633047" w:rsidRDefault="000372DA" w:rsidP="0036075C">
      <w:pPr>
        <w:pStyle w:val="Akapitzlist1"/>
        <w:widowControl w:val="0"/>
        <w:numPr>
          <w:ilvl w:val="0"/>
          <w:numId w:val="31"/>
        </w:numPr>
        <w:tabs>
          <w:tab w:val="left" w:pos="1134"/>
        </w:tabs>
        <w:suppressAutoHyphens w:val="0"/>
        <w:spacing w:after="0" w:line="240" w:lineRule="auto"/>
        <w:ind w:left="1134" w:hanging="425"/>
        <w:contextualSpacing/>
        <w:jc w:val="both"/>
        <w:rPr>
          <w:rFonts w:ascii="Cambria" w:hAnsi="Cambria"/>
          <w:color w:val="000000"/>
          <w:lang w:eastAsia="en-US"/>
        </w:rPr>
      </w:pPr>
      <w:r w:rsidRPr="00633047">
        <w:rPr>
          <w:rFonts w:ascii="Cambria" w:hAnsi="Cambria"/>
          <w:color w:val="000000"/>
          <w:lang w:eastAsia="en-US"/>
        </w:rPr>
        <w:t>wyznaczenia osoby/osób do utrzymywania bieżących kontaktów.</w:t>
      </w:r>
    </w:p>
    <w:p w:rsidR="00AB3F5B" w:rsidRPr="00633047" w:rsidRDefault="000372DA"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33" w:name="_Toc456007556"/>
      <w:bookmarkStart w:id="434" w:name="_Toc456007786"/>
      <w:bookmarkStart w:id="435" w:name="_Toc456085726"/>
      <w:r w:rsidRPr="00633047">
        <w:rPr>
          <w:rFonts w:ascii="Cambria" w:hAnsi="Cambria"/>
        </w:rPr>
        <w:t>Zawarcie</w:t>
      </w:r>
      <w:r w:rsidR="00AB3F5B" w:rsidRPr="00633047">
        <w:rPr>
          <w:rFonts w:ascii="Cambria" w:hAnsi="Cambria"/>
        </w:rPr>
        <w:t xml:space="preserve"> umowy nastąpi w trybie i terminie ustalonym miedzy stronami.</w:t>
      </w:r>
      <w:bookmarkEnd w:id="433"/>
      <w:bookmarkEnd w:id="434"/>
      <w:bookmarkEnd w:id="435"/>
    </w:p>
    <w:p w:rsidR="00DD5153" w:rsidRPr="000474B5" w:rsidRDefault="00FB51E5"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36" w:name="_Toc456007559"/>
      <w:bookmarkStart w:id="437" w:name="_Toc456007789"/>
      <w:bookmarkStart w:id="438" w:name="_Toc456085729"/>
      <w:r w:rsidRPr="000474B5">
        <w:rPr>
          <w:rFonts w:ascii="Cambria" w:hAnsi="Cambria"/>
        </w:rPr>
        <w:t>Zamawiający nie później niż w terminie 30 dni od zawarcia umowy</w:t>
      </w:r>
      <w:r w:rsidR="00F771BF" w:rsidRPr="000474B5">
        <w:rPr>
          <w:rFonts w:ascii="Cambria" w:hAnsi="Cambria"/>
        </w:rPr>
        <w:t xml:space="preserve"> w sprawie zamówienia </w:t>
      </w:r>
      <w:r w:rsidRPr="000474B5">
        <w:rPr>
          <w:rFonts w:ascii="Cambria" w:hAnsi="Cambria"/>
        </w:rPr>
        <w:t xml:space="preserve">zamieszcza ogłoszenie o udzieleniu zamówienia w Biuletynie Zamówień </w:t>
      </w:r>
      <w:r w:rsidR="00AB3F5B" w:rsidRPr="000474B5">
        <w:rPr>
          <w:rFonts w:ascii="Cambria" w:hAnsi="Cambria"/>
        </w:rPr>
        <w:t>Publicznych.</w:t>
      </w:r>
      <w:bookmarkEnd w:id="436"/>
      <w:bookmarkEnd w:id="437"/>
      <w:bookmarkEnd w:id="438"/>
    </w:p>
    <w:p w:rsidR="00204FE9" w:rsidRPr="000474B5" w:rsidRDefault="00204FE9"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39" w:name="_Toc456007560"/>
      <w:bookmarkStart w:id="440" w:name="_Toc456007790"/>
      <w:bookmarkStart w:id="441" w:name="_Toc456085730"/>
      <w:r w:rsidRPr="000474B5">
        <w:rPr>
          <w:rFonts w:ascii="Cambria" w:hAnsi="Cambria"/>
        </w:rPr>
        <w:t>W ogłoszeniu o udzieleniu zamówienia Zamawiający może nie ujawniać niektórych informacji, jeżeli ich ujawnienie mogłoby utrudnić stosowan</w:t>
      </w:r>
      <w:r w:rsidR="00A35554" w:rsidRPr="000474B5">
        <w:rPr>
          <w:rFonts w:ascii="Cambria" w:hAnsi="Cambria"/>
        </w:rPr>
        <w:t>ie prawa lub byłoby sprzeczne z </w:t>
      </w:r>
      <w:r w:rsidRPr="000474B5">
        <w:rPr>
          <w:rFonts w:ascii="Cambria" w:hAnsi="Cambria"/>
        </w:rPr>
        <w:t>interesem publicznym, lub mogłoby naruszyć uzasadnione interesy gospodarcze Wykonawców, lub mogłoby zakłócić konkurencję pomiędzy nimi.</w:t>
      </w:r>
      <w:bookmarkEnd w:id="439"/>
      <w:bookmarkEnd w:id="440"/>
      <w:bookmarkEnd w:id="441"/>
    </w:p>
    <w:p w:rsidR="00DD5153" w:rsidRPr="00633047" w:rsidRDefault="00DD5153"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442" w:name="_Toc456007561"/>
      <w:bookmarkStart w:id="443" w:name="_Toc456007791"/>
      <w:bookmarkStart w:id="444" w:name="_Toc476732711"/>
      <w:r w:rsidRPr="00633047">
        <w:rPr>
          <w:rFonts w:ascii="Cambria" w:hAnsi="Cambria"/>
          <w:b/>
          <w:lang w:eastAsia="en-US"/>
        </w:rPr>
        <w:t>Wymagania dotyczące zabezpieczenia należytego wykonania umowy</w:t>
      </w:r>
      <w:bookmarkEnd w:id="442"/>
      <w:bookmarkEnd w:id="443"/>
      <w:bookmarkEnd w:id="444"/>
    </w:p>
    <w:p w:rsidR="00DD5153" w:rsidRPr="00633047" w:rsidRDefault="00DD5153" w:rsidP="00975D61">
      <w:pPr>
        <w:pStyle w:val="Akapitzlist1"/>
        <w:widowControl w:val="0"/>
        <w:spacing w:after="0" w:line="240" w:lineRule="auto"/>
        <w:ind w:left="709"/>
        <w:jc w:val="both"/>
        <w:rPr>
          <w:rFonts w:ascii="Cambria" w:hAnsi="Cambria"/>
        </w:rPr>
      </w:pPr>
      <w:r w:rsidRPr="00633047">
        <w:rPr>
          <w:rFonts w:ascii="Cambria" w:hAnsi="Cambria"/>
        </w:rPr>
        <w:lastRenderedPageBreak/>
        <w:t xml:space="preserve">Zamawiający nie będzie żądał od Wykonawcy wniesienia zabezpieczenia </w:t>
      </w:r>
      <w:r w:rsidR="001C56CF" w:rsidRPr="00633047">
        <w:rPr>
          <w:rFonts w:ascii="Cambria" w:hAnsi="Cambria"/>
        </w:rPr>
        <w:t>należytego wykonania umowy.</w:t>
      </w:r>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445" w:name="_Toc456007562"/>
      <w:bookmarkStart w:id="446" w:name="_Toc456007792"/>
      <w:bookmarkStart w:id="447" w:name="_Toc476732712"/>
      <w:r w:rsidRPr="00633047">
        <w:rPr>
          <w:rFonts w:ascii="Cambria" w:hAnsi="Cambria"/>
          <w:b/>
          <w:lang w:eastAsia="en-US"/>
        </w:rPr>
        <w:t>Istotne dla stron postanowienia, które zostaną wprowadzone do treści zawieranej umowy w sprawie zamówienia publicznego, ogólne warunki umowy albo wzór umowy, jeżeli Zamawiający wymaga od Wykonawcy, aby zawarł z nim umowę w</w:t>
      </w:r>
      <w:r w:rsidR="007751E3" w:rsidRPr="00633047">
        <w:rPr>
          <w:rFonts w:ascii="Cambria" w:hAnsi="Cambria"/>
          <w:b/>
          <w:lang w:eastAsia="en-US"/>
        </w:rPr>
        <w:t> </w:t>
      </w:r>
      <w:r w:rsidRPr="00633047">
        <w:rPr>
          <w:rFonts w:ascii="Cambria" w:hAnsi="Cambria"/>
          <w:b/>
          <w:lang w:eastAsia="en-US"/>
        </w:rPr>
        <w:t>sprawie zamówienia publicznego na takich warunkach</w:t>
      </w:r>
      <w:bookmarkEnd w:id="445"/>
      <w:bookmarkEnd w:id="446"/>
      <w:bookmarkEnd w:id="447"/>
    </w:p>
    <w:p w:rsidR="00AB3F5B" w:rsidRPr="00633047" w:rsidRDefault="00EC67D8" w:rsidP="00975D61">
      <w:pPr>
        <w:pStyle w:val="Akapitzlist1"/>
        <w:widowControl w:val="0"/>
        <w:spacing w:after="0" w:line="240" w:lineRule="auto"/>
        <w:ind w:left="709"/>
        <w:jc w:val="both"/>
        <w:rPr>
          <w:rFonts w:ascii="Cambria" w:hAnsi="Cambria"/>
        </w:rPr>
      </w:pPr>
      <w:r w:rsidRPr="00633047">
        <w:rPr>
          <w:rFonts w:ascii="Cambria" w:hAnsi="Cambria"/>
        </w:rPr>
        <w:t>Zamawiający wymaga od wybranego Wykonawcy, aby z</w:t>
      </w:r>
      <w:r w:rsidR="00A35554" w:rsidRPr="00633047">
        <w:rPr>
          <w:rFonts w:ascii="Cambria" w:hAnsi="Cambria"/>
        </w:rPr>
        <w:t>awarł z </w:t>
      </w:r>
      <w:r w:rsidRPr="00633047">
        <w:rPr>
          <w:rFonts w:ascii="Cambria" w:hAnsi="Cambria"/>
        </w:rPr>
        <w:t>nim umowę w sprawie zamówienia publicznego na warunkach określonych we wz</w:t>
      </w:r>
      <w:r w:rsidR="000474B5">
        <w:rPr>
          <w:rFonts w:ascii="Cambria" w:hAnsi="Cambria"/>
        </w:rPr>
        <w:t>orze, stanowiącym załącznik Nr 4</w:t>
      </w:r>
      <w:r w:rsidRPr="00633047">
        <w:rPr>
          <w:rFonts w:ascii="Cambria" w:hAnsi="Cambria"/>
        </w:rPr>
        <w:t xml:space="preserve"> do niniejszej SIWZ.</w:t>
      </w:r>
    </w:p>
    <w:p w:rsidR="00AB3F5B" w:rsidRPr="00633047" w:rsidRDefault="00AB3F5B"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448" w:name="_Toc456007563"/>
      <w:bookmarkStart w:id="449" w:name="_Toc456007793"/>
      <w:bookmarkStart w:id="450" w:name="_Toc476732713"/>
      <w:r w:rsidRPr="00633047">
        <w:rPr>
          <w:rFonts w:ascii="Cambria" w:hAnsi="Cambria"/>
          <w:b/>
          <w:lang w:eastAsia="en-US"/>
        </w:rPr>
        <w:t xml:space="preserve">Pouczenie o środkach ochrony prawnej przysługujących </w:t>
      </w:r>
      <w:r w:rsidR="00C45980" w:rsidRPr="00633047">
        <w:rPr>
          <w:rFonts w:ascii="Cambria" w:hAnsi="Cambria"/>
          <w:b/>
          <w:lang w:eastAsia="en-US"/>
        </w:rPr>
        <w:t>W</w:t>
      </w:r>
      <w:r w:rsidRPr="00633047">
        <w:rPr>
          <w:rFonts w:ascii="Cambria" w:hAnsi="Cambria"/>
          <w:b/>
          <w:lang w:eastAsia="en-US"/>
        </w:rPr>
        <w:t>ykonawcy w toku postępowania o udzielenie zamówienia</w:t>
      </w:r>
      <w:bookmarkEnd w:id="448"/>
      <w:bookmarkEnd w:id="449"/>
      <w:bookmarkEnd w:id="450"/>
    </w:p>
    <w:p w:rsidR="002E107E"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51" w:name="_Toc456007564"/>
      <w:bookmarkStart w:id="452" w:name="_Toc456007794"/>
      <w:bookmarkStart w:id="453" w:name="_Toc456085734"/>
      <w:r w:rsidRPr="00633047">
        <w:rPr>
          <w:rFonts w:ascii="Cambria" w:hAnsi="Cambria"/>
        </w:rPr>
        <w:t>Środki ochrony prawnej, określone w Dziale VI ustawy</w:t>
      </w:r>
      <w:r w:rsidR="009C3647">
        <w:rPr>
          <w:rFonts w:ascii="Cambria" w:hAnsi="Cambria"/>
        </w:rPr>
        <w:t xml:space="preserve"> </w:t>
      </w:r>
      <w:proofErr w:type="spellStart"/>
      <w:r w:rsidR="009C3647">
        <w:rPr>
          <w:rFonts w:ascii="Cambria" w:hAnsi="Cambria"/>
        </w:rPr>
        <w:t>Pzp</w:t>
      </w:r>
      <w:proofErr w:type="spellEnd"/>
      <w:r w:rsidRPr="00633047">
        <w:rPr>
          <w:rFonts w:ascii="Cambria" w:hAnsi="Cambria"/>
        </w:rPr>
        <w:t>, przysługują Wykonawcy, a</w:t>
      </w:r>
      <w:r w:rsidR="007751E3" w:rsidRPr="00633047">
        <w:rPr>
          <w:rFonts w:ascii="Cambria" w:hAnsi="Cambria"/>
        </w:rPr>
        <w:t> </w:t>
      </w:r>
      <w:r w:rsidRPr="00633047">
        <w:rPr>
          <w:rFonts w:ascii="Cambria" w:hAnsi="Cambria"/>
        </w:rPr>
        <w:t>także innemu podmiotowi, jeżeli ma lub miał interes w uzyskaniu danego zamówienia oraz poniósł lub może ponieść szkodę w wyniku naruszenia przez</w:t>
      </w:r>
      <w:r w:rsidR="007751E3" w:rsidRPr="00633047">
        <w:rPr>
          <w:rFonts w:ascii="Cambria" w:hAnsi="Cambria"/>
        </w:rPr>
        <w:t> </w:t>
      </w:r>
      <w:r w:rsidR="002E107E" w:rsidRPr="00633047">
        <w:rPr>
          <w:rFonts w:ascii="Cambria" w:hAnsi="Cambria"/>
        </w:rPr>
        <w:t>Z</w:t>
      </w:r>
      <w:r w:rsidRPr="00633047">
        <w:rPr>
          <w:rFonts w:ascii="Cambria" w:hAnsi="Cambria"/>
        </w:rPr>
        <w:t>amawiającego przepisów ustawy.</w:t>
      </w:r>
      <w:bookmarkEnd w:id="451"/>
      <w:bookmarkEnd w:id="452"/>
      <w:bookmarkEnd w:id="453"/>
    </w:p>
    <w:p w:rsidR="00AB3F5B" w:rsidRPr="00633047" w:rsidRDefault="002E107E"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54" w:name="_Toc456007565"/>
      <w:bookmarkStart w:id="455" w:name="_Toc456007795"/>
      <w:bookmarkStart w:id="456" w:name="_Toc456085735"/>
      <w:r w:rsidRPr="00633047">
        <w:rPr>
          <w:rFonts w:ascii="Cambria" w:hAnsi="Cambria"/>
        </w:rPr>
        <w:t xml:space="preserve">Środki ochrony prawnej wobec ogłoszenia oraz SIWZ przysługują również organizacjom, wpisanym na listę, o której mowa w art. 154 pkt 5 ustawy </w:t>
      </w:r>
      <w:proofErr w:type="spellStart"/>
      <w:r w:rsidRPr="00633047">
        <w:rPr>
          <w:rFonts w:ascii="Cambria" w:hAnsi="Cambria"/>
        </w:rPr>
        <w:t>Pzp</w:t>
      </w:r>
      <w:proofErr w:type="spellEnd"/>
      <w:r w:rsidRPr="00633047">
        <w:rPr>
          <w:rFonts w:ascii="Cambria" w:hAnsi="Cambria"/>
        </w:rPr>
        <w:t>.</w:t>
      </w:r>
      <w:bookmarkEnd w:id="454"/>
      <w:bookmarkEnd w:id="455"/>
      <w:bookmarkEnd w:id="456"/>
    </w:p>
    <w:p w:rsidR="00E81B49"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57" w:name="_Toc456007566"/>
      <w:bookmarkStart w:id="458" w:name="_Toc456007796"/>
      <w:bookmarkStart w:id="459" w:name="_Toc456085736"/>
      <w:r w:rsidRPr="00633047">
        <w:rPr>
          <w:rFonts w:ascii="Cambria" w:hAnsi="Cambria"/>
        </w:rPr>
        <w:t>Odwołanie</w:t>
      </w:r>
      <w:bookmarkEnd w:id="457"/>
      <w:bookmarkEnd w:id="458"/>
      <w:bookmarkEnd w:id="459"/>
    </w:p>
    <w:p w:rsidR="00E81B49" w:rsidRPr="00633047" w:rsidRDefault="00E81B49" w:rsidP="00057DE5">
      <w:pPr>
        <w:pStyle w:val="Akapitzlist1"/>
        <w:widowControl w:val="0"/>
        <w:numPr>
          <w:ilvl w:val="2"/>
          <w:numId w:val="6"/>
        </w:numPr>
        <w:spacing w:after="0" w:line="240" w:lineRule="auto"/>
        <w:ind w:left="709" w:hanging="709"/>
        <w:jc w:val="both"/>
        <w:rPr>
          <w:rFonts w:ascii="Cambria" w:hAnsi="Cambria"/>
        </w:rPr>
      </w:pPr>
      <w:bookmarkStart w:id="460" w:name="_Toc456007567"/>
      <w:bookmarkStart w:id="461" w:name="_Toc456007797"/>
      <w:bookmarkStart w:id="462" w:name="_Toc456085737"/>
      <w:r w:rsidRPr="00633047">
        <w:rPr>
          <w:rFonts w:ascii="Cambria" w:hAnsi="Cambria"/>
        </w:rPr>
        <w:t xml:space="preserve">Odwołanie </w:t>
      </w:r>
      <w:r w:rsidR="00AB3F5B" w:rsidRPr="00633047">
        <w:rPr>
          <w:rFonts w:ascii="Cambria" w:hAnsi="Cambria"/>
        </w:rPr>
        <w:t xml:space="preserve">przysługuje wyłącznie od niezgodnej z przepisami ustawy czynności </w:t>
      </w:r>
      <w:r w:rsidR="005D7F1E" w:rsidRPr="00633047">
        <w:rPr>
          <w:rFonts w:ascii="Cambria" w:hAnsi="Cambria"/>
        </w:rPr>
        <w:t>Z</w:t>
      </w:r>
      <w:r w:rsidR="00AB3F5B" w:rsidRPr="00633047">
        <w:rPr>
          <w:rFonts w:ascii="Cambria" w:hAnsi="Cambria"/>
        </w:rPr>
        <w:t>amawiającego podjętej w postępowaniu o udzielenie zamówienia lub zaniechania czynności, do której Zamawiający jest zobowiązany na podstawie ustawy.</w:t>
      </w:r>
      <w:bookmarkEnd w:id="460"/>
      <w:bookmarkEnd w:id="461"/>
      <w:bookmarkEnd w:id="462"/>
    </w:p>
    <w:p w:rsidR="00AB3F5B" w:rsidRPr="000474B5" w:rsidRDefault="00AB3F5B" w:rsidP="00057DE5">
      <w:pPr>
        <w:pStyle w:val="Akapitzlist1"/>
        <w:widowControl w:val="0"/>
        <w:numPr>
          <w:ilvl w:val="2"/>
          <w:numId w:val="6"/>
        </w:numPr>
        <w:spacing w:after="0" w:line="240" w:lineRule="auto"/>
        <w:ind w:left="709" w:hanging="709"/>
        <w:jc w:val="both"/>
        <w:rPr>
          <w:rFonts w:ascii="Cambria" w:hAnsi="Cambria"/>
        </w:rPr>
      </w:pPr>
      <w:bookmarkStart w:id="463" w:name="_Toc456007568"/>
      <w:bookmarkStart w:id="464" w:name="_Toc456007798"/>
      <w:bookmarkStart w:id="465" w:name="_Toc456085738"/>
      <w:r w:rsidRPr="00633047">
        <w:rPr>
          <w:rFonts w:ascii="Cambria" w:hAnsi="Cambria"/>
        </w:rPr>
        <w:t xml:space="preserve">W </w:t>
      </w:r>
      <w:r w:rsidRPr="000474B5">
        <w:rPr>
          <w:rFonts w:ascii="Cambria" w:hAnsi="Cambria"/>
        </w:rPr>
        <w:t>niniejszym postępowaniu, prowadzonym w trybie przetargu nieograniczonego, którego wartość jest mniejsza niż kwoty określone w przepisach wydanych na</w:t>
      </w:r>
      <w:r w:rsidR="007751E3" w:rsidRPr="000474B5">
        <w:rPr>
          <w:rFonts w:ascii="Cambria" w:hAnsi="Cambria"/>
        </w:rPr>
        <w:t> </w:t>
      </w:r>
      <w:r w:rsidRPr="000474B5">
        <w:rPr>
          <w:rFonts w:ascii="Cambria" w:hAnsi="Cambria"/>
        </w:rPr>
        <w:t>podstawie art. 11 ust. 8</w:t>
      </w:r>
      <w:r w:rsidR="00A35554" w:rsidRPr="000474B5">
        <w:rPr>
          <w:rFonts w:ascii="Cambria" w:hAnsi="Cambria"/>
        </w:rPr>
        <w:t> </w:t>
      </w:r>
      <w:r w:rsidRPr="000474B5">
        <w:rPr>
          <w:rFonts w:ascii="Cambria" w:hAnsi="Cambria"/>
        </w:rPr>
        <w:t>ustawy, odwołanie przysługuje wyłącznie wobec czynności:</w:t>
      </w:r>
      <w:bookmarkEnd w:id="463"/>
      <w:bookmarkEnd w:id="464"/>
      <w:bookmarkEnd w:id="465"/>
    </w:p>
    <w:p w:rsidR="00AB3F5B" w:rsidRPr="000474B5" w:rsidRDefault="00601D02" w:rsidP="0036075C">
      <w:pPr>
        <w:pStyle w:val="Akapitzlist1"/>
        <w:widowControl w:val="0"/>
        <w:numPr>
          <w:ilvl w:val="0"/>
          <w:numId w:val="32"/>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 xml:space="preserve">określenia </w:t>
      </w:r>
      <w:r w:rsidR="00AB3F5B" w:rsidRPr="000474B5">
        <w:rPr>
          <w:rFonts w:ascii="Cambria" w:hAnsi="Cambria"/>
          <w:color w:val="000000"/>
          <w:lang w:eastAsia="en-US"/>
        </w:rPr>
        <w:t>warunków udziału w postępowaniu,</w:t>
      </w:r>
    </w:p>
    <w:p w:rsidR="00AB3F5B" w:rsidRPr="000474B5" w:rsidRDefault="00AB3F5B" w:rsidP="0036075C">
      <w:pPr>
        <w:pStyle w:val="Akapitzlist1"/>
        <w:widowControl w:val="0"/>
        <w:numPr>
          <w:ilvl w:val="0"/>
          <w:numId w:val="32"/>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wykluczenia odwołującego z postępowania o udzielenie zamówienia,</w:t>
      </w:r>
    </w:p>
    <w:p w:rsidR="005D7F1E" w:rsidRPr="000474B5" w:rsidRDefault="00AB3F5B" w:rsidP="0036075C">
      <w:pPr>
        <w:pStyle w:val="Akapitzlist1"/>
        <w:widowControl w:val="0"/>
        <w:numPr>
          <w:ilvl w:val="0"/>
          <w:numId w:val="32"/>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odrzucenia oferty odwołującego</w:t>
      </w:r>
      <w:r w:rsidR="005D7F1E" w:rsidRPr="000474B5">
        <w:rPr>
          <w:rFonts w:ascii="Cambria" w:hAnsi="Cambria"/>
          <w:color w:val="000000"/>
          <w:lang w:eastAsia="en-US"/>
        </w:rPr>
        <w:t>,</w:t>
      </w:r>
    </w:p>
    <w:p w:rsidR="00601D02" w:rsidRPr="000474B5" w:rsidRDefault="00601D02" w:rsidP="0036075C">
      <w:pPr>
        <w:pStyle w:val="Akapitzlist1"/>
        <w:widowControl w:val="0"/>
        <w:numPr>
          <w:ilvl w:val="0"/>
          <w:numId w:val="32"/>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opisu przedmiotu zamówienia,</w:t>
      </w:r>
    </w:p>
    <w:p w:rsidR="00AB3F5B" w:rsidRPr="000474B5" w:rsidRDefault="005D7F1E" w:rsidP="0036075C">
      <w:pPr>
        <w:pStyle w:val="Akapitzlist1"/>
        <w:widowControl w:val="0"/>
        <w:numPr>
          <w:ilvl w:val="0"/>
          <w:numId w:val="32"/>
        </w:numPr>
        <w:tabs>
          <w:tab w:val="left" w:pos="1134"/>
        </w:tabs>
        <w:suppressAutoHyphens w:val="0"/>
        <w:spacing w:after="0" w:line="240" w:lineRule="auto"/>
        <w:ind w:left="1134" w:hanging="425"/>
        <w:contextualSpacing/>
        <w:jc w:val="both"/>
        <w:rPr>
          <w:rFonts w:ascii="Cambria" w:hAnsi="Cambria"/>
          <w:color w:val="000000"/>
          <w:lang w:eastAsia="en-US"/>
        </w:rPr>
      </w:pPr>
      <w:r w:rsidRPr="000474B5">
        <w:rPr>
          <w:rFonts w:ascii="Cambria" w:hAnsi="Cambria"/>
          <w:color w:val="000000"/>
          <w:lang w:eastAsia="en-US"/>
        </w:rPr>
        <w:t>w</w:t>
      </w:r>
      <w:r w:rsidR="00C27E71" w:rsidRPr="000474B5">
        <w:rPr>
          <w:rFonts w:ascii="Cambria" w:hAnsi="Cambria"/>
          <w:color w:val="000000"/>
          <w:lang w:eastAsia="en-US"/>
        </w:rPr>
        <w:t>yboru oferty najkorzystniejszej</w:t>
      </w:r>
      <w:r w:rsidR="00AB3F5B" w:rsidRPr="000474B5">
        <w:rPr>
          <w:rFonts w:ascii="Cambria" w:hAnsi="Cambria"/>
          <w:color w:val="000000"/>
          <w:lang w:eastAsia="en-US"/>
        </w:rPr>
        <w:t>.</w:t>
      </w:r>
    </w:p>
    <w:p w:rsidR="00AB3F5B" w:rsidRPr="000474B5" w:rsidRDefault="00AB3F5B" w:rsidP="00057DE5">
      <w:pPr>
        <w:pStyle w:val="Akapitzlist1"/>
        <w:widowControl w:val="0"/>
        <w:numPr>
          <w:ilvl w:val="2"/>
          <w:numId w:val="6"/>
        </w:numPr>
        <w:spacing w:after="0" w:line="240" w:lineRule="auto"/>
        <w:ind w:left="709" w:hanging="709"/>
        <w:jc w:val="both"/>
        <w:rPr>
          <w:rFonts w:ascii="Cambria" w:hAnsi="Cambria"/>
        </w:rPr>
      </w:pPr>
      <w:bookmarkStart w:id="466" w:name="_Toc456007569"/>
      <w:bookmarkStart w:id="467" w:name="_Toc456007799"/>
      <w:bookmarkStart w:id="468" w:name="_Toc456085739"/>
      <w:r w:rsidRPr="000474B5">
        <w:rPr>
          <w:rFonts w:ascii="Cambria" w:hAnsi="Cambria"/>
        </w:rPr>
        <w:t>Odwołanie powinno wskazywać czynność lub zaniechanie czynności Zamawiającego, której zarzuca się niezgodność z przepisami ustawy, zawierać zwięzłe przedstawienie zarzutów, określać żądanie oraz wskazywać okoliczności faktyczne i</w:t>
      </w:r>
      <w:r w:rsidR="007751E3" w:rsidRPr="000474B5">
        <w:rPr>
          <w:rFonts w:ascii="Cambria" w:hAnsi="Cambria"/>
        </w:rPr>
        <w:t> </w:t>
      </w:r>
      <w:r w:rsidRPr="000474B5">
        <w:rPr>
          <w:rFonts w:ascii="Cambria" w:hAnsi="Cambria"/>
        </w:rPr>
        <w:t>prawne uzasadniające wniesienie odwołania.</w:t>
      </w:r>
      <w:bookmarkEnd w:id="466"/>
      <w:bookmarkEnd w:id="467"/>
      <w:bookmarkEnd w:id="468"/>
    </w:p>
    <w:p w:rsidR="00AB3F5B" w:rsidRPr="000474B5" w:rsidRDefault="00AB3F5B" w:rsidP="00057DE5">
      <w:pPr>
        <w:pStyle w:val="Akapitzlist1"/>
        <w:widowControl w:val="0"/>
        <w:numPr>
          <w:ilvl w:val="2"/>
          <w:numId w:val="6"/>
        </w:numPr>
        <w:spacing w:after="0" w:line="240" w:lineRule="auto"/>
        <w:ind w:left="709" w:hanging="709"/>
        <w:jc w:val="both"/>
        <w:rPr>
          <w:rFonts w:ascii="Cambria" w:hAnsi="Cambria"/>
        </w:rPr>
      </w:pPr>
      <w:bookmarkStart w:id="469" w:name="_Toc456007570"/>
      <w:bookmarkStart w:id="470" w:name="_Toc456007800"/>
      <w:bookmarkStart w:id="471" w:name="_Toc456085740"/>
      <w:r w:rsidRPr="000474B5">
        <w:rPr>
          <w:rFonts w:ascii="Cambria" w:hAnsi="Cambria"/>
        </w:rPr>
        <w:t>Odwołan</w:t>
      </w:r>
      <w:r w:rsidR="00C27E71" w:rsidRPr="000474B5">
        <w:rPr>
          <w:rFonts w:ascii="Cambria" w:hAnsi="Cambria"/>
        </w:rPr>
        <w:t>ie wnosi się do Prezesa Izby</w:t>
      </w:r>
      <w:r w:rsidRPr="000474B5">
        <w:rPr>
          <w:rFonts w:ascii="Cambria" w:hAnsi="Cambria"/>
        </w:rPr>
        <w:t xml:space="preserve"> w form</w:t>
      </w:r>
      <w:r w:rsidR="004633FC" w:rsidRPr="000474B5">
        <w:rPr>
          <w:rFonts w:ascii="Cambria" w:hAnsi="Cambria"/>
        </w:rPr>
        <w:t>ie pisemnej</w:t>
      </w:r>
      <w:r w:rsidR="00C27E71" w:rsidRPr="000474B5">
        <w:rPr>
          <w:rFonts w:ascii="Cambria" w:hAnsi="Cambria"/>
        </w:rPr>
        <w:t xml:space="preserve"> lub w postaci elektronicznej, podpisane bezpiecznym podpisem elektronicznym weryfikowanym przy pomocy ważnego kwalifikowanego certyfikatu lub równoważnego środka, spełniającego wymagania dla tego rodzaju podpisu</w:t>
      </w:r>
      <w:r w:rsidRPr="000474B5">
        <w:rPr>
          <w:rFonts w:ascii="Cambria" w:hAnsi="Cambria"/>
        </w:rPr>
        <w:t>.</w:t>
      </w:r>
      <w:bookmarkEnd w:id="469"/>
      <w:bookmarkEnd w:id="470"/>
      <w:bookmarkEnd w:id="471"/>
    </w:p>
    <w:p w:rsidR="00C27E71" w:rsidRPr="000474B5" w:rsidRDefault="00C27E71" w:rsidP="00057DE5">
      <w:pPr>
        <w:pStyle w:val="Akapitzlist1"/>
        <w:widowControl w:val="0"/>
        <w:numPr>
          <w:ilvl w:val="2"/>
          <w:numId w:val="6"/>
        </w:numPr>
        <w:spacing w:after="0" w:line="240" w:lineRule="auto"/>
        <w:ind w:left="709" w:hanging="709"/>
        <w:jc w:val="both"/>
        <w:rPr>
          <w:rFonts w:ascii="Cambria" w:hAnsi="Cambria"/>
        </w:rPr>
      </w:pPr>
      <w:bookmarkStart w:id="472" w:name="_Toc456007571"/>
      <w:bookmarkStart w:id="473" w:name="_Toc456007801"/>
      <w:bookmarkStart w:id="474" w:name="_Toc456085741"/>
      <w:r w:rsidRPr="000474B5">
        <w:rPr>
          <w:rFonts w:ascii="Cambria" w:hAnsi="Cambria"/>
        </w:rPr>
        <w:t>Odwołujący przesyła kopię odwołania Zamawiającemu przed upływem terminu do</w:t>
      </w:r>
      <w:r w:rsidR="007751E3" w:rsidRPr="000474B5">
        <w:rPr>
          <w:rFonts w:ascii="Cambria" w:hAnsi="Cambria"/>
        </w:rPr>
        <w:t> </w:t>
      </w:r>
      <w:r w:rsidRPr="000474B5">
        <w:rPr>
          <w:rFonts w:ascii="Cambria" w:hAnsi="Cambria"/>
        </w:rPr>
        <w:t>wniesienia odwołania w taki sposób, aby mógł on zapoznać się z jego treścią przed</w:t>
      </w:r>
      <w:r w:rsidR="007751E3" w:rsidRPr="000474B5">
        <w:rPr>
          <w:rFonts w:ascii="Cambria" w:hAnsi="Cambria"/>
        </w:rPr>
        <w:t> </w:t>
      </w:r>
      <w:r w:rsidRPr="000474B5">
        <w:rPr>
          <w:rFonts w:ascii="Cambria" w:hAnsi="Cambria"/>
        </w:rPr>
        <w:t>upływem tego terminu. Domniemywa się, że iż Zamawiający mógł zapoznać</w:t>
      </w:r>
      <w:r w:rsidR="007751E3" w:rsidRPr="000474B5">
        <w:rPr>
          <w:rFonts w:ascii="Cambria" w:hAnsi="Cambria"/>
        </w:rPr>
        <w:t> </w:t>
      </w:r>
      <w:r w:rsidRPr="000474B5">
        <w:rPr>
          <w:rFonts w:ascii="Cambria" w:hAnsi="Cambria"/>
        </w:rPr>
        <w:t>się z</w:t>
      </w:r>
      <w:r w:rsidR="007751E3" w:rsidRPr="000474B5">
        <w:rPr>
          <w:rFonts w:ascii="Cambria" w:hAnsi="Cambria"/>
        </w:rPr>
        <w:t> </w:t>
      </w:r>
      <w:r w:rsidRPr="000474B5">
        <w:rPr>
          <w:rFonts w:ascii="Cambria" w:hAnsi="Cambria"/>
        </w:rPr>
        <w:t>treścią odwołania, jeżeli przesłanie jego kopii nastąpiło przed upływem terminu do</w:t>
      </w:r>
      <w:r w:rsidR="007751E3" w:rsidRPr="000474B5">
        <w:rPr>
          <w:rFonts w:ascii="Cambria" w:hAnsi="Cambria"/>
        </w:rPr>
        <w:t> </w:t>
      </w:r>
      <w:r w:rsidRPr="000474B5">
        <w:rPr>
          <w:rFonts w:ascii="Cambria" w:hAnsi="Cambria"/>
        </w:rPr>
        <w:t>jego wniesienia</w:t>
      </w:r>
      <w:r w:rsidR="0046163E" w:rsidRPr="000474B5">
        <w:rPr>
          <w:rFonts w:ascii="Cambria" w:hAnsi="Cambria"/>
        </w:rPr>
        <w:t xml:space="preserve"> przy użyciu środków komunikacji elektronicznej.</w:t>
      </w:r>
      <w:bookmarkEnd w:id="472"/>
      <w:bookmarkEnd w:id="473"/>
      <w:bookmarkEnd w:id="474"/>
    </w:p>
    <w:p w:rsidR="00AB3F5B" w:rsidRPr="000474B5" w:rsidRDefault="00AB3F5B" w:rsidP="00057DE5">
      <w:pPr>
        <w:pStyle w:val="Akapitzlist1"/>
        <w:widowControl w:val="0"/>
        <w:numPr>
          <w:ilvl w:val="2"/>
          <w:numId w:val="6"/>
        </w:numPr>
        <w:spacing w:after="0" w:line="240" w:lineRule="auto"/>
        <w:ind w:left="709" w:hanging="709"/>
        <w:jc w:val="both"/>
        <w:rPr>
          <w:rFonts w:ascii="Cambria" w:hAnsi="Cambria"/>
        </w:rPr>
      </w:pPr>
      <w:bookmarkStart w:id="475" w:name="_Toc456007572"/>
      <w:bookmarkStart w:id="476" w:name="_Toc456007802"/>
      <w:bookmarkStart w:id="477" w:name="_Toc456085742"/>
      <w:r w:rsidRPr="000474B5">
        <w:rPr>
          <w:rFonts w:ascii="Cambria" w:hAnsi="Cambria"/>
        </w:rPr>
        <w:t xml:space="preserve">Odwołanie wnosi się w terminie 5 dni od dnia przesłania informacji o czynności </w:t>
      </w:r>
      <w:r w:rsidR="0046163E" w:rsidRPr="000474B5">
        <w:rPr>
          <w:rFonts w:ascii="Cambria" w:hAnsi="Cambria"/>
        </w:rPr>
        <w:t>Z</w:t>
      </w:r>
      <w:r w:rsidRPr="000474B5">
        <w:rPr>
          <w:rFonts w:ascii="Cambria" w:hAnsi="Cambria"/>
        </w:rPr>
        <w:t>amawiającego stanowiącej podstawę jego wniesienia - jeżeli zostały p</w:t>
      </w:r>
      <w:r w:rsidR="004633FC" w:rsidRPr="000474B5">
        <w:rPr>
          <w:rFonts w:ascii="Cambria" w:hAnsi="Cambria"/>
        </w:rPr>
        <w:t xml:space="preserve">rzesłane </w:t>
      </w:r>
      <w:r w:rsidR="0046163E" w:rsidRPr="000474B5">
        <w:rPr>
          <w:rFonts w:ascii="Cambria" w:hAnsi="Cambria"/>
        </w:rPr>
        <w:t>w</w:t>
      </w:r>
      <w:r w:rsidR="007751E3" w:rsidRPr="000474B5">
        <w:rPr>
          <w:rFonts w:ascii="Cambria" w:hAnsi="Cambria"/>
        </w:rPr>
        <w:t> </w:t>
      </w:r>
      <w:r w:rsidR="0046163E" w:rsidRPr="000474B5">
        <w:rPr>
          <w:rFonts w:ascii="Cambria" w:hAnsi="Cambria"/>
        </w:rPr>
        <w:t>sposób określony w art. 180 ust. 5 zdanie drugie</w:t>
      </w:r>
      <w:r w:rsidRPr="000474B5">
        <w:rPr>
          <w:rFonts w:ascii="Cambria" w:hAnsi="Cambria"/>
        </w:rPr>
        <w:t>, albo w terminie 10 dni - jeżeli</w:t>
      </w:r>
      <w:r w:rsidR="00D06BC2" w:rsidRPr="000474B5">
        <w:rPr>
          <w:rFonts w:ascii="Cambria" w:hAnsi="Cambria"/>
        </w:rPr>
        <w:t xml:space="preserve"> zos</w:t>
      </w:r>
      <w:r w:rsidR="00A35554" w:rsidRPr="000474B5">
        <w:rPr>
          <w:rFonts w:ascii="Cambria" w:hAnsi="Cambria"/>
        </w:rPr>
        <w:t>tały przesłane w </w:t>
      </w:r>
      <w:r w:rsidR="0046163E" w:rsidRPr="000474B5">
        <w:rPr>
          <w:rFonts w:ascii="Cambria" w:hAnsi="Cambria"/>
        </w:rPr>
        <w:t>inny sposób</w:t>
      </w:r>
      <w:r w:rsidRPr="000474B5">
        <w:rPr>
          <w:rFonts w:ascii="Cambria" w:hAnsi="Cambria"/>
        </w:rPr>
        <w:t>.</w:t>
      </w:r>
      <w:bookmarkEnd w:id="475"/>
      <w:bookmarkEnd w:id="476"/>
      <w:bookmarkEnd w:id="477"/>
    </w:p>
    <w:p w:rsidR="00AB3F5B" w:rsidRPr="000474B5" w:rsidRDefault="00AB3F5B" w:rsidP="00057DE5">
      <w:pPr>
        <w:pStyle w:val="Akapitzlist1"/>
        <w:widowControl w:val="0"/>
        <w:numPr>
          <w:ilvl w:val="2"/>
          <w:numId w:val="6"/>
        </w:numPr>
        <w:spacing w:after="0" w:line="240" w:lineRule="auto"/>
        <w:ind w:left="709" w:hanging="709"/>
        <w:jc w:val="both"/>
        <w:rPr>
          <w:rFonts w:ascii="Cambria" w:hAnsi="Cambria"/>
        </w:rPr>
      </w:pPr>
      <w:bookmarkStart w:id="478" w:name="_Toc456007573"/>
      <w:bookmarkStart w:id="479" w:name="_Toc456007803"/>
      <w:bookmarkStart w:id="480" w:name="_Toc456085743"/>
      <w:r w:rsidRPr="000474B5">
        <w:rPr>
          <w:rFonts w:ascii="Cambria" w:hAnsi="Cambria"/>
        </w:rPr>
        <w:t>Odwołanie wobec treści ogłoszenia o zamówieniu, a także wobec postanowień specyfikacji istotnych warunków zamówienia, wnosi się w terminie 5</w:t>
      </w:r>
      <w:r w:rsidR="007751E3" w:rsidRPr="000474B5">
        <w:rPr>
          <w:rFonts w:ascii="Cambria" w:hAnsi="Cambria"/>
        </w:rPr>
        <w:t> </w:t>
      </w:r>
      <w:r w:rsidRPr="000474B5">
        <w:rPr>
          <w:rFonts w:ascii="Cambria" w:hAnsi="Cambria"/>
        </w:rPr>
        <w:t>dni od</w:t>
      </w:r>
      <w:r w:rsidR="007751E3" w:rsidRPr="000474B5">
        <w:rPr>
          <w:rFonts w:ascii="Cambria" w:hAnsi="Cambria"/>
        </w:rPr>
        <w:t> </w:t>
      </w:r>
      <w:r w:rsidRPr="000474B5">
        <w:rPr>
          <w:rFonts w:ascii="Cambria" w:hAnsi="Cambria"/>
        </w:rPr>
        <w:t xml:space="preserve">dnia zamieszczenia ogłoszenia w Biuletynie Zamówień Publicznych lub specyfikacji </w:t>
      </w:r>
      <w:r w:rsidR="0046163E" w:rsidRPr="000474B5">
        <w:rPr>
          <w:rFonts w:ascii="Cambria" w:hAnsi="Cambria"/>
        </w:rPr>
        <w:t xml:space="preserve">istotnych warunków zamówienia </w:t>
      </w:r>
      <w:r w:rsidRPr="000474B5">
        <w:rPr>
          <w:rFonts w:ascii="Cambria" w:hAnsi="Cambria"/>
        </w:rPr>
        <w:t>na stronie internetowej.</w:t>
      </w:r>
      <w:bookmarkEnd w:id="478"/>
      <w:bookmarkEnd w:id="479"/>
      <w:bookmarkEnd w:id="480"/>
    </w:p>
    <w:p w:rsidR="00AB3F5B" w:rsidRPr="000474B5" w:rsidRDefault="00AB3F5B" w:rsidP="00057DE5">
      <w:pPr>
        <w:pStyle w:val="Akapitzlist1"/>
        <w:widowControl w:val="0"/>
        <w:numPr>
          <w:ilvl w:val="2"/>
          <w:numId w:val="6"/>
        </w:numPr>
        <w:spacing w:after="0" w:line="240" w:lineRule="auto"/>
        <w:ind w:left="709" w:hanging="709"/>
        <w:jc w:val="both"/>
        <w:rPr>
          <w:rFonts w:ascii="Cambria" w:hAnsi="Cambria"/>
        </w:rPr>
      </w:pPr>
      <w:bookmarkStart w:id="481" w:name="_Toc456007574"/>
      <w:bookmarkStart w:id="482" w:name="_Toc456007804"/>
      <w:bookmarkStart w:id="483" w:name="_Toc456085744"/>
      <w:r w:rsidRPr="000474B5">
        <w:rPr>
          <w:rFonts w:ascii="Cambria" w:hAnsi="Cambria"/>
        </w:rPr>
        <w:t xml:space="preserve">Odwołanie wobec czynności innych niż określone w pkt </w:t>
      </w:r>
      <w:r w:rsidR="004633FC" w:rsidRPr="000474B5">
        <w:rPr>
          <w:rFonts w:ascii="Cambria" w:hAnsi="Cambria"/>
        </w:rPr>
        <w:t>19</w:t>
      </w:r>
      <w:r w:rsidR="00E81B49" w:rsidRPr="000474B5">
        <w:rPr>
          <w:rFonts w:ascii="Cambria" w:hAnsi="Cambria"/>
        </w:rPr>
        <w:t>.</w:t>
      </w:r>
      <w:r w:rsidR="005D7F1E" w:rsidRPr="000474B5">
        <w:rPr>
          <w:rFonts w:ascii="Cambria" w:hAnsi="Cambria"/>
        </w:rPr>
        <w:t>3</w:t>
      </w:r>
      <w:r w:rsidR="0046163E" w:rsidRPr="000474B5">
        <w:rPr>
          <w:rFonts w:ascii="Cambria" w:hAnsi="Cambria"/>
        </w:rPr>
        <w:t>.6</w:t>
      </w:r>
      <w:r w:rsidRPr="000474B5">
        <w:rPr>
          <w:rFonts w:ascii="Cambria" w:hAnsi="Cambria"/>
        </w:rPr>
        <w:t xml:space="preserve"> i </w:t>
      </w:r>
      <w:r w:rsidR="004633FC" w:rsidRPr="000474B5">
        <w:rPr>
          <w:rFonts w:ascii="Cambria" w:hAnsi="Cambria"/>
        </w:rPr>
        <w:t>19</w:t>
      </w:r>
      <w:r w:rsidR="00E81B49" w:rsidRPr="000474B5">
        <w:rPr>
          <w:rFonts w:ascii="Cambria" w:hAnsi="Cambria"/>
        </w:rPr>
        <w:t>.</w:t>
      </w:r>
      <w:r w:rsidR="005D7F1E" w:rsidRPr="000474B5">
        <w:rPr>
          <w:rFonts w:ascii="Cambria" w:hAnsi="Cambria"/>
        </w:rPr>
        <w:t>3</w:t>
      </w:r>
      <w:r w:rsidR="0046163E" w:rsidRPr="000474B5">
        <w:rPr>
          <w:rFonts w:ascii="Cambria" w:hAnsi="Cambria"/>
        </w:rPr>
        <w:t>.7</w:t>
      </w:r>
      <w:r w:rsidRPr="000474B5">
        <w:rPr>
          <w:rFonts w:ascii="Cambria" w:hAnsi="Cambria"/>
        </w:rPr>
        <w:t xml:space="preserve"> wnosi</w:t>
      </w:r>
      <w:r w:rsidR="007751E3" w:rsidRPr="000474B5">
        <w:rPr>
          <w:rFonts w:ascii="Cambria" w:hAnsi="Cambria"/>
        </w:rPr>
        <w:t> </w:t>
      </w:r>
      <w:r w:rsidRPr="000474B5">
        <w:rPr>
          <w:rFonts w:ascii="Cambria" w:hAnsi="Cambria"/>
        </w:rPr>
        <w:t xml:space="preserve">się </w:t>
      </w:r>
      <w:r w:rsidRPr="000474B5">
        <w:rPr>
          <w:rFonts w:ascii="Cambria" w:hAnsi="Cambria"/>
        </w:rPr>
        <w:lastRenderedPageBreak/>
        <w:t>w</w:t>
      </w:r>
      <w:r w:rsidR="007751E3" w:rsidRPr="000474B5">
        <w:rPr>
          <w:rFonts w:ascii="Cambria" w:hAnsi="Cambria"/>
        </w:rPr>
        <w:t> </w:t>
      </w:r>
      <w:r w:rsidRPr="000474B5">
        <w:rPr>
          <w:rFonts w:ascii="Cambria" w:hAnsi="Cambria"/>
        </w:rPr>
        <w:t>terminie 5</w:t>
      </w:r>
      <w:r w:rsidR="007751E3" w:rsidRPr="000474B5">
        <w:rPr>
          <w:rFonts w:ascii="Cambria" w:hAnsi="Cambria"/>
        </w:rPr>
        <w:t> </w:t>
      </w:r>
      <w:r w:rsidRPr="000474B5">
        <w:rPr>
          <w:rFonts w:ascii="Cambria" w:hAnsi="Cambria"/>
        </w:rPr>
        <w:t>dni od dnia, w którym powzięto lub przy zachowaniu należytej staranności można było powziąć wiadomość o okolicznościach stanowiących podstawę jego wniesienia.</w:t>
      </w:r>
      <w:bookmarkEnd w:id="481"/>
      <w:bookmarkEnd w:id="482"/>
      <w:bookmarkEnd w:id="483"/>
    </w:p>
    <w:p w:rsidR="004633FC" w:rsidRPr="000474B5" w:rsidRDefault="0046163E" w:rsidP="00057DE5">
      <w:pPr>
        <w:pStyle w:val="Akapitzlist1"/>
        <w:widowControl w:val="0"/>
        <w:numPr>
          <w:ilvl w:val="2"/>
          <w:numId w:val="6"/>
        </w:numPr>
        <w:spacing w:after="0" w:line="240" w:lineRule="auto"/>
        <w:ind w:left="709" w:hanging="709"/>
        <w:jc w:val="both"/>
        <w:rPr>
          <w:rFonts w:ascii="Cambria" w:hAnsi="Cambria"/>
        </w:rPr>
      </w:pPr>
      <w:bookmarkStart w:id="484" w:name="_Toc456007575"/>
      <w:bookmarkStart w:id="485" w:name="_Toc456007805"/>
      <w:bookmarkStart w:id="486" w:name="_Toc456085745"/>
      <w:r w:rsidRPr="000474B5">
        <w:rPr>
          <w:rFonts w:ascii="Cambria" w:hAnsi="Cambria"/>
        </w:rPr>
        <w:t xml:space="preserve">Jeżeli koniec </w:t>
      </w:r>
      <w:r w:rsidR="004633FC" w:rsidRPr="000474B5">
        <w:rPr>
          <w:rFonts w:ascii="Cambria" w:hAnsi="Cambria"/>
        </w:rPr>
        <w:t xml:space="preserve">terminu </w:t>
      </w:r>
      <w:r w:rsidRPr="000474B5">
        <w:rPr>
          <w:rFonts w:ascii="Cambria" w:hAnsi="Cambria"/>
        </w:rPr>
        <w:t xml:space="preserve">do wykonania czynności </w:t>
      </w:r>
      <w:r w:rsidR="004633FC" w:rsidRPr="000474B5">
        <w:rPr>
          <w:rFonts w:ascii="Cambria" w:hAnsi="Cambria"/>
        </w:rPr>
        <w:t>przypada na sobotę lub dzie</w:t>
      </w:r>
      <w:r w:rsidRPr="000474B5">
        <w:rPr>
          <w:rFonts w:ascii="Cambria" w:hAnsi="Cambria"/>
        </w:rPr>
        <w:t>ń ustawowo wolny od pracy, termin upływa dnia następnego</w:t>
      </w:r>
      <w:r w:rsidR="004633FC" w:rsidRPr="000474B5">
        <w:rPr>
          <w:rFonts w:ascii="Cambria" w:hAnsi="Cambria"/>
        </w:rPr>
        <w:t xml:space="preserve"> po dniu lub dniach wolnych od pracy.</w:t>
      </w:r>
      <w:bookmarkEnd w:id="484"/>
      <w:bookmarkEnd w:id="485"/>
      <w:bookmarkEnd w:id="486"/>
    </w:p>
    <w:p w:rsidR="00AB3F5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487" w:name="_Toc456007576"/>
      <w:bookmarkStart w:id="488" w:name="_Toc456007806"/>
      <w:bookmarkStart w:id="489" w:name="_Toc456085746"/>
      <w:r w:rsidRPr="000474B5">
        <w:rPr>
          <w:rFonts w:ascii="Cambria" w:hAnsi="Cambria"/>
        </w:rPr>
        <w:t>Na orzeczenie Krajowej Izby Odwoławczej stronom postępowania odwoławczego przysługuje skarga</w:t>
      </w:r>
      <w:r w:rsidRPr="00633047">
        <w:rPr>
          <w:rFonts w:ascii="Cambria" w:hAnsi="Cambria"/>
        </w:rPr>
        <w:t xml:space="preserve"> do sądu.</w:t>
      </w:r>
      <w:bookmarkEnd w:id="487"/>
      <w:bookmarkEnd w:id="488"/>
      <w:bookmarkEnd w:id="489"/>
    </w:p>
    <w:p w:rsidR="00AB3F5B" w:rsidRPr="00633047" w:rsidRDefault="00AB3F5B" w:rsidP="00057DE5">
      <w:pPr>
        <w:pStyle w:val="Akapitzlist1"/>
        <w:widowControl w:val="0"/>
        <w:numPr>
          <w:ilvl w:val="2"/>
          <w:numId w:val="6"/>
        </w:numPr>
        <w:spacing w:after="0" w:line="240" w:lineRule="auto"/>
        <w:ind w:left="709" w:hanging="709"/>
        <w:jc w:val="both"/>
        <w:rPr>
          <w:rFonts w:ascii="Cambria" w:hAnsi="Cambria"/>
        </w:rPr>
      </w:pPr>
      <w:bookmarkStart w:id="490" w:name="_Toc456007577"/>
      <w:bookmarkStart w:id="491" w:name="_Toc456007807"/>
      <w:bookmarkStart w:id="492" w:name="_Toc456085747"/>
      <w:r w:rsidRPr="00633047">
        <w:rPr>
          <w:rFonts w:ascii="Cambria" w:hAnsi="Cambria"/>
        </w:rPr>
        <w:t xml:space="preserve">Skargę wnosi się do sądu okręgowego właściwego dla siedziby albo miejsca zamieszkania </w:t>
      </w:r>
      <w:r w:rsidR="00E81B49" w:rsidRPr="00633047">
        <w:rPr>
          <w:rFonts w:ascii="Cambria" w:hAnsi="Cambria"/>
        </w:rPr>
        <w:t>Z</w:t>
      </w:r>
      <w:r w:rsidRPr="00633047">
        <w:rPr>
          <w:rFonts w:ascii="Cambria" w:hAnsi="Cambria"/>
        </w:rPr>
        <w:t>amawiającego.</w:t>
      </w:r>
      <w:bookmarkEnd w:id="490"/>
      <w:bookmarkEnd w:id="491"/>
      <w:bookmarkEnd w:id="492"/>
    </w:p>
    <w:p w:rsidR="00AB3F5B" w:rsidRPr="00633047" w:rsidRDefault="00AB3F5B" w:rsidP="00057DE5">
      <w:pPr>
        <w:pStyle w:val="Akapitzlist1"/>
        <w:widowControl w:val="0"/>
        <w:numPr>
          <w:ilvl w:val="2"/>
          <w:numId w:val="6"/>
        </w:numPr>
        <w:spacing w:after="0" w:line="240" w:lineRule="auto"/>
        <w:ind w:left="709" w:hanging="709"/>
        <w:jc w:val="both"/>
        <w:rPr>
          <w:rFonts w:ascii="Cambria" w:hAnsi="Cambria"/>
        </w:rPr>
      </w:pPr>
      <w:bookmarkStart w:id="493" w:name="_Toc456007578"/>
      <w:bookmarkStart w:id="494" w:name="_Toc456007808"/>
      <w:bookmarkStart w:id="495" w:name="_Toc456085748"/>
      <w:r w:rsidRPr="00633047">
        <w:rPr>
          <w:rFonts w:ascii="Cambria" w:hAnsi="Cambria"/>
        </w:rPr>
        <w:t>Skargę wnosi się za pośrednictwem Prezesa Krajowej Izby Odwoławczej w terminie 7</w:t>
      </w:r>
      <w:r w:rsidR="007751E3" w:rsidRPr="00633047">
        <w:rPr>
          <w:rFonts w:ascii="Cambria" w:hAnsi="Cambria"/>
        </w:rPr>
        <w:t> </w:t>
      </w:r>
      <w:r w:rsidR="00A35554" w:rsidRPr="00633047">
        <w:rPr>
          <w:rFonts w:ascii="Cambria" w:hAnsi="Cambria"/>
        </w:rPr>
        <w:t>dni od </w:t>
      </w:r>
      <w:r w:rsidRPr="00633047">
        <w:rPr>
          <w:rFonts w:ascii="Cambria" w:hAnsi="Cambria"/>
        </w:rPr>
        <w:t>dnia doręczenia orzeczenia Krajowej Izby Odwoławczej, przesyłając jednocześnie jej odpis przeciwnikowi skargi. Złożenie skargi w placówce pocztowej operatora publicznego jest równoznaczne z jej wniesieniem.</w:t>
      </w:r>
      <w:bookmarkEnd w:id="493"/>
      <w:bookmarkEnd w:id="494"/>
      <w:bookmarkEnd w:id="495"/>
    </w:p>
    <w:p w:rsidR="00AB3F5B" w:rsidRPr="00633047" w:rsidRDefault="00AB3F5B" w:rsidP="00057DE5">
      <w:pPr>
        <w:pStyle w:val="Akapitzlist1"/>
        <w:widowControl w:val="0"/>
        <w:numPr>
          <w:ilvl w:val="2"/>
          <w:numId w:val="6"/>
        </w:numPr>
        <w:spacing w:after="0" w:line="240" w:lineRule="auto"/>
        <w:ind w:left="709" w:hanging="709"/>
        <w:jc w:val="both"/>
        <w:rPr>
          <w:rFonts w:ascii="Cambria" w:hAnsi="Cambria"/>
        </w:rPr>
      </w:pPr>
      <w:bookmarkStart w:id="496" w:name="_Toc456007579"/>
      <w:bookmarkStart w:id="497" w:name="_Toc456007809"/>
      <w:bookmarkStart w:id="498" w:name="_Toc456085749"/>
      <w:r w:rsidRPr="00633047">
        <w:rPr>
          <w:rFonts w:ascii="Cambria" w:hAnsi="Cambria"/>
        </w:rPr>
        <w:t>Skarga powinna czynić zadość wymaganiom przewidzi</w:t>
      </w:r>
      <w:r w:rsidR="00A35554" w:rsidRPr="00633047">
        <w:rPr>
          <w:rFonts w:ascii="Cambria" w:hAnsi="Cambria"/>
        </w:rPr>
        <w:t>anym dla pisma procesowego oraz </w:t>
      </w:r>
      <w:r w:rsidRPr="00633047">
        <w:rPr>
          <w:rFonts w:ascii="Cambria" w:hAnsi="Cambria"/>
        </w:rPr>
        <w:t>zawierać oznaczenie zaskarżonego orzeczenia, przytoczenie zarzutów, zwięzłe ich uzasadnienie, wskazanie dowodów, a także wniosek o uchylenie orzeczenia lub o</w:t>
      </w:r>
      <w:r w:rsidR="007751E3" w:rsidRPr="00633047">
        <w:rPr>
          <w:rFonts w:ascii="Cambria" w:hAnsi="Cambria"/>
        </w:rPr>
        <w:t> </w:t>
      </w:r>
      <w:r w:rsidRPr="00633047">
        <w:rPr>
          <w:rFonts w:ascii="Cambria" w:hAnsi="Cambria"/>
        </w:rPr>
        <w:t>zmianę orzeczenia w całości lub w części.</w:t>
      </w:r>
      <w:bookmarkEnd w:id="496"/>
      <w:bookmarkEnd w:id="497"/>
      <w:bookmarkEnd w:id="498"/>
    </w:p>
    <w:p w:rsidR="00AB3F5B" w:rsidRPr="00633047" w:rsidRDefault="00AB3F5B" w:rsidP="00057DE5">
      <w:pPr>
        <w:pStyle w:val="Akapitzlist1"/>
        <w:widowControl w:val="0"/>
        <w:numPr>
          <w:ilvl w:val="2"/>
          <w:numId w:val="6"/>
        </w:numPr>
        <w:spacing w:after="0" w:line="240" w:lineRule="auto"/>
        <w:ind w:left="709" w:hanging="709"/>
        <w:jc w:val="both"/>
        <w:rPr>
          <w:rFonts w:ascii="Cambria" w:hAnsi="Cambria"/>
        </w:rPr>
      </w:pPr>
      <w:bookmarkStart w:id="499" w:name="_Toc456007580"/>
      <w:bookmarkStart w:id="500" w:name="_Toc456007810"/>
      <w:bookmarkStart w:id="501" w:name="_Toc456085750"/>
      <w:r w:rsidRPr="00633047">
        <w:rPr>
          <w:rFonts w:ascii="Cambria" w:hAnsi="Cambria"/>
        </w:rPr>
        <w:t>W postępowaniu toczącym się na skutek wniesienia skargi nie można rozszerzyć żądania odwołania ani występować z nowymi żądaniami</w:t>
      </w:r>
      <w:r w:rsidR="00E81B49" w:rsidRPr="00633047">
        <w:rPr>
          <w:rFonts w:ascii="Cambria" w:hAnsi="Cambria"/>
        </w:rPr>
        <w:t>.</w:t>
      </w:r>
      <w:bookmarkEnd w:id="499"/>
      <w:bookmarkEnd w:id="500"/>
      <w:bookmarkEnd w:id="501"/>
    </w:p>
    <w:p w:rsidR="00787FDB" w:rsidRPr="00633047" w:rsidRDefault="00AB3F5B"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02" w:name="_Toc456007581"/>
      <w:bookmarkStart w:id="503" w:name="_Toc456007811"/>
      <w:bookmarkStart w:id="504" w:name="_Toc456085751"/>
      <w:r w:rsidRPr="00633047">
        <w:rPr>
          <w:rFonts w:ascii="Cambria" w:hAnsi="Cambria"/>
        </w:rPr>
        <w:t>Od wyroku sądu lub postanowienia kończącego postępowanie w sprawie nie</w:t>
      </w:r>
      <w:r w:rsidR="007751E3" w:rsidRPr="00633047">
        <w:rPr>
          <w:rFonts w:ascii="Cambria" w:hAnsi="Cambria"/>
        </w:rPr>
        <w:t> </w:t>
      </w:r>
      <w:r w:rsidRPr="00633047">
        <w:rPr>
          <w:rFonts w:ascii="Cambria" w:hAnsi="Cambria"/>
        </w:rPr>
        <w:t>przysługuje skarga kasacyjna.</w:t>
      </w:r>
      <w:bookmarkEnd w:id="502"/>
      <w:bookmarkEnd w:id="503"/>
      <w:bookmarkEnd w:id="504"/>
    </w:p>
    <w:p w:rsidR="004E5A46" w:rsidRPr="00633047" w:rsidRDefault="004E5A46"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05" w:name="_Toc456007582"/>
      <w:bookmarkStart w:id="506" w:name="_Toc456007812"/>
      <w:bookmarkStart w:id="507" w:name="_Toc456085752"/>
      <w:r w:rsidRPr="00633047">
        <w:rPr>
          <w:rFonts w:ascii="Cambria" w:hAnsi="Cambria"/>
        </w:rPr>
        <w:t xml:space="preserve">Zgodnie z art. 181 ust. 1 ustawy </w:t>
      </w:r>
      <w:proofErr w:type="spellStart"/>
      <w:r w:rsidRPr="00633047">
        <w:rPr>
          <w:rFonts w:ascii="Cambria" w:hAnsi="Cambria"/>
        </w:rPr>
        <w:t>Pzp</w:t>
      </w:r>
      <w:proofErr w:type="spellEnd"/>
      <w:r w:rsidRPr="00633047">
        <w:rPr>
          <w:rFonts w:ascii="Cambria" w:hAnsi="Cambria"/>
        </w:rPr>
        <w:t xml:space="preserve"> Wykonawca może w terminie przewidzianym na</w:t>
      </w:r>
      <w:r w:rsidR="007751E3" w:rsidRPr="00633047">
        <w:rPr>
          <w:rFonts w:ascii="Cambria" w:hAnsi="Cambria"/>
        </w:rPr>
        <w:t> </w:t>
      </w:r>
      <w:r w:rsidRPr="00633047">
        <w:rPr>
          <w:rFonts w:ascii="Cambria" w:hAnsi="Cambria"/>
        </w:rPr>
        <w:t>wniesienie odwołania poinformować Zamawiającego o niezgodnej z przepisami ustawy czynności podjętej przez niego lub zaniechaniu czynności, do której jest on</w:t>
      </w:r>
      <w:r w:rsidR="007751E3" w:rsidRPr="00633047">
        <w:rPr>
          <w:rFonts w:ascii="Cambria" w:hAnsi="Cambria"/>
        </w:rPr>
        <w:t> </w:t>
      </w:r>
      <w:r w:rsidR="00A35554" w:rsidRPr="00633047">
        <w:rPr>
          <w:rFonts w:ascii="Cambria" w:hAnsi="Cambria"/>
        </w:rPr>
        <w:t>zobowiązany na </w:t>
      </w:r>
      <w:r w:rsidRPr="00633047">
        <w:rPr>
          <w:rFonts w:ascii="Cambria" w:hAnsi="Cambria"/>
        </w:rPr>
        <w:t>podstawie ustawy, na które nie przysługuje odwołanie.</w:t>
      </w:r>
      <w:bookmarkEnd w:id="505"/>
      <w:bookmarkEnd w:id="506"/>
      <w:bookmarkEnd w:id="507"/>
    </w:p>
    <w:p w:rsidR="00851C77" w:rsidRPr="00633047" w:rsidRDefault="00851C77"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08" w:name="_Toc456007583"/>
      <w:bookmarkStart w:id="509" w:name="_Toc456007813"/>
      <w:bookmarkStart w:id="510" w:name="_Toc476732714"/>
      <w:r w:rsidRPr="00633047">
        <w:rPr>
          <w:rFonts w:ascii="Cambria" w:hAnsi="Cambria"/>
          <w:b/>
          <w:lang w:eastAsia="en-US"/>
        </w:rPr>
        <w:t>Informacja dotycząca umowy ramowej</w:t>
      </w:r>
      <w:bookmarkEnd w:id="508"/>
      <w:bookmarkEnd w:id="509"/>
      <w:bookmarkEnd w:id="510"/>
    </w:p>
    <w:p w:rsidR="00851C77" w:rsidRPr="00633047" w:rsidRDefault="00851C77" w:rsidP="00975D61">
      <w:pPr>
        <w:pStyle w:val="Akapitzlist1"/>
        <w:widowControl w:val="0"/>
        <w:spacing w:after="0" w:line="240" w:lineRule="auto"/>
        <w:ind w:left="709"/>
        <w:jc w:val="both"/>
        <w:rPr>
          <w:rFonts w:ascii="Cambria" w:hAnsi="Cambria"/>
        </w:rPr>
      </w:pPr>
      <w:r w:rsidRPr="00633047">
        <w:rPr>
          <w:rFonts w:ascii="Cambria" w:hAnsi="Cambria"/>
        </w:rPr>
        <w:t>Zamawiający nie przewiduje zawarcia umowy ramowej</w:t>
      </w:r>
    </w:p>
    <w:p w:rsidR="00851C77" w:rsidRPr="00633047" w:rsidRDefault="00E665A3"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11" w:name="_Toc456007584"/>
      <w:bookmarkStart w:id="512" w:name="_Toc456007814"/>
      <w:bookmarkStart w:id="513" w:name="_Toc476732715"/>
      <w:r w:rsidRPr="00633047">
        <w:rPr>
          <w:rFonts w:ascii="Cambria" w:hAnsi="Cambria"/>
          <w:b/>
          <w:lang w:eastAsia="en-US"/>
        </w:rPr>
        <w:t>Informacja o przewidywanych zamówieniach</w:t>
      </w:r>
      <w:r w:rsidR="00D0042B" w:rsidRPr="00633047">
        <w:rPr>
          <w:rFonts w:ascii="Cambria" w:hAnsi="Cambria"/>
          <w:b/>
          <w:lang w:eastAsia="en-US"/>
        </w:rPr>
        <w:t xml:space="preserve"> uzupełniających</w:t>
      </w:r>
      <w:r w:rsidRPr="00633047">
        <w:rPr>
          <w:rFonts w:ascii="Cambria" w:hAnsi="Cambria"/>
          <w:b/>
          <w:lang w:eastAsia="en-US"/>
        </w:rPr>
        <w:t>, o których m</w:t>
      </w:r>
      <w:r w:rsidR="00D0042B" w:rsidRPr="00633047">
        <w:rPr>
          <w:rFonts w:ascii="Cambria" w:hAnsi="Cambria"/>
          <w:b/>
          <w:lang w:eastAsia="en-US"/>
        </w:rPr>
        <w:t>owa w</w:t>
      </w:r>
      <w:r w:rsidR="007751E3" w:rsidRPr="00633047">
        <w:rPr>
          <w:rFonts w:ascii="Cambria" w:hAnsi="Cambria"/>
          <w:b/>
          <w:lang w:eastAsia="en-US"/>
        </w:rPr>
        <w:t> </w:t>
      </w:r>
      <w:r w:rsidR="00D0042B" w:rsidRPr="00633047">
        <w:rPr>
          <w:rFonts w:ascii="Cambria" w:hAnsi="Cambria"/>
          <w:b/>
          <w:lang w:eastAsia="en-US"/>
        </w:rPr>
        <w:t>art.</w:t>
      </w:r>
      <w:r w:rsidR="00A35554" w:rsidRPr="00633047">
        <w:rPr>
          <w:rFonts w:ascii="Cambria" w:hAnsi="Cambria"/>
          <w:b/>
          <w:lang w:eastAsia="en-US"/>
        </w:rPr>
        <w:t> </w:t>
      </w:r>
      <w:r w:rsidR="00D0042B" w:rsidRPr="00633047">
        <w:rPr>
          <w:rFonts w:ascii="Cambria" w:hAnsi="Cambria"/>
          <w:b/>
          <w:lang w:eastAsia="en-US"/>
        </w:rPr>
        <w:t xml:space="preserve">67 ust. 1 pkt 6 ustawy </w:t>
      </w:r>
      <w:proofErr w:type="spellStart"/>
      <w:r w:rsidR="00D0042B" w:rsidRPr="00633047">
        <w:rPr>
          <w:rFonts w:ascii="Cambria" w:hAnsi="Cambria"/>
          <w:b/>
          <w:lang w:eastAsia="en-US"/>
        </w:rPr>
        <w:t>Pzp</w:t>
      </w:r>
      <w:proofErr w:type="spellEnd"/>
      <w:r w:rsidR="00D0042B" w:rsidRPr="00633047">
        <w:rPr>
          <w:rFonts w:ascii="Cambria" w:hAnsi="Cambria"/>
          <w:b/>
          <w:lang w:eastAsia="en-US"/>
        </w:rPr>
        <w:t>, jeżeli Zamawiający przewiduje udzielenie takich zamówień</w:t>
      </w:r>
      <w:bookmarkEnd w:id="511"/>
      <w:bookmarkEnd w:id="512"/>
      <w:bookmarkEnd w:id="513"/>
    </w:p>
    <w:p w:rsidR="00851C77" w:rsidRPr="00633047" w:rsidRDefault="00851C77" w:rsidP="00975D61">
      <w:pPr>
        <w:pStyle w:val="Akapitzlist1"/>
        <w:widowControl w:val="0"/>
        <w:spacing w:after="0" w:line="240" w:lineRule="auto"/>
        <w:ind w:left="709"/>
        <w:jc w:val="both"/>
        <w:rPr>
          <w:rFonts w:ascii="Cambria" w:hAnsi="Cambria"/>
        </w:rPr>
      </w:pPr>
      <w:r w:rsidRPr="00633047">
        <w:rPr>
          <w:rFonts w:ascii="Cambria" w:hAnsi="Cambria"/>
        </w:rPr>
        <w:t>Zamawiający nie przewiduje udz</w:t>
      </w:r>
      <w:r w:rsidR="00E665A3" w:rsidRPr="00633047">
        <w:rPr>
          <w:rFonts w:ascii="Cambria" w:hAnsi="Cambria"/>
        </w:rPr>
        <w:t>ielenia zamówień</w:t>
      </w:r>
      <w:r w:rsidRPr="00633047">
        <w:rPr>
          <w:rFonts w:ascii="Cambria" w:hAnsi="Cambria"/>
        </w:rPr>
        <w:t>, o któ</w:t>
      </w:r>
      <w:r w:rsidR="00E665A3" w:rsidRPr="00633047">
        <w:rPr>
          <w:rFonts w:ascii="Cambria" w:hAnsi="Cambria"/>
        </w:rPr>
        <w:t>rych mowa w art. 67 ust.</w:t>
      </w:r>
      <w:r w:rsidR="007751E3" w:rsidRPr="00633047">
        <w:rPr>
          <w:rFonts w:ascii="Cambria" w:hAnsi="Cambria"/>
        </w:rPr>
        <w:t> </w:t>
      </w:r>
      <w:r w:rsidR="00E665A3" w:rsidRPr="00633047">
        <w:rPr>
          <w:rFonts w:ascii="Cambria" w:hAnsi="Cambria"/>
        </w:rPr>
        <w:t>1</w:t>
      </w:r>
      <w:r w:rsidR="00D0042B" w:rsidRPr="00633047">
        <w:rPr>
          <w:rFonts w:ascii="Cambria" w:hAnsi="Cambria"/>
        </w:rPr>
        <w:t>pkt</w:t>
      </w:r>
      <w:r w:rsidR="007751E3" w:rsidRPr="00633047">
        <w:rPr>
          <w:rFonts w:ascii="Cambria" w:hAnsi="Cambria"/>
        </w:rPr>
        <w:t> </w:t>
      </w:r>
      <w:r w:rsidR="00D0042B" w:rsidRPr="00633047">
        <w:rPr>
          <w:rFonts w:ascii="Cambria" w:hAnsi="Cambria"/>
        </w:rPr>
        <w:t xml:space="preserve">6 </w:t>
      </w:r>
      <w:r w:rsidRPr="00633047">
        <w:rPr>
          <w:rFonts w:ascii="Cambria" w:hAnsi="Cambria"/>
        </w:rPr>
        <w:t xml:space="preserve">ustawy </w:t>
      </w:r>
      <w:proofErr w:type="spellStart"/>
      <w:r w:rsidRPr="00633047">
        <w:rPr>
          <w:rFonts w:ascii="Cambria" w:hAnsi="Cambria"/>
        </w:rPr>
        <w:t>Pzp</w:t>
      </w:r>
      <w:proofErr w:type="spellEnd"/>
      <w:r w:rsidRPr="00633047">
        <w:rPr>
          <w:rFonts w:ascii="Cambria" w:hAnsi="Cambria"/>
        </w:rPr>
        <w:t>.</w:t>
      </w:r>
    </w:p>
    <w:p w:rsidR="00851C77" w:rsidRPr="000474B5" w:rsidRDefault="00851C77"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14" w:name="_Toc456007585"/>
      <w:bookmarkStart w:id="515" w:name="_Toc456007815"/>
      <w:bookmarkStart w:id="516" w:name="_Toc476732716"/>
      <w:r w:rsidRPr="000474B5">
        <w:rPr>
          <w:rFonts w:ascii="Cambria" w:hAnsi="Cambria"/>
          <w:b/>
          <w:lang w:eastAsia="en-US"/>
        </w:rPr>
        <w:t>Opis sposobu przedstawiania ofert wariantowych oraz minimalne warunki, jakim muszą odpowiadać oferty wariantowe wraz z wybranymi kryteriami oceny, jeżeli Zamawiający wymaga lub dopuszcza ich składanie</w:t>
      </w:r>
      <w:bookmarkEnd w:id="514"/>
      <w:bookmarkEnd w:id="515"/>
      <w:bookmarkEnd w:id="516"/>
    </w:p>
    <w:p w:rsidR="00851C77" w:rsidRPr="00633047" w:rsidRDefault="00851C77" w:rsidP="00975D61">
      <w:pPr>
        <w:pStyle w:val="Akapitzlist1"/>
        <w:widowControl w:val="0"/>
        <w:spacing w:after="0" w:line="240" w:lineRule="auto"/>
        <w:ind w:left="709"/>
        <w:jc w:val="both"/>
        <w:rPr>
          <w:rFonts w:ascii="Cambria" w:hAnsi="Cambria"/>
        </w:rPr>
      </w:pPr>
      <w:r w:rsidRPr="000474B5">
        <w:rPr>
          <w:rFonts w:ascii="Cambria" w:hAnsi="Cambria"/>
        </w:rPr>
        <w:t>Zamawiający nie wymaga ani nie dopuszcza składania ofert wariantowych.</w:t>
      </w:r>
    </w:p>
    <w:p w:rsidR="00921F94" w:rsidRPr="000474B5" w:rsidRDefault="00921F94"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17" w:name="_Toc456007586"/>
      <w:bookmarkStart w:id="518" w:name="_Toc456007816"/>
      <w:bookmarkStart w:id="519" w:name="_Toc476732717"/>
      <w:r w:rsidRPr="000474B5">
        <w:rPr>
          <w:rFonts w:ascii="Cambria" w:hAnsi="Cambria"/>
          <w:b/>
          <w:lang w:eastAsia="en-US"/>
        </w:rPr>
        <w:t>Adres poczty elektronicznej lub strony internetowej Zamawiającego</w:t>
      </w:r>
      <w:bookmarkEnd w:id="517"/>
      <w:bookmarkEnd w:id="518"/>
      <w:bookmarkEnd w:id="519"/>
    </w:p>
    <w:tbl>
      <w:tblPr>
        <w:tblW w:w="0" w:type="auto"/>
        <w:tblInd w:w="817" w:type="dxa"/>
        <w:tblLook w:val="04A0" w:firstRow="1" w:lastRow="0" w:firstColumn="1" w:lastColumn="0" w:noHBand="0" w:noVBand="1"/>
      </w:tblPr>
      <w:tblGrid>
        <w:gridCol w:w="3261"/>
        <w:gridCol w:w="4785"/>
      </w:tblGrid>
      <w:tr w:rsidR="00161B05" w:rsidRPr="00633047" w:rsidTr="00161B05">
        <w:trPr>
          <w:trHeight w:val="280"/>
        </w:trPr>
        <w:tc>
          <w:tcPr>
            <w:tcW w:w="3261" w:type="dxa"/>
            <w:shd w:val="clear" w:color="auto" w:fill="auto"/>
            <w:vAlign w:val="center"/>
          </w:tcPr>
          <w:p w:rsidR="00B05BD3" w:rsidRPr="000474B5" w:rsidRDefault="00B05BD3" w:rsidP="00161B05">
            <w:pPr>
              <w:pStyle w:val="Akapitzlist1"/>
              <w:widowControl w:val="0"/>
              <w:spacing w:after="0" w:line="240" w:lineRule="auto"/>
              <w:ind w:left="0"/>
              <w:jc w:val="both"/>
              <w:rPr>
                <w:rFonts w:ascii="Cambria" w:hAnsi="Cambria"/>
              </w:rPr>
            </w:pPr>
            <w:r w:rsidRPr="000474B5">
              <w:rPr>
                <w:rFonts w:ascii="Cambria" w:hAnsi="Cambria"/>
              </w:rPr>
              <w:t>Adres strony internetowej:</w:t>
            </w:r>
          </w:p>
        </w:tc>
        <w:tc>
          <w:tcPr>
            <w:tcW w:w="4785" w:type="dxa"/>
            <w:shd w:val="clear" w:color="auto" w:fill="auto"/>
            <w:vAlign w:val="center"/>
          </w:tcPr>
          <w:p w:rsidR="00B05BD3" w:rsidRPr="00B21932" w:rsidRDefault="00FD4707" w:rsidP="00307C2D">
            <w:pPr>
              <w:pStyle w:val="Akapitzlist1"/>
              <w:widowControl w:val="0"/>
              <w:spacing w:after="0" w:line="240" w:lineRule="auto"/>
              <w:ind w:left="0"/>
              <w:jc w:val="both"/>
              <w:rPr>
                <w:rFonts w:asciiTheme="majorHAnsi" w:hAnsiTheme="majorHAnsi"/>
              </w:rPr>
            </w:pPr>
            <w:hyperlink r:id="rId16" w:history="1">
              <w:r w:rsidR="00307C2D" w:rsidRPr="00BB0837">
                <w:rPr>
                  <w:rStyle w:val="Hipercze"/>
                  <w:rFonts w:asciiTheme="majorHAnsi" w:hAnsiTheme="majorHAnsi"/>
                </w:rPr>
                <w:t>http://dpskrasnystaw.pl</w:t>
              </w:r>
            </w:hyperlink>
            <w:r w:rsidR="004F52CE">
              <w:rPr>
                <w:rFonts w:asciiTheme="majorHAnsi" w:hAnsiTheme="majorHAnsi"/>
              </w:rPr>
              <w:t xml:space="preserve"> </w:t>
            </w:r>
            <w:r w:rsidR="00307C2D">
              <w:rPr>
                <w:rFonts w:asciiTheme="majorHAnsi" w:hAnsiTheme="majorHAnsi"/>
              </w:rPr>
              <w:br/>
            </w:r>
            <w:r w:rsidR="00B21932" w:rsidRPr="00307C2D">
              <w:rPr>
                <w:rFonts w:asciiTheme="majorHAnsi" w:hAnsiTheme="majorHAnsi"/>
              </w:rPr>
              <w:t>ht</w:t>
            </w:r>
            <w:r w:rsidR="00307C2D">
              <w:rPr>
                <w:rFonts w:asciiTheme="majorHAnsi" w:hAnsiTheme="majorHAnsi"/>
              </w:rPr>
              <w:t>tp://</w:t>
            </w:r>
            <w:hyperlink r:id="rId17" w:history="1">
              <w:r w:rsidR="00307C2D" w:rsidRPr="00BB0837">
                <w:rPr>
                  <w:rStyle w:val="Hipercze"/>
                  <w:rFonts w:asciiTheme="majorHAnsi" w:hAnsiTheme="majorHAnsi"/>
                  <w:b/>
                  <w:bCs/>
                </w:rPr>
                <w:t>dps-krasnystaw.bipstrona.pl</w:t>
              </w:r>
            </w:hyperlink>
            <w:r w:rsidR="00307C2D">
              <w:rPr>
                <w:rFonts w:asciiTheme="majorHAnsi" w:hAnsiTheme="majorHAnsi"/>
              </w:rPr>
              <w:t xml:space="preserve"> </w:t>
            </w:r>
          </w:p>
        </w:tc>
      </w:tr>
      <w:tr w:rsidR="00161B05" w:rsidRPr="00633047" w:rsidTr="00161B05">
        <w:trPr>
          <w:trHeight w:val="70"/>
        </w:trPr>
        <w:tc>
          <w:tcPr>
            <w:tcW w:w="3261" w:type="dxa"/>
            <w:shd w:val="clear" w:color="auto" w:fill="auto"/>
            <w:vAlign w:val="center"/>
          </w:tcPr>
          <w:p w:rsidR="00B05BD3" w:rsidRPr="00E919B1" w:rsidRDefault="00B05BD3" w:rsidP="00161B05">
            <w:pPr>
              <w:pStyle w:val="Akapitzlist1"/>
              <w:widowControl w:val="0"/>
              <w:spacing w:after="0" w:line="240" w:lineRule="auto"/>
              <w:ind w:left="0"/>
              <w:jc w:val="both"/>
              <w:rPr>
                <w:rFonts w:ascii="Cambria" w:hAnsi="Cambria"/>
                <w:color w:val="FF0000"/>
              </w:rPr>
            </w:pPr>
            <w:r w:rsidRPr="00D6493A">
              <w:rPr>
                <w:rFonts w:ascii="Cambria" w:hAnsi="Cambria"/>
              </w:rPr>
              <w:t>Adres poczty elektronicznej:</w:t>
            </w:r>
          </w:p>
        </w:tc>
        <w:tc>
          <w:tcPr>
            <w:tcW w:w="4785" w:type="dxa"/>
            <w:shd w:val="clear" w:color="auto" w:fill="auto"/>
            <w:vAlign w:val="center"/>
          </w:tcPr>
          <w:p w:rsidR="00B05BD3" w:rsidRPr="00B21932" w:rsidRDefault="00FD4707" w:rsidP="009C3647">
            <w:pPr>
              <w:pStyle w:val="Akapitzlist1"/>
              <w:widowControl w:val="0"/>
              <w:spacing w:after="0" w:line="240" w:lineRule="auto"/>
              <w:ind w:left="0"/>
              <w:jc w:val="both"/>
              <w:rPr>
                <w:rFonts w:asciiTheme="majorHAnsi" w:hAnsiTheme="majorHAnsi"/>
                <w:color w:val="FF0000"/>
              </w:rPr>
            </w:pPr>
            <w:hyperlink r:id="rId18" w:history="1">
              <w:r w:rsidR="00B21932" w:rsidRPr="00B21932">
                <w:rPr>
                  <w:rStyle w:val="Hipercze"/>
                  <w:rFonts w:asciiTheme="majorHAnsi" w:hAnsiTheme="majorHAnsi"/>
                </w:rPr>
                <w:t>dpskrasnystaw@op.pl</w:t>
              </w:r>
            </w:hyperlink>
          </w:p>
        </w:tc>
      </w:tr>
    </w:tbl>
    <w:p w:rsidR="00953D05" w:rsidRPr="00633047" w:rsidRDefault="00953D05"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20" w:name="_Toc456007587"/>
      <w:bookmarkStart w:id="521" w:name="_Toc456007817"/>
      <w:bookmarkStart w:id="522" w:name="_Toc476732718"/>
      <w:r w:rsidRPr="00633047">
        <w:rPr>
          <w:rFonts w:ascii="Cambria" w:hAnsi="Cambria"/>
          <w:b/>
          <w:lang w:eastAsia="en-US"/>
        </w:rPr>
        <w:t>Informacje dotyczące walut obcych, w jakich mogą być prowadzone rozliczenia między Zamawiającym a Wykonawcą, jeżeli Zamawiający prz</w:t>
      </w:r>
      <w:r w:rsidR="0061361C" w:rsidRPr="00633047">
        <w:rPr>
          <w:rFonts w:ascii="Cambria" w:hAnsi="Cambria"/>
          <w:b/>
          <w:lang w:eastAsia="en-US"/>
        </w:rPr>
        <w:t>ew</w:t>
      </w:r>
      <w:r w:rsidRPr="00633047">
        <w:rPr>
          <w:rFonts w:ascii="Cambria" w:hAnsi="Cambria"/>
          <w:b/>
          <w:lang w:eastAsia="en-US"/>
        </w:rPr>
        <w:t>iduje rozliczenia w walutach obcych</w:t>
      </w:r>
      <w:bookmarkEnd w:id="520"/>
      <w:bookmarkEnd w:id="521"/>
      <w:bookmarkEnd w:id="522"/>
    </w:p>
    <w:p w:rsidR="00953D05" w:rsidRPr="00633047" w:rsidRDefault="00953D05" w:rsidP="00975D61">
      <w:pPr>
        <w:pStyle w:val="Akapitzlist1"/>
        <w:widowControl w:val="0"/>
        <w:spacing w:after="0" w:line="240" w:lineRule="auto"/>
        <w:ind w:left="709"/>
        <w:jc w:val="both"/>
        <w:rPr>
          <w:rFonts w:ascii="Cambria" w:hAnsi="Cambria"/>
        </w:rPr>
      </w:pPr>
      <w:r w:rsidRPr="00633047">
        <w:rPr>
          <w:rFonts w:ascii="Cambria" w:hAnsi="Cambria"/>
        </w:rPr>
        <w:t>Rozliczenia między Zamawiającym a Wykonawcą będą prowadzone wyłącznie w</w:t>
      </w:r>
      <w:r w:rsidR="00B05BD3" w:rsidRPr="00633047">
        <w:rPr>
          <w:rFonts w:ascii="Cambria" w:hAnsi="Cambria"/>
        </w:rPr>
        <w:t> </w:t>
      </w:r>
      <w:r w:rsidRPr="00633047">
        <w:rPr>
          <w:rFonts w:ascii="Cambria" w:hAnsi="Cambria"/>
        </w:rPr>
        <w:t>złotych polskich.</w:t>
      </w:r>
    </w:p>
    <w:p w:rsidR="00953D05" w:rsidRPr="00633047" w:rsidRDefault="00BE1774"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23" w:name="_Toc456007588"/>
      <w:bookmarkStart w:id="524" w:name="_Toc456007818"/>
      <w:bookmarkStart w:id="525" w:name="_Toc476732719"/>
      <w:r w:rsidRPr="00633047">
        <w:rPr>
          <w:rFonts w:ascii="Cambria" w:hAnsi="Cambria"/>
          <w:b/>
          <w:lang w:eastAsia="en-US"/>
        </w:rPr>
        <w:t>Informacje</w:t>
      </w:r>
      <w:r w:rsidR="00953D05" w:rsidRPr="00633047">
        <w:rPr>
          <w:rFonts w:ascii="Cambria" w:hAnsi="Cambria"/>
          <w:b/>
          <w:lang w:eastAsia="en-US"/>
        </w:rPr>
        <w:t xml:space="preserve"> dotyczące aukcji elektronicznej</w:t>
      </w:r>
      <w:bookmarkEnd w:id="523"/>
      <w:bookmarkEnd w:id="524"/>
      <w:bookmarkEnd w:id="525"/>
    </w:p>
    <w:p w:rsidR="00953D05" w:rsidRPr="00633047" w:rsidRDefault="00953D05" w:rsidP="00975D61">
      <w:pPr>
        <w:pStyle w:val="Akapitzlist1"/>
        <w:widowControl w:val="0"/>
        <w:spacing w:after="0" w:line="240" w:lineRule="auto"/>
        <w:ind w:left="709"/>
        <w:jc w:val="both"/>
        <w:rPr>
          <w:rFonts w:ascii="Cambria" w:hAnsi="Cambria"/>
        </w:rPr>
      </w:pPr>
      <w:r w:rsidRPr="00633047">
        <w:rPr>
          <w:rFonts w:ascii="Cambria" w:hAnsi="Cambria"/>
        </w:rPr>
        <w:lastRenderedPageBreak/>
        <w:t>Zamawiający nie przewiduje wyboru najkorzystniejszej oferty z zastosowaniem aukcji elektronicznej</w:t>
      </w:r>
    </w:p>
    <w:p w:rsidR="00946771" w:rsidRPr="00633047" w:rsidRDefault="00946771"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26" w:name="_Toc456007589"/>
      <w:bookmarkStart w:id="527" w:name="_Toc456007819"/>
      <w:bookmarkStart w:id="528" w:name="_Toc476732720"/>
      <w:r w:rsidRPr="00633047">
        <w:rPr>
          <w:rFonts w:ascii="Cambria" w:hAnsi="Cambria"/>
          <w:b/>
          <w:lang w:eastAsia="en-US"/>
        </w:rPr>
        <w:t>Wysokość zwrotu kosztów udziału w postępowaniu, jeżeli Zamawiający przewiduje ich zwrot</w:t>
      </w:r>
      <w:bookmarkEnd w:id="526"/>
      <w:bookmarkEnd w:id="527"/>
      <w:bookmarkEnd w:id="528"/>
    </w:p>
    <w:p w:rsidR="00946771" w:rsidRPr="00633047" w:rsidRDefault="00946771" w:rsidP="00975D61">
      <w:pPr>
        <w:pStyle w:val="Akapitzlist1"/>
        <w:widowControl w:val="0"/>
        <w:spacing w:after="0" w:line="240" w:lineRule="auto"/>
        <w:ind w:left="709"/>
        <w:jc w:val="both"/>
        <w:rPr>
          <w:rFonts w:ascii="Cambria" w:hAnsi="Cambria"/>
        </w:rPr>
      </w:pPr>
      <w:r w:rsidRPr="00633047">
        <w:rPr>
          <w:rFonts w:ascii="Cambria" w:hAnsi="Cambria"/>
        </w:rPr>
        <w:t>Zamawiający nie przewiduje zwrotu kosztów udziału w postępowaniu.</w:t>
      </w:r>
    </w:p>
    <w:p w:rsidR="00946771" w:rsidRPr="000474B5" w:rsidRDefault="00D40FDD"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29" w:name="_Toc456007590"/>
      <w:bookmarkStart w:id="530" w:name="_Toc456007820"/>
      <w:bookmarkStart w:id="531" w:name="_Toc476732721"/>
      <w:r w:rsidRPr="000474B5">
        <w:rPr>
          <w:rFonts w:ascii="Cambria" w:hAnsi="Cambria"/>
          <w:b/>
          <w:lang w:eastAsia="en-US"/>
        </w:rPr>
        <w:t>Informacja dotycząca przewidywanych wymagań</w:t>
      </w:r>
      <w:r w:rsidR="00A7125F">
        <w:rPr>
          <w:rFonts w:ascii="Cambria" w:hAnsi="Cambria"/>
          <w:b/>
          <w:lang w:eastAsia="en-US"/>
        </w:rPr>
        <w:t xml:space="preserve"> </w:t>
      </w:r>
      <w:r w:rsidR="00A35554" w:rsidRPr="000474B5">
        <w:rPr>
          <w:rFonts w:ascii="Cambria" w:hAnsi="Cambria"/>
          <w:b/>
          <w:lang w:eastAsia="en-US"/>
        </w:rPr>
        <w:t>Zamawiającego, o których mowa w </w:t>
      </w:r>
      <w:r w:rsidR="00946771" w:rsidRPr="000474B5">
        <w:rPr>
          <w:rFonts w:ascii="Cambria" w:hAnsi="Cambria"/>
          <w:b/>
          <w:lang w:eastAsia="en-US"/>
        </w:rPr>
        <w:t>art. 2</w:t>
      </w:r>
      <w:r w:rsidR="00851C77" w:rsidRPr="000474B5">
        <w:rPr>
          <w:rFonts w:ascii="Cambria" w:hAnsi="Cambria"/>
          <w:b/>
          <w:lang w:eastAsia="en-US"/>
        </w:rPr>
        <w:t>9</w:t>
      </w:r>
      <w:r w:rsidR="000700EA" w:rsidRPr="000474B5">
        <w:rPr>
          <w:rFonts w:ascii="Cambria" w:hAnsi="Cambria"/>
          <w:b/>
          <w:lang w:eastAsia="en-US"/>
        </w:rPr>
        <w:t xml:space="preserve"> ust. </w:t>
      </w:r>
      <w:r w:rsidR="00851C77" w:rsidRPr="000474B5">
        <w:rPr>
          <w:rFonts w:ascii="Cambria" w:hAnsi="Cambria"/>
          <w:b/>
          <w:lang w:eastAsia="en-US"/>
        </w:rPr>
        <w:t>3</w:t>
      </w:r>
      <w:r w:rsidR="000700EA" w:rsidRPr="000474B5">
        <w:rPr>
          <w:rFonts w:ascii="Cambria" w:hAnsi="Cambria"/>
          <w:b/>
          <w:lang w:eastAsia="en-US"/>
        </w:rPr>
        <w:t>a</w:t>
      </w:r>
      <w:r w:rsidR="00946771" w:rsidRPr="000474B5">
        <w:rPr>
          <w:rFonts w:ascii="Cambria" w:hAnsi="Cambria"/>
          <w:b/>
          <w:lang w:eastAsia="en-US"/>
        </w:rPr>
        <w:t xml:space="preserve"> ustawy </w:t>
      </w:r>
      <w:proofErr w:type="spellStart"/>
      <w:r w:rsidR="00946771" w:rsidRPr="000474B5">
        <w:rPr>
          <w:rFonts w:ascii="Cambria" w:hAnsi="Cambria"/>
          <w:b/>
          <w:lang w:eastAsia="en-US"/>
        </w:rPr>
        <w:t>Pzp</w:t>
      </w:r>
      <w:bookmarkEnd w:id="529"/>
      <w:bookmarkEnd w:id="530"/>
      <w:bookmarkEnd w:id="531"/>
      <w:proofErr w:type="spellEnd"/>
    </w:p>
    <w:p w:rsidR="00410BEE" w:rsidRPr="000474B5" w:rsidRDefault="00851C77" w:rsidP="00975D61">
      <w:pPr>
        <w:pStyle w:val="Akapitzlist1"/>
        <w:widowControl w:val="0"/>
        <w:spacing w:after="0" w:line="240" w:lineRule="auto"/>
        <w:ind w:left="709"/>
        <w:jc w:val="both"/>
        <w:rPr>
          <w:rFonts w:ascii="Cambria" w:hAnsi="Cambria"/>
        </w:rPr>
      </w:pPr>
      <w:r w:rsidRPr="000474B5">
        <w:rPr>
          <w:rFonts w:ascii="Cambria" w:hAnsi="Cambria"/>
        </w:rPr>
        <w:t xml:space="preserve">Zamawiający nie </w:t>
      </w:r>
      <w:r w:rsidR="002A74B9">
        <w:rPr>
          <w:rFonts w:ascii="Cambria" w:hAnsi="Cambria"/>
        </w:rPr>
        <w:t>określa</w:t>
      </w:r>
      <w:r w:rsidR="00AC51AA">
        <w:rPr>
          <w:rFonts w:ascii="Cambria" w:hAnsi="Cambria"/>
        </w:rPr>
        <w:t xml:space="preserve"> </w:t>
      </w:r>
      <w:r w:rsidR="00946771" w:rsidRPr="000474B5">
        <w:rPr>
          <w:rFonts w:ascii="Cambria" w:hAnsi="Cambria"/>
        </w:rPr>
        <w:t>wymagań, o których mowa w art. 2</w:t>
      </w:r>
      <w:r w:rsidRPr="000474B5">
        <w:rPr>
          <w:rFonts w:ascii="Cambria" w:hAnsi="Cambria"/>
        </w:rPr>
        <w:t>9</w:t>
      </w:r>
      <w:r w:rsidR="000700EA" w:rsidRPr="000474B5">
        <w:rPr>
          <w:rFonts w:ascii="Cambria" w:hAnsi="Cambria"/>
        </w:rPr>
        <w:t xml:space="preserve"> ust. </w:t>
      </w:r>
      <w:r w:rsidRPr="000474B5">
        <w:rPr>
          <w:rFonts w:ascii="Cambria" w:hAnsi="Cambria"/>
        </w:rPr>
        <w:t>3</w:t>
      </w:r>
      <w:r w:rsidR="000700EA" w:rsidRPr="000474B5">
        <w:rPr>
          <w:rFonts w:ascii="Cambria" w:hAnsi="Cambria"/>
        </w:rPr>
        <w:t>a</w:t>
      </w:r>
      <w:r w:rsidR="00946771" w:rsidRPr="000474B5">
        <w:rPr>
          <w:rFonts w:ascii="Cambria" w:hAnsi="Cambria"/>
        </w:rPr>
        <w:t xml:space="preserve"> ustawy </w:t>
      </w:r>
      <w:proofErr w:type="spellStart"/>
      <w:r w:rsidR="00946771" w:rsidRPr="000474B5">
        <w:rPr>
          <w:rFonts w:ascii="Cambria" w:hAnsi="Cambria"/>
        </w:rPr>
        <w:t>Pzp</w:t>
      </w:r>
      <w:proofErr w:type="spellEnd"/>
      <w:r w:rsidR="00946771" w:rsidRPr="000474B5">
        <w:rPr>
          <w:rFonts w:ascii="Cambria" w:hAnsi="Cambria"/>
        </w:rPr>
        <w:t>.</w:t>
      </w:r>
    </w:p>
    <w:p w:rsidR="00BE1774" w:rsidRPr="000474B5" w:rsidRDefault="00BE1774"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32" w:name="_Toc456007591"/>
      <w:bookmarkStart w:id="533" w:name="_Toc456007821"/>
      <w:bookmarkStart w:id="534" w:name="_Toc476732722"/>
      <w:r w:rsidRPr="000474B5">
        <w:rPr>
          <w:rFonts w:ascii="Cambria" w:hAnsi="Cambria"/>
          <w:b/>
          <w:lang w:eastAsia="en-US"/>
        </w:rPr>
        <w:t xml:space="preserve">Informacja dotycząca przewidywanych wymagań </w:t>
      </w:r>
      <w:r w:rsidR="00A35554" w:rsidRPr="000474B5">
        <w:rPr>
          <w:rFonts w:ascii="Cambria" w:hAnsi="Cambria"/>
          <w:b/>
          <w:lang w:eastAsia="en-US"/>
        </w:rPr>
        <w:t>Zamawiającego, o których mowa w </w:t>
      </w:r>
      <w:r w:rsidRPr="000474B5">
        <w:rPr>
          <w:rFonts w:ascii="Cambria" w:hAnsi="Cambria"/>
          <w:b/>
          <w:lang w:eastAsia="en-US"/>
        </w:rPr>
        <w:t xml:space="preserve">art. 29 ust. 4 ustawy </w:t>
      </w:r>
      <w:proofErr w:type="spellStart"/>
      <w:r w:rsidRPr="000474B5">
        <w:rPr>
          <w:rFonts w:ascii="Cambria" w:hAnsi="Cambria"/>
          <w:b/>
          <w:lang w:eastAsia="en-US"/>
        </w:rPr>
        <w:t>Pzp</w:t>
      </w:r>
      <w:bookmarkEnd w:id="532"/>
      <w:bookmarkEnd w:id="533"/>
      <w:bookmarkEnd w:id="534"/>
      <w:proofErr w:type="spellEnd"/>
    </w:p>
    <w:p w:rsidR="00BE1774" w:rsidRPr="000474B5" w:rsidRDefault="00BE1774" w:rsidP="00975D61">
      <w:pPr>
        <w:pStyle w:val="Akapitzlist1"/>
        <w:widowControl w:val="0"/>
        <w:spacing w:after="0" w:line="240" w:lineRule="auto"/>
        <w:ind w:left="709"/>
        <w:jc w:val="both"/>
        <w:rPr>
          <w:rFonts w:ascii="Cambria" w:hAnsi="Cambria"/>
        </w:rPr>
      </w:pPr>
      <w:r w:rsidRPr="000474B5">
        <w:rPr>
          <w:rFonts w:ascii="Cambria" w:hAnsi="Cambria"/>
        </w:rPr>
        <w:t xml:space="preserve">Zamawiający nie przewiduje wymagań, o których mowa w art. 29 ust. 4 ustawy </w:t>
      </w:r>
      <w:proofErr w:type="spellStart"/>
      <w:r w:rsidRPr="000474B5">
        <w:rPr>
          <w:rFonts w:ascii="Cambria" w:hAnsi="Cambria"/>
        </w:rPr>
        <w:t>Pzp</w:t>
      </w:r>
      <w:proofErr w:type="spellEnd"/>
    </w:p>
    <w:p w:rsidR="005D7F1E" w:rsidRPr="000474B5" w:rsidRDefault="005D7F1E"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35" w:name="_Toc456007592"/>
      <w:bookmarkStart w:id="536" w:name="_Toc456007822"/>
      <w:bookmarkStart w:id="537" w:name="_Toc476732723"/>
      <w:r w:rsidRPr="000474B5">
        <w:rPr>
          <w:rFonts w:ascii="Cambria" w:hAnsi="Cambria"/>
          <w:b/>
          <w:lang w:eastAsia="en-US"/>
        </w:rPr>
        <w:t xml:space="preserve">Standardy jakościowe, o których mowa w art. 91 ust. 2a ustawy </w:t>
      </w:r>
      <w:proofErr w:type="spellStart"/>
      <w:r w:rsidRPr="000474B5">
        <w:rPr>
          <w:rFonts w:ascii="Cambria" w:hAnsi="Cambria"/>
          <w:b/>
          <w:lang w:eastAsia="en-US"/>
        </w:rPr>
        <w:t>Pzp</w:t>
      </w:r>
      <w:bookmarkEnd w:id="535"/>
      <w:bookmarkEnd w:id="536"/>
      <w:bookmarkEnd w:id="537"/>
      <w:proofErr w:type="spellEnd"/>
    </w:p>
    <w:p w:rsidR="00400E2C" w:rsidRPr="000474B5" w:rsidRDefault="00400E2C" w:rsidP="00237B0D">
      <w:pPr>
        <w:pStyle w:val="Akapitzlist1"/>
        <w:widowControl w:val="0"/>
        <w:spacing w:after="0" w:line="240" w:lineRule="auto"/>
        <w:ind w:left="709"/>
        <w:jc w:val="both"/>
        <w:rPr>
          <w:rFonts w:ascii="Cambria" w:hAnsi="Cambria"/>
        </w:rPr>
      </w:pPr>
      <w:r w:rsidRPr="000474B5">
        <w:rPr>
          <w:rFonts w:ascii="Cambria" w:hAnsi="Cambria"/>
        </w:rPr>
        <w:t xml:space="preserve">Wymogi jakościowe </w:t>
      </w:r>
      <w:r w:rsidR="001412E5" w:rsidRPr="000474B5">
        <w:rPr>
          <w:rFonts w:ascii="Cambria" w:hAnsi="Cambria"/>
        </w:rPr>
        <w:t xml:space="preserve">oraz klauzule i inne postanowienia szczególne fakultatywne (kryterium </w:t>
      </w:r>
      <w:r w:rsidR="001412E5" w:rsidRPr="0058480B">
        <w:rPr>
          <w:rFonts w:ascii="Cambria" w:hAnsi="Cambria"/>
        </w:rPr>
        <w:t>p</w:t>
      </w:r>
      <w:r w:rsidR="00237B0D" w:rsidRPr="0058480B">
        <w:rPr>
          <w:rFonts w:ascii="Cambria" w:hAnsi="Cambria"/>
        </w:rPr>
        <w:t>r</w:t>
      </w:r>
      <w:r w:rsidR="001412E5" w:rsidRPr="0058480B">
        <w:rPr>
          <w:rFonts w:ascii="Cambria" w:hAnsi="Cambria"/>
        </w:rPr>
        <w:t>ocen</w:t>
      </w:r>
      <w:r w:rsidR="00237B0D" w:rsidRPr="0058480B">
        <w:rPr>
          <w:rFonts w:ascii="Cambria" w:hAnsi="Cambria"/>
        </w:rPr>
        <w:t>t</w:t>
      </w:r>
      <w:r w:rsidR="001412E5" w:rsidRPr="0058480B">
        <w:rPr>
          <w:rFonts w:ascii="Cambria" w:hAnsi="Cambria"/>
        </w:rPr>
        <w:t>owe</w:t>
      </w:r>
      <w:r w:rsidR="001412E5" w:rsidRPr="000474B5">
        <w:rPr>
          <w:rFonts w:ascii="Cambria" w:hAnsi="Cambria"/>
        </w:rPr>
        <w:t xml:space="preserve">), </w:t>
      </w:r>
      <w:r w:rsidRPr="000474B5">
        <w:rPr>
          <w:rFonts w:ascii="Cambria" w:hAnsi="Cambria"/>
        </w:rPr>
        <w:t xml:space="preserve">odnoszące się </w:t>
      </w:r>
      <w:r w:rsidR="001412E5" w:rsidRPr="000474B5">
        <w:rPr>
          <w:rFonts w:ascii="Cambria" w:hAnsi="Cambria"/>
        </w:rPr>
        <w:t>do wszystkich istotnych cech zamówienia, Zamawiający określił w</w:t>
      </w:r>
      <w:r w:rsidR="00237B0D" w:rsidRPr="000474B5">
        <w:rPr>
          <w:rFonts w:ascii="Cambria" w:hAnsi="Cambria"/>
        </w:rPr>
        <w:t> </w:t>
      </w:r>
      <w:r w:rsidR="001412E5" w:rsidRPr="000474B5">
        <w:rPr>
          <w:rFonts w:ascii="Cambria" w:hAnsi="Cambria"/>
        </w:rPr>
        <w:t>szczegółowym opisie przedmiotu zamówienia.</w:t>
      </w:r>
    </w:p>
    <w:p w:rsidR="00C811BC" w:rsidRPr="000474B5" w:rsidRDefault="00C811BC"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38" w:name="_Toc456007593"/>
      <w:bookmarkStart w:id="539" w:name="_Toc456007823"/>
      <w:bookmarkStart w:id="540" w:name="_Toc476732724"/>
      <w:r w:rsidRPr="000474B5">
        <w:rPr>
          <w:rFonts w:ascii="Cambria" w:hAnsi="Cambria"/>
          <w:b/>
          <w:lang w:eastAsia="en-US"/>
        </w:rPr>
        <w:t>Informacja dotycząca liczby części, na którą Wykonawca może złożyć ofertę</w:t>
      </w:r>
      <w:r w:rsidR="00AC51AA">
        <w:rPr>
          <w:rFonts w:ascii="Cambria" w:hAnsi="Cambria"/>
          <w:b/>
          <w:lang w:eastAsia="en-US"/>
        </w:rPr>
        <w:t xml:space="preserve"> </w:t>
      </w:r>
      <w:r w:rsidR="00F87F88" w:rsidRPr="000474B5">
        <w:rPr>
          <w:rFonts w:ascii="Cambria" w:hAnsi="Cambria"/>
          <w:b/>
          <w:lang w:eastAsia="en-US"/>
        </w:rPr>
        <w:t>lub</w:t>
      </w:r>
      <w:r w:rsidR="007751E3" w:rsidRPr="000474B5">
        <w:rPr>
          <w:rFonts w:ascii="Cambria" w:hAnsi="Cambria"/>
          <w:b/>
          <w:lang w:eastAsia="en-US"/>
        </w:rPr>
        <w:t> </w:t>
      </w:r>
      <w:r w:rsidR="00F87F88" w:rsidRPr="000474B5">
        <w:rPr>
          <w:rFonts w:ascii="Cambria" w:hAnsi="Cambria"/>
          <w:b/>
          <w:lang w:eastAsia="en-US"/>
        </w:rPr>
        <w:t xml:space="preserve">maksymalnej liczby części, na które zamówienie może być udzielone temu samemu Wykonawcy oraz kryteria i zasady, które </w:t>
      </w:r>
      <w:r w:rsidR="001F7E43" w:rsidRPr="000474B5">
        <w:rPr>
          <w:rFonts w:ascii="Cambria" w:hAnsi="Cambria"/>
          <w:b/>
          <w:lang w:eastAsia="en-US"/>
        </w:rPr>
        <w:t>będą miały</w:t>
      </w:r>
      <w:r w:rsidR="00F87F88" w:rsidRPr="000474B5">
        <w:rPr>
          <w:rFonts w:ascii="Cambria" w:hAnsi="Cambria"/>
          <w:b/>
          <w:lang w:eastAsia="en-US"/>
        </w:rPr>
        <w:t xml:space="preserve"> zastosowanie do</w:t>
      </w:r>
      <w:r w:rsidR="007751E3" w:rsidRPr="000474B5">
        <w:rPr>
          <w:rFonts w:ascii="Cambria" w:hAnsi="Cambria"/>
          <w:b/>
          <w:lang w:eastAsia="en-US"/>
        </w:rPr>
        <w:t> </w:t>
      </w:r>
      <w:r w:rsidR="00F87F88" w:rsidRPr="000474B5">
        <w:rPr>
          <w:rFonts w:ascii="Cambria" w:hAnsi="Cambria"/>
          <w:b/>
          <w:lang w:eastAsia="en-US"/>
        </w:rPr>
        <w:t>ustalenia, które części zamówienia zostaną udzielone jednemu Wykonawcy, w</w:t>
      </w:r>
      <w:r w:rsidR="007751E3" w:rsidRPr="000474B5">
        <w:rPr>
          <w:rFonts w:ascii="Cambria" w:hAnsi="Cambria"/>
          <w:b/>
          <w:lang w:eastAsia="en-US"/>
        </w:rPr>
        <w:t> </w:t>
      </w:r>
      <w:r w:rsidR="00F87F88" w:rsidRPr="000474B5">
        <w:rPr>
          <w:rFonts w:ascii="Cambria" w:hAnsi="Cambria"/>
          <w:b/>
          <w:lang w:eastAsia="en-US"/>
        </w:rPr>
        <w:t>przypadku wyboru jego oferty w większej, niż maksymalna liczba części</w:t>
      </w:r>
      <w:bookmarkEnd w:id="538"/>
      <w:bookmarkEnd w:id="539"/>
      <w:bookmarkEnd w:id="540"/>
    </w:p>
    <w:p w:rsidR="00C811BC" w:rsidRPr="00C116C6" w:rsidRDefault="00C116C6" w:rsidP="00975D61">
      <w:pPr>
        <w:pStyle w:val="Akapitzlist1"/>
        <w:widowControl w:val="0"/>
        <w:spacing w:after="0" w:line="240" w:lineRule="auto"/>
        <w:ind w:left="709"/>
        <w:jc w:val="both"/>
        <w:rPr>
          <w:rFonts w:ascii="Cambria" w:hAnsi="Cambria"/>
        </w:rPr>
      </w:pPr>
      <w:r w:rsidRPr="00C116C6">
        <w:rPr>
          <w:rFonts w:ascii="Cambria" w:hAnsi="Cambria"/>
        </w:rPr>
        <w:t>Zamawiający nie podzielił zamówienia na części</w:t>
      </w:r>
      <w:r w:rsidR="00213F46" w:rsidRPr="00C116C6">
        <w:rPr>
          <w:rFonts w:ascii="Cambria" w:hAnsi="Cambria"/>
        </w:rPr>
        <w:t>.</w:t>
      </w:r>
    </w:p>
    <w:p w:rsidR="00DB0A31" w:rsidRPr="00633047" w:rsidRDefault="00DB0A31" w:rsidP="00057DE5">
      <w:pPr>
        <w:pStyle w:val="Akapitzlist1"/>
        <w:widowControl w:val="0"/>
        <w:numPr>
          <w:ilvl w:val="0"/>
          <w:numId w:val="6"/>
        </w:numPr>
        <w:tabs>
          <w:tab w:val="left" w:pos="720"/>
        </w:tabs>
        <w:spacing w:before="240" w:after="120" w:line="240" w:lineRule="auto"/>
        <w:ind w:left="720" w:hanging="720"/>
        <w:jc w:val="both"/>
        <w:outlineLvl w:val="0"/>
        <w:rPr>
          <w:rFonts w:ascii="Cambria" w:hAnsi="Cambria"/>
          <w:b/>
          <w:lang w:eastAsia="en-US"/>
        </w:rPr>
      </w:pPr>
      <w:bookmarkStart w:id="541" w:name="_Toc456007594"/>
      <w:bookmarkStart w:id="542" w:name="_Toc456007824"/>
      <w:bookmarkStart w:id="543" w:name="_Toc476732725"/>
      <w:r w:rsidRPr="00633047">
        <w:rPr>
          <w:rFonts w:ascii="Cambria" w:hAnsi="Cambria"/>
          <w:b/>
          <w:lang w:eastAsia="en-US"/>
        </w:rPr>
        <w:t>Postanowienia końcowe</w:t>
      </w:r>
      <w:bookmarkEnd w:id="541"/>
      <w:bookmarkEnd w:id="542"/>
      <w:bookmarkEnd w:id="543"/>
    </w:p>
    <w:p w:rsidR="00DB0A31" w:rsidRPr="000474B5" w:rsidRDefault="00356E9F"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44" w:name="_Toc456007595"/>
      <w:bookmarkStart w:id="545" w:name="_Toc456007825"/>
      <w:bookmarkStart w:id="546" w:name="_Toc456085765"/>
      <w:r w:rsidRPr="00633047">
        <w:rPr>
          <w:rFonts w:ascii="Cambria" w:hAnsi="Cambria"/>
        </w:rPr>
        <w:t xml:space="preserve">W trakcie prowadzenia </w:t>
      </w:r>
      <w:r w:rsidRPr="000474B5">
        <w:rPr>
          <w:rFonts w:ascii="Cambria" w:hAnsi="Cambria"/>
        </w:rPr>
        <w:t xml:space="preserve">postępowania </w:t>
      </w:r>
      <w:r w:rsidR="00DB0A31" w:rsidRPr="000474B5">
        <w:rPr>
          <w:rFonts w:ascii="Cambria" w:hAnsi="Cambria"/>
        </w:rPr>
        <w:t>Zamawiający sporządza pisemny protokół postępowania</w:t>
      </w:r>
      <w:r w:rsidRPr="000474B5">
        <w:rPr>
          <w:rFonts w:ascii="Cambria" w:hAnsi="Cambria"/>
        </w:rPr>
        <w:t xml:space="preserve"> o udzielenie zamówienia</w:t>
      </w:r>
      <w:r w:rsidR="00893ABA" w:rsidRPr="000474B5">
        <w:rPr>
          <w:rFonts w:ascii="Cambria" w:hAnsi="Cambria"/>
        </w:rPr>
        <w:t xml:space="preserve">, z zastrzeżeniem art. 96 ust. </w:t>
      </w:r>
      <w:r w:rsidR="00F87F88" w:rsidRPr="000474B5">
        <w:rPr>
          <w:rFonts w:ascii="Cambria" w:hAnsi="Cambria"/>
        </w:rPr>
        <w:t xml:space="preserve">1a i </w:t>
      </w:r>
      <w:r w:rsidR="00893ABA" w:rsidRPr="000474B5">
        <w:rPr>
          <w:rFonts w:ascii="Cambria" w:hAnsi="Cambria"/>
        </w:rPr>
        <w:t xml:space="preserve">1b ustawy </w:t>
      </w:r>
      <w:proofErr w:type="spellStart"/>
      <w:r w:rsidR="00893ABA" w:rsidRPr="000474B5">
        <w:rPr>
          <w:rFonts w:ascii="Cambria" w:hAnsi="Cambria"/>
        </w:rPr>
        <w:t>Pzp</w:t>
      </w:r>
      <w:proofErr w:type="spellEnd"/>
      <w:r w:rsidR="00DB0A31" w:rsidRPr="000474B5">
        <w:rPr>
          <w:rFonts w:ascii="Cambria" w:hAnsi="Cambria"/>
        </w:rPr>
        <w:t>.</w:t>
      </w:r>
      <w:bookmarkEnd w:id="544"/>
      <w:bookmarkEnd w:id="545"/>
      <w:bookmarkEnd w:id="546"/>
    </w:p>
    <w:p w:rsidR="00DB0A31" w:rsidRPr="000474B5" w:rsidRDefault="00DB0A31"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47" w:name="_Toc456007596"/>
      <w:bookmarkStart w:id="548" w:name="_Toc456007826"/>
      <w:bookmarkStart w:id="549" w:name="_Toc456085766"/>
      <w:r w:rsidRPr="000474B5">
        <w:rPr>
          <w:rFonts w:ascii="Cambria" w:hAnsi="Cambria"/>
        </w:rPr>
        <w:t>Uczestnicy postępowania mają prawo zapoznania się z protokołem postępowania o</w:t>
      </w:r>
      <w:r w:rsidR="007751E3" w:rsidRPr="000474B5">
        <w:rPr>
          <w:rFonts w:ascii="Cambria" w:hAnsi="Cambria"/>
        </w:rPr>
        <w:t> </w:t>
      </w:r>
      <w:r w:rsidRPr="000474B5">
        <w:rPr>
          <w:rFonts w:ascii="Cambria" w:hAnsi="Cambria"/>
        </w:rPr>
        <w:t>udzielenie zamówienia oraz z załącznikami, z wyjątkiem stanowiący</w:t>
      </w:r>
      <w:r w:rsidR="00A35554" w:rsidRPr="000474B5">
        <w:rPr>
          <w:rFonts w:ascii="Cambria" w:hAnsi="Cambria"/>
        </w:rPr>
        <w:t>ch tajemnicę przedsiębiorstwa w </w:t>
      </w:r>
      <w:r w:rsidRPr="000474B5">
        <w:rPr>
          <w:rFonts w:ascii="Cambria" w:hAnsi="Cambria"/>
        </w:rPr>
        <w:t>rozumieniu przepisów o zwalczaniu nieuczciwej konkurencji, zastrzeżonych przez</w:t>
      </w:r>
      <w:r w:rsidR="00A35554" w:rsidRPr="000474B5">
        <w:rPr>
          <w:rFonts w:ascii="Cambria" w:hAnsi="Cambria"/>
        </w:rPr>
        <w:t> </w:t>
      </w:r>
      <w:r w:rsidRPr="000474B5">
        <w:rPr>
          <w:rFonts w:ascii="Cambria" w:hAnsi="Cambria"/>
        </w:rPr>
        <w:t>uczestników postępowania.</w:t>
      </w:r>
      <w:bookmarkEnd w:id="547"/>
      <w:bookmarkEnd w:id="548"/>
      <w:bookmarkEnd w:id="549"/>
    </w:p>
    <w:p w:rsidR="00DB0A31" w:rsidRPr="000474B5" w:rsidRDefault="00DB0A31"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50" w:name="_Toc456007597"/>
      <w:bookmarkStart w:id="551" w:name="_Toc456007827"/>
      <w:bookmarkStart w:id="552" w:name="_Toc456085767"/>
      <w:r w:rsidRPr="000474B5">
        <w:rPr>
          <w:rFonts w:ascii="Cambria" w:hAnsi="Cambria"/>
        </w:rPr>
        <w:t>Zamawiający udostępnia protokół lub załączniki na wniosek.</w:t>
      </w:r>
      <w:bookmarkEnd w:id="550"/>
      <w:bookmarkEnd w:id="551"/>
      <w:bookmarkEnd w:id="552"/>
    </w:p>
    <w:p w:rsidR="00DB0A31" w:rsidRPr="000474B5" w:rsidRDefault="00DB0A31"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53" w:name="_Toc456007598"/>
      <w:bookmarkStart w:id="554" w:name="_Toc456007828"/>
      <w:bookmarkStart w:id="555" w:name="_Toc456085768"/>
      <w:r w:rsidRPr="000474B5">
        <w:rPr>
          <w:rFonts w:ascii="Cambria" w:hAnsi="Cambria"/>
        </w:rPr>
        <w:t>Udostępnienie protokołu lub załączników może nastąpić poprzez wgląd w miejscu wyznaczonym przez Zamawiającego, przesłanie kopii pocztą, faksem lub droga elektroniczną, zgodnie z wyborem wnioskodawcy wskazanym we wniosku.</w:t>
      </w:r>
      <w:bookmarkEnd w:id="553"/>
      <w:bookmarkEnd w:id="554"/>
      <w:bookmarkEnd w:id="555"/>
    </w:p>
    <w:p w:rsidR="00DB0A31" w:rsidRPr="000474B5" w:rsidRDefault="00DB0A31"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56" w:name="_Toc456007599"/>
      <w:bookmarkStart w:id="557" w:name="_Toc456007829"/>
      <w:bookmarkStart w:id="558" w:name="_Toc456085769"/>
      <w:r w:rsidRPr="000474B5">
        <w:rPr>
          <w:rFonts w:ascii="Cambria" w:hAnsi="Cambria"/>
        </w:rPr>
        <w:t>Bez zgody Zamawiającego wnioskodawca, w trakcie wglądu do protokołu lub</w:t>
      </w:r>
      <w:r w:rsidR="007751E3" w:rsidRPr="000474B5">
        <w:rPr>
          <w:rFonts w:ascii="Cambria" w:hAnsi="Cambria"/>
        </w:rPr>
        <w:t> </w:t>
      </w:r>
      <w:r w:rsidR="00A35554" w:rsidRPr="000474B5">
        <w:rPr>
          <w:rFonts w:ascii="Cambria" w:hAnsi="Cambria"/>
        </w:rPr>
        <w:t>załączników, w </w:t>
      </w:r>
      <w:r w:rsidRPr="000474B5">
        <w:rPr>
          <w:rFonts w:ascii="Cambria" w:hAnsi="Cambria"/>
        </w:rPr>
        <w:t>miejscu wyznaczonym przez Zamawiającego, nie</w:t>
      </w:r>
      <w:r w:rsidR="00A35554" w:rsidRPr="000474B5">
        <w:rPr>
          <w:rFonts w:ascii="Cambria" w:hAnsi="Cambria"/>
        </w:rPr>
        <w:t xml:space="preserve"> może samodzielnie kopiować lub </w:t>
      </w:r>
      <w:r w:rsidRPr="000474B5">
        <w:rPr>
          <w:rFonts w:ascii="Cambria" w:hAnsi="Cambria"/>
        </w:rPr>
        <w:t>utrwalać za pomocą urządzeń lub środków technicznych służących do</w:t>
      </w:r>
      <w:r w:rsidR="007751E3" w:rsidRPr="000474B5">
        <w:rPr>
          <w:rFonts w:ascii="Cambria" w:hAnsi="Cambria"/>
        </w:rPr>
        <w:t> </w:t>
      </w:r>
      <w:r w:rsidRPr="000474B5">
        <w:rPr>
          <w:rFonts w:ascii="Cambria" w:hAnsi="Cambria"/>
        </w:rPr>
        <w:t>utrwalania obrazu treści złożonych ofert.</w:t>
      </w:r>
      <w:bookmarkEnd w:id="556"/>
      <w:bookmarkEnd w:id="557"/>
      <w:bookmarkEnd w:id="558"/>
    </w:p>
    <w:p w:rsidR="00DB0A31" w:rsidRPr="000474B5" w:rsidRDefault="00DB0A31"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59" w:name="_Toc456007600"/>
      <w:bookmarkStart w:id="560" w:name="_Toc456007830"/>
      <w:bookmarkStart w:id="561" w:name="_Toc456085770"/>
      <w:r w:rsidRPr="000474B5">
        <w:rPr>
          <w:rFonts w:ascii="Cambria" w:hAnsi="Cambria"/>
        </w:rPr>
        <w:t>Jeżeli przesłanie kopii protokołu lub załączników zgodni</w:t>
      </w:r>
      <w:r w:rsidR="00A35554" w:rsidRPr="000474B5">
        <w:rPr>
          <w:rFonts w:ascii="Cambria" w:hAnsi="Cambria"/>
        </w:rPr>
        <w:t>e z wyborem wnioskodawcy jest z </w:t>
      </w:r>
      <w:r w:rsidRPr="000474B5">
        <w:rPr>
          <w:rFonts w:ascii="Cambria" w:hAnsi="Cambria"/>
        </w:rPr>
        <w:t>przyczyn technicznych znacząco utrudnione, w szczególności z uwagi na ilość żądanych do</w:t>
      </w:r>
      <w:r w:rsidR="00A35554" w:rsidRPr="000474B5">
        <w:rPr>
          <w:rFonts w:ascii="Cambria" w:hAnsi="Cambria"/>
        </w:rPr>
        <w:t> </w:t>
      </w:r>
      <w:r w:rsidRPr="000474B5">
        <w:rPr>
          <w:rFonts w:ascii="Cambria" w:hAnsi="Cambria"/>
        </w:rPr>
        <w:t>przesłania dokumentów, Zamawiający poinformuje o tym wnioskodawcę i wskaże sposób, w</w:t>
      </w:r>
      <w:r w:rsidR="00A35554" w:rsidRPr="000474B5">
        <w:rPr>
          <w:rFonts w:ascii="Cambria" w:hAnsi="Cambria"/>
        </w:rPr>
        <w:t> </w:t>
      </w:r>
      <w:r w:rsidRPr="000474B5">
        <w:rPr>
          <w:rFonts w:ascii="Cambria" w:hAnsi="Cambria"/>
        </w:rPr>
        <w:t>jaki mogą być one udostępnione.</w:t>
      </w:r>
      <w:bookmarkEnd w:id="559"/>
      <w:bookmarkEnd w:id="560"/>
      <w:bookmarkEnd w:id="561"/>
    </w:p>
    <w:p w:rsidR="00DB0A31" w:rsidRPr="000474B5" w:rsidRDefault="00DB0A31"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62" w:name="_Toc456007601"/>
      <w:bookmarkStart w:id="563" w:name="_Toc456007831"/>
      <w:bookmarkStart w:id="564" w:name="_Toc456085771"/>
      <w:r w:rsidRPr="000474B5">
        <w:rPr>
          <w:rFonts w:ascii="Cambria" w:hAnsi="Cambria"/>
        </w:rPr>
        <w:t>Kopiowanie dokumentów w związku z ich udostępnieniem Wykonawcy Zamawiający dokonuje odpłatnie.</w:t>
      </w:r>
      <w:bookmarkEnd w:id="562"/>
      <w:bookmarkEnd w:id="563"/>
      <w:bookmarkEnd w:id="564"/>
    </w:p>
    <w:p w:rsidR="00B73EFE" w:rsidRPr="000474B5" w:rsidRDefault="00DB0A31" w:rsidP="00057DE5">
      <w:pPr>
        <w:pStyle w:val="Akapitzlist1"/>
        <w:widowControl w:val="0"/>
        <w:numPr>
          <w:ilvl w:val="1"/>
          <w:numId w:val="6"/>
        </w:numPr>
        <w:tabs>
          <w:tab w:val="left" w:pos="720"/>
        </w:tabs>
        <w:spacing w:after="0" w:line="240" w:lineRule="auto"/>
        <w:ind w:left="720" w:hanging="720"/>
        <w:jc w:val="both"/>
        <w:rPr>
          <w:rFonts w:ascii="Cambria" w:hAnsi="Cambria"/>
        </w:rPr>
      </w:pPr>
      <w:bookmarkStart w:id="565" w:name="_Toc456007602"/>
      <w:bookmarkStart w:id="566" w:name="_Toc456007832"/>
      <w:bookmarkStart w:id="567" w:name="_Toc456085772"/>
      <w:r w:rsidRPr="000474B5">
        <w:rPr>
          <w:rFonts w:ascii="Cambria" w:hAnsi="Cambria"/>
        </w:rPr>
        <w:t>Zamawiający udostępnia protokół lub załączniki niezwłocznie. W wyjątkowych przypadkach, w</w:t>
      </w:r>
      <w:r w:rsidR="00A35554" w:rsidRPr="000474B5">
        <w:rPr>
          <w:rFonts w:ascii="Cambria" w:hAnsi="Cambria"/>
        </w:rPr>
        <w:t> </w:t>
      </w:r>
      <w:r w:rsidRPr="000474B5">
        <w:rPr>
          <w:rFonts w:ascii="Cambria" w:hAnsi="Cambria"/>
        </w:rPr>
        <w:t>szczególności związanych z zapewnieniem sprawnego toku prac dotyczących badania i</w:t>
      </w:r>
      <w:r w:rsidR="00A35554" w:rsidRPr="000474B5">
        <w:rPr>
          <w:rFonts w:ascii="Cambria" w:hAnsi="Cambria"/>
        </w:rPr>
        <w:t> </w:t>
      </w:r>
      <w:r w:rsidRPr="000474B5">
        <w:rPr>
          <w:rFonts w:ascii="Cambria" w:hAnsi="Cambria"/>
        </w:rPr>
        <w:t xml:space="preserve">oceny ofert, Zamawiający udostępnia oferty do wglądu </w:t>
      </w:r>
      <w:r w:rsidRPr="000474B5">
        <w:rPr>
          <w:rFonts w:ascii="Cambria" w:hAnsi="Cambria"/>
        </w:rPr>
        <w:lastRenderedPageBreak/>
        <w:t>lub</w:t>
      </w:r>
      <w:r w:rsidR="007751E3" w:rsidRPr="000474B5">
        <w:rPr>
          <w:rFonts w:ascii="Cambria" w:hAnsi="Cambria"/>
        </w:rPr>
        <w:t> </w:t>
      </w:r>
      <w:r w:rsidRPr="000474B5">
        <w:rPr>
          <w:rFonts w:ascii="Cambria" w:hAnsi="Cambria"/>
        </w:rPr>
        <w:t>przysyła ich kopie w terminie przez siebie wyznaczonym, nie później jednak, niż</w:t>
      </w:r>
      <w:r w:rsidR="007751E3" w:rsidRPr="000474B5">
        <w:rPr>
          <w:rFonts w:ascii="Cambria" w:hAnsi="Cambria"/>
        </w:rPr>
        <w:t> </w:t>
      </w:r>
      <w:r w:rsidRPr="000474B5">
        <w:rPr>
          <w:rFonts w:ascii="Cambria" w:hAnsi="Cambria"/>
        </w:rPr>
        <w:t>w</w:t>
      </w:r>
      <w:r w:rsidR="007751E3" w:rsidRPr="000474B5">
        <w:rPr>
          <w:rFonts w:ascii="Cambria" w:hAnsi="Cambria"/>
        </w:rPr>
        <w:t> </w:t>
      </w:r>
      <w:r w:rsidRPr="000474B5">
        <w:rPr>
          <w:rFonts w:ascii="Cambria" w:hAnsi="Cambria"/>
        </w:rPr>
        <w:t>dniu przesłania informacji o wyborze najkorzystniejszej oferty albo o</w:t>
      </w:r>
      <w:r w:rsidR="007751E3" w:rsidRPr="000474B5">
        <w:rPr>
          <w:rFonts w:ascii="Cambria" w:hAnsi="Cambria"/>
        </w:rPr>
        <w:t> </w:t>
      </w:r>
      <w:r w:rsidRPr="000474B5">
        <w:rPr>
          <w:rFonts w:ascii="Cambria" w:hAnsi="Cambria"/>
        </w:rPr>
        <w:t>unieważnieniu postępowania.</w:t>
      </w:r>
      <w:bookmarkEnd w:id="565"/>
      <w:bookmarkEnd w:id="566"/>
      <w:bookmarkEnd w:id="567"/>
    </w:p>
    <w:p w:rsidR="00F5280A" w:rsidRPr="00633047" w:rsidRDefault="00DB0A31" w:rsidP="00975D61">
      <w:pPr>
        <w:pStyle w:val="Akapitzlist1"/>
        <w:widowControl w:val="0"/>
        <w:tabs>
          <w:tab w:val="left" w:pos="720"/>
        </w:tabs>
        <w:spacing w:before="240" w:after="120" w:line="240" w:lineRule="auto"/>
        <w:ind w:left="0"/>
        <w:jc w:val="both"/>
        <w:outlineLvl w:val="0"/>
        <w:rPr>
          <w:rFonts w:ascii="Cambria" w:hAnsi="Cambria"/>
          <w:b/>
          <w:lang w:eastAsia="en-US"/>
        </w:rPr>
      </w:pPr>
      <w:bookmarkStart w:id="568" w:name="_Toc456007603"/>
      <w:bookmarkStart w:id="569" w:name="_Toc456007833"/>
      <w:bookmarkStart w:id="570" w:name="_Toc476732726"/>
      <w:r w:rsidRPr="00633047">
        <w:rPr>
          <w:rFonts w:ascii="Cambria" w:hAnsi="Cambria"/>
          <w:b/>
          <w:lang w:eastAsia="en-US"/>
        </w:rPr>
        <w:t>Spis</w:t>
      </w:r>
      <w:r w:rsidR="00AC51AA">
        <w:rPr>
          <w:rFonts w:ascii="Cambria" w:hAnsi="Cambria"/>
          <w:b/>
          <w:lang w:eastAsia="en-US"/>
        </w:rPr>
        <w:t xml:space="preserve"> </w:t>
      </w:r>
      <w:r w:rsidRPr="00633047">
        <w:rPr>
          <w:rFonts w:ascii="Cambria" w:hAnsi="Cambria"/>
          <w:b/>
          <w:lang w:eastAsia="en-US"/>
        </w:rPr>
        <w:t>z</w:t>
      </w:r>
      <w:r w:rsidR="00922AC0" w:rsidRPr="00633047">
        <w:rPr>
          <w:rFonts w:ascii="Cambria" w:hAnsi="Cambria"/>
          <w:b/>
          <w:lang w:eastAsia="en-US"/>
        </w:rPr>
        <w:t>ałączników</w:t>
      </w:r>
      <w:r w:rsidR="00F5280A" w:rsidRPr="00633047">
        <w:rPr>
          <w:rFonts w:ascii="Cambria" w:hAnsi="Cambria"/>
          <w:b/>
          <w:lang w:eastAsia="en-US"/>
        </w:rPr>
        <w:t xml:space="preserve"> do SIWZ</w:t>
      </w:r>
      <w:bookmarkEnd w:id="568"/>
      <w:bookmarkEnd w:id="569"/>
      <w:bookmarkEnd w:id="570"/>
    </w:p>
    <w:p w:rsidR="00CB5E2B" w:rsidRPr="00A627A3" w:rsidRDefault="00CB5E2B" w:rsidP="0036075C">
      <w:pPr>
        <w:numPr>
          <w:ilvl w:val="0"/>
          <w:numId w:val="33"/>
        </w:numPr>
        <w:tabs>
          <w:tab w:val="left" w:pos="426"/>
        </w:tabs>
        <w:ind w:left="426" w:hanging="426"/>
        <w:jc w:val="both"/>
        <w:rPr>
          <w:rFonts w:ascii="Cambria" w:hAnsi="Cambria"/>
          <w:sz w:val="22"/>
          <w:szCs w:val="22"/>
        </w:rPr>
      </w:pPr>
      <w:r w:rsidRPr="00A627A3">
        <w:rPr>
          <w:rFonts w:ascii="Cambria" w:hAnsi="Cambria"/>
          <w:sz w:val="22"/>
          <w:szCs w:val="22"/>
        </w:rPr>
        <w:t>Załącznik nr 1: Szczegółowy opis przedmiotu zamówienia, zawierający warunki obligatoryjne oraz klauzule dodatkowe i inne postanowienia szczególne fakultatywne dla</w:t>
      </w:r>
      <w:r w:rsidR="007751E3" w:rsidRPr="00A627A3">
        <w:rPr>
          <w:rFonts w:ascii="Cambria" w:hAnsi="Cambria"/>
          <w:sz w:val="22"/>
          <w:szCs w:val="22"/>
        </w:rPr>
        <w:t> </w:t>
      </w:r>
      <w:r w:rsidR="00A627A3" w:rsidRPr="00D55747">
        <w:rPr>
          <w:rFonts w:ascii="Cambria" w:eastAsia="SimSun" w:hAnsi="Cambria"/>
          <w:sz w:val="22"/>
          <w:szCs w:val="22"/>
        </w:rPr>
        <w:t>ubezpieczeni</w:t>
      </w:r>
      <w:r w:rsidR="00A627A3">
        <w:rPr>
          <w:rFonts w:ascii="Cambria" w:eastAsia="SimSun" w:hAnsi="Cambria"/>
          <w:sz w:val="22"/>
          <w:szCs w:val="22"/>
        </w:rPr>
        <w:t>a</w:t>
      </w:r>
      <w:r w:rsidR="00A627A3" w:rsidRPr="00D55747">
        <w:rPr>
          <w:rFonts w:ascii="Cambria" w:eastAsia="SimSun" w:hAnsi="Cambria"/>
          <w:sz w:val="22"/>
          <w:szCs w:val="22"/>
        </w:rPr>
        <w:t xml:space="preserve"> grupowe</w:t>
      </w:r>
      <w:r w:rsidR="00A627A3">
        <w:rPr>
          <w:rFonts w:ascii="Cambria" w:eastAsia="SimSun" w:hAnsi="Cambria"/>
          <w:sz w:val="22"/>
          <w:szCs w:val="22"/>
        </w:rPr>
        <w:t>go</w:t>
      </w:r>
      <w:r w:rsidR="00A7125F">
        <w:rPr>
          <w:rFonts w:ascii="Cambria" w:eastAsia="SimSun" w:hAnsi="Cambria"/>
          <w:sz w:val="22"/>
          <w:szCs w:val="22"/>
        </w:rPr>
        <w:t xml:space="preserve"> </w:t>
      </w:r>
      <w:r w:rsidR="00A627A3">
        <w:rPr>
          <w:rFonts w:ascii="Cambria" w:eastAsia="SimSun" w:hAnsi="Cambria"/>
          <w:sz w:val="22"/>
          <w:szCs w:val="22"/>
        </w:rPr>
        <w:t xml:space="preserve">na życie </w:t>
      </w:r>
      <w:r w:rsidR="00A627A3" w:rsidRPr="00D55747">
        <w:rPr>
          <w:rFonts w:ascii="Cambria" w:eastAsia="SimSun" w:hAnsi="Cambria"/>
          <w:sz w:val="22"/>
          <w:szCs w:val="22"/>
        </w:rPr>
        <w:t xml:space="preserve">pracowników, współmałżonków oraz pełnoletnich dzieci pracowników </w:t>
      </w:r>
      <w:r w:rsidR="00B21932">
        <w:rPr>
          <w:rFonts w:ascii="Cambria" w:eastAsia="SimSun" w:hAnsi="Cambria"/>
          <w:sz w:val="22"/>
          <w:szCs w:val="22"/>
        </w:rPr>
        <w:t xml:space="preserve">Domu Pomocy Społecznej im. </w:t>
      </w:r>
      <w:r w:rsidR="00377B1B">
        <w:rPr>
          <w:rFonts w:ascii="Cambria" w:eastAsia="SimSun" w:hAnsi="Cambria"/>
          <w:sz w:val="22"/>
          <w:szCs w:val="22"/>
        </w:rPr>
        <w:t>św</w:t>
      </w:r>
      <w:r w:rsidR="00B21932">
        <w:rPr>
          <w:rFonts w:ascii="Cambria" w:eastAsia="SimSun" w:hAnsi="Cambria"/>
          <w:sz w:val="22"/>
          <w:szCs w:val="22"/>
        </w:rPr>
        <w:t>. Jana Pawła II w Krasnymstawie</w:t>
      </w:r>
      <w:r w:rsidRPr="00A627A3">
        <w:rPr>
          <w:rFonts w:ascii="Cambria" w:hAnsi="Cambria"/>
          <w:sz w:val="22"/>
          <w:szCs w:val="22"/>
        </w:rPr>
        <w:t>;</w:t>
      </w:r>
    </w:p>
    <w:p w:rsidR="00CB5E2B" w:rsidRPr="00633047" w:rsidRDefault="001C529A" w:rsidP="0036075C">
      <w:pPr>
        <w:numPr>
          <w:ilvl w:val="0"/>
          <w:numId w:val="33"/>
        </w:numPr>
        <w:tabs>
          <w:tab w:val="left" w:pos="426"/>
        </w:tabs>
        <w:ind w:left="426" w:hanging="426"/>
        <w:jc w:val="both"/>
        <w:rPr>
          <w:rFonts w:ascii="Cambria" w:hAnsi="Cambria"/>
          <w:sz w:val="22"/>
          <w:szCs w:val="22"/>
        </w:rPr>
      </w:pPr>
      <w:r w:rsidRPr="00633047">
        <w:rPr>
          <w:rFonts w:ascii="Cambria" w:hAnsi="Cambria"/>
          <w:sz w:val="22"/>
          <w:szCs w:val="22"/>
        </w:rPr>
        <w:t xml:space="preserve">Załącznik nr </w:t>
      </w:r>
      <w:r w:rsidR="00CB5E2B" w:rsidRPr="00633047">
        <w:rPr>
          <w:rFonts w:ascii="Cambria" w:hAnsi="Cambria"/>
          <w:sz w:val="22"/>
          <w:szCs w:val="22"/>
        </w:rPr>
        <w:t>2 – Formularz ofertowy;</w:t>
      </w:r>
    </w:p>
    <w:p w:rsidR="00CB5E2B" w:rsidRPr="00633047" w:rsidRDefault="001C529A" w:rsidP="0036075C">
      <w:pPr>
        <w:numPr>
          <w:ilvl w:val="0"/>
          <w:numId w:val="33"/>
        </w:numPr>
        <w:tabs>
          <w:tab w:val="left" w:pos="426"/>
        </w:tabs>
        <w:ind w:left="426" w:hanging="426"/>
        <w:jc w:val="both"/>
        <w:rPr>
          <w:rFonts w:ascii="Cambria" w:hAnsi="Cambria"/>
          <w:sz w:val="22"/>
          <w:szCs w:val="22"/>
        </w:rPr>
      </w:pPr>
      <w:r w:rsidRPr="00633047">
        <w:rPr>
          <w:rFonts w:ascii="Cambria" w:hAnsi="Cambria"/>
          <w:sz w:val="22"/>
          <w:szCs w:val="22"/>
        </w:rPr>
        <w:t xml:space="preserve">Załącznik nr </w:t>
      </w:r>
      <w:r w:rsidR="00CB5E2B" w:rsidRPr="00633047">
        <w:rPr>
          <w:rFonts w:ascii="Cambria" w:hAnsi="Cambria"/>
          <w:sz w:val="22"/>
          <w:szCs w:val="22"/>
        </w:rPr>
        <w:t xml:space="preserve">3 – Oświadczenie o </w:t>
      </w:r>
      <w:r w:rsidR="000334E7" w:rsidRPr="00633047">
        <w:rPr>
          <w:rFonts w:ascii="Cambria" w:hAnsi="Cambria"/>
          <w:sz w:val="22"/>
          <w:szCs w:val="22"/>
        </w:rPr>
        <w:t xml:space="preserve">niepodleganiu wykluczeniu i </w:t>
      </w:r>
      <w:r w:rsidR="00A35554" w:rsidRPr="00633047">
        <w:rPr>
          <w:rFonts w:ascii="Cambria" w:hAnsi="Cambria"/>
          <w:sz w:val="22"/>
          <w:szCs w:val="22"/>
        </w:rPr>
        <w:t>spełnianiu warunków udziału w </w:t>
      </w:r>
      <w:r w:rsidR="00CB5E2B" w:rsidRPr="00633047">
        <w:rPr>
          <w:rFonts w:ascii="Cambria" w:hAnsi="Cambria"/>
          <w:sz w:val="22"/>
          <w:szCs w:val="22"/>
        </w:rPr>
        <w:t>postępow</w:t>
      </w:r>
      <w:r w:rsidR="000334E7" w:rsidRPr="00633047">
        <w:rPr>
          <w:rFonts w:ascii="Cambria" w:hAnsi="Cambria"/>
          <w:sz w:val="22"/>
          <w:szCs w:val="22"/>
        </w:rPr>
        <w:t>aniu</w:t>
      </w:r>
    </w:p>
    <w:p w:rsidR="00CB5E2B" w:rsidRDefault="001C529A" w:rsidP="0036075C">
      <w:pPr>
        <w:numPr>
          <w:ilvl w:val="0"/>
          <w:numId w:val="33"/>
        </w:numPr>
        <w:tabs>
          <w:tab w:val="left" w:pos="426"/>
        </w:tabs>
        <w:ind w:left="426" w:hanging="426"/>
        <w:jc w:val="both"/>
        <w:rPr>
          <w:rFonts w:ascii="Cambria" w:hAnsi="Cambria"/>
          <w:sz w:val="22"/>
          <w:szCs w:val="22"/>
        </w:rPr>
      </w:pPr>
      <w:r w:rsidRPr="00633047">
        <w:rPr>
          <w:rFonts w:ascii="Cambria" w:hAnsi="Cambria"/>
          <w:sz w:val="22"/>
          <w:szCs w:val="22"/>
        </w:rPr>
        <w:t xml:space="preserve">Załącznik nr </w:t>
      </w:r>
      <w:r w:rsidR="00A627A3">
        <w:rPr>
          <w:rFonts w:ascii="Cambria" w:hAnsi="Cambria"/>
          <w:sz w:val="22"/>
          <w:szCs w:val="22"/>
        </w:rPr>
        <w:t>4</w:t>
      </w:r>
      <w:r w:rsidR="00CB5E2B" w:rsidRPr="00633047">
        <w:rPr>
          <w:rFonts w:ascii="Cambria" w:hAnsi="Cambria"/>
          <w:sz w:val="22"/>
          <w:szCs w:val="22"/>
        </w:rPr>
        <w:t xml:space="preserve"> – Wzór umowy;</w:t>
      </w:r>
    </w:p>
    <w:p w:rsidR="008F229F" w:rsidRPr="00633047" w:rsidRDefault="001C529A" w:rsidP="0036075C">
      <w:pPr>
        <w:numPr>
          <w:ilvl w:val="0"/>
          <w:numId w:val="33"/>
        </w:numPr>
        <w:tabs>
          <w:tab w:val="left" w:pos="426"/>
        </w:tabs>
        <w:ind w:left="426" w:hanging="426"/>
        <w:jc w:val="both"/>
        <w:rPr>
          <w:rFonts w:ascii="Cambria" w:hAnsi="Cambria"/>
          <w:sz w:val="22"/>
          <w:szCs w:val="22"/>
        </w:rPr>
      </w:pPr>
      <w:r w:rsidRPr="00633047">
        <w:rPr>
          <w:rFonts w:ascii="Cambria" w:hAnsi="Cambria"/>
          <w:sz w:val="22"/>
          <w:szCs w:val="22"/>
        </w:rPr>
        <w:t xml:space="preserve">Załącznik nr </w:t>
      </w:r>
      <w:r w:rsidR="00546805">
        <w:rPr>
          <w:rFonts w:ascii="Cambria" w:hAnsi="Cambria"/>
          <w:sz w:val="22"/>
          <w:szCs w:val="22"/>
        </w:rPr>
        <w:t>5</w:t>
      </w:r>
      <w:r w:rsidR="00E81050" w:rsidRPr="00633047">
        <w:rPr>
          <w:rFonts w:ascii="Cambria" w:hAnsi="Cambria"/>
          <w:sz w:val="22"/>
          <w:szCs w:val="22"/>
        </w:rPr>
        <w:t xml:space="preserve"> – Wzór oświadczenia dotyczącego przynależności bądź braku przy</w:t>
      </w:r>
      <w:r w:rsidR="00A35554" w:rsidRPr="00633047">
        <w:rPr>
          <w:rFonts w:ascii="Cambria" w:hAnsi="Cambria"/>
          <w:sz w:val="22"/>
          <w:szCs w:val="22"/>
        </w:rPr>
        <w:t>należności do </w:t>
      </w:r>
      <w:r w:rsidR="00572800" w:rsidRPr="00633047">
        <w:rPr>
          <w:rFonts w:ascii="Cambria" w:hAnsi="Cambria"/>
          <w:sz w:val="22"/>
          <w:szCs w:val="22"/>
        </w:rPr>
        <w:t>grupy kapitałowej.</w:t>
      </w:r>
    </w:p>
    <w:p w:rsidR="00860EAC" w:rsidRPr="00633047" w:rsidRDefault="00860EAC" w:rsidP="003F1ADD">
      <w:pPr>
        <w:widowControl w:val="0"/>
        <w:tabs>
          <w:tab w:val="left" w:pos="426"/>
        </w:tabs>
        <w:overflowPunct w:val="0"/>
        <w:autoSpaceDE w:val="0"/>
        <w:jc w:val="both"/>
        <w:textAlignment w:val="baseline"/>
        <w:rPr>
          <w:rFonts w:ascii="Cambria" w:hAnsi="Cambria"/>
          <w:sz w:val="22"/>
          <w:szCs w:val="22"/>
        </w:rPr>
      </w:pPr>
    </w:p>
    <w:p w:rsidR="001C529A" w:rsidRPr="00633047" w:rsidRDefault="001C529A" w:rsidP="003F1ADD">
      <w:pPr>
        <w:jc w:val="right"/>
        <w:rPr>
          <w:rFonts w:ascii="Cambria" w:hAnsi="Cambria"/>
          <w:bCs/>
          <w:sz w:val="20"/>
          <w:szCs w:val="20"/>
        </w:rPr>
        <w:sectPr w:rsidR="001C529A" w:rsidRPr="00633047" w:rsidSect="003E4001">
          <w:headerReference w:type="default" r:id="rId19"/>
          <w:footerReference w:type="default" r:id="rId20"/>
          <w:pgSz w:w="11906" w:h="16838"/>
          <w:pgMar w:top="1417" w:right="1417" w:bottom="1417" w:left="1417" w:header="708" w:footer="708" w:gutter="0"/>
          <w:cols w:space="708"/>
          <w:docGrid w:linePitch="360"/>
        </w:sectPr>
      </w:pPr>
    </w:p>
    <w:p w:rsidR="00CA2201" w:rsidRPr="00A45CD2" w:rsidRDefault="00CA2201" w:rsidP="003F1ADD">
      <w:pPr>
        <w:jc w:val="right"/>
        <w:outlineLvl w:val="0"/>
        <w:rPr>
          <w:rFonts w:ascii="Cambria" w:hAnsi="Cambria"/>
          <w:b/>
          <w:bCs/>
          <w:sz w:val="22"/>
          <w:szCs w:val="20"/>
        </w:rPr>
      </w:pPr>
      <w:bookmarkStart w:id="571" w:name="_Toc476732727"/>
      <w:r w:rsidRPr="00A45CD2">
        <w:rPr>
          <w:rFonts w:ascii="Cambria" w:hAnsi="Cambria"/>
          <w:b/>
          <w:bCs/>
          <w:sz w:val="22"/>
          <w:szCs w:val="20"/>
        </w:rPr>
        <w:lastRenderedPageBreak/>
        <w:t>Załącznik nr 1 do SIWZ</w:t>
      </w:r>
      <w:bookmarkEnd w:id="571"/>
    </w:p>
    <w:p w:rsidR="00A45CD2" w:rsidRDefault="00A45CD2" w:rsidP="00A45CD2">
      <w:pPr>
        <w:pStyle w:val="Akapitzlist1"/>
        <w:spacing w:after="0" w:line="240" w:lineRule="auto"/>
        <w:ind w:left="0"/>
        <w:jc w:val="both"/>
        <w:rPr>
          <w:rFonts w:ascii="Cambria" w:hAnsi="Cambria"/>
          <w:b/>
        </w:rPr>
      </w:pPr>
    </w:p>
    <w:p w:rsidR="00A45CD2" w:rsidRPr="003010D9" w:rsidRDefault="00A45CD2" w:rsidP="00A45CD2">
      <w:pPr>
        <w:pStyle w:val="Akapitzlist1"/>
        <w:spacing w:after="0" w:line="240" w:lineRule="auto"/>
        <w:ind w:left="0"/>
        <w:jc w:val="both"/>
        <w:rPr>
          <w:rFonts w:ascii="Cambria" w:hAnsi="Cambria"/>
          <w:b/>
        </w:rPr>
      </w:pPr>
      <w:r w:rsidRPr="003010D9">
        <w:rPr>
          <w:rFonts w:ascii="Cambria" w:hAnsi="Cambria"/>
          <w:b/>
          <w:bCs/>
        </w:rPr>
        <w:t xml:space="preserve">Szczegółowy opis przedmiotu zamówienia zawierający warunki obligatoryjne oraz klauzule fakultatywne ubezpieczenia grupowego na życie pracowników, współmałżonków oraz pełnoletnich dzieci pracowników </w:t>
      </w:r>
      <w:r w:rsidR="00B21932">
        <w:rPr>
          <w:rFonts w:ascii="Cambria" w:hAnsi="Cambria"/>
          <w:b/>
          <w:bCs/>
        </w:rPr>
        <w:t xml:space="preserve">Domu Pomocy Społecznej im. </w:t>
      </w:r>
      <w:r w:rsidR="009642D1">
        <w:rPr>
          <w:rFonts w:ascii="Cambria" w:hAnsi="Cambria"/>
          <w:b/>
          <w:bCs/>
        </w:rPr>
        <w:t>św</w:t>
      </w:r>
      <w:r w:rsidR="00B21932">
        <w:rPr>
          <w:rFonts w:ascii="Cambria" w:hAnsi="Cambria"/>
          <w:b/>
          <w:bCs/>
        </w:rPr>
        <w:t>. Jana Pawła II w Krasnymstawie</w:t>
      </w:r>
    </w:p>
    <w:p w:rsidR="00A45CD2" w:rsidRPr="003010D9" w:rsidRDefault="00A45CD2" w:rsidP="00A45CD2">
      <w:pPr>
        <w:pStyle w:val="Akapitzlist1"/>
        <w:spacing w:after="0" w:line="240" w:lineRule="auto"/>
        <w:ind w:left="0"/>
        <w:jc w:val="both"/>
        <w:rPr>
          <w:rFonts w:ascii="Cambria" w:hAnsi="Cambria"/>
          <w:b/>
        </w:rPr>
      </w:pPr>
    </w:p>
    <w:p w:rsidR="00A45CD2" w:rsidRPr="003010D9" w:rsidRDefault="00A45CD2" w:rsidP="00A45CD2">
      <w:pPr>
        <w:pStyle w:val="Akapitzlist1"/>
        <w:spacing w:after="0" w:line="240" w:lineRule="auto"/>
        <w:ind w:left="0"/>
        <w:jc w:val="both"/>
        <w:rPr>
          <w:rFonts w:ascii="Cambria" w:hAnsi="Cambria"/>
          <w:b/>
        </w:rPr>
      </w:pPr>
      <w:r w:rsidRPr="003010D9">
        <w:rPr>
          <w:rFonts w:ascii="Cambria" w:hAnsi="Cambria"/>
          <w:b/>
        </w:rPr>
        <w:t>A. Informacje o Ubezpieczających / Ubezpieczonych:</w:t>
      </w:r>
    </w:p>
    <w:p w:rsidR="00A45CD2" w:rsidRPr="003010D9" w:rsidRDefault="00A45CD2" w:rsidP="00A45CD2">
      <w:pPr>
        <w:pStyle w:val="Akapitzlist1"/>
        <w:spacing w:after="0" w:line="240" w:lineRule="auto"/>
        <w:ind w:left="0"/>
        <w:jc w:val="both"/>
        <w:rPr>
          <w:rFonts w:ascii="Cambria" w:hAnsi="Cambria"/>
          <w:b/>
        </w:rPr>
      </w:pPr>
    </w:p>
    <w:p w:rsidR="00A45CD2" w:rsidRPr="00893C8C" w:rsidRDefault="00A45CD2" w:rsidP="00A45CD2">
      <w:pPr>
        <w:jc w:val="both"/>
        <w:rPr>
          <w:rFonts w:ascii="Cambria" w:hAnsi="Cambria"/>
          <w:b/>
          <w:sz w:val="22"/>
          <w:szCs w:val="22"/>
        </w:rPr>
      </w:pPr>
      <w:r w:rsidRPr="00893C8C">
        <w:rPr>
          <w:rFonts w:ascii="Cambria" w:hAnsi="Cambria"/>
          <w:b/>
          <w:sz w:val="22"/>
          <w:szCs w:val="22"/>
        </w:rPr>
        <w:t xml:space="preserve">1. Ubezpieczający </w:t>
      </w:r>
    </w:p>
    <w:p w:rsidR="00A45CD2" w:rsidRPr="009E3E21" w:rsidRDefault="00B21932" w:rsidP="00A45CD2">
      <w:pPr>
        <w:jc w:val="both"/>
        <w:rPr>
          <w:rFonts w:ascii="Cambria" w:hAnsi="Cambria"/>
          <w:b/>
          <w:sz w:val="22"/>
          <w:szCs w:val="22"/>
        </w:rPr>
      </w:pPr>
      <w:r>
        <w:rPr>
          <w:rFonts w:ascii="Cambria" w:hAnsi="Cambria"/>
          <w:b/>
          <w:sz w:val="22"/>
          <w:szCs w:val="22"/>
        </w:rPr>
        <w:t xml:space="preserve">Dom Pomocy Społecznej im. </w:t>
      </w:r>
      <w:r w:rsidR="009642D1">
        <w:rPr>
          <w:rFonts w:ascii="Cambria" w:hAnsi="Cambria"/>
          <w:b/>
          <w:sz w:val="22"/>
          <w:szCs w:val="22"/>
        </w:rPr>
        <w:t>św</w:t>
      </w:r>
      <w:r>
        <w:rPr>
          <w:rFonts w:ascii="Cambria" w:hAnsi="Cambria"/>
          <w:b/>
          <w:sz w:val="22"/>
          <w:szCs w:val="22"/>
        </w:rPr>
        <w:t>. Jana Pawła II w Krasnymstawie</w:t>
      </w:r>
    </w:p>
    <w:p w:rsidR="00A45CD2" w:rsidRPr="009E3E21" w:rsidRDefault="00A45CD2" w:rsidP="00A45CD2">
      <w:pPr>
        <w:jc w:val="both"/>
        <w:rPr>
          <w:rFonts w:ascii="Cambria" w:hAnsi="Cambria"/>
          <w:sz w:val="22"/>
          <w:szCs w:val="22"/>
        </w:rPr>
      </w:pPr>
      <w:r w:rsidRPr="009E3E21">
        <w:rPr>
          <w:rFonts w:ascii="Cambria" w:hAnsi="Cambria"/>
          <w:sz w:val="22"/>
          <w:szCs w:val="22"/>
        </w:rPr>
        <w:t xml:space="preserve">ul. </w:t>
      </w:r>
      <w:r w:rsidR="00B21932">
        <w:rPr>
          <w:rFonts w:ascii="Cambria" w:hAnsi="Cambria"/>
          <w:sz w:val="22"/>
          <w:szCs w:val="22"/>
        </w:rPr>
        <w:t>Kwiatowa 1</w:t>
      </w:r>
      <w:r w:rsidRPr="009E3E21">
        <w:rPr>
          <w:rFonts w:ascii="Cambria" w:hAnsi="Cambria"/>
          <w:sz w:val="22"/>
          <w:szCs w:val="22"/>
        </w:rPr>
        <w:t xml:space="preserve">, </w:t>
      </w:r>
      <w:r w:rsidR="00B21932">
        <w:rPr>
          <w:rFonts w:ascii="Cambria" w:hAnsi="Cambria"/>
          <w:sz w:val="22"/>
          <w:szCs w:val="22"/>
        </w:rPr>
        <w:t>22-300 Krasnystaw</w:t>
      </w:r>
    </w:p>
    <w:p w:rsidR="00A45CD2" w:rsidRPr="00A71746" w:rsidRDefault="00A45CD2" w:rsidP="00A45CD2">
      <w:pPr>
        <w:jc w:val="both"/>
        <w:rPr>
          <w:rFonts w:ascii="Cambria" w:hAnsi="Cambria"/>
          <w:sz w:val="22"/>
          <w:szCs w:val="22"/>
        </w:rPr>
      </w:pPr>
      <w:r w:rsidRPr="009E3E21">
        <w:rPr>
          <w:rFonts w:ascii="Cambria" w:hAnsi="Cambria"/>
          <w:sz w:val="22"/>
          <w:szCs w:val="22"/>
        </w:rPr>
        <w:t xml:space="preserve">NIP: </w:t>
      </w:r>
      <w:r w:rsidR="00B21932" w:rsidRPr="00A71746">
        <w:rPr>
          <w:rFonts w:ascii="Cambria" w:hAnsi="Cambria"/>
          <w:sz w:val="22"/>
          <w:szCs w:val="22"/>
        </w:rPr>
        <w:t>564-13-02-766</w:t>
      </w:r>
    </w:p>
    <w:p w:rsidR="00A45CD2" w:rsidRPr="009E3E21" w:rsidRDefault="00A45CD2" w:rsidP="00A45CD2">
      <w:pPr>
        <w:jc w:val="both"/>
        <w:rPr>
          <w:rFonts w:ascii="Cambria" w:hAnsi="Cambria"/>
          <w:sz w:val="22"/>
          <w:szCs w:val="22"/>
        </w:rPr>
      </w:pPr>
      <w:r w:rsidRPr="009E3E21">
        <w:rPr>
          <w:rFonts w:ascii="Cambria" w:hAnsi="Cambria"/>
          <w:sz w:val="22"/>
          <w:szCs w:val="22"/>
        </w:rPr>
        <w:t xml:space="preserve">REGON: </w:t>
      </w:r>
      <w:r w:rsidR="00B21932">
        <w:rPr>
          <w:rFonts w:ascii="Cambria" w:hAnsi="Cambria"/>
          <w:sz w:val="22"/>
          <w:szCs w:val="22"/>
        </w:rPr>
        <w:t>000654598</w:t>
      </w:r>
    </w:p>
    <w:p w:rsidR="00A45CD2" w:rsidRDefault="00A45CD2" w:rsidP="00A45CD2">
      <w:pPr>
        <w:jc w:val="both"/>
        <w:rPr>
          <w:rFonts w:ascii="Cambria" w:hAnsi="Cambria"/>
          <w:b/>
          <w:sz w:val="22"/>
          <w:szCs w:val="22"/>
        </w:rPr>
      </w:pPr>
    </w:p>
    <w:p w:rsidR="00B947FA" w:rsidRDefault="00A45CD2" w:rsidP="00A45CD2">
      <w:pPr>
        <w:jc w:val="both"/>
        <w:rPr>
          <w:rFonts w:ascii="Cambria" w:hAnsi="Cambria"/>
          <w:sz w:val="22"/>
          <w:szCs w:val="22"/>
        </w:rPr>
      </w:pPr>
      <w:r w:rsidRPr="00AF10BB">
        <w:rPr>
          <w:rFonts w:ascii="Cambria" w:hAnsi="Cambria"/>
          <w:b/>
          <w:sz w:val="22"/>
          <w:szCs w:val="22"/>
        </w:rPr>
        <w:t xml:space="preserve">Ubezpieczeni – </w:t>
      </w:r>
      <w:r w:rsidRPr="00AF10BB">
        <w:rPr>
          <w:rFonts w:ascii="Cambria" w:hAnsi="Cambria"/>
          <w:sz w:val="22"/>
          <w:szCs w:val="22"/>
        </w:rPr>
        <w:t xml:space="preserve">pracownicy, współmałżonkowie oraz pełnoletnie dzieci pracowników </w:t>
      </w:r>
      <w:r w:rsidR="00B21932">
        <w:rPr>
          <w:rFonts w:ascii="Cambria" w:hAnsi="Cambria"/>
          <w:sz w:val="22"/>
          <w:szCs w:val="22"/>
        </w:rPr>
        <w:t xml:space="preserve">Domu Pomocy Społecznej im. </w:t>
      </w:r>
      <w:r w:rsidR="009642D1">
        <w:rPr>
          <w:rFonts w:ascii="Cambria" w:hAnsi="Cambria"/>
          <w:sz w:val="22"/>
          <w:szCs w:val="22"/>
        </w:rPr>
        <w:t>św</w:t>
      </w:r>
      <w:r w:rsidR="00B21932">
        <w:rPr>
          <w:rFonts w:ascii="Cambria" w:hAnsi="Cambria"/>
          <w:sz w:val="22"/>
          <w:szCs w:val="22"/>
        </w:rPr>
        <w:t>. Jana Pawła II w Krasnymstawie:</w:t>
      </w:r>
    </w:p>
    <w:p w:rsidR="00A45CD2" w:rsidRPr="005523E5" w:rsidRDefault="00A45CD2" w:rsidP="00A45CD2">
      <w:pPr>
        <w:jc w:val="both"/>
        <w:rPr>
          <w:rFonts w:ascii="Cambria" w:hAnsi="Cambria"/>
          <w:b/>
          <w:sz w:val="22"/>
          <w:szCs w:val="22"/>
        </w:rPr>
      </w:pPr>
      <w:r w:rsidRPr="005523E5">
        <w:rPr>
          <w:rFonts w:ascii="Cambria" w:hAnsi="Cambria"/>
          <w:sz w:val="22"/>
          <w:szCs w:val="22"/>
        </w:rPr>
        <w:t xml:space="preserve">Liczba pracowników: </w:t>
      </w:r>
      <w:r w:rsidR="00B21932">
        <w:rPr>
          <w:rFonts w:ascii="Cambria" w:hAnsi="Cambria"/>
          <w:sz w:val="22"/>
          <w:szCs w:val="22"/>
        </w:rPr>
        <w:t>210</w:t>
      </w:r>
      <w:r w:rsidRPr="005523E5">
        <w:rPr>
          <w:rFonts w:ascii="Cambria" w:hAnsi="Cambria"/>
          <w:sz w:val="22"/>
          <w:szCs w:val="22"/>
        </w:rPr>
        <w:t xml:space="preserve">, liczba ubezpieczonych pracowników: </w:t>
      </w:r>
      <w:r w:rsidR="00B21932">
        <w:rPr>
          <w:rFonts w:ascii="Cambria" w:hAnsi="Cambria"/>
          <w:sz w:val="22"/>
          <w:szCs w:val="22"/>
        </w:rPr>
        <w:t>181</w:t>
      </w:r>
      <w:r w:rsidRPr="005523E5">
        <w:rPr>
          <w:rFonts w:ascii="Cambria" w:hAnsi="Cambria"/>
          <w:sz w:val="22"/>
          <w:szCs w:val="22"/>
        </w:rPr>
        <w:t xml:space="preserve">, liczba ubezpieczonych współmałżonków oraz pełnoletnich dzieci: </w:t>
      </w:r>
      <w:r w:rsidR="00B21932">
        <w:rPr>
          <w:rFonts w:ascii="Cambria" w:hAnsi="Cambria"/>
          <w:sz w:val="22"/>
          <w:szCs w:val="22"/>
        </w:rPr>
        <w:t>48</w:t>
      </w:r>
      <w:r w:rsidRPr="005523E5">
        <w:rPr>
          <w:rFonts w:ascii="Cambria" w:hAnsi="Cambria"/>
          <w:sz w:val="22"/>
          <w:szCs w:val="22"/>
        </w:rPr>
        <w:t>.</w:t>
      </w:r>
    </w:p>
    <w:p w:rsidR="00A45CD2" w:rsidRPr="00B947FA" w:rsidRDefault="00A45CD2" w:rsidP="00A45CD2">
      <w:pPr>
        <w:jc w:val="both"/>
        <w:rPr>
          <w:rFonts w:ascii="Cambria" w:hAnsi="Cambria"/>
          <w:b/>
          <w:color w:val="FF0000"/>
          <w:sz w:val="22"/>
          <w:szCs w:val="22"/>
        </w:rPr>
      </w:pPr>
    </w:p>
    <w:p w:rsidR="00A45CD2" w:rsidRPr="00B947FA" w:rsidRDefault="00A45CD2" w:rsidP="00A45CD2">
      <w:pPr>
        <w:jc w:val="both"/>
        <w:rPr>
          <w:rFonts w:ascii="Cambria" w:hAnsi="Cambria"/>
          <w:b/>
          <w:color w:val="FF0000"/>
          <w:sz w:val="22"/>
          <w:szCs w:val="22"/>
        </w:rPr>
      </w:pPr>
    </w:p>
    <w:p w:rsidR="00A45CD2" w:rsidRPr="009F18C8" w:rsidRDefault="00A45CD2" w:rsidP="00311898">
      <w:pPr>
        <w:rPr>
          <w:rFonts w:ascii="Cambria" w:hAnsi="Cambria"/>
          <w:b/>
          <w:lang w:eastAsia="pl-PL"/>
        </w:rPr>
      </w:pPr>
      <w:r w:rsidRPr="009F18C8">
        <w:rPr>
          <w:rFonts w:ascii="Cambria" w:hAnsi="Cambria"/>
          <w:b/>
          <w:lang w:eastAsia="pl-PL"/>
        </w:rPr>
        <w:t>Struktura wiekowa pracowników (</w:t>
      </w:r>
      <w:r w:rsidR="00B21932">
        <w:rPr>
          <w:rFonts w:ascii="Cambria" w:hAnsi="Cambria"/>
          <w:b/>
          <w:lang w:eastAsia="pl-PL"/>
        </w:rPr>
        <w:t>210</w:t>
      </w:r>
      <w:r w:rsidRPr="009F18C8">
        <w:rPr>
          <w:rFonts w:ascii="Cambria" w:hAnsi="Cambria"/>
          <w:b/>
          <w:lang w:eastAsia="pl-PL"/>
        </w:rPr>
        <w:t>)</w:t>
      </w:r>
    </w:p>
    <w:tbl>
      <w:tblPr>
        <w:tblW w:w="949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134"/>
        <w:gridCol w:w="851"/>
        <w:gridCol w:w="1133"/>
        <w:gridCol w:w="1134"/>
        <w:gridCol w:w="850"/>
        <w:gridCol w:w="1134"/>
        <w:gridCol w:w="1134"/>
        <w:gridCol w:w="851"/>
      </w:tblGrid>
      <w:tr w:rsidR="009F18C8" w:rsidRPr="009F18C8" w:rsidTr="00D6493A">
        <w:tc>
          <w:tcPr>
            <w:tcW w:w="1277" w:type="dxa"/>
            <w:vMerge w:val="restart"/>
            <w:tcBorders>
              <w:top w:val="single" w:sz="12" w:space="0" w:color="auto"/>
              <w:left w:val="single" w:sz="12" w:space="0" w:color="auto"/>
              <w:right w:val="single" w:sz="12" w:space="0" w:color="auto"/>
            </w:tcBorders>
            <w:shd w:val="clear" w:color="auto" w:fill="D9D9D9"/>
            <w:vAlign w:val="center"/>
          </w:tcPr>
          <w:p w:rsidR="00A45CD2" w:rsidRPr="009F18C8" w:rsidRDefault="00A45CD2" w:rsidP="00311898">
            <w:pPr>
              <w:jc w:val="center"/>
              <w:rPr>
                <w:rFonts w:ascii="Cambria" w:hAnsi="Cambria"/>
                <w:b/>
                <w:sz w:val="22"/>
                <w:szCs w:val="22"/>
                <w:lang w:eastAsia="pl-PL"/>
              </w:rPr>
            </w:pPr>
            <w:r w:rsidRPr="009F18C8">
              <w:rPr>
                <w:rFonts w:ascii="Cambria" w:hAnsi="Cambria"/>
                <w:b/>
                <w:sz w:val="22"/>
                <w:szCs w:val="22"/>
                <w:lang w:eastAsia="pl-PL"/>
              </w:rPr>
              <w:t>Rok</w:t>
            </w:r>
          </w:p>
          <w:p w:rsidR="00A45CD2" w:rsidRPr="009F18C8" w:rsidRDefault="00A45CD2" w:rsidP="00311898">
            <w:pPr>
              <w:jc w:val="center"/>
              <w:rPr>
                <w:rFonts w:ascii="Cambria" w:hAnsi="Cambria"/>
                <w:b/>
                <w:sz w:val="22"/>
                <w:szCs w:val="22"/>
                <w:lang w:eastAsia="pl-PL"/>
              </w:rPr>
            </w:pPr>
            <w:r w:rsidRPr="009F18C8">
              <w:rPr>
                <w:rFonts w:ascii="Cambria" w:hAnsi="Cambria"/>
                <w:b/>
                <w:sz w:val="22"/>
                <w:szCs w:val="22"/>
                <w:lang w:eastAsia="pl-PL"/>
              </w:rPr>
              <w:t>urodzenia</w:t>
            </w:r>
          </w:p>
        </w:tc>
        <w:tc>
          <w:tcPr>
            <w:tcW w:w="1985" w:type="dxa"/>
            <w:gridSpan w:val="2"/>
            <w:tcBorders>
              <w:top w:val="single" w:sz="12" w:space="0" w:color="auto"/>
              <w:left w:val="single" w:sz="12" w:space="0" w:color="auto"/>
              <w:right w:val="single" w:sz="12" w:space="0" w:color="auto"/>
            </w:tcBorders>
            <w:shd w:val="clear" w:color="auto" w:fill="D9D9D9"/>
            <w:vAlign w:val="center"/>
          </w:tcPr>
          <w:p w:rsidR="00A45CD2" w:rsidRPr="009F18C8" w:rsidRDefault="00A45CD2" w:rsidP="00311898">
            <w:pPr>
              <w:jc w:val="center"/>
              <w:rPr>
                <w:rFonts w:ascii="Cambria" w:hAnsi="Cambria"/>
                <w:b/>
                <w:sz w:val="22"/>
                <w:szCs w:val="22"/>
                <w:lang w:eastAsia="pl-PL"/>
              </w:rPr>
            </w:pPr>
            <w:r w:rsidRPr="009F18C8">
              <w:rPr>
                <w:rFonts w:ascii="Cambria" w:hAnsi="Cambria"/>
                <w:b/>
                <w:sz w:val="22"/>
                <w:szCs w:val="22"/>
                <w:lang w:eastAsia="pl-PL"/>
              </w:rPr>
              <w:t>Liczba</w:t>
            </w:r>
          </w:p>
        </w:tc>
        <w:tc>
          <w:tcPr>
            <w:tcW w:w="1133" w:type="dxa"/>
            <w:vMerge w:val="restart"/>
            <w:tcBorders>
              <w:top w:val="single" w:sz="12" w:space="0" w:color="auto"/>
              <w:left w:val="single" w:sz="12" w:space="0" w:color="auto"/>
              <w:right w:val="single" w:sz="12" w:space="0" w:color="auto"/>
            </w:tcBorders>
            <w:shd w:val="clear" w:color="auto" w:fill="D9D9D9"/>
            <w:vAlign w:val="center"/>
          </w:tcPr>
          <w:p w:rsidR="00A45CD2" w:rsidRPr="009F18C8" w:rsidRDefault="00A45CD2" w:rsidP="00311898">
            <w:pPr>
              <w:jc w:val="center"/>
              <w:rPr>
                <w:rFonts w:ascii="Cambria" w:hAnsi="Cambria"/>
                <w:b/>
                <w:sz w:val="22"/>
                <w:szCs w:val="22"/>
                <w:lang w:eastAsia="pl-PL"/>
              </w:rPr>
            </w:pPr>
            <w:r w:rsidRPr="009F18C8">
              <w:rPr>
                <w:rFonts w:ascii="Cambria" w:hAnsi="Cambria"/>
                <w:b/>
                <w:sz w:val="22"/>
                <w:szCs w:val="22"/>
                <w:lang w:eastAsia="pl-PL"/>
              </w:rPr>
              <w:t>Rok</w:t>
            </w:r>
          </w:p>
          <w:p w:rsidR="00A45CD2" w:rsidRPr="009F18C8" w:rsidRDefault="00A45CD2" w:rsidP="00311898">
            <w:pPr>
              <w:ind w:hanging="72"/>
              <w:jc w:val="center"/>
              <w:rPr>
                <w:rFonts w:ascii="Cambria" w:hAnsi="Cambria"/>
                <w:b/>
                <w:sz w:val="22"/>
                <w:szCs w:val="22"/>
                <w:lang w:eastAsia="pl-PL"/>
              </w:rPr>
            </w:pPr>
            <w:r w:rsidRPr="009F18C8">
              <w:rPr>
                <w:rFonts w:ascii="Cambria" w:hAnsi="Cambria"/>
                <w:b/>
                <w:sz w:val="22"/>
                <w:szCs w:val="22"/>
                <w:lang w:eastAsia="pl-PL"/>
              </w:rPr>
              <w:t>urodzenia</w:t>
            </w:r>
          </w:p>
        </w:tc>
        <w:tc>
          <w:tcPr>
            <w:tcW w:w="1984" w:type="dxa"/>
            <w:gridSpan w:val="2"/>
            <w:tcBorders>
              <w:top w:val="single" w:sz="12" w:space="0" w:color="auto"/>
              <w:left w:val="single" w:sz="12" w:space="0" w:color="auto"/>
              <w:right w:val="single" w:sz="12" w:space="0" w:color="auto"/>
            </w:tcBorders>
            <w:shd w:val="clear" w:color="auto" w:fill="D9D9D9"/>
            <w:vAlign w:val="center"/>
          </w:tcPr>
          <w:p w:rsidR="00A45CD2" w:rsidRPr="009F18C8" w:rsidRDefault="00A45CD2" w:rsidP="00311898">
            <w:pPr>
              <w:jc w:val="center"/>
              <w:rPr>
                <w:rFonts w:ascii="Cambria" w:hAnsi="Cambria"/>
                <w:b/>
                <w:sz w:val="22"/>
                <w:szCs w:val="22"/>
                <w:lang w:eastAsia="pl-PL"/>
              </w:rPr>
            </w:pPr>
            <w:r w:rsidRPr="009F18C8">
              <w:rPr>
                <w:rFonts w:ascii="Cambria" w:hAnsi="Cambria"/>
                <w:b/>
                <w:sz w:val="22"/>
                <w:szCs w:val="22"/>
                <w:lang w:eastAsia="pl-PL"/>
              </w:rPr>
              <w:t>Liczba</w:t>
            </w:r>
          </w:p>
        </w:tc>
        <w:tc>
          <w:tcPr>
            <w:tcW w:w="1134" w:type="dxa"/>
            <w:vMerge w:val="restart"/>
            <w:tcBorders>
              <w:top w:val="single" w:sz="12" w:space="0" w:color="auto"/>
              <w:left w:val="single" w:sz="12" w:space="0" w:color="auto"/>
              <w:right w:val="single" w:sz="12" w:space="0" w:color="auto"/>
            </w:tcBorders>
            <w:shd w:val="clear" w:color="auto" w:fill="D9D9D9"/>
            <w:vAlign w:val="center"/>
          </w:tcPr>
          <w:p w:rsidR="00A45CD2" w:rsidRPr="009F18C8" w:rsidRDefault="00A45CD2" w:rsidP="00311898">
            <w:pPr>
              <w:jc w:val="center"/>
              <w:rPr>
                <w:rFonts w:ascii="Cambria" w:hAnsi="Cambria"/>
                <w:b/>
                <w:sz w:val="22"/>
                <w:szCs w:val="22"/>
                <w:lang w:eastAsia="pl-PL"/>
              </w:rPr>
            </w:pPr>
            <w:r w:rsidRPr="009F18C8">
              <w:rPr>
                <w:rFonts w:ascii="Cambria" w:hAnsi="Cambria"/>
                <w:b/>
                <w:sz w:val="22"/>
                <w:szCs w:val="22"/>
                <w:lang w:eastAsia="pl-PL"/>
              </w:rPr>
              <w:t>Rok</w:t>
            </w:r>
          </w:p>
          <w:p w:rsidR="00A45CD2" w:rsidRPr="009F18C8" w:rsidRDefault="00A45CD2" w:rsidP="00311898">
            <w:pPr>
              <w:ind w:hanging="72"/>
              <w:jc w:val="center"/>
              <w:rPr>
                <w:rFonts w:ascii="Cambria" w:hAnsi="Cambria"/>
                <w:b/>
                <w:sz w:val="22"/>
                <w:szCs w:val="22"/>
                <w:lang w:eastAsia="pl-PL"/>
              </w:rPr>
            </w:pPr>
            <w:r w:rsidRPr="009F18C8">
              <w:rPr>
                <w:rFonts w:ascii="Cambria" w:hAnsi="Cambria"/>
                <w:b/>
                <w:sz w:val="22"/>
                <w:szCs w:val="22"/>
                <w:lang w:eastAsia="pl-PL"/>
              </w:rPr>
              <w:t>urodzenia</w:t>
            </w:r>
          </w:p>
        </w:tc>
        <w:tc>
          <w:tcPr>
            <w:tcW w:w="1985" w:type="dxa"/>
            <w:gridSpan w:val="2"/>
            <w:tcBorders>
              <w:top w:val="single" w:sz="12" w:space="0" w:color="auto"/>
              <w:left w:val="single" w:sz="12" w:space="0" w:color="auto"/>
              <w:right w:val="single" w:sz="12" w:space="0" w:color="auto"/>
            </w:tcBorders>
            <w:shd w:val="clear" w:color="auto" w:fill="D9D9D9"/>
            <w:vAlign w:val="center"/>
          </w:tcPr>
          <w:p w:rsidR="00A45CD2" w:rsidRPr="009F18C8" w:rsidRDefault="00A45CD2" w:rsidP="00311898">
            <w:pPr>
              <w:jc w:val="center"/>
              <w:rPr>
                <w:rFonts w:ascii="Cambria" w:hAnsi="Cambria"/>
                <w:b/>
                <w:sz w:val="22"/>
                <w:szCs w:val="22"/>
                <w:lang w:eastAsia="pl-PL"/>
              </w:rPr>
            </w:pPr>
            <w:r w:rsidRPr="009F18C8">
              <w:rPr>
                <w:rFonts w:ascii="Cambria" w:hAnsi="Cambria"/>
                <w:b/>
                <w:sz w:val="22"/>
                <w:szCs w:val="22"/>
                <w:lang w:eastAsia="pl-PL"/>
              </w:rPr>
              <w:t>Liczba</w:t>
            </w:r>
          </w:p>
        </w:tc>
      </w:tr>
      <w:tr w:rsidR="009F18C8" w:rsidRPr="009F18C8" w:rsidTr="00810BBA">
        <w:tc>
          <w:tcPr>
            <w:tcW w:w="1277" w:type="dxa"/>
            <w:vMerge/>
            <w:tcBorders>
              <w:left w:val="single" w:sz="12" w:space="0" w:color="auto"/>
              <w:bottom w:val="single" w:sz="12" w:space="0" w:color="auto"/>
              <w:right w:val="single" w:sz="12" w:space="0" w:color="auto"/>
            </w:tcBorders>
            <w:shd w:val="clear" w:color="auto" w:fill="D9D9D9"/>
            <w:vAlign w:val="center"/>
          </w:tcPr>
          <w:p w:rsidR="00A45CD2" w:rsidRPr="009F18C8" w:rsidRDefault="00A45CD2" w:rsidP="00311898">
            <w:pPr>
              <w:keepNext/>
              <w:numPr>
                <w:ilvl w:val="0"/>
                <w:numId w:val="1"/>
              </w:numPr>
              <w:spacing w:before="240" w:after="60"/>
              <w:jc w:val="center"/>
              <w:rPr>
                <w:rFonts w:ascii="Cambria" w:hAnsi="Cambria"/>
                <w:b/>
                <w:sz w:val="22"/>
                <w:szCs w:val="22"/>
                <w:lang w:eastAsia="pl-PL"/>
                <w:rPrChange w:id="572" w:author="qwerty" w:date="2016-11-29T21:03:00Z">
                  <w:rPr>
                    <w:rFonts w:ascii="Cambria" w:hAnsi="Cambria"/>
                    <w:b/>
                    <w:bCs/>
                    <w:kern w:val="1"/>
                    <w:sz w:val="32"/>
                    <w:szCs w:val="32"/>
                    <w:lang w:eastAsia="pl-PL"/>
                  </w:rPr>
                </w:rPrChange>
              </w:rPr>
            </w:pPr>
          </w:p>
        </w:tc>
        <w:tc>
          <w:tcPr>
            <w:tcW w:w="1134" w:type="dxa"/>
            <w:tcBorders>
              <w:top w:val="single" w:sz="12" w:space="0" w:color="auto"/>
              <w:left w:val="single" w:sz="12" w:space="0" w:color="auto"/>
              <w:bottom w:val="single" w:sz="12" w:space="0" w:color="auto"/>
            </w:tcBorders>
            <w:shd w:val="clear" w:color="auto" w:fill="D9D9D9"/>
            <w:vAlign w:val="center"/>
          </w:tcPr>
          <w:p w:rsidR="00A45CD2" w:rsidRPr="009F18C8" w:rsidRDefault="00153409" w:rsidP="00311898">
            <w:pPr>
              <w:jc w:val="center"/>
              <w:rPr>
                <w:rFonts w:ascii="Cambria" w:hAnsi="Cambria"/>
                <w:b/>
                <w:sz w:val="22"/>
                <w:szCs w:val="22"/>
                <w:lang w:eastAsia="pl-PL"/>
              </w:rPr>
            </w:pPr>
            <w:r>
              <w:rPr>
                <w:rFonts w:ascii="Cambria" w:hAnsi="Cambria"/>
                <w:b/>
                <w:sz w:val="22"/>
                <w:szCs w:val="22"/>
                <w:lang w:eastAsia="pl-PL"/>
              </w:rPr>
              <w:t>mężczyzn</w:t>
            </w:r>
          </w:p>
        </w:tc>
        <w:tc>
          <w:tcPr>
            <w:tcW w:w="851" w:type="dxa"/>
            <w:tcBorders>
              <w:top w:val="single" w:sz="12" w:space="0" w:color="auto"/>
              <w:bottom w:val="single" w:sz="12" w:space="0" w:color="auto"/>
              <w:right w:val="single" w:sz="12" w:space="0" w:color="auto"/>
            </w:tcBorders>
            <w:shd w:val="clear" w:color="auto" w:fill="D9D9D9"/>
            <w:vAlign w:val="center"/>
          </w:tcPr>
          <w:p w:rsidR="00A45CD2" w:rsidRPr="009F18C8" w:rsidRDefault="00153409" w:rsidP="00311898">
            <w:pPr>
              <w:jc w:val="center"/>
              <w:rPr>
                <w:rFonts w:ascii="Cambria" w:hAnsi="Cambria"/>
                <w:b/>
                <w:sz w:val="22"/>
                <w:szCs w:val="22"/>
                <w:lang w:eastAsia="pl-PL"/>
              </w:rPr>
            </w:pPr>
            <w:r>
              <w:rPr>
                <w:rFonts w:ascii="Cambria" w:hAnsi="Cambria"/>
                <w:b/>
                <w:sz w:val="22"/>
                <w:szCs w:val="22"/>
                <w:lang w:eastAsia="pl-PL"/>
              </w:rPr>
              <w:t>kobiet</w:t>
            </w:r>
          </w:p>
        </w:tc>
        <w:tc>
          <w:tcPr>
            <w:tcW w:w="1133" w:type="dxa"/>
            <w:vMerge/>
            <w:tcBorders>
              <w:left w:val="single" w:sz="12" w:space="0" w:color="auto"/>
              <w:bottom w:val="single" w:sz="12" w:space="0" w:color="auto"/>
              <w:right w:val="single" w:sz="12" w:space="0" w:color="auto"/>
            </w:tcBorders>
            <w:shd w:val="clear" w:color="auto" w:fill="D9D9D9"/>
            <w:vAlign w:val="center"/>
          </w:tcPr>
          <w:p w:rsidR="00A45CD2" w:rsidRPr="009F18C8" w:rsidRDefault="00A45CD2" w:rsidP="00311898">
            <w:pPr>
              <w:keepNext/>
              <w:numPr>
                <w:ilvl w:val="0"/>
                <w:numId w:val="1"/>
              </w:numPr>
              <w:spacing w:before="240" w:after="60"/>
              <w:ind w:hanging="72"/>
              <w:jc w:val="center"/>
              <w:rPr>
                <w:rFonts w:ascii="Cambria" w:hAnsi="Cambria"/>
                <w:b/>
                <w:sz w:val="22"/>
                <w:szCs w:val="22"/>
                <w:lang w:eastAsia="pl-PL"/>
                <w:rPrChange w:id="573" w:author="qwerty" w:date="2016-11-29T21:03:00Z">
                  <w:rPr>
                    <w:rFonts w:ascii="Cambria" w:hAnsi="Cambria"/>
                    <w:b/>
                    <w:bCs/>
                    <w:kern w:val="1"/>
                    <w:sz w:val="32"/>
                    <w:szCs w:val="32"/>
                    <w:lang w:eastAsia="pl-PL"/>
                  </w:rPr>
                </w:rPrChange>
              </w:rPr>
            </w:pPr>
          </w:p>
        </w:tc>
        <w:tc>
          <w:tcPr>
            <w:tcW w:w="1134" w:type="dxa"/>
            <w:tcBorders>
              <w:top w:val="single" w:sz="12" w:space="0" w:color="auto"/>
              <w:left w:val="single" w:sz="12" w:space="0" w:color="auto"/>
              <w:bottom w:val="single" w:sz="12" w:space="0" w:color="auto"/>
            </w:tcBorders>
            <w:shd w:val="clear" w:color="auto" w:fill="D9D9D9"/>
            <w:vAlign w:val="center"/>
          </w:tcPr>
          <w:p w:rsidR="00A45CD2" w:rsidRPr="009F18C8" w:rsidRDefault="00B2655F" w:rsidP="00311898">
            <w:pPr>
              <w:jc w:val="center"/>
              <w:rPr>
                <w:rFonts w:ascii="Cambria" w:hAnsi="Cambria"/>
                <w:b/>
                <w:sz w:val="22"/>
                <w:szCs w:val="22"/>
                <w:lang w:eastAsia="pl-PL"/>
              </w:rPr>
            </w:pPr>
            <w:r w:rsidRPr="00B2655F">
              <w:rPr>
                <w:rFonts w:ascii="Cambria" w:hAnsi="Cambria"/>
                <w:b/>
                <w:sz w:val="22"/>
                <w:szCs w:val="22"/>
                <w:lang w:eastAsia="pl-PL"/>
              </w:rPr>
              <w:t>mężczyzn</w:t>
            </w:r>
          </w:p>
        </w:tc>
        <w:tc>
          <w:tcPr>
            <w:tcW w:w="850" w:type="dxa"/>
            <w:tcBorders>
              <w:top w:val="single" w:sz="12" w:space="0" w:color="auto"/>
              <w:bottom w:val="single" w:sz="12" w:space="0" w:color="auto"/>
              <w:right w:val="single" w:sz="12" w:space="0" w:color="auto"/>
            </w:tcBorders>
            <w:shd w:val="clear" w:color="auto" w:fill="D9D9D9"/>
            <w:vAlign w:val="center"/>
          </w:tcPr>
          <w:p w:rsidR="00A45CD2" w:rsidRPr="009F18C8" w:rsidRDefault="00B2655F" w:rsidP="00311898">
            <w:pPr>
              <w:jc w:val="center"/>
              <w:rPr>
                <w:rFonts w:ascii="Cambria" w:hAnsi="Cambria"/>
                <w:b/>
                <w:sz w:val="22"/>
                <w:szCs w:val="22"/>
                <w:lang w:eastAsia="pl-PL"/>
              </w:rPr>
            </w:pPr>
            <w:r w:rsidRPr="00B2655F">
              <w:rPr>
                <w:rFonts w:ascii="Cambria" w:hAnsi="Cambria"/>
                <w:b/>
                <w:sz w:val="22"/>
                <w:szCs w:val="22"/>
                <w:lang w:eastAsia="pl-PL"/>
              </w:rPr>
              <w:t>kobiet</w:t>
            </w:r>
          </w:p>
        </w:tc>
        <w:tc>
          <w:tcPr>
            <w:tcW w:w="1134" w:type="dxa"/>
            <w:vMerge/>
            <w:tcBorders>
              <w:left w:val="single" w:sz="12" w:space="0" w:color="auto"/>
              <w:bottom w:val="single" w:sz="12" w:space="0" w:color="auto"/>
              <w:right w:val="single" w:sz="12" w:space="0" w:color="auto"/>
            </w:tcBorders>
            <w:shd w:val="clear" w:color="auto" w:fill="D9D9D9"/>
            <w:vAlign w:val="center"/>
          </w:tcPr>
          <w:p w:rsidR="00A45CD2" w:rsidRPr="009F18C8" w:rsidRDefault="00A45CD2" w:rsidP="00311898">
            <w:pPr>
              <w:keepNext/>
              <w:numPr>
                <w:ilvl w:val="0"/>
                <w:numId w:val="1"/>
              </w:numPr>
              <w:spacing w:before="240" w:after="60"/>
              <w:ind w:hanging="72"/>
              <w:jc w:val="center"/>
              <w:rPr>
                <w:rFonts w:ascii="Cambria" w:hAnsi="Cambria"/>
                <w:b/>
                <w:sz w:val="22"/>
                <w:szCs w:val="22"/>
                <w:lang w:eastAsia="pl-PL"/>
                <w:rPrChange w:id="574" w:author="qwerty" w:date="2016-11-29T21:03:00Z">
                  <w:rPr>
                    <w:rFonts w:ascii="Cambria" w:hAnsi="Cambria"/>
                    <w:b/>
                    <w:bCs/>
                    <w:kern w:val="1"/>
                    <w:sz w:val="32"/>
                    <w:szCs w:val="32"/>
                    <w:lang w:eastAsia="pl-PL"/>
                  </w:rPr>
                </w:rPrChange>
              </w:rPr>
            </w:pPr>
          </w:p>
        </w:tc>
        <w:tc>
          <w:tcPr>
            <w:tcW w:w="1134" w:type="dxa"/>
            <w:tcBorders>
              <w:top w:val="single" w:sz="12" w:space="0" w:color="auto"/>
              <w:left w:val="single" w:sz="12" w:space="0" w:color="auto"/>
              <w:bottom w:val="single" w:sz="12" w:space="0" w:color="auto"/>
            </w:tcBorders>
            <w:shd w:val="clear" w:color="auto" w:fill="D9D9D9"/>
            <w:vAlign w:val="center"/>
          </w:tcPr>
          <w:p w:rsidR="00A45CD2" w:rsidRPr="009F18C8" w:rsidRDefault="00B2655F" w:rsidP="00311898">
            <w:pPr>
              <w:jc w:val="center"/>
              <w:rPr>
                <w:rFonts w:ascii="Cambria" w:hAnsi="Cambria"/>
                <w:b/>
                <w:sz w:val="22"/>
                <w:szCs w:val="22"/>
                <w:lang w:eastAsia="pl-PL"/>
              </w:rPr>
            </w:pPr>
            <w:r w:rsidRPr="00B2655F">
              <w:rPr>
                <w:rFonts w:ascii="Cambria" w:hAnsi="Cambria"/>
                <w:b/>
                <w:sz w:val="22"/>
                <w:szCs w:val="22"/>
                <w:lang w:eastAsia="pl-PL"/>
              </w:rPr>
              <w:t>mężczyzn</w:t>
            </w:r>
          </w:p>
        </w:tc>
        <w:tc>
          <w:tcPr>
            <w:tcW w:w="851" w:type="dxa"/>
            <w:tcBorders>
              <w:top w:val="single" w:sz="12" w:space="0" w:color="auto"/>
              <w:bottom w:val="single" w:sz="12" w:space="0" w:color="auto"/>
              <w:right w:val="single" w:sz="12" w:space="0" w:color="auto"/>
            </w:tcBorders>
            <w:shd w:val="clear" w:color="auto" w:fill="D9D9D9"/>
            <w:vAlign w:val="center"/>
          </w:tcPr>
          <w:p w:rsidR="00A45CD2" w:rsidRPr="009F18C8" w:rsidRDefault="00B2655F" w:rsidP="00311898">
            <w:pPr>
              <w:jc w:val="center"/>
              <w:rPr>
                <w:rFonts w:ascii="Cambria" w:hAnsi="Cambria"/>
                <w:b/>
                <w:sz w:val="22"/>
                <w:szCs w:val="22"/>
                <w:lang w:eastAsia="pl-PL"/>
              </w:rPr>
            </w:pPr>
            <w:r w:rsidRPr="00B2655F">
              <w:rPr>
                <w:rFonts w:ascii="Cambria" w:hAnsi="Cambria"/>
                <w:b/>
                <w:sz w:val="22"/>
                <w:szCs w:val="22"/>
                <w:lang w:eastAsia="pl-PL"/>
              </w:rPr>
              <w:t>kobiet</w:t>
            </w:r>
          </w:p>
        </w:tc>
      </w:tr>
      <w:tr w:rsidR="009F18C8" w:rsidRPr="009F18C8" w:rsidTr="00D6493A">
        <w:trPr>
          <w:trHeight w:hRule="exact" w:val="284"/>
        </w:trPr>
        <w:tc>
          <w:tcPr>
            <w:tcW w:w="1277" w:type="dxa"/>
            <w:tcBorders>
              <w:top w:val="single" w:sz="12" w:space="0" w:color="auto"/>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1940</w:t>
            </w:r>
          </w:p>
        </w:tc>
        <w:tc>
          <w:tcPr>
            <w:tcW w:w="1134" w:type="dxa"/>
            <w:tcBorders>
              <w:top w:val="single" w:sz="12" w:space="0" w:color="auto"/>
              <w:left w:val="single" w:sz="12" w:space="0" w:color="auto"/>
            </w:tcBorders>
            <w:vAlign w:val="center"/>
          </w:tcPr>
          <w:p w:rsidR="00A45CD2" w:rsidRPr="009F18C8" w:rsidRDefault="00A45CD2" w:rsidP="00311898">
            <w:pPr>
              <w:jc w:val="center"/>
              <w:rPr>
                <w:rFonts w:ascii="Cambria" w:hAnsi="Cambria"/>
              </w:rPr>
            </w:pPr>
          </w:p>
        </w:tc>
        <w:tc>
          <w:tcPr>
            <w:tcW w:w="851" w:type="dxa"/>
            <w:tcBorders>
              <w:top w:val="single" w:sz="12" w:space="0" w:color="auto"/>
              <w:right w:val="single" w:sz="12" w:space="0" w:color="auto"/>
            </w:tcBorders>
            <w:vAlign w:val="center"/>
          </w:tcPr>
          <w:p w:rsidR="00A45CD2" w:rsidRPr="009F18C8" w:rsidRDefault="00A45CD2" w:rsidP="00311898">
            <w:pPr>
              <w:jc w:val="center"/>
              <w:rPr>
                <w:rFonts w:ascii="Cambria" w:hAnsi="Cambria"/>
              </w:rPr>
            </w:pPr>
          </w:p>
        </w:tc>
        <w:tc>
          <w:tcPr>
            <w:tcW w:w="1133" w:type="dxa"/>
            <w:tcBorders>
              <w:top w:val="single" w:sz="12" w:space="0" w:color="auto"/>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1959</w:t>
            </w:r>
          </w:p>
        </w:tc>
        <w:tc>
          <w:tcPr>
            <w:tcW w:w="1134" w:type="dxa"/>
            <w:tcBorders>
              <w:top w:val="single" w:sz="12" w:space="0" w:color="auto"/>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0" w:type="dxa"/>
            <w:tcBorders>
              <w:top w:val="single" w:sz="12" w:space="0" w:color="auto"/>
              <w:right w:val="single" w:sz="12" w:space="0" w:color="auto"/>
            </w:tcBorders>
            <w:vAlign w:val="center"/>
          </w:tcPr>
          <w:p w:rsidR="00A45CD2" w:rsidRPr="009F18C8" w:rsidRDefault="00B21932" w:rsidP="00311898">
            <w:pPr>
              <w:jc w:val="center"/>
              <w:rPr>
                <w:rFonts w:ascii="Cambria" w:hAnsi="Cambria"/>
              </w:rPr>
            </w:pPr>
            <w:r>
              <w:rPr>
                <w:rFonts w:ascii="Cambria" w:hAnsi="Cambria"/>
              </w:rPr>
              <w:t>4</w:t>
            </w:r>
          </w:p>
        </w:tc>
        <w:tc>
          <w:tcPr>
            <w:tcW w:w="1134" w:type="dxa"/>
            <w:tcBorders>
              <w:top w:val="single" w:sz="12" w:space="0" w:color="auto"/>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1978</w:t>
            </w:r>
          </w:p>
        </w:tc>
        <w:tc>
          <w:tcPr>
            <w:tcW w:w="1134" w:type="dxa"/>
            <w:tcBorders>
              <w:top w:val="single" w:sz="12" w:space="0" w:color="auto"/>
              <w:left w:val="single" w:sz="12" w:space="0" w:color="auto"/>
            </w:tcBorders>
            <w:vAlign w:val="center"/>
          </w:tcPr>
          <w:p w:rsidR="00A45CD2" w:rsidRPr="009F18C8" w:rsidRDefault="00B21932" w:rsidP="00311898">
            <w:pPr>
              <w:jc w:val="center"/>
              <w:rPr>
                <w:rFonts w:ascii="Cambria" w:hAnsi="Cambria"/>
              </w:rPr>
            </w:pPr>
            <w:r>
              <w:rPr>
                <w:rFonts w:ascii="Cambria" w:hAnsi="Cambria"/>
              </w:rPr>
              <w:t>3</w:t>
            </w:r>
          </w:p>
        </w:tc>
        <w:tc>
          <w:tcPr>
            <w:tcW w:w="851" w:type="dxa"/>
            <w:tcBorders>
              <w:top w:val="single" w:sz="12" w:space="0" w:color="auto"/>
              <w:right w:val="single" w:sz="12" w:space="0" w:color="auto"/>
            </w:tcBorders>
            <w:vAlign w:val="center"/>
          </w:tcPr>
          <w:p w:rsidR="00A45CD2" w:rsidRPr="009F18C8" w:rsidRDefault="00B21932" w:rsidP="00311898">
            <w:pPr>
              <w:jc w:val="center"/>
              <w:rPr>
                <w:rFonts w:ascii="Cambria" w:hAnsi="Cambria"/>
              </w:rPr>
            </w:pPr>
            <w:r>
              <w:rPr>
                <w:rFonts w:ascii="Cambria" w:hAnsi="Cambria"/>
              </w:rPr>
              <w:t>5</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1941</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1960</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6</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1979</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5</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7</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1942</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1961</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3</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1980</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4</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1943</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1962</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4</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1981</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1944</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1963</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7</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1982</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1945</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1964</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5</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1983</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3</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1946</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1965</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1984</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1947</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1966</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1985</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1948</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1967</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1986</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1949</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1968</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9</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1987</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1950</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1969</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7</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1988</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1951</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1970</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8</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1989</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1952</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1971</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12</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1990</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1953</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1972</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7</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1991</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1954</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1973</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3</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13</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1992</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1955</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1974</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3</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1993</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1956</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6</w:t>
            </w: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1975</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4</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4</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1994</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r>
      <w:tr w:rsidR="009F18C8" w:rsidRPr="009F18C8" w:rsidTr="00D6493A">
        <w:trPr>
          <w:trHeight w:hRule="exact" w:val="284"/>
        </w:trPr>
        <w:tc>
          <w:tcPr>
            <w:tcW w:w="1277"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1957</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1</w:t>
            </w:r>
          </w:p>
        </w:tc>
        <w:tc>
          <w:tcPr>
            <w:tcW w:w="851"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8</w:t>
            </w:r>
          </w:p>
        </w:tc>
        <w:tc>
          <w:tcPr>
            <w:tcW w:w="1133"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1976</w:t>
            </w:r>
          </w:p>
        </w:tc>
        <w:tc>
          <w:tcPr>
            <w:tcW w:w="1134" w:type="dxa"/>
            <w:tcBorders>
              <w:lef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right w:val="single" w:sz="12" w:space="0" w:color="auto"/>
            </w:tcBorders>
            <w:vAlign w:val="center"/>
          </w:tcPr>
          <w:p w:rsidR="00A45CD2" w:rsidRPr="009F18C8" w:rsidRDefault="00B21932" w:rsidP="00311898">
            <w:pPr>
              <w:jc w:val="center"/>
              <w:rPr>
                <w:rFonts w:ascii="Cambria" w:hAnsi="Cambria"/>
              </w:rPr>
            </w:pPr>
            <w:r>
              <w:rPr>
                <w:rFonts w:ascii="Cambria" w:hAnsi="Cambria"/>
              </w:rPr>
              <w:t>5</w:t>
            </w:r>
          </w:p>
        </w:tc>
        <w:tc>
          <w:tcPr>
            <w:tcW w:w="1134" w:type="dxa"/>
            <w:tcBorders>
              <w:left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1995</w:t>
            </w:r>
          </w:p>
        </w:tc>
        <w:tc>
          <w:tcPr>
            <w:tcW w:w="1134" w:type="dxa"/>
            <w:tcBorders>
              <w:left w:val="single" w:sz="12" w:space="0" w:color="auto"/>
            </w:tcBorders>
            <w:vAlign w:val="center"/>
          </w:tcPr>
          <w:p w:rsidR="00A45CD2" w:rsidRPr="009F18C8" w:rsidRDefault="00A45CD2" w:rsidP="00311898">
            <w:pPr>
              <w:jc w:val="center"/>
              <w:rPr>
                <w:rFonts w:ascii="Cambria" w:hAnsi="Cambria"/>
              </w:rPr>
            </w:pPr>
          </w:p>
        </w:tc>
        <w:tc>
          <w:tcPr>
            <w:tcW w:w="851" w:type="dxa"/>
            <w:tcBorders>
              <w:right w:val="single" w:sz="12" w:space="0" w:color="auto"/>
            </w:tcBorders>
            <w:vAlign w:val="center"/>
          </w:tcPr>
          <w:p w:rsidR="00A45CD2" w:rsidRPr="009F18C8" w:rsidRDefault="00A45CD2" w:rsidP="00311898">
            <w:pPr>
              <w:jc w:val="center"/>
              <w:rPr>
                <w:rFonts w:ascii="Cambria" w:hAnsi="Cambria"/>
              </w:rPr>
            </w:pPr>
          </w:p>
        </w:tc>
      </w:tr>
      <w:tr w:rsidR="009F18C8" w:rsidRPr="009F18C8" w:rsidTr="00D6493A">
        <w:trPr>
          <w:trHeight w:hRule="exact" w:val="284"/>
        </w:trPr>
        <w:tc>
          <w:tcPr>
            <w:tcW w:w="1277" w:type="dxa"/>
            <w:tcBorders>
              <w:left w:val="single" w:sz="12" w:space="0" w:color="auto"/>
              <w:bottom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1958</w:t>
            </w:r>
          </w:p>
        </w:tc>
        <w:tc>
          <w:tcPr>
            <w:tcW w:w="1134" w:type="dxa"/>
            <w:tcBorders>
              <w:left w:val="single" w:sz="12" w:space="0" w:color="auto"/>
              <w:bottom w:val="single" w:sz="12" w:space="0" w:color="auto"/>
            </w:tcBorders>
            <w:vAlign w:val="center"/>
          </w:tcPr>
          <w:p w:rsidR="00A45CD2" w:rsidRPr="009F18C8" w:rsidRDefault="00A45CD2" w:rsidP="00311898">
            <w:pPr>
              <w:jc w:val="center"/>
              <w:rPr>
                <w:rFonts w:ascii="Cambria" w:hAnsi="Cambria"/>
              </w:rPr>
            </w:pPr>
          </w:p>
        </w:tc>
        <w:tc>
          <w:tcPr>
            <w:tcW w:w="851" w:type="dxa"/>
            <w:tcBorders>
              <w:bottom w:val="single" w:sz="12" w:space="0" w:color="auto"/>
              <w:right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1133" w:type="dxa"/>
            <w:tcBorders>
              <w:left w:val="single" w:sz="12" w:space="0" w:color="auto"/>
              <w:bottom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1977</w:t>
            </w:r>
          </w:p>
        </w:tc>
        <w:tc>
          <w:tcPr>
            <w:tcW w:w="1134" w:type="dxa"/>
            <w:tcBorders>
              <w:left w:val="single" w:sz="12" w:space="0" w:color="auto"/>
              <w:bottom w:val="single" w:sz="12" w:space="0" w:color="auto"/>
            </w:tcBorders>
            <w:vAlign w:val="center"/>
          </w:tcPr>
          <w:p w:rsidR="00A45CD2" w:rsidRPr="009F18C8" w:rsidRDefault="00B21932" w:rsidP="00311898">
            <w:pPr>
              <w:jc w:val="center"/>
              <w:rPr>
                <w:rFonts w:ascii="Cambria" w:hAnsi="Cambria"/>
              </w:rPr>
            </w:pPr>
            <w:r>
              <w:rPr>
                <w:rFonts w:ascii="Cambria" w:hAnsi="Cambria"/>
              </w:rPr>
              <w:t>2</w:t>
            </w:r>
          </w:p>
        </w:tc>
        <w:tc>
          <w:tcPr>
            <w:tcW w:w="850" w:type="dxa"/>
            <w:tcBorders>
              <w:bottom w:val="single" w:sz="12" w:space="0" w:color="auto"/>
              <w:right w:val="single" w:sz="12" w:space="0" w:color="auto"/>
            </w:tcBorders>
            <w:vAlign w:val="center"/>
          </w:tcPr>
          <w:p w:rsidR="00A45CD2" w:rsidRPr="009F18C8" w:rsidRDefault="00B21932" w:rsidP="00311898">
            <w:pPr>
              <w:jc w:val="center"/>
              <w:rPr>
                <w:rFonts w:ascii="Cambria" w:hAnsi="Cambria"/>
              </w:rPr>
            </w:pPr>
            <w:r>
              <w:rPr>
                <w:rFonts w:ascii="Cambria" w:hAnsi="Cambria"/>
              </w:rPr>
              <w:t>5</w:t>
            </w:r>
          </w:p>
        </w:tc>
        <w:tc>
          <w:tcPr>
            <w:tcW w:w="1134" w:type="dxa"/>
            <w:tcBorders>
              <w:left w:val="single" w:sz="12" w:space="0" w:color="auto"/>
              <w:bottom w:val="single" w:sz="12" w:space="0" w:color="auto"/>
              <w:right w:val="single" w:sz="12" w:space="0" w:color="auto"/>
            </w:tcBorders>
            <w:vAlign w:val="center"/>
          </w:tcPr>
          <w:p w:rsidR="00A45CD2" w:rsidRPr="009F18C8" w:rsidRDefault="00A45CD2" w:rsidP="00311898">
            <w:pPr>
              <w:jc w:val="center"/>
              <w:rPr>
                <w:rFonts w:ascii="Cambria" w:hAnsi="Cambria"/>
                <w:lang w:eastAsia="pl-PL"/>
              </w:rPr>
            </w:pPr>
            <w:r w:rsidRPr="009F18C8">
              <w:rPr>
                <w:rFonts w:ascii="Cambria" w:hAnsi="Cambria"/>
                <w:lang w:eastAsia="pl-PL"/>
              </w:rPr>
              <w:t>1996</w:t>
            </w:r>
          </w:p>
        </w:tc>
        <w:tc>
          <w:tcPr>
            <w:tcW w:w="1134" w:type="dxa"/>
            <w:tcBorders>
              <w:left w:val="single" w:sz="12" w:space="0" w:color="auto"/>
              <w:bottom w:val="single" w:sz="12" w:space="0" w:color="auto"/>
            </w:tcBorders>
            <w:vAlign w:val="center"/>
          </w:tcPr>
          <w:p w:rsidR="00A45CD2" w:rsidRPr="009F18C8" w:rsidRDefault="00A45CD2" w:rsidP="00311898">
            <w:pPr>
              <w:jc w:val="center"/>
              <w:rPr>
                <w:rFonts w:ascii="Cambria" w:hAnsi="Cambria"/>
              </w:rPr>
            </w:pPr>
          </w:p>
        </w:tc>
        <w:tc>
          <w:tcPr>
            <w:tcW w:w="851" w:type="dxa"/>
            <w:tcBorders>
              <w:bottom w:val="single" w:sz="12" w:space="0" w:color="auto"/>
              <w:right w:val="single" w:sz="12" w:space="0" w:color="auto"/>
            </w:tcBorders>
            <w:vAlign w:val="center"/>
          </w:tcPr>
          <w:p w:rsidR="00A45CD2" w:rsidRPr="009F18C8" w:rsidRDefault="00A45CD2" w:rsidP="00311898">
            <w:pPr>
              <w:jc w:val="center"/>
              <w:rPr>
                <w:rFonts w:ascii="Cambria" w:hAnsi="Cambria"/>
              </w:rPr>
            </w:pPr>
          </w:p>
        </w:tc>
      </w:tr>
    </w:tbl>
    <w:p w:rsidR="00FC17EB" w:rsidRPr="00B947FA" w:rsidRDefault="00FC17EB" w:rsidP="005523E5">
      <w:pPr>
        <w:rPr>
          <w:rFonts w:ascii="Cambria" w:hAnsi="Cambria"/>
          <w:b/>
          <w:color w:val="FF0000"/>
          <w:lang w:eastAsia="pl-PL"/>
        </w:rPr>
      </w:pPr>
    </w:p>
    <w:p w:rsidR="00FC17EB" w:rsidRPr="00B947FA" w:rsidRDefault="00FC17EB" w:rsidP="00A45CD2">
      <w:pPr>
        <w:ind w:left="1530" w:firstLine="255"/>
        <w:rPr>
          <w:rFonts w:ascii="Cambria" w:hAnsi="Cambria"/>
          <w:b/>
          <w:color w:val="FF0000"/>
          <w:lang w:eastAsia="pl-PL"/>
        </w:rPr>
      </w:pPr>
    </w:p>
    <w:p w:rsidR="00A45CD2" w:rsidRPr="006C5AA2" w:rsidRDefault="00A45CD2" w:rsidP="00A45CD2">
      <w:pPr>
        <w:ind w:left="1530" w:firstLine="255"/>
        <w:rPr>
          <w:rFonts w:ascii="Cambria" w:hAnsi="Cambria"/>
          <w:b/>
          <w:lang w:eastAsia="pl-PL"/>
        </w:rPr>
      </w:pPr>
      <w:r w:rsidRPr="006C5AA2">
        <w:rPr>
          <w:rFonts w:ascii="Cambria" w:hAnsi="Cambria"/>
          <w:b/>
          <w:lang w:eastAsia="pl-PL"/>
        </w:rPr>
        <w:t xml:space="preserve">      Struktura Zawodowa (</w:t>
      </w:r>
      <w:r w:rsidR="00B21932">
        <w:rPr>
          <w:rFonts w:ascii="Cambria" w:hAnsi="Cambria"/>
          <w:b/>
          <w:lang w:eastAsia="pl-PL"/>
        </w:rPr>
        <w:t>210</w:t>
      </w:r>
      <w:r w:rsidRPr="006C5AA2">
        <w:rPr>
          <w:rFonts w:ascii="Cambria" w:hAnsi="Cambria"/>
          <w:b/>
          <w:lang w:eastAsia="pl-PL"/>
        </w:rPr>
        <w:t>)</w:t>
      </w:r>
    </w:p>
    <w:tbl>
      <w:tblPr>
        <w:tblW w:w="694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09"/>
        <w:gridCol w:w="1637"/>
      </w:tblGrid>
      <w:tr w:rsidR="005523E5" w:rsidRPr="005523E5" w:rsidTr="00A45CD2">
        <w:tc>
          <w:tcPr>
            <w:tcW w:w="5309" w:type="dxa"/>
            <w:tcBorders>
              <w:top w:val="double" w:sz="4" w:space="0" w:color="auto"/>
              <w:left w:val="double" w:sz="4" w:space="0" w:color="auto"/>
              <w:bottom w:val="single" w:sz="4" w:space="0" w:color="auto"/>
              <w:right w:val="single" w:sz="4" w:space="0" w:color="auto"/>
            </w:tcBorders>
            <w:shd w:val="clear" w:color="auto" w:fill="D9D9D9"/>
          </w:tcPr>
          <w:p w:rsidR="00A45CD2" w:rsidRPr="005523E5" w:rsidRDefault="00A45CD2" w:rsidP="00A45CD2">
            <w:pPr>
              <w:overflowPunct w:val="0"/>
              <w:autoSpaceDE w:val="0"/>
              <w:autoSpaceDN w:val="0"/>
              <w:adjustRightInd w:val="0"/>
              <w:jc w:val="center"/>
              <w:rPr>
                <w:rFonts w:ascii="Cambria" w:hAnsi="Cambria"/>
                <w:b/>
                <w:lang w:eastAsia="pl-PL"/>
              </w:rPr>
            </w:pPr>
            <w:r w:rsidRPr="005523E5">
              <w:rPr>
                <w:rFonts w:ascii="Cambria" w:hAnsi="Cambria"/>
                <w:b/>
                <w:lang w:eastAsia="pl-PL"/>
              </w:rPr>
              <w:t>Wykonywane zawody</w:t>
            </w:r>
          </w:p>
        </w:tc>
        <w:tc>
          <w:tcPr>
            <w:tcW w:w="1637" w:type="dxa"/>
            <w:tcBorders>
              <w:top w:val="double" w:sz="4" w:space="0" w:color="auto"/>
              <w:left w:val="single" w:sz="4" w:space="0" w:color="auto"/>
              <w:bottom w:val="single" w:sz="4" w:space="0" w:color="auto"/>
              <w:right w:val="double" w:sz="4" w:space="0" w:color="auto"/>
            </w:tcBorders>
            <w:shd w:val="clear" w:color="auto" w:fill="D9D9D9"/>
          </w:tcPr>
          <w:p w:rsidR="00A45CD2" w:rsidRPr="005523E5" w:rsidRDefault="00A45CD2" w:rsidP="00A45CD2">
            <w:pPr>
              <w:overflowPunct w:val="0"/>
              <w:autoSpaceDE w:val="0"/>
              <w:autoSpaceDN w:val="0"/>
              <w:adjustRightInd w:val="0"/>
              <w:jc w:val="center"/>
              <w:rPr>
                <w:rFonts w:ascii="Cambria" w:hAnsi="Cambria"/>
                <w:b/>
                <w:lang w:eastAsia="pl-PL"/>
              </w:rPr>
            </w:pPr>
            <w:r w:rsidRPr="005523E5">
              <w:rPr>
                <w:rFonts w:ascii="Cambria" w:hAnsi="Cambria"/>
                <w:b/>
                <w:lang w:eastAsia="pl-PL"/>
              </w:rPr>
              <w:t>Ilość osób</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B21932" w:rsidP="008B6C56">
            <w:pPr>
              <w:pStyle w:val="TableContents"/>
              <w:rPr>
                <w:rFonts w:ascii="Cambria" w:hAnsi="Cambria"/>
                <w:b/>
              </w:rPr>
            </w:pPr>
            <w:r>
              <w:rPr>
                <w:rFonts w:ascii="Cambria" w:hAnsi="Cambria"/>
                <w:b/>
              </w:rPr>
              <w:t>Pracownicy administracji</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B21932" w:rsidP="00FD469B">
            <w:pPr>
              <w:pStyle w:val="TableContents"/>
              <w:jc w:val="center"/>
              <w:rPr>
                <w:rFonts w:ascii="Cambria" w:hAnsi="Cambria"/>
                <w:b/>
              </w:rPr>
            </w:pPr>
            <w:r>
              <w:rPr>
                <w:rFonts w:ascii="Cambria" w:hAnsi="Cambria"/>
                <w:b/>
              </w:rPr>
              <w:t>21</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B21932" w:rsidP="008B6C56">
            <w:pPr>
              <w:pStyle w:val="TableContents"/>
              <w:rPr>
                <w:rFonts w:ascii="Cambria" w:hAnsi="Cambria"/>
                <w:b/>
              </w:rPr>
            </w:pPr>
            <w:r>
              <w:rPr>
                <w:rFonts w:ascii="Cambria" w:hAnsi="Cambria"/>
                <w:b/>
              </w:rPr>
              <w:t>Kapelani</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B21932" w:rsidP="00FD469B">
            <w:pPr>
              <w:pStyle w:val="TableContents"/>
              <w:jc w:val="center"/>
              <w:rPr>
                <w:rFonts w:ascii="Cambria" w:hAnsi="Cambria"/>
                <w:b/>
              </w:rPr>
            </w:pPr>
            <w:r>
              <w:rPr>
                <w:rFonts w:ascii="Cambria" w:hAnsi="Cambria"/>
                <w:b/>
              </w:rPr>
              <w:t>4</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B21932" w:rsidP="008B6C56">
            <w:pPr>
              <w:pStyle w:val="TableContents"/>
              <w:rPr>
                <w:rFonts w:ascii="Cambria" w:hAnsi="Cambria"/>
                <w:b/>
              </w:rPr>
            </w:pPr>
            <w:r>
              <w:rPr>
                <w:rFonts w:ascii="Cambria" w:hAnsi="Cambria"/>
                <w:b/>
              </w:rPr>
              <w:t>Psycholog</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B21932" w:rsidP="00FD469B">
            <w:pPr>
              <w:pStyle w:val="TableContents"/>
              <w:jc w:val="center"/>
              <w:rPr>
                <w:rFonts w:ascii="Cambria" w:hAnsi="Cambria"/>
                <w:b/>
              </w:rPr>
            </w:pPr>
            <w:r>
              <w:rPr>
                <w:rFonts w:ascii="Cambria" w:hAnsi="Cambria"/>
                <w:b/>
              </w:rPr>
              <w:t>2</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B21932" w:rsidP="008B6C56">
            <w:pPr>
              <w:pStyle w:val="TableContents"/>
              <w:rPr>
                <w:rFonts w:ascii="Cambria" w:hAnsi="Cambria"/>
                <w:b/>
              </w:rPr>
            </w:pPr>
            <w:r>
              <w:rPr>
                <w:rFonts w:ascii="Cambria" w:hAnsi="Cambria"/>
                <w:b/>
              </w:rPr>
              <w:lastRenderedPageBreak/>
              <w:t>Technik fizjoterapii</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B21932" w:rsidP="00FD469B">
            <w:pPr>
              <w:pStyle w:val="TableContents"/>
              <w:jc w:val="center"/>
              <w:rPr>
                <w:rFonts w:ascii="Cambria" w:hAnsi="Cambria"/>
                <w:b/>
              </w:rPr>
            </w:pPr>
            <w:r>
              <w:rPr>
                <w:rFonts w:ascii="Cambria" w:hAnsi="Cambria"/>
                <w:b/>
              </w:rPr>
              <w:t>5</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B21932" w:rsidP="008B6C56">
            <w:pPr>
              <w:pStyle w:val="TableContents"/>
              <w:rPr>
                <w:rFonts w:ascii="Cambria" w:hAnsi="Cambria"/>
                <w:b/>
              </w:rPr>
            </w:pPr>
            <w:r>
              <w:rPr>
                <w:rFonts w:ascii="Cambria" w:hAnsi="Cambria"/>
                <w:b/>
              </w:rPr>
              <w:t xml:space="preserve">Instruktor terapii </w:t>
            </w:r>
            <w:r w:rsidR="00AD3A40">
              <w:rPr>
                <w:rFonts w:ascii="Cambria" w:hAnsi="Cambria"/>
                <w:b/>
              </w:rPr>
              <w:t>zawodowej</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AD3A40" w:rsidP="00FD469B">
            <w:pPr>
              <w:pStyle w:val="TableContents"/>
              <w:jc w:val="center"/>
              <w:rPr>
                <w:rFonts w:ascii="Cambria" w:hAnsi="Cambria"/>
                <w:b/>
              </w:rPr>
            </w:pPr>
            <w:r>
              <w:rPr>
                <w:rFonts w:ascii="Cambria" w:hAnsi="Cambria"/>
                <w:b/>
              </w:rPr>
              <w:t>13</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AD3A40" w:rsidP="008B6C56">
            <w:pPr>
              <w:pStyle w:val="TableContents"/>
              <w:rPr>
                <w:rFonts w:ascii="Cambria" w:hAnsi="Cambria"/>
                <w:b/>
              </w:rPr>
            </w:pPr>
            <w:r>
              <w:rPr>
                <w:rFonts w:ascii="Cambria" w:hAnsi="Cambria"/>
                <w:b/>
              </w:rPr>
              <w:t>Pracownik socjalny</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AD3A40" w:rsidP="00FD469B">
            <w:pPr>
              <w:pStyle w:val="TableContents"/>
              <w:jc w:val="center"/>
              <w:rPr>
                <w:rFonts w:ascii="Cambria" w:hAnsi="Cambria"/>
                <w:b/>
              </w:rPr>
            </w:pPr>
            <w:r>
              <w:rPr>
                <w:rFonts w:ascii="Cambria" w:hAnsi="Cambria"/>
                <w:b/>
              </w:rPr>
              <w:t>6</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AD3A40" w:rsidP="008B6C56">
            <w:pPr>
              <w:pStyle w:val="TableContents"/>
              <w:rPr>
                <w:rFonts w:ascii="Cambria" w:hAnsi="Cambria"/>
                <w:b/>
              </w:rPr>
            </w:pPr>
            <w:r>
              <w:rPr>
                <w:rFonts w:ascii="Cambria" w:hAnsi="Cambria"/>
                <w:b/>
              </w:rPr>
              <w:t>Pielęgniarki</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AD3A40" w:rsidP="00FD469B">
            <w:pPr>
              <w:pStyle w:val="TableContents"/>
              <w:jc w:val="center"/>
              <w:rPr>
                <w:rFonts w:ascii="Cambria" w:hAnsi="Cambria"/>
                <w:b/>
              </w:rPr>
            </w:pPr>
            <w:r>
              <w:rPr>
                <w:rFonts w:ascii="Cambria" w:hAnsi="Cambria"/>
                <w:b/>
              </w:rPr>
              <w:t>30</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AD3A40" w:rsidP="008B6C56">
            <w:pPr>
              <w:pStyle w:val="TableContents"/>
              <w:rPr>
                <w:rFonts w:ascii="Cambria" w:hAnsi="Cambria"/>
                <w:b/>
              </w:rPr>
            </w:pPr>
            <w:r>
              <w:rPr>
                <w:rFonts w:ascii="Cambria" w:hAnsi="Cambria"/>
                <w:b/>
              </w:rPr>
              <w:t>Opiekunowie</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AD3A40" w:rsidP="00FD469B">
            <w:pPr>
              <w:pStyle w:val="TableContents"/>
              <w:jc w:val="center"/>
              <w:rPr>
                <w:rFonts w:ascii="Cambria" w:hAnsi="Cambria"/>
                <w:b/>
              </w:rPr>
            </w:pPr>
            <w:r>
              <w:rPr>
                <w:rFonts w:ascii="Cambria" w:hAnsi="Cambria"/>
                <w:b/>
              </w:rPr>
              <w:t>62</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AD3A40" w:rsidP="008B6C56">
            <w:pPr>
              <w:pStyle w:val="TableContents"/>
              <w:rPr>
                <w:rFonts w:ascii="Cambria" w:hAnsi="Cambria"/>
                <w:b/>
              </w:rPr>
            </w:pPr>
            <w:r>
              <w:rPr>
                <w:rFonts w:ascii="Cambria" w:hAnsi="Cambria"/>
                <w:b/>
              </w:rPr>
              <w:t>Pokojowe</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AD3A40" w:rsidP="00FD469B">
            <w:pPr>
              <w:pStyle w:val="TableContents"/>
              <w:jc w:val="center"/>
              <w:rPr>
                <w:rFonts w:ascii="Cambria" w:hAnsi="Cambria"/>
                <w:b/>
              </w:rPr>
            </w:pPr>
            <w:r>
              <w:rPr>
                <w:rFonts w:ascii="Cambria" w:hAnsi="Cambria"/>
                <w:b/>
              </w:rPr>
              <w:t>40</w:t>
            </w:r>
          </w:p>
        </w:tc>
      </w:tr>
      <w:tr w:rsidR="005523E5" w:rsidRPr="005523E5" w:rsidTr="008B6C56">
        <w:tc>
          <w:tcPr>
            <w:tcW w:w="5309" w:type="dxa"/>
            <w:tcBorders>
              <w:top w:val="single" w:sz="4" w:space="0" w:color="auto"/>
              <w:left w:val="double" w:sz="4" w:space="0" w:color="auto"/>
              <w:bottom w:val="single" w:sz="4" w:space="0" w:color="auto"/>
              <w:right w:val="single" w:sz="4" w:space="0" w:color="auto"/>
            </w:tcBorders>
          </w:tcPr>
          <w:p w:rsidR="00FD469B" w:rsidRPr="005523E5" w:rsidRDefault="00AD3A40" w:rsidP="008B6C56">
            <w:pPr>
              <w:pStyle w:val="TableContents"/>
              <w:rPr>
                <w:rFonts w:ascii="Cambria" w:hAnsi="Cambria"/>
                <w:b/>
              </w:rPr>
            </w:pPr>
            <w:r>
              <w:rPr>
                <w:rFonts w:ascii="Cambria" w:hAnsi="Cambria"/>
                <w:b/>
              </w:rPr>
              <w:t>Sprzątaczki</w:t>
            </w:r>
          </w:p>
        </w:tc>
        <w:tc>
          <w:tcPr>
            <w:tcW w:w="1637" w:type="dxa"/>
            <w:tcBorders>
              <w:top w:val="single" w:sz="4" w:space="0" w:color="auto"/>
              <w:left w:val="single" w:sz="4" w:space="0" w:color="auto"/>
              <w:bottom w:val="single" w:sz="4" w:space="0" w:color="auto"/>
              <w:right w:val="double" w:sz="4" w:space="0" w:color="auto"/>
            </w:tcBorders>
          </w:tcPr>
          <w:p w:rsidR="00FD469B" w:rsidRPr="005523E5" w:rsidRDefault="00AD3A40" w:rsidP="00FD469B">
            <w:pPr>
              <w:pStyle w:val="TableContents"/>
              <w:jc w:val="center"/>
              <w:rPr>
                <w:rFonts w:ascii="Cambria" w:hAnsi="Cambria"/>
                <w:b/>
              </w:rPr>
            </w:pPr>
            <w:r>
              <w:rPr>
                <w:rFonts w:ascii="Cambria" w:hAnsi="Cambria"/>
                <w:b/>
              </w:rPr>
              <w:t>3</w:t>
            </w:r>
          </w:p>
        </w:tc>
      </w:tr>
      <w:tr w:rsidR="005523E5" w:rsidRPr="005523E5" w:rsidTr="00AD3A40">
        <w:tc>
          <w:tcPr>
            <w:tcW w:w="5309" w:type="dxa"/>
            <w:tcBorders>
              <w:top w:val="single" w:sz="4" w:space="0" w:color="auto"/>
              <w:left w:val="double" w:sz="4" w:space="0" w:color="auto"/>
              <w:bottom w:val="single" w:sz="4" w:space="0" w:color="auto"/>
              <w:right w:val="single" w:sz="4" w:space="0" w:color="auto"/>
            </w:tcBorders>
          </w:tcPr>
          <w:p w:rsidR="009D1951" w:rsidRPr="005523E5" w:rsidRDefault="00AD3A40" w:rsidP="008B6C56">
            <w:pPr>
              <w:pStyle w:val="TableContents"/>
              <w:rPr>
                <w:rFonts w:ascii="Cambria" w:hAnsi="Cambria"/>
                <w:b/>
              </w:rPr>
            </w:pPr>
            <w:r>
              <w:rPr>
                <w:rFonts w:ascii="Cambria" w:hAnsi="Cambria"/>
                <w:b/>
              </w:rPr>
              <w:t>Kierowcy</w:t>
            </w:r>
          </w:p>
        </w:tc>
        <w:tc>
          <w:tcPr>
            <w:tcW w:w="1637" w:type="dxa"/>
            <w:tcBorders>
              <w:top w:val="single" w:sz="4" w:space="0" w:color="auto"/>
              <w:left w:val="single" w:sz="4" w:space="0" w:color="auto"/>
              <w:bottom w:val="single" w:sz="4" w:space="0" w:color="auto"/>
              <w:right w:val="double" w:sz="4" w:space="0" w:color="auto"/>
            </w:tcBorders>
          </w:tcPr>
          <w:p w:rsidR="009D1951" w:rsidRPr="005523E5" w:rsidRDefault="00AD3A40" w:rsidP="008B6C56">
            <w:pPr>
              <w:pStyle w:val="TableContents"/>
              <w:jc w:val="center"/>
              <w:rPr>
                <w:rFonts w:ascii="Cambria" w:hAnsi="Cambria"/>
                <w:b/>
              </w:rPr>
            </w:pPr>
            <w:r>
              <w:rPr>
                <w:rFonts w:ascii="Cambria" w:hAnsi="Cambria"/>
                <w:b/>
              </w:rPr>
              <w:t>4</w:t>
            </w:r>
          </w:p>
        </w:tc>
      </w:tr>
      <w:tr w:rsidR="00AD3A40" w:rsidRPr="005523E5" w:rsidTr="00AD3A40">
        <w:tc>
          <w:tcPr>
            <w:tcW w:w="5309" w:type="dxa"/>
            <w:tcBorders>
              <w:top w:val="single" w:sz="4" w:space="0" w:color="auto"/>
              <w:left w:val="double" w:sz="4" w:space="0" w:color="auto"/>
              <w:bottom w:val="single" w:sz="4" w:space="0" w:color="auto"/>
              <w:right w:val="single" w:sz="4" w:space="0" w:color="auto"/>
            </w:tcBorders>
          </w:tcPr>
          <w:p w:rsidR="00AD3A40" w:rsidRDefault="00AD3A40" w:rsidP="008B6C56">
            <w:pPr>
              <w:pStyle w:val="TableContents"/>
              <w:rPr>
                <w:rFonts w:ascii="Cambria" w:hAnsi="Cambria"/>
                <w:b/>
              </w:rPr>
            </w:pPr>
            <w:r>
              <w:rPr>
                <w:rFonts w:ascii="Cambria" w:hAnsi="Cambria"/>
                <w:b/>
              </w:rPr>
              <w:t>Kucharze + szef kuchni</w:t>
            </w:r>
          </w:p>
        </w:tc>
        <w:tc>
          <w:tcPr>
            <w:tcW w:w="1637" w:type="dxa"/>
            <w:tcBorders>
              <w:top w:val="single" w:sz="4" w:space="0" w:color="auto"/>
              <w:left w:val="single" w:sz="4" w:space="0" w:color="auto"/>
              <w:bottom w:val="single" w:sz="4" w:space="0" w:color="auto"/>
              <w:right w:val="double" w:sz="4" w:space="0" w:color="auto"/>
            </w:tcBorders>
          </w:tcPr>
          <w:p w:rsidR="00AD3A40" w:rsidRDefault="00AD3A40" w:rsidP="008B6C56">
            <w:pPr>
              <w:pStyle w:val="TableContents"/>
              <w:jc w:val="center"/>
              <w:rPr>
                <w:rFonts w:ascii="Cambria" w:hAnsi="Cambria"/>
                <w:b/>
              </w:rPr>
            </w:pPr>
            <w:r>
              <w:rPr>
                <w:rFonts w:ascii="Cambria" w:hAnsi="Cambria"/>
                <w:b/>
              </w:rPr>
              <w:t>13</w:t>
            </w:r>
          </w:p>
        </w:tc>
      </w:tr>
      <w:tr w:rsidR="00AD3A40" w:rsidRPr="005523E5" w:rsidTr="00AD3A40">
        <w:tc>
          <w:tcPr>
            <w:tcW w:w="5309" w:type="dxa"/>
            <w:tcBorders>
              <w:top w:val="single" w:sz="4" w:space="0" w:color="auto"/>
              <w:left w:val="double" w:sz="4" w:space="0" w:color="auto"/>
              <w:bottom w:val="single" w:sz="4" w:space="0" w:color="auto"/>
              <w:right w:val="single" w:sz="4" w:space="0" w:color="auto"/>
            </w:tcBorders>
          </w:tcPr>
          <w:p w:rsidR="00AD3A40" w:rsidRDefault="00AD3A40" w:rsidP="008B6C56">
            <w:pPr>
              <w:pStyle w:val="TableContents"/>
              <w:rPr>
                <w:rFonts w:ascii="Cambria" w:hAnsi="Cambria"/>
                <w:b/>
              </w:rPr>
            </w:pPr>
            <w:r>
              <w:rPr>
                <w:rFonts w:ascii="Cambria" w:hAnsi="Cambria"/>
                <w:b/>
              </w:rPr>
              <w:t>Praczki</w:t>
            </w:r>
          </w:p>
        </w:tc>
        <w:tc>
          <w:tcPr>
            <w:tcW w:w="1637" w:type="dxa"/>
            <w:tcBorders>
              <w:top w:val="single" w:sz="4" w:space="0" w:color="auto"/>
              <w:left w:val="single" w:sz="4" w:space="0" w:color="auto"/>
              <w:bottom w:val="single" w:sz="4" w:space="0" w:color="auto"/>
              <w:right w:val="double" w:sz="4" w:space="0" w:color="auto"/>
            </w:tcBorders>
          </w:tcPr>
          <w:p w:rsidR="00AD3A40" w:rsidRDefault="00AD3A40" w:rsidP="008B6C56">
            <w:pPr>
              <w:pStyle w:val="TableContents"/>
              <w:jc w:val="center"/>
              <w:rPr>
                <w:rFonts w:ascii="Cambria" w:hAnsi="Cambria"/>
                <w:b/>
              </w:rPr>
            </w:pPr>
            <w:r>
              <w:rPr>
                <w:rFonts w:ascii="Cambria" w:hAnsi="Cambria"/>
                <w:b/>
              </w:rPr>
              <w:t>4</w:t>
            </w:r>
          </w:p>
        </w:tc>
      </w:tr>
      <w:tr w:rsidR="00AD3A40" w:rsidRPr="005523E5" w:rsidTr="008B6C56">
        <w:tc>
          <w:tcPr>
            <w:tcW w:w="5309" w:type="dxa"/>
            <w:tcBorders>
              <w:top w:val="single" w:sz="4" w:space="0" w:color="auto"/>
              <w:left w:val="double" w:sz="4" w:space="0" w:color="auto"/>
              <w:bottom w:val="double" w:sz="4" w:space="0" w:color="auto"/>
              <w:right w:val="single" w:sz="4" w:space="0" w:color="auto"/>
            </w:tcBorders>
          </w:tcPr>
          <w:p w:rsidR="00AD3A40" w:rsidRDefault="00AD3A40" w:rsidP="008B6C56">
            <w:pPr>
              <w:pStyle w:val="TableContents"/>
              <w:rPr>
                <w:rFonts w:ascii="Cambria" w:hAnsi="Cambria"/>
                <w:b/>
              </w:rPr>
            </w:pPr>
            <w:r>
              <w:rPr>
                <w:rFonts w:ascii="Cambria" w:hAnsi="Cambria"/>
                <w:b/>
              </w:rPr>
              <w:t>Rzemieślnicy</w:t>
            </w:r>
          </w:p>
        </w:tc>
        <w:tc>
          <w:tcPr>
            <w:tcW w:w="1637" w:type="dxa"/>
            <w:tcBorders>
              <w:top w:val="single" w:sz="4" w:space="0" w:color="auto"/>
              <w:left w:val="single" w:sz="4" w:space="0" w:color="auto"/>
              <w:bottom w:val="double" w:sz="4" w:space="0" w:color="auto"/>
              <w:right w:val="double" w:sz="4" w:space="0" w:color="auto"/>
            </w:tcBorders>
          </w:tcPr>
          <w:p w:rsidR="00AD3A40" w:rsidRDefault="00AD3A40" w:rsidP="008B6C56">
            <w:pPr>
              <w:pStyle w:val="TableContents"/>
              <w:jc w:val="center"/>
              <w:rPr>
                <w:rFonts w:ascii="Cambria" w:hAnsi="Cambria"/>
                <w:b/>
              </w:rPr>
            </w:pPr>
            <w:r>
              <w:rPr>
                <w:rFonts w:ascii="Cambria" w:hAnsi="Cambria"/>
                <w:b/>
              </w:rPr>
              <w:t>3</w:t>
            </w:r>
          </w:p>
        </w:tc>
      </w:tr>
    </w:tbl>
    <w:p w:rsidR="00A45CD2" w:rsidRPr="00B947FA" w:rsidRDefault="00A45CD2" w:rsidP="00E22A80">
      <w:pPr>
        <w:jc w:val="both"/>
        <w:rPr>
          <w:rFonts w:ascii="Cambria" w:hAnsi="Cambria"/>
          <w:b/>
          <w:color w:val="FF0000"/>
          <w:sz w:val="22"/>
          <w:szCs w:val="22"/>
        </w:rPr>
      </w:pPr>
    </w:p>
    <w:p w:rsidR="00A45CD2" w:rsidRPr="006C5AA2" w:rsidRDefault="00A45CD2" w:rsidP="00A45CD2">
      <w:pPr>
        <w:rPr>
          <w:rFonts w:ascii="Cambria" w:hAnsi="Cambria"/>
          <w:b/>
          <w:sz w:val="22"/>
          <w:szCs w:val="22"/>
          <w:lang w:eastAsia="pl-PL"/>
        </w:rPr>
      </w:pPr>
      <w:r w:rsidRPr="006C5AA2">
        <w:rPr>
          <w:rFonts w:ascii="Cambria" w:hAnsi="Cambria"/>
          <w:b/>
          <w:sz w:val="22"/>
          <w:szCs w:val="22"/>
          <w:lang w:eastAsia="pl-PL"/>
        </w:rPr>
        <w:t>Struktura wiekowa współmałżonków oraz pełnoletnich dzieci (</w:t>
      </w:r>
      <w:r w:rsidR="00AD3A40">
        <w:rPr>
          <w:rFonts w:ascii="Cambria" w:hAnsi="Cambria"/>
          <w:b/>
          <w:sz w:val="22"/>
          <w:szCs w:val="22"/>
          <w:lang w:eastAsia="pl-PL"/>
        </w:rPr>
        <w:t>48</w:t>
      </w:r>
      <w:r w:rsidRPr="006C5AA2">
        <w:rPr>
          <w:rFonts w:ascii="Cambria" w:hAnsi="Cambria"/>
          <w:b/>
          <w:sz w:val="22"/>
          <w:szCs w:val="22"/>
          <w:lang w:eastAsia="pl-PL"/>
        </w:rPr>
        <w:t>)</w:t>
      </w:r>
    </w:p>
    <w:tbl>
      <w:tblPr>
        <w:tblW w:w="9851"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2"/>
        <w:gridCol w:w="1122"/>
        <w:gridCol w:w="1037"/>
        <w:gridCol w:w="1100"/>
        <w:gridCol w:w="1122"/>
        <w:gridCol w:w="1038"/>
        <w:gridCol w:w="1100"/>
        <w:gridCol w:w="1122"/>
        <w:gridCol w:w="1038"/>
      </w:tblGrid>
      <w:tr w:rsidR="009E3E21" w:rsidRPr="006C5AA2" w:rsidTr="00D6493A">
        <w:tc>
          <w:tcPr>
            <w:tcW w:w="1172" w:type="dxa"/>
            <w:vMerge w:val="restart"/>
            <w:tcBorders>
              <w:top w:val="single" w:sz="12" w:space="0" w:color="auto"/>
              <w:left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Rok</w:t>
            </w:r>
          </w:p>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urodzenia</w:t>
            </w:r>
          </w:p>
        </w:tc>
        <w:tc>
          <w:tcPr>
            <w:tcW w:w="2159" w:type="dxa"/>
            <w:gridSpan w:val="2"/>
            <w:tcBorders>
              <w:top w:val="single" w:sz="12" w:space="0" w:color="auto"/>
              <w:left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Liczba</w:t>
            </w:r>
          </w:p>
        </w:tc>
        <w:tc>
          <w:tcPr>
            <w:tcW w:w="1100" w:type="dxa"/>
            <w:vMerge w:val="restart"/>
            <w:tcBorders>
              <w:top w:val="single" w:sz="12" w:space="0" w:color="auto"/>
              <w:left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Rok</w:t>
            </w:r>
          </w:p>
          <w:p w:rsidR="00A45CD2" w:rsidRPr="006C5AA2" w:rsidRDefault="00A45CD2" w:rsidP="00A45CD2">
            <w:pPr>
              <w:ind w:hanging="72"/>
              <w:jc w:val="center"/>
              <w:rPr>
                <w:rFonts w:ascii="Cambria" w:hAnsi="Cambria"/>
                <w:b/>
                <w:sz w:val="22"/>
                <w:szCs w:val="22"/>
                <w:lang w:eastAsia="pl-PL"/>
              </w:rPr>
            </w:pPr>
            <w:r w:rsidRPr="006C5AA2">
              <w:rPr>
                <w:rFonts w:ascii="Cambria" w:hAnsi="Cambria"/>
                <w:b/>
                <w:sz w:val="22"/>
                <w:szCs w:val="22"/>
                <w:lang w:eastAsia="pl-PL"/>
              </w:rPr>
              <w:t>urodzenia</w:t>
            </w:r>
          </w:p>
        </w:tc>
        <w:tc>
          <w:tcPr>
            <w:tcW w:w="2160" w:type="dxa"/>
            <w:gridSpan w:val="2"/>
            <w:tcBorders>
              <w:top w:val="single" w:sz="12" w:space="0" w:color="auto"/>
              <w:left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Liczba</w:t>
            </w:r>
          </w:p>
        </w:tc>
        <w:tc>
          <w:tcPr>
            <w:tcW w:w="1100" w:type="dxa"/>
            <w:vMerge w:val="restart"/>
            <w:tcBorders>
              <w:top w:val="single" w:sz="12" w:space="0" w:color="auto"/>
              <w:left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Rok</w:t>
            </w:r>
          </w:p>
          <w:p w:rsidR="00A45CD2" w:rsidRPr="006C5AA2" w:rsidRDefault="00A45CD2" w:rsidP="00A45CD2">
            <w:pPr>
              <w:ind w:hanging="72"/>
              <w:jc w:val="center"/>
              <w:rPr>
                <w:rFonts w:ascii="Cambria" w:hAnsi="Cambria"/>
                <w:b/>
                <w:sz w:val="22"/>
                <w:szCs w:val="22"/>
                <w:lang w:eastAsia="pl-PL"/>
              </w:rPr>
            </w:pPr>
            <w:r w:rsidRPr="006C5AA2">
              <w:rPr>
                <w:rFonts w:ascii="Cambria" w:hAnsi="Cambria"/>
                <w:b/>
                <w:sz w:val="22"/>
                <w:szCs w:val="22"/>
                <w:lang w:eastAsia="pl-PL"/>
              </w:rPr>
              <w:t>urodzenia</w:t>
            </w:r>
          </w:p>
        </w:tc>
        <w:tc>
          <w:tcPr>
            <w:tcW w:w="2160" w:type="dxa"/>
            <w:gridSpan w:val="2"/>
            <w:tcBorders>
              <w:top w:val="single" w:sz="12" w:space="0" w:color="auto"/>
              <w:left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Liczba</w:t>
            </w:r>
          </w:p>
        </w:tc>
      </w:tr>
      <w:tr w:rsidR="009E3E21" w:rsidRPr="006C5AA2" w:rsidTr="00810BBA">
        <w:tc>
          <w:tcPr>
            <w:tcW w:w="1172" w:type="dxa"/>
            <w:vMerge/>
            <w:tcBorders>
              <w:left w:val="single" w:sz="12" w:space="0" w:color="auto"/>
              <w:bottom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p>
        </w:tc>
        <w:tc>
          <w:tcPr>
            <w:tcW w:w="1122" w:type="dxa"/>
            <w:tcBorders>
              <w:top w:val="single" w:sz="12" w:space="0" w:color="auto"/>
              <w:left w:val="single" w:sz="12" w:space="0" w:color="auto"/>
              <w:bottom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mężczyzn</w:t>
            </w:r>
          </w:p>
        </w:tc>
        <w:tc>
          <w:tcPr>
            <w:tcW w:w="1037" w:type="dxa"/>
            <w:tcBorders>
              <w:top w:val="single" w:sz="12" w:space="0" w:color="auto"/>
              <w:bottom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kobiet</w:t>
            </w:r>
          </w:p>
        </w:tc>
        <w:tc>
          <w:tcPr>
            <w:tcW w:w="1100" w:type="dxa"/>
            <w:vMerge/>
            <w:tcBorders>
              <w:left w:val="single" w:sz="12" w:space="0" w:color="auto"/>
              <w:bottom w:val="single" w:sz="12" w:space="0" w:color="auto"/>
              <w:right w:val="single" w:sz="12" w:space="0" w:color="auto"/>
            </w:tcBorders>
            <w:shd w:val="clear" w:color="auto" w:fill="D9D9D9"/>
            <w:vAlign w:val="center"/>
          </w:tcPr>
          <w:p w:rsidR="00A45CD2" w:rsidRPr="006C5AA2" w:rsidRDefault="00A45CD2" w:rsidP="00A45CD2">
            <w:pPr>
              <w:ind w:hanging="72"/>
              <w:jc w:val="center"/>
              <w:rPr>
                <w:rFonts w:ascii="Cambria" w:hAnsi="Cambria"/>
                <w:b/>
                <w:sz w:val="22"/>
                <w:szCs w:val="22"/>
                <w:lang w:eastAsia="pl-PL"/>
              </w:rPr>
            </w:pPr>
          </w:p>
        </w:tc>
        <w:tc>
          <w:tcPr>
            <w:tcW w:w="1122" w:type="dxa"/>
            <w:tcBorders>
              <w:top w:val="single" w:sz="12" w:space="0" w:color="auto"/>
              <w:left w:val="single" w:sz="12" w:space="0" w:color="auto"/>
              <w:bottom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mężczyzn</w:t>
            </w:r>
          </w:p>
        </w:tc>
        <w:tc>
          <w:tcPr>
            <w:tcW w:w="1038" w:type="dxa"/>
            <w:tcBorders>
              <w:top w:val="single" w:sz="12" w:space="0" w:color="auto"/>
              <w:bottom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kobiet</w:t>
            </w:r>
          </w:p>
        </w:tc>
        <w:tc>
          <w:tcPr>
            <w:tcW w:w="1100" w:type="dxa"/>
            <w:vMerge/>
            <w:tcBorders>
              <w:left w:val="single" w:sz="12" w:space="0" w:color="auto"/>
              <w:bottom w:val="single" w:sz="12" w:space="0" w:color="auto"/>
              <w:right w:val="single" w:sz="12" w:space="0" w:color="auto"/>
            </w:tcBorders>
            <w:shd w:val="clear" w:color="auto" w:fill="D9D9D9"/>
            <w:vAlign w:val="center"/>
          </w:tcPr>
          <w:p w:rsidR="00A45CD2" w:rsidRPr="006C5AA2" w:rsidRDefault="00A45CD2" w:rsidP="00A45CD2">
            <w:pPr>
              <w:ind w:hanging="72"/>
              <w:jc w:val="center"/>
              <w:rPr>
                <w:rFonts w:ascii="Cambria" w:hAnsi="Cambria"/>
                <w:b/>
                <w:sz w:val="22"/>
                <w:szCs w:val="22"/>
                <w:lang w:eastAsia="pl-PL"/>
              </w:rPr>
            </w:pPr>
          </w:p>
        </w:tc>
        <w:tc>
          <w:tcPr>
            <w:tcW w:w="1122" w:type="dxa"/>
            <w:tcBorders>
              <w:top w:val="single" w:sz="12" w:space="0" w:color="auto"/>
              <w:left w:val="single" w:sz="12" w:space="0" w:color="auto"/>
              <w:bottom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mężczyzn</w:t>
            </w:r>
          </w:p>
        </w:tc>
        <w:tc>
          <w:tcPr>
            <w:tcW w:w="1038" w:type="dxa"/>
            <w:tcBorders>
              <w:top w:val="single" w:sz="12" w:space="0" w:color="auto"/>
              <w:bottom w:val="single" w:sz="12" w:space="0" w:color="auto"/>
              <w:right w:val="single" w:sz="12" w:space="0" w:color="auto"/>
            </w:tcBorders>
            <w:shd w:val="clear" w:color="auto" w:fill="D9D9D9"/>
            <w:vAlign w:val="center"/>
          </w:tcPr>
          <w:p w:rsidR="00A45CD2" w:rsidRPr="006C5AA2" w:rsidRDefault="00A45CD2" w:rsidP="00A45CD2">
            <w:pPr>
              <w:jc w:val="center"/>
              <w:rPr>
                <w:rFonts w:ascii="Cambria" w:hAnsi="Cambria"/>
                <w:b/>
                <w:sz w:val="22"/>
                <w:szCs w:val="22"/>
                <w:lang w:eastAsia="pl-PL"/>
              </w:rPr>
            </w:pPr>
            <w:r w:rsidRPr="006C5AA2">
              <w:rPr>
                <w:rFonts w:ascii="Cambria" w:hAnsi="Cambria"/>
                <w:b/>
                <w:sz w:val="22"/>
                <w:szCs w:val="22"/>
                <w:lang w:eastAsia="pl-PL"/>
              </w:rPr>
              <w:t>kobiet</w:t>
            </w:r>
          </w:p>
        </w:tc>
      </w:tr>
      <w:tr w:rsidR="009E3E21" w:rsidRPr="006C5AA2" w:rsidTr="00D6493A">
        <w:trPr>
          <w:trHeight w:hRule="exact" w:val="284"/>
        </w:trPr>
        <w:tc>
          <w:tcPr>
            <w:tcW w:w="1172" w:type="dxa"/>
            <w:tcBorders>
              <w:top w:val="single" w:sz="12" w:space="0" w:color="auto"/>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1942</w:t>
            </w:r>
          </w:p>
        </w:tc>
        <w:tc>
          <w:tcPr>
            <w:tcW w:w="1122" w:type="dxa"/>
            <w:tcBorders>
              <w:top w:val="single" w:sz="12" w:space="0" w:color="auto"/>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top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top w:val="single" w:sz="12" w:space="0" w:color="auto"/>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1961</w:t>
            </w:r>
          </w:p>
        </w:tc>
        <w:tc>
          <w:tcPr>
            <w:tcW w:w="1122" w:type="dxa"/>
            <w:tcBorders>
              <w:top w:val="single" w:sz="12" w:space="0" w:color="auto"/>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top w:val="single" w:sz="12" w:space="0" w:color="auto"/>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top w:val="single" w:sz="12" w:space="0" w:color="auto"/>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1980</w:t>
            </w:r>
          </w:p>
        </w:tc>
        <w:tc>
          <w:tcPr>
            <w:tcW w:w="1122" w:type="dxa"/>
            <w:tcBorders>
              <w:top w:val="single" w:sz="12" w:space="0" w:color="auto"/>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top w:val="single" w:sz="12" w:space="0" w:color="auto"/>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1943</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1962</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1981</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righ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1944</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1963</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1982</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1945</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1964</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1983</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1946</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1965</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1984</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righ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1947</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1966</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4</w:t>
            </w:r>
          </w:p>
        </w:tc>
        <w:tc>
          <w:tcPr>
            <w:tcW w:w="1038" w:type="dxa"/>
            <w:tcBorders>
              <w:righ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1985</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1948</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1967</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1986</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1949</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1968</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1987</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1950</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1969</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3</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1988</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1951</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1970</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1989</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3</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1952</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1971</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1990</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1953</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1972</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1991</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1954</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1973</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1992</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1955</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1974</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1993</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1956</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1975</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1994</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1957</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1976</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1995</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2</w:t>
            </w: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1958</w:t>
            </w:r>
          </w:p>
        </w:tc>
        <w:tc>
          <w:tcPr>
            <w:tcW w:w="1122" w:type="dxa"/>
            <w:tcBorders>
              <w:lef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7"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1977</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1996</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lang w:eastAsia="pl-PL"/>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lang w:eastAsia="pl-PL"/>
              </w:rPr>
            </w:pPr>
          </w:p>
        </w:tc>
      </w:tr>
      <w:tr w:rsidR="009E3E21" w:rsidRPr="006C5AA2" w:rsidTr="00D6493A">
        <w:trPr>
          <w:trHeight w:hRule="exact" w:val="284"/>
        </w:trPr>
        <w:tc>
          <w:tcPr>
            <w:tcW w:w="1172"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1959</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7" w:type="dxa"/>
            <w:tcBorders>
              <w:right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100" w:type="dxa"/>
            <w:tcBorders>
              <w:left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1978</w:t>
            </w:r>
          </w:p>
        </w:tc>
        <w:tc>
          <w:tcPr>
            <w:tcW w:w="1122" w:type="dxa"/>
            <w:tcBorders>
              <w:left w:val="single" w:sz="12" w:space="0" w:color="auto"/>
            </w:tcBorders>
            <w:vAlign w:val="center"/>
          </w:tcPr>
          <w:p w:rsidR="00E22A80" w:rsidRPr="006C5AA2" w:rsidRDefault="00E22A80" w:rsidP="008308DD">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right w:val="single" w:sz="12" w:space="0" w:color="auto"/>
            </w:tcBorders>
            <w:vAlign w:val="center"/>
          </w:tcPr>
          <w:p w:rsidR="00E22A80" w:rsidRPr="006C5AA2" w:rsidRDefault="00E22A80" w:rsidP="00A45CD2">
            <w:pPr>
              <w:jc w:val="center"/>
              <w:rPr>
                <w:rFonts w:ascii="Cambria" w:hAnsi="Cambria"/>
                <w:sz w:val="22"/>
                <w:szCs w:val="22"/>
                <w:lang w:eastAsia="pl-PL"/>
              </w:rPr>
            </w:pPr>
            <w:r w:rsidRPr="006C5AA2">
              <w:rPr>
                <w:rFonts w:ascii="Cambria" w:hAnsi="Cambria"/>
                <w:sz w:val="22"/>
                <w:szCs w:val="22"/>
                <w:lang w:eastAsia="pl-PL"/>
              </w:rPr>
              <w:t>1997</w:t>
            </w:r>
          </w:p>
        </w:tc>
        <w:tc>
          <w:tcPr>
            <w:tcW w:w="1122" w:type="dxa"/>
            <w:tcBorders>
              <w:left w:val="single" w:sz="12" w:space="0" w:color="auto"/>
            </w:tcBorders>
            <w:vAlign w:val="center"/>
          </w:tcPr>
          <w:p w:rsidR="00E22A80" w:rsidRPr="006C5AA2" w:rsidRDefault="00E22A80" w:rsidP="00A45CD2">
            <w:pPr>
              <w:jc w:val="center"/>
              <w:rPr>
                <w:rFonts w:ascii="Cambria" w:hAnsi="Cambria"/>
                <w:sz w:val="22"/>
                <w:szCs w:val="22"/>
              </w:rPr>
            </w:pPr>
          </w:p>
        </w:tc>
        <w:tc>
          <w:tcPr>
            <w:tcW w:w="1038" w:type="dxa"/>
            <w:tcBorders>
              <w:right w:val="single" w:sz="12" w:space="0" w:color="auto"/>
            </w:tcBorders>
            <w:vAlign w:val="center"/>
          </w:tcPr>
          <w:p w:rsidR="00E22A80" w:rsidRPr="006C5AA2" w:rsidRDefault="00E22A80" w:rsidP="00A45CD2">
            <w:pPr>
              <w:jc w:val="center"/>
              <w:rPr>
                <w:rFonts w:ascii="Cambria" w:hAnsi="Cambria"/>
                <w:sz w:val="22"/>
                <w:szCs w:val="22"/>
              </w:rPr>
            </w:pPr>
          </w:p>
        </w:tc>
      </w:tr>
      <w:tr w:rsidR="009E3E21" w:rsidRPr="006C5AA2" w:rsidTr="00D6493A">
        <w:trPr>
          <w:trHeight w:hRule="exact" w:val="284"/>
        </w:trPr>
        <w:tc>
          <w:tcPr>
            <w:tcW w:w="1172" w:type="dxa"/>
            <w:tcBorders>
              <w:left w:val="single" w:sz="12" w:space="0" w:color="auto"/>
              <w:bottom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1960</w:t>
            </w:r>
          </w:p>
        </w:tc>
        <w:tc>
          <w:tcPr>
            <w:tcW w:w="1122" w:type="dxa"/>
            <w:tcBorders>
              <w:left w:val="single" w:sz="12" w:space="0" w:color="auto"/>
              <w:bottom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7" w:type="dxa"/>
            <w:tcBorders>
              <w:bottom w:val="single" w:sz="12" w:space="0" w:color="auto"/>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bottom w:val="single" w:sz="12" w:space="0" w:color="auto"/>
              <w:right w:val="single" w:sz="12" w:space="0" w:color="auto"/>
            </w:tcBorders>
            <w:vAlign w:val="center"/>
          </w:tcPr>
          <w:p w:rsidR="00E22A80" w:rsidRPr="006C5AA2" w:rsidRDefault="00E22A80" w:rsidP="008308DD">
            <w:pPr>
              <w:jc w:val="center"/>
              <w:rPr>
                <w:rFonts w:ascii="Cambria" w:hAnsi="Cambria"/>
                <w:sz w:val="22"/>
                <w:szCs w:val="22"/>
                <w:lang w:eastAsia="pl-PL"/>
              </w:rPr>
            </w:pPr>
            <w:r w:rsidRPr="006C5AA2">
              <w:rPr>
                <w:rFonts w:ascii="Cambria" w:hAnsi="Cambria"/>
                <w:sz w:val="22"/>
                <w:szCs w:val="22"/>
                <w:lang w:eastAsia="pl-PL"/>
              </w:rPr>
              <w:t>1979</w:t>
            </w:r>
          </w:p>
        </w:tc>
        <w:tc>
          <w:tcPr>
            <w:tcW w:w="1122" w:type="dxa"/>
            <w:tcBorders>
              <w:left w:val="single" w:sz="12" w:space="0" w:color="auto"/>
              <w:bottom w:val="single" w:sz="12" w:space="0" w:color="auto"/>
            </w:tcBorders>
            <w:vAlign w:val="center"/>
          </w:tcPr>
          <w:p w:rsidR="00E22A80" w:rsidRPr="006C5AA2" w:rsidRDefault="00AD3A40" w:rsidP="008308DD">
            <w:pPr>
              <w:jc w:val="center"/>
              <w:rPr>
                <w:rFonts w:ascii="Cambria" w:hAnsi="Cambria"/>
                <w:sz w:val="22"/>
                <w:szCs w:val="22"/>
              </w:rPr>
            </w:pPr>
            <w:r>
              <w:rPr>
                <w:rFonts w:ascii="Cambria" w:hAnsi="Cambria"/>
                <w:sz w:val="22"/>
                <w:szCs w:val="22"/>
              </w:rPr>
              <w:t>1</w:t>
            </w:r>
          </w:p>
        </w:tc>
        <w:tc>
          <w:tcPr>
            <w:tcW w:w="1038" w:type="dxa"/>
            <w:tcBorders>
              <w:bottom w:val="single" w:sz="12" w:space="0" w:color="auto"/>
              <w:right w:val="single" w:sz="12" w:space="0" w:color="auto"/>
            </w:tcBorders>
            <w:vAlign w:val="center"/>
          </w:tcPr>
          <w:p w:rsidR="00E22A80" w:rsidRPr="006C5AA2" w:rsidRDefault="00E22A80" w:rsidP="008308DD">
            <w:pPr>
              <w:jc w:val="center"/>
              <w:rPr>
                <w:rFonts w:ascii="Cambria" w:hAnsi="Cambria"/>
                <w:sz w:val="22"/>
                <w:szCs w:val="22"/>
              </w:rPr>
            </w:pPr>
          </w:p>
        </w:tc>
        <w:tc>
          <w:tcPr>
            <w:tcW w:w="1100" w:type="dxa"/>
            <w:tcBorders>
              <w:left w:val="single" w:sz="12" w:space="0" w:color="auto"/>
              <w:bottom w:val="single" w:sz="12" w:space="0" w:color="auto"/>
              <w:right w:val="single" w:sz="12" w:space="0" w:color="auto"/>
            </w:tcBorders>
            <w:vAlign w:val="center"/>
          </w:tcPr>
          <w:p w:rsidR="00E22A80" w:rsidRPr="006C5AA2" w:rsidRDefault="00E22A80" w:rsidP="00A45CD2">
            <w:pPr>
              <w:jc w:val="center"/>
              <w:rPr>
                <w:rFonts w:ascii="Cambria" w:hAnsi="Cambria"/>
                <w:sz w:val="22"/>
                <w:szCs w:val="22"/>
                <w:lang w:eastAsia="pl-PL"/>
              </w:rPr>
            </w:pPr>
            <w:r w:rsidRPr="006C5AA2">
              <w:rPr>
                <w:rFonts w:ascii="Cambria" w:hAnsi="Cambria"/>
                <w:sz w:val="22"/>
                <w:szCs w:val="22"/>
                <w:lang w:eastAsia="pl-PL"/>
              </w:rPr>
              <w:t>1998</w:t>
            </w:r>
          </w:p>
        </w:tc>
        <w:tc>
          <w:tcPr>
            <w:tcW w:w="1122" w:type="dxa"/>
            <w:tcBorders>
              <w:left w:val="single" w:sz="12" w:space="0" w:color="auto"/>
              <w:bottom w:val="single" w:sz="12" w:space="0" w:color="auto"/>
            </w:tcBorders>
            <w:vAlign w:val="center"/>
          </w:tcPr>
          <w:p w:rsidR="00E22A80" w:rsidRPr="006C5AA2" w:rsidRDefault="00E22A80" w:rsidP="00A45CD2">
            <w:pPr>
              <w:jc w:val="center"/>
              <w:rPr>
                <w:rFonts w:ascii="Cambria" w:hAnsi="Cambria"/>
                <w:sz w:val="22"/>
                <w:szCs w:val="22"/>
                <w:lang w:eastAsia="pl-PL"/>
              </w:rPr>
            </w:pPr>
          </w:p>
        </w:tc>
        <w:tc>
          <w:tcPr>
            <w:tcW w:w="1038" w:type="dxa"/>
            <w:tcBorders>
              <w:bottom w:val="single" w:sz="12" w:space="0" w:color="auto"/>
              <w:right w:val="single" w:sz="12" w:space="0" w:color="auto"/>
            </w:tcBorders>
            <w:vAlign w:val="center"/>
          </w:tcPr>
          <w:p w:rsidR="00E22A80" w:rsidRPr="006C5AA2" w:rsidRDefault="00E22A80" w:rsidP="00A45CD2">
            <w:pPr>
              <w:jc w:val="center"/>
              <w:rPr>
                <w:rFonts w:ascii="Cambria" w:hAnsi="Cambria"/>
                <w:sz w:val="22"/>
                <w:szCs w:val="22"/>
                <w:lang w:eastAsia="pl-PL"/>
              </w:rPr>
            </w:pPr>
          </w:p>
        </w:tc>
      </w:tr>
    </w:tbl>
    <w:p w:rsidR="00A45CD2" w:rsidRPr="004A40A5" w:rsidRDefault="00A45CD2" w:rsidP="00A45CD2">
      <w:pPr>
        <w:pStyle w:val="Akapitzlist1"/>
        <w:spacing w:after="0" w:line="240" w:lineRule="auto"/>
        <w:ind w:left="0" w:firstLine="720"/>
        <w:jc w:val="both"/>
        <w:rPr>
          <w:rFonts w:ascii="Cambria" w:hAnsi="Cambria"/>
          <w:b/>
          <w:color w:val="FF0000"/>
        </w:rPr>
      </w:pPr>
    </w:p>
    <w:p w:rsidR="00A45CD2" w:rsidRPr="003010D9" w:rsidRDefault="00A45CD2" w:rsidP="00A45CD2">
      <w:pPr>
        <w:tabs>
          <w:tab w:val="left" w:pos="426"/>
        </w:tabs>
        <w:jc w:val="both"/>
        <w:rPr>
          <w:rFonts w:ascii="Cambria" w:hAnsi="Cambria"/>
          <w:b/>
          <w:sz w:val="22"/>
          <w:szCs w:val="22"/>
        </w:rPr>
      </w:pPr>
      <w:r w:rsidRPr="003010D9">
        <w:rPr>
          <w:rFonts w:ascii="Cambria" w:hAnsi="Cambria"/>
          <w:b/>
          <w:sz w:val="22"/>
          <w:szCs w:val="22"/>
        </w:rPr>
        <w:t>B.     Warunki obligatoryjne</w:t>
      </w:r>
    </w:p>
    <w:p w:rsidR="00A45CD2" w:rsidRPr="003010D9" w:rsidRDefault="00A45CD2" w:rsidP="00A45CD2">
      <w:pPr>
        <w:jc w:val="both"/>
        <w:rPr>
          <w:rFonts w:ascii="Cambria" w:hAnsi="Cambria"/>
          <w:b/>
          <w:sz w:val="22"/>
          <w:szCs w:val="22"/>
        </w:rPr>
      </w:pPr>
    </w:p>
    <w:p w:rsidR="00A45CD2" w:rsidRPr="003010D9" w:rsidRDefault="00A45CD2" w:rsidP="0036075C">
      <w:pPr>
        <w:numPr>
          <w:ilvl w:val="0"/>
          <w:numId w:val="48"/>
        </w:numPr>
        <w:tabs>
          <w:tab w:val="clear" w:pos="0"/>
        </w:tabs>
        <w:suppressAutoHyphens w:val="0"/>
        <w:autoSpaceDE w:val="0"/>
        <w:autoSpaceDN w:val="0"/>
        <w:adjustRightInd w:val="0"/>
        <w:jc w:val="both"/>
        <w:rPr>
          <w:rFonts w:ascii="Cambria" w:hAnsi="Cambria"/>
          <w:b/>
          <w:sz w:val="22"/>
          <w:szCs w:val="22"/>
        </w:rPr>
      </w:pPr>
      <w:r w:rsidRPr="003010D9">
        <w:rPr>
          <w:rFonts w:ascii="Cambria" w:hAnsi="Cambria"/>
          <w:b/>
          <w:sz w:val="22"/>
          <w:szCs w:val="22"/>
        </w:rPr>
        <w:t>Postanowienia ogólne</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Zamawiający nie gwarantuje, że wszyscy zatrudnieni pracownicy oraz wykazani członkowie rodzin pracowników przystąpią do grupowego ubezpieczenia na życie</w:t>
      </w:r>
      <w:r w:rsidR="00F57D95">
        <w:rPr>
          <w:rFonts w:ascii="Cambria" w:hAnsi="Cambria"/>
          <w:sz w:val="22"/>
          <w:szCs w:val="22"/>
        </w:rPr>
        <w:t>.</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wykonując usługę będzie obejmował ochroną ubezpieczeniową wszystkie ryzyka wskazane w SIWZ, na warunkach wyznaczonych treścią SIWZ i zgodnych ze złożoną ofertą.</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w:t>
      </w:r>
      <w:r w:rsidRPr="003010D9">
        <w:rPr>
          <w:rFonts w:ascii="Cambria" w:hAnsi="Cambria"/>
          <w:sz w:val="22"/>
          <w:szCs w:val="22"/>
        </w:rPr>
        <w:lastRenderedPageBreak/>
        <w:t>dodatkowych. Tylko takie zapisy ogólnych i szczególnych warunków ubezpieczenia uznaje się za dozwolone, które nie są sprzeczne z wymaganiami określonymi w SIWZ.</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Przez cały okres wykonywania zamówienia wykonawca gwarantuje niezmienność ogólnych i szczególnych warunków ubezpieczenia. Wyjątek od tej zasady dopuszczalny będzie w przypadku zmian obowiązującego prawa, w jakim zmiany te dotyczyć będą postanowień umów ubezpieczenia wskazanych w SIWZ.</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  </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gwarantuje niezmienność warunków, stawek i składek miesięcznych wynikających ze złożonej oferty, przez cały okres wykonywania zamówienia i we wszystkich rodzajach ubezpieczeń.</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akceptuje proporcjonalną zmianę ceny ochrony ubezpieczeniowej w stosunku do ceny ofertowej z uwagi na zmienność w czasie ilości ubezpieczonych osób.</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 przygotowaniu programu ubezpieczeniowego (szczegółowego opisu przedmiotu zamówienia), doprowadzeniu do zawarcia umów ubezpieczenia, czynnościach przygotowawczych do zawarcia umów ubezpieczenia oraz zawieraniu i obsłudze ubezpieczeń uczestniczy i pośredniczy broker ubezpieczeniowy, Inter-Broker sp. z o.o., z siedzibą w Toruniu. </w:t>
      </w:r>
    </w:p>
    <w:p w:rsidR="00A45CD2" w:rsidRPr="003010D9" w:rsidRDefault="00A45CD2" w:rsidP="00A45CD2">
      <w:pPr>
        <w:suppressAutoHyphens w:val="0"/>
        <w:autoSpaceDE w:val="0"/>
        <w:autoSpaceDN w:val="0"/>
        <w:adjustRightInd w:val="0"/>
        <w:jc w:val="both"/>
        <w:rPr>
          <w:rFonts w:ascii="Cambria" w:hAnsi="Cambria"/>
          <w:sz w:val="22"/>
          <w:szCs w:val="22"/>
        </w:rPr>
      </w:pPr>
    </w:p>
    <w:p w:rsidR="00A45CD2" w:rsidRPr="003010D9" w:rsidRDefault="00A45CD2" w:rsidP="00A45CD2">
      <w:pPr>
        <w:suppressAutoHyphens w:val="0"/>
        <w:autoSpaceDE w:val="0"/>
        <w:autoSpaceDN w:val="0"/>
        <w:adjustRightInd w:val="0"/>
        <w:jc w:val="both"/>
        <w:rPr>
          <w:rFonts w:ascii="Cambria" w:hAnsi="Cambria"/>
          <w:sz w:val="22"/>
          <w:szCs w:val="22"/>
        </w:rPr>
      </w:pPr>
    </w:p>
    <w:p w:rsidR="00A45CD2" w:rsidRPr="003010D9" w:rsidRDefault="00A45CD2" w:rsidP="0036075C">
      <w:pPr>
        <w:numPr>
          <w:ilvl w:val="0"/>
          <w:numId w:val="48"/>
        </w:numPr>
        <w:tabs>
          <w:tab w:val="clear" w:pos="0"/>
        </w:tabs>
        <w:suppressAutoHyphens w:val="0"/>
        <w:autoSpaceDE w:val="0"/>
        <w:autoSpaceDN w:val="0"/>
        <w:adjustRightInd w:val="0"/>
        <w:jc w:val="both"/>
        <w:rPr>
          <w:rFonts w:ascii="Cambria" w:hAnsi="Cambria"/>
          <w:b/>
          <w:sz w:val="22"/>
          <w:szCs w:val="22"/>
        </w:rPr>
      </w:pPr>
      <w:r w:rsidRPr="003010D9">
        <w:rPr>
          <w:rFonts w:ascii="Cambria" w:hAnsi="Cambria"/>
          <w:b/>
          <w:sz w:val="22"/>
          <w:szCs w:val="22"/>
        </w:rPr>
        <w:t>Zakres ubezpieczenia oraz wysokość świadczeń</w:t>
      </w:r>
    </w:p>
    <w:p w:rsidR="00A45CD2" w:rsidRPr="003010D9" w:rsidRDefault="00A45CD2" w:rsidP="00A45CD2">
      <w:pPr>
        <w:tabs>
          <w:tab w:val="left" w:pos="709"/>
        </w:tabs>
        <w:autoSpaceDE w:val="0"/>
        <w:autoSpaceDN w:val="0"/>
        <w:adjustRightInd w:val="0"/>
        <w:jc w:val="both"/>
        <w:rPr>
          <w:rFonts w:ascii="Cambria" w:hAnsi="Cambria"/>
          <w:b/>
          <w:sz w:val="22"/>
          <w:szCs w:val="22"/>
        </w:rPr>
      </w:pPr>
    </w:p>
    <w:p w:rsidR="00A45CD2" w:rsidRPr="00C27339" w:rsidRDefault="009D1951" w:rsidP="00DA147D">
      <w:pPr>
        <w:rPr>
          <w:rFonts w:ascii="Cambria" w:hAnsi="Cambria"/>
          <w:b/>
          <w:sz w:val="22"/>
          <w:szCs w:val="22"/>
          <w:lang w:eastAsia="pl-PL"/>
        </w:rPr>
      </w:pPr>
      <w:r>
        <w:rPr>
          <w:rFonts w:ascii="Cambria" w:hAnsi="Cambria"/>
          <w:b/>
          <w:sz w:val="22"/>
          <w:szCs w:val="22"/>
          <w:lang w:eastAsia="pl-PL"/>
        </w:rPr>
        <w:t>Tabela nr 1</w:t>
      </w:r>
      <w:r w:rsidR="006C5AA2">
        <w:rPr>
          <w:rFonts w:ascii="Cambria" w:hAnsi="Cambria"/>
          <w:b/>
          <w:sz w:val="22"/>
          <w:szCs w:val="22"/>
          <w:lang w:eastAsia="pl-PL"/>
        </w:rPr>
        <w:t xml:space="preserve"> – Grupa nr 1</w:t>
      </w:r>
    </w:p>
    <w:tbl>
      <w:tblPr>
        <w:tblW w:w="8943"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6605"/>
        <w:gridCol w:w="1706"/>
      </w:tblGrid>
      <w:tr w:rsidR="00A45CD2" w:rsidRPr="00C27339" w:rsidTr="00D85941">
        <w:trPr>
          <w:jc w:val="center"/>
        </w:trPr>
        <w:tc>
          <w:tcPr>
            <w:tcW w:w="632" w:type="dxa"/>
            <w:shd w:val="clear" w:color="auto" w:fill="CCCCCC"/>
            <w:vAlign w:val="center"/>
          </w:tcPr>
          <w:p w:rsidR="00A45CD2" w:rsidRPr="00C27339" w:rsidRDefault="00A45CD2" w:rsidP="00A45CD2">
            <w:pPr>
              <w:jc w:val="center"/>
              <w:rPr>
                <w:rFonts w:ascii="Cambria" w:hAnsi="Cambria"/>
                <w:b/>
                <w:sz w:val="22"/>
                <w:szCs w:val="22"/>
                <w:lang w:eastAsia="pl-PL"/>
              </w:rPr>
            </w:pPr>
            <w:r w:rsidRPr="00C27339">
              <w:rPr>
                <w:rFonts w:ascii="Cambria" w:hAnsi="Cambria"/>
                <w:b/>
                <w:sz w:val="22"/>
                <w:szCs w:val="22"/>
                <w:lang w:eastAsia="pl-PL"/>
              </w:rPr>
              <w:t>L.p.</w:t>
            </w:r>
          </w:p>
        </w:tc>
        <w:tc>
          <w:tcPr>
            <w:tcW w:w="6605" w:type="dxa"/>
            <w:shd w:val="clear" w:color="auto" w:fill="CCCCCC"/>
            <w:vAlign w:val="center"/>
          </w:tcPr>
          <w:p w:rsidR="00A45CD2" w:rsidRPr="00C27339" w:rsidRDefault="00A45CD2" w:rsidP="00A45CD2">
            <w:pPr>
              <w:jc w:val="center"/>
              <w:rPr>
                <w:rFonts w:ascii="Cambria" w:hAnsi="Cambria"/>
                <w:b/>
                <w:sz w:val="22"/>
                <w:szCs w:val="22"/>
                <w:lang w:eastAsia="pl-PL"/>
              </w:rPr>
            </w:pPr>
            <w:r w:rsidRPr="00C27339">
              <w:rPr>
                <w:rFonts w:ascii="Cambria" w:hAnsi="Cambria"/>
                <w:b/>
                <w:sz w:val="22"/>
                <w:szCs w:val="22"/>
                <w:lang w:eastAsia="pl-PL"/>
              </w:rPr>
              <w:t>Zakres świadczeń</w:t>
            </w:r>
          </w:p>
        </w:tc>
        <w:tc>
          <w:tcPr>
            <w:tcW w:w="1706" w:type="dxa"/>
            <w:shd w:val="clear" w:color="auto" w:fill="CCCCCC"/>
            <w:vAlign w:val="center"/>
          </w:tcPr>
          <w:p w:rsidR="00A45CD2" w:rsidRPr="00C27339" w:rsidRDefault="00A45CD2" w:rsidP="00A45CD2">
            <w:pPr>
              <w:jc w:val="center"/>
              <w:rPr>
                <w:rFonts w:ascii="Cambria" w:hAnsi="Cambria"/>
                <w:b/>
                <w:sz w:val="22"/>
                <w:szCs w:val="22"/>
                <w:lang w:eastAsia="pl-PL"/>
              </w:rPr>
            </w:pPr>
            <w:r w:rsidRPr="00C27339">
              <w:rPr>
                <w:rFonts w:ascii="Cambria" w:hAnsi="Cambria"/>
                <w:b/>
                <w:sz w:val="22"/>
                <w:szCs w:val="22"/>
                <w:lang w:eastAsia="pl-PL"/>
              </w:rPr>
              <w:t>Wysokość świadczenia</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1</w:t>
            </w:r>
          </w:p>
        </w:tc>
        <w:tc>
          <w:tcPr>
            <w:tcW w:w="6605" w:type="dxa"/>
          </w:tcPr>
          <w:p w:rsidR="00A45CD2" w:rsidRPr="00C27339" w:rsidRDefault="00A45CD2" w:rsidP="00A45CD2">
            <w:pPr>
              <w:rPr>
                <w:rFonts w:ascii="Cambria" w:hAnsi="Cambria"/>
                <w:sz w:val="22"/>
                <w:szCs w:val="22"/>
                <w:highlight w:val="yellow"/>
                <w:lang w:eastAsia="pl-PL"/>
              </w:rPr>
            </w:pPr>
            <w:r w:rsidRPr="00C27339">
              <w:rPr>
                <w:rFonts w:ascii="Cambria" w:hAnsi="Cambria"/>
                <w:sz w:val="22"/>
                <w:szCs w:val="22"/>
                <w:lang w:eastAsia="pl-PL"/>
              </w:rPr>
              <w:t>Śmierć Ubezpieczonego</w:t>
            </w:r>
          </w:p>
        </w:tc>
        <w:tc>
          <w:tcPr>
            <w:tcW w:w="1706" w:type="dxa"/>
            <w:vAlign w:val="center"/>
          </w:tcPr>
          <w:p w:rsidR="00A45CD2" w:rsidRPr="00C27339" w:rsidRDefault="00AD3A40" w:rsidP="00A45CD2">
            <w:pPr>
              <w:jc w:val="center"/>
              <w:rPr>
                <w:rFonts w:ascii="Cambria" w:hAnsi="Cambria"/>
                <w:sz w:val="22"/>
                <w:szCs w:val="22"/>
                <w:lang w:eastAsia="pl-PL"/>
              </w:rPr>
            </w:pPr>
            <w:r>
              <w:rPr>
                <w:rFonts w:ascii="Cambria" w:hAnsi="Cambria"/>
                <w:sz w:val="22"/>
                <w:szCs w:val="22"/>
                <w:lang w:eastAsia="pl-PL"/>
              </w:rPr>
              <w:t xml:space="preserve">30 </w:t>
            </w:r>
            <w:r w:rsidR="00A45CD2">
              <w:rPr>
                <w:rFonts w:ascii="Cambria" w:hAnsi="Cambria"/>
                <w:sz w:val="22"/>
                <w:szCs w:val="22"/>
                <w:lang w:eastAsia="pl-PL"/>
              </w:rPr>
              <w:t>0</w:t>
            </w:r>
            <w:r w:rsidR="00A45CD2" w:rsidRPr="00C27339">
              <w:rPr>
                <w:rFonts w:ascii="Cambria" w:hAnsi="Cambria"/>
                <w:sz w:val="22"/>
                <w:szCs w:val="22"/>
                <w:lang w:eastAsia="pl-PL"/>
              </w:rPr>
              <w:t>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2</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Śmierć Ubezpieczonego w następstwie nieszczęśliwego wypadku</w:t>
            </w:r>
          </w:p>
        </w:tc>
        <w:tc>
          <w:tcPr>
            <w:tcW w:w="1706" w:type="dxa"/>
            <w:vAlign w:val="center"/>
          </w:tcPr>
          <w:p w:rsidR="00A45CD2" w:rsidRPr="00C27339" w:rsidRDefault="00AD3A40" w:rsidP="009D1951">
            <w:pPr>
              <w:jc w:val="center"/>
              <w:rPr>
                <w:rFonts w:ascii="Cambria" w:hAnsi="Cambria"/>
                <w:sz w:val="22"/>
                <w:szCs w:val="22"/>
                <w:lang w:eastAsia="pl-PL"/>
              </w:rPr>
            </w:pPr>
            <w:r>
              <w:rPr>
                <w:rFonts w:ascii="Cambria" w:hAnsi="Cambria"/>
                <w:sz w:val="22"/>
                <w:szCs w:val="22"/>
                <w:lang w:eastAsia="pl-PL"/>
              </w:rPr>
              <w:t>60</w:t>
            </w:r>
            <w:r w:rsidR="00A45CD2" w:rsidRPr="00C27339">
              <w:rPr>
                <w:rFonts w:ascii="Cambria" w:hAnsi="Cambria"/>
                <w:sz w:val="22"/>
                <w:szCs w:val="22"/>
                <w:lang w:eastAsia="pl-PL"/>
              </w:rPr>
              <w:t xml:space="preserve"> 000,00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3</w:t>
            </w:r>
          </w:p>
        </w:tc>
        <w:tc>
          <w:tcPr>
            <w:tcW w:w="6605" w:type="dxa"/>
          </w:tcPr>
          <w:p w:rsidR="00A45CD2" w:rsidRPr="003F0F8E" w:rsidRDefault="00A45CD2" w:rsidP="00A45CD2">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komunikacyjnego</w:t>
            </w:r>
          </w:p>
        </w:tc>
        <w:tc>
          <w:tcPr>
            <w:tcW w:w="1706" w:type="dxa"/>
            <w:vAlign w:val="center"/>
          </w:tcPr>
          <w:p w:rsidR="00A45CD2" w:rsidRPr="00C27339" w:rsidRDefault="00AD3A40" w:rsidP="009D1951">
            <w:pPr>
              <w:jc w:val="center"/>
              <w:rPr>
                <w:rFonts w:ascii="Cambria" w:hAnsi="Cambria"/>
                <w:sz w:val="22"/>
                <w:szCs w:val="22"/>
                <w:lang w:eastAsia="pl-PL"/>
              </w:rPr>
            </w:pPr>
            <w:r>
              <w:rPr>
                <w:rFonts w:ascii="Cambria" w:hAnsi="Cambria"/>
                <w:sz w:val="22"/>
                <w:szCs w:val="22"/>
                <w:lang w:eastAsia="pl-PL"/>
              </w:rPr>
              <w:t>90</w:t>
            </w:r>
            <w:r w:rsidR="00A45CD2" w:rsidRPr="00C27339">
              <w:rPr>
                <w:rFonts w:ascii="Cambria" w:hAnsi="Cambria"/>
                <w:sz w:val="22"/>
                <w:szCs w:val="22"/>
                <w:lang w:eastAsia="pl-PL"/>
              </w:rPr>
              <w:t xml:space="preserve"> 000,00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4</w:t>
            </w:r>
          </w:p>
        </w:tc>
        <w:tc>
          <w:tcPr>
            <w:tcW w:w="6605" w:type="dxa"/>
          </w:tcPr>
          <w:p w:rsidR="00A45CD2" w:rsidRPr="003F0F8E" w:rsidRDefault="00A45CD2" w:rsidP="00A45CD2">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przy pracy</w:t>
            </w:r>
          </w:p>
        </w:tc>
        <w:tc>
          <w:tcPr>
            <w:tcW w:w="1706" w:type="dxa"/>
            <w:vAlign w:val="center"/>
          </w:tcPr>
          <w:p w:rsidR="00A45CD2" w:rsidRPr="00C27339" w:rsidRDefault="00AD3A40" w:rsidP="009D1951">
            <w:pPr>
              <w:jc w:val="center"/>
              <w:rPr>
                <w:rFonts w:ascii="Cambria" w:hAnsi="Cambria"/>
                <w:sz w:val="22"/>
                <w:szCs w:val="22"/>
                <w:lang w:eastAsia="pl-PL"/>
              </w:rPr>
            </w:pPr>
            <w:r>
              <w:rPr>
                <w:rFonts w:ascii="Cambria" w:hAnsi="Cambria"/>
                <w:sz w:val="22"/>
                <w:szCs w:val="22"/>
                <w:lang w:eastAsia="pl-PL"/>
              </w:rPr>
              <w:t>90</w:t>
            </w:r>
            <w:r w:rsidR="00A45CD2" w:rsidRPr="00C27339">
              <w:rPr>
                <w:rFonts w:ascii="Cambria" w:hAnsi="Cambria"/>
                <w:sz w:val="22"/>
                <w:szCs w:val="22"/>
                <w:lang w:eastAsia="pl-PL"/>
              </w:rPr>
              <w:t xml:space="preserve"> 000,00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5</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Śmierć Ubezpieczonego w następstwie wypadku komunikacyjnego przy pracy</w:t>
            </w:r>
          </w:p>
        </w:tc>
        <w:tc>
          <w:tcPr>
            <w:tcW w:w="1706" w:type="dxa"/>
            <w:vAlign w:val="center"/>
          </w:tcPr>
          <w:p w:rsidR="00A45CD2" w:rsidRPr="00C27339" w:rsidRDefault="00AD3A40" w:rsidP="00B947FA">
            <w:pPr>
              <w:jc w:val="center"/>
              <w:rPr>
                <w:rFonts w:ascii="Cambria" w:hAnsi="Cambria"/>
                <w:sz w:val="22"/>
                <w:szCs w:val="22"/>
                <w:lang w:eastAsia="pl-PL"/>
              </w:rPr>
            </w:pPr>
            <w:r>
              <w:rPr>
                <w:rFonts w:ascii="Cambria" w:hAnsi="Cambria"/>
                <w:sz w:val="22"/>
                <w:szCs w:val="22"/>
                <w:lang w:eastAsia="pl-PL"/>
              </w:rPr>
              <w:t xml:space="preserve">120 </w:t>
            </w:r>
            <w:r w:rsidR="00FD469B">
              <w:rPr>
                <w:rFonts w:ascii="Cambria" w:hAnsi="Cambria"/>
                <w:sz w:val="22"/>
                <w:szCs w:val="22"/>
                <w:lang w:eastAsia="pl-PL"/>
              </w:rPr>
              <w:t>0</w:t>
            </w:r>
            <w:r w:rsidR="00A45CD2" w:rsidRPr="00C27339">
              <w:rPr>
                <w:rFonts w:ascii="Cambria" w:hAnsi="Cambria"/>
                <w:sz w:val="22"/>
                <w:szCs w:val="22"/>
                <w:lang w:eastAsia="pl-PL"/>
              </w:rPr>
              <w:t>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6</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Śmierć Ubezpieczonego w następstwie zawału serca lub udaru mózgu</w:t>
            </w:r>
          </w:p>
        </w:tc>
        <w:tc>
          <w:tcPr>
            <w:tcW w:w="1706" w:type="dxa"/>
            <w:vAlign w:val="center"/>
          </w:tcPr>
          <w:p w:rsidR="00A45CD2" w:rsidRPr="00C27339" w:rsidRDefault="00AD3A40" w:rsidP="00A45CD2">
            <w:pPr>
              <w:jc w:val="center"/>
              <w:rPr>
                <w:rFonts w:ascii="Cambria" w:hAnsi="Cambria"/>
                <w:sz w:val="22"/>
                <w:szCs w:val="22"/>
                <w:lang w:eastAsia="pl-PL"/>
              </w:rPr>
            </w:pPr>
            <w:r>
              <w:rPr>
                <w:rFonts w:ascii="Cambria" w:hAnsi="Cambria"/>
                <w:sz w:val="22"/>
                <w:szCs w:val="22"/>
                <w:lang w:eastAsia="pl-PL"/>
              </w:rPr>
              <w:t>55</w:t>
            </w:r>
            <w:r w:rsidR="00A45CD2" w:rsidRPr="00C27339">
              <w:rPr>
                <w:rFonts w:ascii="Cambria" w:hAnsi="Cambria"/>
                <w:sz w:val="22"/>
                <w:szCs w:val="22"/>
                <w:lang w:eastAsia="pl-PL"/>
              </w:rPr>
              <w:t xml:space="preserve"> 000,00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7</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Śmierć współmałżonka</w:t>
            </w:r>
          </w:p>
        </w:tc>
        <w:tc>
          <w:tcPr>
            <w:tcW w:w="1706" w:type="dxa"/>
            <w:vAlign w:val="center"/>
          </w:tcPr>
          <w:p w:rsidR="00A45CD2" w:rsidRPr="00C27339" w:rsidRDefault="00B947FA" w:rsidP="00AD3A40">
            <w:pPr>
              <w:jc w:val="center"/>
              <w:rPr>
                <w:rFonts w:ascii="Cambria" w:hAnsi="Cambria"/>
                <w:sz w:val="22"/>
                <w:szCs w:val="22"/>
                <w:lang w:eastAsia="pl-PL"/>
              </w:rPr>
            </w:pPr>
            <w:r>
              <w:rPr>
                <w:rFonts w:ascii="Cambria" w:hAnsi="Cambria"/>
                <w:sz w:val="22"/>
                <w:szCs w:val="22"/>
                <w:lang w:eastAsia="pl-PL"/>
              </w:rPr>
              <w:t>10</w:t>
            </w:r>
            <w:r w:rsidR="00AD3A40">
              <w:rPr>
                <w:rFonts w:ascii="Cambria" w:hAnsi="Cambria"/>
                <w:sz w:val="22"/>
                <w:szCs w:val="22"/>
                <w:lang w:eastAsia="pl-PL"/>
              </w:rPr>
              <w:t xml:space="preserve"> 0</w:t>
            </w:r>
            <w:r w:rsidR="00A45CD2" w:rsidRPr="00C27339">
              <w:rPr>
                <w:rFonts w:ascii="Cambria" w:hAnsi="Cambria"/>
                <w:sz w:val="22"/>
                <w:szCs w:val="22"/>
                <w:lang w:eastAsia="pl-PL"/>
              </w:rPr>
              <w:t>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8</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Śmierć współmałżonka w następstwie nieszczęśliwego wypadku</w:t>
            </w:r>
          </w:p>
        </w:tc>
        <w:tc>
          <w:tcPr>
            <w:tcW w:w="1706" w:type="dxa"/>
            <w:vAlign w:val="center"/>
          </w:tcPr>
          <w:p w:rsidR="00A45CD2" w:rsidRPr="00C27339" w:rsidRDefault="009D1951" w:rsidP="00AD3A40">
            <w:pPr>
              <w:jc w:val="center"/>
              <w:rPr>
                <w:rFonts w:ascii="Cambria" w:hAnsi="Cambria"/>
                <w:sz w:val="22"/>
                <w:szCs w:val="22"/>
                <w:lang w:eastAsia="pl-PL"/>
              </w:rPr>
            </w:pPr>
            <w:r>
              <w:rPr>
                <w:rFonts w:ascii="Cambria" w:hAnsi="Cambria"/>
                <w:sz w:val="22"/>
                <w:szCs w:val="22"/>
                <w:lang w:eastAsia="pl-PL"/>
              </w:rPr>
              <w:t>2</w:t>
            </w:r>
            <w:r w:rsidR="00AD3A40">
              <w:rPr>
                <w:rFonts w:ascii="Cambria" w:hAnsi="Cambria"/>
                <w:sz w:val="22"/>
                <w:szCs w:val="22"/>
                <w:lang w:eastAsia="pl-PL"/>
              </w:rPr>
              <w:t>0 0</w:t>
            </w:r>
            <w:r w:rsidR="00A45CD2" w:rsidRPr="00C27339">
              <w:rPr>
                <w:rFonts w:ascii="Cambria" w:hAnsi="Cambria"/>
                <w:sz w:val="22"/>
                <w:szCs w:val="22"/>
                <w:lang w:eastAsia="pl-PL"/>
              </w:rPr>
              <w:t>00,00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9</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 xml:space="preserve">Śmierć rodziców lub teściów </w:t>
            </w:r>
          </w:p>
        </w:tc>
        <w:tc>
          <w:tcPr>
            <w:tcW w:w="1706" w:type="dxa"/>
            <w:vAlign w:val="center"/>
          </w:tcPr>
          <w:p w:rsidR="00A45CD2" w:rsidRPr="00C27339" w:rsidRDefault="00B947FA" w:rsidP="00AD3A40">
            <w:pPr>
              <w:jc w:val="center"/>
              <w:rPr>
                <w:rFonts w:ascii="Cambria" w:hAnsi="Cambria"/>
                <w:sz w:val="22"/>
                <w:szCs w:val="22"/>
                <w:lang w:eastAsia="pl-PL"/>
              </w:rPr>
            </w:pPr>
            <w:r>
              <w:rPr>
                <w:rFonts w:ascii="Cambria" w:hAnsi="Cambria"/>
                <w:sz w:val="22"/>
                <w:szCs w:val="22"/>
                <w:lang w:eastAsia="pl-PL"/>
              </w:rPr>
              <w:t xml:space="preserve">1 </w:t>
            </w:r>
            <w:r w:rsidR="00AD3A40">
              <w:rPr>
                <w:rFonts w:ascii="Cambria" w:hAnsi="Cambria"/>
                <w:sz w:val="22"/>
                <w:szCs w:val="22"/>
                <w:lang w:eastAsia="pl-PL"/>
              </w:rPr>
              <w:t>8</w:t>
            </w:r>
            <w:r>
              <w:rPr>
                <w:rFonts w:ascii="Cambria" w:hAnsi="Cambria"/>
                <w:sz w:val="22"/>
                <w:szCs w:val="22"/>
                <w:lang w:eastAsia="pl-PL"/>
              </w:rPr>
              <w:t>00</w:t>
            </w:r>
            <w:r w:rsidR="00A45CD2" w:rsidRPr="00C27339">
              <w:rPr>
                <w:rFonts w:ascii="Cambria" w:hAnsi="Cambria"/>
                <w:sz w:val="22"/>
                <w:szCs w:val="22"/>
                <w:lang w:eastAsia="pl-PL"/>
              </w:rPr>
              <w:t>,00 zł</w:t>
            </w:r>
          </w:p>
        </w:tc>
      </w:tr>
      <w:tr w:rsidR="00A45CD2" w:rsidRPr="00C27339" w:rsidTr="00D85941">
        <w:trPr>
          <w:jc w:val="center"/>
        </w:trPr>
        <w:tc>
          <w:tcPr>
            <w:tcW w:w="632" w:type="dxa"/>
            <w:vAlign w:val="center"/>
          </w:tcPr>
          <w:p w:rsidR="00A45CD2" w:rsidRPr="00C27339" w:rsidRDefault="00A45CD2" w:rsidP="00A45CD2">
            <w:pPr>
              <w:jc w:val="center"/>
              <w:rPr>
                <w:rFonts w:ascii="Cambria" w:hAnsi="Cambria"/>
                <w:sz w:val="22"/>
                <w:szCs w:val="22"/>
                <w:lang w:eastAsia="pl-PL"/>
              </w:rPr>
            </w:pPr>
            <w:r w:rsidRPr="00C27339">
              <w:rPr>
                <w:rFonts w:ascii="Cambria" w:hAnsi="Cambria"/>
                <w:sz w:val="22"/>
                <w:szCs w:val="22"/>
                <w:lang w:eastAsia="pl-PL"/>
              </w:rPr>
              <w:t>10</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 xml:space="preserve">Śmierć dziecka </w:t>
            </w:r>
          </w:p>
        </w:tc>
        <w:tc>
          <w:tcPr>
            <w:tcW w:w="1706" w:type="dxa"/>
            <w:vAlign w:val="center"/>
          </w:tcPr>
          <w:p w:rsidR="00A45CD2" w:rsidRPr="00C27339" w:rsidRDefault="00AD3A40" w:rsidP="00A04BBE">
            <w:pPr>
              <w:jc w:val="center"/>
              <w:rPr>
                <w:rFonts w:ascii="Cambria" w:hAnsi="Cambria"/>
                <w:sz w:val="22"/>
                <w:szCs w:val="22"/>
                <w:lang w:eastAsia="pl-PL"/>
              </w:rPr>
            </w:pPr>
            <w:r>
              <w:rPr>
                <w:rFonts w:ascii="Cambria" w:hAnsi="Cambria"/>
                <w:sz w:val="22"/>
                <w:szCs w:val="22"/>
                <w:lang w:eastAsia="pl-PL"/>
              </w:rPr>
              <w:t>3 000,00 zł</w:t>
            </w:r>
          </w:p>
        </w:tc>
      </w:tr>
      <w:tr w:rsidR="00AD3A40" w:rsidRPr="00C27339" w:rsidTr="00D85941">
        <w:trPr>
          <w:jc w:val="center"/>
        </w:trPr>
        <w:tc>
          <w:tcPr>
            <w:tcW w:w="632" w:type="dxa"/>
            <w:vAlign w:val="center"/>
          </w:tcPr>
          <w:p w:rsidR="00AD3A40" w:rsidRPr="00C27339" w:rsidRDefault="00AD3A40" w:rsidP="00A45CD2">
            <w:pPr>
              <w:jc w:val="center"/>
              <w:rPr>
                <w:rFonts w:ascii="Cambria" w:hAnsi="Cambria"/>
                <w:sz w:val="22"/>
                <w:szCs w:val="22"/>
                <w:lang w:eastAsia="pl-PL"/>
              </w:rPr>
            </w:pPr>
            <w:r>
              <w:rPr>
                <w:rFonts w:ascii="Cambria" w:hAnsi="Cambria"/>
                <w:sz w:val="22"/>
                <w:szCs w:val="22"/>
                <w:lang w:eastAsia="pl-PL"/>
              </w:rPr>
              <w:t>11</w:t>
            </w:r>
          </w:p>
        </w:tc>
        <w:tc>
          <w:tcPr>
            <w:tcW w:w="6605" w:type="dxa"/>
          </w:tcPr>
          <w:p w:rsidR="00AD3A40" w:rsidRPr="00C27339" w:rsidRDefault="00AD3A40" w:rsidP="00A45CD2">
            <w:pPr>
              <w:rPr>
                <w:rFonts w:ascii="Cambria" w:hAnsi="Cambria"/>
                <w:sz w:val="22"/>
                <w:szCs w:val="22"/>
                <w:lang w:eastAsia="pl-PL"/>
              </w:rPr>
            </w:pPr>
            <w:r>
              <w:rPr>
                <w:rFonts w:ascii="Cambria" w:hAnsi="Cambria"/>
                <w:sz w:val="22"/>
                <w:szCs w:val="22"/>
                <w:lang w:eastAsia="pl-PL"/>
              </w:rPr>
              <w:t>Śmierć dziecka w następstwie nieszczęśliwego wypadku</w:t>
            </w:r>
          </w:p>
        </w:tc>
        <w:tc>
          <w:tcPr>
            <w:tcW w:w="1706" w:type="dxa"/>
            <w:vAlign w:val="center"/>
          </w:tcPr>
          <w:p w:rsidR="00AD3A40" w:rsidRDefault="00AD3A40" w:rsidP="00A04BBE">
            <w:pPr>
              <w:jc w:val="center"/>
              <w:rPr>
                <w:rFonts w:ascii="Cambria" w:hAnsi="Cambria"/>
                <w:sz w:val="22"/>
                <w:szCs w:val="22"/>
                <w:lang w:eastAsia="pl-PL"/>
              </w:rPr>
            </w:pPr>
            <w:r>
              <w:rPr>
                <w:rFonts w:ascii="Cambria" w:hAnsi="Cambria"/>
                <w:sz w:val="22"/>
                <w:szCs w:val="22"/>
                <w:lang w:eastAsia="pl-PL"/>
              </w:rPr>
              <w:t>4 800,00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12</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 xml:space="preserve">Urodzenie się dziecka </w:t>
            </w:r>
          </w:p>
        </w:tc>
        <w:tc>
          <w:tcPr>
            <w:tcW w:w="1706" w:type="dxa"/>
            <w:vAlign w:val="center"/>
          </w:tcPr>
          <w:p w:rsidR="00A45CD2" w:rsidRPr="00C27339" w:rsidRDefault="00AD3A40" w:rsidP="00B947FA">
            <w:pPr>
              <w:jc w:val="center"/>
              <w:rPr>
                <w:rFonts w:ascii="Cambria" w:hAnsi="Cambria"/>
                <w:sz w:val="22"/>
                <w:szCs w:val="22"/>
                <w:lang w:eastAsia="pl-PL"/>
              </w:rPr>
            </w:pPr>
            <w:r>
              <w:rPr>
                <w:rFonts w:ascii="Cambria" w:hAnsi="Cambria"/>
                <w:sz w:val="22"/>
                <w:szCs w:val="22"/>
                <w:lang w:eastAsia="pl-PL"/>
              </w:rPr>
              <w:t>1 300,00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13</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 xml:space="preserve">Urodzenie martwego dziecka </w:t>
            </w:r>
          </w:p>
        </w:tc>
        <w:tc>
          <w:tcPr>
            <w:tcW w:w="1706" w:type="dxa"/>
            <w:vAlign w:val="center"/>
          </w:tcPr>
          <w:p w:rsidR="00A45CD2" w:rsidRPr="00C27339" w:rsidRDefault="00AD3A40" w:rsidP="00B947FA">
            <w:pPr>
              <w:jc w:val="center"/>
              <w:rPr>
                <w:rFonts w:ascii="Cambria" w:hAnsi="Cambria"/>
                <w:sz w:val="22"/>
                <w:szCs w:val="22"/>
                <w:lang w:eastAsia="pl-PL"/>
              </w:rPr>
            </w:pPr>
            <w:r>
              <w:rPr>
                <w:rFonts w:ascii="Cambria" w:hAnsi="Cambria"/>
                <w:sz w:val="22"/>
                <w:szCs w:val="22"/>
                <w:lang w:eastAsia="pl-PL"/>
              </w:rPr>
              <w:t>2 600,00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14</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Osierocenie dziecka</w:t>
            </w:r>
          </w:p>
        </w:tc>
        <w:tc>
          <w:tcPr>
            <w:tcW w:w="1706" w:type="dxa"/>
            <w:vAlign w:val="center"/>
          </w:tcPr>
          <w:p w:rsidR="00A45CD2" w:rsidRPr="00C27339" w:rsidRDefault="00AD3A40" w:rsidP="009D1951">
            <w:pPr>
              <w:jc w:val="center"/>
              <w:rPr>
                <w:rFonts w:ascii="Cambria" w:hAnsi="Cambria"/>
                <w:sz w:val="22"/>
                <w:szCs w:val="22"/>
                <w:lang w:eastAsia="pl-PL"/>
              </w:rPr>
            </w:pPr>
            <w:r>
              <w:rPr>
                <w:rFonts w:ascii="Cambria" w:hAnsi="Cambria"/>
                <w:sz w:val="22"/>
                <w:szCs w:val="22"/>
                <w:lang w:eastAsia="pl-PL"/>
              </w:rPr>
              <w:t>4 500,00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15</w:t>
            </w:r>
          </w:p>
        </w:tc>
        <w:tc>
          <w:tcPr>
            <w:tcW w:w="6605" w:type="dxa"/>
          </w:tcPr>
          <w:p w:rsidR="00A45CD2" w:rsidRPr="00C27339" w:rsidRDefault="00A45CD2" w:rsidP="00A45CD2">
            <w:pPr>
              <w:rPr>
                <w:rFonts w:ascii="Cambria" w:hAnsi="Cambria"/>
                <w:sz w:val="22"/>
                <w:szCs w:val="22"/>
                <w:highlight w:val="yellow"/>
                <w:lang w:eastAsia="pl-PL"/>
              </w:rPr>
            </w:pPr>
            <w:r w:rsidRPr="00C27339">
              <w:rPr>
                <w:rFonts w:ascii="Cambria" w:hAnsi="Cambria"/>
                <w:sz w:val="22"/>
                <w:szCs w:val="22"/>
                <w:lang w:eastAsia="pl-PL"/>
              </w:rPr>
              <w:t>Trwały uszczerbek na zdrowiu Ubezpieczonego w następstwie nieszczęśliwego wypadku (za 1% uszczerbku)</w:t>
            </w:r>
          </w:p>
        </w:tc>
        <w:tc>
          <w:tcPr>
            <w:tcW w:w="1706" w:type="dxa"/>
            <w:vAlign w:val="center"/>
          </w:tcPr>
          <w:p w:rsidR="00A45CD2" w:rsidRPr="00C27339" w:rsidRDefault="00AD3A40" w:rsidP="00A45CD2">
            <w:pPr>
              <w:jc w:val="center"/>
              <w:rPr>
                <w:rFonts w:ascii="Cambria" w:hAnsi="Cambria"/>
                <w:sz w:val="22"/>
                <w:szCs w:val="22"/>
                <w:lang w:eastAsia="pl-PL"/>
              </w:rPr>
            </w:pPr>
            <w:r>
              <w:rPr>
                <w:rFonts w:ascii="Cambria" w:hAnsi="Cambria"/>
                <w:sz w:val="22"/>
                <w:szCs w:val="22"/>
                <w:lang w:eastAsia="pl-PL"/>
              </w:rPr>
              <w:t>380,00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16</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 xml:space="preserve">Trwały uszczerbek na zdrowiu Ubezpieczonego w </w:t>
            </w:r>
            <w:r w:rsidR="005C2AE7" w:rsidRPr="00A71746">
              <w:rPr>
                <w:rFonts w:ascii="Cambria" w:hAnsi="Cambria"/>
                <w:sz w:val="22"/>
                <w:szCs w:val="22"/>
                <w:lang w:eastAsia="pl-PL"/>
              </w:rPr>
              <w:t>następstwie</w:t>
            </w:r>
            <w:r w:rsidR="005C2AE7" w:rsidRPr="005C2AE7">
              <w:rPr>
                <w:rFonts w:ascii="Cambria" w:hAnsi="Cambria"/>
                <w:color w:val="FF0000"/>
                <w:sz w:val="22"/>
                <w:szCs w:val="22"/>
                <w:lang w:eastAsia="pl-PL"/>
              </w:rPr>
              <w:t xml:space="preserve"> </w:t>
            </w:r>
            <w:r w:rsidRPr="00C27339">
              <w:rPr>
                <w:rFonts w:ascii="Cambria" w:hAnsi="Cambria"/>
                <w:sz w:val="22"/>
                <w:szCs w:val="22"/>
                <w:lang w:eastAsia="pl-PL"/>
              </w:rPr>
              <w:t>zawału serca lub udaru mózgu (za 1% uszczerbku)</w:t>
            </w:r>
          </w:p>
        </w:tc>
        <w:tc>
          <w:tcPr>
            <w:tcW w:w="1706" w:type="dxa"/>
            <w:vAlign w:val="center"/>
          </w:tcPr>
          <w:p w:rsidR="00A45CD2" w:rsidRPr="00C27339" w:rsidRDefault="00AD3A40" w:rsidP="00FD469B">
            <w:pPr>
              <w:jc w:val="center"/>
              <w:rPr>
                <w:rFonts w:ascii="Cambria" w:hAnsi="Cambria"/>
                <w:sz w:val="22"/>
                <w:szCs w:val="22"/>
                <w:lang w:eastAsia="pl-PL"/>
              </w:rPr>
            </w:pPr>
            <w:r>
              <w:rPr>
                <w:rFonts w:ascii="Cambria" w:hAnsi="Cambria"/>
                <w:sz w:val="22"/>
                <w:szCs w:val="22"/>
                <w:lang w:eastAsia="pl-PL"/>
              </w:rPr>
              <w:t>380,00 zł</w:t>
            </w:r>
          </w:p>
        </w:tc>
      </w:tr>
      <w:tr w:rsidR="00A04BBE" w:rsidRPr="00C27339" w:rsidTr="00D85941">
        <w:trPr>
          <w:jc w:val="center"/>
        </w:trPr>
        <w:tc>
          <w:tcPr>
            <w:tcW w:w="632" w:type="dxa"/>
            <w:vAlign w:val="center"/>
          </w:tcPr>
          <w:p w:rsidR="00A04BBE" w:rsidRPr="00C27339" w:rsidRDefault="00576C46" w:rsidP="00A45CD2">
            <w:pPr>
              <w:jc w:val="center"/>
              <w:rPr>
                <w:rFonts w:ascii="Cambria" w:hAnsi="Cambria"/>
                <w:sz w:val="22"/>
                <w:szCs w:val="22"/>
                <w:lang w:eastAsia="pl-PL"/>
              </w:rPr>
            </w:pPr>
            <w:r>
              <w:rPr>
                <w:rFonts w:ascii="Cambria" w:hAnsi="Cambria"/>
                <w:sz w:val="22"/>
                <w:szCs w:val="22"/>
                <w:lang w:eastAsia="pl-PL"/>
              </w:rPr>
              <w:t>17</w:t>
            </w:r>
          </w:p>
        </w:tc>
        <w:tc>
          <w:tcPr>
            <w:tcW w:w="6605" w:type="dxa"/>
          </w:tcPr>
          <w:p w:rsidR="00A04BBE" w:rsidRPr="00C27339" w:rsidRDefault="00A04BBE" w:rsidP="00A45CD2">
            <w:pPr>
              <w:rPr>
                <w:rFonts w:ascii="Cambria" w:hAnsi="Cambria"/>
                <w:sz w:val="22"/>
                <w:szCs w:val="22"/>
                <w:lang w:eastAsia="pl-PL"/>
              </w:rPr>
            </w:pPr>
            <w:r w:rsidRPr="00C27339">
              <w:rPr>
                <w:rFonts w:ascii="Cambria" w:hAnsi="Cambria"/>
                <w:sz w:val="22"/>
                <w:szCs w:val="22"/>
                <w:lang w:eastAsia="pl-PL"/>
              </w:rPr>
              <w:t>Trwała niezdolność Ubezpieczonego do pracy</w:t>
            </w:r>
          </w:p>
        </w:tc>
        <w:tc>
          <w:tcPr>
            <w:tcW w:w="1706" w:type="dxa"/>
            <w:vAlign w:val="center"/>
          </w:tcPr>
          <w:p w:rsidR="00A04BBE" w:rsidRDefault="00576C46" w:rsidP="00A45CD2">
            <w:pPr>
              <w:jc w:val="center"/>
              <w:rPr>
                <w:rFonts w:ascii="Cambria" w:hAnsi="Cambria"/>
                <w:sz w:val="22"/>
                <w:szCs w:val="22"/>
                <w:lang w:eastAsia="pl-PL"/>
              </w:rPr>
            </w:pPr>
            <w:r>
              <w:rPr>
                <w:rFonts w:ascii="Cambria" w:hAnsi="Cambria"/>
                <w:sz w:val="22"/>
                <w:szCs w:val="22"/>
                <w:lang w:eastAsia="pl-PL"/>
              </w:rPr>
              <w:t>8 000,00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18</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Poważne zachorowanie Ubezpieczonego</w:t>
            </w:r>
          </w:p>
        </w:tc>
        <w:tc>
          <w:tcPr>
            <w:tcW w:w="1706" w:type="dxa"/>
            <w:vAlign w:val="center"/>
          </w:tcPr>
          <w:p w:rsidR="00A45CD2" w:rsidRPr="00C27339" w:rsidRDefault="00AD3A40" w:rsidP="00A45CD2">
            <w:pPr>
              <w:jc w:val="center"/>
              <w:rPr>
                <w:rFonts w:ascii="Cambria" w:hAnsi="Cambria"/>
                <w:sz w:val="22"/>
                <w:szCs w:val="22"/>
                <w:lang w:eastAsia="pl-PL"/>
              </w:rPr>
            </w:pPr>
            <w:r>
              <w:rPr>
                <w:rFonts w:ascii="Cambria" w:hAnsi="Cambria"/>
                <w:sz w:val="22"/>
                <w:szCs w:val="22"/>
                <w:lang w:eastAsia="pl-PL"/>
              </w:rPr>
              <w:t>6 000,00 zł</w:t>
            </w:r>
          </w:p>
        </w:tc>
      </w:tr>
      <w:tr w:rsidR="00A04BBE" w:rsidRPr="00C27339" w:rsidTr="00D85941">
        <w:trPr>
          <w:jc w:val="center"/>
        </w:trPr>
        <w:tc>
          <w:tcPr>
            <w:tcW w:w="632" w:type="dxa"/>
            <w:vAlign w:val="center"/>
          </w:tcPr>
          <w:p w:rsidR="00A04BBE" w:rsidRDefault="00576C46" w:rsidP="00A45CD2">
            <w:pPr>
              <w:jc w:val="center"/>
              <w:rPr>
                <w:rFonts w:ascii="Cambria" w:hAnsi="Cambria"/>
                <w:sz w:val="22"/>
                <w:szCs w:val="22"/>
                <w:lang w:eastAsia="pl-PL"/>
              </w:rPr>
            </w:pPr>
            <w:r>
              <w:rPr>
                <w:rFonts w:ascii="Cambria" w:hAnsi="Cambria"/>
                <w:sz w:val="22"/>
                <w:szCs w:val="22"/>
                <w:lang w:eastAsia="pl-PL"/>
              </w:rPr>
              <w:t>19</w:t>
            </w:r>
          </w:p>
        </w:tc>
        <w:tc>
          <w:tcPr>
            <w:tcW w:w="6605" w:type="dxa"/>
          </w:tcPr>
          <w:p w:rsidR="00A04BBE" w:rsidRPr="00C27339" w:rsidRDefault="0053616A" w:rsidP="00A45CD2">
            <w:pPr>
              <w:rPr>
                <w:rFonts w:ascii="Cambria" w:hAnsi="Cambria"/>
                <w:sz w:val="22"/>
                <w:szCs w:val="22"/>
                <w:lang w:eastAsia="pl-PL"/>
              </w:rPr>
            </w:pPr>
            <w:r>
              <w:rPr>
                <w:rFonts w:ascii="Cambria" w:hAnsi="Cambria"/>
                <w:sz w:val="22"/>
                <w:szCs w:val="22"/>
                <w:lang w:eastAsia="pl-PL"/>
              </w:rPr>
              <w:t>Operacje chirurgiczne</w:t>
            </w:r>
            <w:r w:rsidR="00A04BBE">
              <w:rPr>
                <w:rFonts w:ascii="Cambria" w:hAnsi="Cambria"/>
                <w:sz w:val="22"/>
                <w:szCs w:val="22"/>
                <w:lang w:eastAsia="pl-PL"/>
              </w:rPr>
              <w:t xml:space="preserve"> Ubezpieczonego</w:t>
            </w:r>
          </w:p>
        </w:tc>
        <w:tc>
          <w:tcPr>
            <w:tcW w:w="1706" w:type="dxa"/>
            <w:vAlign w:val="center"/>
          </w:tcPr>
          <w:p w:rsidR="00A04BBE" w:rsidRDefault="00AD3A40" w:rsidP="00B947FA">
            <w:pPr>
              <w:jc w:val="center"/>
              <w:rPr>
                <w:rFonts w:ascii="Cambria" w:hAnsi="Cambria"/>
                <w:sz w:val="22"/>
                <w:szCs w:val="22"/>
                <w:lang w:eastAsia="pl-PL"/>
              </w:rPr>
            </w:pPr>
            <w:r>
              <w:rPr>
                <w:rFonts w:ascii="Cambria" w:hAnsi="Cambria"/>
                <w:sz w:val="22"/>
                <w:szCs w:val="22"/>
                <w:lang w:eastAsia="pl-PL"/>
              </w:rPr>
              <w:t>1 500,00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lastRenderedPageBreak/>
              <w:t>20</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Pobyt Ubezpieczonego na OIOM</w:t>
            </w:r>
          </w:p>
        </w:tc>
        <w:tc>
          <w:tcPr>
            <w:tcW w:w="1706"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400,00 zł</w:t>
            </w:r>
          </w:p>
        </w:tc>
      </w:tr>
      <w:tr w:rsidR="00A45CD2" w:rsidRPr="00C27339" w:rsidTr="00D85941">
        <w:trPr>
          <w:jc w:val="center"/>
        </w:trPr>
        <w:tc>
          <w:tcPr>
            <w:tcW w:w="632" w:type="dxa"/>
            <w:vAlign w:val="center"/>
          </w:tcPr>
          <w:p w:rsidR="00A45CD2" w:rsidRPr="00C27339" w:rsidRDefault="0053616A"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1</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Rekonwalescencja Ubezpieczonego</w:t>
            </w:r>
          </w:p>
        </w:tc>
        <w:tc>
          <w:tcPr>
            <w:tcW w:w="1706" w:type="dxa"/>
            <w:vAlign w:val="center"/>
          </w:tcPr>
          <w:p w:rsidR="00A45CD2" w:rsidRPr="00C27339" w:rsidRDefault="00576C46" w:rsidP="009D1951">
            <w:pPr>
              <w:jc w:val="center"/>
              <w:rPr>
                <w:rFonts w:ascii="Cambria" w:hAnsi="Cambria"/>
                <w:sz w:val="22"/>
                <w:szCs w:val="22"/>
                <w:lang w:eastAsia="pl-PL"/>
              </w:rPr>
            </w:pPr>
            <w:r>
              <w:rPr>
                <w:rFonts w:ascii="Cambria" w:hAnsi="Cambria"/>
                <w:sz w:val="22"/>
                <w:szCs w:val="22"/>
                <w:lang w:eastAsia="pl-PL"/>
              </w:rPr>
              <w:t>20,00 zł</w:t>
            </w:r>
          </w:p>
        </w:tc>
      </w:tr>
      <w:tr w:rsidR="00A04BBE" w:rsidRPr="00C27339" w:rsidTr="00D85941">
        <w:trPr>
          <w:jc w:val="center"/>
        </w:trPr>
        <w:tc>
          <w:tcPr>
            <w:tcW w:w="632" w:type="dxa"/>
            <w:vAlign w:val="center"/>
          </w:tcPr>
          <w:p w:rsidR="00A04BBE" w:rsidRDefault="00A04BBE"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2</w:t>
            </w:r>
          </w:p>
        </w:tc>
        <w:tc>
          <w:tcPr>
            <w:tcW w:w="6605" w:type="dxa"/>
          </w:tcPr>
          <w:p w:rsidR="00A04BBE" w:rsidRPr="00C27339" w:rsidRDefault="00A04BBE" w:rsidP="00A45CD2">
            <w:pPr>
              <w:rPr>
                <w:rFonts w:ascii="Cambria" w:hAnsi="Cambria"/>
                <w:sz w:val="22"/>
                <w:szCs w:val="22"/>
                <w:lang w:eastAsia="pl-PL"/>
              </w:rPr>
            </w:pPr>
            <w:r>
              <w:rPr>
                <w:rFonts w:ascii="Cambria" w:hAnsi="Cambria"/>
                <w:sz w:val="22"/>
                <w:szCs w:val="22"/>
                <w:lang w:eastAsia="pl-PL"/>
              </w:rPr>
              <w:t>Zwrot kosztów zakupu leków</w:t>
            </w:r>
          </w:p>
        </w:tc>
        <w:tc>
          <w:tcPr>
            <w:tcW w:w="1706" w:type="dxa"/>
            <w:vAlign w:val="center"/>
          </w:tcPr>
          <w:p w:rsidR="00A04BBE" w:rsidRDefault="00576C46" w:rsidP="00A45CD2">
            <w:pPr>
              <w:jc w:val="center"/>
              <w:rPr>
                <w:rFonts w:ascii="Cambria" w:hAnsi="Cambria"/>
                <w:sz w:val="22"/>
                <w:szCs w:val="22"/>
                <w:lang w:eastAsia="pl-PL"/>
              </w:rPr>
            </w:pPr>
            <w:r>
              <w:rPr>
                <w:rFonts w:ascii="Cambria" w:hAnsi="Cambria"/>
                <w:sz w:val="22"/>
                <w:szCs w:val="22"/>
                <w:lang w:eastAsia="pl-PL"/>
              </w:rPr>
              <w:t>200,00 zł</w:t>
            </w:r>
          </w:p>
        </w:tc>
      </w:tr>
      <w:tr w:rsidR="00A45CD2" w:rsidRPr="00C27339" w:rsidTr="00D85941">
        <w:trPr>
          <w:jc w:val="center"/>
        </w:trPr>
        <w:tc>
          <w:tcPr>
            <w:tcW w:w="8943" w:type="dxa"/>
            <w:gridSpan w:val="3"/>
            <w:shd w:val="clear" w:color="auto" w:fill="C0C0C0"/>
          </w:tcPr>
          <w:p w:rsidR="00A45CD2" w:rsidRPr="00C27339" w:rsidRDefault="00A45CD2" w:rsidP="00A45CD2">
            <w:pPr>
              <w:jc w:val="center"/>
              <w:rPr>
                <w:rFonts w:ascii="Cambria" w:hAnsi="Cambria"/>
                <w:b/>
                <w:sz w:val="22"/>
                <w:szCs w:val="22"/>
                <w:lang w:eastAsia="pl-PL"/>
              </w:rPr>
            </w:pPr>
            <w:r w:rsidRPr="00C27339">
              <w:rPr>
                <w:rFonts w:ascii="Cambria" w:hAnsi="Cambria"/>
                <w:b/>
                <w:sz w:val="22"/>
                <w:szCs w:val="22"/>
                <w:lang w:eastAsia="pl-PL"/>
              </w:rPr>
              <w:t>Dzienne świadczenia z tytułu pobytu w szpitalu do 14 dni</w:t>
            </w:r>
          </w:p>
        </w:tc>
      </w:tr>
      <w:tr w:rsidR="00A45CD2" w:rsidRPr="00C27339" w:rsidTr="00D85941">
        <w:trPr>
          <w:jc w:val="center"/>
        </w:trPr>
        <w:tc>
          <w:tcPr>
            <w:tcW w:w="632" w:type="dxa"/>
            <w:vAlign w:val="center"/>
          </w:tcPr>
          <w:p w:rsidR="00A45CD2" w:rsidRPr="00C27339" w:rsidRDefault="00B947FA"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3</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1706" w:type="dxa"/>
            <w:vAlign w:val="center"/>
          </w:tcPr>
          <w:p w:rsidR="00A45CD2" w:rsidRPr="00C27339" w:rsidRDefault="00576C46" w:rsidP="00A04BBE">
            <w:pPr>
              <w:jc w:val="center"/>
              <w:rPr>
                <w:rFonts w:ascii="Cambria" w:hAnsi="Cambria"/>
                <w:sz w:val="22"/>
                <w:szCs w:val="22"/>
                <w:lang w:eastAsia="pl-PL"/>
              </w:rPr>
            </w:pPr>
            <w:r>
              <w:rPr>
                <w:rFonts w:ascii="Cambria" w:hAnsi="Cambria"/>
                <w:sz w:val="22"/>
                <w:szCs w:val="22"/>
                <w:lang w:eastAsia="pl-PL"/>
              </w:rPr>
              <w:t>50,00 zł</w:t>
            </w:r>
          </w:p>
        </w:tc>
      </w:tr>
      <w:tr w:rsidR="00A45CD2" w:rsidRPr="00C27339" w:rsidTr="00D85941">
        <w:trPr>
          <w:jc w:val="center"/>
        </w:trPr>
        <w:tc>
          <w:tcPr>
            <w:tcW w:w="632" w:type="dxa"/>
            <w:vAlign w:val="center"/>
          </w:tcPr>
          <w:p w:rsidR="00A45CD2" w:rsidRPr="00C27339" w:rsidRDefault="00A04BBE"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4</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zawałem serca lub udarem mózgu</w:t>
            </w:r>
          </w:p>
        </w:tc>
        <w:tc>
          <w:tcPr>
            <w:tcW w:w="1706" w:type="dxa"/>
            <w:vAlign w:val="center"/>
          </w:tcPr>
          <w:p w:rsidR="00A45CD2" w:rsidRPr="00C27339" w:rsidRDefault="00576C46" w:rsidP="009D1951">
            <w:pPr>
              <w:jc w:val="center"/>
              <w:rPr>
                <w:rFonts w:ascii="Cambria" w:hAnsi="Cambria"/>
                <w:sz w:val="22"/>
                <w:szCs w:val="22"/>
                <w:lang w:eastAsia="pl-PL"/>
              </w:rPr>
            </w:pPr>
            <w:r>
              <w:rPr>
                <w:rFonts w:ascii="Cambria" w:hAnsi="Cambria"/>
                <w:sz w:val="22"/>
                <w:szCs w:val="22"/>
                <w:lang w:eastAsia="pl-PL"/>
              </w:rPr>
              <w:t>50,00 zł</w:t>
            </w:r>
          </w:p>
        </w:tc>
      </w:tr>
      <w:tr w:rsidR="00A45CD2" w:rsidRPr="00C27339" w:rsidTr="00D85941">
        <w:trPr>
          <w:jc w:val="center"/>
        </w:trPr>
        <w:tc>
          <w:tcPr>
            <w:tcW w:w="632" w:type="dxa"/>
            <w:vAlign w:val="center"/>
          </w:tcPr>
          <w:p w:rsidR="00A45CD2" w:rsidRPr="00C27339" w:rsidRDefault="00A04BBE"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5</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1706" w:type="dxa"/>
            <w:vAlign w:val="center"/>
          </w:tcPr>
          <w:p w:rsidR="00A45CD2" w:rsidRPr="00C27339" w:rsidRDefault="00576C46" w:rsidP="009D1951">
            <w:pPr>
              <w:jc w:val="center"/>
              <w:rPr>
                <w:rFonts w:ascii="Cambria" w:hAnsi="Cambria"/>
                <w:sz w:val="22"/>
                <w:szCs w:val="22"/>
                <w:lang w:eastAsia="pl-PL"/>
              </w:rPr>
            </w:pPr>
            <w:r>
              <w:rPr>
                <w:rFonts w:ascii="Cambria" w:hAnsi="Cambria"/>
                <w:sz w:val="22"/>
                <w:szCs w:val="22"/>
                <w:lang w:eastAsia="pl-PL"/>
              </w:rPr>
              <w:t>190,00 zł</w:t>
            </w:r>
          </w:p>
        </w:tc>
      </w:tr>
      <w:tr w:rsidR="00A45CD2" w:rsidRPr="00C27339" w:rsidTr="00D85941">
        <w:trPr>
          <w:jc w:val="center"/>
        </w:trPr>
        <w:tc>
          <w:tcPr>
            <w:tcW w:w="632" w:type="dxa"/>
            <w:vAlign w:val="center"/>
          </w:tcPr>
          <w:p w:rsidR="00A45CD2" w:rsidRPr="00C27339" w:rsidRDefault="00A04BBE"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6</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w:t>
            </w:r>
          </w:p>
        </w:tc>
        <w:tc>
          <w:tcPr>
            <w:tcW w:w="1706" w:type="dxa"/>
            <w:vAlign w:val="center"/>
          </w:tcPr>
          <w:p w:rsidR="00A45CD2" w:rsidRPr="00C27339" w:rsidRDefault="00576C46" w:rsidP="009D1951">
            <w:pPr>
              <w:jc w:val="center"/>
              <w:rPr>
                <w:rFonts w:ascii="Cambria" w:hAnsi="Cambria"/>
                <w:sz w:val="22"/>
                <w:szCs w:val="22"/>
                <w:lang w:eastAsia="pl-PL"/>
              </w:rPr>
            </w:pPr>
            <w:r>
              <w:rPr>
                <w:rFonts w:ascii="Cambria" w:hAnsi="Cambria"/>
                <w:sz w:val="22"/>
                <w:szCs w:val="22"/>
                <w:lang w:eastAsia="pl-PL"/>
              </w:rPr>
              <w:t>190,00 zł</w:t>
            </w:r>
          </w:p>
        </w:tc>
      </w:tr>
      <w:tr w:rsidR="00A45CD2" w:rsidRPr="00C27339" w:rsidTr="00D85941">
        <w:trPr>
          <w:jc w:val="center"/>
        </w:trPr>
        <w:tc>
          <w:tcPr>
            <w:tcW w:w="632" w:type="dxa"/>
            <w:vAlign w:val="center"/>
          </w:tcPr>
          <w:p w:rsidR="00A45CD2" w:rsidRPr="00C27339" w:rsidRDefault="00A04BBE"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7</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w pracy</w:t>
            </w:r>
          </w:p>
        </w:tc>
        <w:tc>
          <w:tcPr>
            <w:tcW w:w="1706" w:type="dxa"/>
            <w:vAlign w:val="center"/>
          </w:tcPr>
          <w:p w:rsidR="00A45CD2" w:rsidRPr="00C27339" w:rsidRDefault="00576C46" w:rsidP="009D1951">
            <w:pPr>
              <w:jc w:val="center"/>
              <w:rPr>
                <w:rFonts w:ascii="Cambria" w:hAnsi="Cambria"/>
                <w:sz w:val="22"/>
                <w:szCs w:val="22"/>
                <w:lang w:eastAsia="pl-PL"/>
              </w:rPr>
            </w:pPr>
            <w:r>
              <w:rPr>
                <w:rFonts w:ascii="Cambria" w:hAnsi="Cambria"/>
                <w:sz w:val="22"/>
                <w:szCs w:val="22"/>
                <w:lang w:eastAsia="pl-PL"/>
              </w:rPr>
              <w:t>190,00 zł</w:t>
            </w:r>
          </w:p>
        </w:tc>
      </w:tr>
      <w:tr w:rsidR="00A45CD2" w:rsidRPr="00C27339" w:rsidTr="00D85941">
        <w:trPr>
          <w:jc w:val="center"/>
        </w:trPr>
        <w:tc>
          <w:tcPr>
            <w:tcW w:w="632" w:type="dxa"/>
            <w:vAlign w:val="center"/>
          </w:tcPr>
          <w:p w:rsidR="00A45CD2" w:rsidRPr="00C27339" w:rsidRDefault="00A04BBE"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8</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 w pracy</w:t>
            </w:r>
          </w:p>
        </w:tc>
        <w:tc>
          <w:tcPr>
            <w:tcW w:w="1706" w:type="dxa"/>
            <w:vAlign w:val="center"/>
          </w:tcPr>
          <w:p w:rsidR="00A45CD2" w:rsidRPr="00C27339" w:rsidRDefault="00576C46" w:rsidP="0053616A">
            <w:pPr>
              <w:jc w:val="center"/>
              <w:rPr>
                <w:rFonts w:ascii="Cambria" w:hAnsi="Cambria"/>
                <w:sz w:val="22"/>
                <w:szCs w:val="22"/>
                <w:lang w:eastAsia="pl-PL"/>
              </w:rPr>
            </w:pPr>
            <w:r>
              <w:rPr>
                <w:rFonts w:ascii="Cambria" w:hAnsi="Cambria"/>
                <w:sz w:val="22"/>
                <w:szCs w:val="22"/>
                <w:lang w:eastAsia="pl-PL"/>
              </w:rPr>
              <w:t>190,00 zł</w:t>
            </w:r>
          </w:p>
        </w:tc>
      </w:tr>
      <w:tr w:rsidR="00A45CD2" w:rsidRPr="00C27339" w:rsidTr="00D85941">
        <w:trPr>
          <w:jc w:val="center"/>
        </w:trPr>
        <w:tc>
          <w:tcPr>
            <w:tcW w:w="8943" w:type="dxa"/>
            <w:gridSpan w:val="3"/>
            <w:shd w:val="clear" w:color="auto" w:fill="C0C0C0"/>
          </w:tcPr>
          <w:p w:rsidR="00A45CD2" w:rsidRPr="00C27339" w:rsidRDefault="00A45CD2" w:rsidP="00A45CD2">
            <w:pPr>
              <w:jc w:val="center"/>
              <w:rPr>
                <w:rFonts w:ascii="Cambria" w:hAnsi="Cambria"/>
                <w:b/>
                <w:sz w:val="22"/>
                <w:szCs w:val="22"/>
                <w:lang w:eastAsia="pl-PL"/>
              </w:rPr>
            </w:pPr>
            <w:r w:rsidRPr="00C27339">
              <w:rPr>
                <w:rFonts w:ascii="Cambria" w:hAnsi="Cambria"/>
                <w:b/>
                <w:sz w:val="22"/>
                <w:szCs w:val="22"/>
                <w:lang w:eastAsia="pl-PL"/>
              </w:rPr>
              <w:t>Dzienne świadczenia z tytułu pobytu w szpitalu powyżej 14 dni</w:t>
            </w:r>
          </w:p>
        </w:tc>
      </w:tr>
      <w:tr w:rsidR="00A45CD2" w:rsidRPr="00C27339" w:rsidTr="00D85941">
        <w:trPr>
          <w:jc w:val="center"/>
        </w:trPr>
        <w:tc>
          <w:tcPr>
            <w:tcW w:w="632" w:type="dxa"/>
            <w:vAlign w:val="center"/>
          </w:tcPr>
          <w:p w:rsidR="00A45CD2" w:rsidRPr="00C27339" w:rsidRDefault="00B947FA" w:rsidP="00AD3A40">
            <w:pPr>
              <w:jc w:val="center"/>
              <w:rPr>
                <w:rFonts w:ascii="Cambria" w:hAnsi="Cambria"/>
                <w:sz w:val="22"/>
                <w:szCs w:val="22"/>
                <w:lang w:eastAsia="pl-PL"/>
              </w:rPr>
            </w:pPr>
            <w:r>
              <w:rPr>
                <w:rFonts w:ascii="Cambria" w:hAnsi="Cambria"/>
                <w:sz w:val="22"/>
                <w:szCs w:val="22"/>
                <w:lang w:eastAsia="pl-PL"/>
              </w:rPr>
              <w:t>2</w:t>
            </w:r>
            <w:r w:rsidR="00576C46">
              <w:rPr>
                <w:rFonts w:ascii="Cambria" w:hAnsi="Cambria"/>
                <w:sz w:val="22"/>
                <w:szCs w:val="22"/>
                <w:lang w:eastAsia="pl-PL"/>
              </w:rPr>
              <w:t>9</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1706" w:type="dxa"/>
            <w:vAlign w:val="center"/>
          </w:tcPr>
          <w:p w:rsidR="00A45CD2" w:rsidRPr="00C27339" w:rsidRDefault="00576C46" w:rsidP="0053616A">
            <w:pPr>
              <w:jc w:val="center"/>
              <w:rPr>
                <w:rFonts w:ascii="Cambria" w:hAnsi="Cambria"/>
                <w:sz w:val="22"/>
                <w:szCs w:val="22"/>
                <w:lang w:eastAsia="pl-PL"/>
              </w:rPr>
            </w:pPr>
            <w:r>
              <w:rPr>
                <w:rFonts w:ascii="Cambria" w:hAnsi="Cambria"/>
                <w:sz w:val="22"/>
                <w:szCs w:val="22"/>
                <w:lang w:eastAsia="pl-PL"/>
              </w:rPr>
              <w:t>50,00 zł</w:t>
            </w:r>
          </w:p>
        </w:tc>
      </w:tr>
      <w:tr w:rsidR="00A45CD2" w:rsidRPr="00C27339" w:rsidTr="00D85941">
        <w:trPr>
          <w:jc w:val="center"/>
        </w:trPr>
        <w:tc>
          <w:tcPr>
            <w:tcW w:w="632" w:type="dxa"/>
            <w:vAlign w:val="center"/>
          </w:tcPr>
          <w:p w:rsidR="00A45CD2" w:rsidRPr="00C27339" w:rsidRDefault="00576C46" w:rsidP="00A45CD2">
            <w:pPr>
              <w:jc w:val="center"/>
              <w:rPr>
                <w:rFonts w:ascii="Cambria" w:hAnsi="Cambria"/>
                <w:sz w:val="22"/>
                <w:szCs w:val="22"/>
                <w:lang w:eastAsia="pl-PL"/>
              </w:rPr>
            </w:pPr>
            <w:r>
              <w:rPr>
                <w:rFonts w:ascii="Cambria" w:hAnsi="Cambria"/>
                <w:sz w:val="22"/>
                <w:szCs w:val="22"/>
                <w:lang w:eastAsia="pl-PL"/>
              </w:rPr>
              <w:t>30</w:t>
            </w:r>
          </w:p>
        </w:tc>
        <w:tc>
          <w:tcPr>
            <w:tcW w:w="6605" w:type="dxa"/>
          </w:tcPr>
          <w:p w:rsidR="00A45CD2" w:rsidRPr="00C27339" w:rsidRDefault="00A45CD2" w:rsidP="00A45CD2">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1706" w:type="dxa"/>
            <w:vAlign w:val="center"/>
          </w:tcPr>
          <w:p w:rsidR="00A45CD2" w:rsidRPr="00C27339" w:rsidRDefault="00576C46" w:rsidP="0053616A">
            <w:pPr>
              <w:jc w:val="center"/>
              <w:rPr>
                <w:rFonts w:ascii="Cambria" w:hAnsi="Cambria"/>
                <w:sz w:val="22"/>
                <w:szCs w:val="22"/>
                <w:lang w:eastAsia="pl-PL"/>
              </w:rPr>
            </w:pPr>
            <w:r>
              <w:rPr>
                <w:rFonts w:ascii="Cambria" w:hAnsi="Cambria"/>
                <w:sz w:val="22"/>
                <w:szCs w:val="22"/>
                <w:lang w:eastAsia="pl-PL"/>
              </w:rPr>
              <w:t>150,00 zł</w:t>
            </w:r>
          </w:p>
        </w:tc>
      </w:tr>
    </w:tbl>
    <w:p w:rsidR="00A45CD2" w:rsidRDefault="00A45CD2" w:rsidP="00A45CD2">
      <w:pPr>
        <w:outlineLvl w:val="0"/>
        <w:rPr>
          <w:rFonts w:ascii="Cambria" w:hAnsi="Cambria"/>
          <w:b/>
          <w:color w:val="FF0000"/>
          <w:sz w:val="22"/>
          <w:szCs w:val="22"/>
          <w:lang w:eastAsia="pl-PL"/>
        </w:rPr>
      </w:pPr>
    </w:p>
    <w:p w:rsidR="006C5AA2" w:rsidRDefault="006C5AA2" w:rsidP="00A45CD2">
      <w:pPr>
        <w:outlineLvl w:val="0"/>
        <w:rPr>
          <w:rFonts w:ascii="Cambria" w:hAnsi="Cambria"/>
          <w:b/>
          <w:color w:val="FF0000"/>
          <w:sz w:val="22"/>
          <w:szCs w:val="22"/>
          <w:lang w:eastAsia="pl-PL"/>
        </w:rPr>
      </w:pPr>
    </w:p>
    <w:p w:rsidR="006C5AA2" w:rsidRDefault="006C5AA2" w:rsidP="006C5AA2">
      <w:pPr>
        <w:rPr>
          <w:rFonts w:ascii="Cambria" w:hAnsi="Cambria"/>
          <w:b/>
          <w:sz w:val="22"/>
          <w:szCs w:val="22"/>
          <w:lang w:eastAsia="pl-PL"/>
        </w:rPr>
      </w:pPr>
      <w:r>
        <w:rPr>
          <w:rFonts w:ascii="Cambria" w:hAnsi="Cambria"/>
          <w:b/>
          <w:sz w:val="22"/>
          <w:szCs w:val="22"/>
          <w:lang w:eastAsia="pl-PL"/>
        </w:rPr>
        <w:t>Tabela nr 2 – Grupa nr 2</w:t>
      </w:r>
    </w:p>
    <w:tbl>
      <w:tblPr>
        <w:tblW w:w="8943"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6605"/>
        <w:gridCol w:w="1706"/>
      </w:tblGrid>
      <w:tr w:rsidR="00576C46" w:rsidRPr="00C27339" w:rsidTr="0006532E">
        <w:trPr>
          <w:jc w:val="center"/>
        </w:trPr>
        <w:tc>
          <w:tcPr>
            <w:tcW w:w="632" w:type="dxa"/>
            <w:shd w:val="clear" w:color="auto" w:fill="CCCCCC"/>
            <w:vAlign w:val="center"/>
          </w:tcPr>
          <w:p w:rsidR="00576C46" w:rsidRPr="00C27339" w:rsidRDefault="00576C46" w:rsidP="0006532E">
            <w:pPr>
              <w:jc w:val="center"/>
              <w:rPr>
                <w:rFonts w:ascii="Cambria" w:hAnsi="Cambria"/>
                <w:b/>
                <w:sz w:val="22"/>
                <w:szCs w:val="22"/>
                <w:lang w:eastAsia="pl-PL"/>
              </w:rPr>
            </w:pPr>
            <w:r w:rsidRPr="00C27339">
              <w:rPr>
                <w:rFonts w:ascii="Cambria" w:hAnsi="Cambria"/>
                <w:b/>
                <w:sz w:val="22"/>
                <w:szCs w:val="22"/>
                <w:lang w:eastAsia="pl-PL"/>
              </w:rPr>
              <w:t>L.p.</w:t>
            </w:r>
          </w:p>
        </w:tc>
        <w:tc>
          <w:tcPr>
            <w:tcW w:w="6605" w:type="dxa"/>
            <w:shd w:val="clear" w:color="auto" w:fill="CCCCCC"/>
            <w:vAlign w:val="center"/>
          </w:tcPr>
          <w:p w:rsidR="00576C46" w:rsidRPr="00C27339" w:rsidRDefault="00576C46" w:rsidP="0006532E">
            <w:pPr>
              <w:jc w:val="center"/>
              <w:rPr>
                <w:rFonts w:ascii="Cambria" w:hAnsi="Cambria"/>
                <w:b/>
                <w:sz w:val="22"/>
                <w:szCs w:val="22"/>
                <w:lang w:eastAsia="pl-PL"/>
              </w:rPr>
            </w:pPr>
            <w:r w:rsidRPr="00C27339">
              <w:rPr>
                <w:rFonts w:ascii="Cambria" w:hAnsi="Cambria"/>
                <w:b/>
                <w:sz w:val="22"/>
                <w:szCs w:val="22"/>
                <w:lang w:eastAsia="pl-PL"/>
              </w:rPr>
              <w:t>Zakres świadczeń</w:t>
            </w:r>
          </w:p>
        </w:tc>
        <w:tc>
          <w:tcPr>
            <w:tcW w:w="1706" w:type="dxa"/>
            <w:shd w:val="clear" w:color="auto" w:fill="CCCCCC"/>
            <w:vAlign w:val="center"/>
          </w:tcPr>
          <w:p w:rsidR="00576C46" w:rsidRPr="00C27339" w:rsidRDefault="00576C46" w:rsidP="0006532E">
            <w:pPr>
              <w:jc w:val="center"/>
              <w:rPr>
                <w:rFonts w:ascii="Cambria" w:hAnsi="Cambria"/>
                <w:b/>
                <w:sz w:val="22"/>
                <w:szCs w:val="22"/>
                <w:lang w:eastAsia="pl-PL"/>
              </w:rPr>
            </w:pPr>
            <w:r w:rsidRPr="00C27339">
              <w:rPr>
                <w:rFonts w:ascii="Cambria" w:hAnsi="Cambria"/>
                <w:b/>
                <w:sz w:val="22"/>
                <w:szCs w:val="22"/>
                <w:lang w:eastAsia="pl-PL"/>
              </w:rPr>
              <w:t>Wysokość świadczenia</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1</w:t>
            </w:r>
          </w:p>
        </w:tc>
        <w:tc>
          <w:tcPr>
            <w:tcW w:w="6605" w:type="dxa"/>
          </w:tcPr>
          <w:p w:rsidR="00576C46" w:rsidRPr="00C27339" w:rsidRDefault="00576C46" w:rsidP="0006532E">
            <w:pPr>
              <w:rPr>
                <w:rFonts w:ascii="Cambria" w:hAnsi="Cambria"/>
                <w:sz w:val="22"/>
                <w:szCs w:val="22"/>
                <w:highlight w:val="yellow"/>
                <w:lang w:eastAsia="pl-PL"/>
              </w:rPr>
            </w:pPr>
            <w:r w:rsidRPr="00C27339">
              <w:rPr>
                <w:rFonts w:ascii="Cambria" w:hAnsi="Cambria"/>
                <w:sz w:val="22"/>
                <w:szCs w:val="22"/>
                <w:lang w:eastAsia="pl-PL"/>
              </w:rPr>
              <w:t>Śmierć Ubezpieczonego</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50 0</w:t>
            </w:r>
            <w:r w:rsidRPr="00C27339">
              <w:rPr>
                <w:rFonts w:ascii="Cambria" w:hAnsi="Cambria"/>
                <w:sz w:val="22"/>
                <w:szCs w:val="22"/>
                <w:lang w:eastAsia="pl-PL"/>
              </w:rPr>
              <w:t>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2</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Śmierć Ubezpieczonego w następstwie nieszczęśliwego wypadku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100</w:t>
            </w:r>
            <w:r w:rsidRPr="00C27339">
              <w:rPr>
                <w:rFonts w:ascii="Cambria" w:hAnsi="Cambria"/>
                <w:sz w:val="22"/>
                <w:szCs w:val="22"/>
                <w:lang w:eastAsia="pl-PL"/>
              </w:rPr>
              <w:t xml:space="preserve">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3</w:t>
            </w:r>
          </w:p>
        </w:tc>
        <w:tc>
          <w:tcPr>
            <w:tcW w:w="6605" w:type="dxa"/>
          </w:tcPr>
          <w:p w:rsidR="00576C46" w:rsidRPr="003F0F8E" w:rsidRDefault="00576C46" w:rsidP="0006532E">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komunikacyjnego</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4</w:t>
            </w:r>
          </w:p>
        </w:tc>
        <w:tc>
          <w:tcPr>
            <w:tcW w:w="6605" w:type="dxa"/>
          </w:tcPr>
          <w:p w:rsidR="00576C46" w:rsidRPr="003F0F8E" w:rsidRDefault="00576C46" w:rsidP="0006532E">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przy pracy</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5</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Śmierć Ubezpieczonego w następstwie wypadku komunikacyjnego przy pracy</w:t>
            </w:r>
          </w:p>
        </w:tc>
        <w:tc>
          <w:tcPr>
            <w:tcW w:w="1706" w:type="dxa"/>
            <w:vAlign w:val="center"/>
          </w:tcPr>
          <w:p w:rsidR="00576C46" w:rsidRPr="00C27339" w:rsidRDefault="00576C46" w:rsidP="00576C46">
            <w:pPr>
              <w:jc w:val="center"/>
              <w:rPr>
                <w:rFonts w:ascii="Cambria" w:hAnsi="Cambria"/>
                <w:sz w:val="22"/>
                <w:szCs w:val="22"/>
                <w:lang w:eastAsia="pl-PL"/>
              </w:rPr>
            </w:pPr>
            <w:r>
              <w:rPr>
                <w:rFonts w:ascii="Cambria" w:hAnsi="Cambria"/>
                <w:sz w:val="22"/>
                <w:szCs w:val="22"/>
                <w:lang w:eastAsia="pl-PL"/>
              </w:rPr>
              <w:t>180 0</w:t>
            </w:r>
            <w:r w:rsidRPr="00C27339">
              <w:rPr>
                <w:rFonts w:ascii="Cambria" w:hAnsi="Cambria"/>
                <w:sz w:val="22"/>
                <w:szCs w:val="22"/>
                <w:lang w:eastAsia="pl-PL"/>
              </w:rPr>
              <w:t>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6</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Śmierć Ubezpieczonego w następstwie zawału serca lub udaru mózgu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90</w:t>
            </w:r>
            <w:r w:rsidRPr="00C27339">
              <w:rPr>
                <w:rFonts w:ascii="Cambria" w:hAnsi="Cambria"/>
                <w:sz w:val="22"/>
                <w:szCs w:val="22"/>
                <w:lang w:eastAsia="pl-PL"/>
              </w:rPr>
              <w:t xml:space="preserve">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7</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Śmierć współmałżonka</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13 000,00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8</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Śmierć współmałżonka w następstwie nieszczęśliwego wypadku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26 000,00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9</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 xml:space="preserve">Śmierć rodziców lub teściów </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1 900,00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sidRPr="00C27339">
              <w:rPr>
                <w:rFonts w:ascii="Cambria" w:hAnsi="Cambria"/>
                <w:sz w:val="22"/>
                <w:szCs w:val="22"/>
                <w:lang w:eastAsia="pl-PL"/>
              </w:rPr>
              <w:t>10</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 xml:space="preserve">Śmierć dziecka </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4 000,00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11</w:t>
            </w:r>
          </w:p>
        </w:tc>
        <w:tc>
          <w:tcPr>
            <w:tcW w:w="6605" w:type="dxa"/>
          </w:tcPr>
          <w:p w:rsidR="00576C46" w:rsidRPr="00C27339" w:rsidRDefault="00576C46" w:rsidP="0006532E">
            <w:pPr>
              <w:rPr>
                <w:rFonts w:ascii="Cambria" w:hAnsi="Cambria"/>
                <w:sz w:val="22"/>
                <w:szCs w:val="22"/>
                <w:lang w:eastAsia="pl-PL"/>
              </w:rPr>
            </w:pPr>
            <w:r>
              <w:rPr>
                <w:rFonts w:ascii="Cambria" w:hAnsi="Cambria"/>
                <w:sz w:val="22"/>
                <w:szCs w:val="22"/>
                <w:lang w:eastAsia="pl-PL"/>
              </w:rPr>
              <w:t>Śmierć dziecka w następstwie nieszczęśliwego wypadku</w:t>
            </w:r>
          </w:p>
        </w:tc>
        <w:tc>
          <w:tcPr>
            <w:tcW w:w="1706" w:type="dxa"/>
            <w:vAlign w:val="center"/>
          </w:tcPr>
          <w:p w:rsidR="00576C46" w:rsidRDefault="00576C46" w:rsidP="0006532E">
            <w:pPr>
              <w:jc w:val="center"/>
              <w:rPr>
                <w:rFonts w:ascii="Cambria" w:hAnsi="Cambria"/>
                <w:sz w:val="22"/>
                <w:szCs w:val="22"/>
                <w:lang w:eastAsia="pl-PL"/>
              </w:rPr>
            </w:pPr>
            <w:r>
              <w:rPr>
                <w:rFonts w:ascii="Cambria" w:hAnsi="Cambria"/>
                <w:sz w:val="22"/>
                <w:szCs w:val="22"/>
                <w:lang w:eastAsia="pl-PL"/>
              </w:rPr>
              <w:t>5 400,00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12</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 xml:space="preserve">Urodzenie się dziecka </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1 500,00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13</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 xml:space="preserve">Urodzenie martwego dziecka </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3 000,00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14</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Osierocenie dziecka</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4 500,00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15</w:t>
            </w:r>
          </w:p>
        </w:tc>
        <w:tc>
          <w:tcPr>
            <w:tcW w:w="6605" w:type="dxa"/>
          </w:tcPr>
          <w:p w:rsidR="00576C46" w:rsidRPr="00C27339" w:rsidRDefault="00576C46" w:rsidP="0006532E">
            <w:pPr>
              <w:rPr>
                <w:rFonts w:ascii="Cambria" w:hAnsi="Cambria"/>
                <w:sz w:val="22"/>
                <w:szCs w:val="22"/>
                <w:highlight w:val="yellow"/>
                <w:lang w:eastAsia="pl-PL"/>
              </w:rPr>
            </w:pPr>
            <w:r w:rsidRPr="00C27339">
              <w:rPr>
                <w:rFonts w:ascii="Cambria" w:hAnsi="Cambria"/>
                <w:sz w:val="22"/>
                <w:szCs w:val="22"/>
                <w:lang w:eastAsia="pl-PL"/>
              </w:rPr>
              <w:t>Trwały uszczerbek na zdrowiu Ubezpieczonego w następstwie nieszczęśliwego wypadku (za 1% uszczerbku)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450,00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16</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 xml:space="preserve">Trwały uszczerbek na zdrowiu Ubezpieczonego w </w:t>
            </w:r>
            <w:r w:rsidR="005C2AE7" w:rsidRPr="00A71746">
              <w:rPr>
                <w:rFonts w:ascii="Cambria" w:hAnsi="Cambria"/>
                <w:sz w:val="22"/>
                <w:szCs w:val="22"/>
                <w:lang w:eastAsia="pl-PL"/>
              </w:rPr>
              <w:t>następstwie</w:t>
            </w:r>
            <w:r w:rsidR="005C2AE7" w:rsidRPr="005C2AE7">
              <w:rPr>
                <w:rFonts w:ascii="Cambria" w:hAnsi="Cambria"/>
                <w:color w:val="FF0000"/>
                <w:sz w:val="22"/>
                <w:szCs w:val="22"/>
                <w:lang w:eastAsia="pl-PL"/>
              </w:rPr>
              <w:t xml:space="preserve"> </w:t>
            </w:r>
            <w:r w:rsidRPr="00C27339">
              <w:rPr>
                <w:rFonts w:ascii="Cambria" w:hAnsi="Cambria"/>
                <w:sz w:val="22"/>
                <w:szCs w:val="22"/>
                <w:lang w:eastAsia="pl-PL"/>
              </w:rPr>
              <w:t>zawału serca lub udaru mózgu (za 1% uszczerbku)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450,00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17</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Trwała niezdolność Ubezpieczonego do pracy</w:t>
            </w:r>
          </w:p>
        </w:tc>
        <w:tc>
          <w:tcPr>
            <w:tcW w:w="1706" w:type="dxa"/>
            <w:vAlign w:val="center"/>
          </w:tcPr>
          <w:p w:rsidR="00576C46" w:rsidRDefault="00576C46" w:rsidP="0006532E">
            <w:pPr>
              <w:jc w:val="center"/>
              <w:rPr>
                <w:rFonts w:ascii="Cambria" w:hAnsi="Cambria"/>
                <w:sz w:val="22"/>
                <w:szCs w:val="22"/>
                <w:lang w:eastAsia="pl-PL"/>
              </w:rPr>
            </w:pPr>
            <w:r>
              <w:rPr>
                <w:rFonts w:ascii="Cambria" w:hAnsi="Cambria"/>
                <w:sz w:val="22"/>
                <w:szCs w:val="22"/>
                <w:lang w:eastAsia="pl-PL"/>
              </w:rPr>
              <w:t>9 000,00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18</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Poważne zachorowanie Ubezpieczonego</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7 000,00 zł</w:t>
            </w:r>
          </w:p>
        </w:tc>
      </w:tr>
      <w:tr w:rsidR="00576C46" w:rsidRPr="00C27339" w:rsidTr="0006532E">
        <w:trPr>
          <w:jc w:val="center"/>
        </w:trPr>
        <w:tc>
          <w:tcPr>
            <w:tcW w:w="632" w:type="dxa"/>
            <w:vAlign w:val="center"/>
          </w:tcPr>
          <w:p w:rsidR="00576C46" w:rsidRDefault="00576C46" w:rsidP="0006532E">
            <w:pPr>
              <w:jc w:val="center"/>
              <w:rPr>
                <w:rFonts w:ascii="Cambria" w:hAnsi="Cambria"/>
                <w:sz w:val="22"/>
                <w:szCs w:val="22"/>
                <w:lang w:eastAsia="pl-PL"/>
              </w:rPr>
            </w:pPr>
            <w:r>
              <w:rPr>
                <w:rFonts w:ascii="Cambria" w:hAnsi="Cambria"/>
                <w:sz w:val="22"/>
                <w:szCs w:val="22"/>
                <w:lang w:eastAsia="pl-PL"/>
              </w:rPr>
              <w:t>19</w:t>
            </w:r>
          </w:p>
        </w:tc>
        <w:tc>
          <w:tcPr>
            <w:tcW w:w="6605" w:type="dxa"/>
          </w:tcPr>
          <w:p w:rsidR="00576C46" w:rsidRPr="00C27339" w:rsidRDefault="00576C46" w:rsidP="0006532E">
            <w:pPr>
              <w:rPr>
                <w:rFonts w:ascii="Cambria" w:hAnsi="Cambria"/>
                <w:sz w:val="22"/>
                <w:szCs w:val="22"/>
                <w:lang w:eastAsia="pl-PL"/>
              </w:rPr>
            </w:pPr>
            <w:r>
              <w:rPr>
                <w:rFonts w:ascii="Cambria" w:hAnsi="Cambria"/>
                <w:sz w:val="22"/>
                <w:szCs w:val="22"/>
                <w:lang w:eastAsia="pl-PL"/>
              </w:rPr>
              <w:t>Operacje chirurgiczne Ubezpieczonego</w:t>
            </w:r>
          </w:p>
        </w:tc>
        <w:tc>
          <w:tcPr>
            <w:tcW w:w="1706" w:type="dxa"/>
            <w:vAlign w:val="center"/>
          </w:tcPr>
          <w:p w:rsidR="00576C46" w:rsidRDefault="00576C46" w:rsidP="0006532E">
            <w:pPr>
              <w:jc w:val="center"/>
              <w:rPr>
                <w:rFonts w:ascii="Cambria" w:hAnsi="Cambria"/>
                <w:sz w:val="22"/>
                <w:szCs w:val="22"/>
                <w:lang w:eastAsia="pl-PL"/>
              </w:rPr>
            </w:pPr>
            <w:r>
              <w:rPr>
                <w:rFonts w:ascii="Cambria" w:hAnsi="Cambria"/>
                <w:sz w:val="22"/>
                <w:szCs w:val="22"/>
                <w:lang w:eastAsia="pl-PL"/>
              </w:rPr>
              <w:t>1 500,00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20</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Pobyt Ubezpieczonego na OIOM</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400,00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21</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Rekonwalescencja Ubezpieczonego</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20,00 zł</w:t>
            </w:r>
          </w:p>
        </w:tc>
      </w:tr>
      <w:tr w:rsidR="00576C46" w:rsidRPr="00C27339" w:rsidTr="0006532E">
        <w:trPr>
          <w:jc w:val="center"/>
        </w:trPr>
        <w:tc>
          <w:tcPr>
            <w:tcW w:w="632" w:type="dxa"/>
            <w:vAlign w:val="center"/>
          </w:tcPr>
          <w:p w:rsidR="00576C46" w:rsidRDefault="00576C46" w:rsidP="0006532E">
            <w:pPr>
              <w:jc w:val="center"/>
              <w:rPr>
                <w:rFonts w:ascii="Cambria" w:hAnsi="Cambria"/>
                <w:sz w:val="22"/>
                <w:szCs w:val="22"/>
                <w:lang w:eastAsia="pl-PL"/>
              </w:rPr>
            </w:pPr>
            <w:r>
              <w:rPr>
                <w:rFonts w:ascii="Cambria" w:hAnsi="Cambria"/>
                <w:sz w:val="22"/>
                <w:szCs w:val="22"/>
                <w:lang w:eastAsia="pl-PL"/>
              </w:rPr>
              <w:t>22</w:t>
            </w:r>
          </w:p>
        </w:tc>
        <w:tc>
          <w:tcPr>
            <w:tcW w:w="6605" w:type="dxa"/>
          </w:tcPr>
          <w:p w:rsidR="00576C46" w:rsidRPr="00C27339" w:rsidRDefault="00576C46" w:rsidP="0006532E">
            <w:pPr>
              <w:rPr>
                <w:rFonts w:ascii="Cambria" w:hAnsi="Cambria"/>
                <w:sz w:val="22"/>
                <w:szCs w:val="22"/>
                <w:lang w:eastAsia="pl-PL"/>
              </w:rPr>
            </w:pPr>
            <w:r>
              <w:rPr>
                <w:rFonts w:ascii="Cambria" w:hAnsi="Cambria"/>
                <w:sz w:val="22"/>
                <w:szCs w:val="22"/>
                <w:lang w:eastAsia="pl-PL"/>
              </w:rPr>
              <w:t>Zwrot kosztów zakupu leków</w:t>
            </w:r>
          </w:p>
        </w:tc>
        <w:tc>
          <w:tcPr>
            <w:tcW w:w="1706" w:type="dxa"/>
            <w:vAlign w:val="center"/>
          </w:tcPr>
          <w:p w:rsidR="00576C46" w:rsidRDefault="00576C46" w:rsidP="0006532E">
            <w:pPr>
              <w:jc w:val="center"/>
              <w:rPr>
                <w:rFonts w:ascii="Cambria" w:hAnsi="Cambria"/>
                <w:sz w:val="22"/>
                <w:szCs w:val="22"/>
                <w:lang w:eastAsia="pl-PL"/>
              </w:rPr>
            </w:pPr>
            <w:r>
              <w:rPr>
                <w:rFonts w:ascii="Cambria" w:hAnsi="Cambria"/>
                <w:sz w:val="22"/>
                <w:szCs w:val="22"/>
                <w:lang w:eastAsia="pl-PL"/>
              </w:rPr>
              <w:t>200,00 zł</w:t>
            </w:r>
          </w:p>
        </w:tc>
      </w:tr>
      <w:tr w:rsidR="00576C46" w:rsidRPr="00C27339" w:rsidTr="0006532E">
        <w:trPr>
          <w:jc w:val="center"/>
        </w:trPr>
        <w:tc>
          <w:tcPr>
            <w:tcW w:w="8943" w:type="dxa"/>
            <w:gridSpan w:val="3"/>
            <w:shd w:val="clear" w:color="auto" w:fill="C0C0C0"/>
          </w:tcPr>
          <w:p w:rsidR="00576C46" w:rsidRPr="00C27339" w:rsidRDefault="00576C46" w:rsidP="0006532E">
            <w:pPr>
              <w:jc w:val="center"/>
              <w:rPr>
                <w:rFonts w:ascii="Cambria" w:hAnsi="Cambria"/>
                <w:b/>
                <w:sz w:val="22"/>
                <w:szCs w:val="22"/>
                <w:lang w:eastAsia="pl-PL"/>
              </w:rPr>
            </w:pPr>
            <w:r w:rsidRPr="00C27339">
              <w:rPr>
                <w:rFonts w:ascii="Cambria" w:hAnsi="Cambria"/>
                <w:b/>
                <w:sz w:val="22"/>
                <w:szCs w:val="22"/>
                <w:lang w:eastAsia="pl-PL"/>
              </w:rPr>
              <w:lastRenderedPageBreak/>
              <w:t>Dzienne świadczenia z tytułu pobytu w szpitalu do 14 dni</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23</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50,00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24</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zawałem serca lub udarem mózgu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50,00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25</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26</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27</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w pracy</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200,00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28</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 w pracy</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200,00 zł</w:t>
            </w:r>
          </w:p>
        </w:tc>
      </w:tr>
      <w:tr w:rsidR="00576C46" w:rsidRPr="00C27339" w:rsidTr="0006532E">
        <w:trPr>
          <w:jc w:val="center"/>
        </w:trPr>
        <w:tc>
          <w:tcPr>
            <w:tcW w:w="8943" w:type="dxa"/>
            <w:gridSpan w:val="3"/>
            <w:shd w:val="clear" w:color="auto" w:fill="C0C0C0"/>
          </w:tcPr>
          <w:p w:rsidR="00576C46" w:rsidRPr="00C27339" w:rsidRDefault="00576C46" w:rsidP="0006532E">
            <w:pPr>
              <w:jc w:val="center"/>
              <w:rPr>
                <w:rFonts w:ascii="Cambria" w:hAnsi="Cambria"/>
                <w:b/>
                <w:sz w:val="22"/>
                <w:szCs w:val="22"/>
                <w:lang w:eastAsia="pl-PL"/>
              </w:rPr>
            </w:pPr>
            <w:r w:rsidRPr="00C27339">
              <w:rPr>
                <w:rFonts w:ascii="Cambria" w:hAnsi="Cambria"/>
                <w:b/>
                <w:sz w:val="22"/>
                <w:szCs w:val="22"/>
                <w:lang w:eastAsia="pl-PL"/>
              </w:rPr>
              <w:t>Dzienne świadczenia z tytułu pobytu w szpitalu powyżej 14 dni</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29</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50,00 zł</w:t>
            </w:r>
          </w:p>
        </w:tc>
      </w:tr>
      <w:tr w:rsidR="00576C46" w:rsidRPr="00C27339" w:rsidTr="0006532E">
        <w:trPr>
          <w:jc w:val="center"/>
        </w:trPr>
        <w:tc>
          <w:tcPr>
            <w:tcW w:w="632"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30</w:t>
            </w:r>
          </w:p>
        </w:tc>
        <w:tc>
          <w:tcPr>
            <w:tcW w:w="6605" w:type="dxa"/>
          </w:tcPr>
          <w:p w:rsidR="00576C46" w:rsidRPr="00C27339" w:rsidRDefault="00576C46"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1706" w:type="dxa"/>
            <w:vAlign w:val="center"/>
          </w:tcPr>
          <w:p w:rsidR="00576C46" w:rsidRPr="00C27339" w:rsidRDefault="00576C46" w:rsidP="0006532E">
            <w:pPr>
              <w:jc w:val="center"/>
              <w:rPr>
                <w:rFonts w:ascii="Cambria" w:hAnsi="Cambria"/>
                <w:sz w:val="22"/>
                <w:szCs w:val="22"/>
                <w:lang w:eastAsia="pl-PL"/>
              </w:rPr>
            </w:pPr>
            <w:r>
              <w:rPr>
                <w:rFonts w:ascii="Cambria" w:hAnsi="Cambria"/>
                <w:sz w:val="22"/>
                <w:szCs w:val="22"/>
                <w:lang w:eastAsia="pl-PL"/>
              </w:rPr>
              <w:t>160,00 zł</w:t>
            </w:r>
          </w:p>
        </w:tc>
      </w:tr>
    </w:tbl>
    <w:p w:rsidR="00576C46" w:rsidRDefault="00576C46" w:rsidP="006C5AA2">
      <w:pPr>
        <w:rPr>
          <w:rFonts w:ascii="Cambria" w:hAnsi="Cambria"/>
          <w:b/>
          <w:sz w:val="22"/>
          <w:szCs w:val="22"/>
          <w:lang w:eastAsia="pl-PL"/>
        </w:rPr>
      </w:pPr>
    </w:p>
    <w:p w:rsidR="006C5AA2" w:rsidRDefault="006C5AA2" w:rsidP="00A45CD2">
      <w:pPr>
        <w:outlineLvl w:val="0"/>
        <w:rPr>
          <w:rFonts w:ascii="Cambria" w:hAnsi="Cambria"/>
          <w:b/>
          <w:color w:val="FF0000"/>
          <w:sz w:val="22"/>
          <w:szCs w:val="22"/>
          <w:lang w:eastAsia="pl-PL"/>
        </w:rPr>
      </w:pPr>
    </w:p>
    <w:p w:rsidR="00B52C5C" w:rsidRDefault="00B52C5C" w:rsidP="00B52C5C">
      <w:pPr>
        <w:rPr>
          <w:rFonts w:ascii="Cambria" w:hAnsi="Cambria"/>
          <w:b/>
          <w:sz w:val="22"/>
          <w:szCs w:val="22"/>
          <w:lang w:eastAsia="pl-PL"/>
        </w:rPr>
      </w:pPr>
      <w:r>
        <w:rPr>
          <w:rFonts w:ascii="Cambria" w:hAnsi="Cambria"/>
          <w:b/>
          <w:sz w:val="22"/>
          <w:szCs w:val="22"/>
          <w:lang w:eastAsia="pl-PL"/>
        </w:rPr>
        <w:t>Tabela nr 3 – Grupa nr 3</w:t>
      </w:r>
    </w:p>
    <w:tbl>
      <w:tblPr>
        <w:tblW w:w="8943"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6605"/>
        <w:gridCol w:w="1706"/>
      </w:tblGrid>
      <w:tr w:rsidR="00B52C5C" w:rsidRPr="00C27339" w:rsidTr="00B52C5C">
        <w:trPr>
          <w:jc w:val="center"/>
        </w:trPr>
        <w:tc>
          <w:tcPr>
            <w:tcW w:w="632" w:type="dxa"/>
            <w:shd w:val="clear" w:color="auto" w:fill="CCCCCC"/>
            <w:vAlign w:val="center"/>
          </w:tcPr>
          <w:p w:rsidR="00B52C5C" w:rsidRPr="00C27339" w:rsidRDefault="00B52C5C" w:rsidP="00B52C5C">
            <w:pPr>
              <w:jc w:val="center"/>
              <w:rPr>
                <w:rFonts w:ascii="Cambria" w:hAnsi="Cambria"/>
                <w:b/>
                <w:sz w:val="22"/>
                <w:szCs w:val="22"/>
                <w:lang w:eastAsia="pl-PL"/>
              </w:rPr>
            </w:pPr>
            <w:r w:rsidRPr="00C27339">
              <w:rPr>
                <w:rFonts w:ascii="Cambria" w:hAnsi="Cambria"/>
                <w:b/>
                <w:sz w:val="22"/>
                <w:szCs w:val="22"/>
                <w:lang w:eastAsia="pl-PL"/>
              </w:rPr>
              <w:t>L.p.</w:t>
            </w:r>
          </w:p>
        </w:tc>
        <w:tc>
          <w:tcPr>
            <w:tcW w:w="6605" w:type="dxa"/>
            <w:shd w:val="clear" w:color="auto" w:fill="CCCCCC"/>
            <w:vAlign w:val="center"/>
          </w:tcPr>
          <w:p w:rsidR="00B52C5C" w:rsidRPr="00C27339" w:rsidRDefault="00B52C5C" w:rsidP="00B52C5C">
            <w:pPr>
              <w:jc w:val="center"/>
              <w:rPr>
                <w:rFonts w:ascii="Cambria" w:hAnsi="Cambria"/>
                <w:b/>
                <w:sz w:val="22"/>
                <w:szCs w:val="22"/>
                <w:lang w:eastAsia="pl-PL"/>
              </w:rPr>
            </w:pPr>
            <w:r w:rsidRPr="00C27339">
              <w:rPr>
                <w:rFonts w:ascii="Cambria" w:hAnsi="Cambria"/>
                <w:b/>
                <w:sz w:val="22"/>
                <w:szCs w:val="22"/>
                <w:lang w:eastAsia="pl-PL"/>
              </w:rPr>
              <w:t>Zakres świadczeń</w:t>
            </w:r>
          </w:p>
        </w:tc>
        <w:tc>
          <w:tcPr>
            <w:tcW w:w="1706" w:type="dxa"/>
            <w:shd w:val="clear" w:color="auto" w:fill="CCCCCC"/>
            <w:vAlign w:val="center"/>
          </w:tcPr>
          <w:p w:rsidR="00B52C5C" w:rsidRPr="00C27339" w:rsidRDefault="00B52C5C" w:rsidP="00B52C5C">
            <w:pPr>
              <w:jc w:val="center"/>
              <w:rPr>
                <w:rFonts w:ascii="Cambria" w:hAnsi="Cambria"/>
                <w:b/>
                <w:sz w:val="22"/>
                <w:szCs w:val="22"/>
                <w:lang w:eastAsia="pl-PL"/>
              </w:rPr>
            </w:pPr>
            <w:r w:rsidRPr="00C27339">
              <w:rPr>
                <w:rFonts w:ascii="Cambria" w:hAnsi="Cambria"/>
                <w:b/>
                <w:sz w:val="22"/>
                <w:szCs w:val="22"/>
                <w:lang w:eastAsia="pl-PL"/>
              </w:rPr>
              <w:t>Wysokość świadczenia</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1</w:t>
            </w:r>
          </w:p>
        </w:tc>
        <w:tc>
          <w:tcPr>
            <w:tcW w:w="6605" w:type="dxa"/>
          </w:tcPr>
          <w:p w:rsidR="00B52C5C" w:rsidRPr="00C27339" w:rsidRDefault="00B52C5C" w:rsidP="00B52C5C">
            <w:pPr>
              <w:rPr>
                <w:rFonts w:ascii="Cambria" w:hAnsi="Cambria"/>
                <w:sz w:val="22"/>
                <w:szCs w:val="22"/>
                <w:highlight w:val="yellow"/>
                <w:lang w:eastAsia="pl-PL"/>
              </w:rPr>
            </w:pPr>
            <w:r w:rsidRPr="00C27339">
              <w:rPr>
                <w:rFonts w:ascii="Cambria" w:hAnsi="Cambria"/>
                <w:sz w:val="22"/>
                <w:szCs w:val="22"/>
                <w:lang w:eastAsia="pl-PL"/>
              </w:rPr>
              <w:t>Śmierć Ubezpieczonego</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50 0</w:t>
            </w:r>
            <w:r w:rsidRPr="00C27339">
              <w:rPr>
                <w:rFonts w:ascii="Cambria" w:hAnsi="Cambria"/>
                <w:sz w:val="22"/>
                <w:szCs w:val="22"/>
                <w:lang w:eastAsia="pl-PL"/>
              </w:rPr>
              <w:t>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2</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Śmierć Ubezpieczonego w następstwie nieszczęśliwego wypadku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100</w:t>
            </w:r>
            <w:r w:rsidRPr="00C27339">
              <w:rPr>
                <w:rFonts w:ascii="Cambria" w:hAnsi="Cambria"/>
                <w:sz w:val="22"/>
                <w:szCs w:val="22"/>
                <w:lang w:eastAsia="pl-PL"/>
              </w:rPr>
              <w:t xml:space="preserve">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3</w:t>
            </w:r>
          </w:p>
        </w:tc>
        <w:tc>
          <w:tcPr>
            <w:tcW w:w="6605" w:type="dxa"/>
          </w:tcPr>
          <w:p w:rsidR="00B52C5C" w:rsidRPr="003F0F8E" w:rsidRDefault="00B52C5C" w:rsidP="00B52C5C">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komunikacyjnego</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4</w:t>
            </w:r>
          </w:p>
        </w:tc>
        <w:tc>
          <w:tcPr>
            <w:tcW w:w="6605" w:type="dxa"/>
          </w:tcPr>
          <w:p w:rsidR="00B52C5C" w:rsidRPr="003F0F8E" w:rsidRDefault="00B52C5C" w:rsidP="00B52C5C">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przy pracy</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5</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Śmierć Ubezpieczonego w następstwie wypadku komunikacyjnego przy pracy</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180 0</w:t>
            </w:r>
            <w:r w:rsidRPr="00C27339">
              <w:rPr>
                <w:rFonts w:ascii="Cambria" w:hAnsi="Cambria"/>
                <w:sz w:val="22"/>
                <w:szCs w:val="22"/>
                <w:lang w:eastAsia="pl-PL"/>
              </w:rPr>
              <w:t>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6</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Śmierć Ubezpieczonego w następstwie zawału serca lub udaru mózgu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90</w:t>
            </w:r>
            <w:r w:rsidRPr="00C27339">
              <w:rPr>
                <w:rFonts w:ascii="Cambria" w:hAnsi="Cambria"/>
                <w:sz w:val="22"/>
                <w:szCs w:val="22"/>
                <w:lang w:eastAsia="pl-PL"/>
              </w:rPr>
              <w:t xml:space="preserve">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7</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Śmierć współmałżonka</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13 000,00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8</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Śmierć współmałżonka w następstwie nieszczęśliwego wypadku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26 000,00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9</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 xml:space="preserve">Śmierć rodziców lub teściów </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1 900,00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sidRPr="00C27339">
              <w:rPr>
                <w:rFonts w:ascii="Cambria" w:hAnsi="Cambria"/>
                <w:sz w:val="22"/>
                <w:szCs w:val="22"/>
                <w:lang w:eastAsia="pl-PL"/>
              </w:rPr>
              <w:t>10</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 xml:space="preserve">Śmierć dziecka </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4 000,00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11</w:t>
            </w:r>
          </w:p>
        </w:tc>
        <w:tc>
          <w:tcPr>
            <w:tcW w:w="6605" w:type="dxa"/>
          </w:tcPr>
          <w:p w:rsidR="00B52C5C" w:rsidRPr="00C27339" w:rsidRDefault="00B52C5C" w:rsidP="00B52C5C">
            <w:pPr>
              <w:rPr>
                <w:rFonts w:ascii="Cambria" w:hAnsi="Cambria"/>
                <w:sz w:val="22"/>
                <w:szCs w:val="22"/>
                <w:lang w:eastAsia="pl-PL"/>
              </w:rPr>
            </w:pPr>
            <w:r>
              <w:rPr>
                <w:rFonts w:ascii="Cambria" w:hAnsi="Cambria"/>
                <w:sz w:val="22"/>
                <w:szCs w:val="22"/>
                <w:lang w:eastAsia="pl-PL"/>
              </w:rPr>
              <w:t>Śmierć dziecka w następstwie nieszczęśliwego wypadku</w:t>
            </w:r>
          </w:p>
        </w:tc>
        <w:tc>
          <w:tcPr>
            <w:tcW w:w="1706"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5 400,00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12</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 xml:space="preserve">Urodzenie się dziecka </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1 500,00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13</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 xml:space="preserve">Urodzenie martwego dziecka </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3 000,00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14</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Osierocenie dziecka</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4 500,00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15</w:t>
            </w:r>
          </w:p>
        </w:tc>
        <w:tc>
          <w:tcPr>
            <w:tcW w:w="6605" w:type="dxa"/>
          </w:tcPr>
          <w:p w:rsidR="00B52C5C" w:rsidRPr="00C27339" w:rsidRDefault="00B52C5C" w:rsidP="00B52C5C">
            <w:pPr>
              <w:rPr>
                <w:rFonts w:ascii="Cambria" w:hAnsi="Cambria"/>
                <w:sz w:val="22"/>
                <w:szCs w:val="22"/>
                <w:highlight w:val="yellow"/>
                <w:lang w:eastAsia="pl-PL"/>
              </w:rPr>
            </w:pPr>
            <w:r w:rsidRPr="00C27339">
              <w:rPr>
                <w:rFonts w:ascii="Cambria" w:hAnsi="Cambria"/>
                <w:sz w:val="22"/>
                <w:szCs w:val="22"/>
                <w:lang w:eastAsia="pl-PL"/>
              </w:rPr>
              <w:t>Trwały uszczerbek na zdrowiu Ubezpieczonego w następstwie nieszczęśliwego wypadku (za 1% uszczerbku)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450,00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16</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 xml:space="preserve">Trwały uszczerbek na zdrowiu Ubezpieczonego w </w:t>
            </w:r>
            <w:r w:rsidR="005C2AE7" w:rsidRPr="00A71746">
              <w:rPr>
                <w:rFonts w:ascii="Cambria" w:hAnsi="Cambria"/>
                <w:sz w:val="22"/>
                <w:szCs w:val="22"/>
                <w:lang w:eastAsia="pl-PL"/>
              </w:rPr>
              <w:t xml:space="preserve">następstwie </w:t>
            </w:r>
            <w:r w:rsidRPr="00C27339">
              <w:rPr>
                <w:rFonts w:ascii="Cambria" w:hAnsi="Cambria"/>
                <w:sz w:val="22"/>
                <w:szCs w:val="22"/>
                <w:lang w:eastAsia="pl-PL"/>
              </w:rPr>
              <w:t>zawału serca lub udaru mózgu (za 1% uszczerbku)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450,00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17</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Trwała niezdolność Ubezpieczonego do pracy</w:t>
            </w:r>
          </w:p>
        </w:tc>
        <w:tc>
          <w:tcPr>
            <w:tcW w:w="1706"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9 000,00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18</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Poważne zachorowanie Ubezpieczonego</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7 000,00 zł</w:t>
            </w:r>
          </w:p>
        </w:tc>
      </w:tr>
      <w:tr w:rsidR="00B52C5C" w:rsidRPr="00C27339" w:rsidTr="00B52C5C">
        <w:trPr>
          <w:jc w:val="center"/>
        </w:trPr>
        <w:tc>
          <w:tcPr>
            <w:tcW w:w="632"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19</w:t>
            </w:r>
          </w:p>
        </w:tc>
        <w:tc>
          <w:tcPr>
            <w:tcW w:w="6605" w:type="dxa"/>
          </w:tcPr>
          <w:p w:rsidR="00B52C5C" w:rsidRPr="00C27339" w:rsidRDefault="00B52C5C" w:rsidP="00B52C5C">
            <w:pPr>
              <w:rPr>
                <w:rFonts w:ascii="Cambria" w:hAnsi="Cambria"/>
                <w:sz w:val="22"/>
                <w:szCs w:val="22"/>
                <w:lang w:eastAsia="pl-PL"/>
              </w:rPr>
            </w:pPr>
            <w:r>
              <w:rPr>
                <w:rFonts w:ascii="Cambria" w:hAnsi="Cambria"/>
                <w:sz w:val="22"/>
                <w:szCs w:val="22"/>
                <w:lang w:eastAsia="pl-PL"/>
              </w:rPr>
              <w:t>Operacje chirurgiczne Ubezpieczonego</w:t>
            </w:r>
          </w:p>
        </w:tc>
        <w:tc>
          <w:tcPr>
            <w:tcW w:w="1706"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1 500,00 zł</w:t>
            </w:r>
          </w:p>
        </w:tc>
      </w:tr>
      <w:tr w:rsidR="00B52C5C" w:rsidRPr="00C27339" w:rsidTr="00B52C5C">
        <w:trPr>
          <w:jc w:val="center"/>
        </w:trPr>
        <w:tc>
          <w:tcPr>
            <w:tcW w:w="632"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20</w:t>
            </w:r>
          </w:p>
        </w:tc>
        <w:tc>
          <w:tcPr>
            <w:tcW w:w="6605" w:type="dxa"/>
          </w:tcPr>
          <w:p w:rsidR="00B52C5C" w:rsidRDefault="00B52C5C" w:rsidP="00B52C5C">
            <w:pPr>
              <w:rPr>
                <w:rFonts w:ascii="Cambria" w:hAnsi="Cambria"/>
                <w:sz w:val="22"/>
                <w:szCs w:val="22"/>
                <w:lang w:eastAsia="pl-PL"/>
              </w:rPr>
            </w:pPr>
            <w:r>
              <w:rPr>
                <w:rFonts w:ascii="Cambria" w:hAnsi="Cambria"/>
                <w:sz w:val="22"/>
                <w:szCs w:val="22"/>
                <w:lang w:eastAsia="pl-PL"/>
              </w:rPr>
              <w:t>Leczenie specjalistyczne Ubezpieczenie</w:t>
            </w:r>
          </w:p>
        </w:tc>
        <w:tc>
          <w:tcPr>
            <w:tcW w:w="1706"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2 500,00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21</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Pobyt Ubezpieczonego na OIOM</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400,00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22</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Rekonwalescencja Ubezpieczonego</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20,00 zł</w:t>
            </w:r>
          </w:p>
        </w:tc>
      </w:tr>
      <w:tr w:rsidR="00B52C5C" w:rsidRPr="00C27339" w:rsidTr="00B52C5C">
        <w:trPr>
          <w:jc w:val="center"/>
        </w:trPr>
        <w:tc>
          <w:tcPr>
            <w:tcW w:w="632"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23</w:t>
            </w:r>
          </w:p>
        </w:tc>
        <w:tc>
          <w:tcPr>
            <w:tcW w:w="6605" w:type="dxa"/>
          </w:tcPr>
          <w:p w:rsidR="00B52C5C" w:rsidRPr="00C27339" w:rsidRDefault="00B52C5C" w:rsidP="00B52C5C">
            <w:pPr>
              <w:rPr>
                <w:rFonts w:ascii="Cambria" w:hAnsi="Cambria"/>
                <w:sz w:val="22"/>
                <w:szCs w:val="22"/>
                <w:lang w:eastAsia="pl-PL"/>
              </w:rPr>
            </w:pPr>
            <w:r>
              <w:rPr>
                <w:rFonts w:ascii="Cambria" w:hAnsi="Cambria"/>
                <w:sz w:val="22"/>
                <w:szCs w:val="22"/>
                <w:lang w:eastAsia="pl-PL"/>
              </w:rPr>
              <w:t>Zwrot kosztów zakupu leków</w:t>
            </w:r>
          </w:p>
        </w:tc>
        <w:tc>
          <w:tcPr>
            <w:tcW w:w="1706" w:type="dxa"/>
            <w:vAlign w:val="center"/>
          </w:tcPr>
          <w:p w:rsidR="00B52C5C" w:rsidRDefault="00B52C5C" w:rsidP="00B52C5C">
            <w:pPr>
              <w:jc w:val="center"/>
              <w:rPr>
                <w:rFonts w:ascii="Cambria" w:hAnsi="Cambria"/>
                <w:sz w:val="22"/>
                <w:szCs w:val="22"/>
                <w:lang w:eastAsia="pl-PL"/>
              </w:rPr>
            </w:pPr>
            <w:r>
              <w:rPr>
                <w:rFonts w:ascii="Cambria" w:hAnsi="Cambria"/>
                <w:sz w:val="22"/>
                <w:szCs w:val="22"/>
                <w:lang w:eastAsia="pl-PL"/>
              </w:rPr>
              <w:t>200,00 zł</w:t>
            </w:r>
          </w:p>
        </w:tc>
      </w:tr>
      <w:tr w:rsidR="00B52C5C" w:rsidRPr="00C27339" w:rsidTr="00B52C5C">
        <w:trPr>
          <w:jc w:val="center"/>
        </w:trPr>
        <w:tc>
          <w:tcPr>
            <w:tcW w:w="8943" w:type="dxa"/>
            <w:gridSpan w:val="3"/>
            <w:shd w:val="clear" w:color="auto" w:fill="C0C0C0"/>
          </w:tcPr>
          <w:p w:rsidR="00B52C5C" w:rsidRPr="00C27339" w:rsidRDefault="00B52C5C" w:rsidP="00B52C5C">
            <w:pPr>
              <w:jc w:val="center"/>
              <w:rPr>
                <w:rFonts w:ascii="Cambria" w:hAnsi="Cambria"/>
                <w:b/>
                <w:sz w:val="22"/>
                <w:szCs w:val="22"/>
                <w:lang w:eastAsia="pl-PL"/>
              </w:rPr>
            </w:pPr>
            <w:r w:rsidRPr="00C27339">
              <w:rPr>
                <w:rFonts w:ascii="Cambria" w:hAnsi="Cambria"/>
                <w:b/>
                <w:sz w:val="22"/>
                <w:szCs w:val="22"/>
                <w:lang w:eastAsia="pl-PL"/>
              </w:rPr>
              <w:t>Dzienne świadczenia z tytułu pobytu w szpitalu do 14 dni</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24</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50,00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lastRenderedPageBreak/>
              <w:t>25</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zawałem serca lub udarem mózgu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50,00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26</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27</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28</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w pracy</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200,00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29</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 w pracy</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200,00 zł</w:t>
            </w:r>
          </w:p>
        </w:tc>
      </w:tr>
      <w:tr w:rsidR="00B52C5C" w:rsidRPr="00C27339" w:rsidTr="00B52C5C">
        <w:trPr>
          <w:jc w:val="center"/>
        </w:trPr>
        <w:tc>
          <w:tcPr>
            <w:tcW w:w="8943" w:type="dxa"/>
            <w:gridSpan w:val="3"/>
            <w:shd w:val="clear" w:color="auto" w:fill="C0C0C0"/>
          </w:tcPr>
          <w:p w:rsidR="00B52C5C" w:rsidRPr="00C27339" w:rsidRDefault="00B52C5C" w:rsidP="00B52C5C">
            <w:pPr>
              <w:jc w:val="center"/>
              <w:rPr>
                <w:rFonts w:ascii="Cambria" w:hAnsi="Cambria"/>
                <w:b/>
                <w:sz w:val="22"/>
                <w:szCs w:val="22"/>
                <w:lang w:eastAsia="pl-PL"/>
              </w:rPr>
            </w:pPr>
            <w:r w:rsidRPr="00C27339">
              <w:rPr>
                <w:rFonts w:ascii="Cambria" w:hAnsi="Cambria"/>
                <w:b/>
                <w:sz w:val="22"/>
                <w:szCs w:val="22"/>
                <w:lang w:eastAsia="pl-PL"/>
              </w:rPr>
              <w:t>Dzienne świadczenia z tytułu pobytu w szpitalu powyżej 14 dni</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30</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50,00 zł</w:t>
            </w:r>
          </w:p>
        </w:tc>
      </w:tr>
      <w:tr w:rsidR="00B52C5C" w:rsidRPr="00C27339" w:rsidTr="00B52C5C">
        <w:trPr>
          <w:jc w:val="center"/>
        </w:trPr>
        <w:tc>
          <w:tcPr>
            <w:tcW w:w="632"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31</w:t>
            </w:r>
          </w:p>
        </w:tc>
        <w:tc>
          <w:tcPr>
            <w:tcW w:w="6605" w:type="dxa"/>
          </w:tcPr>
          <w:p w:rsidR="00B52C5C" w:rsidRPr="00C27339" w:rsidRDefault="00B52C5C" w:rsidP="00B52C5C">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1706" w:type="dxa"/>
            <w:vAlign w:val="center"/>
          </w:tcPr>
          <w:p w:rsidR="00B52C5C" w:rsidRPr="00C27339" w:rsidRDefault="00B52C5C" w:rsidP="00B52C5C">
            <w:pPr>
              <w:jc w:val="center"/>
              <w:rPr>
                <w:rFonts w:ascii="Cambria" w:hAnsi="Cambria"/>
                <w:sz w:val="22"/>
                <w:szCs w:val="22"/>
                <w:lang w:eastAsia="pl-PL"/>
              </w:rPr>
            </w:pPr>
            <w:r>
              <w:rPr>
                <w:rFonts w:ascii="Cambria" w:hAnsi="Cambria"/>
                <w:sz w:val="22"/>
                <w:szCs w:val="22"/>
                <w:lang w:eastAsia="pl-PL"/>
              </w:rPr>
              <w:t>160,00 zł</w:t>
            </w:r>
          </w:p>
        </w:tc>
      </w:tr>
    </w:tbl>
    <w:p w:rsidR="00B52C5C" w:rsidRDefault="00B52C5C" w:rsidP="00A45CD2">
      <w:pPr>
        <w:outlineLvl w:val="0"/>
        <w:rPr>
          <w:rFonts w:ascii="Cambria" w:hAnsi="Cambria"/>
          <w:b/>
          <w:color w:val="FF0000"/>
          <w:sz w:val="22"/>
          <w:szCs w:val="22"/>
          <w:lang w:eastAsia="pl-PL"/>
        </w:rPr>
      </w:pPr>
    </w:p>
    <w:p w:rsidR="00B52C5C" w:rsidRDefault="00B52C5C" w:rsidP="00A45CD2">
      <w:pPr>
        <w:outlineLvl w:val="0"/>
        <w:rPr>
          <w:rFonts w:ascii="Cambria" w:hAnsi="Cambria"/>
          <w:b/>
          <w:color w:val="FF0000"/>
          <w:sz w:val="22"/>
          <w:szCs w:val="22"/>
          <w:lang w:eastAsia="pl-PL"/>
        </w:rPr>
      </w:pPr>
    </w:p>
    <w:p w:rsidR="00A45CD2" w:rsidRPr="00172920" w:rsidRDefault="00A45CD2" w:rsidP="00A45CD2">
      <w:pPr>
        <w:tabs>
          <w:tab w:val="left" w:pos="709"/>
        </w:tabs>
        <w:autoSpaceDE w:val="0"/>
        <w:autoSpaceDN w:val="0"/>
        <w:adjustRightInd w:val="0"/>
        <w:jc w:val="both"/>
        <w:rPr>
          <w:rFonts w:ascii="Cambria" w:hAnsi="Cambria"/>
          <w:b/>
          <w:color w:val="FF0000"/>
          <w:sz w:val="22"/>
          <w:szCs w:val="22"/>
        </w:rPr>
      </w:pP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Objaśnienie do świadczeń określonych w tabelach powyżej: kwota świadczenia podana w powyższej tabeli w kolumnie „wysokość świadczenia”, stanowi sumę świadczeń jaka przysługiwać będzie ubezpieczonemu z tytułu zdarzenia ubezpieczeniowego (śmierci, trwałego uszczerbku, choroby, urodzenia dziecka itp.).</w:t>
      </w:r>
    </w:p>
    <w:p w:rsidR="00A45CD2" w:rsidRPr="003010D9" w:rsidRDefault="00A45CD2" w:rsidP="0036075C">
      <w:pPr>
        <w:numPr>
          <w:ilvl w:val="0"/>
          <w:numId w:val="48"/>
        </w:numPr>
        <w:tabs>
          <w:tab w:val="clear" w:pos="0"/>
        </w:tabs>
        <w:suppressAutoHyphens w:val="0"/>
        <w:autoSpaceDE w:val="0"/>
        <w:autoSpaceDN w:val="0"/>
        <w:adjustRightInd w:val="0"/>
        <w:jc w:val="both"/>
        <w:rPr>
          <w:rFonts w:ascii="Cambria" w:hAnsi="Cambria"/>
          <w:b/>
          <w:sz w:val="22"/>
          <w:szCs w:val="22"/>
        </w:rPr>
      </w:pPr>
      <w:r w:rsidRPr="003010D9">
        <w:rPr>
          <w:rFonts w:ascii="Cambria" w:hAnsi="Cambria"/>
          <w:b/>
          <w:sz w:val="22"/>
          <w:szCs w:val="22"/>
        </w:rPr>
        <w:t>Do przedmiotu zamówienia zostają wprowadzone przez Zamawiającego następujące warunki obligatoryjne</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 ubezpieczenia będą mieli prawo przystąpić pracownicy, współmałżonkowie oraz pełnoletnie dzieci pracowników</w:t>
      </w:r>
      <w:r w:rsidR="004F032A">
        <w:rPr>
          <w:rFonts w:ascii="Cambria" w:hAnsi="Cambria"/>
          <w:sz w:val="22"/>
          <w:szCs w:val="22"/>
        </w:rPr>
        <w:t xml:space="preserve"> </w:t>
      </w:r>
      <w:r w:rsidR="00F95606" w:rsidRPr="004E79C9">
        <w:rPr>
          <w:rFonts w:ascii="Cambria" w:hAnsi="Cambria"/>
          <w:sz w:val="22"/>
          <w:szCs w:val="22"/>
        </w:rPr>
        <w:t>zatrudnio</w:t>
      </w:r>
      <w:r w:rsidR="004E2472" w:rsidRPr="004E79C9">
        <w:rPr>
          <w:rFonts w:ascii="Cambria" w:hAnsi="Cambria"/>
          <w:sz w:val="22"/>
          <w:szCs w:val="22"/>
        </w:rPr>
        <w:t>nych przez pracodawcę</w:t>
      </w:r>
      <w:r w:rsidRPr="004E79C9">
        <w:rPr>
          <w:rFonts w:ascii="Cambria" w:hAnsi="Cambria"/>
          <w:sz w:val="22"/>
          <w:szCs w:val="22"/>
        </w:rPr>
        <w:t xml:space="preserve">, </w:t>
      </w:r>
      <w:r w:rsidRPr="003010D9">
        <w:rPr>
          <w:rFonts w:ascii="Cambria" w:hAnsi="Cambria"/>
          <w:sz w:val="22"/>
          <w:szCs w:val="22"/>
        </w:rPr>
        <w:t>którzy w dniu składania deklaracji przystąpienia ukończyli 18 rok życia i nie ukończyli 69 roku życia.</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Współmałżonkowie oraz pełnoletnie dzieci mogą przystąpić do ubezpieczenia, a także uczestniczyć w ubezpieczeniu na tych samych warunkach, co pracownik, który będzie finansował składki za własne ubezpieczenie oraz za ubezpieczenie współmałżonka lub pełnoletniego dziecka. Wykonawca nie może wymagać minimalnego poziomu partycypacji dla współmałżonków i pełnoletnich dzieci.</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Odpowiedzialność Wykonawcy w stosunku do Ubezpieczonego w pełnym zakresie ubezpieczenia kończy się w dniu rocznicy polisy przypadającej w roku kalendarzowym, w którym wiek ubezpieczonego wynosi 70 lat.</w:t>
      </w:r>
    </w:p>
    <w:p w:rsidR="00A45CD2" w:rsidRPr="00E84805"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E84805">
        <w:rPr>
          <w:rFonts w:ascii="Cambria" w:hAnsi="Cambria"/>
          <w:sz w:val="22"/>
          <w:szCs w:val="22"/>
        </w:rPr>
        <w:t xml:space="preserve">Ograniczenie wiekowe określone w </w:t>
      </w:r>
      <w:proofErr w:type="spellStart"/>
      <w:r w:rsidRPr="00E84805">
        <w:rPr>
          <w:rFonts w:ascii="Cambria" w:hAnsi="Cambria"/>
          <w:sz w:val="22"/>
          <w:szCs w:val="22"/>
        </w:rPr>
        <w:t>ppkt</w:t>
      </w:r>
      <w:proofErr w:type="spellEnd"/>
      <w:r w:rsidRPr="00E84805">
        <w:rPr>
          <w:rFonts w:ascii="Cambria" w:hAnsi="Cambria"/>
          <w:sz w:val="22"/>
          <w:szCs w:val="22"/>
        </w:rPr>
        <w:t>. 3.1. oraz 3.3. nie dotyczy osób objętych w okresie co najmniej jednego miesiąca przed podpisaniem umowy innym grupowym ubezpiec</w:t>
      </w:r>
      <w:r w:rsidR="00D8572E">
        <w:rPr>
          <w:rFonts w:ascii="Cambria" w:hAnsi="Cambria"/>
          <w:sz w:val="22"/>
          <w:szCs w:val="22"/>
        </w:rPr>
        <w:t xml:space="preserve">zeniem na życie funkcjonującym </w:t>
      </w:r>
      <w:r w:rsidR="00F95606" w:rsidRPr="004E79C9">
        <w:rPr>
          <w:rFonts w:ascii="Cambria" w:hAnsi="Cambria"/>
          <w:sz w:val="22"/>
          <w:szCs w:val="22"/>
        </w:rPr>
        <w:t>u pracodawcy</w:t>
      </w:r>
      <w:r w:rsidRPr="004E79C9">
        <w:rPr>
          <w:rFonts w:ascii="Cambria" w:hAnsi="Cambria"/>
          <w:sz w:val="22"/>
          <w:szCs w:val="22"/>
        </w:rPr>
        <w:t xml:space="preserve">. </w:t>
      </w:r>
      <w:r w:rsidRPr="00E84805">
        <w:rPr>
          <w:rFonts w:ascii="Cambria" w:hAnsi="Cambria"/>
          <w:sz w:val="22"/>
          <w:szCs w:val="22"/>
        </w:rPr>
        <w:t xml:space="preserve">Odpowiedzialność w stosunku do tych osób kończy się z ustaniem stosunku prawnego łączącego ubezpieczonego </w:t>
      </w:r>
      <w:r w:rsidRPr="004E79C9">
        <w:rPr>
          <w:rFonts w:ascii="Cambria" w:hAnsi="Cambria"/>
          <w:sz w:val="22"/>
          <w:szCs w:val="22"/>
        </w:rPr>
        <w:t xml:space="preserve">z </w:t>
      </w:r>
      <w:r w:rsidR="00D8572E" w:rsidRPr="004E79C9">
        <w:rPr>
          <w:rFonts w:ascii="Cambria" w:hAnsi="Cambria"/>
          <w:sz w:val="22"/>
          <w:szCs w:val="22"/>
        </w:rPr>
        <w:t>pracodawcą</w:t>
      </w:r>
      <w:r w:rsidR="004F032A">
        <w:rPr>
          <w:rFonts w:ascii="Cambria" w:hAnsi="Cambria"/>
          <w:sz w:val="22"/>
          <w:szCs w:val="22"/>
        </w:rPr>
        <w:t xml:space="preserve"> </w:t>
      </w:r>
      <w:r w:rsidRPr="00E84805">
        <w:rPr>
          <w:rFonts w:ascii="Cambria" w:hAnsi="Cambria"/>
          <w:sz w:val="22"/>
          <w:szCs w:val="22"/>
        </w:rPr>
        <w:t>oraz w innych przypadkach określonych w OWU Wykonawcy z wyłączeniem ograniczenia wiekowego. Potwierdzenie stażu w poprzedniej umowie będzie dokonywane poprzez pisemne oświadczenie Ubezpieczającego.</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Wykonawca zobowiązuje się do przyjęcia do ubezpieczenia wszystkie osoby (w tym m.in. osoby przebywające na zwolnieniach lekarskich, urlopach macierzyńskich, urlopach bezpłatnych), o ile osoby te były ubezpieczone </w:t>
      </w:r>
      <w:r w:rsidR="00F95606" w:rsidRPr="004E79C9">
        <w:rPr>
          <w:rFonts w:ascii="Cambria" w:hAnsi="Cambria"/>
          <w:sz w:val="22"/>
          <w:szCs w:val="22"/>
        </w:rPr>
        <w:t xml:space="preserve">u pracodawcy </w:t>
      </w:r>
      <w:r w:rsidRPr="003010D9">
        <w:rPr>
          <w:rFonts w:ascii="Cambria" w:hAnsi="Cambria"/>
          <w:sz w:val="22"/>
          <w:szCs w:val="22"/>
        </w:rPr>
        <w:t>w dotychczas funkcjonującej umowie ubezpieczenia grupowego na życie. Składki za te osoby będą przekazywane przelewem z pozostałymi składkami ogółu pracowników.</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Po zawarciu umowy Wykonawca wyposaży każdego Ubezpieczonego w certyfikat potwierdzający zakres ubezpieczenia i wysokość świadczeń lub zapewni możliwość wydruku takiego certyfikatu za pomocą systemu informatycznego udostępnionego do obsługi grupowego ubezpieczenia na życie.</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lastRenderedPageBreak/>
        <w:t>Wykonawca obejmie ubezpieczeniem na życie osoby (również dotychczas nieubezpieczone) bez okresu karencji w pełnym zakresie, jeżeli osoby te przystąpią do ubezpieczenia poprzez złożenie deklaracji uczestnictwa przed upływem 3 miesięcy liczonych od daty:</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początku ochrony (umowy) ubezpieczeniowej określonej w polisie lub dokumencie umowy ubezpieczenia (dotyczy pracowników, współmałżonków oraz pełnoletnich dzieci),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nawiązania stosunku prawnego, jeżeli stosunek prawny ubezpieczonego </w:t>
      </w:r>
      <w:r w:rsidRPr="004E79C9">
        <w:rPr>
          <w:rFonts w:ascii="Cambria" w:hAnsi="Cambria"/>
          <w:sz w:val="22"/>
          <w:szCs w:val="22"/>
        </w:rPr>
        <w:t xml:space="preserve">z </w:t>
      </w:r>
      <w:r w:rsidR="00D8572E" w:rsidRPr="004E79C9">
        <w:rPr>
          <w:rFonts w:ascii="Cambria" w:hAnsi="Cambria"/>
          <w:sz w:val="22"/>
          <w:szCs w:val="22"/>
        </w:rPr>
        <w:t>pracodawcą</w:t>
      </w:r>
      <w:r w:rsidR="004F032A">
        <w:rPr>
          <w:rFonts w:ascii="Cambria" w:hAnsi="Cambria"/>
          <w:sz w:val="22"/>
          <w:szCs w:val="22"/>
        </w:rPr>
        <w:t xml:space="preserve"> </w:t>
      </w:r>
      <w:r w:rsidRPr="003010D9">
        <w:rPr>
          <w:rFonts w:ascii="Cambria" w:hAnsi="Cambria"/>
          <w:sz w:val="22"/>
          <w:szCs w:val="22"/>
        </w:rPr>
        <w:t>powstał po początku ochrony (umowy) ubezpieczeniowej (dotyczy wyłącznie pracowników),</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nabycia prawa przystąpienia do ubezpieczenia, jeżeli prawo to zostało nabyte po początku ochrony (umowy) ubezpieczeniowej (dotyczy współmałżonków i pełnoletnich dzieci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W przypadku partnera życiowego opisane powyżej zasady karencji dla współmałżonka nie mają zastosowania, jednak zniesienie karencji w pełnym zakresie dotyczyć będzie w sytuacji aktualnie ubezpieczonych partnerów przystępujących do ubezpieczenia z zachowaniem ciągłości odpowiedzialności pomiędzy dotychczasowym, a nowym ubezpieczeniem.</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 przypadku osób przystępujących do ubezpieczenia po okresie określonym w pkt. 3.7. stosuje się 6 miesięczną karencję w pełnym zakresie ubezpieczenia z wyjątkiem ryzyka urodzenia się dziecka (karencja 9 miesięcy), ryzyka poważnych zachorowań</w:t>
      </w:r>
      <w:r w:rsidR="000021BF">
        <w:rPr>
          <w:rFonts w:ascii="Cambria" w:hAnsi="Cambria"/>
          <w:sz w:val="22"/>
          <w:szCs w:val="22"/>
        </w:rPr>
        <w:t>, leczenia specjalistycznego</w:t>
      </w:r>
      <w:r w:rsidRPr="003010D9">
        <w:rPr>
          <w:rFonts w:ascii="Cambria" w:hAnsi="Cambria"/>
          <w:sz w:val="22"/>
          <w:szCs w:val="22"/>
        </w:rPr>
        <w:t xml:space="preserve"> (karencja 3 miesiące), leczenia szpitalnego (karencja 1 miesiąc). Karencje nie dotyczą zdarzeń powstałych w następstwie nieszczęśliwego wypadku.</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Składka za ubezpieczenie będzie płatna miesięcznie przez cały okres realizacji zamówienia do 15 dnia okresu, za który jest należna. Składka będzie przekazywana przez Ubezpieczającego przelewem na konto bankowe Wykonawcy z podaniem w tytule przelewu numeru polisy.</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 przypadku zaległości w przekazaniu całości lub części składek Wykonawca wzywa ubezpieczającego do uzupełnienia zaległości, wskazując w wezwaniu co najmniej 15-dniowy dodatkowy termin zapłaty składki oraz informuje o skutku nieprzekazania składki. </w:t>
      </w:r>
    </w:p>
    <w:p w:rsidR="00A45CD2" w:rsidRPr="003010D9" w:rsidRDefault="00A45CD2" w:rsidP="0036075C">
      <w:pPr>
        <w:numPr>
          <w:ilvl w:val="1"/>
          <w:numId w:val="48"/>
        </w:numPr>
        <w:tabs>
          <w:tab w:val="clear" w:pos="360"/>
          <w:tab w:val="num" w:pos="709"/>
        </w:tabs>
        <w:suppressAutoHyphens w:val="0"/>
        <w:autoSpaceDE w:val="0"/>
        <w:autoSpaceDN w:val="0"/>
        <w:adjustRightInd w:val="0"/>
        <w:ind w:left="709" w:hanging="709"/>
        <w:jc w:val="both"/>
        <w:rPr>
          <w:rFonts w:ascii="Cambria" w:hAnsi="Cambria"/>
          <w:sz w:val="22"/>
          <w:szCs w:val="22"/>
        </w:rPr>
      </w:pPr>
      <w:r w:rsidRPr="003010D9">
        <w:rPr>
          <w:rFonts w:ascii="Cambria" w:hAnsi="Cambria"/>
          <w:sz w:val="22"/>
          <w:szCs w:val="22"/>
        </w:rPr>
        <w:t>Wysokość składki przez cały okres realizacji zamówienia będzie niezmienna.</w:t>
      </w:r>
    </w:p>
    <w:p w:rsidR="00A45CD2" w:rsidRPr="00BC331D" w:rsidRDefault="000021BF"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BC331D">
        <w:rPr>
          <w:rFonts w:ascii="Cambria" w:hAnsi="Cambria"/>
          <w:sz w:val="22"/>
          <w:szCs w:val="22"/>
        </w:rPr>
        <w:t xml:space="preserve">Wysokość miesięcznej składki będzie stanowić sumę iloczynów zaoferowanej miesięcznej składki za jednego Ubezpieczonego i faktycznej liczby Ubezpieczonych w danym miesiącu dla Grupy od nr 1 do nr </w:t>
      </w:r>
      <w:r w:rsidR="00083372" w:rsidRPr="00BC331D">
        <w:rPr>
          <w:rFonts w:ascii="Cambria" w:hAnsi="Cambria"/>
          <w:sz w:val="22"/>
          <w:szCs w:val="22"/>
        </w:rPr>
        <w:t>3</w:t>
      </w:r>
      <w:r w:rsidR="00A45CD2" w:rsidRPr="00BC331D">
        <w:rPr>
          <w:rFonts w:ascii="Cambria" w:hAnsi="Cambria"/>
          <w:sz w:val="22"/>
          <w:szCs w:val="22"/>
        </w:rPr>
        <w:t>.</w:t>
      </w:r>
    </w:p>
    <w:p w:rsidR="00A45CD2" w:rsidRPr="00BC331D" w:rsidRDefault="000021BF"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BC331D">
        <w:rPr>
          <w:rFonts w:ascii="Cambria" w:hAnsi="Cambria"/>
          <w:sz w:val="22"/>
          <w:szCs w:val="22"/>
        </w:rPr>
        <w:t xml:space="preserve">Maksymalny poziom miesięcznej składki w stosunku do jednej osoby wynosi dla Grupy nr 1 – </w:t>
      </w:r>
      <w:r w:rsidR="00576C46" w:rsidRPr="00BC331D">
        <w:rPr>
          <w:rFonts w:ascii="Cambria" w:hAnsi="Cambria"/>
          <w:sz w:val="22"/>
          <w:szCs w:val="22"/>
        </w:rPr>
        <w:t>37</w:t>
      </w:r>
      <w:r w:rsidRPr="00BC331D">
        <w:rPr>
          <w:rFonts w:ascii="Cambria" w:hAnsi="Cambria"/>
          <w:sz w:val="22"/>
          <w:szCs w:val="22"/>
        </w:rPr>
        <w:t>,</w:t>
      </w:r>
      <w:r w:rsidR="00576C46" w:rsidRPr="00BC331D">
        <w:rPr>
          <w:rFonts w:ascii="Cambria" w:hAnsi="Cambria"/>
          <w:sz w:val="22"/>
          <w:szCs w:val="22"/>
        </w:rPr>
        <w:t>5</w:t>
      </w:r>
      <w:r w:rsidR="00083372" w:rsidRPr="00BC331D">
        <w:rPr>
          <w:rFonts w:ascii="Cambria" w:hAnsi="Cambria"/>
          <w:sz w:val="22"/>
          <w:szCs w:val="22"/>
        </w:rPr>
        <w:t xml:space="preserve">0 zł, </w:t>
      </w:r>
      <w:r w:rsidRPr="00BC331D">
        <w:rPr>
          <w:rFonts w:ascii="Cambria" w:hAnsi="Cambria"/>
          <w:sz w:val="22"/>
          <w:szCs w:val="22"/>
        </w:rPr>
        <w:t xml:space="preserve">dla Grupy nr 2 wynosi – </w:t>
      </w:r>
      <w:r w:rsidR="00576C46" w:rsidRPr="00BC331D">
        <w:rPr>
          <w:rFonts w:ascii="Cambria" w:hAnsi="Cambria"/>
          <w:sz w:val="22"/>
          <w:szCs w:val="22"/>
        </w:rPr>
        <w:t>44</w:t>
      </w:r>
      <w:r w:rsidRPr="00BC331D">
        <w:rPr>
          <w:rFonts w:ascii="Cambria" w:hAnsi="Cambria"/>
          <w:sz w:val="22"/>
          <w:szCs w:val="22"/>
        </w:rPr>
        <w:t>,00 zł</w:t>
      </w:r>
      <w:r w:rsidR="00083372" w:rsidRPr="00BC331D">
        <w:rPr>
          <w:rFonts w:ascii="Cambria" w:hAnsi="Cambria"/>
          <w:sz w:val="22"/>
          <w:szCs w:val="22"/>
        </w:rPr>
        <w:t>, a dla Grupy nr 3 – 49,00 zł</w:t>
      </w:r>
      <w:r w:rsidR="004D70A4" w:rsidRPr="00BC331D">
        <w:rPr>
          <w:rFonts w:ascii="Cambria" w:hAnsi="Cambria"/>
          <w:sz w:val="22"/>
          <w:szCs w:val="22"/>
        </w:rPr>
        <w:t>.</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Zamawiający wymaga zagwarantowania możliwości dożywotniej indywidualnej kontynuacji ubezpieczenia dla osób, które przestały być członkiem grupy bez względu na wiek przy maksymalnej miesięcznej składce </w:t>
      </w:r>
      <w:r>
        <w:rPr>
          <w:rFonts w:ascii="Cambria" w:hAnsi="Cambria"/>
          <w:sz w:val="22"/>
          <w:szCs w:val="22"/>
        </w:rPr>
        <w:t>6</w:t>
      </w:r>
      <w:r w:rsidRPr="00B4654F">
        <w:rPr>
          <w:rFonts w:ascii="Cambria" w:hAnsi="Cambria"/>
          <w:sz w:val="22"/>
          <w:szCs w:val="22"/>
        </w:rPr>
        <w:t>,00</w:t>
      </w:r>
      <w:r w:rsidRPr="003010D9">
        <w:rPr>
          <w:rFonts w:ascii="Cambria" w:hAnsi="Cambria"/>
          <w:sz w:val="22"/>
          <w:szCs w:val="22"/>
        </w:rPr>
        <w:t xml:space="preserve"> zł od każdego 1 000,00 zł sumy ubezpieczenia za jednego ubezpieczonego. Prawo do kontynuacji ubezpieczenia przysługuje Ubezpieczonemu, który był objęty ochroną ubezpieczeniową z tytułu grupowego ubezpieczenia na życie przez okres co najmniej 3 miesięcy (do okresu 3 miesięcy, zalicza się również okres opłacania składek </w:t>
      </w:r>
      <w:r w:rsidR="00F95606" w:rsidRPr="004E79C9">
        <w:rPr>
          <w:rFonts w:ascii="Cambria" w:hAnsi="Cambria"/>
          <w:sz w:val="22"/>
          <w:szCs w:val="22"/>
        </w:rPr>
        <w:t xml:space="preserve">przez pracodawcę </w:t>
      </w:r>
      <w:r w:rsidRPr="004E79C9">
        <w:rPr>
          <w:rFonts w:ascii="Cambria" w:hAnsi="Cambria"/>
          <w:sz w:val="22"/>
          <w:szCs w:val="22"/>
        </w:rPr>
        <w:t xml:space="preserve">na rzecz danego ubezpieczonego z tytułu poprzedniej umowy grupowego ubezpieczenia na życie). W przypadku ustania stosunku prawnego łączącego Ubezpieczonego z </w:t>
      </w:r>
      <w:r w:rsidR="00D8572E" w:rsidRPr="004E79C9">
        <w:rPr>
          <w:rFonts w:ascii="Cambria" w:hAnsi="Cambria"/>
          <w:sz w:val="22"/>
          <w:szCs w:val="22"/>
        </w:rPr>
        <w:t>pracodawcą</w:t>
      </w:r>
      <w:r w:rsidR="00576C46">
        <w:rPr>
          <w:rFonts w:ascii="Cambria" w:hAnsi="Cambria"/>
          <w:sz w:val="22"/>
          <w:szCs w:val="22"/>
        </w:rPr>
        <w:t xml:space="preserve"> </w:t>
      </w:r>
      <w:r w:rsidRPr="003010D9">
        <w:rPr>
          <w:rFonts w:ascii="Cambria" w:hAnsi="Cambria"/>
          <w:sz w:val="22"/>
          <w:szCs w:val="22"/>
        </w:rPr>
        <w:t xml:space="preserve">z powodu reorganizacji lub likwidacji nie ma znaczenia wcześniejszy okres ubezpieczenia. Potwierdzenie stażu w poprzedniej umowie będzie dokonywane poprzez pisemne oświadczenie Ubezpieczającego. Zakres ubezpieczenia indywidualnej kontynuacji musi gwarantować wypłatę co najmniej następujących świadczeń: </w:t>
      </w:r>
    </w:p>
    <w:p w:rsidR="00A45CD2" w:rsidRPr="003010D9" w:rsidRDefault="00A45CD2" w:rsidP="00A45CD2">
      <w:pPr>
        <w:autoSpaceDE w:val="0"/>
        <w:autoSpaceDN w:val="0"/>
        <w:adjustRightInd w:val="0"/>
        <w:jc w:val="both"/>
        <w:rPr>
          <w:rFonts w:ascii="Cambria" w:hAnsi="Cambria"/>
          <w:sz w:val="22"/>
          <w:szCs w:val="22"/>
        </w:rPr>
      </w:pPr>
    </w:p>
    <w:p w:rsidR="00A45CD2" w:rsidRPr="003010D9" w:rsidRDefault="00A45CD2" w:rsidP="00DA147D">
      <w:pPr>
        <w:ind w:left="255"/>
        <w:jc w:val="both"/>
        <w:rPr>
          <w:rFonts w:ascii="Cambria" w:hAnsi="Cambria"/>
          <w:b/>
          <w:sz w:val="22"/>
          <w:szCs w:val="22"/>
        </w:rPr>
      </w:pPr>
      <w:r w:rsidRPr="003010D9">
        <w:rPr>
          <w:rFonts w:ascii="Cambria" w:hAnsi="Cambria"/>
          <w:b/>
          <w:sz w:val="22"/>
          <w:szCs w:val="22"/>
        </w:rPr>
        <w:t xml:space="preserve">  Tabela nr </w:t>
      </w:r>
      <w:r w:rsidR="00444AD7">
        <w:rPr>
          <w:rFonts w:ascii="Cambria" w:hAnsi="Cambria"/>
          <w:b/>
          <w:sz w:val="22"/>
          <w:szCs w:val="22"/>
        </w:rPr>
        <w:t>3</w:t>
      </w:r>
    </w:p>
    <w:tbl>
      <w:tblPr>
        <w:tblW w:w="8899"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5563"/>
        <w:gridCol w:w="2591"/>
      </w:tblGrid>
      <w:tr w:rsidR="006A14CC" w:rsidRPr="006A14CC" w:rsidTr="00A45CD2">
        <w:trPr>
          <w:jc w:val="center"/>
        </w:trPr>
        <w:tc>
          <w:tcPr>
            <w:tcW w:w="745" w:type="dxa"/>
            <w:shd w:val="clear" w:color="auto" w:fill="CCCCCC"/>
            <w:vAlign w:val="center"/>
          </w:tcPr>
          <w:p w:rsidR="00A45CD2" w:rsidRPr="006A14CC" w:rsidRDefault="00A45CD2" w:rsidP="00A45CD2">
            <w:pPr>
              <w:jc w:val="center"/>
              <w:rPr>
                <w:rFonts w:ascii="Cambria" w:hAnsi="Cambria"/>
                <w:b/>
                <w:sz w:val="22"/>
                <w:szCs w:val="22"/>
              </w:rPr>
            </w:pPr>
            <w:r w:rsidRPr="006A14CC">
              <w:rPr>
                <w:rFonts w:ascii="Cambria" w:hAnsi="Cambria"/>
                <w:b/>
                <w:sz w:val="22"/>
                <w:szCs w:val="22"/>
              </w:rPr>
              <w:t>L.p.</w:t>
            </w:r>
          </w:p>
        </w:tc>
        <w:tc>
          <w:tcPr>
            <w:tcW w:w="5563" w:type="dxa"/>
            <w:shd w:val="clear" w:color="auto" w:fill="CCCCCC"/>
            <w:vAlign w:val="center"/>
          </w:tcPr>
          <w:p w:rsidR="00A45CD2" w:rsidRPr="006A14CC" w:rsidRDefault="00A45CD2" w:rsidP="00A45CD2">
            <w:pPr>
              <w:jc w:val="center"/>
              <w:rPr>
                <w:rFonts w:ascii="Cambria" w:hAnsi="Cambria"/>
                <w:b/>
                <w:sz w:val="22"/>
                <w:szCs w:val="22"/>
              </w:rPr>
            </w:pPr>
            <w:r w:rsidRPr="006A14CC">
              <w:rPr>
                <w:rFonts w:ascii="Cambria" w:hAnsi="Cambria"/>
                <w:b/>
                <w:sz w:val="22"/>
                <w:szCs w:val="22"/>
              </w:rPr>
              <w:t>Zakres świadczeń</w:t>
            </w:r>
          </w:p>
        </w:tc>
        <w:tc>
          <w:tcPr>
            <w:tcW w:w="2591" w:type="dxa"/>
            <w:shd w:val="clear" w:color="auto" w:fill="CCCCCC"/>
            <w:vAlign w:val="center"/>
          </w:tcPr>
          <w:p w:rsidR="00A45CD2" w:rsidRPr="006A14CC" w:rsidRDefault="00A45CD2" w:rsidP="00A45CD2">
            <w:pPr>
              <w:jc w:val="center"/>
              <w:rPr>
                <w:rFonts w:ascii="Cambria" w:hAnsi="Cambria"/>
                <w:b/>
                <w:sz w:val="22"/>
                <w:szCs w:val="22"/>
              </w:rPr>
            </w:pPr>
            <w:r w:rsidRPr="006A14CC">
              <w:rPr>
                <w:rFonts w:ascii="Cambria" w:hAnsi="Cambria"/>
                <w:b/>
                <w:sz w:val="22"/>
                <w:szCs w:val="22"/>
              </w:rPr>
              <w:t>Świadczenie jako % sumy ubezpieczenia</w:t>
            </w:r>
          </w:p>
        </w:tc>
      </w:tr>
      <w:tr w:rsidR="006A14CC" w:rsidRPr="006A14CC" w:rsidTr="00A45CD2">
        <w:trPr>
          <w:jc w:val="center"/>
        </w:trPr>
        <w:tc>
          <w:tcPr>
            <w:tcW w:w="745"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1</w:t>
            </w:r>
          </w:p>
        </w:tc>
        <w:tc>
          <w:tcPr>
            <w:tcW w:w="5563" w:type="dxa"/>
            <w:vAlign w:val="center"/>
          </w:tcPr>
          <w:p w:rsidR="00A45CD2" w:rsidRPr="006A14CC" w:rsidRDefault="00A45CD2" w:rsidP="00A45CD2">
            <w:pPr>
              <w:rPr>
                <w:rFonts w:ascii="Cambria" w:hAnsi="Cambria"/>
                <w:sz w:val="22"/>
                <w:szCs w:val="22"/>
                <w:highlight w:val="yellow"/>
              </w:rPr>
            </w:pPr>
            <w:r w:rsidRPr="006A14CC">
              <w:rPr>
                <w:rFonts w:ascii="Cambria" w:hAnsi="Cambria"/>
                <w:sz w:val="22"/>
                <w:szCs w:val="22"/>
              </w:rPr>
              <w:t>Śmierć Ubezpieczonego</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100%</w:t>
            </w:r>
          </w:p>
        </w:tc>
      </w:tr>
      <w:tr w:rsidR="006A14CC" w:rsidRPr="006A14CC" w:rsidTr="00A45CD2">
        <w:trPr>
          <w:jc w:val="center"/>
        </w:trPr>
        <w:tc>
          <w:tcPr>
            <w:tcW w:w="745"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2</w:t>
            </w:r>
          </w:p>
        </w:tc>
        <w:tc>
          <w:tcPr>
            <w:tcW w:w="5563" w:type="dxa"/>
            <w:vAlign w:val="center"/>
          </w:tcPr>
          <w:p w:rsidR="00A45CD2" w:rsidRPr="006A14CC" w:rsidRDefault="00A45CD2" w:rsidP="00A45CD2">
            <w:pPr>
              <w:rPr>
                <w:rFonts w:ascii="Cambria" w:hAnsi="Cambria"/>
                <w:sz w:val="22"/>
                <w:szCs w:val="22"/>
              </w:rPr>
            </w:pPr>
            <w:r w:rsidRPr="006A14CC">
              <w:rPr>
                <w:rFonts w:ascii="Cambria" w:hAnsi="Cambria"/>
                <w:sz w:val="22"/>
                <w:szCs w:val="22"/>
              </w:rPr>
              <w:t>Śmierć Ubezpieczonego w następstwie nieszczęśliwego wypadku</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200%</w:t>
            </w:r>
          </w:p>
        </w:tc>
      </w:tr>
      <w:tr w:rsidR="006A14CC" w:rsidRPr="006A14CC" w:rsidTr="00A45CD2">
        <w:trPr>
          <w:jc w:val="center"/>
        </w:trPr>
        <w:tc>
          <w:tcPr>
            <w:tcW w:w="745"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t>3</w:t>
            </w:r>
          </w:p>
        </w:tc>
        <w:tc>
          <w:tcPr>
            <w:tcW w:w="5563" w:type="dxa"/>
            <w:vAlign w:val="center"/>
          </w:tcPr>
          <w:p w:rsidR="00A45CD2" w:rsidRPr="006A14CC" w:rsidRDefault="00A45CD2" w:rsidP="00A45CD2">
            <w:pPr>
              <w:rPr>
                <w:rFonts w:ascii="Cambria" w:hAnsi="Cambria"/>
                <w:sz w:val="22"/>
                <w:szCs w:val="22"/>
              </w:rPr>
            </w:pPr>
            <w:r w:rsidRPr="006A14CC">
              <w:rPr>
                <w:rFonts w:ascii="Cambria" w:hAnsi="Cambria"/>
                <w:sz w:val="22"/>
                <w:szCs w:val="22"/>
              </w:rPr>
              <w:t>Śmierć współmałżonka</w:t>
            </w:r>
          </w:p>
        </w:tc>
        <w:tc>
          <w:tcPr>
            <w:tcW w:w="2591"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t>10</w:t>
            </w:r>
            <w:r w:rsidR="00A45CD2" w:rsidRPr="006A14CC">
              <w:rPr>
                <w:rFonts w:ascii="Cambria" w:hAnsi="Cambria"/>
                <w:sz w:val="22"/>
                <w:szCs w:val="22"/>
              </w:rPr>
              <w:t>0%</w:t>
            </w:r>
          </w:p>
        </w:tc>
      </w:tr>
      <w:tr w:rsidR="006A14CC" w:rsidRPr="006A14CC" w:rsidTr="00A45CD2">
        <w:trPr>
          <w:jc w:val="center"/>
        </w:trPr>
        <w:tc>
          <w:tcPr>
            <w:tcW w:w="745"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t>4</w:t>
            </w:r>
          </w:p>
        </w:tc>
        <w:tc>
          <w:tcPr>
            <w:tcW w:w="5563" w:type="dxa"/>
            <w:vAlign w:val="center"/>
          </w:tcPr>
          <w:p w:rsidR="00A45CD2" w:rsidRPr="006A14CC" w:rsidRDefault="00A45CD2" w:rsidP="00A45CD2">
            <w:pPr>
              <w:rPr>
                <w:rFonts w:ascii="Cambria" w:hAnsi="Cambria"/>
                <w:sz w:val="22"/>
                <w:szCs w:val="22"/>
              </w:rPr>
            </w:pPr>
            <w:r w:rsidRPr="006A14CC">
              <w:rPr>
                <w:rFonts w:ascii="Cambria" w:hAnsi="Cambria"/>
                <w:sz w:val="22"/>
                <w:szCs w:val="22"/>
              </w:rPr>
              <w:t xml:space="preserve">Śmierć rodziców i teściów </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20%</w:t>
            </w:r>
          </w:p>
        </w:tc>
      </w:tr>
      <w:tr w:rsidR="006A14CC" w:rsidRPr="006A14CC" w:rsidTr="00A45CD2">
        <w:trPr>
          <w:jc w:val="center"/>
        </w:trPr>
        <w:tc>
          <w:tcPr>
            <w:tcW w:w="745"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t>5</w:t>
            </w:r>
          </w:p>
        </w:tc>
        <w:tc>
          <w:tcPr>
            <w:tcW w:w="5563" w:type="dxa"/>
            <w:vAlign w:val="center"/>
          </w:tcPr>
          <w:p w:rsidR="00A45CD2" w:rsidRPr="006A14CC" w:rsidRDefault="00A45CD2" w:rsidP="00A45CD2">
            <w:pPr>
              <w:rPr>
                <w:rFonts w:ascii="Cambria" w:hAnsi="Cambria"/>
                <w:sz w:val="22"/>
                <w:szCs w:val="22"/>
              </w:rPr>
            </w:pPr>
            <w:r w:rsidRPr="006A14CC">
              <w:rPr>
                <w:rFonts w:ascii="Cambria" w:hAnsi="Cambria"/>
                <w:sz w:val="22"/>
                <w:szCs w:val="22"/>
              </w:rPr>
              <w:t xml:space="preserve">Śmierć dziecka </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30%</w:t>
            </w:r>
          </w:p>
        </w:tc>
      </w:tr>
      <w:tr w:rsidR="006A14CC" w:rsidRPr="006A14CC" w:rsidTr="00A45CD2">
        <w:trPr>
          <w:jc w:val="center"/>
        </w:trPr>
        <w:tc>
          <w:tcPr>
            <w:tcW w:w="745"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lastRenderedPageBreak/>
              <w:t>6</w:t>
            </w:r>
          </w:p>
        </w:tc>
        <w:tc>
          <w:tcPr>
            <w:tcW w:w="5563" w:type="dxa"/>
            <w:vAlign w:val="center"/>
          </w:tcPr>
          <w:p w:rsidR="00A45CD2" w:rsidRPr="006A14CC" w:rsidRDefault="00A45CD2" w:rsidP="00A45CD2">
            <w:pPr>
              <w:rPr>
                <w:rFonts w:ascii="Cambria" w:hAnsi="Cambria"/>
                <w:sz w:val="22"/>
                <w:szCs w:val="22"/>
              </w:rPr>
            </w:pPr>
            <w:r w:rsidRPr="006A14CC">
              <w:rPr>
                <w:rFonts w:ascii="Cambria" w:hAnsi="Cambria"/>
                <w:sz w:val="22"/>
                <w:szCs w:val="22"/>
              </w:rPr>
              <w:t xml:space="preserve">Urodzenie się dziecka </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10%</w:t>
            </w:r>
          </w:p>
        </w:tc>
      </w:tr>
      <w:tr w:rsidR="006A14CC" w:rsidRPr="006A14CC" w:rsidTr="00A45CD2">
        <w:trPr>
          <w:jc w:val="center"/>
        </w:trPr>
        <w:tc>
          <w:tcPr>
            <w:tcW w:w="745"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t>7</w:t>
            </w:r>
          </w:p>
        </w:tc>
        <w:tc>
          <w:tcPr>
            <w:tcW w:w="5563" w:type="dxa"/>
            <w:vAlign w:val="center"/>
          </w:tcPr>
          <w:p w:rsidR="00A45CD2" w:rsidRPr="006A14CC" w:rsidRDefault="00A45CD2" w:rsidP="00A45CD2">
            <w:pPr>
              <w:rPr>
                <w:rFonts w:ascii="Cambria" w:hAnsi="Cambria"/>
                <w:sz w:val="22"/>
                <w:szCs w:val="22"/>
              </w:rPr>
            </w:pPr>
            <w:r w:rsidRPr="006A14CC">
              <w:rPr>
                <w:rFonts w:ascii="Cambria" w:hAnsi="Cambria"/>
                <w:sz w:val="22"/>
                <w:szCs w:val="22"/>
              </w:rPr>
              <w:t xml:space="preserve">Urodzenie się martwego dziecka </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20%</w:t>
            </w:r>
          </w:p>
        </w:tc>
      </w:tr>
      <w:tr w:rsidR="006A14CC" w:rsidRPr="006A14CC" w:rsidTr="00A45CD2">
        <w:trPr>
          <w:jc w:val="center"/>
        </w:trPr>
        <w:tc>
          <w:tcPr>
            <w:tcW w:w="745"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t>8</w:t>
            </w:r>
          </w:p>
        </w:tc>
        <w:tc>
          <w:tcPr>
            <w:tcW w:w="5563" w:type="dxa"/>
            <w:vAlign w:val="center"/>
          </w:tcPr>
          <w:p w:rsidR="00A45CD2" w:rsidRPr="006A14CC" w:rsidRDefault="00A45CD2" w:rsidP="00A45CD2">
            <w:pPr>
              <w:rPr>
                <w:rFonts w:ascii="Cambria" w:hAnsi="Cambria"/>
                <w:sz w:val="22"/>
                <w:szCs w:val="22"/>
              </w:rPr>
            </w:pPr>
            <w:r w:rsidRPr="006A14CC">
              <w:rPr>
                <w:rFonts w:ascii="Cambria" w:hAnsi="Cambria"/>
                <w:sz w:val="22"/>
                <w:szCs w:val="22"/>
              </w:rPr>
              <w:t>Osierocenie dziecka</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40%</w:t>
            </w:r>
          </w:p>
        </w:tc>
      </w:tr>
      <w:tr w:rsidR="006A14CC" w:rsidRPr="006A14CC" w:rsidTr="00A45CD2">
        <w:trPr>
          <w:jc w:val="center"/>
        </w:trPr>
        <w:tc>
          <w:tcPr>
            <w:tcW w:w="745" w:type="dxa"/>
            <w:vAlign w:val="center"/>
          </w:tcPr>
          <w:p w:rsidR="00A45CD2" w:rsidRPr="006A14CC" w:rsidRDefault="006A14CC" w:rsidP="00A45CD2">
            <w:pPr>
              <w:jc w:val="center"/>
              <w:rPr>
                <w:rFonts w:ascii="Cambria" w:hAnsi="Cambria"/>
                <w:sz w:val="22"/>
                <w:szCs w:val="22"/>
              </w:rPr>
            </w:pPr>
            <w:r w:rsidRPr="006A14CC">
              <w:rPr>
                <w:rFonts w:ascii="Cambria" w:hAnsi="Cambria"/>
                <w:sz w:val="22"/>
                <w:szCs w:val="22"/>
              </w:rPr>
              <w:t>9</w:t>
            </w:r>
          </w:p>
        </w:tc>
        <w:tc>
          <w:tcPr>
            <w:tcW w:w="5563" w:type="dxa"/>
            <w:vAlign w:val="center"/>
          </w:tcPr>
          <w:p w:rsidR="00A45CD2" w:rsidRPr="006A14CC" w:rsidRDefault="00A45CD2" w:rsidP="00A45CD2">
            <w:pPr>
              <w:rPr>
                <w:rFonts w:ascii="Cambria" w:hAnsi="Cambria"/>
                <w:sz w:val="22"/>
                <w:szCs w:val="22"/>
                <w:highlight w:val="yellow"/>
              </w:rPr>
            </w:pPr>
            <w:r w:rsidRPr="006A14CC">
              <w:rPr>
                <w:rFonts w:ascii="Cambria" w:hAnsi="Cambria"/>
                <w:sz w:val="22"/>
                <w:szCs w:val="22"/>
              </w:rPr>
              <w:t>Trwały uszczerbek na zdrowiu Ubezpieczonego w następstwie nieszczęśliwego wypadku za 1% uszczerbku</w:t>
            </w:r>
          </w:p>
        </w:tc>
        <w:tc>
          <w:tcPr>
            <w:tcW w:w="2591" w:type="dxa"/>
            <w:vAlign w:val="center"/>
          </w:tcPr>
          <w:p w:rsidR="00A45CD2" w:rsidRPr="006A14CC" w:rsidRDefault="00A45CD2" w:rsidP="00A45CD2">
            <w:pPr>
              <w:jc w:val="center"/>
              <w:rPr>
                <w:rFonts w:ascii="Cambria" w:hAnsi="Cambria"/>
                <w:sz w:val="22"/>
                <w:szCs w:val="22"/>
              </w:rPr>
            </w:pPr>
            <w:r w:rsidRPr="006A14CC">
              <w:rPr>
                <w:rFonts w:ascii="Cambria" w:hAnsi="Cambria"/>
                <w:sz w:val="22"/>
                <w:szCs w:val="22"/>
              </w:rPr>
              <w:t xml:space="preserve">4% </w:t>
            </w:r>
          </w:p>
        </w:tc>
      </w:tr>
    </w:tbl>
    <w:p w:rsidR="00A45CD2" w:rsidRPr="00061F6F" w:rsidRDefault="00A45CD2" w:rsidP="00A45CD2">
      <w:pPr>
        <w:autoSpaceDE w:val="0"/>
        <w:autoSpaceDN w:val="0"/>
        <w:adjustRightInd w:val="0"/>
        <w:jc w:val="both"/>
        <w:rPr>
          <w:rFonts w:ascii="Cambria" w:hAnsi="Cambria"/>
          <w:sz w:val="22"/>
          <w:szCs w:val="22"/>
        </w:rPr>
      </w:pPr>
      <w:r w:rsidRPr="00061F6F">
        <w:rPr>
          <w:rFonts w:ascii="Cambria" w:hAnsi="Cambria"/>
          <w:sz w:val="22"/>
          <w:szCs w:val="22"/>
        </w:rPr>
        <w:t xml:space="preserve">Podstawowa suma ubezpieczenia wynosi od </w:t>
      </w:r>
      <w:r w:rsidR="00576C46">
        <w:rPr>
          <w:rFonts w:ascii="Cambria" w:hAnsi="Cambria"/>
          <w:sz w:val="22"/>
          <w:szCs w:val="22"/>
        </w:rPr>
        <w:t>8</w:t>
      </w:r>
      <w:r w:rsidRPr="00061F6F">
        <w:rPr>
          <w:rFonts w:ascii="Cambria" w:hAnsi="Cambria"/>
          <w:sz w:val="22"/>
          <w:szCs w:val="22"/>
        </w:rPr>
        <w:t xml:space="preserve"> 000,00 zł do </w:t>
      </w:r>
      <w:r w:rsidR="00472D8C">
        <w:rPr>
          <w:rFonts w:ascii="Cambria" w:hAnsi="Cambria"/>
          <w:sz w:val="22"/>
          <w:szCs w:val="22"/>
        </w:rPr>
        <w:t>9</w:t>
      </w:r>
      <w:r w:rsidRPr="00061F6F">
        <w:rPr>
          <w:rFonts w:ascii="Cambria" w:hAnsi="Cambria"/>
          <w:sz w:val="22"/>
          <w:szCs w:val="22"/>
        </w:rPr>
        <w:t xml:space="preserve"> 000,00 zł z możliwością obniżenia lub podwyższenia sumy na wniosek Ubezpieczonego. Wykonawca nie może dokonać zmiany zakresu świadczeń, wysokości świadczeń oraz wysokości składki bez zgody osoby objętej ochroną w ramach indywidualnej kontynuacji.</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 stosunku do osób zgłaszanych do ubezpieczenia nie będzie dokonywana żadna medyczna ocena ryzyka. Wykonawca nie będzie żądał od osoby zgłaszanej do ubezpieczenia przedstawienia informacji na temat stanu jej zdrowia, co oznacza, że udzielenie ochrony ubezpieczeniowej nie będzie zależeć od udzielenia, odmowy bądź podania nieprawdziwych informacji na temat stanu zdrowia danej osoby. Powyższy zapis nie dotyczy dotychczas nieubezpieczonych współmałżonków oraz pełnoletnich dzieci</w:t>
      </w:r>
      <w:r w:rsidRPr="003010D9">
        <w:rPr>
          <w:rFonts w:ascii="Cambria" w:hAnsi="Cambria"/>
          <w:sz w:val="22"/>
          <w:szCs w:val="22"/>
          <w:lang w:eastAsia="pl-PL"/>
        </w:rPr>
        <w:t>, a także pracowników przystępujących do ubezpieczenia w terminie późniejszym niż określone w pkt. 3.7</w:t>
      </w:r>
      <w:r w:rsidRPr="003010D9">
        <w:rPr>
          <w:rFonts w:ascii="Cambria" w:hAnsi="Cambria"/>
          <w:sz w:val="22"/>
          <w:szCs w:val="22"/>
        </w:rPr>
        <w:t>.</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 przypadku roszczeń z tytułu śmierci współmałżonka, śmierci rodziców lub teściów, śmierci dziecka oraz urodzenia się dziecka Wykonawca zobowiązuje się do wypłaty świadczenia w ciągu 7 dni roboczych od daty wpływu kompletnej dokumentacji niezbędnej do rozpatrzenia roszczenia.</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 przypadku zgłoszenia roszczeń z innych ryzyk niż wymienione powyżej w </w:t>
      </w:r>
      <w:proofErr w:type="spellStart"/>
      <w:r w:rsidRPr="003010D9">
        <w:rPr>
          <w:rFonts w:ascii="Cambria" w:hAnsi="Cambria"/>
          <w:sz w:val="22"/>
          <w:szCs w:val="22"/>
        </w:rPr>
        <w:t>ppkt</w:t>
      </w:r>
      <w:proofErr w:type="spellEnd"/>
      <w:r w:rsidRPr="003010D9">
        <w:rPr>
          <w:rFonts w:ascii="Cambria" w:hAnsi="Cambria"/>
          <w:sz w:val="22"/>
          <w:szCs w:val="22"/>
        </w:rPr>
        <w:t>. 3.1</w:t>
      </w:r>
      <w:r w:rsidR="009D1951">
        <w:rPr>
          <w:rFonts w:ascii="Cambria" w:hAnsi="Cambria"/>
          <w:sz w:val="22"/>
          <w:szCs w:val="22"/>
        </w:rPr>
        <w:t>6</w:t>
      </w:r>
      <w:r w:rsidRPr="003010D9">
        <w:rPr>
          <w:rFonts w:ascii="Cambria" w:hAnsi="Cambria"/>
          <w:sz w:val="22"/>
          <w:szCs w:val="22"/>
        </w:rPr>
        <w:t xml:space="preserve"> Wykonawca zobowiązuje się do wypłaty świadczenia w ciągu 30 dni roboczych od daty zgłoszenia szkody, a w przypadku braku kompletnej dokumentacji niezbędnej do rozpatrzenia roszczenia, zobowiązuje się do wypłaty świadczenia w terminie 14 dni od dnia wyjaśnienia wszystkich okoliczności niezbędnych do ustalenia jego odpowiedzialności. Ponadto w przypadku braku kompletnej dokumentacji Wykonawca w ciągu 7 dni od daty wpływu roszczenia poinformuje klienta telefonicznie lub pisemnie o tym jakie dokumenty są niezbędne do zakończenia procesu likwidacji roszczenia.</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Zamawiający dopuszcza możliwość zaocznego orzekania na podstawie przedstawionej kompletnej dokumentacji medycznej, z zastrzeżeniem, że w przypadku braku akceptacji takiego orzeczenia Wykonawca na uzasadniony wniosek Ubezpieczonego zobowiązany jest przeprowadzić na własny koszt badania lekarskie w celu ponownej weryfikacji orzeczonego świadczenia.</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Wykonawca zapewni system informatyczny do obsługi ubezpieczenia. </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zobowiązuje się do pokrycia kosztów czynności administracyjnych związanych z obsługą umowy oraz kurtażu brokerskiego w łącznej wysokości stanowiącej równowartość 15% płaconej składki za każdy miesiąc trwania umowy i realizacji zamówienia.</w:t>
      </w:r>
    </w:p>
    <w:p w:rsidR="00A45CD2" w:rsidRPr="003010D9" w:rsidRDefault="00A45CD2" w:rsidP="0036075C">
      <w:pPr>
        <w:numPr>
          <w:ilvl w:val="0"/>
          <w:numId w:val="48"/>
        </w:numPr>
        <w:suppressAutoHyphens w:val="0"/>
        <w:autoSpaceDE w:val="0"/>
        <w:autoSpaceDN w:val="0"/>
        <w:adjustRightInd w:val="0"/>
        <w:jc w:val="both"/>
        <w:rPr>
          <w:rFonts w:ascii="Cambria" w:hAnsi="Cambria"/>
          <w:sz w:val="22"/>
          <w:szCs w:val="22"/>
        </w:rPr>
      </w:pPr>
      <w:r w:rsidRPr="003010D9">
        <w:rPr>
          <w:rFonts w:ascii="Cambria" w:hAnsi="Cambria"/>
          <w:b/>
          <w:sz w:val="22"/>
          <w:szCs w:val="22"/>
        </w:rPr>
        <w:t>Warunki oraz definicje wymagane przez Zamawiającego dotyczące zakresu ubezpieczenia</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t>Śmierć Ubezpieczonego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b/>
          <w:sz w:val="22"/>
          <w:szCs w:val="22"/>
        </w:rPr>
      </w:pPr>
      <w:r w:rsidRPr="003010D9">
        <w:rPr>
          <w:rFonts w:ascii="Cambria" w:hAnsi="Cambria"/>
          <w:sz w:val="22"/>
          <w:szCs w:val="22"/>
        </w:rPr>
        <w:t xml:space="preserve">Zakres ubezpieczenia obejmuje śmierć Ubezpieczonego w okresie odpowiedzialności Wykonawcy oraz śmierć Ubezpieczonego z innej przyczyny niż określone w pkt. 4.2. – 4.5. pod warunkiem, że przyczyna śmierci nastąpiła w okresie odpowiedzialności Wykonawcy oraz z medycznego punktu widzenia istnieje związek przyczynowo – skutkowy pomiędzy zdarzeniem będącym przyczyną śmierci, a śmiercią ubezpieczonego.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b/>
          <w:sz w:val="22"/>
          <w:szCs w:val="22"/>
        </w:rPr>
      </w:pPr>
      <w:r w:rsidRPr="003010D9">
        <w:rPr>
          <w:rFonts w:ascii="Cambria" w:hAnsi="Cambria"/>
          <w:sz w:val="22"/>
          <w:szCs w:val="22"/>
        </w:rPr>
        <w:t>Dopuszczalne wyłączenia i ograniczenia odpowiedzialności - Wykonawca nie ponosi odpowiedzialności, jeżeli śmierci Ubezpieczonego nastąpiła w wyniku: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działań wojennych, czynnego udziału Ubezpieczonego w aktach terroru lub w masowych rozruchach społecznych,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usiłowania lub popełnienia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lastRenderedPageBreak/>
        <w:t xml:space="preserve">- samobójstwa ubezpieczonego popełnionego w okresie 6 miesięcy od początku odpowiedzialności w stosunku do tego Ubezpieczonego (zalicza się okres opłacania składek </w:t>
      </w:r>
      <w:r w:rsidRPr="004E79C9">
        <w:rPr>
          <w:rFonts w:ascii="Cambria" w:hAnsi="Cambria"/>
          <w:sz w:val="22"/>
          <w:szCs w:val="22"/>
        </w:rPr>
        <w:t xml:space="preserve">przez </w:t>
      </w:r>
      <w:r w:rsidR="00807CE3" w:rsidRPr="004E79C9">
        <w:rPr>
          <w:rFonts w:ascii="Cambria" w:hAnsi="Cambria"/>
          <w:sz w:val="22"/>
          <w:szCs w:val="22"/>
        </w:rPr>
        <w:t>pracodawcę</w:t>
      </w:r>
      <w:r w:rsidR="004F032A">
        <w:rPr>
          <w:rFonts w:ascii="Cambria" w:hAnsi="Cambria"/>
          <w:sz w:val="22"/>
          <w:szCs w:val="22"/>
        </w:rPr>
        <w:t xml:space="preserve"> </w:t>
      </w:r>
      <w:r w:rsidRPr="003010D9">
        <w:rPr>
          <w:rFonts w:ascii="Cambria" w:hAnsi="Cambria"/>
          <w:sz w:val="22"/>
          <w:szCs w:val="22"/>
        </w:rPr>
        <w:t>na rzecz danego ubezpieczonego),</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t>Śmierć Ubezpieczonego w następstwie nieszczęśliwego wypadku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b/>
          <w:sz w:val="22"/>
          <w:szCs w:val="22"/>
        </w:rPr>
      </w:pPr>
      <w:r w:rsidRPr="003010D9">
        <w:rPr>
          <w:rFonts w:ascii="Cambria" w:hAnsi="Cambria"/>
          <w:sz w:val="22"/>
          <w:szCs w:val="22"/>
        </w:rPr>
        <w:t>Zakres ubezpieczenia obejmuje śmierć Ubezpieczonego w następstwie nieszczęśliwego wypadku zaistniałego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Prawo do świadczenia przysługuje, jeżeli z medycznego punktu widzenia istnieje związek przyczynowo – skutkowy pomiędzy nieszczęśliwym wypadkiem, a śmiercią Ubezpieczonego.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za skutki nieszczęśliwego wypadku, który zaistniał:</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działań wojennych, czynnego udziału Ubezpieczonego w aktach terroru lub w masowych rozruchach społecznych,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lub usiłowaniem popełnienia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wypadku komunikacyjnego podczas prowadzenia przez Ubezpieczonego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a) jeżeli Ubezpieczony nie posiadał określonych w stosownych przepisach prawa uprawnień do prowadzenia danego pojazdu,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samookaleczenia, usiłowania popełnienia albo popełnienia samobójstwa przez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uszkodzeń ciała spowodowanych leczeniem oraz zabiegami leczniczymi lub diagnostycznymi, bez względu na to, przez kogo były wykonywane, chyba że chodziło o leczenie bezpośrednich następstw nieszczęśliwego wypadku,</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Śmierć Ubezpieczonego w następstwie wypadku przy pracy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b/>
          <w:sz w:val="22"/>
          <w:szCs w:val="22"/>
        </w:rPr>
      </w:pPr>
      <w:r w:rsidRPr="003010D9">
        <w:rPr>
          <w:rFonts w:ascii="Cambria" w:hAnsi="Cambria"/>
          <w:sz w:val="22"/>
          <w:szCs w:val="22"/>
        </w:rPr>
        <w:t>Zakres ubezpieczenia obejmuje śmierć Ubezpieczonego w następstwie nieszczęśliwego wypadku przy pracy, który wystąpił w okresie odpowiedzialności Wykonawcy.</w:t>
      </w:r>
    </w:p>
    <w:p w:rsidR="00A45CD2" w:rsidRPr="003010D9" w:rsidRDefault="00A45CD2" w:rsidP="0036075C">
      <w:pPr>
        <w:numPr>
          <w:ilvl w:val="2"/>
          <w:numId w:val="48"/>
        </w:numPr>
        <w:tabs>
          <w:tab w:val="clear" w:pos="720"/>
        </w:tabs>
        <w:suppressAutoHyphens w:val="0"/>
        <w:ind w:left="0" w:firstLine="0"/>
        <w:jc w:val="both"/>
        <w:rPr>
          <w:rFonts w:ascii="Cambria" w:hAnsi="Cambria"/>
          <w:sz w:val="22"/>
          <w:szCs w:val="22"/>
        </w:rPr>
      </w:pPr>
      <w:r w:rsidRPr="003010D9">
        <w:rPr>
          <w:rFonts w:ascii="Cambria" w:hAnsi="Cambria"/>
          <w:sz w:val="22"/>
          <w:szCs w:val="22"/>
        </w:rPr>
        <w:t>Prawo do świadczenia przysługuje, jeżeli z medycznego punktu widzenia istnieje związek przyczynowo – skutkowy pomiędzy nieszczęśliwym wypadkiem przy pracy, a śmiercią Ubezpieczonego.</w:t>
      </w:r>
    </w:p>
    <w:p w:rsidR="00A45CD2" w:rsidRPr="003010D9" w:rsidRDefault="00A45CD2" w:rsidP="0036075C">
      <w:pPr>
        <w:numPr>
          <w:ilvl w:val="2"/>
          <w:numId w:val="48"/>
        </w:numPr>
        <w:tabs>
          <w:tab w:val="clear" w:pos="720"/>
        </w:tabs>
        <w:suppressAutoHyphens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za skutki wypadku przy pracy, który zaistniał:</w:t>
      </w:r>
    </w:p>
    <w:p w:rsidR="00A45CD2" w:rsidRPr="003010D9" w:rsidRDefault="00A45CD2" w:rsidP="00A45CD2">
      <w:pPr>
        <w:jc w:val="both"/>
        <w:rPr>
          <w:rFonts w:ascii="Cambria" w:hAnsi="Cambria"/>
          <w:sz w:val="22"/>
          <w:szCs w:val="22"/>
        </w:rPr>
      </w:pPr>
      <w:r w:rsidRPr="003010D9">
        <w:rPr>
          <w:rFonts w:ascii="Cambria" w:hAnsi="Cambria"/>
          <w:sz w:val="22"/>
          <w:szCs w:val="22"/>
        </w:rPr>
        <w:t xml:space="preserve">- w wyniku działań wojennych, czynnego udziału Ubezpieczonego w aktach terroru lub w masowych rozruchach społecznych, </w:t>
      </w:r>
    </w:p>
    <w:p w:rsidR="00A45CD2" w:rsidRPr="003010D9" w:rsidRDefault="00A45CD2" w:rsidP="00A45CD2">
      <w:pPr>
        <w:jc w:val="both"/>
        <w:rPr>
          <w:rFonts w:ascii="Cambria" w:hAnsi="Cambria"/>
          <w:sz w:val="22"/>
          <w:szCs w:val="22"/>
        </w:rPr>
      </w:pPr>
      <w:r w:rsidRPr="003010D9">
        <w:rPr>
          <w:rFonts w:ascii="Cambria" w:hAnsi="Cambria"/>
          <w:sz w:val="22"/>
          <w:szCs w:val="22"/>
        </w:rPr>
        <w:t>- w związku z popełnieniem lub usiłowaniem popełnienia przez Ubezpieczonego czynu wypełniającego ustawowe znamiona umyślnego przestępstwa,</w:t>
      </w:r>
    </w:p>
    <w:p w:rsidR="00A45CD2" w:rsidRPr="003010D9" w:rsidRDefault="00A45CD2" w:rsidP="00A45CD2">
      <w:pPr>
        <w:jc w:val="both"/>
        <w:rPr>
          <w:rFonts w:ascii="Cambria" w:hAnsi="Cambria"/>
          <w:sz w:val="22"/>
          <w:szCs w:val="22"/>
        </w:rPr>
      </w:pPr>
      <w:r w:rsidRPr="003010D9">
        <w:rPr>
          <w:rFonts w:ascii="Cambria" w:hAnsi="Cambria"/>
          <w:sz w:val="22"/>
          <w:szCs w:val="22"/>
        </w:rPr>
        <w:t xml:space="preserve">- w wyniku wypadku komunikacyjnego podczas prowadzenia przez Ubezpieczonego pojazdu: </w:t>
      </w:r>
    </w:p>
    <w:p w:rsidR="00A45CD2" w:rsidRPr="003010D9" w:rsidRDefault="00A45CD2" w:rsidP="00A45CD2">
      <w:pPr>
        <w:jc w:val="both"/>
        <w:rPr>
          <w:rFonts w:ascii="Cambria" w:hAnsi="Cambria"/>
          <w:sz w:val="22"/>
          <w:szCs w:val="22"/>
        </w:rPr>
      </w:pPr>
      <w:r w:rsidRPr="003010D9">
        <w:rPr>
          <w:rFonts w:ascii="Cambria" w:hAnsi="Cambria"/>
          <w:sz w:val="22"/>
          <w:szCs w:val="22"/>
        </w:rPr>
        <w:t>a) jeżeli Ubezpieczony nie posiadał określonych w stosownych przepisach prawa uprawnień do prowadzenia danego pojazdu,</w:t>
      </w:r>
    </w:p>
    <w:p w:rsidR="00A45CD2" w:rsidRPr="003010D9" w:rsidRDefault="00A45CD2" w:rsidP="00A45CD2">
      <w:pPr>
        <w:jc w:val="both"/>
        <w:rPr>
          <w:rFonts w:ascii="Cambria" w:hAnsi="Cambria"/>
          <w:sz w:val="22"/>
          <w:szCs w:val="22"/>
        </w:rPr>
      </w:pPr>
      <w:r w:rsidRPr="003010D9">
        <w:rPr>
          <w:rFonts w:ascii="Cambria" w:hAnsi="Cambria"/>
          <w:sz w:val="22"/>
          <w:szCs w:val="22"/>
        </w:rPr>
        <w:t xml:space="preserve">b) jeżeli Ubezpieczony był w stanie po użyciu alkoholu albo w stanie nietrzeźwości, pod wpływem narkotyków, środków odurzających, substancji psychotropowych lub środków zastępczych w rozumieniu przepisów o przeciwdziałaniu narkomanii, </w:t>
      </w:r>
    </w:p>
    <w:p w:rsidR="00A45CD2" w:rsidRPr="003010D9" w:rsidRDefault="00A45CD2" w:rsidP="00A45CD2">
      <w:pPr>
        <w:jc w:val="both"/>
        <w:rPr>
          <w:rFonts w:ascii="Cambria" w:hAnsi="Cambria"/>
          <w:sz w:val="22"/>
          <w:szCs w:val="22"/>
        </w:rPr>
      </w:pPr>
      <w:r w:rsidRPr="003010D9">
        <w:rPr>
          <w:rFonts w:ascii="Cambria" w:hAnsi="Cambria"/>
          <w:sz w:val="22"/>
          <w:szCs w:val="22"/>
        </w:rPr>
        <w:lastRenderedPageBreak/>
        <w:t>c) który nie posiada aktualnego badania technicznego lub innych dokumentów warunkujących dopuszczenie do ruchu, o ile okoliczności, o których mowa pod lit. a) lub b) lub c) przyczyniły się do zajścia nieszczęśliwego wypadku,</w:t>
      </w:r>
    </w:p>
    <w:p w:rsidR="00A45CD2" w:rsidRPr="003010D9" w:rsidRDefault="00A45CD2" w:rsidP="00A45CD2">
      <w:pPr>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przyczyniło się to do zaistnienia wypadku przy pracy,</w:t>
      </w:r>
    </w:p>
    <w:p w:rsidR="00A45CD2" w:rsidRPr="003010D9" w:rsidRDefault="00A45CD2" w:rsidP="00A45CD2">
      <w:pPr>
        <w:jc w:val="both"/>
        <w:rPr>
          <w:rFonts w:ascii="Cambria" w:hAnsi="Cambria"/>
          <w:sz w:val="22"/>
          <w:szCs w:val="22"/>
        </w:rPr>
      </w:pPr>
      <w:r w:rsidRPr="003010D9">
        <w:rPr>
          <w:rFonts w:ascii="Cambria" w:hAnsi="Cambria"/>
          <w:sz w:val="22"/>
          <w:szCs w:val="22"/>
        </w:rPr>
        <w:t>-  w wyniku samookaleczenia, usiłowania popełnienia albo popełnienia samobójstwa przez Ubezpieczonego,</w:t>
      </w:r>
    </w:p>
    <w:p w:rsidR="00A45CD2" w:rsidRPr="003010D9" w:rsidRDefault="00A45CD2" w:rsidP="00A45CD2">
      <w:pPr>
        <w:jc w:val="both"/>
        <w:rPr>
          <w:rFonts w:ascii="Cambria" w:hAnsi="Cambria"/>
          <w:sz w:val="22"/>
          <w:szCs w:val="22"/>
        </w:rPr>
      </w:pPr>
      <w:r w:rsidRPr="003010D9">
        <w:rPr>
          <w:rFonts w:ascii="Cambria" w:hAnsi="Cambria"/>
          <w:sz w:val="22"/>
          <w:szCs w:val="22"/>
        </w:rPr>
        <w:t>- podczas wykonywania przez Ubezpieczonego pracy bez kwalifikacji lub uprawnień wymaganych przez obowiązujące przepisy prawa.</w:t>
      </w:r>
    </w:p>
    <w:p w:rsidR="00A45CD2" w:rsidRPr="003010D9" w:rsidRDefault="00A45CD2" w:rsidP="0036075C">
      <w:pPr>
        <w:numPr>
          <w:ilvl w:val="1"/>
          <w:numId w:val="48"/>
        </w:numPr>
        <w:tabs>
          <w:tab w:val="clear" w:pos="360"/>
        </w:tabs>
        <w:suppressAutoHyphens w:val="0"/>
        <w:ind w:left="0" w:firstLine="0"/>
        <w:jc w:val="both"/>
        <w:rPr>
          <w:rFonts w:ascii="Cambria" w:hAnsi="Cambria"/>
          <w:sz w:val="22"/>
          <w:szCs w:val="22"/>
        </w:rPr>
      </w:pPr>
      <w:r w:rsidRPr="003010D9">
        <w:rPr>
          <w:rFonts w:ascii="Cambria" w:hAnsi="Cambria"/>
          <w:b/>
          <w:sz w:val="22"/>
          <w:szCs w:val="22"/>
        </w:rPr>
        <w:t>Śmierć Ubezpieczonego w następstwie wypadku komunikacyjnego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śmierć Ubezpieczonego w następstwie nieszczęśliwego wypadku komunikacyjnego, który wystąpił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Prawo do świadczenia przysługuje, jeżeli z medycznego punktu widzenia istnieje związek przyczynowo – skutkowy pomiędzy nieszczęśliwym wypadkiem komunikacyjnym a śmiercią Ubezpieczonego.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za skutki wypadku komunikacyjnego, który zaistniał:</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działań wojennych, czynnego udziału Ubezpieczonego w aktach terroru lub w masowych rozruchach społecznych,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lub usiłowaniem popełnienia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podczas prowadzenia przez Ubezpieczonego pojazdu: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a) jeżeli ubezpieczony nie posiadał określonych w stosownych przepisach prawa uprawnień do prowadzenia danego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b) jeżeli Ubezpieczony był w stanie po użyciu alkoholu albo w stanie nietrzeźwości, pod wpływem narkotyków, środków odurzających, substancji psychotropowych lub środków zastępczych w rozumieniu przepisów o przeciwdziałaniu narkomanii,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c) który nie posiada aktualnego badania technicznego lub innych dokumentów warunkujących dopuszczenie do ruchu, o których mowa pod lit. a) lub b) lub c) przyczyniły się do zajścia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przyczyniło się to do zaistnienia wypadku komunikacyjnego,</w:t>
      </w:r>
    </w:p>
    <w:p w:rsidR="00A45CD2" w:rsidRPr="003010D9" w:rsidRDefault="00A45CD2" w:rsidP="00A45CD2">
      <w:pPr>
        <w:autoSpaceDE w:val="0"/>
        <w:autoSpaceDN w:val="0"/>
        <w:adjustRightInd w:val="0"/>
        <w:jc w:val="both"/>
        <w:rPr>
          <w:rFonts w:ascii="Cambria" w:hAnsi="Cambria"/>
          <w:b/>
          <w:sz w:val="22"/>
          <w:szCs w:val="22"/>
        </w:rPr>
      </w:pPr>
      <w:r w:rsidRPr="003010D9">
        <w:rPr>
          <w:rFonts w:ascii="Cambria" w:hAnsi="Cambria"/>
          <w:sz w:val="22"/>
          <w:szCs w:val="22"/>
        </w:rPr>
        <w:t>-  w wyniku samookaleczenia, usiłowania popełnienia albo popełnienia samobójstwa przez Ubezpieczonego,</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t>Śmierć Ubezpieczonego w następstwie zawału serca lub udaru mózgu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śmierć Ubezpieczonego w następstwie zawału serca lub udaru mózgu, które wystąpił w okresie odpowiedzialności Wykonawcy.</w:t>
      </w:r>
    </w:p>
    <w:p w:rsidR="00A45CD2" w:rsidRPr="003010D9" w:rsidRDefault="00A45CD2" w:rsidP="0036075C">
      <w:pPr>
        <w:numPr>
          <w:ilvl w:val="2"/>
          <w:numId w:val="48"/>
        </w:numPr>
        <w:tabs>
          <w:tab w:val="clear" w:pos="720"/>
        </w:tabs>
        <w:suppressAutoHyphens w:val="0"/>
        <w:ind w:left="0" w:firstLine="0"/>
        <w:jc w:val="both"/>
        <w:rPr>
          <w:rFonts w:ascii="Cambria" w:hAnsi="Cambria"/>
          <w:sz w:val="22"/>
          <w:szCs w:val="22"/>
        </w:rPr>
      </w:pPr>
      <w:r w:rsidRPr="003010D9">
        <w:rPr>
          <w:rFonts w:ascii="Cambria" w:hAnsi="Cambria"/>
          <w:sz w:val="22"/>
          <w:szCs w:val="22"/>
        </w:rPr>
        <w:t>Prawo do świadczenia przysługuje, jeżeli z medycznego punktu widzenia istnieje związek przyczynowo – skutkowy pomiędzy zawałem serca lub udarem mózgu, a śmiercią Ubezpieczonego.</w:t>
      </w:r>
    </w:p>
    <w:p w:rsidR="00A45CD2" w:rsidRPr="003010D9" w:rsidRDefault="00A45CD2" w:rsidP="0036075C">
      <w:pPr>
        <w:numPr>
          <w:ilvl w:val="2"/>
          <w:numId w:val="48"/>
        </w:numPr>
        <w:tabs>
          <w:tab w:val="clear" w:pos="720"/>
        </w:tabs>
        <w:suppressAutoHyphens w:val="0"/>
        <w:ind w:left="0" w:firstLine="0"/>
        <w:jc w:val="both"/>
        <w:rPr>
          <w:rFonts w:ascii="Cambria" w:hAnsi="Cambria"/>
          <w:sz w:val="22"/>
          <w:szCs w:val="22"/>
        </w:rPr>
      </w:pPr>
      <w:r w:rsidRPr="003010D9">
        <w:rPr>
          <w:rFonts w:ascii="Cambria" w:hAnsi="Cambria"/>
          <w:sz w:val="22"/>
          <w:szCs w:val="22"/>
        </w:rPr>
        <w:t xml:space="preserve">Dopuszczalne wyłączenia i ograniczenia odpowiedzialności - Wykonawca nie ponosi odpowiedzialności za śmierć Ubezpieczonego spowodowaną zawałem serca lub udarem mózgu, w przypadkach wyłączeń dotyczących śmierci Ubezpieczonego wymienionych w pkt. 4.1.2. </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Śmierć współmałżonka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śmierć współmałżonka, która nastąpiła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jeżeli śmierci współmałżonka nastąpiła w wyniku działań wojennych, czynnego udziału współmałżonka w aktach terroru lub w masowych rozruchach społecznych</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Śmierć współmałżonka w następstwie nieszczęśliwego wypadku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śmierć współmałżonka w następstwie nieszczęśliwego wypadku zaistniałego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lastRenderedPageBreak/>
        <w:t xml:space="preserve">Prawo do świadczenia przysługuje, jeżeli z medycznego punktu widzenia istnieje związek przyczynowo – skutkowy pomiędzy nieszczęśliwym wypadkiem a śmiercią współmałżonka.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za skutki nieszczęśliwego wypadku, który zaistniał:</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działań wojennych, czynnego udziału współmałżonka w aktach terroru lub w masowych rozruchach społecznych,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lub usiłowaniem popełnienia przez współmałżonka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wypadku komunikacyjnego podczas prowadzenia przez współmałżonka pojazdu: a) jeżeli współmałżonek nie posiadał określonych w stosownych przepisach prawa uprawnień do prowadzenia danego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b) jeżeli małżonek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współmałżonek był w stanie nietrzeźwości, pod wpływem narkotyków, środków odurzających, substancji psychotropowych lub środków zastępczych w rozumieniu przepisów o przeciwdziałaniu narkomanii, a przyczyniło się to do zaistnienia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samookaleczenia, usiłowania popełnienia albo popełnienia samobójstwa przez współmałżonka,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uszkodzeń ciała spowodowanych leczeniem oraz zabiegami leczniczymi lub diagnostycznymi, bez względu na to, przez kogo były wykonane, chyba, że chodziło o leczenie bezpośrednich następstw nieszczęśliwego wypadku.</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Śmierć rodziców lub teściów</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śmierć rodzica lub teścia, która nastąpiła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Dopuszczalne wyłączenia i ograniczenia odpowiedzialności - Wykonawca nie ponosi odpowiedzialności, jeżeli śmierć rodzica lub teścia nastąpiła w wyniku działań wojennych, czynnego udziału rodzica lub teścia w aktach terroru lub w masowych rozruchach społecznych, </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Śmierć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śmierć dziecka, która nastąpiła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Dopuszczalne wyłączenia i ograniczenia odpowiedzialności - Wykonawca nie ponosi odpowiedzialności, jeżeli śmierć dziecka nastąpiła w wyniku działań wojennych, czynnego udziału dziecka w aktach terroru lub w masowych rozruchach społecznych, </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Urodzenie się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urodzenie się dziecka, które nastąpiło w okresie odpowiedzialności Wykonawcy.</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Urodzenie martwego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urodzenie martwego dziecka, które nastąpiło w okresie odpowiedzialności Wykonawcy,</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Osierocenie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osierocenie dziecka wskutek śmierci Ubezpieczonego, która nastąpiła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Świadczenie z tytułu osierocenia dziecka przez Ubezpieczonego należne jest każdemu dziecku, o ile nie przyczyniło się umyślnie do śmierci Ubezpieczonego.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w przypadku wyłączeń odpowiedzialności z tytułu śmierci Ubezpieczonego.</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lastRenderedPageBreak/>
        <w:t>Trwały uszczerbek na zdrowiu Ubezpieczonego w następstwie nieszczęśliwego wypadku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Zakres ubezpieczenia obejmuje wystąpienie u Ubezpieczonego trwałego uszczerbku na zdrowiu w następstwie nieszczęśliwego wypadku, który wystąpił w okresie odpowiedzialności Wykonawcy.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Prawo do świadczenia przysługuje za każdy procent stwierdzonego uszczerbku na zdrowiu maksymalnie za 100 % trwałego uszczerbku na zdrowiu Ubezpieczonego oraz jeżeli z medycznego punktu widzenia istnieje związek przyczynowo – skutkowy pomiędzy nieszczęśliwym wypadkiem a trwałym uszczerbkiem na zdrowiu Ubezpieczonego.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Wykonawca przy ustalaniu stopnia trwałego uszczerbku na zdrowiu stosuje tabele norm oceny procentowej trwałego uszczerbku na zdrowiu stanowiącej załącznik </w:t>
      </w:r>
      <w:r w:rsidR="006A14CC">
        <w:rPr>
          <w:rFonts w:ascii="Cambria" w:hAnsi="Cambria"/>
          <w:sz w:val="22"/>
          <w:szCs w:val="22"/>
        </w:rPr>
        <w:t>do OWU</w:t>
      </w:r>
      <w:r w:rsidRPr="003010D9">
        <w:rPr>
          <w:rFonts w:ascii="Cambria" w:hAnsi="Cambria"/>
          <w:sz w:val="22"/>
          <w:szCs w:val="22"/>
        </w:rPr>
        <w:t xml:space="preserve">.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za skutki nieszczęśliwego wypadku, który zaistniał:</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działań wojennych, czynnego udziału Ubezpieczonego w aktach terroru lub w masowych rozruchach społecznych,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wypadku komunikacyjnego podczas prowadzenia przez Ubezpieczonego pojazdu: a) jeżeli Ubezpieczony nie posiadał określonych w stosownych przepisach prawa uprawnień do prowadzenia danego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samookaleczenia, usiłowania popełnienia albo popełnienia samobójstwa przez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uszkodzeń ciała spowodowanych leczeniem oraz zabiegami leczniczymi lub diagnostycznymi, bez względu na to, przez kogo były wykonywane, chyba że chodziło o leczenie bezpośrednich następstw nieszczęśliwego wypadku,</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t>Trwały uszczerbek na zdrowiu Ubezpieczonego w następstwie zawału serca lub udaru mózgu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Zakres ubezpieczenia obejmuje wystąpienie u Ubezpieczonego trwałego uszczerbku na zdrowiu w następstwie zawału serca lub udaru mózgu, który wystąpił w okresie odpowiedzialności Wykonawcy.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Prawo do świadczenia przysługuje za każdy procent stwierdzonego uszczerbku na zdrowiu maksymalnie za 100 % trwałego uszczerbku na zdrowiu Ubezpieczonego oraz jeżeli z medycznego punktu widzenia istnieje związek przyczynowo – skutkowy pomiędzy zawałem serca lub udarem mózgu, a trwałym uszczerbkiem na zdrowiu Ubezpieczonego.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Wykonawca przy ustalaniu stopnia trwałego uszczerbku na zdrowiu stosuje tabele norm oceny procentowej trwałego uszczerbku na zdrowiu stanowiącej załącznik </w:t>
      </w:r>
      <w:r w:rsidR="006A14CC">
        <w:rPr>
          <w:rFonts w:ascii="Cambria" w:hAnsi="Cambria"/>
          <w:sz w:val="22"/>
          <w:szCs w:val="22"/>
        </w:rPr>
        <w:t>do OWU</w:t>
      </w:r>
      <w:r w:rsidRPr="003010D9">
        <w:rPr>
          <w:rFonts w:ascii="Cambria" w:hAnsi="Cambria"/>
          <w:sz w:val="22"/>
          <w:szCs w:val="22"/>
        </w:rPr>
        <w:t xml:space="preserve">.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za skutki zawału serca lub udaru mózgu, które zaistniały:</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działań wojennych, czynnego udziału Ubezpieczonego w aktach terroru lub </w:t>
      </w:r>
      <w:r w:rsidRPr="003010D9">
        <w:rPr>
          <w:rFonts w:ascii="Cambria" w:hAnsi="Cambria"/>
          <w:sz w:val="22"/>
          <w:szCs w:val="22"/>
        </w:rPr>
        <w:tab/>
        <w:t xml:space="preserve">w masowych rozruchach społecznych,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popełnienia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usiłowania popełnienia samobójstwa przez Ubezpieczonego</w:t>
      </w:r>
    </w:p>
    <w:p w:rsidR="00A45CD2" w:rsidRPr="00E84805"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rPr>
      </w:pPr>
      <w:r w:rsidRPr="00E84805">
        <w:rPr>
          <w:rFonts w:ascii="Cambria" w:hAnsi="Cambria"/>
          <w:b/>
          <w:sz w:val="22"/>
          <w:szCs w:val="22"/>
        </w:rPr>
        <w:lastRenderedPageBreak/>
        <w:t>Trwała niezdolność Ubezpieczonego do pracy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wystąpienie u Ubezpieczonego niezdolności do pracy lub niezdolności do pracy i samodzielnej egzystencji, która wystąpiła w okresie odpowiedzialności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Niezdolność do pracy lub niezdolność do pracy i samodzielnej egzystencji to trwała i całkowita niezdolność do wykonywania jakiejkolwiek pracy zarobkowej w dowolnym zawodzie</w:t>
      </w:r>
      <w:r>
        <w:rPr>
          <w:rFonts w:ascii="Cambria" w:hAnsi="Cambria"/>
          <w:sz w:val="22"/>
          <w:szCs w:val="22"/>
        </w:rPr>
        <w:t xml:space="preserve"> oraz do samodzielnej egzystencji</w:t>
      </w:r>
      <w:r w:rsidRPr="003010D9">
        <w:rPr>
          <w:rFonts w:ascii="Cambria" w:hAnsi="Cambria"/>
          <w:sz w:val="22"/>
          <w:szCs w:val="22"/>
        </w:rPr>
        <w:t>, będąca rezultatem nieszczęśliwego wypadku lub choroby. Niezdolność do pracy lub niezdolność do pracy i samodzielnej egzystencji oznacza, że zgodnie z wiedzą medyczną nie ma pozytywnych rokowań co do odzyskania przez ubezpieczonego zdolności do pracy. W stosunku do ubezpieczonych nauczycieli – niezdolność do pracy to utrzymująca się dłużej niż 180 dni całkowita i trwała niezdolność do wykonywania zawodu nauczyciela wskutek niemożności do operowania głosem lub wskutek schorzeń w obrębie narządu ruchu, będąca rezultatem nieszczęśliwego wypadku lub choroby powstałych w okresie odpowiedzialności.</w:t>
      </w:r>
    </w:p>
    <w:p w:rsidR="00472D8C" w:rsidRPr="00472D8C" w:rsidRDefault="00472D8C"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 stosunku do Ubezpieczonego, który ukończył 55 rok życia Wykonawca może ograniczyć swoją odpowiedzialność, w taki sposób, że Wykonawca będzie ponosił odpowiedzialność z tytułu trwałej niezdolności Ubezpieczonego do pracy powstałej wyłącznie w wyniku nieszczęśliwego wypadku.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nie może odmówić wypłaty świadczenia z tytułu wystąpienia niezdolności do pracy lub niezdolności do pracy i samodzielnej egzystencji  powołując się na fakt, iż zajście zdarzenia jako przyczyna niezdolności do pracy lub niezdolności do pracy i samodzielnej egzystencji miała miejsce przed początkiem odpowiedzialności z tytułu umowy ubezpieczenia zawartej w drodze niniejszego postępowania przetargowego (dotyczy osób aktualnie ubezpieczonych).</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za skutki nieszczęśliwego wypadku, który zaistniał:</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działań wojennych, czynnego udziału Ubezpieczonego w aktach terroru lub w masowych rozruchach społecznych,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wypadku komunikacyjnego podczas prowadzenia przez Ubezpieczonego pojazdu: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a) jeżeli Ubezpieczony nie posiadał określonych w stosownych przepisach prawa uprawnień do prowadzenia danego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samookaleczenia, usiłowania popełnienia albo popełnienia samobójstwa przez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uszkodzeń ciała spowodowanych leczeniem oraz zabiegami leczniczymi lub diagnostycznymi, bez względu na to, przez kogo były wykonywane, chyba że chodziło o leczenie bezpośrednich następstw nieszczęśliwego wypadku,</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t>Poważne zachorowanie Ubezpieczonego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Zakres ubezpieczenia obejmuje wystąpienie u Ubezpieczonego w okresie odpowiedzialności Wykonawcy następujących poważnych zachorowań:</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zawał serca</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chirurgiczne leczenie choroby naczyń wieńcowych – by-pass</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lastRenderedPageBreak/>
        <w:t xml:space="preserve">- nowotwór złośliwy </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udar mózgu</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niewydolność nerek</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choroba Creutzfelda – Jakoba</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zakażenie wirusem HIV (w związku z wykonywaniem obowiązków zawodowych)</w:t>
      </w:r>
    </w:p>
    <w:p w:rsidR="00A45CD2" w:rsidRPr="002C4EBC" w:rsidRDefault="00A45CD2"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zakażenie wirusem HIV (zakażenie w wyniku transfuzji krwi)</w:t>
      </w:r>
    </w:p>
    <w:p w:rsidR="00E45D87" w:rsidRPr="002C4EBC" w:rsidRDefault="00E45D87" w:rsidP="00A45CD2">
      <w:pPr>
        <w:autoSpaceDE w:val="0"/>
        <w:autoSpaceDN w:val="0"/>
        <w:adjustRightInd w:val="0"/>
        <w:jc w:val="both"/>
        <w:rPr>
          <w:rFonts w:ascii="Cambria" w:hAnsi="Cambria"/>
          <w:color w:val="FF0000"/>
          <w:sz w:val="22"/>
          <w:szCs w:val="22"/>
          <w:lang w:eastAsia="pl-PL"/>
        </w:rPr>
      </w:pPr>
      <w:r w:rsidRPr="002C4EBC">
        <w:rPr>
          <w:rFonts w:ascii="Cambria" w:hAnsi="Cambria"/>
          <w:sz w:val="22"/>
          <w:szCs w:val="22"/>
          <w:lang w:eastAsia="pl-PL"/>
        </w:rPr>
        <w:t>- oparzenia</w:t>
      </w:r>
    </w:p>
    <w:p w:rsidR="000E7D09" w:rsidRPr="002C4EBC" w:rsidRDefault="000E7D09"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transplantacja organów</w:t>
      </w:r>
    </w:p>
    <w:p w:rsidR="000E7D09" w:rsidRPr="002C4EBC" w:rsidRDefault="000E7D09"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utrata wzroku</w:t>
      </w:r>
    </w:p>
    <w:p w:rsidR="000E7D09" w:rsidRPr="002C4EBC" w:rsidRDefault="000E7D09"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łagodny guz mózgu</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-choroba Parkinsona</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operacja aorty</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wszczepienie zastawki serca</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utrata mowy</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utrata słuchu</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stwardnienie rozsiane</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śpiączka</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anemia aplastyczna</w:t>
      </w:r>
    </w:p>
    <w:p w:rsidR="000E7D09" w:rsidRPr="002C4EBC" w:rsidRDefault="000E7D09" w:rsidP="000E7D09">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utrata kończyn</w:t>
      </w:r>
    </w:p>
    <w:p w:rsidR="000E7D09" w:rsidRPr="002C4EBC" w:rsidRDefault="000E7D09" w:rsidP="000E7D09">
      <w:pPr>
        <w:autoSpaceDE w:val="0"/>
        <w:autoSpaceDN w:val="0"/>
        <w:adjustRightInd w:val="0"/>
        <w:jc w:val="both"/>
        <w:rPr>
          <w:rFonts w:ascii="Cambria" w:hAnsi="Cambria"/>
          <w:color w:val="FF0000"/>
          <w:sz w:val="22"/>
          <w:szCs w:val="22"/>
          <w:lang w:eastAsia="pl-PL"/>
        </w:rPr>
      </w:pPr>
      <w:r w:rsidRPr="002C4EBC">
        <w:rPr>
          <w:rFonts w:ascii="Cambria" w:hAnsi="Cambria"/>
          <w:sz w:val="22"/>
          <w:szCs w:val="22"/>
          <w:lang w:eastAsia="pl-PL"/>
        </w:rPr>
        <w:t>- paraliż</w:t>
      </w:r>
    </w:p>
    <w:p w:rsidR="00A45CD2" w:rsidRPr="002C4EBC" w:rsidRDefault="000E7D09" w:rsidP="00A45CD2">
      <w:pPr>
        <w:autoSpaceDE w:val="0"/>
        <w:autoSpaceDN w:val="0"/>
        <w:adjustRightInd w:val="0"/>
        <w:jc w:val="both"/>
        <w:rPr>
          <w:rFonts w:ascii="Cambria" w:hAnsi="Cambria"/>
          <w:sz w:val="22"/>
          <w:szCs w:val="22"/>
          <w:lang w:eastAsia="pl-PL"/>
        </w:rPr>
      </w:pPr>
      <w:r w:rsidRPr="002C4EBC">
        <w:rPr>
          <w:rFonts w:ascii="Cambria" w:hAnsi="Cambria"/>
          <w:sz w:val="22"/>
          <w:szCs w:val="22"/>
          <w:lang w:eastAsia="pl-PL"/>
        </w:rPr>
        <w:t xml:space="preserve">- </w:t>
      </w:r>
      <w:r w:rsidR="002C4EBC" w:rsidRPr="002C4EBC">
        <w:rPr>
          <w:rFonts w:ascii="Cambria" w:hAnsi="Cambria"/>
          <w:sz w:val="22"/>
          <w:szCs w:val="22"/>
          <w:lang w:eastAsia="pl-PL"/>
        </w:rPr>
        <w:t>dodatkowo 5 innych niż powyższe jednostki ch</w:t>
      </w:r>
      <w:r w:rsidR="002C4EBC">
        <w:rPr>
          <w:rFonts w:ascii="Cambria" w:hAnsi="Cambria"/>
          <w:sz w:val="22"/>
          <w:szCs w:val="22"/>
          <w:lang w:eastAsia="pl-PL"/>
        </w:rPr>
        <w:t>orobowe zgodnie z OWU Wykonawcy.</w:t>
      </w:r>
      <w:r w:rsidR="002C4EBC" w:rsidRPr="002C4EBC">
        <w:rPr>
          <w:rFonts w:ascii="Cambria" w:hAnsi="Cambria"/>
          <w:sz w:val="22"/>
          <w:szCs w:val="22"/>
          <w:lang w:eastAsia="pl-PL"/>
        </w:rPr>
        <w:t xml:space="preserve">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Wykonawca wypłaca świadczenie w przypadku wystąpienia poważnego zachorowania. Wystąpienie poważnego zachorowania oznacza: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a) zdiagnozowanie – w przypadku choroby Creutzfelda – Jakoba, choroby Parkinsona, </w:t>
      </w:r>
      <w:r w:rsidR="000E7D09">
        <w:rPr>
          <w:rFonts w:ascii="Cambria" w:hAnsi="Cambria"/>
          <w:sz w:val="22"/>
          <w:szCs w:val="22"/>
        </w:rPr>
        <w:t xml:space="preserve">stwardnienia rozsianego, </w:t>
      </w:r>
      <w:r w:rsidRPr="003010D9">
        <w:rPr>
          <w:rFonts w:ascii="Cambria" w:hAnsi="Cambria"/>
          <w:sz w:val="22"/>
          <w:szCs w:val="22"/>
        </w:rPr>
        <w:t xml:space="preserve">nowotworu złośliwego, </w:t>
      </w:r>
      <w:r w:rsidR="00546805">
        <w:rPr>
          <w:rFonts w:ascii="Cambria" w:hAnsi="Cambria"/>
          <w:sz w:val="22"/>
          <w:szCs w:val="22"/>
        </w:rPr>
        <w:t>łagodnego guza mózgu</w:t>
      </w:r>
      <w:r w:rsidRPr="003010D9">
        <w:rPr>
          <w:rFonts w:ascii="Cambria" w:hAnsi="Cambria"/>
          <w:sz w:val="22"/>
          <w:szCs w:val="22"/>
        </w:rPr>
        <w:t xml:space="preserve">, udaru mózgu, zawału serca, </w:t>
      </w:r>
      <w:r w:rsidR="000E7D09">
        <w:rPr>
          <w:rFonts w:ascii="Cambria" w:hAnsi="Cambria"/>
          <w:sz w:val="22"/>
          <w:szCs w:val="22"/>
        </w:rPr>
        <w:t>śpiączki, paraliżu, utraty mowy, utraty słuchu lub</w:t>
      </w:r>
      <w:r w:rsidRPr="003010D9">
        <w:rPr>
          <w:rFonts w:ascii="Cambria" w:hAnsi="Cambria"/>
          <w:sz w:val="22"/>
          <w:szCs w:val="22"/>
        </w:rPr>
        <w:t xml:space="preserve"> utraty wzroku nie spowodowanej nieszczęśliwym wypadkiem,</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b) zajście nieszczęśliwego wypadku – w przypadku </w:t>
      </w:r>
      <w:r w:rsidR="000E7D09">
        <w:rPr>
          <w:rFonts w:ascii="Cambria" w:hAnsi="Cambria"/>
          <w:sz w:val="22"/>
          <w:szCs w:val="22"/>
        </w:rPr>
        <w:t>anemii aplastycznej</w:t>
      </w:r>
      <w:r w:rsidRPr="003010D9">
        <w:rPr>
          <w:rFonts w:ascii="Cambria" w:hAnsi="Cambria"/>
          <w:sz w:val="22"/>
          <w:szCs w:val="22"/>
        </w:rPr>
        <w:t xml:space="preserve">, </w:t>
      </w:r>
      <w:r w:rsidR="000E7D09">
        <w:rPr>
          <w:rFonts w:ascii="Cambria" w:hAnsi="Cambria"/>
          <w:sz w:val="22"/>
          <w:szCs w:val="22"/>
        </w:rPr>
        <w:t>niewydolności nerek</w:t>
      </w:r>
      <w:r w:rsidRPr="003010D9">
        <w:rPr>
          <w:rFonts w:ascii="Cambria" w:hAnsi="Cambria"/>
          <w:sz w:val="22"/>
          <w:szCs w:val="22"/>
        </w:rPr>
        <w:t>,</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c) przeprowadzenie operacji – </w:t>
      </w:r>
      <w:r w:rsidR="00BF3502" w:rsidRPr="00BF3502">
        <w:rPr>
          <w:rFonts w:ascii="Cambria" w:hAnsi="Cambria"/>
          <w:sz w:val="22"/>
          <w:szCs w:val="22"/>
        </w:rPr>
        <w:t>w przypadku chirurgicznego leczenia choroby naczyń wieńcowych – by-pass, transplantacji organów, operacji aorty, wszczepienie zastawki serca, utraty kończyn, angioplastyki wieńcowej</w:t>
      </w:r>
      <w:r w:rsidRPr="003010D9">
        <w:rPr>
          <w:rFonts w:ascii="Cambria" w:hAnsi="Cambria"/>
          <w:sz w:val="22"/>
          <w:szCs w:val="22"/>
        </w:rPr>
        <w:t>,</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f) zakażenie – w pr</w:t>
      </w:r>
      <w:r>
        <w:rPr>
          <w:rFonts w:ascii="Cambria" w:hAnsi="Cambria"/>
          <w:sz w:val="22"/>
          <w:szCs w:val="22"/>
        </w:rPr>
        <w:t>zypadku – zakażenia wirusem HIV</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 ( dotyczy osób aktualnie ubezpieczonych w tym zakresie).</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gwarantuje wypłatę świadczenia za każde wystąpienie poważnego zachorowania w okresie odpowiedzialności Wykonawcy. Wykonawca nie może wymagać minimalnego okresu czasu pomiędzy wystąpieniem dwóch różnych poważnych zachorowań jaki musi upłynąć aby została uznana odpowiedzialność Wykonawcy.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a) Wykonawca nie ponosi odpowiedzialności za poważne zachorowania powstałe w wyniku nieszczęśliwego wypadku, jeżeli nieszczęśliwy wypadek nastąpił: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działań wojennych, czynnego udziału Ubezpieczonego w aktach terroru lub w masowych rozruchach społecznych,</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lub usiłowaniem popełnienia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w wyniku wypadku komunikacyjnego podczas prowadzenia przez Ubezpieczonego pojazdu: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a. jeżeli ubezpieczony nie posiadał określonych w stosownych przepisach prawa uprawnień do prowadzenia danego pojazdu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b. jeżeli ubezpieczony był w stanie po użyciu alkoholu albo w stanie nietrzeźwości, pod wpływem narkotyków, środków odurzających, substancji psychotropowych lub środków </w:t>
      </w:r>
      <w:r w:rsidRPr="003010D9">
        <w:rPr>
          <w:rFonts w:ascii="Cambria" w:hAnsi="Cambria"/>
          <w:sz w:val="22"/>
          <w:szCs w:val="22"/>
        </w:rPr>
        <w:lastRenderedPageBreak/>
        <w:t>zastępczych w rozumieniu przepisów o przeciwdziałaniu narkomanii, o ile okoliczności, o których mowa pod lit. a) lub b) przyczyniły się do zajścia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doprowadziło to do zaistnienia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samookaleczenia lub usiłowania popełnienia samobójstwa przez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uszkodzeń ciała spowodowanych leczeniem oraz zabiegami leczniczymi lub diagnostycznymi, bez względu na to, przez kogo były wykonane, chyba że chodziło o leczenie bezpośrednich następstw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b) Po wystąpieniu danego poważnego zachorowania odpowiedzialność Wykonawcy wygasa w zakresie tego zachorowania, </w:t>
      </w:r>
    </w:p>
    <w:p w:rsidR="0053616A" w:rsidRDefault="00A45CD2" w:rsidP="0053616A">
      <w:pPr>
        <w:autoSpaceDE w:val="0"/>
        <w:autoSpaceDN w:val="0"/>
        <w:adjustRightInd w:val="0"/>
        <w:jc w:val="both"/>
        <w:rPr>
          <w:rFonts w:ascii="Cambria" w:hAnsi="Cambria"/>
          <w:sz w:val="22"/>
          <w:szCs w:val="22"/>
        </w:rPr>
      </w:pPr>
      <w:r w:rsidRPr="003010D9">
        <w:rPr>
          <w:rFonts w:ascii="Cambria" w:hAnsi="Cambria"/>
          <w:sz w:val="22"/>
          <w:szCs w:val="22"/>
        </w:rPr>
        <w:t>c) W przypadku wystąpienia kolejnego poważnego zachorowania Ubezpieczonego, Wykonawca może odmówić prawa do świadczenia, jeżeli pomiędzy poszczególnymi poważnymi zachorowaniami zachodzi bezpośredni związek przyczynowo – skutkowy, potwierdzony przez lekarza orzecz</w:t>
      </w:r>
      <w:r w:rsidR="0053616A">
        <w:rPr>
          <w:rFonts w:ascii="Cambria" w:hAnsi="Cambria"/>
          <w:sz w:val="22"/>
          <w:szCs w:val="22"/>
        </w:rPr>
        <w:t>nika wskazanego przez Wykonawcę</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Operacje chirurgiczne</w:t>
      </w:r>
    </w:p>
    <w:p w:rsidR="00A45CD2"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6B09AA">
        <w:rPr>
          <w:rFonts w:ascii="Cambria" w:hAnsi="Cambria"/>
          <w:sz w:val="22"/>
          <w:szCs w:val="22"/>
        </w:rPr>
        <w:t xml:space="preserve">Zakres ubezpieczenia obejmuje wykonanie w okresie odpowiedzialności Wykonawcy operacji chirurgicznych. Wysokość świadczenia zależy od stopnia trudności operacji. Decydujące znaczenie w zakwalifikowaniu danej operacji do kategorii ma katalog operacji chirurgicznych znajdujący się w obowiązujących w dniu składania oferty OWU Wykonawcy. </w:t>
      </w:r>
    </w:p>
    <w:p w:rsidR="00A45CD2" w:rsidRPr="006B09AA"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6B09AA">
        <w:rPr>
          <w:rFonts w:ascii="Cambria" w:hAnsi="Cambria"/>
          <w:sz w:val="22"/>
          <w:szCs w:val="22"/>
        </w:rPr>
        <w:t>Kwota podana w tabelach w pozycji „Operacje chirurgiczne Ubezpieczonego” określająca wysokość świadczenia z tytułu operacji chirurgicznych stanowi najwyższą możliwą pojedynczą wypłatę z tytułu operacji chirurgicznych.</w:t>
      </w:r>
      <w:r w:rsidR="00E84805">
        <w:rPr>
          <w:rFonts w:ascii="Cambria" w:hAnsi="Cambria"/>
          <w:sz w:val="22"/>
          <w:szCs w:val="22"/>
        </w:rPr>
        <w:t xml:space="preserve"> Najniższa wypłata świadczenia z tytułu operacji chirurgicznych nie może być natomiast niższa niż </w:t>
      </w:r>
      <w:r w:rsidR="002C4EBC">
        <w:rPr>
          <w:rFonts w:ascii="Cambria" w:hAnsi="Cambria"/>
          <w:sz w:val="22"/>
          <w:szCs w:val="22"/>
        </w:rPr>
        <w:t>12,5</w:t>
      </w:r>
      <w:r w:rsidR="00E84805">
        <w:rPr>
          <w:rFonts w:ascii="Cambria" w:hAnsi="Cambria"/>
          <w:sz w:val="22"/>
          <w:szCs w:val="22"/>
        </w:rPr>
        <w:t>% kwoty podanej w tabelach.</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nie  może  wymagać do wypłaty świadczenia z tytułu operacji chirurgicznych minimalnego okresu pobytu w szpitalu w związku z przebytą operacją . Wykonawca nie może ograniczyć wysokości świadczenia należnego z tytułu danej operacji chirurgicznej, jeżeli operacja ta została przeprowadzona metodą endoskopową.</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Odpowiedzialność wykonawcy w przypadku operacji chirurgicznych będących następstwem jednej i tej samej przyczyny w każdym 12-miesięcznym okresie ubezpieczenia, wygasa w momencie wypłaty łącznego świadczenia w wysokości 200 % kwoty podanej w tabelach dla danej grupy w pozycji „Operacje chirurgiczne Ubezpieczonego”. Odpowiedzialność wykonawcy w przypadku operacji chirurgicznych będących następstwem różnych przyczyn w każdym 12-miesięcznym okresie ubezpieczenia, wygasa w momencie wypłaty łącznego świadczenia w wysokości 400% kwoty podanej w tabelach dla danej grupy w pozycji „Operacje chirurgiczne Ubezpieczonego”. Wykonawca gwarantuje wypłatę, co najmniej jednego świadczenia w każdym 60 dniowym okresie ubezpieczenia.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Wykonawca nie może odmówić wypłaty świadczenia z tytułu operacji chirurgicznej powołując się na fakt, iż zajście zdarzenia jako przyczyna operacji chirurgicznej miała miejsce przed początkiem odpowiedzialności z tytułu umowy ubezpieczenia zawartej w drodze niniejszego postępowania przetargowego. (dotyczy osób aktualnie ubezpieczonych w zakresie operacji chirurgicznych).</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jeżeli konieczność przeprowadzenia operacji chirurgicznej, powstała: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działań wojennych, katastrof powodujących skażenie promieniotwórcze, chemiczne bądź biologiczne oraz czynnego udziału Ubezpieczonego w aktach terroru lub w masowych rozruchach społecznych,</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lub usiłowaniem popełnienia przez Ubezpieczonego czynu wypełniającego ustawowe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prowadzenia przez Ubezpieczonego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lastRenderedPageBreak/>
        <w:t>a) jeżeli ubezpieczony nie posiadał określonych w stosownych przepisach prawa uprawnień do prowadzenia danego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b) jeżeli ubezpieczony był w stanie po użyciu alkoholu albo w stanie nietrzeźwości, pod wpływem narkotyków, środków odurzających, substancji psychotropowych lub środków zastępczych w rozumieniu przepisów o przeciwdziałaniu narkomanii,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przyczyniło się to do konieczności przeprowadzenia operacji chirurgicznej,</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samookaleczenia lub usiłowania popełnienia samobójstwa przez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uszkodzeń ciała spowodowanych leczeniem oraz zabiegami leczniczymi lub diagnostycznymi, bez względu na to, przez kogo były wykonane, chyba że chodziło o leczenie bezpośrednich następstw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profesjonalnego uprawiania sportu lub uprawiania niebezpiecznych sportów, takich jak: sporty walki, sporty motorowe i motorowodne, sporty lotnicze, wspinaczka wysokogórska i skałkowa, speleologia, nurkowanie ze specjalistycznym sprzętem umożliwiającym oddychanie pod wodą, skoki do wody, skoki na linie (ang. bungee jumping).</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Ponadto Wykonawca nie ponosi odpowiedzialności z tytułu operacji chirurgicznej:</w:t>
      </w:r>
    </w:p>
    <w:p w:rsidR="00A45CD2" w:rsidRDefault="00A45CD2" w:rsidP="00A45CD2">
      <w:pPr>
        <w:autoSpaceDE w:val="0"/>
        <w:autoSpaceDN w:val="0"/>
        <w:adjustRightInd w:val="0"/>
        <w:jc w:val="both"/>
        <w:rPr>
          <w:rFonts w:ascii="Cambria" w:hAnsi="Cambria"/>
          <w:sz w:val="22"/>
          <w:szCs w:val="22"/>
        </w:rPr>
      </w:pPr>
      <w:r>
        <w:rPr>
          <w:rFonts w:ascii="Cambria" w:hAnsi="Cambria"/>
          <w:sz w:val="22"/>
          <w:szCs w:val="22"/>
        </w:rPr>
        <w:t>- co do której nie istniały wskazania medyczne warunkujące konieczność jej wykonania w celu wyleczenia lub zmniejszenia objawów choroby albo zmniejszenia skutków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której ubezpieczony był dawcą organów lub narządów,</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kosmetycznej lub </w:t>
      </w:r>
      <w:r>
        <w:rPr>
          <w:rFonts w:ascii="Cambria" w:hAnsi="Cambria"/>
          <w:sz w:val="22"/>
          <w:szCs w:val="22"/>
        </w:rPr>
        <w:t>estetycznej</w:t>
      </w:r>
      <w:r w:rsidRPr="003010D9">
        <w:rPr>
          <w:rFonts w:ascii="Cambria" w:hAnsi="Cambria"/>
          <w:sz w:val="22"/>
          <w:szCs w:val="22"/>
        </w:rPr>
        <w:t>, z wyjątkiem operacji chirurgicznej niezbędnej do usunięcia następstw nieszczęśliwych wypadków zaistniałych lub choroby nowotworowej wykrytej w okresie odpowiedzialności Wykonawcy</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przeprowadzonej w celu antykoncepcyjnym,</w:t>
      </w:r>
    </w:p>
    <w:p w:rsidR="00A45CD2"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zmniejszenia lub powiększenia piersi oraz zmiany płci,</w:t>
      </w:r>
    </w:p>
    <w:p w:rsidR="00A45CD2" w:rsidRPr="003010D9" w:rsidRDefault="00A45CD2" w:rsidP="00A45CD2">
      <w:pPr>
        <w:autoSpaceDE w:val="0"/>
        <w:autoSpaceDN w:val="0"/>
        <w:adjustRightInd w:val="0"/>
        <w:jc w:val="both"/>
        <w:rPr>
          <w:rFonts w:ascii="Cambria" w:hAnsi="Cambria"/>
          <w:sz w:val="22"/>
          <w:szCs w:val="22"/>
        </w:rPr>
      </w:pPr>
      <w:r>
        <w:rPr>
          <w:rFonts w:ascii="Cambria" w:hAnsi="Cambria"/>
          <w:sz w:val="22"/>
          <w:szCs w:val="22"/>
        </w:rPr>
        <w:t>- stomatologicznej, z wyjątkiem operacji chirurgicznej niezbędnej do usunięcia następstw nieszczęśliwego wypadku zaistniałego w okresie odpowiedzialności Wykonawcy,</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wykonanej w celach diagnostycznych,</w:t>
      </w:r>
    </w:p>
    <w:p w:rsidR="00A45CD2"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związanej z usunięciem</w:t>
      </w:r>
      <w:r>
        <w:rPr>
          <w:rFonts w:ascii="Cambria" w:hAnsi="Cambria"/>
          <w:sz w:val="22"/>
          <w:szCs w:val="22"/>
        </w:rPr>
        <w:t xml:space="preserve"> ciał obcych metodą endoskopową,</w:t>
      </w:r>
    </w:p>
    <w:p w:rsidR="00A45CD2" w:rsidRDefault="00A45CD2" w:rsidP="00A45CD2">
      <w:pPr>
        <w:autoSpaceDE w:val="0"/>
        <w:autoSpaceDN w:val="0"/>
        <w:adjustRightInd w:val="0"/>
        <w:jc w:val="both"/>
        <w:rPr>
          <w:rFonts w:ascii="Cambria" w:hAnsi="Cambria"/>
          <w:sz w:val="22"/>
          <w:szCs w:val="22"/>
        </w:rPr>
      </w:pPr>
      <w:r>
        <w:rPr>
          <w:rFonts w:ascii="Cambria" w:hAnsi="Cambria"/>
          <w:sz w:val="22"/>
          <w:szCs w:val="22"/>
        </w:rPr>
        <w:t>- związanej z wymianą wszczepionego na stałe urządzenia, sztucznego narządu lub części sztucznego narządu,</w:t>
      </w:r>
    </w:p>
    <w:p w:rsidR="00083372" w:rsidRPr="004403EA" w:rsidRDefault="00A45CD2" w:rsidP="004403EA">
      <w:pPr>
        <w:autoSpaceDE w:val="0"/>
        <w:autoSpaceDN w:val="0"/>
        <w:adjustRightInd w:val="0"/>
        <w:jc w:val="both"/>
        <w:rPr>
          <w:rFonts w:ascii="Cambria" w:hAnsi="Cambria"/>
          <w:sz w:val="22"/>
          <w:szCs w:val="22"/>
        </w:rPr>
      </w:pPr>
      <w:r>
        <w:rPr>
          <w:rFonts w:ascii="Cambria" w:hAnsi="Cambria"/>
          <w:sz w:val="22"/>
          <w:szCs w:val="22"/>
        </w:rPr>
        <w:t>- która jest kolejną operacją chirurgiczną tego samego narządu, pozostającą w związku przyczynowo – skutkowym z pierwszą operacją chirurgiczną, wykonaną w ramach leczenia tego samego stanu chorobowego lub skutków tego samego nieszczęśliwego wypadku (reoperacja).</w:t>
      </w:r>
    </w:p>
    <w:p w:rsidR="004403EA" w:rsidRPr="009360B8" w:rsidRDefault="00BC331D" w:rsidP="0036075C">
      <w:pPr>
        <w:numPr>
          <w:ilvl w:val="1"/>
          <w:numId w:val="48"/>
        </w:numPr>
        <w:suppressAutoHyphens w:val="0"/>
        <w:autoSpaceDE w:val="0"/>
        <w:autoSpaceDN w:val="0"/>
        <w:adjustRightInd w:val="0"/>
        <w:jc w:val="both"/>
        <w:rPr>
          <w:rFonts w:ascii="Cambria" w:hAnsi="Cambria"/>
          <w:b/>
          <w:sz w:val="22"/>
          <w:szCs w:val="22"/>
          <w:lang w:eastAsia="pl-PL"/>
        </w:rPr>
      </w:pPr>
      <w:r>
        <w:rPr>
          <w:rFonts w:ascii="Cambria" w:hAnsi="Cambria"/>
          <w:b/>
          <w:sz w:val="22"/>
          <w:szCs w:val="22"/>
        </w:rPr>
        <w:t xml:space="preserve"> Leczenie specjalistyczne</w:t>
      </w:r>
    </w:p>
    <w:p w:rsidR="004403EA" w:rsidRPr="009C53F0" w:rsidRDefault="004403EA" w:rsidP="0036075C">
      <w:pPr>
        <w:numPr>
          <w:ilvl w:val="2"/>
          <w:numId w:val="48"/>
        </w:numPr>
        <w:tabs>
          <w:tab w:val="clear" w:pos="720"/>
        </w:tabs>
        <w:ind w:left="0" w:firstLine="0"/>
        <w:jc w:val="both"/>
        <w:rPr>
          <w:rFonts w:ascii="Cambria" w:hAnsi="Cambria"/>
          <w:b/>
          <w:sz w:val="22"/>
          <w:szCs w:val="22"/>
        </w:rPr>
      </w:pPr>
      <w:r w:rsidRPr="009C53F0">
        <w:rPr>
          <w:rFonts w:ascii="Cambria" w:hAnsi="Cambria"/>
          <w:sz w:val="22"/>
          <w:szCs w:val="22"/>
        </w:rPr>
        <w:t xml:space="preserve">Zakres ubezpieczenia obejmuje zastosowanie u ubezpieczonego w okresie odpowiedzialności niezależnie od czasu pobytu w placówce medycznej, specjalistycznego leczenia </w:t>
      </w:r>
      <w:proofErr w:type="spellStart"/>
      <w:r w:rsidRPr="009C53F0">
        <w:rPr>
          <w:rFonts w:ascii="Cambria" w:hAnsi="Cambria"/>
          <w:sz w:val="22"/>
          <w:szCs w:val="22"/>
        </w:rPr>
        <w:t>tj</w:t>
      </w:r>
      <w:proofErr w:type="spellEnd"/>
      <w:r w:rsidRPr="009C53F0">
        <w:rPr>
          <w:rFonts w:ascii="Cambria" w:hAnsi="Cambria"/>
          <w:sz w:val="22"/>
          <w:szCs w:val="22"/>
        </w:rPr>
        <w:t>:</w:t>
      </w:r>
    </w:p>
    <w:p w:rsidR="004403EA" w:rsidRPr="009C53F0" w:rsidRDefault="004403EA" w:rsidP="004403EA">
      <w:pPr>
        <w:jc w:val="both"/>
        <w:rPr>
          <w:rFonts w:ascii="Cambria" w:hAnsi="Cambria"/>
          <w:sz w:val="22"/>
          <w:szCs w:val="22"/>
        </w:rPr>
      </w:pPr>
      <w:r w:rsidRPr="009C53F0">
        <w:rPr>
          <w:rFonts w:ascii="Cambria" w:hAnsi="Cambria"/>
          <w:sz w:val="22"/>
          <w:szCs w:val="22"/>
        </w:rPr>
        <w:t xml:space="preserve">- </w:t>
      </w:r>
      <w:r w:rsidRPr="009C53F0">
        <w:rPr>
          <w:rFonts w:ascii="Cambria" w:hAnsi="Cambria"/>
          <w:sz w:val="22"/>
          <w:szCs w:val="22"/>
        </w:rPr>
        <w:tab/>
        <w:t>chemioterapii albo radioterapii</w:t>
      </w:r>
    </w:p>
    <w:p w:rsidR="004403EA" w:rsidRPr="009C53F0" w:rsidRDefault="004403EA" w:rsidP="004403EA">
      <w:pPr>
        <w:jc w:val="both"/>
        <w:rPr>
          <w:rFonts w:ascii="Cambria" w:hAnsi="Cambria"/>
          <w:sz w:val="22"/>
          <w:szCs w:val="22"/>
        </w:rPr>
      </w:pPr>
      <w:r w:rsidRPr="009C53F0">
        <w:rPr>
          <w:rFonts w:ascii="Cambria" w:hAnsi="Cambria"/>
          <w:sz w:val="22"/>
          <w:szCs w:val="22"/>
        </w:rPr>
        <w:t xml:space="preserve">- </w:t>
      </w:r>
      <w:r w:rsidRPr="009C53F0">
        <w:rPr>
          <w:rFonts w:ascii="Cambria" w:hAnsi="Cambria"/>
          <w:sz w:val="22"/>
          <w:szCs w:val="22"/>
        </w:rPr>
        <w:tab/>
        <w:t>terapii interferonowej,</w:t>
      </w:r>
    </w:p>
    <w:p w:rsidR="004403EA" w:rsidRPr="009C53F0" w:rsidRDefault="004403EA" w:rsidP="004403EA">
      <w:pPr>
        <w:jc w:val="both"/>
        <w:rPr>
          <w:rFonts w:ascii="Cambria" w:hAnsi="Cambria"/>
          <w:sz w:val="22"/>
          <w:szCs w:val="22"/>
        </w:rPr>
      </w:pPr>
      <w:r w:rsidRPr="009C53F0">
        <w:rPr>
          <w:rFonts w:ascii="Cambria" w:hAnsi="Cambria"/>
          <w:sz w:val="22"/>
          <w:szCs w:val="22"/>
        </w:rPr>
        <w:t xml:space="preserve">- </w:t>
      </w:r>
      <w:r w:rsidRPr="009C53F0">
        <w:rPr>
          <w:rFonts w:ascii="Cambria" w:hAnsi="Cambria"/>
          <w:sz w:val="22"/>
          <w:szCs w:val="22"/>
        </w:rPr>
        <w:tab/>
        <w:t>wszczepienia kardiowertera / defibrylatora,</w:t>
      </w:r>
    </w:p>
    <w:p w:rsidR="004403EA" w:rsidRPr="009C53F0" w:rsidRDefault="004403EA" w:rsidP="004403EA">
      <w:pPr>
        <w:jc w:val="both"/>
        <w:rPr>
          <w:rFonts w:ascii="Cambria" w:hAnsi="Cambria"/>
          <w:sz w:val="22"/>
          <w:szCs w:val="22"/>
        </w:rPr>
      </w:pPr>
      <w:r w:rsidRPr="009C53F0">
        <w:rPr>
          <w:rFonts w:ascii="Cambria" w:hAnsi="Cambria"/>
          <w:sz w:val="22"/>
          <w:szCs w:val="22"/>
        </w:rPr>
        <w:t xml:space="preserve">- </w:t>
      </w:r>
      <w:r w:rsidRPr="009C53F0">
        <w:rPr>
          <w:rFonts w:ascii="Cambria" w:hAnsi="Cambria"/>
          <w:sz w:val="22"/>
          <w:szCs w:val="22"/>
        </w:rPr>
        <w:tab/>
        <w:t>wszczepienia rozrusznika serca,</w:t>
      </w:r>
    </w:p>
    <w:p w:rsidR="004403EA" w:rsidRPr="009C53F0" w:rsidRDefault="004403EA" w:rsidP="004403EA">
      <w:pPr>
        <w:jc w:val="both"/>
        <w:rPr>
          <w:rFonts w:ascii="Cambria" w:hAnsi="Cambria"/>
          <w:sz w:val="22"/>
          <w:szCs w:val="22"/>
        </w:rPr>
      </w:pPr>
      <w:r w:rsidRPr="009C53F0">
        <w:rPr>
          <w:rFonts w:ascii="Cambria" w:hAnsi="Cambria"/>
          <w:sz w:val="22"/>
          <w:szCs w:val="22"/>
        </w:rPr>
        <w:t xml:space="preserve">- </w:t>
      </w:r>
      <w:r w:rsidRPr="009C53F0">
        <w:rPr>
          <w:rFonts w:ascii="Cambria" w:hAnsi="Cambria"/>
          <w:sz w:val="22"/>
          <w:szCs w:val="22"/>
        </w:rPr>
        <w:tab/>
        <w:t>ablacji</w:t>
      </w:r>
    </w:p>
    <w:p w:rsidR="004403EA" w:rsidRPr="009C53F0" w:rsidRDefault="004403EA" w:rsidP="0036075C">
      <w:pPr>
        <w:numPr>
          <w:ilvl w:val="2"/>
          <w:numId w:val="48"/>
        </w:numPr>
        <w:jc w:val="both"/>
        <w:rPr>
          <w:rFonts w:ascii="Cambria" w:hAnsi="Cambria"/>
          <w:sz w:val="22"/>
          <w:szCs w:val="22"/>
        </w:rPr>
      </w:pPr>
      <w:r w:rsidRPr="009C53F0">
        <w:rPr>
          <w:rFonts w:ascii="Cambria" w:hAnsi="Cambria"/>
          <w:sz w:val="22"/>
          <w:szCs w:val="22"/>
        </w:rPr>
        <w:t>Zastosowanie leczenia specjalistycznego oznacza:</w:t>
      </w:r>
    </w:p>
    <w:p w:rsidR="004403EA" w:rsidRPr="009C53F0" w:rsidRDefault="004403EA" w:rsidP="004403EA">
      <w:pPr>
        <w:jc w:val="both"/>
        <w:rPr>
          <w:rFonts w:ascii="Cambria" w:hAnsi="Cambria"/>
          <w:sz w:val="22"/>
          <w:szCs w:val="22"/>
        </w:rPr>
      </w:pPr>
      <w:r w:rsidRPr="009C53F0">
        <w:rPr>
          <w:rFonts w:ascii="Cambria" w:hAnsi="Cambria"/>
          <w:sz w:val="22"/>
          <w:szCs w:val="22"/>
        </w:rPr>
        <w:t>a)</w:t>
      </w:r>
      <w:r w:rsidRPr="009C53F0">
        <w:rPr>
          <w:rFonts w:ascii="Cambria" w:hAnsi="Cambria"/>
          <w:sz w:val="22"/>
          <w:szCs w:val="22"/>
        </w:rPr>
        <w:tab/>
        <w:t>podanie pierwszej dawki leku – w przypadku chemioterapii i terapii interferonowej,</w:t>
      </w:r>
    </w:p>
    <w:p w:rsidR="004403EA" w:rsidRPr="009C53F0" w:rsidRDefault="004403EA" w:rsidP="004403EA">
      <w:pPr>
        <w:jc w:val="both"/>
        <w:rPr>
          <w:rFonts w:ascii="Cambria" w:hAnsi="Cambria"/>
          <w:sz w:val="22"/>
          <w:szCs w:val="22"/>
        </w:rPr>
      </w:pPr>
      <w:r w:rsidRPr="009C53F0">
        <w:rPr>
          <w:rFonts w:ascii="Cambria" w:hAnsi="Cambria"/>
          <w:sz w:val="22"/>
          <w:szCs w:val="22"/>
        </w:rPr>
        <w:t>b) podanie pierwszej dawki promieniowania jonizującego – w przypadku radioterapii,</w:t>
      </w:r>
    </w:p>
    <w:p w:rsidR="004403EA" w:rsidRPr="009C53F0" w:rsidRDefault="004403EA" w:rsidP="004403EA">
      <w:pPr>
        <w:jc w:val="both"/>
        <w:rPr>
          <w:rFonts w:ascii="Cambria" w:hAnsi="Cambria"/>
          <w:sz w:val="22"/>
          <w:szCs w:val="22"/>
        </w:rPr>
      </w:pPr>
      <w:r w:rsidRPr="009C53F0">
        <w:rPr>
          <w:rFonts w:ascii="Cambria" w:hAnsi="Cambria"/>
          <w:sz w:val="22"/>
          <w:szCs w:val="22"/>
        </w:rPr>
        <w:t>c) wszczepienie kardiowertera / defibrylatora, wszczepienie rozrusznika serca, wykonanie ablacji.</w:t>
      </w:r>
    </w:p>
    <w:p w:rsidR="004403EA" w:rsidRPr="009C53F0" w:rsidRDefault="004403EA" w:rsidP="0036075C">
      <w:pPr>
        <w:numPr>
          <w:ilvl w:val="2"/>
          <w:numId w:val="48"/>
        </w:numPr>
        <w:jc w:val="both"/>
        <w:rPr>
          <w:rFonts w:ascii="Cambria" w:hAnsi="Cambria"/>
          <w:b/>
          <w:sz w:val="22"/>
          <w:szCs w:val="22"/>
        </w:rPr>
      </w:pPr>
      <w:r w:rsidRPr="009C53F0">
        <w:rPr>
          <w:rFonts w:ascii="Cambria" w:hAnsi="Cambria"/>
          <w:sz w:val="22"/>
          <w:szCs w:val="22"/>
        </w:rPr>
        <w:lastRenderedPageBreak/>
        <w:t>Po zrealizowaniu wypłaty świadczenia z tytułu:</w:t>
      </w:r>
    </w:p>
    <w:p w:rsidR="004403EA" w:rsidRPr="009C53F0" w:rsidRDefault="004403EA" w:rsidP="004403EA">
      <w:pPr>
        <w:jc w:val="both"/>
        <w:rPr>
          <w:rFonts w:ascii="Cambria" w:hAnsi="Cambria"/>
          <w:sz w:val="22"/>
          <w:szCs w:val="22"/>
        </w:rPr>
      </w:pPr>
      <w:r w:rsidRPr="009C53F0">
        <w:rPr>
          <w:rFonts w:ascii="Cambria" w:hAnsi="Cambria"/>
          <w:sz w:val="22"/>
          <w:szCs w:val="22"/>
        </w:rPr>
        <w:t>a) chemioterapii albo radioterapii,</w:t>
      </w:r>
    </w:p>
    <w:p w:rsidR="004403EA" w:rsidRPr="009C53F0" w:rsidRDefault="004403EA" w:rsidP="004403EA">
      <w:pPr>
        <w:jc w:val="both"/>
        <w:rPr>
          <w:rFonts w:ascii="Cambria" w:hAnsi="Cambria"/>
          <w:sz w:val="22"/>
          <w:szCs w:val="22"/>
        </w:rPr>
      </w:pPr>
      <w:r w:rsidRPr="009C53F0">
        <w:rPr>
          <w:rFonts w:ascii="Cambria" w:hAnsi="Cambria"/>
          <w:sz w:val="22"/>
          <w:szCs w:val="22"/>
        </w:rPr>
        <w:t>b) terapii interferonowej,</w:t>
      </w:r>
    </w:p>
    <w:p w:rsidR="004403EA" w:rsidRPr="009C53F0" w:rsidRDefault="004403EA" w:rsidP="004403EA">
      <w:pPr>
        <w:jc w:val="both"/>
        <w:rPr>
          <w:rFonts w:ascii="Cambria" w:hAnsi="Cambria"/>
          <w:sz w:val="22"/>
          <w:szCs w:val="22"/>
        </w:rPr>
      </w:pPr>
      <w:r w:rsidRPr="009C53F0">
        <w:rPr>
          <w:rFonts w:ascii="Cambria" w:hAnsi="Cambria"/>
          <w:sz w:val="22"/>
          <w:szCs w:val="22"/>
        </w:rPr>
        <w:t>c) wszczepienie kardiowertera/ defibrylatora,</w:t>
      </w:r>
    </w:p>
    <w:p w:rsidR="004403EA" w:rsidRPr="009C53F0" w:rsidRDefault="004403EA" w:rsidP="004403EA">
      <w:pPr>
        <w:jc w:val="both"/>
        <w:rPr>
          <w:rFonts w:ascii="Cambria" w:hAnsi="Cambria"/>
          <w:sz w:val="22"/>
          <w:szCs w:val="22"/>
        </w:rPr>
      </w:pPr>
      <w:r w:rsidRPr="009C53F0">
        <w:rPr>
          <w:rFonts w:ascii="Cambria" w:hAnsi="Cambria"/>
          <w:sz w:val="22"/>
          <w:szCs w:val="22"/>
        </w:rPr>
        <w:t>d) wszczepienie rozrusznika serca,</w:t>
      </w:r>
    </w:p>
    <w:p w:rsidR="004403EA" w:rsidRPr="009C53F0" w:rsidRDefault="004403EA" w:rsidP="004403EA">
      <w:pPr>
        <w:jc w:val="both"/>
        <w:rPr>
          <w:rFonts w:ascii="Cambria" w:hAnsi="Cambria"/>
          <w:sz w:val="22"/>
          <w:szCs w:val="22"/>
        </w:rPr>
      </w:pPr>
      <w:r w:rsidRPr="009C53F0">
        <w:rPr>
          <w:rFonts w:ascii="Cambria" w:hAnsi="Cambria"/>
          <w:sz w:val="22"/>
          <w:szCs w:val="22"/>
        </w:rPr>
        <w:t>e) ablacji,</w:t>
      </w:r>
    </w:p>
    <w:p w:rsidR="004403EA" w:rsidRPr="009C53F0" w:rsidRDefault="004403EA" w:rsidP="004403EA">
      <w:pPr>
        <w:jc w:val="both"/>
        <w:rPr>
          <w:rFonts w:ascii="Cambria" w:hAnsi="Cambria"/>
          <w:b/>
          <w:sz w:val="22"/>
          <w:szCs w:val="22"/>
        </w:rPr>
      </w:pPr>
      <w:r w:rsidRPr="009C53F0">
        <w:rPr>
          <w:rFonts w:ascii="Cambria" w:hAnsi="Cambria"/>
          <w:sz w:val="22"/>
          <w:szCs w:val="22"/>
        </w:rPr>
        <w:t>odpowiedzialność Wykonawcy wygasa w zakresie tego specjalistycznego leczenia w stosunku do danego Ubezpieczonego.</w:t>
      </w:r>
    </w:p>
    <w:p w:rsidR="004403EA" w:rsidRPr="009C53F0" w:rsidRDefault="004403EA" w:rsidP="0036075C">
      <w:pPr>
        <w:numPr>
          <w:ilvl w:val="2"/>
          <w:numId w:val="48"/>
        </w:numPr>
        <w:tabs>
          <w:tab w:val="clear" w:pos="720"/>
        </w:tabs>
        <w:ind w:left="0" w:firstLine="0"/>
        <w:jc w:val="both"/>
        <w:rPr>
          <w:rFonts w:ascii="Cambria" w:hAnsi="Cambria"/>
          <w:b/>
          <w:sz w:val="22"/>
          <w:szCs w:val="22"/>
        </w:rPr>
      </w:pPr>
      <w:r w:rsidRPr="009C53F0">
        <w:rPr>
          <w:rFonts w:ascii="Cambria" w:hAnsi="Cambria"/>
          <w:sz w:val="22"/>
          <w:szCs w:val="22"/>
        </w:rPr>
        <w:t>Dopuszczalne wyłączenia i ograniczenia odpowiedzialności - Wykonawca nie ponosi odpowiedzialności z tytułu specjalistycznego leczenia, które rozpoczęło się przed początkiem odpowiedzialności Wykonawcy w stosunku do ubezpieczonego</w:t>
      </w:r>
      <w:r>
        <w:rPr>
          <w:rFonts w:ascii="Cambria" w:hAnsi="Cambria"/>
          <w:sz w:val="22"/>
          <w:szCs w:val="22"/>
        </w:rPr>
        <w:t xml:space="preserve"> (nie dotyczy osób aktualnie ubezpieczonych w zakresie specjalistycznego leczenia)</w:t>
      </w:r>
      <w:r w:rsidRPr="009C53F0">
        <w:rPr>
          <w:rFonts w:ascii="Cambria" w:hAnsi="Cambria"/>
          <w:sz w:val="22"/>
          <w:szCs w:val="22"/>
        </w:rPr>
        <w:t>.</w:t>
      </w:r>
    </w:p>
    <w:p w:rsidR="004403EA" w:rsidRPr="004403EA" w:rsidRDefault="004403EA" w:rsidP="0036075C">
      <w:pPr>
        <w:numPr>
          <w:ilvl w:val="2"/>
          <w:numId w:val="48"/>
        </w:numPr>
        <w:tabs>
          <w:tab w:val="clear" w:pos="720"/>
        </w:tabs>
        <w:ind w:left="0" w:firstLine="0"/>
        <w:jc w:val="both"/>
        <w:rPr>
          <w:rFonts w:ascii="Cambria" w:hAnsi="Cambria"/>
          <w:b/>
          <w:sz w:val="22"/>
          <w:szCs w:val="22"/>
        </w:rPr>
      </w:pPr>
      <w:r w:rsidRPr="009C53F0">
        <w:rPr>
          <w:rFonts w:ascii="Cambria" w:hAnsi="Cambria"/>
          <w:sz w:val="22"/>
          <w:szCs w:val="22"/>
        </w:rPr>
        <w:t xml:space="preserve">W przypadku przeprowadzenia u ubezpieczonego zarówno radioterapii i chemioterapii Wykonawca wypłaca tylko jedno świadczenie. </w:t>
      </w:r>
    </w:p>
    <w:p w:rsidR="00541EB2" w:rsidRPr="00914EFB" w:rsidRDefault="00541EB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lang w:eastAsia="pl-PL"/>
        </w:rPr>
      </w:pPr>
      <w:r w:rsidRPr="00914EFB">
        <w:rPr>
          <w:rFonts w:ascii="Cambria" w:hAnsi="Cambria"/>
          <w:b/>
          <w:sz w:val="22"/>
          <w:szCs w:val="22"/>
          <w:lang w:eastAsia="pl-PL"/>
        </w:rPr>
        <w:t xml:space="preserve">Zwrot kosztów zakupu leków </w:t>
      </w:r>
    </w:p>
    <w:p w:rsidR="00541EB2" w:rsidRPr="00541EB2" w:rsidRDefault="00541EB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lang w:eastAsia="pl-PL"/>
        </w:rPr>
      </w:pPr>
      <w:r w:rsidRPr="00914EFB">
        <w:rPr>
          <w:rFonts w:ascii="Cambria" w:hAnsi="Cambria"/>
          <w:sz w:val="22"/>
          <w:szCs w:val="22"/>
          <w:lang w:eastAsia="pl-PL"/>
        </w:rPr>
        <w:t xml:space="preserve">Zakres ochrony ubezpieczeniowej obejmuje wypłatę dodatkowego świadczenia do wypłaconego świadczenia z tytułu leczenia szpitalnego. Świadczenie wynosi każdorazowo 200 zł (nie więcej niż 3 razy w roku polisowym) i jest wypłacane albo w formie karty </w:t>
      </w:r>
      <w:r w:rsidR="004A7D0E">
        <w:rPr>
          <w:rFonts w:ascii="Cambria" w:hAnsi="Cambria"/>
          <w:sz w:val="22"/>
          <w:szCs w:val="22"/>
          <w:lang w:eastAsia="pl-PL"/>
        </w:rPr>
        <w:t xml:space="preserve">bezgotówkowej </w:t>
      </w:r>
      <w:r w:rsidRPr="00914EFB">
        <w:rPr>
          <w:rFonts w:ascii="Cambria" w:hAnsi="Cambria"/>
          <w:sz w:val="22"/>
          <w:szCs w:val="22"/>
          <w:lang w:eastAsia="pl-PL"/>
        </w:rPr>
        <w:t>lub w formie dodatkowego świadczenia w złotych polskich. Wybór formy wypłaty leży w gestii Wykonawcy. Funkcją powyższego świadczenia jest uzyskanie dodatkowych środków finansowych na pokrycie kosztów zakupu leków.</w:t>
      </w:r>
    </w:p>
    <w:p w:rsidR="00A45CD2" w:rsidRPr="003010D9" w:rsidRDefault="00A45CD2" w:rsidP="0036075C">
      <w:pPr>
        <w:numPr>
          <w:ilvl w:val="1"/>
          <w:numId w:val="48"/>
        </w:numPr>
        <w:tabs>
          <w:tab w:val="clear" w:pos="36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t>Leczenie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Świadczenia z tytułu pobytu w szpitalu będą wypłacane za cały okres pobytu w szpitalu, jeżeli pobyt trwa co najmniej 3 kolejne dni</w:t>
      </w:r>
      <w:r w:rsidR="00BC331D">
        <w:rPr>
          <w:rFonts w:ascii="Cambria" w:hAnsi="Cambria"/>
          <w:sz w:val="22"/>
          <w:szCs w:val="22"/>
        </w:rPr>
        <w:t xml:space="preserve"> (dotyczy Grupy nr 1 oraz Grupy nr 2), co najmniej 2 kolejne dni (dotyczy Grupy nr 3)</w:t>
      </w:r>
      <w:r w:rsidRPr="003010D9">
        <w:rPr>
          <w:rFonts w:ascii="Cambria" w:hAnsi="Cambria"/>
          <w:sz w:val="22"/>
          <w:szCs w:val="22"/>
        </w:rPr>
        <w:t xml:space="preserve"> w przypadku choroby oraz co najmniej 1 dzień </w:t>
      </w:r>
      <w:r w:rsidR="00BC331D">
        <w:rPr>
          <w:rFonts w:ascii="Cambria" w:hAnsi="Cambria"/>
          <w:sz w:val="22"/>
          <w:szCs w:val="22"/>
        </w:rPr>
        <w:t xml:space="preserve">(dotyczy wszystkich Grup) </w:t>
      </w:r>
      <w:r w:rsidRPr="003010D9">
        <w:rPr>
          <w:rFonts w:ascii="Cambria" w:hAnsi="Cambria"/>
          <w:sz w:val="22"/>
          <w:szCs w:val="22"/>
        </w:rPr>
        <w:t xml:space="preserve">w przypadku nieszczęśliwego wypadku. Wykonawca wypłaci łączne świadczenia maksymalnie za okres nieprzekraczający 90 dni pobytu Ubezpieczonego w szpitalu w każdym 12-miesięcznym okresie polisy.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W przypadku pobytu na OIOM / OIT (co najmniej 48 godzin pobytu) wypłacane świadczenie jest świadczeniem jednorazowym. Zakres ochrony ubezpieczeniowej obejmuje również rekonwalescencję z tytułu pobytu w szpitalu.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Odpowiedzialność z tytułu leczenia w szpitalu oraz pobytu na OIOM / OIT obejmuje kraje należące do Unii Europejskiej lub na terytorium: Australii, Islandii, Japonii, Kanady, Monako, Norwegii, Nowej Zelandii, Stanów Zjednoczonych Ameryki, Szwajcarii, Watykanu.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 xml:space="preserve">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sz w:val="22"/>
          <w:szCs w:val="22"/>
        </w:rPr>
        <w:t>Dopuszczalne wyłączenia i ograniczenia odpowiedzialności – Wykonawca nie ponosi odpowiedzialności z tytułu pobytu w szpitalu, który powstał:</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działań wojennych, katastrof powodujących skażenie promieniotwórcze, chemiczne bądź biologiczne oraz czynnego udziału Ubezpieczonego w aktach terroru lub w masowych rozruchach społecznych,</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popełnieniem lub usiłowaniem popełnienia przez Ubezpieczonego czynu wypełniającego znamiona umyślnego przestępstwa,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wypadku komunikacyjnego podczas prowadzenia przez ubezpieczonego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a) jeżeli ubezpieczony nie posiadał określonych w stosownych przepisach prawa uprawnień do prowadzenia danego pojazdu,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lastRenderedPageBreak/>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przyczyniło się to do konieczności pobytu w szpitalu,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samookaleczenia lub usiłowania popełnienia samobójstwa przez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bezpośrednio w wyniku zatrucia spowodowanego spożyciem alkoholu, użyciem narkotyków, środków odurzających, substancji psychotropowych lub środków zastępczych w rozumieniu przepisów o przeciwdziałaniu narkomanii, </w:t>
      </w:r>
      <w:r w:rsidRPr="00D85941">
        <w:rPr>
          <w:rFonts w:ascii="Cambria" w:hAnsi="Cambria"/>
          <w:sz w:val="22"/>
          <w:szCs w:val="22"/>
        </w:rPr>
        <w:t>użycia środków farmakologicznych bez względu na zastosowaną dawkę</w:t>
      </w:r>
      <w:r w:rsidR="00E36564">
        <w:rPr>
          <w:rFonts w:ascii="Cambria" w:hAnsi="Cambria"/>
          <w:sz w:val="22"/>
          <w:szCs w:val="22"/>
        </w:rPr>
        <w:t xml:space="preserve"> </w:t>
      </w:r>
      <w:r w:rsidR="006652D9">
        <w:rPr>
          <w:rFonts w:ascii="Cambria" w:hAnsi="Cambria"/>
          <w:sz w:val="22"/>
          <w:szCs w:val="22"/>
        </w:rPr>
        <w:t xml:space="preserve"> </w:t>
      </w:r>
      <w:r w:rsidRPr="003010D9">
        <w:rPr>
          <w:rFonts w:ascii="Cambria" w:hAnsi="Cambria"/>
          <w:sz w:val="22"/>
          <w:szCs w:val="22"/>
        </w:rPr>
        <w:t>oraz w wyniku schorzeń spowodowanych nadużywaniem ww. substancji,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uszkodzeń ciała spowodowanych leczeniem oraz zabiegami leczniczymi lub diagnostycznymi, bez względu na to, przez kogo były wykonane, chyba że chodziło o leczenie bezpośrednich następstw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padaczki, z wyłączeniem padaczki objawowej będącej objawem innej choroby, oraz wszelkich zaburzeń psychicznych, zaburzeń zachowania, nerwic i uzależnień,</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chorób spowodowanych obniżeniem odporności organizmu w przebiegu zakażenia wirusem HIV,</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leczeniem i zabiegami stomatologicznymi, chyba że wynikają one z konieczności leczenia obrażeń doznanych w wyniku nieszczęśliwego wypadku,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wykonywaniem badań lekarskich, dodatkowych badań medycznych służących ustaleniu istnienia choroby zawodowej, badań diagnostycznych nie wynikających z zachorowania, badań dawców narządów (z wyjątkiem pobytów związanych bezpośrednio z pobraniem narządu) oraz obserwacji na wniosek sądu,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leczenia niepłodności,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wykonywaniem operacji kosmetycznych lub plastycznych, w tym operacji zmiany płci, z wyjątkiem operacji niezbędnych do usunięcia następstw nieszczęśliwych wypadków zaistniałych lub choroby nowotworowej wykrytej w okresie odpowiedzialności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związku z rehabilitacją, z wyjątkiem pierwszego pobytu w szpitalu w celu rehabilitacji koniecznej do usunięcia bezpośrednich następstw nieszczęśliwego wypadku albo choroby, pod warunkiem, że pobyt ubezpieczonego w szpitalu, związany – odpowiednio – z tym samym nieszczęśliwym wypadkiem albo tą samą chorobą, bezpośrednio poprzedzający rehabilitację objęty był odpowiedzialnością Wykonawcy</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w wyniku profesjonalnego uprawiania sportu lub uprawiania sportów o ryzykownym charakterze, takich jak: sporty walki, sporty motorowe i motorowodne, sporty lotnicze, wspinaczka wysokogórska i skałkowa, speleologia, nurkowanie ze specjalistycznym sprzętem umożliwiającym oddychanie pod wodą, skoki do wody, skoki na linie (ang. bungee jumping).</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Ponadto Wykonawca nie ponosi odpowiedzialności z tytułu pobytu w:</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hospicjach, placówkach lecznictwa odwykowego, placówkach dla przewlekle chorych, zakładach opiekuńczo-leczniczych oraz zakładach pielęgnacyjno-opiekuńczych,</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zakładach lecznictwa uzdrowiskowego, w szczególności w sanatoriach, prewentoriach i szpitalach uzdrowiskowych, sanatoryjnych oraz rehabilitacyjno-uzdrowiskowych,</w:t>
      </w:r>
    </w:p>
    <w:p w:rsidR="00A45CD2" w:rsidRPr="00D85941" w:rsidRDefault="00A45CD2" w:rsidP="00A45CD2">
      <w:pPr>
        <w:autoSpaceDE w:val="0"/>
        <w:autoSpaceDN w:val="0"/>
        <w:adjustRightInd w:val="0"/>
        <w:jc w:val="both"/>
        <w:rPr>
          <w:rFonts w:ascii="Cambria" w:hAnsi="Cambria"/>
          <w:color w:val="FF0000"/>
          <w:sz w:val="22"/>
          <w:szCs w:val="22"/>
        </w:rPr>
      </w:pPr>
      <w:r w:rsidRPr="003010D9">
        <w:rPr>
          <w:rFonts w:ascii="Cambria" w:hAnsi="Cambria"/>
          <w:sz w:val="22"/>
          <w:szCs w:val="22"/>
        </w:rPr>
        <w:t>- ośrodkach rehabilitacyjnych, szpitalach rehabilitacyjnych, oddziałach rehabilitacyjnych,</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oddziałach dziennych oraz innych nie wymienionych z nazwy zakładach opieki zdrowotnej nie przeznaczonych do udzielania świadczeń w zakresie leczenia szpitalnego.</w:t>
      </w:r>
    </w:p>
    <w:p w:rsidR="00A45CD2" w:rsidRPr="003010D9" w:rsidRDefault="00A45CD2" w:rsidP="0036075C">
      <w:pPr>
        <w:numPr>
          <w:ilvl w:val="1"/>
          <w:numId w:val="48"/>
        </w:numPr>
        <w:tabs>
          <w:tab w:val="clear" w:pos="360"/>
          <w:tab w:val="num" w:pos="709"/>
        </w:tabs>
        <w:suppressAutoHyphens w:val="0"/>
        <w:autoSpaceDE w:val="0"/>
        <w:autoSpaceDN w:val="0"/>
        <w:adjustRightInd w:val="0"/>
        <w:ind w:left="709" w:hanging="709"/>
        <w:jc w:val="both"/>
        <w:rPr>
          <w:rFonts w:ascii="Cambria" w:hAnsi="Cambria"/>
          <w:sz w:val="22"/>
          <w:szCs w:val="22"/>
        </w:rPr>
      </w:pPr>
      <w:r w:rsidRPr="003010D9">
        <w:rPr>
          <w:rFonts w:ascii="Cambria" w:hAnsi="Cambria"/>
          <w:b/>
          <w:sz w:val="22"/>
          <w:szCs w:val="22"/>
        </w:rPr>
        <w:t>Wymagane definicje</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Nabycie prawa przystąpienia do ubezpieczenia</w:t>
      </w:r>
      <w:r w:rsidRPr="003010D9">
        <w:rPr>
          <w:rFonts w:ascii="Cambria" w:hAnsi="Cambria"/>
          <w:sz w:val="22"/>
          <w:szCs w:val="22"/>
        </w:rPr>
        <w:t xml:space="preserve"> - Za datę nabycia przez pracownika prawa przystąpienia do ubezpieczenia uważa się datę początku okresu ubezpieczenia albo najbliższy termin należności składki następujący po dacie zatrudnienia Pracownika. Za datę nabycia prawa do przystąpienia przez współmałżonka, pełnoletniego dziecka pracownika uważa się późniejszą z dat: 1) datę nabycia prawa przystąpienia do ubezpieczenia przez pracownika, 2) datę początku okresu ubezpieczenia, 3) lub datę a) zawarcia związku małżeńskiego w </w:t>
      </w:r>
      <w:r w:rsidRPr="003010D9">
        <w:rPr>
          <w:rFonts w:ascii="Cambria" w:hAnsi="Cambria"/>
          <w:sz w:val="22"/>
          <w:szCs w:val="22"/>
        </w:rPr>
        <w:lastRenderedPageBreak/>
        <w:t>przypadku współmałżonka, b) ukończenia 18 roku życia w przypadku przystępowania pełnoletniego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Pracownik</w:t>
      </w:r>
      <w:r w:rsidRPr="003010D9">
        <w:rPr>
          <w:rFonts w:ascii="Cambria" w:hAnsi="Cambria"/>
          <w:sz w:val="22"/>
          <w:szCs w:val="22"/>
        </w:rPr>
        <w:t xml:space="preserve"> - osoba fizyczna </w:t>
      </w:r>
      <w:r w:rsidRPr="004E79C9">
        <w:rPr>
          <w:rFonts w:ascii="Cambria" w:hAnsi="Cambria"/>
          <w:sz w:val="22"/>
          <w:szCs w:val="22"/>
        </w:rPr>
        <w:t xml:space="preserve">zatrudniona przez </w:t>
      </w:r>
      <w:r w:rsidR="00F719DE" w:rsidRPr="004E79C9">
        <w:rPr>
          <w:rFonts w:ascii="Cambria" w:hAnsi="Cambria"/>
          <w:sz w:val="22"/>
          <w:szCs w:val="22"/>
        </w:rPr>
        <w:t>pracodawcę</w:t>
      </w:r>
      <w:r w:rsidRPr="004E79C9">
        <w:rPr>
          <w:rFonts w:ascii="Cambria" w:hAnsi="Cambria"/>
          <w:sz w:val="22"/>
          <w:szCs w:val="22"/>
        </w:rPr>
        <w:t xml:space="preserve"> na podstawie umowy o pracę, powołania, wyboru, mianowania, umowy o pracę nakładczą, spółdzielczej umowy o pracę, w pełnym lub niepełnym wymiarze czasu pracy; osoba związana z </w:t>
      </w:r>
      <w:r w:rsidR="00F719DE" w:rsidRPr="004E79C9">
        <w:rPr>
          <w:rFonts w:ascii="Cambria" w:hAnsi="Cambria"/>
          <w:sz w:val="22"/>
          <w:szCs w:val="22"/>
        </w:rPr>
        <w:t>pracodawcą</w:t>
      </w:r>
      <w:r w:rsidRPr="004E79C9">
        <w:rPr>
          <w:rFonts w:ascii="Cambria" w:hAnsi="Cambria"/>
          <w:sz w:val="22"/>
          <w:szCs w:val="22"/>
        </w:rPr>
        <w:t xml:space="preserve"> kontraktem menedżerskim, osoba wykonująca na rzecz </w:t>
      </w:r>
      <w:r w:rsidR="00807CE3" w:rsidRPr="004E79C9">
        <w:rPr>
          <w:rFonts w:ascii="Cambria" w:hAnsi="Cambria"/>
          <w:sz w:val="22"/>
          <w:szCs w:val="22"/>
        </w:rPr>
        <w:t>pracodawcy</w:t>
      </w:r>
      <w:r w:rsidRPr="004E79C9">
        <w:rPr>
          <w:rFonts w:ascii="Cambria" w:hAnsi="Cambria"/>
          <w:sz w:val="22"/>
          <w:szCs w:val="22"/>
        </w:rPr>
        <w:t xml:space="preserve"> pracę na podstawie umowy cywilnoprawnej, osoba zatrudniona na podstawie umowy </w:t>
      </w:r>
      <w:r w:rsidRPr="003010D9">
        <w:rPr>
          <w:rFonts w:ascii="Cambria" w:hAnsi="Cambria"/>
          <w:sz w:val="22"/>
          <w:szCs w:val="22"/>
        </w:rPr>
        <w:t>zawartej w wyniku powołania lub wyboru do organu reprezentującego osobę prawną.</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Nieszczęśliwy wypadek</w:t>
      </w:r>
      <w:r w:rsidRPr="003010D9">
        <w:rPr>
          <w:rFonts w:ascii="Cambria" w:hAnsi="Cambria"/>
          <w:sz w:val="22"/>
          <w:szCs w:val="22"/>
        </w:rPr>
        <w:t xml:space="preserve"> – przypadkowe, nagłe, niezależne od woli Ubezpieczonego i stanu jego zdrowia, gwałtowne zdarzenie wywołane przyczyną zewnętrzną, w następstwie którego zaszło zdarzenie objęte odpowiedzialnością Wykonawcy, za nieszczęśliwy wypadek nie uważa się choroby, nawet takiej, która ujawniona została przypadkowym i nagłym zdarzeniem wywołanym przyczyną zewnętrzną. </w:t>
      </w:r>
      <w:r w:rsidRPr="003010D9">
        <w:rPr>
          <w:rFonts w:ascii="Cambria" w:hAnsi="Cambria"/>
          <w:i/>
          <w:sz w:val="22"/>
          <w:szCs w:val="22"/>
        </w:rPr>
        <w:t>(dotyczy: wszystkich ubezpieczeń),</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Wypadek przy pracy</w:t>
      </w:r>
      <w:r w:rsidRPr="003010D9">
        <w:rPr>
          <w:rFonts w:ascii="Cambria" w:hAnsi="Cambria"/>
          <w:sz w:val="22"/>
          <w:szCs w:val="22"/>
        </w:rPr>
        <w:t xml:space="preserve"> – nieszczęśliwy wypadek, który nastąpił podczas lub w związku z wykonywaniem przez Ubezpieczonego zwykłych czynności albo poleceń przełożonych w ramach stosunku pracy albo stosunku cywilnoprawnego, z tytułu, którego opłacana jest składka na ubezpieczenie wypadkowe w rozumieniu przepisów o systemie ubezpieczeń społecznych. </w:t>
      </w:r>
      <w:r w:rsidRPr="003010D9">
        <w:rPr>
          <w:rFonts w:ascii="Cambria" w:hAnsi="Cambria"/>
          <w:i/>
          <w:sz w:val="22"/>
          <w:szCs w:val="22"/>
        </w:rPr>
        <w:t>(dotyczy: ubezpieczenia na wypadek śmierci Ubezpieczonego w związku w następstwie wypadku przy pracy, ubezpieczenia na wypadek śmierci Ubezpieczonego w następstwie wypadku komunikacyjnego przy pracy, ubezpieczenia leczenia Ubezpieczonego w szpitalu w związku z doznanymi obrażeniami ciała w następstwie wypadku przy pracy, ubezpieczenia leczenia Ubezpieczonego w szpitalu w związku z doznanymi obrażeniami ciała w następstwie wypadku komunikacyjnego przy pracy),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Wypadek komunikacyjny</w:t>
      </w:r>
      <w:r w:rsidRPr="003010D9">
        <w:rPr>
          <w:rFonts w:ascii="Cambria" w:hAnsi="Cambria"/>
          <w:sz w:val="22"/>
          <w:szCs w:val="22"/>
        </w:rPr>
        <w:t xml:space="preserve"> - nieszczęśliwy wypadek:</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b/>
          <w:sz w:val="22"/>
          <w:szCs w:val="22"/>
        </w:rPr>
        <w:t xml:space="preserve">a) </w:t>
      </w:r>
      <w:r w:rsidRPr="003010D9">
        <w:rPr>
          <w:rFonts w:ascii="Cambria" w:hAnsi="Cambria"/>
          <w:sz w:val="22"/>
          <w:szCs w:val="22"/>
        </w:rPr>
        <w:t>wywołany ruchem pojazdów na drodze, w którym ubezpieczony brał udział jako uczestnik ruchu bądź kierowca, z tym, że „pojazd”, „droga”, „uczestnik ruchu” i „kierowca” rozumiane są zgodnie ze znaczeniem nadanym przez obowiązujące przepisy prawa o ruchu drogowym; pojazdem jest również tramwaj,</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b/>
          <w:sz w:val="22"/>
          <w:szCs w:val="22"/>
        </w:rPr>
        <w:t xml:space="preserve">b) </w:t>
      </w:r>
      <w:r w:rsidRPr="003010D9">
        <w:rPr>
          <w:rFonts w:ascii="Cambria" w:hAnsi="Cambria"/>
          <w:sz w:val="22"/>
          <w:szCs w:val="22"/>
        </w:rPr>
        <w:t>wywołany ruchem pojazdu kolejowego ciągniętego przez pojazd trakcyjny, w którym ubezpieczony brał udział jako pasażer albo członek załogi tego pojazdu, z tym, że:</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pojazd kolejowy oznacza pojazd dostosowany do poruszania się na własnych kołach po torach kolejowych,</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pojazd trakcyjny oznacza pojazd kolejowy z napędem własnym, w tym metro, wypadkiem komunikacyjnym, w rozumieniu pkt b, nie są wypadki dotyczące kolejowego transportu wewnątrzzakładowego oraz transportu linowego i linowo – terenowego,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b/>
          <w:sz w:val="22"/>
          <w:szCs w:val="22"/>
        </w:rPr>
        <w:t>c)</w:t>
      </w:r>
      <w:r w:rsidRPr="003010D9">
        <w:rPr>
          <w:rFonts w:ascii="Cambria" w:hAnsi="Cambria"/>
          <w:sz w:val="22"/>
          <w:szCs w:val="22"/>
        </w:rPr>
        <w:t xml:space="preserve"> wywołany eksploatacją pasażerskiego statku powietrznego koncesjonowanych linii lotniczych, który zaistniał od chwili, gdy jakakolwiek osoba weszła na jego pokład z zamiarem wykonania lotu, do chwili opuszczenia pokładu statku powietrznego przez wszystkie osoby znajdujące się na nim, a statek powietrzny został uszkodzony lub nastąpiło zniszczenie jego konstrukcji albo statek powietrzny zaginął i nie został odnaleziony a urzędowe jego poszukiwania zostały odwołane lub statek powietrzny znajduje się w miejscu, do którego dostęp jest niemożliwy,</w:t>
      </w:r>
    </w:p>
    <w:p w:rsidR="00A45CD2" w:rsidRPr="003010D9" w:rsidRDefault="00A45CD2" w:rsidP="00A45CD2">
      <w:pPr>
        <w:autoSpaceDE w:val="0"/>
        <w:autoSpaceDN w:val="0"/>
        <w:adjustRightInd w:val="0"/>
        <w:jc w:val="both"/>
        <w:rPr>
          <w:rFonts w:ascii="Cambria" w:hAnsi="Cambria"/>
          <w:i/>
          <w:sz w:val="22"/>
          <w:szCs w:val="22"/>
        </w:rPr>
      </w:pPr>
      <w:r w:rsidRPr="003010D9">
        <w:rPr>
          <w:rFonts w:ascii="Cambria" w:hAnsi="Cambria"/>
          <w:b/>
          <w:sz w:val="22"/>
          <w:szCs w:val="22"/>
        </w:rPr>
        <w:t xml:space="preserve">d) </w:t>
      </w:r>
      <w:r w:rsidRPr="003010D9">
        <w:rPr>
          <w:rFonts w:ascii="Cambria" w:hAnsi="Cambria"/>
          <w:sz w:val="22"/>
          <w:szCs w:val="22"/>
        </w:rPr>
        <w:t xml:space="preserve">wywołany ruchem statku, w którym ubezpieczony brał udział jako członek załogi lub pasażer, a statek zatonął albo został uszkodzony lub nastąpiło zniszczenie jego konstrukcji albo statek zaginał i nie został odnaleziony, a urzędowe jego poszukiwania zostały odwołane lub statek znajduje się w miejscu, do którego dostęp jest niemożliwy. </w:t>
      </w:r>
      <w:r w:rsidRPr="003010D9">
        <w:rPr>
          <w:rFonts w:ascii="Cambria" w:hAnsi="Cambria"/>
          <w:i/>
          <w:sz w:val="22"/>
          <w:szCs w:val="22"/>
        </w:rPr>
        <w:t>(dotyczy: ubezpieczenia na wypadek śmierci Ubezpieczonego w następstwie wypadku komunikacyjnego, ubezpieczenia na wypadek śmierci Ubezpieczonego w następstwie wypadku komunikacyjnego przy pracy, ubezpieczenia leczenia Ubezpieczonego w szpitalu w związku z doznanymi obrażeniami ciała w następstwie wypadku komunikacyjnego, ubezpieczenia leczenia Ubezpieczonego w szpitalu w związku z doznanymi obrażeniami ciała w następstwie wypadku komunikacyjnego przy pracy),</w:t>
      </w:r>
    </w:p>
    <w:p w:rsidR="00A45CD2"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Trwały uszczerbek na zdrowiu</w:t>
      </w:r>
      <w:r w:rsidRPr="003010D9">
        <w:rPr>
          <w:rFonts w:ascii="Cambria" w:hAnsi="Cambria"/>
          <w:sz w:val="22"/>
          <w:szCs w:val="22"/>
        </w:rPr>
        <w:t xml:space="preserve"> – trwałe, nie rokujące poprawy uszkodzenie danego organu, narządu lub układu, polegające na fizycznej utracie tego organu, narządu lub układu lub </w:t>
      </w:r>
      <w:r w:rsidRPr="003010D9">
        <w:rPr>
          <w:rFonts w:ascii="Cambria" w:hAnsi="Cambria"/>
          <w:sz w:val="22"/>
          <w:szCs w:val="22"/>
        </w:rPr>
        <w:lastRenderedPageBreak/>
        <w:t xml:space="preserve">upośledzeniu jego funkcji. </w:t>
      </w:r>
      <w:r w:rsidRPr="003010D9">
        <w:rPr>
          <w:rFonts w:ascii="Cambria" w:hAnsi="Cambria"/>
          <w:i/>
          <w:sz w:val="22"/>
          <w:szCs w:val="22"/>
        </w:rPr>
        <w:t>(dotyczy: ubezpieczenia na wypadek trwałego uszczerbku na zdrowiu Ubezpieczonego w następstwie nieszczęśliwego wypadku),</w:t>
      </w:r>
    </w:p>
    <w:p w:rsidR="00A45CD2" w:rsidRPr="00AB2A1B"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AB2A1B">
        <w:rPr>
          <w:rFonts w:ascii="Cambria" w:hAnsi="Cambria"/>
          <w:b/>
          <w:sz w:val="22"/>
          <w:szCs w:val="22"/>
        </w:rPr>
        <w:t>Udar mózgu</w:t>
      </w:r>
      <w:r w:rsidRPr="00AB2A1B">
        <w:rPr>
          <w:rFonts w:ascii="Cambria" w:hAnsi="Cambria"/>
          <w:sz w:val="22"/>
          <w:szCs w:val="22"/>
        </w:rPr>
        <w:t xml:space="preserve"> -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 </w:t>
      </w:r>
      <w:r w:rsidRPr="00AB2A1B">
        <w:rPr>
          <w:rFonts w:ascii="Cambria" w:hAnsi="Cambria"/>
          <w:i/>
          <w:sz w:val="22"/>
          <w:szCs w:val="22"/>
        </w:rPr>
        <w:t>(dotyczy: ubezpieczenia na wypadek śmierci Ubezpieczonego w następstwie zawału serca lub udaru mózgu, ubezpieczenia leczenia Ubezpieczonego w szpitalu spowodowanego zawałem serca lub udarem mózgu, ubezpieczenia na wypadek poważnego zachorowania Ubezpieczonego, ubezpieczenia na wypadek trwałego uszczerbku na zdrowiu w następstwie zawału serca lub udaru mózgu),</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t>Zawał serca: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b/>
          <w:sz w:val="22"/>
          <w:szCs w:val="22"/>
        </w:rPr>
        <w:t>a)</w:t>
      </w:r>
      <w:r w:rsidRPr="003010D9">
        <w:rPr>
          <w:rFonts w:ascii="Cambria" w:hAnsi="Cambria"/>
          <w:sz w:val="22"/>
          <w:szCs w:val="22"/>
        </w:rPr>
        <w:t xml:space="preserve"> martwica części mięśnia sercowego spowodowana nagłym zmniejszeniem dopływu krwi do tej części mięśnia sercowego. </w:t>
      </w:r>
    </w:p>
    <w:p w:rsidR="00A45CD2" w:rsidRPr="003010D9" w:rsidRDefault="00A45CD2" w:rsidP="00A45CD2">
      <w:pPr>
        <w:autoSpaceDE w:val="0"/>
        <w:autoSpaceDN w:val="0"/>
        <w:adjustRightInd w:val="0"/>
        <w:jc w:val="both"/>
        <w:rPr>
          <w:rFonts w:ascii="Cambria" w:hAnsi="Cambria"/>
          <w:i/>
          <w:sz w:val="22"/>
          <w:szCs w:val="22"/>
        </w:rPr>
      </w:pPr>
      <w:r w:rsidRPr="003010D9">
        <w:rPr>
          <w:rFonts w:ascii="Cambria" w:hAnsi="Cambria"/>
          <w:i/>
          <w:sz w:val="22"/>
          <w:szCs w:val="22"/>
        </w:rPr>
        <w:t>(dotyczy: ubezpieczenia na wypadek śmierci Ubezpieczonego w następstwie zawału serca lub udaru mózgu),</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b/>
          <w:sz w:val="22"/>
          <w:szCs w:val="22"/>
        </w:rPr>
        <w:t>b)</w:t>
      </w:r>
      <w:r w:rsidRPr="003010D9">
        <w:rPr>
          <w:rFonts w:ascii="Cambria" w:hAnsi="Cambria"/>
          <w:sz w:val="22"/>
          <w:szCs w:val="22"/>
        </w:rPr>
        <w:t xml:space="preserve"> Tylko taki zawał serca, który powoduje:</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a) wzrost lub spadek podwyższonego stężenia </w:t>
      </w:r>
      <w:proofErr w:type="spellStart"/>
      <w:r w:rsidRPr="003010D9">
        <w:rPr>
          <w:rFonts w:ascii="Cambria" w:hAnsi="Cambria"/>
          <w:sz w:val="22"/>
          <w:szCs w:val="22"/>
        </w:rPr>
        <w:t>biomarkerów</w:t>
      </w:r>
      <w:proofErr w:type="spellEnd"/>
      <w:r w:rsidRPr="003010D9">
        <w:rPr>
          <w:rFonts w:ascii="Cambria" w:hAnsi="Cambria"/>
          <w:sz w:val="22"/>
          <w:szCs w:val="22"/>
        </w:rPr>
        <w:t xml:space="preserve"> sercowych, z zastrzeżeniem, że przynajmniej w jednym pomiarze to stężenie musi przekraczać górną granicę normy oraz obecność co najmniej jednego z następujących wykładników niedokrwienia mięśnia sercowego: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objawy kliniczne niedokrwienia (m.in. ból w klatce piersiowej),</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zmiany w zapisie elektrokardiograficznym (EKG) typowe dla nowo powstałego niedokrwienia,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nowe odcinkowe zaburzenia kurczliwości w badaniach obrazowych,</w:t>
      </w:r>
    </w:p>
    <w:p w:rsidR="00A45CD2" w:rsidRPr="00AB2A1B" w:rsidRDefault="00A45CD2" w:rsidP="00A45CD2">
      <w:pPr>
        <w:autoSpaceDE w:val="0"/>
        <w:autoSpaceDN w:val="0"/>
        <w:adjustRightInd w:val="0"/>
        <w:jc w:val="both"/>
        <w:rPr>
          <w:rFonts w:ascii="Cambria" w:hAnsi="Cambria"/>
          <w:i/>
          <w:sz w:val="22"/>
          <w:szCs w:val="22"/>
        </w:rPr>
      </w:pPr>
      <w:r w:rsidRPr="003010D9">
        <w:rPr>
          <w:rFonts w:ascii="Cambria" w:hAnsi="Cambria"/>
          <w:i/>
          <w:sz w:val="22"/>
          <w:szCs w:val="22"/>
        </w:rPr>
        <w:t>(</w:t>
      </w:r>
      <w:r w:rsidRPr="00AB2A1B">
        <w:rPr>
          <w:rFonts w:ascii="Cambria" w:hAnsi="Cambria"/>
          <w:i/>
          <w:sz w:val="22"/>
          <w:szCs w:val="22"/>
        </w:rPr>
        <w:t>dotyczy: ubezpieczenia leczenia Ubezpieczonego w szpitalu spowodowanego zawałem serca lub</w:t>
      </w:r>
    </w:p>
    <w:p w:rsidR="00A45CD2" w:rsidRPr="003010D9" w:rsidRDefault="00A45CD2" w:rsidP="00A45CD2">
      <w:pPr>
        <w:autoSpaceDE w:val="0"/>
        <w:autoSpaceDN w:val="0"/>
        <w:adjustRightInd w:val="0"/>
        <w:jc w:val="both"/>
        <w:rPr>
          <w:rFonts w:ascii="Cambria" w:hAnsi="Cambria"/>
          <w:i/>
          <w:sz w:val="22"/>
          <w:szCs w:val="22"/>
        </w:rPr>
      </w:pPr>
      <w:r w:rsidRPr="00AB2A1B">
        <w:rPr>
          <w:rFonts w:ascii="Cambria" w:hAnsi="Cambria"/>
          <w:i/>
          <w:sz w:val="22"/>
          <w:szCs w:val="22"/>
        </w:rPr>
        <w:t>udarem mózgu, ubezpieczenie na wypadek poważnego zachorowania Ubezpieczonego, ubezpieczenia na wypadek trwałego uszczerbku na zdrowiu w następstwie zawału serca lub udaru mózgu</w:t>
      </w:r>
      <w:r w:rsidRPr="003010D9">
        <w:rPr>
          <w:rFonts w:ascii="Cambria" w:hAnsi="Cambria"/>
          <w:i/>
          <w:sz w:val="22"/>
          <w:szCs w:val="22"/>
        </w:rPr>
        <w:t>),</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lub</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b) zwiększenie stężenia </w:t>
      </w:r>
      <w:proofErr w:type="spellStart"/>
      <w:r w:rsidRPr="003010D9">
        <w:rPr>
          <w:rFonts w:ascii="Cambria" w:hAnsi="Cambria"/>
          <w:sz w:val="22"/>
          <w:szCs w:val="22"/>
        </w:rPr>
        <w:t>biomarkerów</w:t>
      </w:r>
      <w:proofErr w:type="spellEnd"/>
      <w:r w:rsidRPr="003010D9">
        <w:rPr>
          <w:rFonts w:ascii="Cambria" w:hAnsi="Cambria"/>
          <w:sz w:val="22"/>
          <w:szCs w:val="22"/>
        </w:rPr>
        <w:t xml:space="preserve"> sercowych do wartości przekraczającej trzykrotnie górną granicę normy, przy prawidłowym ich poziomie wyjściowym w przypadku zabiegu przezskórnej interwencji wieńcowej ( PCI),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w:t>
      </w:r>
      <w:r w:rsidRPr="00AB2A1B">
        <w:rPr>
          <w:rFonts w:ascii="Cambria" w:hAnsi="Cambria"/>
          <w:i/>
          <w:sz w:val="22"/>
          <w:szCs w:val="22"/>
        </w:rPr>
        <w:t>dotyczy: ubezpieczenie na wypadek poważnego zachorowania Ubezpieczonego, ubezpieczenia na wypadek trwałego uszczerbku na zdrowiu w następstwie zawału serca lub udaru mózgu</w:t>
      </w:r>
      <w:r w:rsidRPr="003010D9">
        <w:rPr>
          <w:rFonts w:ascii="Cambria" w:hAnsi="Cambria"/>
          <w:sz w:val="22"/>
          <w:szCs w:val="22"/>
        </w:rPr>
        <w:t>),</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Lub</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c) zwiększenie stężenia </w:t>
      </w:r>
      <w:proofErr w:type="spellStart"/>
      <w:r w:rsidRPr="003010D9">
        <w:rPr>
          <w:rFonts w:ascii="Cambria" w:hAnsi="Cambria"/>
          <w:sz w:val="22"/>
          <w:szCs w:val="22"/>
        </w:rPr>
        <w:t>biomarkerów</w:t>
      </w:r>
      <w:proofErr w:type="spellEnd"/>
      <w:r w:rsidRPr="003010D9">
        <w:rPr>
          <w:rFonts w:ascii="Cambria" w:hAnsi="Cambria"/>
          <w:sz w:val="22"/>
          <w:szCs w:val="22"/>
        </w:rPr>
        <w:t xml:space="preserve"> sercowych – w przypadku pomostowania tętnic wieńcowych (CABG) – do wartości przekraczającej pięciokrotnie górną granicę normy , przy prawidłowym ich poziomie wyjściowym oraz pojawienie się jednego z następujących objawów:</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nowych patologicznych załamków Q lub nowego bloku lewej odnogi pęczka </w:t>
      </w:r>
      <w:proofErr w:type="spellStart"/>
      <w:r w:rsidRPr="003010D9">
        <w:rPr>
          <w:rFonts w:ascii="Cambria" w:hAnsi="Cambria"/>
          <w:sz w:val="22"/>
          <w:szCs w:val="22"/>
        </w:rPr>
        <w:t>Hisa</w:t>
      </w:r>
      <w:proofErr w:type="spellEnd"/>
      <w:r w:rsidRPr="003010D9">
        <w:rPr>
          <w:rFonts w:ascii="Cambria" w:hAnsi="Cambria"/>
          <w:sz w:val="22"/>
          <w:szCs w:val="22"/>
        </w:rPr>
        <w:t>,</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udokumentowanej angiograficznie niedrożności pomostu wieńcowego lub nowej niedrożności natywnej tętnicy wieńcowej,</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udokumentowanej badaniem obrazowym nowej martwicy mięśnia sercowego.</w:t>
      </w:r>
    </w:p>
    <w:p w:rsidR="00A45CD2" w:rsidRPr="003010D9" w:rsidRDefault="00A45CD2" w:rsidP="00A45CD2">
      <w:pPr>
        <w:autoSpaceDE w:val="0"/>
        <w:autoSpaceDN w:val="0"/>
        <w:adjustRightInd w:val="0"/>
        <w:jc w:val="both"/>
        <w:rPr>
          <w:rFonts w:ascii="Cambria" w:hAnsi="Cambria"/>
          <w:i/>
          <w:sz w:val="22"/>
          <w:szCs w:val="22"/>
        </w:rPr>
      </w:pPr>
      <w:r w:rsidRPr="003010D9">
        <w:rPr>
          <w:rFonts w:ascii="Cambria" w:hAnsi="Cambria"/>
          <w:i/>
          <w:sz w:val="22"/>
          <w:szCs w:val="22"/>
        </w:rPr>
        <w:t xml:space="preserve">(dotyczy: </w:t>
      </w:r>
      <w:r w:rsidRPr="00AB2A1B">
        <w:rPr>
          <w:rFonts w:ascii="Cambria" w:hAnsi="Cambria"/>
          <w:i/>
          <w:sz w:val="22"/>
          <w:szCs w:val="22"/>
        </w:rPr>
        <w:t>ubezpieczenie na wypadek poważnego zachorowania Ubezpieczonego, ubezpieczenia na wypadek trwałego uszczerbku na zdrowiu w następstwie zawału serca lub udaru mózgu</w:t>
      </w:r>
      <w:r w:rsidRPr="003010D9">
        <w:rPr>
          <w:rFonts w:ascii="Cambria" w:hAnsi="Cambria"/>
          <w:i/>
          <w:sz w:val="22"/>
          <w:szCs w:val="22"/>
        </w:rPr>
        <w:t>),</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Współmałżonek</w:t>
      </w:r>
      <w:r w:rsidRPr="003010D9">
        <w:rPr>
          <w:rFonts w:ascii="Cambria" w:hAnsi="Cambria"/>
          <w:sz w:val="22"/>
          <w:szCs w:val="22"/>
        </w:rPr>
        <w:t xml:space="preserve"> – osoba pozostająca z ubezpieczonym w związku małżeńskim, w stosunku, do którego nie została, na dzień zdarzenia objętego ochroną ubezpieczeniową orzeczona separacja zgodnie z obowiązującymi przepisami prawa. Za małżonka uważa się również partnera życiowego, czyli wskazaną w deklaracji przystąpienia ubezpieczonego osobę nie będącą w formalnym związku małżeńskim, pozostającą z ubezpieczonym – również nie będącym w formalnym związku małżeńskim – we wspólnym pożyciu, partner życiowy nie może być spokrewniony z ubezpieczonym </w:t>
      </w:r>
      <w:r w:rsidRPr="003010D9">
        <w:rPr>
          <w:rFonts w:ascii="Cambria" w:hAnsi="Cambria"/>
          <w:i/>
          <w:sz w:val="22"/>
          <w:szCs w:val="22"/>
        </w:rPr>
        <w:t>(dotyczy: ubezpieczenia na wypadek śmierci współmałżonka, ubezpieczenia na wypadek śmierci współmałżonka w następstwie nieszczęśliwego wypadku, ubezpieczenia na wypadek śmierci rodziców lub teściów, możliwości przystępowania do ubezpieczenia),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b/>
          <w:sz w:val="22"/>
          <w:szCs w:val="22"/>
        </w:rPr>
      </w:pPr>
      <w:r w:rsidRPr="003010D9">
        <w:rPr>
          <w:rFonts w:ascii="Cambria" w:hAnsi="Cambria"/>
          <w:b/>
          <w:sz w:val="22"/>
          <w:szCs w:val="22"/>
        </w:rPr>
        <w:lastRenderedPageBreak/>
        <w:t xml:space="preserve">Dziecko:  </w:t>
      </w:r>
    </w:p>
    <w:p w:rsidR="00A45CD2" w:rsidRPr="003010D9" w:rsidRDefault="00A45CD2" w:rsidP="00A45CD2">
      <w:pPr>
        <w:autoSpaceDE w:val="0"/>
        <w:autoSpaceDN w:val="0"/>
        <w:adjustRightInd w:val="0"/>
        <w:jc w:val="both"/>
        <w:rPr>
          <w:rFonts w:ascii="Cambria" w:hAnsi="Cambria"/>
          <w:b/>
          <w:sz w:val="22"/>
          <w:szCs w:val="22"/>
        </w:rPr>
      </w:pPr>
      <w:r w:rsidRPr="003010D9">
        <w:rPr>
          <w:rFonts w:ascii="Cambria" w:hAnsi="Cambria"/>
          <w:sz w:val="22"/>
          <w:szCs w:val="22"/>
        </w:rPr>
        <w:t xml:space="preserve">a) dziecko własne, przysposobione oraz pasierb Ubezpieczonego (jeżeli nie żyje ojciec lub matka), pod warunkiem, ze nie ukończyło 25 roku życia. </w:t>
      </w:r>
      <w:r w:rsidRPr="003010D9">
        <w:rPr>
          <w:rFonts w:ascii="Cambria" w:hAnsi="Cambria"/>
          <w:i/>
          <w:sz w:val="22"/>
          <w:szCs w:val="22"/>
        </w:rPr>
        <w:t xml:space="preserve">(dotyczy: ubezpieczenia na wypadek śmierci dziecka), </w:t>
      </w:r>
    </w:p>
    <w:p w:rsidR="00A45CD2" w:rsidRPr="003010D9" w:rsidRDefault="00A45CD2" w:rsidP="00A45CD2">
      <w:pPr>
        <w:autoSpaceDE w:val="0"/>
        <w:autoSpaceDN w:val="0"/>
        <w:adjustRightInd w:val="0"/>
        <w:jc w:val="both"/>
        <w:rPr>
          <w:rFonts w:ascii="Cambria" w:hAnsi="Cambria"/>
          <w:b/>
          <w:i/>
          <w:sz w:val="22"/>
          <w:szCs w:val="22"/>
        </w:rPr>
      </w:pPr>
      <w:r w:rsidRPr="003010D9">
        <w:rPr>
          <w:rFonts w:ascii="Cambria" w:hAnsi="Cambria"/>
          <w:sz w:val="22"/>
          <w:szCs w:val="22"/>
        </w:rPr>
        <w:t xml:space="preserve">b) dziecko własne, przysposobione oraz pasierb Ubezpieczonego (jeżeli nie żyje ojciec lub matka), w wieku do 18 lat, a w przypadku jego uczęszczania do szkoły w wieku do 25 lat lub bez względu na wiek w przypadku całkowitej niezdolności dziecka do pracy. </w:t>
      </w:r>
      <w:r w:rsidRPr="003010D9">
        <w:rPr>
          <w:rFonts w:ascii="Cambria" w:hAnsi="Cambria"/>
          <w:i/>
          <w:sz w:val="22"/>
          <w:szCs w:val="22"/>
        </w:rPr>
        <w:t>(dotyczy: ubezpieczenia na wypadek osierocenia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 xml:space="preserve">Rodzic </w:t>
      </w:r>
      <w:r w:rsidRPr="003010D9">
        <w:rPr>
          <w:rFonts w:ascii="Cambria" w:hAnsi="Cambria"/>
          <w:sz w:val="22"/>
          <w:szCs w:val="22"/>
        </w:rPr>
        <w:t xml:space="preserve">– matka lub ojciec Ubezpieczonego w rozumieniu kodeksu rodzinnego i opiekuńczego, a także macocha lub ojczym Ubezpieczonego, o ile nie żyje odpowiednio matka lub ojciec Ubezpieczonego. </w:t>
      </w:r>
      <w:r w:rsidRPr="003010D9">
        <w:rPr>
          <w:rFonts w:ascii="Cambria" w:hAnsi="Cambria"/>
          <w:i/>
          <w:sz w:val="22"/>
          <w:szCs w:val="22"/>
        </w:rPr>
        <w:t>(dotyczy: ubezpieczenia na wypadek śmierci rodziców lub teściów),</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Teść</w:t>
      </w:r>
      <w:r w:rsidRPr="003010D9">
        <w:rPr>
          <w:rFonts w:ascii="Cambria" w:hAnsi="Cambria"/>
          <w:sz w:val="22"/>
          <w:szCs w:val="22"/>
        </w:rPr>
        <w:t xml:space="preserve"> – matka lub ojciec </w:t>
      </w:r>
      <w:r>
        <w:rPr>
          <w:rFonts w:ascii="Cambria" w:hAnsi="Cambria"/>
          <w:sz w:val="22"/>
          <w:szCs w:val="22"/>
        </w:rPr>
        <w:t xml:space="preserve">aktualnego </w:t>
      </w:r>
      <w:r w:rsidRPr="003010D9">
        <w:rPr>
          <w:rFonts w:ascii="Cambria" w:hAnsi="Cambria"/>
          <w:sz w:val="22"/>
          <w:szCs w:val="22"/>
        </w:rPr>
        <w:t xml:space="preserve">Współmałżonka Ubezpieczonego w rozumieniu kodeksu rodzinnego i opiekuńczego, a także macocha lub ojczym Współmałżonka Ubezpieczonego, o ile nie żyje odpowiednio matka lub ojciec Współmałżonka Ubezpieczonego. </w:t>
      </w:r>
      <w:r w:rsidRPr="003010D9">
        <w:rPr>
          <w:rFonts w:ascii="Cambria" w:hAnsi="Cambria"/>
          <w:i/>
          <w:sz w:val="22"/>
          <w:szCs w:val="22"/>
        </w:rPr>
        <w:t>(dotyczy: ubezpieczenia na wypadek śmierci rodziców lub teściów),</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Urodzenie się dziecka</w:t>
      </w:r>
      <w:r w:rsidRPr="003010D9">
        <w:rPr>
          <w:rFonts w:ascii="Cambria" w:hAnsi="Cambria"/>
          <w:sz w:val="22"/>
          <w:szCs w:val="22"/>
        </w:rPr>
        <w:t xml:space="preserve"> – urodzenie się żywego własnego dziecka Ubezpieczonemu, potwierdzone aktem urodzenia. </w:t>
      </w:r>
      <w:r w:rsidRPr="003010D9">
        <w:rPr>
          <w:rFonts w:ascii="Cambria" w:hAnsi="Cambria"/>
          <w:i/>
          <w:sz w:val="22"/>
          <w:szCs w:val="22"/>
        </w:rPr>
        <w:t>(dotyczy: ubezpieczenia na wypadek urodzenia się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Urodzenie martwego dziecka</w:t>
      </w:r>
      <w:r w:rsidRPr="003010D9">
        <w:rPr>
          <w:rFonts w:ascii="Cambria" w:hAnsi="Cambria"/>
          <w:sz w:val="22"/>
          <w:szCs w:val="22"/>
        </w:rPr>
        <w:t xml:space="preserve"> – urodzenie się własnego dziecka Ubezpieczonemu, które zmarło w trakcie porodu lub urodziło się martwe, pod warunkiem, że urodzenie to zostało zarejestrowane. </w:t>
      </w:r>
      <w:r w:rsidRPr="003010D9">
        <w:rPr>
          <w:rFonts w:ascii="Cambria" w:hAnsi="Cambria"/>
          <w:i/>
          <w:sz w:val="22"/>
          <w:szCs w:val="22"/>
        </w:rPr>
        <w:t>(dotyczy: ubezpieczenia na wypadek urodzenia martwego dziecka),</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 xml:space="preserve">Operacja chirurgiczna </w:t>
      </w:r>
      <w:r w:rsidRPr="003010D9">
        <w:rPr>
          <w:rFonts w:ascii="Cambria" w:hAnsi="Cambria"/>
          <w:sz w:val="22"/>
          <w:szCs w:val="22"/>
        </w:rPr>
        <w:t xml:space="preserve">- to zabieg chirurgiczny </w:t>
      </w:r>
      <w:r w:rsidRPr="003010D9">
        <w:rPr>
          <w:rFonts w:ascii="Cambria" w:hAnsi="Cambria"/>
          <w:sz w:val="22"/>
          <w:szCs w:val="22"/>
        </w:rPr>
        <w:tab/>
        <w:t>wykonany w placówce medycznej na terenie RP przez wykwalifikowanego lekarza o specjalności zabiegowej, w znieczuleniu ogólnym, przewodowym lub miejscowym niezbędny z medycznego punktu widzenia w celu wyleczenia lub zmniejszenia objawów choroby lub urazu.</w:t>
      </w:r>
      <w:r w:rsidRPr="003010D9">
        <w:rPr>
          <w:rFonts w:ascii="Cambria" w:hAnsi="Cambria"/>
          <w:i/>
          <w:sz w:val="22"/>
          <w:szCs w:val="22"/>
        </w:rPr>
        <w:t xml:space="preserve"> (dotyczy: ubezpieczenia operacji chirurgicznych Ubezpieczonego),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Choroba</w:t>
      </w:r>
      <w:r w:rsidRPr="003010D9">
        <w:rPr>
          <w:rFonts w:ascii="Cambria" w:hAnsi="Cambria"/>
          <w:sz w:val="22"/>
          <w:szCs w:val="22"/>
        </w:rPr>
        <w:t xml:space="preserve"> – stan organizmu polegający na nieprawidłowej reakcji układów lub narządów na bodźce środowiska zewnętrznego lub wewnętrznego powodujący konieczność leczenia szpitalnego. </w:t>
      </w:r>
      <w:r w:rsidRPr="003010D9">
        <w:rPr>
          <w:rFonts w:ascii="Cambria" w:hAnsi="Cambria"/>
          <w:i/>
          <w:sz w:val="22"/>
          <w:szCs w:val="22"/>
        </w:rPr>
        <w:t>(dotyczy: ubezpieczenia leczenia Ubezpieczonego w szpitalu w związku z chorobą),</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Leczenie szpitalne</w:t>
      </w:r>
      <w:r w:rsidRPr="003010D9">
        <w:rPr>
          <w:rFonts w:ascii="Cambria" w:hAnsi="Cambria"/>
          <w:sz w:val="22"/>
          <w:szCs w:val="22"/>
        </w:rPr>
        <w:t xml:space="preserve"> – leczenie stacjonarne stanów nagłych, w przypadku których odroczenie w czasie pomocy medycznej może skutkować utratą zdrowia albo utratą życia lub leczenie stanów, w których nie można uzyskać celu leczniczego podczas leczenia ambulatoryjnego. </w:t>
      </w:r>
      <w:r w:rsidRPr="003010D9">
        <w:rPr>
          <w:rFonts w:ascii="Cambria" w:hAnsi="Cambria"/>
          <w:i/>
          <w:sz w:val="22"/>
          <w:szCs w:val="22"/>
        </w:rPr>
        <w:t xml:space="preserve">(dotyczy: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Szpital</w:t>
      </w:r>
      <w:r w:rsidRPr="003010D9">
        <w:rPr>
          <w:rFonts w:ascii="Cambria" w:hAnsi="Cambria"/>
          <w:sz w:val="22"/>
          <w:szCs w:val="22"/>
        </w:rPr>
        <w:t xml:space="preserve"> – zakład lecznictwa zamkniętego przeznaczony do udzielania świadczeń zdrowotnych w zakresie leczenia szpitalnego. </w:t>
      </w:r>
      <w:r w:rsidRPr="003010D9">
        <w:rPr>
          <w:rFonts w:ascii="Cambria" w:hAnsi="Cambria"/>
          <w:i/>
          <w:sz w:val="22"/>
          <w:szCs w:val="22"/>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 xml:space="preserve">Dzień pobytu w szpitalu </w:t>
      </w:r>
      <w:r w:rsidRPr="003010D9">
        <w:rPr>
          <w:rFonts w:ascii="Cambria" w:hAnsi="Cambria"/>
          <w:sz w:val="22"/>
          <w:szCs w:val="22"/>
        </w:rPr>
        <w:t xml:space="preserve">– każdy ukończony dzień kalendarzowy pobytu Ubezpieczonego w szpitalu. Za pierwszy dzień pobytu w szpitalu uważa się okres od przyjęcia do szpitala do końca dnia (do godz. 24:00). </w:t>
      </w:r>
      <w:r w:rsidRPr="003010D9">
        <w:rPr>
          <w:rFonts w:ascii="Cambria" w:hAnsi="Cambria"/>
          <w:i/>
          <w:sz w:val="22"/>
          <w:szCs w:val="22"/>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010D9">
        <w:rPr>
          <w:rFonts w:ascii="Cambria" w:hAnsi="Cambria"/>
          <w:b/>
          <w:sz w:val="22"/>
          <w:szCs w:val="22"/>
        </w:rPr>
        <w:t>Rekonwalescencja</w:t>
      </w:r>
      <w:r w:rsidRPr="003010D9">
        <w:rPr>
          <w:rFonts w:ascii="Cambria" w:hAnsi="Cambria"/>
          <w:sz w:val="22"/>
          <w:szCs w:val="22"/>
        </w:rPr>
        <w:t xml:space="preserve"> (w tym również rehabilitacja poszpitalna) – trwający nieprzerwanie maksymalnie 30 dni, bezpośrednio po pobycie w szpitalu trwającym co najmniej </w:t>
      </w:r>
      <w:r w:rsidRPr="003010D9">
        <w:rPr>
          <w:rFonts w:ascii="Cambria" w:hAnsi="Cambria"/>
          <w:sz w:val="22"/>
          <w:szCs w:val="22"/>
        </w:rPr>
        <w:lastRenderedPageBreak/>
        <w:t xml:space="preserve">14 dni  i kończącym się w trakcie trwania odpowiedzialności ubezpieczyciela, pobyt na zwolnieniu lekarskim wydanym przez oddział szpitalny, w którym odbywało się leczenie szpitalne. </w:t>
      </w:r>
      <w:r w:rsidRPr="003010D9">
        <w:rPr>
          <w:rFonts w:ascii="Cambria" w:hAnsi="Cambria"/>
          <w:i/>
          <w:sz w:val="22"/>
          <w:szCs w:val="22"/>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A45CD2" w:rsidRPr="003010D9" w:rsidRDefault="00A45CD2" w:rsidP="0036075C">
      <w:pPr>
        <w:numPr>
          <w:ilvl w:val="0"/>
          <w:numId w:val="48"/>
        </w:numPr>
        <w:suppressAutoHyphens w:val="0"/>
        <w:autoSpaceDE w:val="0"/>
        <w:autoSpaceDN w:val="0"/>
        <w:adjustRightInd w:val="0"/>
        <w:jc w:val="both"/>
        <w:rPr>
          <w:rFonts w:ascii="Cambria" w:hAnsi="Cambria"/>
          <w:b/>
          <w:sz w:val="22"/>
          <w:szCs w:val="22"/>
        </w:rPr>
      </w:pPr>
      <w:r w:rsidRPr="003010D9">
        <w:rPr>
          <w:rFonts w:ascii="Cambria" w:hAnsi="Cambria"/>
          <w:b/>
          <w:sz w:val="22"/>
          <w:szCs w:val="22"/>
        </w:rPr>
        <w:t>Warunki dodatkowe i inne postanowienia szczególne fakultatywne:</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Klauzula obniżenia karencji</w:t>
      </w:r>
      <w:r w:rsidRPr="003010D9">
        <w:rPr>
          <w:rFonts w:ascii="Cambria" w:hAnsi="Cambria"/>
          <w:sz w:val="22"/>
          <w:szCs w:val="22"/>
        </w:rPr>
        <w:t xml:space="preserve"> – Wykonawca skraca okres karencji do 3 miesięcy dla wszystkich rodzajów świadczeń, dla których karencja miałaby zastosowanie i dla których byłaby dłuższa niż 3 miesiące.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Klauzula zniesienia karencji</w:t>
      </w:r>
      <w:r w:rsidRPr="003010D9">
        <w:rPr>
          <w:rFonts w:ascii="Cambria" w:hAnsi="Cambria"/>
          <w:sz w:val="22"/>
          <w:szCs w:val="22"/>
        </w:rPr>
        <w:t xml:space="preserve"> – Wykonawca obejmuje ubezpieczeniem na życie pracowników bez okresu karencji w pełnym zakresie niezależnie od momentu przystąpienia do ubezpieczenia poprzez złożenie deklaracji uczestnictwa. </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Definicja zawału serca</w:t>
      </w:r>
      <w:r w:rsidRPr="003010D9">
        <w:rPr>
          <w:rFonts w:ascii="Cambria" w:hAnsi="Cambria"/>
          <w:sz w:val="22"/>
          <w:szCs w:val="22"/>
        </w:rPr>
        <w:t xml:space="preserve"> – Tylko taki zawał serca, który powoduje:</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a) wzrost lub spadek podwyższonego stężenia </w:t>
      </w:r>
      <w:proofErr w:type="spellStart"/>
      <w:r w:rsidRPr="003010D9">
        <w:rPr>
          <w:rFonts w:ascii="Cambria" w:hAnsi="Cambria"/>
          <w:sz w:val="22"/>
          <w:szCs w:val="22"/>
        </w:rPr>
        <w:t>biomarkerów</w:t>
      </w:r>
      <w:proofErr w:type="spellEnd"/>
      <w:r w:rsidRPr="003010D9">
        <w:rPr>
          <w:rFonts w:ascii="Cambria" w:hAnsi="Cambria"/>
          <w:sz w:val="22"/>
          <w:szCs w:val="22"/>
        </w:rPr>
        <w:t xml:space="preserve"> sercowych, z zastrzeżeniem, że przynajmniej w jednym pomiarze to stężenie musi przekraczać górną granicę normy oraz obecność co najmniej jednego z następujących wykładników niedokrwienia mięśnia sercowego: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objawy kliniczne niedokrwienia (m.in. ból w klatce piersiowej),</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zmiany w zapisie elektrokardiograficznym (EKG) typowe dla nowo powstałego niedokrwienia,</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nowe odcinkowe zaburzenia kurczliwości w badaniach obrazowych,</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(dotyczy: ubezpieczenia leczenia Ubezpieczonego w szpitalu spowodowanego zawałem serca lub udarem mózgu, ubezpieczenie na wypadek poważnego zachorowania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Lub</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b) zwiększenie stężenia </w:t>
      </w:r>
      <w:proofErr w:type="spellStart"/>
      <w:r w:rsidRPr="003010D9">
        <w:rPr>
          <w:rFonts w:ascii="Cambria" w:hAnsi="Cambria"/>
          <w:sz w:val="22"/>
          <w:szCs w:val="22"/>
        </w:rPr>
        <w:t>biomarkerów</w:t>
      </w:r>
      <w:proofErr w:type="spellEnd"/>
      <w:r w:rsidRPr="003010D9">
        <w:rPr>
          <w:rFonts w:ascii="Cambria" w:hAnsi="Cambria"/>
          <w:sz w:val="22"/>
          <w:szCs w:val="22"/>
        </w:rPr>
        <w:t xml:space="preserve"> sercowych do wartości przekraczającej trzykrotnie górną granicę normy, przy prawidłowym ich poziomie wyjściowym w przypadku zabiegu przezskórnej interwencji wieńcowej ( PCI),</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(dotyczy: ubezpieczenie na wypadek poważnego zachorowania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Lub</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c) zwiększenie stężenia </w:t>
      </w:r>
      <w:proofErr w:type="spellStart"/>
      <w:r w:rsidRPr="003010D9">
        <w:rPr>
          <w:rFonts w:ascii="Cambria" w:hAnsi="Cambria"/>
          <w:sz w:val="22"/>
          <w:szCs w:val="22"/>
        </w:rPr>
        <w:t>biomarkerów</w:t>
      </w:r>
      <w:proofErr w:type="spellEnd"/>
      <w:r w:rsidRPr="003010D9">
        <w:rPr>
          <w:rFonts w:ascii="Cambria" w:hAnsi="Cambria"/>
          <w:sz w:val="22"/>
          <w:szCs w:val="22"/>
        </w:rPr>
        <w:t xml:space="preserve"> sercowych – w przypadku pomostowania tętnic wieńcowych (CABG) – do wartości przekraczającej pięciokrotnie górną granicę normy , przy prawidłowym ich poziomie wyjściowym oraz pojawienie się jednego z następujących objawów:</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xml:space="preserve">- nowych patologicznych załamków Q lub nowego bloku lewej odnogi pęczka </w:t>
      </w:r>
      <w:proofErr w:type="spellStart"/>
      <w:r w:rsidRPr="003010D9">
        <w:rPr>
          <w:rFonts w:ascii="Cambria" w:hAnsi="Cambria"/>
          <w:sz w:val="22"/>
          <w:szCs w:val="22"/>
        </w:rPr>
        <w:t>Hisa</w:t>
      </w:r>
      <w:proofErr w:type="spellEnd"/>
      <w:r w:rsidRPr="003010D9">
        <w:rPr>
          <w:rFonts w:ascii="Cambria" w:hAnsi="Cambria"/>
          <w:sz w:val="22"/>
          <w:szCs w:val="22"/>
        </w:rPr>
        <w:t>,</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udokumentowanej angiograficznie niedrożności pomostu wieńcowego lub nowej niedrożności natywnej tętnicy wieńcowej,</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 udokumentowanej badaniem obrazowym nowej martwicy mięśnia sercowego.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(dotyczy: ubezpieczenie na wypadek poważnego zachorowania Ubezpieczonego),</w:t>
      </w:r>
    </w:p>
    <w:p w:rsidR="00A45CD2" w:rsidRPr="003010D9" w:rsidRDefault="00A45CD2" w:rsidP="00A45CD2">
      <w:pPr>
        <w:autoSpaceDE w:val="0"/>
        <w:autoSpaceDN w:val="0"/>
        <w:adjustRightInd w:val="0"/>
        <w:jc w:val="both"/>
        <w:rPr>
          <w:rFonts w:ascii="Cambria" w:hAnsi="Cambria"/>
          <w:sz w:val="22"/>
          <w:szCs w:val="22"/>
        </w:rPr>
      </w:pPr>
      <w:r w:rsidRPr="003010D9">
        <w:rPr>
          <w:rFonts w:ascii="Cambria" w:hAnsi="Cambria"/>
          <w:sz w:val="22"/>
          <w:szCs w:val="22"/>
        </w:rPr>
        <w:t>W przypadku ubezpieczenia na wypadek poważnego zachorowania Ubezpieczonego definicja zawału serca obejmuje zarówno zawał pierwszorazowy, jak i każdy następny, jednakże pod warunkiem, że w przypadku kolejnego zawału, w badaniu lekarskim stwierdzono wystąpienie nowego załamka Q.</w:t>
      </w:r>
    </w:p>
    <w:p w:rsidR="00A45CD2" w:rsidRPr="003010D9" w:rsidRDefault="00A45CD2" w:rsidP="0036075C">
      <w:pPr>
        <w:numPr>
          <w:ilvl w:val="2"/>
          <w:numId w:val="48"/>
        </w:numPr>
        <w:tabs>
          <w:tab w:val="clear" w:pos="720"/>
        </w:tabs>
        <w:ind w:left="0" w:firstLine="0"/>
        <w:jc w:val="both"/>
        <w:rPr>
          <w:rFonts w:ascii="Cambria" w:hAnsi="Cambria"/>
          <w:sz w:val="22"/>
          <w:szCs w:val="22"/>
        </w:rPr>
      </w:pPr>
      <w:r w:rsidRPr="003010D9">
        <w:rPr>
          <w:rFonts w:ascii="Cambria" w:hAnsi="Cambria"/>
          <w:b/>
          <w:sz w:val="22"/>
          <w:szCs w:val="22"/>
        </w:rPr>
        <w:t>Klauzula dodatkowa świadczenia z tytułu wystąpienia choroby śmiertelnej</w:t>
      </w:r>
      <w:r w:rsidRPr="003010D9">
        <w:rPr>
          <w:rFonts w:ascii="Cambria" w:hAnsi="Cambria"/>
          <w:sz w:val="22"/>
          <w:szCs w:val="22"/>
        </w:rPr>
        <w:t xml:space="preserve"> – w przypadku wystąpienia w zdrowiu ubezpieczonego w okresie ubezpieczenia choroby śmiertelnej, Wykonawca wypłaci ubezpieczonemu świadczenie w wysokości 50% sumy ubezpieczenia z tytułu śmierci ubezpieczonego. Choroba śmiertelna oznacza nieuleczalna chorobę nie rokującą przeżycia przez osobę ubezpieczoną okresu dłuższego niż 12 miesięcy.</w:t>
      </w:r>
    </w:p>
    <w:p w:rsidR="00A45CD2" w:rsidRPr="003010D9" w:rsidRDefault="00A45CD2" w:rsidP="0036075C">
      <w:pPr>
        <w:numPr>
          <w:ilvl w:val="2"/>
          <w:numId w:val="48"/>
        </w:numPr>
        <w:tabs>
          <w:tab w:val="clear" w:pos="720"/>
        </w:tabs>
        <w:ind w:left="0" w:firstLine="0"/>
        <w:jc w:val="both"/>
        <w:rPr>
          <w:rFonts w:ascii="Cambria" w:hAnsi="Cambria"/>
          <w:sz w:val="22"/>
          <w:szCs w:val="22"/>
        </w:rPr>
      </w:pPr>
      <w:r w:rsidRPr="008F74F3">
        <w:rPr>
          <w:rFonts w:ascii="Cambria" w:hAnsi="Cambria"/>
          <w:b/>
          <w:sz w:val="22"/>
          <w:szCs w:val="22"/>
        </w:rPr>
        <w:t>Klauzula rozszerzająca katalog poważnych zachorowań Ubezpieczonego</w:t>
      </w:r>
      <w:r w:rsidRPr="008F74F3">
        <w:rPr>
          <w:rFonts w:ascii="Cambria" w:hAnsi="Cambria"/>
          <w:sz w:val="22"/>
          <w:szCs w:val="22"/>
        </w:rPr>
        <w:t xml:space="preserve"> - zakres ochrony ubezpieczeniowej na wypadek poważnego zachorowania Ubezpieczonego zostaje rozszerzony o co najmniej 8 poważnych zachorowań ponad </w:t>
      </w:r>
      <w:r>
        <w:rPr>
          <w:rFonts w:ascii="Cambria" w:hAnsi="Cambria"/>
          <w:sz w:val="22"/>
          <w:szCs w:val="22"/>
        </w:rPr>
        <w:t>wykazane</w:t>
      </w:r>
      <w:r w:rsidRPr="008F74F3">
        <w:rPr>
          <w:rFonts w:ascii="Cambria" w:hAnsi="Cambria"/>
          <w:sz w:val="22"/>
          <w:szCs w:val="22"/>
        </w:rPr>
        <w:t xml:space="preserve"> poważne zachorowania wymagane w pkt. 4.16. podlegające wypłacie świadczenia</w:t>
      </w:r>
      <w:r w:rsidRPr="003010D9">
        <w:rPr>
          <w:rFonts w:ascii="Cambria" w:hAnsi="Cambria"/>
          <w:sz w:val="22"/>
          <w:szCs w:val="22"/>
        </w:rPr>
        <w:t>.</w:t>
      </w:r>
    </w:p>
    <w:p w:rsidR="00A45CD2" w:rsidRPr="00BC331D"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BC331D">
        <w:rPr>
          <w:rFonts w:ascii="Cambria" w:hAnsi="Cambria"/>
          <w:b/>
          <w:sz w:val="22"/>
          <w:szCs w:val="22"/>
        </w:rPr>
        <w:t>Klauzula maksymalnego pobytu Ubezpieczonego w szpitalu</w:t>
      </w:r>
      <w:r w:rsidRPr="00BC331D">
        <w:rPr>
          <w:rFonts w:ascii="Cambria" w:hAnsi="Cambria"/>
          <w:sz w:val="22"/>
          <w:szCs w:val="22"/>
        </w:rPr>
        <w:t xml:space="preserve"> – rozszerzenie zakresu ochrony ubezpieczenia leczenia w szpitalu poprzez wydłużenie maksymalnego okresu pobytu w szpitalu, za który Wykonawca wypłaci świadczenie z 90 dni na 180 dni.</w:t>
      </w:r>
    </w:p>
    <w:p w:rsidR="00A45CD2" w:rsidRPr="00BC331D"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BC331D">
        <w:rPr>
          <w:rFonts w:ascii="Cambria" w:hAnsi="Cambria"/>
          <w:b/>
          <w:sz w:val="22"/>
          <w:szCs w:val="22"/>
        </w:rPr>
        <w:lastRenderedPageBreak/>
        <w:t>Klauzula minimalnego pobytu Ubezpieczonego w szpitalu w następstwie choroby</w:t>
      </w:r>
      <w:r w:rsidR="00BC331D" w:rsidRPr="00BC331D">
        <w:rPr>
          <w:rFonts w:ascii="Cambria" w:hAnsi="Cambria"/>
          <w:b/>
          <w:sz w:val="22"/>
          <w:szCs w:val="22"/>
        </w:rPr>
        <w:t xml:space="preserve"> (dotyczy</w:t>
      </w:r>
      <w:r w:rsidR="00A62248">
        <w:rPr>
          <w:rFonts w:ascii="Cambria" w:hAnsi="Cambria"/>
          <w:b/>
          <w:sz w:val="22"/>
          <w:szCs w:val="22"/>
        </w:rPr>
        <w:t xml:space="preserve"> wyłącznie </w:t>
      </w:r>
      <w:r w:rsidR="00BC331D" w:rsidRPr="00BC331D">
        <w:rPr>
          <w:rFonts w:ascii="Cambria" w:hAnsi="Cambria"/>
          <w:b/>
          <w:sz w:val="22"/>
          <w:szCs w:val="22"/>
        </w:rPr>
        <w:t xml:space="preserve"> Grupy nr 1 oraz Grupy nr</w:t>
      </w:r>
      <w:r w:rsidR="00BC331D">
        <w:rPr>
          <w:rFonts w:ascii="Cambria" w:hAnsi="Cambria"/>
          <w:b/>
          <w:sz w:val="22"/>
          <w:szCs w:val="22"/>
        </w:rPr>
        <w:t xml:space="preserve"> </w:t>
      </w:r>
      <w:r w:rsidR="00BC331D" w:rsidRPr="00BC331D">
        <w:rPr>
          <w:rFonts w:ascii="Cambria" w:hAnsi="Cambria"/>
          <w:b/>
          <w:sz w:val="22"/>
          <w:szCs w:val="22"/>
        </w:rPr>
        <w:t>2)</w:t>
      </w:r>
      <w:r w:rsidRPr="00BC331D">
        <w:rPr>
          <w:rFonts w:ascii="Cambria" w:hAnsi="Cambria"/>
          <w:sz w:val="22"/>
          <w:szCs w:val="22"/>
        </w:rPr>
        <w:t xml:space="preserve"> – świadczenia z tytułu leczenia w szpitalu </w:t>
      </w:r>
      <w:r w:rsidR="00BC331D" w:rsidRPr="00BC331D">
        <w:rPr>
          <w:rFonts w:ascii="Cambria" w:hAnsi="Cambria"/>
          <w:sz w:val="22"/>
          <w:szCs w:val="22"/>
        </w:rPr>
        <w:t xml:space="preserve">w </w:t>
      </w:r>
      <w:r w:rsidRPr="00BC331D">
        <w:rPr>
          <w:rFonts w:ascii="Cambria" w:hAnsi="Cambria"/>
          <w:sz w:val="22"/>
          <w:szCs w:val="22"/>
        </w:rPr>
        <w:t xml:space="preserve">następstwie choroby będą wypłacane w przypadku hospitalizacji, jeżeli pobyt trwa co najmniej 2 dni. </w:t>
      </w:r>
    </w:p>
    <w:p w:rsidR="00A45CD2" w:rsidRPr="00BC331D"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BC331D">
        <w:rPr>
          <w:rFonts w:ascii="Cambria" w:hAnsi="Cambria"/>
          <w:b/>
          <w:sz w:val="22"/>
          <w:szCs w:val="22"/>
        </w:rPr>
        <w:t xml:space="preserve">Klauzula minimalnego pobytu Ubezpieczonego w szpitalu </w:t>
      </w:r>
      <w:r w:rsidRPr="00BC331D">
        <w:rPr>
          <w:rFonts w:ascii="Cambria" w:hAnsi="Cambria"/>
          <w:sz w:val="22"/>
          <w:szCs w:val="22"/>
        </w:rPr>
        <w:t>– świadczenia z tytułu leczenia w szpitalu w następstwie choroby i nieszczęśliwego wypadku będą wypłacane w przypadku hospitalizacji, jeżeli pobyt trwa co najmniej 1 dzień.</w:t>
      </w:r>
    </w:p>
    <w:p w:rsidR="003326B6" w:rsidRPr="003326B6" w:rsidRDefault="003326B6" w:rsidP="0036075C">
      <w:pPr>
        <w:numPr>
          <w:ilvl w:val="2"/>
          <w:numId w:val="48"/>
        </w:numPr>
        <w:tabs>
          <w:tab w:val="clear" w:pos="720"/>
        </w:tabs>
        <w:suppressAutoHyphens w:val="0"/>
        <w:autoSpaceDE w:val="0"/>
        <w:autoSpaceDN w:val="0"/>
        <w:adjustRightInd w:val="0"/>
        <w:ind w:left="0" w:firstLine="0"/>
        <w:jc w:val="both"/>
        <w:rPr>
          <w:rFonts w:ascii="Cambria" w:hAnsi="Cambria"/>
          <w:i/>
          <w:sz w:val="22"/>
          <w:szCs w:val="22"/>
        </w:rPr>
      </w:pPr>
      <w:r w:rsidRPr="003326B6">
        <w:rPr>
          <w:rFonts w:ascii="Cambria" w:hAnsi="Cambria"/>
          <w:b/>
          <w:sz w:val="22"/>
          <w:szCs w:val="22"/>
        </w:rPr>
        <w:t>Klauzula rozszerzająca definicję dziecka</w:t>
      </w:r>
      <w:r>
        <w:rPr>
          <w:rFonts w:ascii="Cambria" w:hAnsi="Cambria"/>
          <w:sz w:val="22"/>
          <w:szCs w:val="22"/>
        </w:rPr>
        <w:t xml:space="preserve"> – dziecko własne, przysposobione oraz pasierb Ubezpieczonego (jeżeli nie żyje ojciec lub matka), bez względu na wiek. </w:t>
      </w:r>
      <w:r w:rsidRPr="003326B6">
        <w:rPr>
          <w:rFonts w:ascii="Cambria" w:hAnsi="Cambria"/>
          <w:i/>
          <w:sz w:val="22"/>
          <w:szCs w:val="22"/>
        </w:rPr>
        <w:t>(dotyczy: ubezpieczenia na wypadek śmierci dziecka).</w:t>
      </w:r>
    </w:p>
    <w:p w:rsidR="0006532E" w:rsidRPr="0006532E" w:rsidRDefault="0006532E"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06532E">
        <w:rPr>
          <w:rFonts w:ascii="Cambria" w:hAnsi="Cambria"/>
          <w:b/>
          <w:sz w:val="22"/>
          <w:szCs w:val="22"/>
          <w:lang w:eastAsia="pl-PL"/>
        </w:rPr>
        <w:t>Klauzula dodatkowego świadczenia z tytułu zastosowania leczenia specjalistycznego (dotyczy Grupy nr 1 i/lub Grupy nr 2)</w:t>
      </w:r>
      <w:r w:rsidRPr="0006532E">
        <w:rPr>
          <w:rFonts w:ascii="Cambria" w:hAnsi="Cambria"/>
          <w:sz w:val="22"/>
          <w:szCs w:val="22"/>
          <w:lang w:eastAsia="pl-PL"/>
        </w:rPr>
        <w:t xml:space="preserve">  - rozszerzenie zakresu ochrony o wypłatę świadczenia z tytułu przebytego leczenia specjalistycznego, niezależnie od czasu pobytu w placówce medycznej.</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Zastosowanie leczenia specjalistycznego:</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a) podanie pierwszej dawki leku – w przypadku chemioterapii i terapii interferonowej,</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b) podanie pierwszej dawki promieniowania jonizującego – w przypadku radioterapii,</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c) wszczepienie kardiowertera/defibrylatora, wszczepienie rozrusznika serca, wykonanie ablacji,</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Definicje:</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ablacja – zabieg wykonywane za pomocą prądu o częstotliwości radiowej w celu leczenia zaburzeń rytmu serca,</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chemioterapia – metoda systemowego leczenia choroby nowotworowej za pomocą przynajmniej jednego leku przeciwnowotworowego z grupy leków L według klasyfikacji ATC podanego drogą pozajelitową,</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 xml:space="preserve">kardiowerter/defibrylator – urządzenie elektroniczne z funkcją detekcyjną i </w:t>
      </w:r>
      <w:proofErr w:type="spellStart"/>
      <w:r w:rsidRPr="00914EFB">
        <w:rPr>
          <w:rFonts w:ascii="Cambria" w:hAnsi="Cambria"/>
          <w:sz w:val="22"/>
          <w:szCs w:val="22"/>
          <w:lang w:eastAsia="pl-PL"/>
        </w:rPr>
        <w:t>defibrylacyjną</w:t>
      </w:r>
      <w:proofErr w:type="spellEnd"/>
      <w:r w:rsidRPr="00914EFB">
        <w:rPr>
          <w:rFonts w:ascii="Cambria" w:hAnsi="Cambria"/>
          <w:sz w:val="22"/>
          <w:szCs w:val="22"/>
          <w:lang w:eastAsia="pl-PL"/>
        </w:rPr>
        <w:t xml:space="preserve"> wszczepiane chorym, którzy mają poważne zaburzenia rytmu pochodzenia komorowego lub wystąpił epizod nagłego zatrzymania krążenia,</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radioterapia – leczenie choroby nowotworowej za pomocą promieniowania jonizującego,</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rozrusznik serca (stymulator serca, kardiostymulator) – urządzenie elektroniczne służące do pobudzania rytmu serca, wszczepiane do ciała chorego,</w:t>
      </w:r>
    </w:p>
    <w:p w:rsidR="0006532E" w:rsidRPr="00914EFB"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terapia interferonowa – podawanie drogą pozajelitową interferonu, jako metoda leczenia przewlekłego wirusowego zapalenia wątroby typu C,</w:t>
      </w:r>
    </w:p>
    <w:p w:rsidR="0006532E" w:rsidRPr="0006532E" w:rsidRDefault="0006532E" w:rsidP="0006532E">
      <w:pPr>
        <w:suppressAutoHyphens w:val="0"/>
        <w:autoSpaceDE w:val="0"/>
        <w:autoSpaceDN w:val="0"/>
        <w:adjustRightInd w:val="0"/>
        <w:jc w:val="both"/>
        <w:rPr>
          <w:rFonts w:ascii="Cambria" w:hAnsi="Cambria"/>
          <w:sz w:val="22"/>
          <w:szCs w:val="22"/>
          <w:lang w:eastAsia="pl-PL"/>
        </w:rPr>
      </w:pPr>
      <w:r w:rsidRPr="00914EFB">
        <w:rPr>
          <w:rFonts w:ascii="Cambria" w:hAnsi="Cambria"/>
          <w:sz w:val="22"/>
          <w:szCs w:val="22"/>
          <w:lang w:eastAsia="pl-PL"/>
        </w:rPr>
        <w:t>Wysokość świadczenia w t</w:t>
      </w:r>
      <w:r>
        <w:rPr>
          <w:rFonts w:ascii="Cambria" w:hAnsi="Cambria"/>
          <w:sz w:val="22"/>
          <w:szCs w:val="22"/>
          <w:lang w:eastAsia="pl-PL"/>
        </w:rPr>
        <w:t>ym zakresie wynosi 3 000,00 zł.</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Klauzula pomocy medycznej – wariant podstawowy</w:t>
      </w:r>
      <w:r w:rsidRPr="003010D9">
        <w:rPr>
          <w:rFonts w:ascii="Cambria" w:hAnsi="Cambria"/>
          <w:sz w:val="22"/>
          <w:szCs w:val="22"/>
        </w:rPr>
        <w:t xml:space="preserve"> - pomoc (opieka) medyczna w przypadku nieszczęśliwego wypadku polegająca co najmniej na: </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 zorganizowaniu transportu medycznego z domu do najbliższego szpitala danej specjalności,</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 zorganizowaniu opieki nad dziećmi do lat 15 w domu, przez okres nie dłuższy niż 7 dni,</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 xml:space="preserve">- zorganizowaniu wizyty pielęgniarki w domu dla zapewnienia pomocy. </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Przedmiotem ubezpieczenia w wariancie podstawowym jest zdrowie ubezpieczonego.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Klauzula pomocy medycznej – wariant rozszerzony</w:t>
      </w:r>
      <w:r w:rsidRPr="003010D9">
        <w:rPr>
          <w:rFonts w:ascii="Cambria" w:hAnsi="Cambria"/>
          <w:sz w:val="22"/>
          <w:szCs w:val="22"/>
        </w:rPr>
        <w:t xml:space="preserve"> - pomoc (opieka) medyczna w przypadku nieszczęśliwego wypadku polegająca co najmniej na: </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 zorganizowaniu transportu medycznego z domu do najbliższego szpitala danej specjalności,</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 zorganizowaniu opieki nad dziećmi do lat 15 w domu, przez okres nie dłuższy niż 7 dni,</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 xml:space="preserve">- zorganizowaniu wizyty pielęgniarki w domu dla zapewnienia pomocy. </w:t>
      </w:r>
    </w:p>
    <w:p w:rsidR="00A45CD2" w:rsidRPr="003010D9" w:rsidRDefault="00A45CD2" w:rsidP="00A45CD2">
      <w:pPr>
        <w:suppressAutoHyphens w:val="0"/>
        <w:autoSpaceDE w:val="0"/>
        <w:autoSpaceDN w:val="0"/>
        <w:adjustRightInd w:val="0"/>
        <w:jc w:val="both"/>
        <w:rPr>
          <w:rFonts w:ascii="Cambria" w:hAnsi="Cambria"/>
          <w:sz w:val="22"/>
          <w:szCs w:val="22"/>
        </w:rPr>
      </w:pPr>
      <w:r w:rsidRPr="003010D9">
        <w:rPr>
          <w:rFonts w:ascii="Cambria" w:hAnsi="Cambria"/>
          <w:sz w:val="22"/>
          <w:szCs w:val="22"/>
        </w:rPr>
        <w:t>Przedmiotem ubezpieczenia w wariancie rozszerzonym jest zdrowie ubezpieczonego i  wszystkich współubezpieczonych - współmałżonek lub pełnoletnie dziecko.</w:t>
      </w:r>
    </w:p>
    <w:p w:rsidR="00A45CD2" w:rsidRPr="003010D9"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 xml:space="preserve">Klauzula zagranicznej konsultacji medycznej </w:t>
      </w:r>
      <w:r w:rsidRPr="003010D9">
        <w:rPr>
          <w:rFonts w:ascii="Cambria" w:hAnsi="Cambria"/>
          <w:sz w:val="22"/>
          <w:szCs w:val="22"/>
        </w:rPr>
        <w:t xml:space="preserve">- Wykonawca zapewni możliwość skorzystania przez ubezpieczonego z zagranicznej konsultacji, przeprowadzonej przez lekarza zatrudnionego w jednym z ośrodków medycznych w Europie Zachodniej oraz USA, na podstawie dokumentacji medycznej oraz pierwszej opinii medycznej wydanej przez lekarza prowadzącego.  </w:t>
      </w:r>
    </w:p>
    <w:p w:rsidR="00A45CD2"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3010D9">
        <w:rPr>
          <w:rFonts w:ascii="Cambria" w:hAnsi="Cambria"/>
          <w:b/>
          <w:sz w:val="22"/>
          <w:szCs w:val="22"/>
        </w:rPr>
        <w:t xml:space="preserve">Klauzula dodatkowej gwarancji indywidualnej kontynuacji – </w:t>
      </w:r>
      <w:r w:rsidRPr="003010D9">
        <w:rPr>
          <w:rFonts w:ascii="Cambria" w:hAnsi="Cambria"/>
          <w:sz w:val="22"/>
          <w:szCs w:val="22"/>
        </w:rPr>
        <w:t xml:space="preserve">Wykonawca przez 1 rok trwania indywidualnej kontynuacji gwarantuje zachowanie zakresu ubezpieczenia, wysokości świadczeń oraz wysokości składki na identycznym poziomie jak w ubezpieczeniu </w:t>
      </w:r>
      <w:r w:rsidRPr="003010D9">
        <w:rPr>
          <w:rFonts w:ascii="Cambria" w:hAnsi="Cambria"/>
          <w:sz w:val="22"/>
          <w:szCs w:val="22"/>
        </w:rPr>
        <w:lastRenderedPageBreak/>
        <w:t xml:space="preserve">grupowym. Po tym okresie ubezpieczenie indywidualne kontynuowane realizowane jest zgodnie z zasadami opisanymi w pkt. 3.15. </w:t>
      </w:r>
    </w:p>
    <w:p w:rsidR="00A45CD2" w:rsidRPr="00AB2A1B" w:rsidRDefault="00A45CD2" w:rsidP="0036075C">
      <w:pPr>
        <w:numPr>
          <w:ilvl w:val="2"/>
          <w:numId w:val="48"/>
        </w:numPr>
        <w:tabs>
          <w:tab w:val="clear" w:pos="720"/>
        </w:tabs>
        <w:suppressAutoHyphens w:val="0"/>
        <w:autoSpaceDE w:val="0"/>
        <w:autoSpaceDN w:val="0"/>
        <w:adjustRightInd w:val="0"/>
        <w:ind w:left="0" w:firstLine="0"/>
        <w:jc w:val="both"/>
        <w:rPr>
          <w:rFonts w:ascii="Cambria" w:hAnsi="Cambria"/>
          <w:sz w:val="22"/>
          <w:szCs w:val="22"/>
        </w:rPr>
      </w:pPr>
      <w:r w:rsidRPr="00AB2A1B">
        <w:rPr>
          <w:rFonts w:ascii="Cambria" w:hAnsi="Cambria"/>
          <w:b/>
          <w:sz w:val="22"/>
          <w:szCs w:val="22"/>
        </w:rPr>
        <w:t xml:space="preserve">Klauzula dodatkowa zniżek indywidualnych </w:t>
      </w:r>
      <w:r w:rsidRPr="00AB2A1B">
        <w:rPr>
          <w:rFonts w:ascii="Cambria" w:hAnsi="Cambria"/>
          <w:sz w:val="22"/>
          <w:szCs w:val="22"/>
        </w:rPr>
        <w:t>- Wykonawca gwarantuje specjalną zniżkę indywidualną dla osób posiadających certyfikat grupowego ubezpieczenia na życie zawartego w drodze niniejszego postępowania w wysokości co najmniej 10% dla ubezpieczeń majątkowych w tym w szczególności ubezpieczeń komunikacyjnych (ubezpieczenie OC i ubezpieczenia AC).</w:t>
      </w:r>
    </w:p>
    <w:p w:rsidR="00A45CD2" w:rsidRPr="003010D9" w:rsidRDefault="00A45CD2" w:rsidP="00A45CD2">
      <w:pPr>
        <w:outlineLvl w:val="0"/>
        <w:rPr>
          <w:rFonts w:ascii="Cambria" w:hAnsi="Cambria"/>
          <w:b/>
          <w:i/>
          <w:sz w:val="22"/>
          <w:szCs w:val="22"/>
          <w:u w:val="single"/>
        </w:rPr>
      </w:pPr>
    </w:p>
    <w:p w:rsidR="00A45CD2" w:rsidRPr="003010D9" w:rsidRDefault="00A45CD2" w:rsidP="000021BF">
      <w:pPr>
        <w:outlineLvl w:val="0"/>
        <w:rPr>
          <w:rFonts w:ascii="Cambria" w:hAnsi="Cambria"/>
          <w:b/>
          <w:i/>
          <w:sz w:val="22"/>
          <w:szCs w:val="22"/>
          <w:u w:val="single"/>
        </w:rPr>
      </w:pPr>
    </w:p>
    <w:p w:rsidR="009508C2" w:rsidRPr="00633047" w:rsidRDefault="009508C2" w:rsidP="003F1ADD">
      <w:pPr>
        <w:ind w:left="360"/>
        <w:jc w:val="right"/>
        <w:rPr>
          <w:rFonts w:ascii="Cambria" w:hAnsi="Cambria"/>
          <w:sz w:val="22"/>
          <w:szCs w:val="22"/>
        </w:rPr>
        <w:sectPr w:rsidR="009508C2" w:rsidRPr="00633047" w:rsidSect="00111F1A">
          <w:pgSz w:w="11906" w:h="16838"/>
          <w:pgMar w:top="1417" w:right="1417" w:bottom="1417" w:left="1417" w:header="708" w:footer="708" w:gutter="0"/>
          <w:cols w:space="708"/>
          <w:docGrid w:linePitch="360"/>
        </w:sectPr>
      </w:pPr>
    </w:p>
    <w:p w:rsidR="00243373" w:rsidRPr="00DA147D" w:rsidRDefault="00243373" w:rsidP="00E123FA">
      <w:pPr>
        <w:ind w:left="357"/>
        <w:jc w:val="right"/>
        <w:outlineLvl w:val="0"/>
        <w:rPr>
          <w:rFonts w:ascii="Cambria" w:hAnsi="Cambria"/>
          <w:b/>
          <w:sz w:val="22"/>
          <w:szCs w:val="22"/>
        </w:rPr>
      </w:pPr>
      <w:bookmarkStart w:id="575" w:name="_Toc476732728"/>
      <w:r w:rsidRPr="00DA147D">
        <w:rPr>
          <w:rFonts w:ascii="Cambria" w:hAnsi="Cambria"/>
          <w:b/>
          <w:sz w:val="22"/>
          <w:szCs w:val="22"/>
        </w:rPr>
        <w:lastRenderedPageBreak/>
        <w:t xml:space="preserve">Załącznik </w:t>
      </w:r>
      <w:r w:rsidR="001E01F3" w:rsidRPr="00DA147D">
        <w:rPr>
          <w:rFonts w:ascii="Cambria" w:hAnsi="Cambria"/>
          <w:b/>
          <w:sz w:val="22"/>
          <w:szCs w:val="22"/>
        </w:rPr>
        <w:t>n</w:t>
      </w:r>
      <w:r w:rsidRPr="00DA147D">
        <w:rPr>
          <w:rFonts w:ascii="Cambria" w:hAnsi="Cambria"/>
          <w:b/>
          <w:sz w:val="22"/>
          <w:szCs w:val="22"/>
        </w:rPr>
        <w:t>r 2 do SIWZ</w:t>
      </w:r>
      <w:bookmarkEnd w:id="575"/>
    </w:p>
    <w:p w:rsidR="001E01F3" w:rsidRPr="00633047" w:rsidRDefault="001E01F3" w:rsidP="00EC0BBD">
      <w:pPr>
        <w:widowControl w:val="0"/>
        <w:spacing w:before="720"/>
        <w:ind w:right="5103"/>
        <w:jc w:val="center"/>
        <w:rPr>
          <w:rFonts w:ascii="Cambria" w:hAnsi="Cambria"/>
          <w:sz w:val="22"/>
          <w:szCs w:val="22"/>
        </w:rPr>
      </w:pPr>
      <w:r w:rsidRPr="00633047">
        <w:rPr>
          <w:rFonts w:ascii="Cambria" w:hAnsi="Cambria"/>
          <w:sz w:val="22"/>
          <w:szCs w:val="22"/>
        </w:rPr>
        <w:t>………………………………………….....</w:t>
      </w:r>
    </w:p>
    <w:p w:rsidR="001E01F3" w:rsidRPr="00633047" w:rsidRDefault="001E01F3" w:rsidP="001E01F3">
      <w:pPr>
        <w:widowControl w:val="0"/>
        <w:ind w:right="5103"/>
        <w:jc w:val="center"/>
        <w:rPr>
          <w:rFonts w:ascii="Cambria" w:hAnsi="Cambria"/>
          <w:i/>
          <w:sz w:val="18"/>
          <w:szCs w:val="22"/>
        </w:rPr>
      </w:pPr>
      <w:r w:rsidRPr="00633047">
        <w:rPr>
          <w:rFonts w:ascii="Cambria" w:hAnsi="Cambria"/>
          <w:i/>
          <w:sz w:val="18"/>
          <w:szCs w:val="22"/>
        </w:rPr>
        <w:t>(Pieczęć Wykonawcy / Wykonawców)</w:t>
      </w:r>
    </w:p>
    <w:p w:rsidR="001E01F3" w:rsidRPr="00633047" w:rsidRDefault="001E01F3" w:rsidP="001E01F3">
      <w:pPr>
        <w:widowControl w:val="0"/>
        <w:ind w:right="5103"/>
        <w:jc w:val="center"/>
        <w:rPr>
          <w:rFonts w:ascii="Cambria" w:hAnsi="Cambria"/>
          <w:i/>
          <w:sz w:val="18"/>
          <w:szCs w:val="22"/>
        </w:rPr>
      </w:pPr>
    </w:p>
    <w:p w:rsidR="00243373" w:rsidRPr="00633047" w:rsidRDefault="00243373" w:rsidP="003D0992">
      <w:pPr>
        <w:autoSpaceDE w:val="0"/>
        <w:spacing w:before="240"/>
        <w:jc w:val="center"/>
        <w:rPr>
          <w:rFonts w:ascii="Cambria" w:hAnsi="Cambria"/>
          <w:b/>
          <w:bCs/>
          <w:sz w:val="22"/>
          <w:szCs w:val="22"/>
        </w:rPr>
      </w:pPr>
      <w:r w:rsidRPr="00633047">
        <w:rPr>
          <w:rFonts w:ascii="Cambria" w:hAnsi="Cambria"/>
          <w:b/>
          <w:bCs/>
          <w:sz w:val="22"/>
          <w:szCs w:val="22"/>
        </w:rPr>
        <w:t>FORMULARZ OFERTOWY</w:t>
      </w:r>
    </w:p>
    <w:p w:rsidR="00243373" w:rsidRPr="00633047" w:rsidRDefault="00243373" w:rsidP="001E01F3">
      <w:pPr>
        <w:rPr>
          <w:rFonts w:ascii="Cambria" w:hAnsi="Cambria"/>
          <w:sz w:val="22"/>
        </w:rPr>
      </w:pPr>
    </w:p>
    <w:p w:rsidR="00243373" w:rsidRPr="00633047" w:rsidRDefault="00243373" w:rsidP="00243373">
      <w:pPr>
        <w:autoSpaceDE w:val="0"/>
        <w:jc w:val="both"/>
        <w:rPr>
          <w:rFonts w:ascii="Cambria" w:hAnsi="Cambria"/>
          <w:b/>
          <w:bCs/>
          <w:sz w:val="22"/>
          <w:szCs w:val="22"/>
        </w:rPr>
      </w:pPr>
      <w:r w:rsidRPr="00633047">
        <w:rPr>
          <w:rFonts w:ascii="Cambria" w:hAnsi="Cambria"/>
          <w:b/>
          <w:bCs/>
          <w:sz w:val="22"/>
          <w:szCs w:val="22"/>
        </w:rPr>
        <w:t>WYKONAWCA:</w:t>
      </w:r>
    </w:p>
    <w:p w:rsidR="00243373" w:rsidRPr="00633047" w:rsidRDefault="00243373" w:rsidP="005A0C0E">
      <w:pPr>
        <w:spacing w:after="120"/>
        <w:rPr>
          <w:rFonts w:ascii="Cambria" w:hAnsi="Cambria"/>
          <w:i/>
          <w:sz w:val="18"/>
          <w:szCs w:val="18"/>
        </w:rPr>
      </w:pPr>
      <w:r w:rsidRPr="00633047">
        <w:rPr>
          <w:rFonts w:ascii="Cambria" w:hAnsi="Cambria"/>
          <w:i/>
          <w:sz w:val="18"/>
          <w:szCs w:val="18"/>
        </w:rPr>
        <w:t>(w przypadku składania oferty przez Wykonawców wspólnie ubiegających się o udzielenie zamówienia należy podać</w:t>
      </w:r>
      <w:r w:rsidR="004F032A">
        <w:rPr>
          <w:rFonts w:ascii="Cambria" w:hAnsi="Cambria"/>
          <w:i/>
          <w:sz w:val="18"/>
          <w:szCs w:val="18"/>
        </w:rPr>
        <w:t xml:space="preserve"> </w:t>
      </w:r>
      <w:r w:rsidRPr="00633047">
        <w:rPr>
          <w:rFonts w:ascii="Cambria" w:hAnsi="Cambria"/>
          <w:i/>
          <w:sz w:val="18"/>
          <w:szCs w:val="18"/>
        </w:rPr>
        <w:t>nazwy (firmy) oraz dokładne adresy wszystkich Wykonawców)</w:t>
      </w:r>
    </w:p>
    <w:tbl>
      <w:tblPr>
        <w:tblW w:w="0" w:type="auto"/>
        <w:jc w:val="center"/>
        <w:tblInd w:w="250" w:type="dxa"/>
        <w:tblLook w:val="04A0" w:firstRow="1" w:lastRow="0" w:firstColumn="1" w:lastColumn="0" w:noHBand="0" w:noVBand="1"/>
      </w:tblPr>
      <w:tblGrid>
        <w:gridCol w:w="2783"/>
        <w:gridCol w:w="6185"/>
      </w:tblGrid>
      <w:tr w:rsidR="001E01F3" w:rsidRPr="00633047" w:rsidTr="00A54F41">
        <w:trPr>
          <w:trHeight w:val="564"/>
          <w:jc w:val="center"/>
        </w:trPr>
        <w:tc>
          <w:tcPr>
            <w:tcW w:w="2783" w:type="dxa"/>
            <w:shd w:val="clear" w:color="auto" w:fill="auto"/>
            <w:vAlign w:val="bottom"/>
          </w:tcPr>
          <w:p w:rsidR="001E01F3" w:rsidRPr="00633047" w:rsidRDefault="001E01F3" w:rsidP="005A0C0E">
            <w:pPr>
              <w:rPr>
                <w:rFonts w:ascii="Cambria" w:hAnsi="Cambria"/>
                <w:sz w:val="22"/>
              </w:rPr>
            </w:pPr>
            <w:r w:rsidRPr="00633047">
              <w:rPr>
                <w:rFonts w:ascii="Cambria" w:hAnsi="Cambria"/>
                <w:sz w:val="22"/>
                <w:szCs w:val="22"/>
              </w:rPr>
              <w:t>Nazwa</w:t>
            </w:r>
            <w:r w:rsidR="005A0C0E" w:rsidRPr="00633047">
              <w:rPr>
                <w:rFonts w:ascii="Cambria" w:hAnsi="Cambria"/>
                <w:sz w:val="22"/>
                <w:szCs w:val="22"/>
              </w:rPr>
              <w:t>:</w:t>
            </w:r>
          </w:p>
        </w:tc>
        <w:tc>
          <w:tcPr>
            <w:tcW w:w="6185" w:type="dxa"/>
            <w:shd w:val="clear" w:color="auto" w:fill="auto"/>
            <w:vAlign w:val="bottom"/>
          </w:tcPr>
          <w:p w:rsidR="001E01F3" w:rsidRPr="00633047" w:rsidRDefault="005A0C0E" w:rsidP="005A0C0E">
            <w:pPr>
              <w:rPr>
                <w:rFonts w:ascii="Cambria" w:hAnsi="Cambria"/>
                <w:sz w:val="22"/>
                <w:szCs w:val="22"/>
              </w:rPr>
            </w:pPr>
            <w:r w:rsidRPr="00633047">
              <w:rPr>
                <w:rFonts w:ascii="Cambria" w:hAnsi="Cambria"/>
                <w:sz w:val="22"/>
                <w:szCs w:val="22"/>
              </w:rPr>
              <w:t>……………………………………………………………………..</w:t>
            </w:r>
          </w:p>
        </w:tc>
      </w:tr>
      <w:tr w:rsidR="005A0C0E" w:rsidRPr="00633047" w:rsidTr="00A54F41">
        <w:trPr>
          <w:trHeight w:val="558"/>
          <w:jc w:val="center"/>
        </w:trPr>
        <w:tc>
          <w:tcPr>
            <w:tcW w:w="2783" w:type="dxa"/>
            <w:shd w:val="clear" w:color="auto" w:fill="auto"/>
            <w:vAlign w:val="bottom"/>
          </w:tcPr>
          <w:p w:rsidR="005A0C0E" w:rsidRPr="00633047" w:rsidRDefault="005A0C0E" w:rsidP="005A0C0E">
            <w:pPr>
              <w:rPr>
                <w:rFonts w:ascii="Cambria" w:hAnsi="Cambria"/>
                <w:sz w:val="22"/>
              </w:rPr>
            </w:pPr>
            <w:r w:rsidRPr="00633047">
              <w:rPr>
                <w:rFonts w:ascii="Cambria" w:hAnsi="Cambria"/>
                <w:sz w:val="22"/>
                <w:szCs w:val="22"/>
              </w:rPr>
              <w:t>Siedziba:</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r w:rsidR="005A0C0E" w:rsidRPr="00633047" w:rsidTr="00A54F41">
        <w:trPr>
          <w:trHeight w:val="566"/>
          <w:jc w:val="center"/>
        </w:trPr>
        <w:tc>
          <w:tcPr>
            <w:tcW w:w="2783" w:type="dxa"/>
            <w:shd w:val="clear" w:color="auto" w:fill="auto"/>
            <w:vAlign w:val="bottom"/>
          </w:tcPr>
          <w:p w:rsidR="005A0C0E" w:rsidRPr="00633047" w:rsidRDefault="005A0C0E" w:rsidP="005A0C0E">
            <w:pPr>
              <w:rPr>
                <w:rFonts w:ascii="Cambria" w:hAnsi="Cambria"/>
                <w:sz w:val="22"/>
              </w:rPr>
            </w:pPr>
            <w:r w:rsidRPr="00633047">
              <w:rPr>
                <w:rFonts w:ascii="Cambria" w:hAnsi="Cambria"/>
                <w:sz w:val="22"/>
                <w:szCs w:val="22"/>
              </w:rPr>
              <w:t>Numer REGON:</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r w:rsidR="005A0C0E" w:rsidRPr="00633047" w:rsidTr="00A54F41">
        <w:trPr>
          <w:trHeight w:val="546"/>
          <w:jc w:val="center"/>
        </w:trPr>
        <w:tc>
          <w:tcPr>
            <w:tcW w:w="2783" w:type="dxa"/>
            <w:shd w:val="clear" w:color="auto" w:fill="auto"/>
            <w:vAlign w:val="bottom"/>
          </w:tcPr>
          <w:p w:rsidR="005A0C0E" w:rsidRPr="00633047" w:rsidRDefault="005A0C0E" w:rsidP="005A0C0E">
            <w:pPr>
              <w:rPr>
                <w:rFonts w:ascii="Cambria" w:hAnsi="Cambria"/>
                <w:sz w:val="22"/>
              </w:rPr>
            </w:pPr>
            <w:r w:rsidRPr="00633047">
              <w:rPr>
                <w:rFonts w:ascii="Cambria" w:hAnsi="Cambria"/>
                <w:sz w:val="22"/>
                <w:szCs w:val="22"/>
              </w:rPr>
              <w:t>Numer NIP:</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r w:rsidR="007A6BF9" w:rsidRPr="00633047" w:rsidTr="00A54F41">
        <w:trPr>
          <w:trHeight w:val="546"/>
          <w:jc w:val="center"/>
        </w:trPr>
        <w:tc>
          <w:tcPr>
            <w:tcW w:w="2783" w:type="dxa"/>
            <w:shd w:val="clear" w:color="auto" w:fill="auto"/>
            <w:vAlign w:val="bottom"/>
          </w:tcPr>
          <w:p w:rsidR="007A6BF9" w:rsidRPr="00633047" w:rsidRDefault="007A6BF9" w:rsidP="00A54F41">
            <w:pPr>
              <w:rPr>
                <w:rFonts w:ascii="Cambria" w:hAnsi="Cambria"/>
                <w:sz w:val="22"/>
              </w:rPr>
            </w:pPr>
            <w:r w:rsidRPr="00633047">
              <w:rPr>
                <w:rFonts w:ascii="Cambria" w:hAnsi="Cambria"/>
                <w:sz w:val="22"/>
                <w:szCs w:val="22"/>
              </w:rPr>
              <w:t>Numer KRS:</w:t>
            </w:r>
          </w:p>
        </w:tc>
        <w:tc>
          <w:tcPr>
            <w:tcW w:w="6185" w:type="dxa"/>
            <w:shd w:val="clear" w:color="auto" w:fill="auto"/>
            <w:vAlign w:val="bottom"/>
          </w:tcPr>
          <w:p w:rsidR="007A6BF9" w:rsidRPr="00633047" w:rsidRDefault="007A6BF9" w:rsidP="00A54F41">
            <w:pPr>
              <w:rPr>
                <w:rFonts w:ascii="Cambria" w:hAnsi="Cambria"/>
                <w:sz w:val="22"/>
                <w:szCs w:val="22"/>
              </w:rPr>
            </w:pPr>
            <w:r w:rsidRPr="00633047">
              <w:rPr>
                <w:rFonts w:ascii="Cambria" w:hAnsi="Cambria"/>
                <w:sz w:val="22"/>
                <w:szCs w:val="22"/>
              </w:rPr>
              <w:t>……………………………………………………………………..</w:t>
            </w:r>
          </w:p>
        </w:tc>
      </w:tr>
      <w:tr w:rsidR="005A0C0E" w:rsidRPr="00633047" w:rsidTr="00A54F41">
        <w:trPr>
          <w:trHeight w:val="746"/>
          <w:jc w:val="center"/>
        </w:trPr>
        <w:tc>
          <w:tcPr>
            <w:tcW w:w="2783" w:type="dxa"/>
            <w:shd w:val="clear" w:color="auto" w:fill="auto"/>
            <w:vAlign w:val="bottom"/>
          </w:tcPr>
          <w:p w:rsidR="005A0C0E" w:rsidRPr="00633047" w:rsidRDefault="005A0C0E" w:rsidP="005A0C0E">
            <w:pPr>
              <w:rPr>
                <w:rFonts w:ascii="Cambria" w:hAnsi="Cambria"/>
                <w:sz w:val="22"/>
              </w:rPr>
            </w:pPr>
            <w:r w:rsidRPr="00633047">
              <w:rPr>
                <w:rFonts w:ascii="Cambria" w:hAnsi="Cambria"/>
                <w:b/>
                <w:sz w:val="22"/>
                <w:szCs w:val="22"/>
              </w:rPr>
              <w:t>reprezentowany przez:</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r w:rsidR="005A0C0E" w:rsidRPr="00633047" w:rsidTr="00A54F41">
        <w:trPr>
          <w:trHeight w:val="548"/>
          <w:jc w:val="center"/>
        </w:trPr>
        <w:tc>
          <w:tcPr>
            <w:tcW w:w="2783" w:type="dxa"/>
            <w:shd w:val="clear" w:color="auto" w:fill="auto"/>
            <w:vAlign w:val="bottom"/>
          </w:tcPr>
          <w:p w:rsidR="005A0C0E" w:rsidRPr="00633047" w:rsidRDefault="005A0C0E" w:rsidP="005A0C0E">
            <w:pPr>
              <w:rPr>
                <w:rFonts w:ascii="Cambria" w:hAnsi="Cambria"/>
                <w:sz w:val="22"/>
              </w:rPr>
            </w:pPr>
            <w:r w:rsidRPr="00633047">
              <w:rPr>
                <w:rFonts w:ascii="Cambria" w:hAnsi="Cambria"/>
                <w:sz w:val="22"/>
                <w:szCs w:val="22"/>
              </w:rPr>
              <w:t>Nr telefonu/faks:</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r w:rsidR="005A0C0E" w:rsidRPr="00633047" w:rsidTr="00A54F41">
        <w:trPr>
          <w:trHeight w:val="556"/>
          <w:jc w:val="center"/>
        </w:trPr>
        <w:tc>
          <w:tcPr>
            <w:tcW w:w="2783" w:type="dxa"/>
            <w:shd w:val="clear" w:color="auto" w:fill="auto"/>
            <w:vAlign w:val="bottom"/>
          </w:tcPr>
          <w:p w:rsidR="005A0C0E" w:rsidRPr="00633047" w:rsidRDefault="005A0C0E" w:rsidP="005A0C0E">
            <w:pPr>
              <w:rPr>
                <w:rFonts w:ascii="Cambria" w:hAnsi="Cambria"/>
                <w:sz w:val="22"/>
              </w:rPr>
            </w:pPr>
            <w:r w:rsidRPr="00633047">
              <w:rPr>
                <w:rFonts w:ascii="Cambria" w:hAnsi="Cambria"/>
                <w:sz w:val="22"/>
                <w:szCs w:val="22"/>
              </w:rPr>
              <w:t>Osoba do kontaktu:</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r w:rsidR="005A0C0E" w:rsidRPr="00633047" w:rsidTr="00A54F41">
        <w:trPr>
          <w:trHeight w:val="564"/>
          <w:jc w:val="center"/>
        </w:trPr>
        <w:tc>
          <w:tcPr>
            <w:tcW w:w="2783"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Nr tel.:</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r w:rsidR="005A0C0E" w:rsidRPr="00633047" w:rsidTr="00A54F41">
        <w:trPr>
          <w:trHeight w:val="558"/>
          <w:jc w:val="center"/>
        </w:trPr>
        <w:tc>
          <w:tcPr>
            <w:tcW w:w="2783"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Adres poczty elektronicznej:</w:t>
            </w:r>
          </w:p>
        </w:tc>
        <w:tc>
          <w:tcPr>
            <w:tcW w:w="6185" w:type="dxa"/>
            <w:shd w:val="clear" w:color="auto" w:fill="auto"/>
            <w:vAlign w:val="bottom"/>
          </w:tcPr>
          <w:p w:rsidR="005A0C0E" w:rsidRPr="00633047" w:rsidRDefault="005A0C0E" w:rsidP="005A0C0E">
            <w:pPr>
              <w:rPr>
                <w:rFonts w:ascii="Cambria" w:hAnsi="Cambria"/>
                <w:sz w:val="22"/>
                <w:szCs w:val="22"/>
              </w:rPr>
            </w:pPr>
            <w:r w:rsidRPr="00633047">
              <w:rPr>
                <w:rFonts w:ascii="Cambria" w:hAnsi="Cambria"/>
                <w:sz w:val="22"/>
                <w:szCs w:val="22"/>
              </w:rPr>
              <w:t>……………………………………………………………………..</w:t>
            </w:r>
          </w:p>
        </w:tc>
      </w:tr>
    </w:tbl>
    <w:p w:rsidR="00243373" w:rsidRPr="00633047" w:rsidRDefault="00243373" w:rsidP="00EC0BBD">
      <w:pPr>
        <w:spacing w:before="720" w:after="120"/>
        <w:rPr>
          <w:rFonts w:ascii="Cambria" w:hAnsi="Cambria"/>
          <w:b/>
          <w:sz w:val="22"/>
          <w:szCs w:val="22"/>
        </w:rPr>
      </w:pPr>
      <w:r w:rsidRPr="00633047">
        <w:rPr>
          <w:rFonts w:ascii="Cambria" w:hAnsi="Cambria"/>
          <w:b/>
          <w:sz w:val="22"/>
          <w:szCs w:val="22"/>
        </w:rPr>
        <w:t>ZAMAWIAJĄCY:</w:t>
      </w:r>
    </w:p>
    <w:p w:rsidR="00243373" w:rsidRPr="00633047" w:rsidRDefault="0006532E" w:rsidP="005A0C0E">
      <w:pPr>
        <w:rPr>
          <w:rFonts w:ascii="Cambria" w:hAnsi="Cambria"/>
          <w:b/>
          <w:sz w:val="22"/>
          <w:szCs w:val="22"/>
        </w:rPr>
      </w:pPr>
      <w:r>
        <w:rPr>
          <w:rFonts w:ascii="Cambria" w:hAnsi="Cambria"/>
          <w:b/>
          <w:sz w:val="22"/>
          <w:szCs w:val="22"/>
        </w:rPr>
        <w:t xml:space="preserve">Dom Pomocy Społecznej im. </w:t>
      </w:r>
      <w:r w:rsidR="003A2D6C">
        <w:rPr>
          <w:rFonts w:ascii="Cambria" w:hAnsi="Cambria"/>
          <w:b/>
          <w:sz w:val="22"/>
          <w:szCs w:val="22"/>
        </w:rPr>
        <w:t>św</w:t>
      </w:r>
      <w:r>
        <w:rPr>
          <w:rFonts w:ascii="Cambria" w:hAnsi="Cambria"/>
          <w:b/>
          <w:sz w:val="22"/>
          <w:szCs w:val="22"/>
        </w:rPr>
        <w:t>. Jana Pawła II w Krasnymstawie</w:t>
      </w:r>
    </w:p>
    <w:p w:rsidR="00243373" w:rsidRPr="00633047" w:rsidRDefault="00A45CD2" w:rsidP="005A0C0E">
      <w:pPr>
        <w:rPr>
          <w:rFonts w:ascii="Cambria" w:hAnsi="Cambria"/>
          <w:b/>
          <w:sz w:val="22"/>
          <w:szCs w:val="22"/>
        </w:rPr>
      </w:pPr>
      <w:r>
        <w:rPr>
          <w:rFonts w:ascii="Cambria" w:hAnsi="Cambria"/>
          <w:b/>
          <w:sz w:val="22"/>
          <w:szCs w:val="22"/>
        </w:rPr>
        <w:t xml:space="preserve">ul. </w:t>
      </w:r>
      <w:r w:rsidR="0006532E">
        <w:rPr>
          <w:rFonts w:ascii="Cambria" w:hAnsi="Cambria"/>
          <w:b/>
          <w:sz w:val="22"/>
          <w:szCs w:val="22"/>
        </w:rPr>
        <w:t>Kwiatowa 1</w:t>
      </w:r>
      <w:r>
        <w:rPr>
          <w:rFonts w:ascii="Cambria" w:hAnsi="Cambria"/>
          <w:b/>
          <w:sz w:val="22"/>
          <w:szCs w:val="22"/>
        </w:rPr>
        <w:t xml:space="preserve">, </w:t>
      </w:r>
      <w:r w:rsidR="0006532E">
        <w:rPr>
          <w:rFonts w:ascii="Cambria" w:hAnsi="Cambria"/>
          <w:b/>
          <w:sz w:val="22"/>
          <w:szCs w:val="22"/>
        </w:rPr>
        <w:t>22-300 Krasnystaw</w:t>
      </w:r>
    </w:p>
    <w:p w:rsidR="00243373" w:rsidRPr="00633047" w:rsidRDefault="00243373" w:rsidP="005A0C0E">
      <w:pPr>
        <w:spacing w:before="240"/>
        <w:rPr>
          <w:rFonts w:ascii="Cambria" w:hAnsi="Cambria"/>
          <w:sz w:val="22"/>
          <w:szCs w:val="22"/>
        </w:rPr>
      </w:pPr>
      <w:r w:rsidRPr="00633047">
        <w:rPr>
          <w:rFonts w:ascii="Cambria" w:hAnsi="Cambria"/>
          <w:sz w:val="22"/>
          <w:szCs w:val="22"/>
        </w:rPr>
        <w:t>Odpowiadając na ogłoszenie o przetargu nieograniczonym na:</w:t>
      </w:r>
    </w:p>
    <w:p w:rsidR="00243373" w:rsidRPr="00633047" w:rsidRDefault="00243373" w:rsidP="003F1ADD">
      <w:pPr>
        <w:spacing w:before="240" w:after="240"/>
        <w:jc w:val="center"/>
        <w:rPr>
          <w:rFonts w:ascii="Cambria" w:hAnsi="Cambria"/>
          <w:b/>
          <w:sz w:val="28"/>
          <w:szCs w:val="22"/>
        </w:rPr>
      </w:pPr>
      <w:r w:rsidRPr="00633047">
        <w:rPr>
          <w:rFonts w:ascii="Cambria" w:hAnsi="Cambria"/>
          <w:b/>
          <w:sz w:val="28"/>
          <w:szCs w:val="22"/>
        </w:rPr>
        <w:t xml:space="preserve">„Ubezpieczenie </w:t>
      </w:r>
      <w:r w:rsidR="00A45CD2">
        <w:rPr>
          <w:rFonts w:ascii="Cambria" w:hAnsi="Cambria"/>
          <w:b/>
          <w:sz w:val="28"/>
          <w:szCs w:val="22"/>
        </w:rPr>
        <w:t xml:space="preserve">grupowe na życie pracowników, współmałżonków oraz pełnoletnich dzieci pracowników </w:t>
      </w:r>
      <w:r w:rsidR="0006532E">
        <w:rPr>
          <w:rFonts w:ascii="Cambria" w:hAnsi="Cambria"/>
          <w:b/>
          <w:sz w:val="28"/>
          <w:szCs w:val="22"/>
        </w:rPr>
        <w:t xml:space="preserve">Domu Pomocy Społecznej im. </w:t>
      </w:r>
      <w:r w:rsidR="003A2D6C">
        <w:rPr>
          <w:rFonts w:ascii="Cambria" w:hAnsi="Cambria"/>
          <w:b/>
          <w:sz w:val="28"/>
          <w:szCs w:val="22"/>
        </w:rPr>
        <w:t>św</w:t>
      </w:r>
      <w:r w:rsidR="0006532E">
        <w:rPr>
          <w:rFonts w:ascii="Cambria" w:hAnsi="Cambria"/>
          <w:b/>
          <w:sz w:val="28"/>
          <w:szCs w:val="22"/>
        </w:rPr>
        <w:t>. Jana Pawła II w Krasnymstawie</w:t>
      </w:r>
      <w:r w:rsidRPr="00633047">
        <w:rPr>
          <w:rFonts w:ascii="Cambria" w:hAnsi="Cambria"/>
          <w:b/>
          <w:sz w:val="28"/>
          <w:szCs w:val="22"/>
        </w:rPr>
        <w:t>”</w:t>
      </w:r>
    </w:p>
    <w:p w:rsidR="00243373" w:rsidRPr="00633047" w:rsidRDefault="00EC0BBD" w:rsidP="00F4582E">
      <w:pPr>
        <w:pStyle w:val="Akapitzlist1"/>
        <w:widowControl w:val="0"/>
        <w:tabs>
          <w:tab w:val="left" w:pos="567"/>
        </w:tabs>
        <w:suppressAutoHyphens w:val="0"/>
        <w:spacing w:before="240" w:after="240" w:line="240" w:lineRule="auto"/>
        <w:ind w:left="0"/>
        <w:contextualSpacing/>
        <w:jc w:val="both"/>
        <w:rPr>
          <w:rFonts w:ascii="Cambria" w:hAnsi="Cambria"/>
        </w:rPr>
      </w:pPr>
      <w:r w:rsidRPr="00633047">
        <w:rPr>
          <w:rFonts w:ascii="Cambria" w:hAnsi="Cambria"/>
          <w:b/>
        </w:rPr>
        <w:br w:type="page"/>
      </w:r>
      <w:bookmarkStart w:id="576" w:name="_Toc456007610"/>
      <w:bookmarkStart w:id="577" w:name="_Toc456007840"/>
      <w:r w:rsidR="00932BED" w:rsidRPr="00633047">
        <w:rPr>
          <w:rFonts w:ascii="Cambria" w:hAnsi="Cambria"/>
        </w:rPr>
        <w:lastRenderedPageBreak/>
        <w:t>O</w:t>
      </w:r>
      <w:r w:rsidR="00CA3C95" w:rsidRPr="00633047">
        <w:rPr>
          <w:rFonts w:ascii="Cambria" w:hAnsi="Cambria"/>
        </w:rPr>
        <w:t>ferujemy</w:t>
      </w:r>
      <w:bookmarkEnd w:id="576"/>
      <w:bookmarkEnd w:id="577"/>
      <w:r w:rsidR="00932BED">
        <w:rPr>
          <w:rFonts w:ascii="Cambria" w:hAnsi="Cambria"/>
        </w:rPr>
        <w:t xml:space="preserve"> </w:t>
      </w:r>
      <w:r w:rsidR="00243373" w:rsidRPr="00633047">
        <w:rPr>
          <w:rFonts w:ascii="Cambria" w:hAnsi="Cambria"/>
        </w:rPr>
        <w:t>wykonanie usług objętych zamówieniem, zgodnie z wymogami zawartymi w Specyfikacji Istotnych Warunków Zamówienia, za cenę łączną:</w:t>
      </w:r>
    </w:p>
    <w:p w:rsidR="00243373" w:rsidRPr="00633047" w:rsidRDefault="00CA3C95" w:rsidP="003F1ADD">
      <w:pPr>
        <w:spacing w:before="360" w:line="360" w:lineRule="auto"/>
        <w:jc w:val="center"/>
        <w:rPr>
          <w:rFonts w:ascii="Cambria" w:hAnsi="Cambria"/>
          <w:b/>
          <w:sz w:val="22"/>
          <w:szCs w:val="22"/>
        </w:rPr>
      </w:pPr>
      <w:r w:rsidRPr="00633047">
        <w:rPr>
          <w:rFonts w:ascii="Cambria" w:hAnsi="Cambria"/>
          <w:sz w:val="22"/>
          <w:szCs w:val="22"/>
        </w:rPr>
        <w:t>..............................</w:t>
      </w:r>
      <w:r w:rsidR="00243373" w:rsidRPr="00633047">
        <w:rPr>
          <w:rFonts w:ascii="Cambria" w:hAnsi="Cambria"/>
          <w:b/>
          <w:sz w:val="22"/>
          <w:szCs w:val="22"/>
        </w:rPr>
        <w:t>PLN, słownie złotych</w:t>
      </w:r>
      <w:r w:rsidRPr="00633047">
        <w:rPr>
          <w:rFonts w:ascii="Cambria" w:hAnsi="Cambria"/>
          <w:b/>
          <w:sz w:val="22"/>
          <w:szCs w:val="22"/>
        </w:rPr>
        <w:t xml:space="preserve">: </w:t>
      </w:r>
      <w:r w:rsidR="00243373" w:rsidRPr="00633047">
        <w:rPr>
          <w:rFonts w:ascii="Cambria" w:hAnsi="Cambria"/>
          <w:sz w:val="22"/>
          <w:szCs w:val="22"/>
        </w:rPr>
        <w:t>.............................................................................</w:t>
      </w:r>
    </w:p>
    <w:p w:rsidR="00243373" w:rsidRPr="00633047" w:rsidRDefault="00CA3C95" w:rsidP="003F1ADD">
      <w:pPr>
        <w:jc w:val="center"/>
        <w:rPr>
          <w:rFonts w:ascii="Cambria" w:hAnsi="Cambria"/>
          <w:sz w:val="20"/>
          <w:szCs w:val="22"/>
        </w:rPr>
      </w:pPr>
      <w:r w:rsidRPr="00633047">
        <w:rPr>
          <w:rFonts w:ascii="Cambria" w:hAnsi="Cambria"/>
          <w:sz w:val="20"/>
          <w:szCs w:val="22"/>
        </w:rPr>
        <w:t>/</w:t>
      </w:r>
      <w:r w:rsidR="00243373" w:rsidRPr="00633047">
        <w:rPr>
          <w:rFonts w:ascii="Cambria" w:hAnsi="Cambria"/>
          <w:sz w:val="20"/>
          <w:szCs w:val="22"/>
        </w:rPr>
        <w:t>usługa zwolniona z podatku VAT zgodnie z art. 43 ust. 1 pkt 37 ustawy z dnia 11 marca 2004</w:t>
      </w:r>
      <w:r w:rsidRPr="00633047">
        <w:rPr>
          <w:rFonts w:ascii="Cambria" w:hAnsi="Cambria"/>
          <w:sz w:val="20"/>
          <w:szCs w:val="22"/>
        </w:rPr>
        <w:t> r.</w:t>
      </w:r>
      <w:r w:rsidR="00243373" w:rsidRPr="00633047">
        <w:rPr>
          <w:rFonts w:ascii="Cambria" w:hAnsi="Cambria"/>
          <w:sz w:val="20"/>
          <w:szCs w:val="22"/>
        </w:rPr>
        <w:t xml:space="preserve"> o</w:t>
      </w:r>
      <w:r w:rsidRPr="00633047">
        <w:rPr>
          <w:rFonts w:ascii="Cambria" w:hAnsi="Cambria"/>
          <w:sz w:val="20"/>
          <w:szCs w:val="22"/>
        </w:rPr>
        <w:t> </w:t>
      </w:r>
      <w:r w:rsidR="00243373" w:rsidRPr="00633047">
        <w:rPr>
          <w:rFonts w:ascii="Cambria" w:hAnsi="Cambria"/>
          <w:sz w:val="20"/>
          <w:szCs w:val="22"/>
        </w:rPr>
        <w:t>podatku od</w:t>
      </w:r>
      <w:r w:rsidRPr="00633047">
        <w:rPr>
          <w:rFonts w:ascii="Cambria" w:hAnsi="Cambria"/>
          <w:sz w:val="20"/>
          <w:szCs w:val="22"/>
        </w:rPr>
        <w:t> </w:t>
      </w:r>
      <w:r w:rsidR="00243373" w:rsidRPr="00633047">
        <w:rPr>
          <w:rFonts w:ascii="Cambria" w:hAnsi="Cambria"/>
          <w:sz w:val="20"/>
          <w:szCs w:val="22"/>
        </w:rPr>
        <w:t xml:space="preserve">towarów i usług – </w:t>
      </w:r>
      <w:r w:rsidR="00F025DC" w:rsidRPr="00633047">
        <w:rPr>
          <w:rFonts w:ascii="Cambria" w:hAnsi="Cambria"/>
          <w:bCs/>
          <w:sz w:val="20"/>
          <w:szCs w:val="22"/>
        </w:rPr>
        <w:t xml:space="preserve">tekst jednolity </w:t>
      </w:r>
      <w:r w:rsidR="00F025DC" w:rsidRPr="00A45CD2">
        <w:rPr>
          <w:rFonts w:ascii="Cambria" w:hAnsi="Cambria"/>
          <w:bCs/>
          <w:sz w:val="20"/>
          <w:szCs w:val="22"/>
        </w:rPr>
        <w:t>Dz. U. z 2016 r., poz. 710</w:t>
      </w:r>
      <w:r w:rsidR="00243373" w:rsidRPr="00A45CD2">
        <w:rPr>
          <w:rFonts w:ascii="Cambria" w:hAnsi="Cambria"/>
          <w:bCs/>
          <w:sz w:val="20"/>
          <w:szCs w:val="22"/>
        </w:rPr>
        <w:t xml:space="preserve"> z </w:t>
      </w:r>
      <w:proofErr w:type="spellStart"/>
      <w:r w:rsidR="00243373" w:rsidRPr="00A45CD2">
        <w:rPr>
          <w:rFonts w:ascii="Cambria" w:hAnsi="Cambria"/>
          <w:bCs/>
          <w:sz w:val="20"/>
          <w:szCs w:val="22"/>
        </w:rPr>
        <w:t>późn</w:t>
      </w:r>
      <w:proofErr w:type="spellEnd"/>
      <w:r w:rsidR="00243373" w:rsidRPr="00A45CD2">
        <w:rPr>
          <w:rFonts w:ascii="Cambria" w:hAnsi="Cambria"/>
          <w:bCs/>
          <w:sz w:val="20"/>
          <w:szCs w:val="22"/>
        </w:rPr>
        <w:t>. zm.</w:t>
      </w:r>
      <w:r w:rsidRPr="00A45CD2">
        <w:rPr>
          <w:rFonts w:ascii="Cambria" w:hAnsi="Cambria"/>
          <w:sz w:val="20"/>
          <w:szCs w:val="22"/>
        </w:rPr>
        <w:t>/</w:t>
      </w:r>
    </w:p>
    <w:p w:rsidR="00243373" w:rsidRPr="00633047" w:rsidRDefault="00243373" w:rsidP="003F1ADD">
      <w:pPr>
        <w:widowControl w:val="0"/>
        <w:suppressAutoHyphens w:val="0"/>
        <w:spacing w:before="240" w:after="240"/>
        <w:jc w:val="both"/>
        <w:rPr>
          <w:rFonts w:ascii="Cambria" w:hAnsi="Cambria"/>
          <w:color w:val="000000"/>
          <w:sz w:val="22"/>
          <w:szCs w:val="22"/>
          <w:lang w:eastAsia="en-US"/>
        </w:rPr>
      </w:pPr>
      <w:r w:rsidRPr="00633047">
        <w:rPr>
          <w:rFonts w:ascii="Cambria" w:hAnsi="Cambria"/>
          <w:color w:val="000000"/>
          <w:sz w:val="22"/>
          <w:szCs w:val="22"/>
          <w:lang w:eastAsia="en-US"/>
        </w:rPr>
        <w:t>wynikającą z wypełnionego formularza cenowego, zawartego poniżej.</w:t>
      </w:r>
    </w:p>
    <w:p w:rsidR="00243373" w:rsidRDefault="0066523D" w:rsidP="00CE2C8F">
      <w:pPr>
        <w:tabs>
          <w:tab w:val="left" w:pos="426"/>
        </w:tabs>
        <w:autoSpaceDE w:val="0"/>
        <w:contextualSpacing/>
        <w:jc w:val="both"/>
        <w:rPr>
          <w:rFonts w:ascii="Cambria" w:hAnsi="Cambria"/>
          <w:sz w:val="22"/>
          <w:szCs w:val="22"/>
        </w:rPr>
      </w:pPr>
      <w:r w:rsidRPr="00633047">
        <w:rPr>
          <w:rFonts w:ascii="Cambria" w:hAnsi="Cambria"/>
          <w:lang w:eastAsia="en-US"/>
        </w:rPr>
        <w:t xml:space="preserve">Termin wykonania zamówienia: </w:t>
      </w:r>
      <w:r w:rsidRPr="002E1AAD">
        <w:rPr>
          <w:rFonts w:ascii="Cambria" w:hAnsi="Cambria"/>
          <w:lang w:eastAsia="en-US"/>
        </w:rPr>
        <w:t xml:space="preserve">Zamówienie publiczne należy realizować w terminie </w:t>
      </w:r>
      <w:r>
        <w:rPr>
          <w:rFonts w:ascii="Cambria" w:hAnsi="Cambria"/>
          <w:b/>
          <w:lang w:eastAsia="en-US"/>
        </w:rPr>
        <w:t>36 miesięcy począwszy od 01.0</w:t>
      </w:r>
      <w:r w:rsidR="0006532E">
        <w:rPr>
          <w:rFonts w:ascii="Cambria" w:hAnsi="Cambria"/>
          <w:b/>
          <w:lang w:eastAsia="en-US"/>
        </w:rPr>
        <w:t>5</w:t>
      </w:r>
      <w:r>
        <w:rPr>
          <w:rFonts w:ascii="Cambria" w:hAnsi="Cambria"/>
          <w:b/>
          <w:lang w:eastAsia="en-US"/>
        </w:rPr>
        <w:t>.2017 r</w:t>
      </w:r>
      <w:r w:rsidR="00CE2C8F">
        <w:rPr>
          <w:rFonts w:ascii="Cambria" w:hAnsi="Cambria"/>
          <w:b/>
          <w:sz w:val="22"/>
          <w:szCs w:val="22"/>
        </w:rPr>
        <w:t>.</w:t>
      </w:r>
    </w:p>
    <w:p w:rsidR="00CE2C8F" w:rsidRPr="00633047" w:rsidRDefault="00CE2C8F" w:rsidP="00CE2C8F">
      <w:pPr>
        <w:tabs>
          <w:tab w:val="left" w:pos="426"/>
        </w:tabs>
        <w:autoSpaceDE w:val="0"/>
        <w:contextualSpacing/>
        <w:jc w:val="both"/>
        <w:rPr>
          <w:rFonts w:ascii="Cambria" w:hAnsi="Cambria"/>
          <w:sz w:val="22"/>
          <w:szCs w:val="22"/>
        </w:rPr>
      </w:pPr>
    </w:p>
    <w:p w:rsidR="00243373" w:rsidRPr="00633047" w:rsidRDefault="00243373" w:rsidP="003F1ADD">
      <w:pPr>
        <w:widowControl w:val="0"/>
        <w:suppressAutoHyphens w:val="0"/>
        <w:jc w:val="both"/>
        <w:rPr>
          <w:rFonts w:ascii="Cambria" w:hAnsi="Cambria"/>
          <w:sz w:val="22"/>
          <w:szCs w:val="22"/>
          <w:lang w:eastAsia="en-US"/>
        </w:rPr>
      </w:pPr>
      <w:r w:rsidRPr="00633047">
        <w:rPr>
          <w:rFonts w:ascii="Cambria" w:hAnsi="Cambria"/>
          <w:sz w:val="22"/>
          <w:szCs w:val="22"/>
          <w:lang w:eastAsia="en-US"/>
        </w:rPr>
        <w:t xml:space="preserve">Termin związania ofertą i warunki płatności </w:t>
      </w:r>
      <w:r w:rsidRPr="00633047">
        <w:rPr>
          <w:rFonts w:ascii="Cambria" w:hAnsi="Cambria"/>
          <w:b/>
          <w:sz w:val="22"/>
          <w:szCs w:val="22"/>
          <w:lang w:eastAsia="en-US"/>
        </w:rPr>
        <w:t>zgodne z postanowieniami SIWZ</w:t>
      </w:r>
    </w:p>
    <w:p w:rsidR="00243373" w:rsidRDefault="00243373" w:rsidP="003F1ADD">
      <w:pPr>
        <w:jc w:val="both"/>
        <w:rPr>
          <w:rFonts w:ascii="Cambria" w:hAnsi="Cambria"/>
          <w:sz w:val="22"/>
          <w:szCs w:val="22"/>
        </w:rPr>
      </w:pPr>
    </w:p>
    <w:tbl>
      <w:tblPr>
        <w:tblW w:w="10631" w:type="dxa"/>
        <w:tblInd w:w="-497" w:type="dxa"/>
        <w:tblLayout w:type="fixed"/>
        <w:tblCellMar>
          <w:left w:w="70" w:type="dxa"/>
          <w:right w:w="70" w:type="dxa"/>
        </w:tblCellMar>
        <w:tblLook w:val="0000" w:firstRow="0" w:lastRow="0" w:firstColumn="0" w:lastColumn="0" w:noHBand="0" w:noVBand="0"/>
      </w:tblPr>
      <w:tblGrid>
        <w:gridCol w:w="8221"/>
        <w:gridCol w:w="2410"/>
      </w:tblGrid>
      <w:tr w:rsidR="00864A2A" w:rsidTr="00BC331D">
        <w:tc>
          <w:tcPr>
            <w:tcW w:w="8221" w:type="dxa"/>
            <w:tcBorders>
              <w:top w:val="single" w:sz="12" w:space="0" w:color="000000"/>
              <w:left w:val="single" w:sz="12" w:space="0" w:color="000000"/>
              <w:bottom w:val="single" w:sz="4" w:space="0" w:color="000000"/>
              <w:right w:val="single" w:sz="4" w:space="0" w:color="000000"/>
            </w:tcBorders>
            <w:shd w:val="clear" w:color="auto" w:fill="CCCCCC"/>
          </w:tcPr>
          <w:p w:rsidR="00864A2A" w:rsidRDefault="00864A2A" w:rsidP="006A14CC">
            <w:pPr>
              <w:rPr>
                <w:rFonts w:ascii="Cambria" w:hAnsi="Cambria"/>
                <w:sz w:val="22"/>
                <w:szCs w:val="22"/>
              </w:rPr>
            </w:pPr>
            <w:r>
              <w:rPr>
                <w:rFonts w:ascii="Cambria" w:hAnsi="Cambria"/>
                <w:sz w:val="22"/>
                <w:szCs w:val="22"/>
              </w:rPr>
              <w:t>1. Składka miesięczna łącznie za 1 osobę – Grupa nr 1:</w:t>
            </w:r>
          </w:p>
        </w:tc>
        <w:tc>
          <w:tcPr>
            <w:tcW w:w="2410" w:type="dxa"/>
            <w:tcBorders>
              <w:top w:val="single" w:sz="12" w:space="0" w:color="000000"/>
              <w:left w:val="single" w:sz="4" w:space="0" w:color="000000"/>
              <w:bottom w:val="single" w:sz="4" w:space="0" w:color="000000"/>
              <w:right w:val="single" w:sz="12" w:space="0" w:color="000000"/>
            </w:tcBorders>
            <w:shd w:val="clear" w:color="auto" w:fill="auto"/>
          </w:tcPr>
          <w:p w:rsidR="00864A2A" w:rsidRDefault="00864A2A" w:rsidP="006A14CC">
            <w:pPr>
              <w:rPr>
                <w:rFonts w:ascii="Cambria" w:hAnsi="Cambria"/>
                <w:sz w:val="22"/>
                <w:szCs w:val="22"/>
              </w:rPr>
            </w:pPr>
          </w:p>
        </w:tc>
      </w:tr>
      <w:tr w:rsidR="00864A2A" w:rsidTr="00BC331D">
        <w:tc>
          <w:tcPr>
            <w:tcW w:w="8221" w:type="dxa"/>
            <w:tcBorders>
              <w:top w:val="single" w:sz="4" w:space="0" w:color="000000"/>
              <w:left w:val="single" w:sz="12" w:space="0" w:color="000000"/>
              <w:bottom w:val="single" w:sz="4" w:space="0" w:color="000000"/>
              <w:right w:val="single" w:sz="4" w:space="0" w:color="000000"/>
            </w:tcBorders>
            <w:shd w:val="clear" w:color="auto" w:fill="CCCCCC"/>
          </w:tcPr>
          <w:p w:rsidR="00864A2A" w:rsidRDefault="00864A2A" w:rsidP="0006532E">
            <w:pPr>
              <w:rPr>
                <w:rFonts w:ascii="Cambria" w:hAnsi="Cambria"/>
                <w:sz w:val="22"/>
                <w:szCs w:val="22"/>
              </w:rPr>
            </w:pPr>
            <w:r>
              <w:rPr>
                <w:rFonts w:ascii="Cambria" w:hAnsi="Cambria"/>
                <w:sz w:val="22"/>
                <w:szCs w:val="22"/>
              </w:rPr>
              <w:t xml:space="preserve">2. Łączna cena oferty – Grupa nr 1 (składka miesięczna łącznie za 1 osobę x 36 miesięcy x maksymalna przewidywana liczba osób – </w:t>
            </w:r>
            <w:r w:rsidR="0006532E">
              <w:rPr>
                <w:rFonts w:ascii="Cambria" w:hAnsi="Cambria"/>
                <w:sz w:val="22"/>
                <w:szCs w:val="22"/>
              </w:rPr>
              <w:t>40</w:t>
            </w:r>
            <w:r>
              <w:rPr>
                <w:rFonts w:ascii="Cambria" w:hAnsi="Cambria"/>
                <w:sz w:val="22"/>
                <w:szCs w:val="22"/>
              </w:rPr>
              <w:t xml:space="preserve"> osób):</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rsidR="00864A2A" w:rsidRDefault="00864A2A" w:rsidP="006A14CC">
            <w:pPr>
              <w:rPr>
                <w:rFonts w:ascii="Cambria" w:hAnsi="Cambria"/>
                <w:sz w:val="22"/>
                <w:szCs w:val="22"/>
              </w:rPr>
            </w:pPr>
          </w:p>
        </w:tc>
      </w:tr>
      <w:tr w:rsidR="00864A2A" w:rsidTr="00BC331D">
        <w:tc>
          <w:tcPr>
            <w:tcW w:w="8221" w:type="dxa"/>
            <w:tcBorders>
              <w:top w:val="single" w:sz="4" w:space="0" w:color="000000"/>
              <w:left w:val="single" w:sz="12" w:space="0" w:color="000000"/>
              <w:bottom w:val="single" w:sz="4" w:space="0" w:color="000000"/>
              <w:right w:val="single" w:sz="4" w:space="0" w:color="000000"/>
            </w:tcBorders>
            <w:shd w:val="clear" w:color="auto" w:fill="CCCCCC"/>
          </w:tcPr>
          <w:p w:rsidR="00864A2A" w:rsidRDefault="00864A2A" w:rsidP="006A14CC">
            <w:pPr>
              <w:rPr>
                <w:rFonts w:ascii="Cambria" w:hAnsi="Cambria"/>
                <w:sz w:val="22"/>
                <w:szCs w:val="22"/>
              </w:rPr>
            </w:pPr>
            <w:r>
              <w:rPr>
                <w:rFonts w:ascii="Cambria" w:hAnsi="Cambria"/>
                <w:sz w:val="22"/>
                <w:szCs w:val="22"/>
              </w:rPr>
              <w:t>3. Składka miesięczna łącznie za 1 osobę – Grupa nr 2:</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rsidR="00864A2A" w:rsidRDefault="00864A2A" w:rsidP="006A14CC">
            <w:pPr>
              <w:rPr>
                <w:rFonts w:ascii="Cambria" w:hAnsi="Cambria"/>
                <w:sz w:val="22"/>
                <w:szCs w:val="22"/>
              </w:rPr>
            </w:pPr>
          </w:p>
        </w:tc>
      </w:tr>
      <w:tr w:rsidR="00864A2A" w:rsidTr="00BC331D">
        <w:tc>
          <w:tcPr>
            <w:tcW w:w="8221" w:type="dxa"/>
            <w:tcBorders>
              <w:top w:val="single" w:sz="4" w:space="0" w:color="000000"/>
              <w:left w:val="single" w:sz="12" w:space="0" w:color="000000"/>
              <w:bottom w:val="single" w:sz="4" w:space="0" w:color="000000"/>
              <w:right w:val="single" w:sz="4" w:space="0" w:color="000000"/>
            </w:tcBorders>
            <w:shd w:val="clear" w:color="auto" w:fill="CCCCCC"/>
          </w:tcPr>
          <w:p w:rsidR="00864A2A" w:rsidRDefault="00864A2A" w:rsidP="00BC331D">
            <w:pPr>
              <w:rPr>
                <w:rFonts w:ascii="Cambria" w:hAnsi="Cambria"/>
                <w:sz w:val="22"/>
                <w:szCs w:val="22"/>
              </w:rPr>
            </w:pPr>
            <w:r>
              <w:rPr>
                <w:rFonts w:ascii="Cambria" w:hAnsi="Cambria"/>
                <w:sz w:val="22"/>
                <w:szCs w:val="22"/>
              </w:rPr>
              <w:t xml:space="preserve">4. Łączna cena oferty – Grupa nr 2 (składka miesięczna łącznie za 1 osobę x 36 miesięcy x maksymalna przewidywana liczba osób – </w:t>
            </w:r>
            <w:r w:rsidR="00BC331D">
              <w:rPr>
                <w:rFonts w:ascii="Cambria" w:hAnsi="Cambria"/>
                <w:sz w:val="22"/>
                <w:szCs w:val="22"/>
              </w:rPr>
              <w:t>150</w:t>
            </w:r>
            <w:r>
              <w:rPr>
                <w:rFonts w:ascii="Cambria" w:hAnsi="Cambria"/>
                <w:sz w:val="22"/>
                <w:szCs w:val="22"/>
              </w:rPr>
              <w:t xml:space="preserve"> osób):</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rsidR="00864A2A" w:rsidRDefault="00864A2A" w:rsidP="006A14CC">
            <w:pPr>
              <w:rPr>
                <w:rFonts w:ascii="Cambria" w:hAnsi="Cambria"/>
                <w:sz w:val="22"/>
                <w:szCs w:val="22"/>
              </w:rPr>
            </w:pPr>
          </w:p>
        </w:tc>
      </w:tr>
      <w:tr w:rsidR="00BC331D" w:rsidTr="00BC331D">
        <w:tc>
          <w:tcPr>
            <w:tcW w:w="8221" w:type="dxa"/>
            <w:tcBorders>
              <w:top w:val="single" w:sz="4" w:space="0" w:color="000000"/>
              <w:left w:val="single" w:sz="12" w:space="0" w:color="000000"/>
              <w:bottom w:val="single" w:sz="4" w:space="0" w:color="000000"/>
              <w:right w:val="single" w:sz="4" w:space="0" w:color="000000"/>
            </w:tcBorders>
            <w:shd w:val="clear" w:color="auto" w:fill="CCCCCC"/>
          </w:tcPr>
          <w:p w:rsidR="00BC331D" w:rsidRDefault="00BC331D" w:rsidP="00BC331D">
            <w:pPr>
              <w:rPr>
                <w:rFonts w:ascii="Cambria" w:hAnsi="Cambria"/>
                <w:sz w:val="22"/>
                <w:szCs w:val="22"/>
              </w:rPr>
            </w:pPr>
            <w:r>
              <w:rPr>
                <w:rFonts w:ascii="Cambria" w:hAnsi="Cambria"/>
                <w:sz w:val="22"/>
                <w:szCs w:val="22"/>
              </w:rPr>
              <w:t>5. Składka miesięczna łącznie za 1 osobę – Grupa nr 3:</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rsidR="00BC331D" w:rsidRDefault="00BC331D" w:rsidP="006A14CC">
            <w:pPr>
              <w:rPr>
                <w:rFonts w:ascii="Cambria" w:hAnsi="Cambria"/>
                <w:sz w:val="22"/>
                <w:szCs w:val="22"/>
              </w:rPr>
            </w:pPr>
          </w:p>
        </w:tc>
      </w:tr>
      <w:tr w:rsidR="00BC331D" w:rsidTr="00BC331D">
        <w:tc>
          <w:tcPr>
            <w:tcW w:w="8221" w:type="dxa"/>
            <w:tcBorders>
              <w:top w:val="single" w:sz="4" w:space="0" w:color="000000"/>
              <w:left w:val="single" w:sz="12" w:space="0" w:color="000000"/>
              <w:bottom w:val="single" w:sz="4" w:space="0" w:color="000000"/>
              <w:right w:val="single" w:sz="4" w:space="0" w:color="000000"/>
            </w:tcBorders>
            <w:shd w:val="clear" w:color="auto" w:fill="CCCCCC"/>
          </w:tcPr>
          <w:p w:rsidR="00BC331D" w:rsidRDefault="00BC331D" w:rsidP="00BC331D">
            <w:pPr>
              <w:rPr>
                <w:rFonts w:ascii="Cambria" w:hAnsi="Cambria"/>
                <w:sz w:val="22"/>
                <w:szCs w:val="22"/>
              </w:rPr>
            </w:pPr>
            <w:r>
              <w:rPr>
                <w:rFonts w:ascii="Cambria" w:hAnsi="Cambria"/>
                <w:sz w:val="22"/>
                <w:szCs w:val="22"/>
              </w:rPr>
              <w:t>6. Łączna cena oferty – Grupa nr 3 (składka miesięczna łącznie za 1 osobę x 36 miesięcy x maksymalna przewidywana liczba osób – 68 osób):</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Pr>
          <w:p w:rsidR="00BC331D" w:rsidRDefault="00BC331D" w:rsidP="006A14CC">
            <w:pPr>
              <w:rPr>
                <w:rFonts w:ascii="Cambria" w:hAnsi="Cambria"/>
                <w:sz w:val="22"/>
                <w:szCs w:val="22"/>
              </w:rPr>
            </w:pPr>
          </w:p>
        </w:tc>
      </w:tr>
      <w:tr w:rsidR="00864A2A" w:rsidTr="00BC331D">
        <w:tc>
          <w:tcPr>
            <w:tcW w:w="8221" w:type="dxa"/>
            <w:tcBorders>
              <w:top w:val="single" w:sz="4" w:space="0" w:color="000000"/>
              <w:left w:val="single" w:sz="12" w:space="0" w:color="000000"/>
              <w:bottom w:val="single" w:sz="12" w:space="0" w:color="000000"/>
              <w:right w:val="single" w:sz="4" w:space="0" w:color="000000"/>
            </w:tcBorders>
            <w:shd w:val="clear" w:color="auto" w:fill="CCCCCC"/>
          </w:tcPr>
          <w:p w:rsidR="00864A2A" w:rsidRDefault="00BC331D" w:rsidP="00BC331D">
            <w:pPr>
              <w:rPr>
                <w:rFonts w:ascii="Cambria" w:hAnsi="Cambria"/>
                <w:sz w:val="22"/>
                <w:szCs w:val="22"/>
              </w:rPr>
            </w:pPr>
            <w:r>
              <w:rPr>
                <w:rFonts w:ascii="Cambria" w:hAnsi="Cambria"/>
                <w:b/>
                <w:sz w:val="22"/>
                <w:szCs w:val="22"/>
              </w:rPr>
              <w:t>7</w:t>
            </w:r>
            <w:r w:rsidR="00864A2A">
              <w:rPr>
                <w:rFonts w:ascii="Cambria" w:hAnsi="Cambria"/>
                <w:b/>
                <w:sz w:val="22"/>
                <w:szCs w:val="22"/>
              </w:rPr>
              <w:t>. Łączna cena oferty – Grupa nr 1</w:t>
            </w:r>
            <w:r>
              <w:rPr>
                <w:rFonts w:ascii="Cambria" w:hAnsi="Cambria"/>
                <w:b/>
                <w:sz w:val="22"/>
                <w:szCs w:val="22"/>
              </w:rPr>
              <w:t>, Grupa nr 2</w:t>
            </w:r>
            <w:r w:rsidR="00864A2A">
              <w:rPr>
                <w:rFonts w:ascii="Cambria" w:hAnsi="Cambria"/>
                <w:b/>
                <w:sz w:val="22"/>
                <w:szCs w:val="22"/>
              </w:rPr>
              <w:t xml:space="preserve"> oraz Grupa nr </w:t>
            </w:r>
            <w:r>
              <w:rPr>
                <w:rFonts w:ascii="Cambria" w:hAnsi="Cambria"/>
                <w:b/>
                <w:sz w:val="22"/>
                <w:szCs w:val="22"/>
              </w:rPr>
              <w:t>3</w:t>
            </w:r>
            <w:r w:rsidR="00864A2A">
              <w:rPr>
                <w:rFonts w:ascii="Cambria" w:hAnsi="Cambria"/>
                <w:b/>
                <w:sz w:val="22"/>
                <w:szCs w:val="22"/>
              </w:rPr>
              <w:t xml:space="preserve"> (suma pozycji: 2 + 4</w:t>
            </w:r>
            <w:r>
              <w:rPr>
                <w:rFonts w:ascii="Cambria" w:hAnsi="Cambria"/>
                <w:b/>
                <w:sz w:val="22"/>
                <w:szCs w:val="22"/>
              </w:rPr>
              <w:t xml:space="preserve"> + 6</w:t>
            </w:r>
            <w:r w:rsidR="00864A2A">
              <w:rPr>
                <w:rFonts w:ascii="Cambria" w:hAnsi="Cambria"/>
                <w:b/>
                <w:sz w:val="22"/>
                <w:szCs w:val="22"/>
              </w:rPr>
              <w:t>)</w:t>
            </w:r>
          </w:p>
        </w:tc>
        <w:tc>
          <w:tcPr>
            <w:tcW w:w="2410" w:type="dxa"/>
            <w:tcBorders>
              <w:top w:val="single" w:sz="4" w:space="0" w:color="000000"/>
              <w:left w:val="single" w:sz="4" w:space="0" w:color="000000"/>
              <w:bottom w:val="single" w:sz="12" w:space="0" w:color="000000"/>
              <w:right w:val="single" w:sz="12" w:space="0" w:color="000000"/>
            </w:tcBorders>
            <w:shd w:val="clear" w:color="auto" w:fill="auto"/>
          </w:tcPr>
          <w:p w:rsidR="00864A2A" w:rsidRDefault="00864A2A" w:rsidP="006A14CC">
            <w:pPr>
              <w:rPr>
                <w:rFonts w:ascii="Cambria" w:hAnsi="Cambria"/>
                <w:sz w:val="22"/>
                <w:szCs w:val="22"/>
              </w:rPr>
            </w:pPr>
          </w:p>
        </w:tc>
      </w:tr>
    </w:tbl>
    <w:p w:rsidR="0057279C" w:rsidRDefault="0057279C" w:rsidP="003F1ADD">
      <w:pPr>
        <w:jc w:val="both"/>
        <w:rPr>
          <w:rFonts w:ascii="Cambria" w:hAnsi="Cambria"/>
          <w:sz w:val="22"/>
          <w:szCs w:val="22"/>
        </w:rPr>
      </w:pPr>
    </w:p>
    <w:p w:rsidR="0057279C" w:rsidRDefault="0057279C" w:rsidP="003F1ADD">
      <w:pPr>
        <w:jc w:val="both"/>
        <w:rPr>
          <w:rFonts w:ascii="Cambria" w:hAnsi="Cambria"/>
          <w:sz w:val="22"/>
          <w:szCs w:val="22"/>
        </w:rPr>
      </w:pPr>
    </w:p>
    <w:p w:rsidR="0057279C" w:rsidRDefault="0057279C" w:rsidP="003F1ADD">
      <w:pPr>
        <w:jc w:val="both"/>
        <w:rPr>
          <w:rFonts w:ascii="Cambria" w:hAnsi="Cambria"/>
          <w:sz w:val="22"/>
          <w:szCs w:val="22"/>
        </w:rPr>
      </w:pPr>
    </w:p>
    <w:p w:rsidR="0057279C" w:rsidRPr="003010D9" w:rsidRDefault="0057279C" w:rsidP="0057279C">
      <w:pPr>
        <w:tabs>
          <w:tab w:val="left" w:pos="567"/>
        </w:tabs>
        <w:jc w:val="both"/>
        <w:rPr>
          <w:rFonts w:ascii="Cambria" w:hAnsi="Cambria"/>
          <w:sz w:val="22"/>
          <w:szCs w:val="22"/>
        </w:rPr>
      </w:pPr>
      <w:r w:rsidRPr="003010D9">
        <w:rPr>
          <w:rFonts w:ascii="Cambria" w:hAnsi="Cambria"/>
          <w:b/>
          <w:sz w:val="22"/>
          <w:szCs w:val="22"/>
        </w:rPr>
        <w:t xml:space="preserve">- </w:t>
      </w:r>
      <w:r w:rsidRPr="003010D9">
        <w:rPr>
          <w:rFonts w:ascii="Cambria" w:hAnsi="Cambria"/>
          <w:sz w:val="22"/>
          <w:szCs w:val="22"/>
        </w:rPr>
        <w:t xml:space="preserve">akceptujemy następujące klauzule </w:t>
      </w:r>
      <w:r>
        <w:rPr>
          <w:rFonts w:ascii="Cambria" w:hAnsi="Cambria"/>
          <w:sz w:val="22"/>
          <w:szCs w:val="22"/>
        </w:rPr>
        <w:t>dodatkowe i inne postanowienia szczególne fakultatywne</w:t>
      </w:r>
    </w:p>
    <w:p w:rsidR="0057279C" w:rsidRPr="003010D9" w:rsidRDefault="0057279C" w:rsidP="0057279C">
      <w:pPr>
        <w:tabs>
          <w:tab w:val="left" w:pos="567"/>
        </w:tabs>
        <w:jc w:val="both"/>
        <w:rPr>
          <w:rFonts w:ascii="Cambria" w:hAnsi="Cambria"/>
          <w:sz w:val="22"/>
          <w:szCs w:val="22"/>
        </w:rPr>
      </w:pPr>
    </w:p>
    <w:tbl>
      <w:tblPr>
        <w:tblW w:w="5199" w:type="pct"/>
        <w:jc w:val="center"/>
        <w:tblInd w:w="-12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63"/>
        <w:gridCol w:w="1416"/>
      </w:tblGrid>
      <w:tr w:rsidR="0057279C" w:rsidRPr="008A3649" w:rsidTr="00D85941">
        <w:trPr>
          <w:cantSplit/>
          <w:trHeight w:val="437"/>
          <w:jc w:val="center"/>
        </w:trPr>
        <w:tc>
          <w:tcPr>
            <w:tcW w:w="4261" w:type="pct"/>
            <w:tcBorders>
              <w:top w:val="single" w:sz="12" w:space="0" w:color="000000"/>
              <w:bottom w:val="single" w:sz="6" w:space="0" w:color="000000"/>
            </w:tcBorders>
            <w:shd w:val="clear" w:color="auto" w:fill="D9D9D9"/>
            <w:vAlign w:val="center"/>
          </w:tcPr>
          <w:p w:rsidR="0057279C" w:rsidRPr="008A3649" w:rsidRDefault="0057279C" w:rsidP="00F666FE">
            <w:pPr>
              <w:tabs>
                <w:tab w:val="left" w:pos="567"/>
              </w:tabs>
              <w:snapToGrid w:val="0"/>
              <w:jc w:val="center"/>
              <w:rPr>
                <w:rFonts w:ascii="Cambria" w:hAnsi="Cambria"/>
                <w:b/>
                <w:bCs/>
                <w:sz w:val="22"/>
                <w:szCs w:val="22"/>
              </w:rPr>
            </w:pPr>
            <w:r w:rsidRPr="008A3649">
              <w:rPr>
                <w:rFonts w:ascii="Cambria" w:hAnsi="Cambria"/>
                <w:b/>
                <w:bCs/>
                <w:sz w:val="22"/>
                <w:szCs w:val="22"/>
              </w:rPr>
              <w:t xml:space="preserve">Klauzule </w:t>
            </w:r>
            <w:r w:rsidRPr="0057279C">
              <w:rPr>
                <w:rFonts w:ascii="Cambria" w:hAnsi="Cambria"/>
                <w:b/>
                <w:bCs/>
                <w:sz w:val="22"/>
                <w:szCs w:val="22"/>
              </w:rPr>
              <w:t>dodatkowe i inne postanowienia szczególne fakultatywne</w:t>
            </w:r>
          </w:p>
        </w:tc>
        <w:tc>
          <w:tcPr>
            <w:tcW w:w="739" w:type="pct"/>
            <w:tcBorders>
              <w:top w:val="single" w:sz="12" w:space="0" w:color="000000"/>
              <w:bottom w:val="single" w:sz="6" w:space="0" w:color="000000"/>
            </w:tcBorders>
            <w:shd w:val="clear" w:color="auto" w:fill="D9D9D9"/>
            <w:vAlign w:val="center"/>
          </w:tcPr>
          <w:p w:rsidR="0057279C" w:rsidRPr="008A3649" w:rsidRDefault="0057279C" w:rsidP="00F666FE">
            <w:pPr>
              <w:tabs>
                <w:tab w:val="left" w:pos="567"/>
              </w:tabs>
              <w:snapToGrid w:val="0"/>
              <w:jc w:val="center"/>
              <w:rPr>
                <w:rFonts w:ascii="Cambria" w:hAnsi="Cambria"/>
                <w:b/>
                <w:bCs/>
                <w:sz w:val="22"/>
                <w:szCs w:val="22"/>
              </w:rPr>
            </w:pPr>
            <w:r w:rsidRPr="008A3649">
              <w:rPr>
                <w:rFonts w:ascii="Cambria" w:hAnsi="Cambria"/>
                <w:b/>
                <w:bCs/>
                <w:sz w:val="22"/>
                <w:szCs w:val="22"/>
              </w:rPr>
              <w:t>Akceptacja</w:t>
            </w:r>
          </w:p>
        </w:tc>
      </w:tr>
      <w:tr w:rsidR="0057279C" w:rsidRPr="008A3649" w:rsidTr="00D85941">
        <w:trPr>
          <w:cantSplit/>
          <w:trHeight w:val="437"/>
          <w:jc w:val="center"/>
        </w:trPr>
        <w:tc>
          <w:tcPr>
            <w:tcW w:w="4261" w:type="pct"/>
            <w:tcBorders>
              <w:top w:val="single" w:sz="6" w:space="0" w:color="000000"/>
            </w:tcBorders>
            <w:vAlign w:val="center"/>
          </w:tcPr>
          <w:p w:rsidR="0057279C" w:rsidRPr="008A3649" w:rsidRDefault="0057279C" w:rsidP="00F666FE">
            <w:pPr>
              <w:jc w:val="both"/>
              <w:rPr>
                <w:rFonts w:ascii="Cambria" w:hAnsi="Cambria"/>
                <w:sz w:val="22"/>
                <w:szCs w:val="22"/>
              </w:rPr>
            </w:pPr>
            <w:r w:rsidRPr="008A3649">
              <w:rPr>
                <w:rFonts w:ascii="Cambria" w:hAnsi="Cambria"/>
                <w:sz w:val="22"/>
                <w:szCs w:val="22"/>
              </w:rPr>
              <w:t>Klauzula obniżenia karencji</w:t>
            </w:r>
          </w:p>
        </w:tc>
        <w:tc>
          <w:tcPr>
            <w:tcW w:w="739" w:type="pct"/>
            <w:tcBorders>
              <w:top w:val="single" w:sz="6" w:space="0" w:color="000000"/>
            </w:tcBorders>
          </w:tcPr>
          <w:p w:rsidR="0057279C" w:rsidRPr="008A3649" w:rsidRDefault="0057279C" w:rsidP="00F666FE">
            <w:pPr>
              <w:tabs>
                <w:tab w:val="left" w:pos="567"/>
              </w:tabs>
              <w:snapToGrid w:val="0"/>
              <w:jc w:val="center"/>
              <w:rPr>
                <w:rFonts w:ascii="Cambria" w:hAnsi="Cambria"/>
                <w:b/>
                <w:bCs/>
                <w:sz w:val="22"/>
                <w:szCs w:val="22"/>
              </w:rPr>
            </w:pPr>
          </w:p>
        </w:tc>
      </w:tr>
      <w:tr w:rsidR="0057279C" w:rsidRPr="008A3649" w:rsidTr="00D85941">
        <w:trPr>
          <w:cantSplit/>
          <w:trHeight w:val="437"/>
          <w:jc w:val="center"/>
        </w:trPr>
        <w:tc>
          <w:tcPr>
            <w:tcW w:w="4261" w:type="pct"/>
            <w:vAlign w:val="center"/>
          </w:tcPr>
          <w:p w:rsidR="0057279C" w:rsidRPr="008A3649" w:rsidRDefault="0057279C" w:rsidP="00F666FE">
            <w:pPr>
              <w:jc w:val="both"/>
              <w:rPr>
                <w:rFonts w:ascii="Cambria" w:hAnsi="Cambria"/>
                <w:sz w:val="22"/>
                <w:szCs w:val="22"/>
              </w:rPr>
            </w:pPr>
            <w:r w:rsidRPr="008A3649">
              <w:rPr>
                <w:rFonts w:ascii="Cambria" w:hAnsi="Cambria"/>
                <w:sz w:val="22"/>
                <w:szCs w:val="22"/>
              </w:rPr>
              <w:t>Klauzula zniesienia karencji</w:t>
            </w:r>
          </w:p>
        </w:tc>
        <w:tc>
          <w:tcPr>
            <w:tcW w:w="739" w:type="pct"/>
          </w:tcPr>
          <w:p w:rsidR="0057279C" w:rsidRPr="008A3649" w:rsidRDefault="0057279C" w:rsidP="00F666FE">
            <w:pPr>
              <w:tabs>
                <w:tab w:val="left" w:pos="567"/>
              </w:tabs>
              <w:snapToGrid w:val="0"/>
              <w:jc w:val="center"/>
              <w:rPr>
                <w:rFonts w:ascii="Cambria" w:hAnsi="Cambria"/>
                <w:b/>
                <w:bCs/>
                <w:sz w:val="22"/>
                <w:szCs w:val="22"/>
              </w:rPr>
            </w:pPr>
          </w:p>
        </w:tc>
      </w:tr>
      <w:tr w:rsidR="0057279C" w:rsidRPr="008A3649" w:rsidTr="00D85941">
        <w:trPr>
          <w:cantSplit/>
          <w:trHeight w:val="437"/>
          <w:jc w:val="center"/>
        </w:trPr>
        <w:tc>
          <w:tcPr>
            <w:tcW w:w="4261" w:type="pct"/>
            <w:vAlign w:val="center"/>
          </w:tcPr>
          <w:p w:rsidR="0057279C" w:rsidRPr="008A3649" w:rsidRDefault="0057279C" w:rsidP="00F666FE">
            <w:pPr>
              <w:jc w:val="both"/>
              <w:rPr>
                <w:rFonts w:ascii="Cambria" w:hAnsi="Cambria"/>
                <w:sz w:val="22"/>
                <w:szCs w:val="22"/>
              </w:rPr>
            </w:pPr>
            <w:r w:rsidRPr="008A3649">
              <w:rPr>
                <w:rFonts w:ascii="Cambria" w:hAnsi="Cambria"/>
                <w:sz w:val="22"/>
                <w:szCs w:val="22"/>
              </w:rPr>
              <w:t>Definicja zawału serca</w:t>
            </w:r>
          </w:p>
        </w:tc>
        <w:tc>
          <w:tcPr>
            <w:tcW w:w="739" w:type="pct"/>
          </w:tcPr>
          <w:p w:rsidR="0057279C" w:rsidRPr="008A3649" w:rsidRDefault="0057279C" w:rsidP="00F666FE">
            <w:pPr>
              <w:tabs>
                <w:tab w:val="left" w:pos="567"/>
              </w:tabs>
              <w:snapToGrid w:val="0"/>
              <w:jc w:val="center"/>
              <w:rPr>
                <w:rFonts w:ascii="Cambria" w:hAnsi="Cambria"/>
                <w:b/>
                <w:bCs/>
                <w:sz w:val="22"/>
                <w:szCs w:val="22"/>
              </w:rPr>
            </w:pPr>
          </w:p>
        </w:tc>
      </w:tr>
      <w:tr w:rsidR="0057279C" w:rsidRPr="008A3649" w:rsidTr="00D85941">
        <w:trPr>
          <w:cantSplit/>
          <w:trHeight w:val="437"/>
          <w:jc w:val="center"/>
        </w:trPr>
        <w:tc>
          <w:tcPr>
            <w:tcW w:w="4261" w:type="pct"/>
            <w:vAlign w:val="center"/>
          </w:tcPr>
          <w:p w:rsidR="0057279C" w:rsidRPr="008A3649" w:rsidRDefault="0057279C" w:rsidP="00F666FE">
            <w:pPr>
              <w:jc w:val="both"/>
              <w:rPr>
                <w:rFonts w:ascii="Cambria" w:hAnsi="Cambria"/>
                <w:sz w:val="22"/>
                <w:szCs w:val="22"/>
              </w:rPr>
            </w:pPr>
            <w:r w:rsidRPr="008A3649">
              <w:rPr>
                <w:rFonts w:ascii="Cambria" w:hAnsi="Cambria"/>
                <w:sz w:val="22"/>
                <w:szCs w:val="22"/>
              </w:rPr>
              <w:t>Klauzula dodatkowa świadczenia z tytułu wystąpienia choroby śmiertelnej</w:t>
            </w:r>
          </w:p>
        </w:tc>
        <w:tc>
          <w:tcPr>
            <w:tcW w:w="739" w:type="pct"/>
          </w:tcPr>
          <w:p w:rsidR="0057279C" w:rsidRPr="008A3649" w:rsidRDefault="0057279C" w:rsidP="00F666FE">
            <w:pPr>
              <w:tabs>
                <w:tab w:val="left" w:pos="567"/>
              </w:tabs>
              <w:snapToGrid w:val="0"/>
              <w:jc w:val="center"/>
              <w:rPr>
                <w:rFonts w:ascii="Cambria" w:hAnsi="Cambria"/>
                <w:b/>
                <w:bCs/>
                <w:sz w:val="22"/>
                <w:szCs w:val="22"/>
              </w:rPr>
            </w:pPr>
          </w:p>
        </w:tc>
      </w:tr>
      <w:tr w:rsidR="0057279C" w:rsidRPr="008A3649" w:rsidTr="00D85941">
        <w:trPr>
          <w:cantSplit/>
          <w:trHeight w:val="437"/>
          <w:jc w:val="center"/>
        </w:trPr>
        <w:tc>
          <w:tcPr>
            <w:tcW w:w="4261" w:type="pct"/>
            <w:vAlign w:val="center"/>
          </w:tcPr>
          <w:p w:rsidR="0057279C" w:rsidRPr="008A3649" w:rsidRDefault="0057279C" w:rsidP="00F666FE">
            <w:pPr>
              <w:rPr>
                <w:rFonts w:ascii="Cambria" w:hAnsi="Cambria"/>
                <w:sz w:val="22"/>
                <w:szCs w:val="22"/>
              </w:rPr>
            </w:pPr>
            <w:r w:rsidRPr="008A3649">
              <w:rPr>
                <w:rFonts w:ascii="Cambria" w:hAnsi="Cambria"/>
                <w:sz w:val="22"/>
                <w:szCs w:val="22"/>
              </w:rPr>
              <w:t xml:space="preserve">Klauzula rozszerzająca katalog poważnych zachorowań Ubezpieczonego </w:t>
            </w:r>
          </w:p>
        </w:tc>
        <w:tc>
          <w:tcPr>
            <w:tcW w:w="739" w:type="pct"/>
          </w:tcPr>
          <w:p w:rsidR="0057279C" w:rsidRPr="008A3649" w:rsidRDefault="0057279C" w:rsidP="00F666FE">
            <w:pPr>
              <w:tabs>
                <w:tab w:val="left" w:pos="567"/>
              </w:tabs>
              <w:snapToGrid w:val="0"/>
              <w:jc w:val="center"/>
              <w:rPr>
                <w:rFonts w:ascii="Cambria" w:hAnsi="Cambria"/>
                <w:b/>
                <w:bCs/>
                <w:sz w:val="22"/>
                <w:szCs w:val="22"/>
              </w:rPr>
            </w:pPr>
          </w:p>
        </w:tc>
      </w:tr>
      <w:tr w:rsidR="0057279C" w:rsidRPr="008A3649" w:rsidTr="00D85941">
        <w:trPr>
          <w:cantSplit/>
          <w:trHeight w:val="437"/>
          <w:jc w:val="center"/>
        </w:trPr>
        <w:tc>
          <w:tcPr>
            <w:tcW w:w="4261" w:type="pct"/>
            <w:vAlign w:val="center"/>
          </w:tcPr>
          <w:p w:rsidR="0057279C" w:rsidRPr="008A3649" w:rsidRDefault="0057279C" w:rsidP="00F666FE">
            <w:pPr>
              <w:rPr>
                <w:rFonts w:ascii="Cambria" w:hAnsi="Cambria"/>
                <w:sz w:val="22"/>
                <w:szCs w:val="22"/>
              </w:rPr>
            </w:pPr>
            <w:r w:rsidRPr="008A3649">
              <w:rPr>
                <w:rFonts w:ascii="Cambria" w:hAnsi="Cambria"/>
                <w:sz w:val="22"/>
                <w:szCs w:val="22"/>
              </w:rPr>
              <w:t>Klauzula maksymalnego pobytu Ubezpieczonego w szpitalu</w:t>
            </w:r>
          </w:p>
        </w:tc>
        <w:tc>
          <w:tcPr>
            <w:tcW w:w="739" w:type="pct"/>
          </w:tcPr>
          <w:p w:rsidR="0057279C" w:rsidRPr="008A3649" w:rsidRDefault="0057279C" w:rsidP="00F666FE">
            <w:pPr>
              <w:tabs>
                <w:tab w:val="left" w:pos="567"/>
              </w:tabs>
              <w:snapToGrid w:val="0"/>
              <w:jc w:val="center"/>
              <w:rPr>
                <w:rFonts w:ascii="Cambria" w:hAnsi="Cambria"/>
                <w:sz w:val="22"/>
                <w:szCs w:val="22"/>
                <w:highlight w:val="yellow"/>
              </w:rPr>
            </w:pPr>
          </w:p>
        </w:tc>
      </w:tr>
      <w:tr w:rsidR="0057279C" w:rsidRPr="008A3649" w:rsidTr="00D85941">
        <w:trPr>
          <w:cantSplit/>
          <w:trHeight w:val="437"/>
          <w:jc w:val="center"/>
        </w:trPr>
        <w:tc>
          <w:tcPr>
            <w:tcW w:w="4261" w:type="pct"/>
            <w:vAlign w:val="center"/>
          </w:tcPr>
          <w:p w:rsidR="0057279C" w:rsidRPr="008A3649" w:rsidRDefault="0057279C" w:rsidP="00F666FE">
            <w:pPr>
              <w:rPr>
                <w:rFonts w:ascii="Cambria" w:hAnsi="Cambria"/>
                <w:sz w:val="22"/>
                <w:szCs w:val="22"/>
              </w:rPr>
            </w:pPr>
            <w:r w:rsidRPr="008A3649">
              <w:rPr>
                <w:rFonts w:ascii="Cambria" w:hAnsi="Cambria"/>
                <w:sz w:val="22"/>
                <w:szCs w:val="22"/>
              </w:rPr>
              <w:t>Klauzula minimalnego pobytu Ubezpieczonego w szpitalu w następstwie choroby</w:t>
            </w:r>
            <w:r w:rsidR="00BC331D">
              <w:rPr>
                <w:rFonts w:ascii="Cambria" w:hAnsi="Cambria"/>
                <w:sz w:val="22"/>
                <w:szCs w:val="22"/>
              </w:rPr>
              <w:t xml:space="preserve"> (dotyczy</w:t>
            </w:r>
            <w:r w:rsidR="006F77AB">
              <w:rPr>
                <w:rFonts w:ascii="Cambria" w:hAnsi="Cambria"/>
                <w:sz w:val="22"/>
                <w:szCs w:val="22"/>
              </w:rPr>
              <w:t xml:space="preserve"> wyłącznie </w:t>
            </w:r>
            <w:r w:rsidR="00BC331D">
              <w:rPr>
                <w:rFonts w:ascii="Cambria" w:hAnsi="Cambria"/>
                <w:sz w:val="22"/>
                <w:szCs w:val="22"/>
              </w:rPr>
              <w:t xml:space="preserve"> Grupy nr 1 oraz Grupy nr 2)</w:t>
            </w:r>
          </w:p>
        </w:tc>
        <w:tc>
          <w:tcPr>
            <w:tcW w:w="739" w:type="pct"/>
            <w:tcBorders>
              <w:bottom w:val="single" w:sz="6" w:space="0" w:color="000000"/>
            </w:tcBorders>
          </w:tcPr>
          <w:p w:rsidR="0057279C" w:rsidRPr="008A3649" w:rsidRDefault="0057279C" w:rsidP="00F666FE">
            <w:pPr>
              <w:tabs>
                <w:tab w:val="left" w:pos="567"/>
              </w:tabs>
              <w:snapToGrid w:val="0"/>
              <w:jc w:val="center"/>
              <w:rPr>
                <w:rFonts w:ascii="Cambria" w:hAnsi="Cambria"/>
                <w:sz w:val="22"/>
                <w:szCs w:val="22"/>
                <w:highlight w:val="yellow"/>
              </w:rPr>
            </w:pPr>
          </w:p>
        </w:tc>
      </w:tr>
      <w:tr w:rsidR="0057279C" w:rsidRPr="008A3649" w:rsidTr="00D85941">
        <w:trPr>
          <w:cantSplit/>
          <w:trHeight w:val="437"/>
          <w:jc w:val="center"/>
        </w:trPr>
        <w:tc>
          <w:tcPr>
            <w:tcW w:w="4261" w:type="pct"/>
            <w:vAlign w:val="center"/>
          </w:tcPr>
          <w:p w:rsidR="0057279C" w:rsidRPr="008A3649" w:rsidRDefault="0057279C" w:rsidP="00F666FE">
            <w:pPr>
              <w:rPr>
                <w:rFonts w:ascii="Cambria" w:hAnsi="Cambria"/>
                <w:sz w:val="22"/>
                <w:szCs w:val="22"/>
              </w:rPr>
            </w:pPr>
            <w:r w:rsidRPr="008A3649">
              <w:rPr>
                <w:rFonts w:ascii="Cambria" w:hAnsi="Cambria"/>
                <w:sz w:val="22"/>
                <w:szCs w:val="22"/>
              </w:rPr>
              <w:t>Klauzula minimalnego pobytu Ubezpieczonego w szpitalu</w:t>
            </w:r>
          </w:p>
        </w:tc>
        <w:tc>
          <w:tcPr>
            <w:tcW w:w="739" w:type="pct"/>
            <w:tcBorders>
              <w:top w:val="single" w:sz="6" w:space="0" w:color="000000"/>
              <w:bottom w:val="single" w:sz="6" w:space="0" w:color="000000"/>
              <w:tl2br w:val="nil"/>
              <w:tr2bl w:val="nil"/>
            </w:tcBorders>
          </w:tcPr>
          <w:p w:rsidR="0057279C" w:rsidRPr="008A3649" w:rsidRDefault="0057279C" w:rsidP="00F666FE">
            <w:pPr>
              <w:tabs>
                <w:tab w:val="left" w:pos="567"/>
              </w:tabs>
              <w:snapToGrid w:val="0"/>
              <w:jc w:val="center"/>
              <w:rPr>
                <w:rFonts w:ascii="Cambria" w:hAnsi="Cambria"/>
                <w:sz w:val="22"/>
                <w:szCs w:val="22"/>
                <w:highlight w:val="yellow"/>
              </w:rPr>
            </w:pPr>
          </w:p>
        </w:tc>
      </w:tr>
      <w:tr w:rsidR="003326B6" w:rsidRPr="008A3649" w:rsidTr="00D85941">
        <w:trPr>
          <w:cantSplit/>
          <w:trHeight w:val="437"/>
          <w:jc w:val="center"/>
        </w:trPr>
        <w:tc>
          <w:tcPr>
            <w:tcW w:w="4261" w:type="pct"/>
            <w:vAlign w:val="center"/>
          </w:tcPr>
          <w:p w:rsidR="003326B6" w:rsidRPr="008A3649" w:rsidRDefault="003326B6" w:rsidP="00F666FE">
            <w:pPr>
              <w:rPr>
                <w:rFonts w:ascii="Cambria" w:hAnsi="Cambria"/>
                <w:sz w:val="22"/>
                <w:szCs w:val="22"/>
              </w:rPr>
            </w:pPr>
            <w:r w:rsidRPr="003326B6">
              <w:rPr>
                <w:rFonts w:ascii="Cambria" w:hAnsi="Cambria"/>
                <w:sz w:val="22"/>
                <w:szCs w:val="22"/>
              </w:rPr>
              <w:t>Klauzula rozszerzająca definicję dziecka</w:t>
            </w:r>
          </w:p>
        </w:tc>
        <w:tc>
          <w:tcPr>
            <w:tcW w:w="739" w:type="pct"/>
            <w:tcBorders>
              <w:top w:val="single" w:sz="6" w:space="0" w:color="000000"/>
              <w:bottom w:val="single" w:sz="6" w:space="0" w:color="000000"/>
              <w:tl2br w:val="nil"/>
              <w:tr2bl w:val="nil"/>
            </w:tcBorders>
          </w:tcPr>
          <w:p w:rsidR="003326B6" w:rsidRPr="008A3649" w:rsidRDefault="003326B6" w:rsidP="00F666FE">
            <w:pPr>
              <w:tabs>
                <w:tab w:val="left" w:pos="567"/>
              </w:tabs>
              <w:snapToGrid w:val="0"/>
              <w:jc w:val="center"/>
              <w:rPr>
                <w:rFonts w:ascii="Cambria" w:hAnsi="Cambria"/>
                <w:sz w:val="22"/>
                <w:szCs w:val="22"/>
                <w:highlight w:val="yellow"/>
              </w:rPr>
            </w:pPr>
          </w:p>
        </w:tc>
      </w:tr>
      <w:tr w:rsidR="0006532E" w:rsidRPr="008A3649" w:rsidTr="00D85941">
        <w:trPr>
          <w:cantSplit/>
          <w:trHeight w:val="437"/>
          <w:jc w:val="center"/>
        </w:trPr>
        <w:tc>
          <w:tcPr>
            <w:tcW w:w="4261" w:type="pct"/>
            <w:vAlign w:val="center"/>
          </w:tcPr>
          <w:p w:rsidR="0006532E" w:rsidRPr="003326B6" w:rsidRDefault="0006532E" w:rsidP="00F666FE">
            <w:pPr>
              <w:rPr>
                <w:rFonts w:ascii="Cambria" w:hAnsi="Cambria"/>
                <w:sz w:val="22"/>
                <w:szCs w:val="22"/>
              </w:rPr>
            </w:pPr>
            <w:r>
              <w:rPr>
                <w:rFonts w:ascii="Cambria" w:hAnsi="Cambria"/>
                <w:sz w:val="22"/>
                <w:szCs w:val="22"/>
              </w:rPr>
              <w:t>Klauzula dodatkowa świadczenia z tytułu leczenia specjalistycznego Ubezpieczonego</w:t>
            </w:r>
          </w:p>
        </w:tc>
        <w:tc>
          <w:tcPr>
            <w:tcW w:w="739" w:type="pct"/>
            <w:tcBorders>
              <w:top w:val="single" w:sz="6" w:space="0" w:color="000000"/>
              <w:bottom w:val="single" w:sz="6" w:space="0" w:color="000000"/>
              <w:tl2br w:val="nil"/>
              <w:tr2bl w:val="nil"/>
            </w:tcBorders>
          </w:tcPr>
          <w:p w:rsidR="0006532E" w:rsidRPr="008A3649" w:rsidRDefault="0006532E" w:rsidP="00F666FE">
            <w:pPr>
              <w:tabs>
                <w:tab w:val="left" w:pos="567"/>
              </w:tabs>
              <w:snapToGrid w:val="0"/>
              <w:jc w:val="center"/>
              <w:rPr>
                <w:rFonts w:ascii="Cambria" w:hAnsi="Cambria"/>
                <w:sz w:val="22"/>
                <w:szCs w:val="22"/>
                <w:highlight w:val="yellow"/>
              </w:rPr>
            </w:pPr>
          </w:p>
        </w:tc>
      </w:tr>
      <w:tr w:rsidR="0006532E" w:rsidRPr="008A3649" w:rsidTr="00D85941">
        <w:trPr>
          <w:cantSplit/>
          <w:trHeight w:val="437"/>
          <w:jc w:val="center"/>
        </w:trPr>
        <w:tc>
          <w:tcPr>
            <w:tcW w:w="4261" w:type="pct"/>
            <w:vAlign w:val="center"/>
          </w:tcPr>
          <w:p w:rsidR="0006532E" w:rsidRPr="003326B6" w:rsidRDefault="0006532E" w:rsidP="00F666FE">
            <w:pPr>
              <w:rPr>
                <w:rFonts w:ascii="Cambria" w:hAnsi="Cambria"/>
                <w:sz w:val="22"/>
                <w:szCs w:val="22"/>
              </w:rPr>
            </w:pPr>
            <w:r>
              <w:rPr>
                <w:rFonts w:ascii="Cambria" w:hAnsi="Cambria"/>
                <w:sz w:val="22"/>
                <w:szCs w:val="22"/>
              </w:rPr>
              <w:t>Grupa nr 1</w:t>
            </w:r>
          </w:p>
        </w:tc>
        <w:tc>
          <w:tcPr>
            <w:tcW w:w="739" w:type="pct"/>
            <w:tcBorders>
              <w:top w:val="single" w:sz="6" w:space="0" w:color="000000"/>
              <w:bottom w:val="single" w:sz="6" w:space="0" w:color="000000"/>
              <w:tl2br w:val="nil"/>
              <w:tr2bl w:val="nil"/>
            </w:tcBorders>
          </w:tcPr>
          <w:p w:rsidR="0006532E" w:rsidRPr="008A3649" w:rsidRDefault="0006532E" w:rsidP="00F666FE">
            <w:pPr>
              <w:tabs>
                <w:tab w:val="left" w:pos="567"/>
              </w:tabs>
              <w:snapToGrid w:val="0"/>
              <w:jc w:val="center"/>
              <w:rPr>
                <w:rFonts w:ascii="Cambria" w:hAnsi="Cambria"/>
                <w:sz w:val="22"/>
                <w:szCs w:val="22"/>
                <w:highlight w:val="yellow"/>
              </w:rPr>
            </w:pPr>
          </w:p>
        </w:tc>
      </w:tr>
      <w:tr w:rsidR="0006532E" w:rsidRPr="008A3649" w:rsidTr="00D85941">
        <w:trPr>
          <w:cantSplit/>
          <w:trHeight w:val="437"/>
          <w:jc w:val="center"/>
        </w:trPr>
        <w:tc>
          <w:tcPr>
            <w:tcW w:w="4261" w:type="pct"/>
            <w:vAlign w:val="center"/>
          </w:tcPr>
          <w:p w:rsidR="0006532E" w:rsidRPr="003326B6" w:rsidRDefault="0006532E" w:rsidP="00F666FE">
            <w:pPr>
              <w:rPr>
                <w:rFonts w:ascii="Cambria" w:hAnsi="Cambria"/>
                <w:sz w:val="22"/>
                <w:szCs w:val="22"/>
              </w:rPr>
            </w:pPr>
            <w:r>
              <w:rPr>
                <w:rFonts w:ascii="Cambria" w:hAnsi="Cambria"/>
                <w:sz w:val="22"/>
                <w:szCs w:val="22"/>
              </w:rPr>
              <w:lastRenderedPageBreak/>
              <w:t>Grupa nr 2</w:t>
            </w:r>
          </w:p>
        </w:tc>
        <w:tc>
          <w:tcPr>
            <w:tcW w:w="739" w:type="pct"/>
            <w:tcBorders>
              <w:top w:val="single" w:sz="6" w:space="0" w:color="000000"/>
              <w:bottom w:val="single" w:sz="6" w:space="0" w:color="000000"/>
              <w:tl2br w:val="nil"/>
              <w:tr2bl w:val="nil"/>
            </w:tcBorders>
          </w:tcPr>
          <w:p w:rsidR="0006532E" w:rsidRPr="008A3649" w:rsidRDefault="0006532E" w:rsidP="00F666FE">
            <w:pPr>
              <w:tabs>
                <w:tab w:val="left" w:pos="567"/>
              </w:tabs>
              <w:snapToGrid w:val="0"/>
              <w:jc w:val="center"/>
              <w:rPr>
                <w:rFonts w:ascii="Cambria" w:hAnsi="Cambria"/>
                <w:sz w:val="22"/>
                <w:szCs w:val="22"/>
                <w:highlight w:val="yellow"/>
              </w:rPr>
            </w:pPr>
          </w:p>
        </w:tc>
      </w:tr>
      <w:tr w:rsidR="0057279C" w:rsidRPr="008A3649" w:rsidTr="00D85941">
        <w:trPr>
          <w:cantSplit/>
          <w:trHeight w:val="437"/>
          <w:jc w:val="center"/>
        </w:trPr>
        <w:tc>
          <w:tcPr>
            <w:tcW w:w="4261" w:type="pct"/>
            <w:tcBorders>
              <w:top w:val="single" w:sz="4" w:space="0" w:color="auto"/>
            </w:tcBorders>
            <w:vAlign w:val="center"/>
          </w:tcPr>
          <w:p w:rsidR="0057279C" w:rsidRPr="008A3649" w:rsidRDefault="0057279C" w:rsidP="00F666FE">
            <w:pPr>
              <w:rPr>
                <w:rFonts w:ascii="Cambria" w:hAnsi="Cambria"/>
                <w:sz w:val="22"/>
                <w:szCs w:val="22"/>
              </w:rPr>
            </w:pPr>
            <w:r w:rsidRPr="008A3649">
              <w:rPr>
                <w:rFonts w:ascii="Cambria" w:hAnsi="Cambria"/>
                <w:sz w:val="22"/>
                <w:szCs w:val="22"/>
              </w:rPr>
              <w:t>Klauzula pomocy medycznej – wariant podstawowy</w:t>
            </w:r>
          </w:p>
        </w:tc>
        <w:tc>
          <w:tcPr>
            <w:tcW w:w="739" w:type="pct"/>
            <w:tcBorders>
              <w:top w:val="single" w:sz="4" w:space="0" w:color="auto"/>
            </w:tcBorders>
          </w:tcPr>
          <w:p w:rsidR="0057279C" w:rsidRPr="008A3649" w:rsidRDefault="0057279C" w:rsidP="00F666FE">
            <w:pPr>
              <w:tabs>
                <w:tab w:val="left" w:pos="567"/>
              </w:tabs>
              <w:snapToGrid w:val="0"/>
              <w:jc w:val="center"/>
              <w:rPr>
                <w:rFonts w:ascii="Cambria" w:hAnsi="Cambria"/>
                <w:sz w:val="22"/>
                <w:szCs w:val="22"/>
                <w:highlight w:val="yellow"/>
              </w:rPr>
            </w:pPr>
          </w:p>
        </w:tc>
      </w:tr>
      <w:tr w:rsidR="0057279C" w:rsidRPr="008A3649" w:rsidTr="00D85941">
        <w:trPr>
          <w:cantSplit/>
          <w:trHeight w:val="437"/>
          <w:jc w:val="center"/>
        </w:trPr>
        <w:tc>
          <w:tcPr>
            <w:tcW w:w="4261" w:type="pct"/>
            <w:vAlign w:val="center"/>
          </w:tcPr>
          <w:p w:rsidR="0057279C" w:rsidRPr="008A3649" w:rsidRDefault="0057279C" w:rsidP="00F666FE">
            <w:pPr>
              <w:rPr>
                <w:rFonts w:ascii="Cambria" w:hAnsi="Cambria"/>
                <w:sz w:val="22"/>
                <w:szCs w:val="22"/>
              </w:rPr>
            </w:pPr>
            <w:r w:rsidRPr="008A3649">
              <w:rPr>
                <w:rFonts w:ascii="Cambria" w:hAnsi="Cambria"/>
                <w:sz w:val="22"/>
                <w:szCs w:val="22"/>
              </w:rPr>
              <w:t>Klauzula pomocy medycznej – wariant rozszerzony</w:t>
            </w:r>
          </w:p>
        </w:tc>
        <w:tc>
          <w:tcPr>
            <w:tcW w:w="739" w:type="pct"/>
          </w:tcPr>
          <w:p w:rsidR="0057279C" w:rsidRPr="008A3649" w:rsidRDefault="0057279C" w:rsidP="00F666FE">
            <w:pPr>
              <w:tabs>
                <w:tab w:val="left" w:pos="567"/>
              </w:tabs>
              <w:snapToGrid w:val="0"/>
              <w:jc w:val="center"/>
              <w:rPr>
                <w:rFonts w:ascii="Cambria" w:hAnsi="Cambria"/>
                <w:sz w:val="22"/>
                <w:szCs w:val="22"/>
                <w:highlight w:val="yellow"/>
              </w:rPr>
            </w:pPr>
          </w:p>
        </w:tc>
      </w:tr>
      <w:tr w:rsidR="0057279C" w:rsidRPr="008A3649" w:rsidTr="00D85941">
        <w:trPr>
          <w:cantSplit/>
          <w:trHeight w:val="437"/>
          <w:jc w:val="center"/>
        </w:trPr>
        <w:tc>
          <w:tcPr>
            <w:tcW w:w="4261" w:type="pct"/>
            <w:vAlign w:val="center"/>
          </w:tcPr>
          <w:p w:rsidR="0057279C" w:rsidRPr="008A3649" w:rsidRDefault="0057279C" w:rsidP="00F666FE">
            <w:pPr>
              <w:rPr>
                <w:rFonts w:ascii="Cambria" w:hAnsi="Cambria"/>
                <w:sz w:val="22"/>
                <w:szCs w:val="22"/>
              </w:rPr>
            </w:pPr>
            <w:r w:rsidRPr="008A3649">
              <w:rPr>
                <w:rFonts w:ascii="Cambria" w:hAnsi="Cambria"/>
                <w:sz w:val="22"/>
                <w:szCs w:val="22"/>
              </w:rPr>
              <w:t>Klauzula zagranicznej konsultacji medycznej</w:t>
            </w:r>
          </w:p>
        </w:tc>
        <w:tc>
          <w:tcPr>
            <w:tcW w:w="739" w:type="pct"/>
          </w:tcPr>
          <w:p w:rsidR="0057279C" w:rsidRPr="008A3649" w:rsidRDefault="0057279C" w:rsidP="00F666FE">
            <w:pPr>
              <w:tabs>
                <w:tab w:val="left" w:pos="567"/>
              </w:tabs>
              <w:snapToGrid w:val="0"/>
              <w:jc w:val="center"/>
              <w:rPr>
                <w:rFonts w:ascii="Cambria" w:hAnsi="Cambria"/>
                <w:sz w:val="22"/>
                <w:szCs w:val="22"/>
                <w:highlight w:val="yellow"/>
              </w:rPr>
            </w:pPr>
          </w:p>
        </w:tc>
      </w:tr>
      <w:tr w:rsidR="0057279C" w:rsidRPr="008A3649" w:rsidTr="00D85941">
        <w:trPr>
          <w:cantSplit/>
          <w:trHeight w:val="437"/>
          <w:jc w:val="center"/>
        </w:trPr>
        <w:tc>
          <w:tcPr>
            <w:tcW w:w="4261" w:type="pct"/>
            <w:vAlign w:val="center"/>
          </w:tcPr>
          <w:p w:rsidR="0057279C" w:rsidRPr="008A3649" w:rsidRDefault="0057279C" w:rsidP="00F666FE">
            <w:pPr>
              <w:rPr>
                <w:rFonts w:ascii="Cambria" w:hAnsi="Cambria"/>
                <w:sz w:val="22"/>
                <w:szCs w:val="22"/>
              </w:rPr>
            </w:pPr>
            <w:r w:rsidRPr="008A3649">
              <w:rPr>
                <w:rFonts w:ascii="Cambria" w:hAnsi="Cambria"/>
                <w:sz w:val="22"/>
                <w:szCs w:val="22"/>
              </w:rPr>
              <w:t>Klauzula dodatkowej gwarancji indywidualnej kontynuacji</w:t>
            </w:r>
          </w:p>
        </w:tc>
        <w:tc>
          <w:tcPr>
            <w:tcW w:w="739" w:type="pct"/>
          </w:tcPr>
          <w:p w:rsidR="0057279C" w:rsidRPr="008A3649" w:rsidRDefault="0057279C" w:rsidP="00F666FE">
            <w:pPr>
              <w:tabs>
                <w:tab w:val="left" w:pos="567"/>
              </w:tabs>
              <w:snapToGrid w:val="0"/>
              <w:jc w:val="center"/>
              <w:rPr>
                <w:rFonts w:ascii="Cambria" w:hAnsi="Cambria"/>
                <w:sz w:val="22"/>
                <w:szCs w:val="22"/>
                <w:highlight w:val="yellow"/>
              </w:rPr>
            </w:pPr>
          </w:p>
        </w:tc>
      </w:tr>
      <w:tr w:rsidR="0057279C" w:rsidRPr="008A3649" w:rsidTr="00D85941">
        <w:trPr>
          <w:cantSplit/>
          <w:trHeight w:val="437"/>
          <w:jc w:val="center"/>
        </w:trPr>
        <w:tc>
          <w:tcPr>
            <w:tcW w:w="4261" w:type="pct"/>
            <w:tcBorders>
              <w:bottom w:val="single" w:sz="12" w:space="0" w:color="000000"/>
            </w:tcBorders>
            <w:vAlign w:val="center"/>
          </w:tcPr>
          <w:p w:rsidR="0057279C" w:rsidRPr="008A3649" w:rsidRDefault="0057279C" w:rsidP="00F666FE">
            <w:pPr>
              <w:rPr>
                <w:rFonts w:ascii="Cambria" w:hAnsi="Cambria"/>
                <w:sz w:val="22"/>
                <w:szCs w:val="22"/>
              </w:rPr>
            </w:pPr>
            <w:r w:rsidRPr="008A3649">
              <w:rPr>
                <w:rFonts w:ascii="Cambria" w:hAnsi="Cambria"/>
                <w:sz w:val="22"/>
                <w:szCs w:val="22"/>
              </w:rPr>
              <w:t>Klauzula dodatkowych zniżek indywidualnych</w:t>
            </w:r>
          </w:p>
        </w:tc>
        <w:tc>
          <w:tcPr>
            <w:tcW w:w="739" w:type="pct"/>
            <w:tcBorders>
              <w:bottom w:val="single" w:sz="12" w:space="0" w:color="000000"/>
            </w:tcBorders>
          </w:tcPr>
          <w:p w:rsidR="0057279C" w:rsidRPr="008A3649" w:rsidRDefault="0057279C" w:rsidP="00F666FE">
            <w:pPr>
              <w:tabs>
                <w:tab w:val="left" w:pos="567"/>
              </w:tabs>
              <w:snapToGrid w:val="0"/>
              <w:jc w:val="center"/>
              <w:rPr>
                <w:rFonts w:ascii="Cambria" w:hAnsi="Cambria"/>
                <w:sz w:val="22"/>
                <w:szCs w:val="22"/>
                <w:highlight w:val="yellow"/>
              </w:rPr>
            </w:pPr>
          </w:p>
        </w:tc>
      </w:tr>
    </w:tbl>
    <w:p w:rsidR="0057279C" w:rsidRPr="003010D9" w:rsidRDefault="0057279C" w:rsidP="0057279C">
      <w:pPr>
        <w:pStyle w:val="Tekstkomentarza3"/>
        <w:tabs>
          <w:tab w:val="left" w:pos="567"/>
        </w:tabs>
        <w:jc w:val="both"/>
        <w:rPr>
          <w:rFonts w:ascii="Cambria" w:hAnsi="Cambria"/>
          <w:sz w:val="22"/>
          <w:szCs w:val="22"/>
        </w:rPr>
      </w:pPr>
    </w:p>
    <w:p w:rsidR="0057279C" w:rsidRPr="003010D9" w:rsidRDefault="0057279C" w:rsidP="0057279C">
      <w:pPr>
        <w:pStyle w:val="Tekstkomentarza3"/>
        <w:tabs>
          <w:tab w:val="left" w:pos="567"/>
        </w:tabs>
        <w:jc w:val="both"/>
        <w:rPr>
          <w:rFonts w:ascii="Cambria" w:hAnsi="Cambria"/>
          <w:i/>
          <w:iCs/>
          <w:sz w:val="22"/>
          <w:szCs w:val="22"/>
        </w:rPr>
      </w:pPr>
      <w:r w:rsidRPr="003010D9">
        <w:rPr>
          <w:rFonts w:ascii="Cambria" w:hAnsi="Cambria"/>
          <w:i/>
          <w:sz w:val="22"/>
          <w:szCs w:val="22"/>
        </w:rPr>
        <w:t xml:space="preserve">W kolumnie „Akceptacja” w wierszu dotyczącym akceptowanej klauzuli </w:t>
      </w:r>
      <w:r>
        <w:rPr>
          <w:rFonts w:ascii="Cambria" w:hAnsi="Cambria"/>
          <w:i/>
          <w:sz w:val="22"/>
          <w:szCs w:val="22"/>
        </w:rPr>
        <w:t xml:space="preserve">lub postanowienia szczególnego </w:t>
      </w:r>
      <w:r w:rsidRPr="003010D9">
        <w:rPr>
          <w:rFonts w:ascii="Cambria" w:hAnsi="Cambria"/>
          <w:i/>
          <w:sz w:val="22"/>
          <w:szCs w:val="22"/>
        </w:rPr>
        <w:t xml:space="preserve">proszę wpisać słowo </w:t>
      </w:r>
      <w:r w:rsidRPr="003010D9">
        <w:rPr>
          <w:rFonts w:ascii="Cambria" w:hAnsi="Cambria"/>
          <w:bCs/>
          <w:i/>
          <w:sz w:val="22"/>
          <w:szCs w:val="22"/>
        </w:rPr>
        <w:t>„Tak” w </w:t>
      </w:r>
      <w:r w:rsidRPr="003010D9">
        <w:rPr>
          <w:rFonts w:ascii="Cambria" w:hAnsi="Cambria"/>
          <w:i/>
          <w:sz w:val="22"/>
          <w:szCs w:val="22"/>
        </w:rPr>
        <w:t>przypadku przyjęcia danej klauzuli lub postanowienia szczególnego oraz słowo</w:t>
      </w:r>
      <w:r w:rsidRPr="003010D9">
        <w:rPr>
          <w:rFonts w:ascii="Cambria" w:hAnsi="Cambria"/>
          <w:bCs/>
          <w:i/>
          <w:sz w:val="22"/>
          <w:szCs w:val="22"/>
        </w:rPr>
        <w:t xml:space="preserve"> „Nie” w </w:t>
      </w:r>
      <w:r w:rsidRPr="003010D9">
        <w:rPr>
          <w:rFonts w:ascii="Cambria" w:hAnsi="Cambria"/>
          <w:i/>
          <w:sz w:val="22"/>
          <w:szCs w:val="22"/>
        </w:rPr>
        <w:t>przypadku nie przyjęcia. Brak słowa</w:t>
      </w:r>
      <w:r w:rsidRPr="003010D9">
        <w:rPr>
          <w:rFonts w:ascii="Cambria" w:hAnsi="Cambria"/>
          <w:bCs/>
          <w:i/>
          <w:sz w:val="22"/>
          <w:szCs w:val="22"/>
        </w:rPr>
        <w:t xml:space="preserve"> „Tak” </w:t>
      </w:r>
      <w:r w:rsidRPr="003010D9">
        <w:rPr>
          <w:rFonts w:ascii="Cambria" w:hAnsi="Cambria"/>
          <w:i/>
          <w:sz w:val="22"/>
          <w:szCs w:val="22"/>
        </w:rPr>
        <w:t xml:space="preserve">lub </w:t>
      </w:r>
      <w:r w:rsidRPr="003010D9">
        <w:rPr>
          <w:rFonts w:ascii="Cambria" w:hAnsi="Cambria"/>
          <w:bCs/>
          <w:i/>
          <w:sz w:val="22"/>
          <w:szCs w:val="22"/>
        </w:rPr>
        <w:t>„Nie” uznany zostanie jako niezaakceptowanie danej klauzuli lub postanowienia szczególnego. W </w:t>
      </w:r>
      <w:r w:rsidRPr="003010D9">
        <w:rPr>
          <w:rFonts w:ascii="Cambria" w:hAnsi="Cambria"/>
          <w:i/>
          <w:iCs/>
          <w:sz w:val="22"/>
          <w:szCs w:val="22"/>
        </w:rPr>
        <w:t>przypadku przyjęcia danej klauzuli lub postanowienia szczególnego, lecz w innej wersji niż podana w niniejszej specyfikacji, Zamawiający nie przyzna punktów dodatkowych.</w:t>
      </w:r>
    </w:p>
    <w:p w:rsidR="0057279C" w:rsidRPr="003010D9" w:rsidRDefault="0057279C" w:rsidP="0057279C">
      <w:pPr>
        <w:tabs>
          <w:tab w:val="left" w:pos="567"/>
        </w:tabs>
        <w:jc w:val="both"/>
        <w:rPr>
          <w:rFonts w:ascii="Cambria" w:hAnsi="Cambria"/>
          <w:b/>
          <w:sz w:val="22"/>
          <w:szCs w:val="22"/>
        </w:rPr>
      </w:pPr>
    </w:p>
    <w:p w:rsidR="0057279C" w:rsidRPr="003010D9" w:rsidRDefault="0057279C" w:rsidP="0057279C">
      <w:pPr>
        <w:tabs>
          <w:tab w:val="left" w:pos="567"/>
        </w:tabs>
        <w:jc w:val="both"/>
        <w:rPr>
          <w:rFonts w:ascii="Cambria" w:hAnsi="Cambria"/>
          <w:sz w:val="22"/>
          <w:szCs w:val="22"/>
        </w:rPr>
      </w:pPr>
      <w:r w:rsidRPr="003010D9">
        <w:rPr>
          <w:rFonts w:ascii="Cambria" w:hAnsi="Cambria"/>
          <w:b/>
          <w:sz w:val="22"/>
          <w:szCs w:val="22"/>
        </w:rPr>
        <w:t xml:space="preserve">- </w:t>
      </w:r>
      <w:r w:rsidRPr="003010D9">
        <w:rPr>
          <w:rFonts w:ascii="Cambria" w:hAnsi="Cambria"/>
          <w:sz w:val="22"/>
          <w:szCs w:val="22"/>
        </w:rPr>
        <w:t>oferujemy następujące wysokości świadczeń:</w:t>
      </w:r>
    </w:p>
    <w:p w:rsidR="0057279C" w:rsidRPr="003010D9" w:rsidRDefault="0057279C" w:rsidP="0057279C">
      <w:pPr>
        <w:pStyle w:val="Tekstkomentarza3"/>
        <w:tabs>
          <w:tab w:val="left" w:pos="567"/>
        </w:tabs>
        <w:jc w:val="both"/>
        <w:rPr>
          <w:rFonts w:ascii="Cambria" w:hAnsi="Cambria"/>
          <w:i/>
          <w:iCs/>
          <w:sz w:val="22"/>
          <w:szCs w:val="22"/>
        </w:rPr>
      </w:pPr>
    </w:p>
    <w:tbl>
      <w:tblPr>
        <w:tblW w:w="107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094"/>
        <w:gridCol w:w="2117"/>
        <w:gridCol w:w="1832"/>
      </w:tblGrid>
      <w:tr w:rsidR="0057279C" w:rsidRPr="00F061E5" w:rsidTr="00F666FE">
        <w:tc>
          <w:tcPr>
            <w:tcW w:w="710" w:type="dxa"/>
            <w:shd w:val="clear" w:color="auto" w:fill="CCCCCC"/>
            <w:vAlign w:val="center"/>
          </w:tcPr>
          <w:p w:rsidR="0057279C" w:rsidRPr="00F061E5" w:rsidRDefault="0057279C" w:rsidP="00F666FE">
            <w:pPr>
              <w:jc w:val="center"/>
              <w:rPr>
                <w:rFonts w:ascii="Cambria" w:hAnsi="Cambria"/>
                <w:b/>
                <w:sz w:val="22"/>
                <w:szCs w:val="22"/>
              </w:rPr>
            </w:pPr>
            <w:r w:rsidRPr="00F061E5">
              <w:rPr>
                <w:rFonts w:ascii="Cambria" w:hAnsi="Cambria"/>
                <w:b/>
                <w:sz w:val="22"/>
                <w:szCs w:val="22"/>
              </w:rPr>
              <w:t>L.p.</w:t>
            </w:r>
          </w:p>
        </w:tc>
        <w:tc>
          <w:tcPr>
            <w:tcW w:w="6094" w:type="dxa"/>
            <w:shd w:val="clear" w:color="auto" w:fill="CCCCCC"/>
            <w:vAlign w:val="center"/>
          </w:tcPr>
          <w:p w:rsidR="0057279C" w:rsidRPr="00F061E5" w:rsidRDefault="0057279C" w:rsidP="00D85941">
            <w:pPr>
              <w:jc w:val="center"/>
              <w:rPr>
                <w:rFonts w:ascii="Cambria" w:hAnsi="Cambria"/>
                <w:b/>
                <w:sz w:val="22"/>
                <w:szCs w:val="22"/>
              </w:rPr>
            </w:pPr>
            <w:r w:rsidRPr="00F061E5">
              <w:rPr>
                <w:rFonts w:ascii="Cambria" w:hAnsi="Cambria"/>
                <w:b/>
                <w:sz w:val="22"/>
                <w:szCs w:val="22"/>
              </w:rPr>
              <w:t>Zakres świadczeń</w:t>
            </w:r>
            <w:r w:rsidR="00864A2A">
              <w:rPr>
                <w:rFonts w:ascii="Cambria" w:hAnsi="Cambria"/>
                <w:b/>
                <w:sz w:val="22"/>
                <w:szCs w:val="22"/>
              </w:rPr>
              <w:t xml:space="preserve"> – Grupa nr 1</w:t>
            </w:r>
          </w:p>
        </w:tc>
        <w:tc>
          <w:tcPr>
            <w:tcW w:w="2117" w:type="dxa"/>
            <w:shd w:val="clear" w:color="auto" w:fill="CCCCCC"/>
            <w:vAlign w:val="center"/>
          </w:tcPr>
          <w:p w:rsidR="0057279C" w:rsidRPr="00F061E5" w:rsidRDefault="0057279C" w:rsidP="00F666FE">
            <w:pPr>
              <w:jc w:val="center"/>
              <w:rPr>
                <w:rFonts w:ascii="Cambria" w:hAnsi="Cambria"/>
                <w:b/>
                <w:sz w:val="22"/>
                <w:szCs w:val="22"/>
              </w:rPr>
            </w:pPr>
            <w:r w:rsidRPr="00F061E5">
              <w:rPr>
                <w:rFonts w:ascii="Cambria" w:hAnsi="Cambria"/>
                <w:b/>
                <w:sz w:val="22"/>
                <w:szCs w:val="22"/>
              </w:rPr>
              <w:t>Wymagana</w:t>
            </w:r>
          </w:p>
          <w:p w:rsidR="0057279C" w:rsidRPr="00F061E5" w:rsidRDefault="0057279C" w:rsidP="00F666FE">
            <w:pPr>
              <w:jc w:val="center"/>
              <w:rPr>
                <w:rFonts w:ascii="Cambria" w:hAnsi="Cambria"/>
                <w:b/>
                <w:sz w:val="22"/>
                <w:szCs w:val="22"/>
              </w:rPr>
            </w:pPr>
            <w:r w:rsidRPr="00F061E5">
              <w:rPr>
                <w:rFonts w:ascii="Cambria" w:hAnsi="Cambria"/>
                <w:b/>
                <w:sz w:val="22"/>
                <w:szCs w:val="22"/>
              </w:rPr>
              <w:t>minimalna</w:t>
            </w:r>
          </w:p>
          <w:p w:rsidR="0057279C" w:rsidRPr="00F061E5" w:rsidRDefault="0057279C" w:rsidP="00F666FE">
            <w:pPr>
              <w:jc w:val="center"/>
              <w:rPr>
                <w:rFonts w:ascii="Cambria" w:hAnsi="Cambria"/>
                <w:b/>
                <w:sz w:val="22"/>
                <w:szCs w:val="22"/>
              </w:rPr>
            </w:pPr>
            <w:r w:rsidRPr="00F061E5">
              <w:rPr>
                <w:rFonts w:ascii="Cambria" w:hAnsi="Cambria"/>
                <w:b/>
                <w:sz w:val="22"/>
                <w:szCs w:val="22"/>
              </w:rPr>
              <w:t>wysokość świadczenia</w:t>
            </w:r>
          </w:p>
        </w:tc>
        <w:tc>
          <w:tcPr>
            <w:tcW w:w="1832" w:type="dxa"/>
            <w:shd w:val="clear" w:color="auto" w:fill="CCCCCC"/>
            <w:vAlign w:val="center"/>
          </w:tcPr>
          <w:p w:rsidR="0057279C" w:rsidRPr="00F061E5" w:rsidRDefault="0057279C" w:rsidP="00F666FE">
            <w:pPr>
              <w:jc w:val="center"/>
              <w:rPr>
                <w:rFonts w:ascii="Cambria" w:hAnsi="Cambria"/>
                <w:b/>
                <w:sz w:val="22"/>
                <w:szCs w:val="22"/>
              </w:rPr>
            </w:pPr>
            <w:r w:rsidRPr="00F061E5">
              <w:rPr>
                <w:rFonts w:ascii="Cambria" w:hAnsi="Cambria"/>
                <w:b/>
                <w:sz w:val="22"/>
                <w:szCs w:val="22"/>
              </w:rPr>
              <w:t>Oferowana</w:t>
            </w:r>
          </w:p>
          <w:p w:rsidR="0057279C" w:rsidRPr="00F061E5" w:rsidRDefault="0057279C" w:rsidP="00F666FE">
            <w:pPr>
              <w:jc w:val="center"/>
              <w:rPr>
                <w:rFonts w:ascii="Cambria" w:hAnsi="Cambria"/>
                <w:b/>
                <w:sz w:val="22"/>
                <w:szCs w:val="22"/>
              </w:rPr>
            </w:pPr>
            <w:r w:rsidRPr="00F061E5">
              <w:rPr>
                <w:rFonts w:ascii="Cambria" w:hAnsi="Cambria"/>
                <w:b/>
                <w:sz w:val="22"/>
                <w:szCs w:val="22"/>
              </w:rPr>
              <w:t>wysokość</w:t>
            </w:r>
          </w:p>
          <w:p w:rsidR="0057279C" w:rsidRPr="00F061E5" w:rsidRDefault="0057279C" w:rsidP="00F666FE">
            <w:pPr>
              <w:jc w:val="center"/>
              <w:rPr>
                <w:rFonts w:ascii="Cambria" w:hAnsi="Cambria"/>
                <w:b/>
                <w:sz w:val="22"/>
                <w:szCs w:val="22"/>
              </w:rPr>
            </w:pPr>
            <w:r w:rsidRPr="00F061E5">
              <w:rPr>
                <w:rFonts w:ascii="Cambria" w:hAnsi="Cambria"/>
                <w:b/>
                <w:sz w:val="22"/>
                <w:szCs w:val="22"/>
              </w:rPr>
              <w:t>świadczenia</w:t>
            </w:r>
          </w:p>
          <w:p w:rsidR="0057279C" w:rsidRPr="00F061E5" w:rsidRDefault="0057279C" w:rsidP="00F666FE">
            <w:pPr>
              <w:jc w:val="center"/>
              <w:rPr>
                <w:rFonts w:ascii="Cambria" w:hAnsi="Cambria"/>
                <w:b/>
                <w:sz w:val="22"/>
                <w:szCs w:val="22"/>
              </w:rPr>
            </w:pPr>
            <w:r w:rsidRPr="00F061E5">
              <w:rPr>
                <w:rFonts w:ascii="Cambria" w:hAnsi="Cambria"/>
                <w:b/>
                <w:sz w:val="22"/>
                <w:szCs w:val="22"/>
              </w:rPr>
              <w:t>przez Wykonawcę</w:t>
            </w:r>
          </w:p>
        </w:tc>
      </w:tr>
      <w:tr w:rsidR="0006532E" w:rsidRPr="00F061E5" w:rsidTr="00F666FE">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1</w:t>
            </w:r>
          </w:p>
        </w:tc>
        <w:tc>
          <w:tcPr>
            <w:tcW w:w="6094" w:type="dxa"/>
          </w:tcPr>
          <w:p w:rsidR="0006532E" w:rsidRPr="00C27339" w:rsidRDefault="0006532E" w:rsidP="0006532E">
            <w:pPr>
              <w:rPr>
                <w:rFonts w:ascii="Cambria" w:hAnsi="Cambria"/>
                <w:sz w:val="22"/>
                <w:szCs w:val="22"/>
                <w:highlight w:val="yellow"/>
                <w:lang w:eastAsia="pl-PL"/>
              </w:rPr>
            </w:pPr>
            <w:r w:rsidRPr="00C27339">
              <w:rPr>
                <w:rFonts w:ascii="Cambria" w:hAnsi="Cambria"/>
                <w:sz w:val="22"/>
                <w:szCs w:val="22"/>
                <w:lang w:eastAsia="pl-PL"/>
              </w:rPr>
              <w:t>Śmierć Ubezpieczonego</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30 0</w:t>
            </w:r>
            <w:r w:rsidRPr="00C27339">
              <w:rPr>
                <w:rFonts w:ascii="Cambria" w:hAnsi="Cambria"/>
                <w:sz w:val="22"/>
                <w:szCs w:val="22"/>
                <w:lang w:eastAsia="pl-PL"/>
              </w:rPr>
              <w:t>00,00 zł</w:t>
            </w:r>
          </w:p>
        </w:tc>
        <w:tc>
          <w:tcPr>
            <w:tcW w:w="1832" w:type="dxa"/>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2</w:t>
            </w:r>
          </w:p>
        </w:tc>
        <w:tc>
          <w:tcPr>
            <w:tcW w:w="6094" w:type="dxa"/>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Ubezpieczonego w następstwie nieszczęśliwego wypadku</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60</w:t>
            </w:r>
            <w:r w:rsidRPr="00C27339">
              <w:rPr>
                <w:rFonts w:ascii="Cambria" w:hAnsi="Cambria"/>
                <w:sz w:val="22"/>
                <w:szCs w:val="22"/>
                <w:lang w:eastAsia="pl-PL"/>
              </w:rPr>
              <w:t xml:space="preserve"> 000,00 zł</w:t>
            </w:r>
          </w:p>
        </w:tc>
        <w:tc>
          <w:tcPr>
            <w:tcW w:w="1832" w:type="dxa"/>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3</w:t>
            </w:r>
          </w:p>
        </w:tc>
        <w:tc>
          <w:tcPr>
            <w:tcW w:w="6094" w:type="dxa"/>
          </w:tcPr>
          <w:p w:rsidR="0006532E" w:rsidRPr="003F0F8E" w:rsidRDefault="0006532E" w:rsidP="0006532E">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komunikacyjnego</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90</w:t>
            </w:r>
            <w:r w:rsidRPr="00C27339">
              <w:rPr>
                <w:rFonts w:ascii="Cambria" w:hAnsi="Cambria"/>
                <w:sz w:val="22"/>
                <w:szCs w:val="22"/>
                <w:lang w:eastAsia="pl-PL"/>
              </w:rPr>
              <w:t xml:space="preserve"> 000,00 zł</w:t>
            </w:r>
          </w:p>
        </w:tc>
        <w:tc>
          <w:tcPr>
            <w:tcW w:w="1832" w:type="dxa"/>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4</w:t>
            </w:r>
          </w:p>
        </w:tc>
        <w:tc>
          <w:tcPr>
            <w:tcW w:w="6094" w:type="dxa"/>
          </w:tcPr>
          <w:p w:rsidR="0006532E" w:rsidRPr="003F0F8E" w:rsidRDefault="0006532E" w:rsidP="0006532E">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przy pracy</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90</w:t>
            </w:r>
            <w:r w:rsidRPr="00C27339">
              <w:rPr>
                <w:rFonts w:ascii="Cambria" w:hAnsi="Cambria"/>
                <w:sz w:val="22"/>
                <w:szCs w:val="22"/>
                <w:lang w:eastAsia="pl-PL"/>
              </w:rPr>
              <w:t xml:space="preserve"> 000,00 zł</w:t>
            </w:r>
          </w:p>
        </w:tc>
        <w:tc>
          <w:tcPr>
            <w:tcW w:w="1832" w:type="dxa"/>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5</w:t>
            </w:r>
          </w:p>
        </w:tc>
        <w:tc>
          <w:tcPr>
            <w:tcW w:w="6094" w:type="dxa"/>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Ubezpieczonego w następstwie wypadku komunikacyjnego przy pracy</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120 0</w:t>
            </w:r>
            <w:r w:rsidRPr="00C27339">
              <w:rPr>
                <w:rFonts w:ascii="Cambria" w:hAnsi="Cambria"/>
                <w:sz w:val="22"/>
                <w:szCs w:val="22"/>
                <w:lang w:eastAsia="pl-PL"/>
              </w:rPr>
              <w:t>00,00 zł</w:t>
            </w:r>
          </w:p>
        </w:tc>
        <w:tc>
          <w:tcPr>
            <w:tcW w:w="1832" w:type="dxa"/>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6</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Ubezpieczonego w następstwie zawału serca lub udaru mózgu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55</w:t>
            </w:r>
            <w:r w:rsidRPr="00C27339">
              <w:rPr>
                <w:rFonts w:ascii="Cambria" w:hAnsi="Cambria"/>
                <w:sz w:val="22"/>
                <w:szCs w:val="22"/>
                <w:lang w:eastAsia="pl-PL"/>
              </w:rPr>
              <w:t xml:space="preserve"> 000,00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7</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współmałżonka</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10 0</w:t>
            </w:r>
            <w:r w:rsidRPr="00C27339">
              <w:rPr>
                <w:rFonts w:ascii="Cambria" w:hAnsi="Cambria"/>
                <w:sz w:val="22"/>
                <w:szCs w:val="22"/>
                <w:lang w:eastAsia="pl-PL"/>
              </w:rPr>
              <w:t>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8</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współmałżonka w następstwie nieszczęśliwego wypadku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20 0</w:t>
            </w:r>
            <w:r w:rsidRPr="00C27339">
              <w:rPr>
                <w:rFonts w:ascii="Cambria" w:hAnsi="Cambria"/>
                <w:sz w:val="22"/>
                <w:szCs w:val="22"/>
                <w:lang w:eastAsia="pl-PL"/>
              </w:rPr>
              <w:t>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9</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Śmierć rodziców lub teściów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1 800</w:t>
            </w:r>
            <w:r w:rsidRPr="00C27339">
              <w:rPr>
                <w:rFonts w:ascii="Cambria" w:hAnsi="Cambria"/>
                <w:sz w:val="22"/>
                <w:szCs w:val="22"/>
                <w:lang w:eastAsia="pl-PL"/>
              </w:rPr>
              <w:t>,00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10</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Śmierć dziecka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3 000,00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11</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Pr>
                <w:rFonts w:ascii="Cambria" w:hAnsi="Cambria"/>
                <w:sz w:val="22"/>
                <w:szCs w:val="22"/>
                <w:lang w:eastAsia="pl-PL"/>
              </w:rPr>
              <w:t>Śmierć dziecka w następstwie nieszczęśliwego wypadku</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4 800,00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12</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Urodzenie się dziecka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1 300,00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13</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Urodzenie martwego dziecka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2 600,00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14</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Osierocenie dziecka</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4 500,00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15</w:t>
            </w:r>
          </w:p>
        </w:tc>
        <w:tc>
          <w:tcPr>
            <w:tcW w:w="6094" w:type="dxa"/>
            <w:tcBorders>
              <w:bottom w:val="single" w:sz="4" w:space="0" w:color="auto"/>
            </w:tcBorders>
          </w:tcPr>
          <w:p w:rsidR="0006532E" w:rsidRPr="00C27339" w:rsidRDefault="0006532E" w:rsidP="0006532E">
            <w:pPr>
              <w:rPr>
                <w:rFonts w:ascii="Cambria" w:hAnsi="Cambria"/>
                <w:sz w:val="22"/>
                <w:szCs w:val="22"/>
                <w:highlight w:val="yellow"/>
                <w:lang w:eastAsia="pl-PL"/>
              </w:rPr>
            </w:pPr>
            <w:r w:rsidRPr="00C27339">
              <w:rPr>
                <w:rFonts w:ascii="Cambria" w:hAnsi="Cambria"/>
                <w:sz w:val="22"/>
                <w:szCs w:val="22"/>
                <w:lang w:eastAsia="pl-PL"/>
              </w:rPr>
              <w:t>Trwały uszczerbek na zdrowiu Ubezpieczonego w następstwie nieszczęśliwego wypadku (za 1% uszczerbku)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380,00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16</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Trwały uszczerbek na zdrowiu Ubezpieczonego w </w:t>
            </w:r>
            <w:r w:rsidR="003A2D6C" w:rsidRPr="00A71746">
              <w:rPr>
                <w:rFonts w:ascii="Cambria" w:hAnsi="Cambria"/>
                <w:sz w:val="22"/>
                <w:szCs w:val="22"/>
                <w:lang w:eastAsia="pl-PL"/>
              </w:rPr>
              <w:t>następstwie</w:t>
            </w:r>
            <w:r w:rsidR="003A2D6C">
              <w:rPr>
                <w:rFonts w:ascii="Cambria" w:hAnsi="Cambria"/>
                <w:sz w:val="22"/>
                <w:szCs w:val="22"/>
                <w:lang w:eastAsia="pl-PL"/>
              </w:rPr>
              <w:t xml:space="preserve"> </w:t>
            </w:r>
            <w:r w:rsidRPr="00C27339">
              <w:rPr>
                <w:rFonts w:ascii="Cambria" w:hAnsi="Cambria"/>
                <w:sz w:val="22"/>
                <w:szCs w:val="22"/>
                <w:lang w:eastAsia="pl-PL"/>
              </w:rPr>
              <w:t>zawału serca lub udaru mózgu (za 1% uszczerbku)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380,00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17</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Trwała niezdolność Ubezpieczonego do pracy</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8 000,00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18</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Poważne zachorowanie Ubezpieczonego</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6 000,00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19</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Pr>
                <w:rFonts w:ascii="Cambria" w:hAnsi="Cambria"/>
                <w:sz w:val="22"/>
                <w:szCs w:val="22"/>
                <w:lang w:eastAsia="pl-PL"/>
              </w:rPr>
              <w:t>Operacje chirurgiczne Ubezpieczonego</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1 500,00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Pobyt Ubezpieczonego na OIOM</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400,00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lastRenderedPageBreak/>
              <w:t>21</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Rekonwalescencja Ubezpieczonego</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22</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Pr>
                <w:rFonts w:ascii="Cambria" w:hAnsi="Cambria"/>
                <w:sz w:val="22"/>
                <w:szCs w:val="22"/>
                <w:lang w:eastAsia="pl-PL"/>
              </w:rPr>
              <w:t>Zwrot kosztów zakupu leków</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57279C" w:rsidRPr="00F061E5" w:rsidTr="00F666FE">
        <w:tc>
          <w:tcPr>
            <w:tcW w:w="10753" w:type="dxa"/>
            <w:gridSpan w:val="4"/>
            <w:tcBorders>
              <w:bottom w:val="single" w:sz="4" w:space="0" w:color="auto"/>
            </w:tcBorders>
            <w:shd w:val="clear" w:color="auto" w:fill="CCCCCC"/>
          </w:tcPr>
          <w:p w:rsidR="0057279C" w:rsidRPr="00F061E5" w:rsidRDefault="0057279C" w:rsidP="00F666FE">
            <w:pPr>
              <w:jc w:val="center"/>
              <w:rPr>
                <w:rFonts w:ascii="Cambria" w:hAnsi="Cambria"/>
                <w:sz w:val="22"/>
                <w:szCs w:val="22"/>
              </w:rPr>
            </w:pPr>
            <w:r w:rsidRPr="00F061E5">
              <w:rPr>
                <w:rFonts w:ascii="Cambria" w:hAnsi="Cambria"/>
                <w:b/>
                <w:sz w:val="22"/>
                <w:szCs w:val="22"/>
              </w:rPr>
              <w:t>Dzienne świadczenia z tytułu pobytu w szpitalu od 1 do 14 dni</w:t>
            </w: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23</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24</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zawałem serca lub udarem mózgu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25</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190,00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26</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190,00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27</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w pracy</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190,00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28</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 w pracy</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190,00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57279C" w:rsidRPr="00F061E5" w:rsidTr="00F666FE">
        <w:tc>
          <w:tcPr>
            <w:tcW w:w="10753" w:type="dxa"/>
            <w:gridSpan w:val="4"/>
            <w:tcBorders>
              <w:bottom w:val="single" w:sz="4" w:space="0" w:color="auto"/>
            </w:tcBorders>
            <w:shd w:val="clear" w:color="auto" w:fill="CCCCCC"/>
          </w:tcPr>
          <w:p w:rsidR="0057279C" w:rsidRPr="00F061E5" w:rsidRDefault="0057279C" w:rsidP="00F666FE">
            <w:pPr>
              <w:jc w:val="center"/>
              <w:rPr>
                <w:rFonts w:ascii="Cambria" w:hAnsi="Cambria"/>
                <w:sz w:val="22"/>
                <w:szCs w:val="22"/>
              </w:rPr>
            </w:pPr>
            <w:r w:rsidRPr="00F061E5">
              <w:rPr>
                <w:rFonts w:ascii="Cambria" w:hAnsi="Cambria"/>
                <w:b/>
                <w:sz w:val="22"/>
                <w:szCs w:val="22"/>
              </w:rPr>
              <w:t>Dzienne świadczenia z tytułu pobytu w szpitalu powyżej 14 dni</w:t>
            </w:r>
          </w:p>
        </w:tc>
      </w:tr>
      <w:tr w:rsidR="0006532E" w:rsidRPr="00F061E5" w:rsidTr="00F666FE">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29</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06532E" w:rsidRPr="00F061E5" w:rsidRDefault="0006532E" w:rsidP="00F666FE">
            <w:pPr>
              <w:jc w:val="center"/>
              <w:rPr>
                <w:rFonts w:ascii="Cambria" w:hAnsi="Cambria"/>
                <w:sz w:val="22"/>
                <w:szCs w:val="22"/>
              </w:rPr>
            </w:pPr>
          </w:p>
        </w:tc>
      </w:tr>
      <w:tr w:rsidR="0006532E" w:rsidRPr="00F061E5" w:rsidTr="00F666FE">
        <w:tc>
          <w:tcPr>
            <w:tcW w:w="710"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30</w:t>
            </w:r>
          </w:p>
        </w:tc>
        <w:tc>
          <w:tcPr>
            <w:tcW w:w="6094" w:type="dxa"/>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150,00 zł</w:t>
            </w:r>
          </w:p>
        </w:tc>
        <w:tc>
          <w:tcPr>
            <w:tcW w:w="1832" w:type="dxa"/>
            <w:vAlign w:val="center"/>
          </w:tcPr>
          <w:p w:rsidR="0006532E" w:rsidRPr="00F061E5" w:rsidRDefault="0006532E" w:rsidP="00F666FE">
            <w:pPr>
              <w:jc w:val="center"/>
              <w:rPr>
                <w:rFonts w:ascii="Cambria" w:hAnsi="Cambria"/>
                <w:sz w:val="22"/>
                <w:szCs w:val="22"/>
              </w:rPr>
            </w:pPr>
          </w:p>
        </w:tc>
      </w:tr>
    </w:tbl>
    <w:p w:rsidR="00DB1056" w:rsidRDefault="00DB1056" w:rsidP="0057279C">
      <w:pPr>
        <w:jc w:val="both"/>
        <w:rPr>
          <w:i/>
          <w:sz w:val="22"/>
          <w:szCs w:val="22"/>
        </w:rPr>
      </w:pPr>
    </w:p>
    <w:p w:rsidR="00864A2A" w:rsidRDefault="00864A2A" w:rsidP="0057279C">
      <w:pPr>
        <w:jc w:val="both"/>
        <w:rPr>
          <w:i/>
          <w:sz w:val="22"/>
          <w:szCs w:val="22"/>
        </w:rPr>
      </w:pPr>
    </w:p>
    <w:tbl>
      <w:tblPr>
        <w:tblW w:w="107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094"/>
        <w:gridCol w:w="2117"/>
        <w:gridCol w:w="1832"/>
      </w:tblGrid>
      <w:tr w:rsidR="00864A2A" w:rsidRPr="00F061E5" w:rsidTr="006A14CC">
        <w:tc>
          <w:tcPr>
            <w:tcW w:w="710" w:type="dxa"/>
            <w:shd w:val="clear" w:color="auto" w:fill="CCCCCC"/>
            <w:vAlign w:val="center"/>
          </w:tcPr>
          <w:p w:rsidR="00864A2A" w:rsidRPr="00F061E5" w:rsidRDefault="00864A2A" w:rsidP="006A14CC">
            <w:pPr>
              <w:jc w:val="center"/>
              <w:rPr>
                <w:rFonts w:ascii="Cambria" w:hAnsi="Cambria"/>
                <w:b/>
                <w:sz w:val="22"/>
                <w:szCs w:val="22"/>
              </w:rPr>
            </w:pPr>
            <w:r w:rsidRPr="00F061E5">
              <w:rPr>
                <w:rFonts w:ascii="Cambria" w:hAnsi="Cambria"/>
                <w:b/>
                <w:sz w:val="22"/>
                <w:szCs w:val="22"/>
              </w:rPr>
              <w:t>L.p.</w:t>
            </w:r>
          </w:p>
        </w:tc>
        <w:tc>
          <w:tcPr>
            <w:tcW w:w="6094" w:type="dxa"/>
            <w:shd w:val="clear" w:color="auto" w:fill="CCCCCC"/>
            <w:vAlign w:val="center"/>
          </w:tcPr>
          <w:p w:rsidR="00864A2A" w:rsidRPr="00F061E5" w:rsidRDefault="00864A2A" w:rsidP="006A14CC">
            <w:pPr>
              <w:jc w:val="center"/>
              <w:rPr>
                <w:rFonts w:ascii="Cambria" w:hAnsi="Cambria"/>
                <w:b/>
                <w:sz w:val="22"/>
                <w:szCs w:val="22"/>
              </w:rPr>
            </w:pPr>
            <w:r w:rsidRPr="00F061E5">
              <w:rPr>
                <w:rFonts w:ascii="Cambria" w:hAnsi="Cambria"/>
                <w:b/>
                <w:sz w:val="22"/>
                <w:szCs w:val="22"/>
              </w:rPr>
              <w:t>Zakres świadczeń</w:t>
            </w:r>
            <w:r>
              <w:rPr>
                <w:rFonts w:ascii="Cambria" w:hAnsi="Cambria"/>
                <w:b/>
                <w:sz w:val="22"/>
                <w:szCs w:val="22"/>
              </w:rPr>
              <w:t xml:space="preserve"> – Grupa nr 2</w:t>
            </w:r>
          </w:p>
        </w:tc>
        <w:tc>
          <w:tcPr>
            <w:tcW w:w="2117" w:type="dxa"/>
            <w:shd w:val="clear" w:color="auto" w:fill="CCCCCC"/>
            <w:vAlign w:val="center"/>
          </w:tcPr>
          <w:p w:rsidR="00864A2A" w:rsidRPr="00F061E5" w:rsidRDefault="00864A2A" w:rsidP="006A14CC">
            <w:pPr>
              <w:jc w:val="center"/>
              <w:rPr>
                <w:rFonts w:ascii="Cambria" w:hAnsi="Cambria"/>
                <w:b/>
                <w:sz w:val="22"/>
                <w:szCs w:val="22"/>
              </w:rPr>
            </w:pPr>
            <w:r w:rsidRPr="00F061E5">
              <w:rPr>
                <w:rFonts w:ascii="Cambria" w:hAnsi="Cambria"/>
                <w:b/>
                <w:sz w:val="22"/>
                <w:szCs w:val="22"/>
              </w:rPr>
              <w:t>Wymagana</w:t>
            </w:r>
          </w:p>
          <w:p w:rsidR="00864A2A" w:rsidRPr="00F061E5" w:rsidRDefault="00864A2A" w:rsidP="006A14CC">
            <w:pPr>
              <w:jc w:val="center"/>
              <w:rPr>
                <w:rFonts w:ascii="Cambria" w:hAnsi="Cambria"/>
                <w:b/>
                <w:sz w:val="22"/>
                <w:szCs w:val="22"/>
              </w:rPr>
            </w:pPr>
            <w:r w:rsidRPr="00F061E5">
              <w:rPr>
                <w:rFonts w:ascii="Cambria" w:hAnsi="Cambria"/>
                <w:b/>
                <w:sz w:val="22"/>
                <w:szCs w:val="22"/>
              </w:rPr>
              <w:t>minimalna</w:t>
            </w:r>
          </w:p>
          <w:p w:rsidR="00864A2A" w:rsidRPr="00F061E5" w:rsidRDefault="00864A2A" w:rsidP="006A14CC">
            <w:pPr>
              <w:jc w:val="center"/>
              <w:rPr>
                <w:rFonts w:ascii="Cambria" w:hAnsi="Cambria"/>
                <w:b/>
                <w:sz w:val="22"/>
                <w:szCs w:val="22"/>
              </w:rPr>
            </w:pPr>
            <w:r w:rsidRPr="00F061E5">
              <w:rPr>
                <w:rFonts w:ascii="Cambria" w:hAnsi="Cambria"/>
                <w:b/>
                <w:sz w:val="22"/>
                <w:szCs w:val="22"/>
              </w:rPr>
              <w:t>wysokość świadczenia</w:t>
            </w:r>
          </w:p>
        </w:tc>
        <w:tc>
          <w:tcPr>
            <w:tcW w:w="1832" w:type="dxa"/>
            <w:shd w:val="clear" w:color="auto" w:fill="CCCCCC"/>
            <w:vAlign w:val="center"/>
          </w:tcPr>
          <w:p w:rsidR="00864A2A" w:rsidRPr="00F061E5" w:rsidRDefault="00864A2A" w:rsidP="006A14CC">
            <w:pPr>
              <w:jc w:val="center"/>
              <w:rPr>
                <w:rFonts w:ascii="Cambria" w:hAnsi="Cambria"/>
                <w:b/>
                <w:sz w:val="22"/>
                <w:szCs w:val="22"/>
              </w:rPr>
            </w:pPr>
            <w:r w:rsidRPr="00F061E5">
              <w:rPr>
                <w:rFonts w:ascii="Cambria" w:hAnsi="Cambria"/>
                <w:b/>
                <w:sz w:val="22"/>
                <w:szCs w:val="22"/>
              </w:rPr>
              <w:t>Oferowana</w:t>
            </w:r>
          </w:p>
          <w:p w:rsidR="00864A2A" w:rsidRPr="00F061E5" w:rsidRDefault="00864A2A" w:rsidP="006A14CC">
            <w:pPr>
              <w:jc w:val="center"/>
              <w:rPr>
                <w:rFonts w:ascii="Cambria" w:hAnsi="Cambria"/>
                <w:b/>
                <w:sz w:val="22"/>
                <w:szCs w:val="22"/>
              </w:rPr>
            </w:pPr>
            <w:r w:rsidRPr="00F061E5">
              <w:rPr>
                <w:rFonts w:ascii="Cambria" w:hAnsi="Cambria"/>
                <w:b/>
                <w:sz w:val="22"/>
                <w:szCs w:val="22"/>
              </w:rPr>
              <w:t>wysokość</w:t>
            </w:r>
          </w:p>
          <w:p w:rsidR="00864A2A" w:rsidRPr="00F061E5" w:rsidRDefault="00864A2A" w:rsidP="006A14CC">
            <w:pPr>
              <w:jc w:val="center"/>
              <w:rPr>
                <w:rFonts w:ascii="Cambria" w:hAnsi="Cambria"/>
                <w:b/>
                <w:sz w:val="22"/>
                <w:szCs w:val="22"/>
              </w:rPr>
            </w:pPr>
            <w:r w:rsidRPr="00F061E5">
              <w:rPr>
                <w:rFonts w:ascii="Cambria" w:hAnsi="Cambria"/>
                <w:b/>
                <w:sz w:val="22"/>
                <w:szCs w:val="22"/>
              </w:rPr>
              <w:t>świadczenia</w:t>
            </w:r>
          </w:p>
          <w:p w:rsidR="00864A2A" w:rsidRPr="00F061E5" w:rsidRDefault="00864A2A" w:rsidP="006A14CC">
            <w:pPr>
              <w:jc w:val="center"/>
              <w:rPr>
                <w:rFonts w:ascii="Cambria" w:hAnsi="Cambria"/>
                <w:b/>
                <w:sz w:val="22"/>
                <w:szCs w:val="22"/>
              </w:rPr>
            </w:pPr>
            <w:r w:rsidRPr="00F061E5">
              <w:rPr>
                <w:rFonts w:ascii="Cambria" w:hAnsi="Cambria"/>
                <w:b/>
                <w:sz w:val="22"/>
                <w:szCs w:val="22"/>
              </w:rPr>
              <w:t>przez Wykonawcę</w:t>
            </w:r>
          </w:p>
        </w:tc>
      </w:tr>
      <w:tr w:rsidR="0006532E" w:rsidRPr="00F061E5" w:rsidTr="006A14CC">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1</w:t>
            </w:r>
          </w:p>
        </w:tc>
        <w:tc>
          <w:tcPr>
            <w:tcW w:w="6094" w:type="dxa"/>
          </w:tcPr>
          <w:p w:rsidR="0006532E" w:rsidRPr="00C27339" w:rsidRDefault="0006532E" w:rsidP="0006532E">
            <w:pPr>
              <w:rPr>
                <w:rFonts w:ascii="Cambria" w:hAnsi="Cambria"/>
                <w:sz w:val="22"/>
                <w:szCs w:val="22"/>
                <w:highlight w:val="yellow"/>
                <w:lang w:eastAsia="pl-PL"/>
              </w:rPr>
            </w:pPr>
            <w:r w:rsidRPr="00C27339">
              <w:rPr>
                <w:rFonts w:ascii="Cambria" w:hAnsi="Cambria"/>
                <w:sz w:val="22"/>
                <w:szCs w:val="22"/>
                <w:lang w:eastAsia="pl-PL"/>
              </w:rPr>
              <w:t>Śmierć Ubezpieczonego</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50 0</w:t>
            </w:r>
            <w:r w:rsidRPr="00C27339">
              <w:rPr>
                <w:rFonts w:ascii="Cambria" w:hAnsi="Cambria"/>
                <w:sz w:val="22"/>
                <w:szCs w:val="22"/>
                <w:lang w:eastAsia="pl-PL"/>
              </w:rPr>
              <w:t>00,00 zł</w:t>
            </w:r>
          </w:p>
        </w:tc>
        <w:tc>
          <w:tcPr>
            <w:tcW w:w="1832" w:type="dxa"/>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2</w:t>
            </w:r>
          </w:p>
        </w:tc>
        <w:tc>
          <w:tcPr>
            <w:tcW w:w="6094" w:type="dxa"/>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Ubezpieczonego w następstwie nieszczęśliwego wypadku</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100</w:t>
            </w:r>
            <w:r w:rsidRPr="00C27339">
              <w:rPr>
                <w:rFonts w:ascii="Cambria" w:hAnsi="Cambria"/>
                <w:sz w:val="22"/>
                <w:szCs w:val="22"/>
                <w:lang w:eastAsia="pl-PL"/>
              </w:rPr>
              <w:t xml:space="preserve"> 000,00 zł</w:t>
            </w:r>
          </w:p>
        </w:tc>
        <w:tc>
          <w:tcPr>
            <w:tcW w:w="1832" w:type="dxa"/>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3</w:t>
            </w:r>
          </w:p>
        </w:tc>
        <w:tc>
          <w:tcPr>
            <w:tcW w:w="6094" w:type="dxa"/>
          </w:tcPr>
          <w:p w:rsidR="0006532E" w:rsidRPr="003F0F8E" w:rsidRDefault="0006532E" w:rsidP="0006532E">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komunikacyjnego</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c>
          <w:tcPr>
            <w:tcW w:w="1832" w:type="dxa"/>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4</w:t>
            </w:r>
          </w:p>
        </w:tc>
        <w:tc>
          <w:tcPr>
            <w:tcW w:w="6094" w:type="dxa"/>
          </w:tcPr>
          <w:p w:rsidR="0006532E" w:rsidRPr="003F0F8E" w:rsidRDefault="0006532E" w:rsidP="0006532E">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przy pracy</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c>
          <w:tcPr>
            <w:tcW w:w="1832" w:type="dxa"/>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5</w:t>
            </w:r>
          </w:p>
        </w:tc>
        <w:tc>
          <w:tcPr>
            <w:tcW w:w="6094" w:type="dxa"/>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Ubezpieczonego w następstwie wypadku komunikacyjnego przy pracy</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180 0</w:t>
            </w:r>
            <w:r w:rsidRPr="00C27339">
              <w:rPr>
                <w:rFonts w:ascii="Cambria" w:hAnsi="Cambria"/>
                <w:sz w:val="22"/>
                <w:szCs w:val="22"/>
                <w:lang w:eastAsia="pl-PL"/>
              </w:rPr>
              <w:t>00,00 zł</w:t>
            </w:r>
          </w:p>
        </w:tc>
        <w:tc>
          <w:tcPr>
            <w:tcW w:w="1832" w:type="dxa"/>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6</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Ubezpieczonego w następstwie zawału serca lub udaru mózgu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90</w:t>
            </w:r>
            <w:r w:rsidRPr="00C27339">
              <w:rPr>
                <w:rFonts w:ascii="Cambria" w:hAnsi="Cambria"/>
                <w:sz w:val="22"/>
                <w:szCs w:val="22"/>
                <w:lang w:eastAsia="pl-PL"/>
              </w:rPr>
              <w:t xml:space="preserve"> 000,00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7</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współmałżonka</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13 000,00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8</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Śmierć współmałżonka w następstwie nieszczęśliwego wypadku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26 000,00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9</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Śmierć rodziców lub teściów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1 900,00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sidRPr="00C27339">
              <w:rPr>
                <w:rFonts w:ascii="Cambria" w:hAnsi="Cambria"/>
                <w:sz w:val="22"/>
                <w:szCs w:val="22"/>
                <w:lang w:eastAsia="pl-PL"/>
              </w:rPr>
              <w:t>10</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Śmierć dziecka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4 000,00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11</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Pr>
                <w:rFonts w:ascii="Cambria" w:hAnsi="Cambria"/>
                <w:sz w:val="22"/>
                <w:szCs w:val="22"/>
                <w:lang w:eastAsia="pl-PL"/>
              </w:rPr>
              <w:t>Śmierć dziecka w następstwie nieszczęśliwego wypadku</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5 400,00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12</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Urodzenie się dziecka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1 500,00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13</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Urodzenie martwego dziecka </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3 000,00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14</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Osierocenie dziecka</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4 500,00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15</w:t>
            </w:r>
          </w:p>
        </w:tc>
        <w:tc>
          <w:tcPr>
            <w:tcW w:w="6094" w:type="dxa"/>
            <w:tcBorders>
              <w:bottom w:val="single" w:sz="4" w:space="0" w:color="auto"/>
            </w:tcBorders>
          </w:tcPr>
          <w:p w:rsidR="0006532E" w:rsidRPr="00C27339" w:rsidRDefault="0006532E" w:rsidP="0006532E">
            <w:pPr>
              <w:rPr>
                <w:rFonts w:ascii="Cambria" w:hAnsi="Cambria"/>
                <w:sz w:val="22"/>
                <w:szCs w:val="22"/>
                <w:highlight w:val="yellow"/>
                <w:lang w:eastAsia="pl-PL"/>
              </w:rPr>
            </w:pPr>
            <w:r w:rsidRPr="00C27339">
              <w:rPr>
                <w:rFonts w:ascii="Cambria" w:hAnsi="Cambria"/>
                <w:sz w:val="22"/>
                <w:szCs w:val="22"/>
                <w:lang w:eastAsia="pl-PL"/>
              </w:rPr>
              <w:t>Trwały uszczerbek na zdrowiu Ubezpieczonego w następstwie nieszczęśliwego wypadku (za 1% uszczerbku)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450,00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16</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 xml:space="preserve">Trwały uszczerbek na zdrowiu Ubezpieczonego w </w:t>
            </w:r>
            <w:r w:rsidR="003A2D6C" w:rsidRPr="00A71746">
              <w:rPr>
                <w:rFonts w:ascii="Cambria" w:hAnsi="Cambria"/>
                <w:sz w:val="22"/>
                <w:szCs w:val="22"/>
                <w:lang w:eastAsia="pl-PL"/>
              </w:rPr>
              <w:t>następstwie</w:t>
            </w:r>
            <w:r w:rsidR="003A2D6C" w:rsidRPr="003A2D6C">
              <w:rPr>
                <w:rFonts w:ascii="Cambria" w:hAnsi="Cambria"/>
                <w:color w:val="FF0000"/>
                <w:sz w:val="22"/>
                <w:szCs w:val="22"/>
                <w:lang w:eastAsia="pl-PL"/>
              </w:rPr>
              <w:t xml:space="preserve"> </w:t>
            </w:r>
            <w:r w:rsidRPr="00C27339">
              <w:rPr>
                <w:rFonts w:ascii="Cambria" w:hAnsi="Cambria"/>
                <w:sz w:val="22"/>
                <w:szCs w:val="22"/>
                <w:lang w:eastAsia="pl-PL"/>
              </w:rPr>
              <w:t>zawału serca lub udaru mózgu (za 1% uszczerbku)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450,00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17</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Trwała niezdolność Ubezpieczonego do pracy</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9 000,00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18</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Poważne zachorowanie Ubezpieczonego</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7 000,00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lastRenderedPageBreak/>
              <w:t>19</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Pr>
                <w:rFonts w:ascii="Cambria" w:hAnsi="Cambria"/>
                <w:sz w:val="22"/>
                <w:szCs w:val="22"/>
                <w:lang w:eastAsia="pl-PL"/>
              </w:rPr>
              <w:t>Operacje chirurgiczne Ubezpieczonego</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1 500,00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Pobyt Ubezpieczonego na OIOM</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400,00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21</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Rekonwalescencja Ubezpieczonego</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22</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Pr>
                <w:rFonts w:ascii="Cambria" w:hAnsi="Cambria"/>
                <w:sz w:val="22"/>
                <w:szCs w:val="22"/>
                <w:lang w:eastAsia="pl-PL"/>
              </w:rPr>
              <w:t>Zwrot kosztów zakupu leków</w:t>
            </w:r>
          </w:p>
        </w:tc>
        <w:tc>
          <w:tcPr>
            <w:tcW w:w="2117" w:type="dxa"/>
            <w:tcBorders>
              <w:bottom w:val="single" w:sz="4" w:space="0" w:color="auto"/>
            </w:tcBorders>
            <w:vAlign w:val="center"/>
          </w:tcPr>
          <w:p w:rsidR="0006532E" w:rsidRDefault="0006532E" w:rsidP="0006532E">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864A2A" w:rsidRPr="00F061E5" w:rsidTr="006A14CC">
        <w:tc>
          <w:tcPr>
            <w:tcW w:w="10753" w:type="dxa"/>
            <w:gridSpan w:val="4"/>
            <w:tcBorders>
              <w:bottom w:val="single" w:sz="4" w:space="0" w:color="auto"/>
            </w:tcBorders>
            <w:shd w:val="clear" w:color="auto" w:fill="CCCCCC"/>
          </w:tcPr>
          <w:p w:rsidR="00864A2A" w:rsidRPr="00F061E5" w:rsidRDefault="00864A2A" w:rsidP="006A14CC">
            <w:pPr>
              <w:jc w:val="center"/>
              <w:rPr>
                <w:rFonts w:ascii="Cambria" w:hAnsi="Cambria"/>
                <w:sz w:val="22"/>
                <w:szCs w:val="22"/>
              </w:rPr>
            </w:pPr>
            <w:r w:rsidRPr="00F061E5">
              <w:rPr>
                <w:rFonts w:ascii="Cambria" w:hAnsi="Cambria"/>
                <w:b/>
                <w:sz w:val="22"/>
                <w:szCs w:val="22"/>
              </w:rPr>
              <w:t>Dzienne świadczenia z tytułu pobytu w szpitalu od 1 do 14 dni</w:t>
            </w: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23</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24</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zawałem serca lub udarem mózgu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25</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26</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27</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w pracy</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28</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 w pracy</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864A2A" w:rsidRPr="00F061E5" w:rsidTr="006A14CC">
        <w:tc>
          <w:tcPr>
            <w:tcW w:w="10753" w:type="dxa"/>
            <w:gridSpan w:val="4"/>
            <w:tcBorders>
              <w:bottom w:val="single" w:sz="4" w:space="0" w:color="auto"/>
            </w:tcBorders>
            <w:shd w:val="clear" w:color="auto" w:fill="CCCCCC"/>
          </w:tcPr>
          <w:p w:rsidR="00864A2A" w:rsidRPr="00F061E5" w:rsidRDefault="00864A2A" w:rsidP="006A14CC">
            <w:pPr>
              <w:jc w:val="center"/>
              <w:rPr>
                <w:rFonts w:ascii="Cambria" w:hAnsi="Cambria"/>
                <w:sz w:val="22"/>
                <w:szCs w:val="22"/>
              </w:rPr>
            </w:pPr>
            <w:r w:rsidRPr="00F061E5">
              <w:rPr>
                <w:rFonts w:ascii="Cambria" w:hAnsi="Cambria"/>
                <w:b/>
                <w:sz w:val="22"/>
                <w:szCs w:val="22"/>
              </w:rPr>
              <w:t>Dzienne świadczenia z tytułu pobytu w szpitalu powyżej 14 dni</w:t>
            </w:r>
          </w:p>
        </w:tc>
      </w:tr>
      <w:tr w:rsidR="0006532E" w:rsidRPr="00F061E5" w:rsidTr="006A14CC">
        <w:tc>
          <w:tcPr>
            <w:tcW w:w="710"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29</w:t>
            </w:r>
          </w:p>
        </w:tc>
        <w:tc>
          <w:tcPr>
            <w:tcW w:w="6094" w:type="dxa"/>
            <w:tcBorders>
              <w:bottom w:val="single" w:sz="4" w:space="0" w:color="auto"/>
            </w:tcBorders>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2117" w:type="dxa"/>
            <w:tcBorders>
              <w:bottom w:val="single" w:sz="4" w:space="0" w:color="auto"/>
            </w:tcBorders>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06532E" w:rsidRPr="00F061E5" w:rsidRDefault="0006532E" w:rsidP="006A14CC">
            <w:pPr>
              <w:jc w:val="center"/>
              <w:rPr>
                <w:rFonts w:ascii="Cambria" w:hAnsi="Cambria"/>
                <w:sz w:val="22"/>
                <w:szCs w:val="22"/>
              </w:rPr>
            </w:pPr>
          </w:p>
        </w:tc>
      </w:tr>
      <w:tr w:rsidR="0006532E" w:rsidRPr="00F061E5" w:rsidTr="006A14CC">
        <w:tc>
          <w:tcPr>
            <w:tcW w:w="710"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30</w:t>
            </w:r>
          </w:p>
        </w:tc>
        <w:tc>
          <w:tcPr>
            <w:tcW w:w="6094" w:type="dxa"/>
          </w:tcPr>
          <w:p w:rsidR="0006532E" w:rsidRPr="00C27339" w:rsidRDefault="0006532E" w:rsidP="0006532E">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2117" w:type="dxa"/>
            <w:vAlign w:val="center"/>
          </w:tcPr>
          <w:p w:rsidR="0006532E" w:rsidRPr="00C27339" w:rsidRDefault="0006532E" w:rsidP="0006532E">
            <w:pPr>
              <w:jc w:val="center"/>
              <w:rPr>
                <w:rFonts w:ascii="Cambria" w:hAnsi="Cambria"/>
                <w:sz w:val="22"/>
                <w:szCs w:val="22"/>
                <w:lang w:eastAsia="pl-PL"/>
              </w:rPr>
            </w:pPr>
            <w:r>
              <w:rPr>
                <w:rFonts w:ascii="Cambria" w:hAnsi="Cambria"/>
                <w:sz w:val="22"/>
                <w:szCs w:val="22"/>
                <w:lang w:eastAsia="pl-PL"/>
              </w:rPr>
              <w:t>160,00 zł</w:t>
            </w:r>
          </w:p>
        </w:tc>
        <w:tc>
          <w:tcPr>
            <w:tcW w:w="1832" w:type="dxa"/>
            <w:vAlign w:val="center"/>
          </w:tcPr>
          <w:p w:rsidR="0006532E" w:rsidRPr="00F061E5" w:rsidRDefault="0006532E" w:rsidP="006A14CC">
            <w:pPr>
              <w:jc w:val="center"/>
              <w:rPr>
                <w:rFonts w:ascii="Cambria" w:hAnsi="Cambria"/>
                <w:sz w:val="22"/>
                <w:szCs w:val="22"/>
              </w:rPr>
            </w:pPr>
          </w:p>
        </w:tc>
      </w:tr>
    </w:tbl>
    <w:p w:rsidR="00864A2A" w:rsidRDefault="00864A2A" w:rsidP="0057279C">
      <w:pPr>
        <w:jc w:val="both"/>
        <w:rPr>
          <w:i/>
          <w:sz w:val="22"/>
          <w:szCs w:val="22"/>
        </w:rPr>
      </w:pPr>
    </w:p>
    <w:p w:rsidR="00BC331D" w:rsidRDefault="00BC331D" w:rsidP="0057279C">
      <w:pPr>
        <w:jc w:val="both"/>
        <w:rPr>
          <w:i/>
          <w:sz w:val="22"/>
          <w:szCs w:val="22"/>
        </w:rPr>
      </w:pPr>
    </w:p>
    <w:tbl>
      <w:tblPr>
        <w:tblW w:w="107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094"/>
        <w:gridCol w:w="2117"/>
        <w:gridCol w:w="1832"/>
      </w:tblGrid>
      <w:tr w:rsidR="00BC331D" w:rsidRPr="00F061E5" w:rsidTr="00A62248">
        <w:tc>
          <w:tcPr>
            <w:tcW w:w="710" w:type="dxa"/>
            <w:shd w:val="clear" w:color="auto" w:fill="CCCCCC"/>
            <w:vAlign w:val="center"/>
          </w:tcPr>
          <w:p w:rsidR="00BC331D" w:rsidRPr="00F061E5" w:rsidRDefault="00BC331D" w:rsidP="00A62248">
            <w:pPr>
              <w:jc w:val="center"/>
              <w:rPr>
                <w:rFonts w:ascii="Cambria" w:hAnsi="Cambria"/>
                <w:b/>
                <w:sz w:val="22"/>
                <w:szCs w:val="22"/>
              </w:rPr>
            </w:pPr>
            <w:r w:rsidRPr="00F061E5">
              <w:rPr>
                <w:rFonts w:ascii="Cambria" w:hAnsi="Cambria"/>
                <w:b/>
                <w:sz w:val="22"/>
                <w:szCs w:val="22"/>
              </w:rPr>
              <w:t>L.p.</w:t>
            </w:r>
          </w:p>
        </w:tc>
        <w:tc>
          <w:tcPr>
            <w:tcW w:w="6094" w:type="dxa"/>
            <w:shd w:val="clear" w:color="auto" w:fill="CCCCCC"/>
            <w:vAlign w:val="center"/>
          </w:tcPr>
          <w:p w:rsidR="00BC331D" w:rsidRPr="00F061E5" w:rsidRDefault="00BC331D" w:rsidP="00A62248">
            <w:pPr>
              <w:jc w:val="center"/>
              <w:rPr>
                <w:rFonts w:ascii="Cambria" w:hAnsi="Cambria"/>
                <w:b/>
                <w:sz w:val="22"/>
                <w:szCs w:val="22"/>
              </w:rPr>
            </w:pPr>
            <w:r w:rsidRPr="00F061E5">
              <w:rPr>
                <w:rFonts w:ascii="Cambria" w:hAnsi="Cambria"/>
                <w:b/>
                <w:sz w:val="22"/>
                <w:szCs w:val="22"/>
              </w:rPr>
              <w:t>Zakres świadczeń</w:t>
            </w:r>
            <w:r>
              <w:rPr>
                <w:rFonts w:ascii="Cambria" w:hAnsi="Cambria"/>
                <w:b/>
                <w:sz w:val="22"/>
                <w:szCs w:val="22"/>
              </w:rPr>
              <w:t xml:space="preserve"> – Grupa nr 3</w:t>
            </w:r>
          </w:p>
        </w:tc>
        <w:tc>
          <w:tcPr>
            <w:tcW w:w="2117" w:type="dxa"/>
            <w:shd w:val="clear" w:color="auto" w:fill="CCCCCC"/>
            <w:vAlign w:val="center"/>
          </w:tcPr>
          <w:p w:rsidR="00BC331D" w:rsidRPr="00F061E5" w:rsidRDefault="00BC331D" w:rsidP="00A62248">
            <w:pPr>
              <w:jc w:val="center"/>
              <w:rPr>
                <w:rFonts w:ascii="Cambria" w:hAnsi="Cambria"/>
                <w:b/>
                <w:sz w:val="22"/>
                <w:szCs w:val="22"/>
              </w:rPr>
            </w:pPr>
            <w:r w:rsidRPr="00F061E5">
              <w:rPr>
                <w:rFonts w:ascii="Cambria" w:hAnsi="Cambria"/>
                <w:b/>
                <w:sz w:val="22"/>
                <w:szCs w:val="22"/>
              </w:rPr>
              <w:t>Wymagana</w:t>
            </w:r>
          </w:p>
          <w:p w:rsidR="00BC331D" w:rsidRPr="00F061E5" w:rsidRDefault="00BC331D" w:rsidP="00A62248">
            <w:pPr>
              <w:jc w:val="center"/>
              <w:rPr>
                <w:rFonts w:ascii="Cambria" w:hAnsi="Cambria"/>
                <w:b/>
                <w:sz w:val="22"/>
                <w:szCs w:val="22"/>
              </w:rPr>
            </w:pPr>
            <w:r w:rsidRPr="00F061E5">
              <w:rPr>
                <w:rFonts w:ascii="Cambria" w:hAnsi="Cambria"/>
                <w:b/>
                <w:sz w:val="22"/>
                <w:szCs w:val="22"/>
              </w:rPr>
              <w:t>minimalna</w:t>
            </w:r>
          </w:p>
          <w:p w:rsidR="00BC331D" w:rsidRPr="00F061E5" w:rsidRDefault="00BC331D" w:rsidP="00A62248">
            <w:pPr>
              <w:jc w:val="center"/>
              <w:rPr>
                <w:rFonts w:ascii="Cambria" w:hAnsi="Cambria"/>
                <w:b/>
                <w:sz w:val="22"/>
                <w:szCs w:val="22"/>
              </w:rPr>
            </w:pPr>
            <w:r w:rsidRPr="00F061E5">
              <w:rPr>
                <w:rFonts w:ascii="Cambria" w:hAnsi="Cambria"/>
                <w:b/>
                <w:sz w:val="22"/>
                <w:szCs w:val="22"/>
              </w:rPr>
              <w:t>wysokość świadczenia</w:t>
            </w:r>
          </w:p>
        </w:tc>
        <w:tc>
          <w:tcPr>
            <w:tcW w:w="1832" w:type="dxa"/>
            <w:shd w:val="clear" w:color="auto" w:fill="CCCCCC"/>
            <w:vAlign w:val="center"/>
          </w:tcPr>
          <w:p w:rsidR="00BC331D" w:rsidRPr="00F061E5" w:rsidRDefault="00BC331D" w:rsidP="00A62248">
            <w:pPr>
              <w:jc w:val="center"/>
              <w:rPr>
                <w:rFonts w:ascii="Cambria" w:hAnsi="Cambria"/>
                <w:b/>
                <w:sz w:val="22"/>
                <w:szCs w:val="22"/>
              </w:rPr>
            </w:pPr>
            <w:r w:rsidRPr="00F061E5">
              <w:rPr>
                <w:rFonts w:ascii="Cambria" w:hAnsi="Cambria"/>
                <w:b/>
                <w:sz w:val="22"/>
                <w:szCs w:val="22"/>
              </w:rPr>
              <w:t>Oferowana</w:t>
            </w:r>
          </w:p>
          <w:p w:rsidR="00BC331D" w:rsidRPr="00F061E5" w:rsidRDefault="00BC331D" w:rsidP="00A62248">
            <w:pPr>
              <w:jc w:val="center"/>
              <w:rPr>
                <w:rFonts w:ascii="Cambria" w:hAnsi="Cambria"/>
                <w:b/>
                <w:sz w:val="22"/>
                <w:szCs w:val="22"/>
              </w:rPr>
            </w:pPr>
            <w:r w:rsidRPr="00F061E5">
              <w:rPr>
                <w:rFonts w:ascii="Cambria" w:hAnsi="Cambria"/>
                <w:b/>
                <w:sz w:val="22"/>
                <w:szCs w:val="22"/>
              </w:rPr>
              <w:t>wysokość</w:t>
            </w:r>
          </w:p>
          <w:p w:rsidR="00BC331D" w:rsidRPr="00F061E5" w:rsidRDefault="00BC331D" w:rsidP="00A62248">
            <w:pPr>
              <w:jc w:val="center"/>
              <w:rPr>
                <w:rFonts w:ascii="Cambria" w:hAnsi="Cambria"/>
                <w:b/>
                <w:sz w:val="22"/>
                <w:szCs w:val="22"/>
              </w:rPr>
            </w:pPr>
            <w:r w:rsidRPr="00F061E5">
              <w:rPr>
                <w:rFonts w:ascii="Cambria" w:hAnsi="Cambria"/>
                <w:b/>
                <w:sz w:val="22"/>
                <w:szCs w:val="22"/>
              </w:rPr>
              <w:t>świadczenia</w:t>
            </w:r>
          </w:p>
          <w:p w:rsidR="00BC331D" w:rsidRPr="00F061E5" w:rsidRDefault="00BC331D" w:rsidP="00A62248">
            <w:pPr>
              <w:jc w:val="center"/>
              <w:rPr>
                <w:rFonts w:ascii="Cambria" w:hAnsi="Cambria"/>
                <w:b/>
                <w:sz w:val="22"/>
                <w:szCs w:val="22"/>
              </w:rPr>
            </w:pPr>
            <w:r w:rsidRPr="00F061E5">
              <w:rPr>
                <w:rFonts w:ascii="Cambria" w:hAnsi="Cambria"/>
                <w:b/>
                <w:sz w:val="22"/>
                <w:szCs w:val="22"/>
              </w:rPr>
              <w:t>przez Wykonawcę</w:t>
            </w:r>
          </w:p>
        </w:tc>
      </w:tr>
      <w:tr w:rsidR="00BC331D" w:rsidRPr="00F061E5" w:rsidTr="00A62248">
        <w:tc>
          <w:tcPr>
            <w:tcW w:w="710" w:type="dxa"/>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1</w:t>
            </w:r>
          </w:p>
        </w:tc>
        <w:tc>
          <w:tcPr>
            <w:tcW w:w="6094" w:type="dxa"/>
          </w:tcPr>
          <w:p w:rsidR="00BC331D" w:rsidRPr="00C27339" w:rsidRDefault="00BC331D" w:rsidP="00A62248">
            <w:pPr>
              <w:rPr>
                <w:rFonts w:ascii="Cambria" w:hAnsi="Cambria"/>
                <w:sz w:val="22"/>
                <w:szCs w:val="22"/>
                <w:highlight w:val="yellow"/>
                <w:lang w:eastAsia="pl-PL"/>
              </w:rPr>
            </w:pPr>
            <w:r w:rsidRPr="00C27339">
              <w:rPr>
                <w:rFonts w:ascii="Cambria" w:hAnsi="Cambria"/>
                <w:sz w:val="22"/>
                <w:szCs w:val="22"/>
                <w:lang w:eastAsia="pl-PL"/>
              </w:rPr>
              <w:t>Śmierć Ubezpieczonego</w:t>
            </w:r>
          </w:p>
        </w:tc>
        <w:tc>
          <w:tcPr>
            <w:tcW w:w="2117" w:type="dxa"/>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50 0</w:t>
            </w:r>
            <w:r w:rsidRPr="00C27339">
              <w:rPr>
                <w:rFonts w:ascii="Cambria" w:hAnsi="Cambria"/>
                <w:sz w:val="22"/>
                <w:szCs w:val="22"/>
                <w:lang w:eastAsia="pl-PL"/>
              </w:rPr>
              <w:t>00,00 zł</w:t>
            </w:r>
          </w:p>
        </w:tc>
        <w:tc>
          <w:tcPr>
            <w:tcW w:w="1832" w:type="dxa"/>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2</w:t>
            </w:r>
          </w:p>
        </w:tc>
        <w:tc>
          <w:tcPr>
            <w:tcW w:w="6094" w:type="dxa"/>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Śmierć Ubezpieczonego w następstwie nieszczęśliwego wypadku</w:t>
            </w:r>
          </w:p>
        </w:tc>
        <w:tc>
          <w:tcPr>
            <w:tcW w:w="2117" w:type="dxa"/>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100</w:t>
            </w:r>
            <w:r w:rsidRPr="00C27339">
              <w:rPr>
                <w:rFonts w:ascii="Cambria" w:hAnsi="Cambria"/>
                <w:sz w:val="22"/>
                <w:szCs w:val="22"/>
                <w:lang w:eastAsia="pl-PL"/>
              </w:rPr>
              <w:t xml:space="preserve"> 000,00 zł</w:t>
            </w:r>
          </w:p>
        </w:tc>
        <w:tc>
          <w:tcPr>
            <w:tcW w:w="1832" w:type="dxa"/>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3</w:t>
            </w:r>
          </w:p>
        </w:tc>
        <w:tc>
          <w:tcPr>
            <w:tcW w:w="6094" w:type="dxa"/>
          </w:tcPr>
          <w:p w:rsidR="00BC331D" w:rsidRPr="003F0F8E" w:rsidRDefault="00BC331D" w:rsidP="00A62248">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komunikacyjnego</w:t>
            </w:r>
          </w:p>
        </w:tc>
        <w:tc>
          <w:tcPr>
            <w:tcW w:w="2117" w:type="dxa"/>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c>
          <w:tcPr>
            <w:tcW w:w="1832" w:type="dxa"/>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4</w:t>
            </w:r>
          </w:p>
        </w:tc>
        <w:tc>
          <w:tcPr>
            <w:tcW w:w="6094" w:type="dxa"/>
          </w:tcPr>
          <w:p w:rsidR="00BC331D" w:rsidRPr="003F0F8E" w:rsidRDefault="00BC331D" w:rsidP="00A62248">
            <w:pPr>
              <w:pStyle w:val="NormalnyWeb10"/>
              <w:widowControl w:val="0"/>
              <w:spacing w:before="0" w:after="0"/>
              <w:rPr>
                <w:rFonts w:ascii="Cambria" w:hAnsi="Cambria"/>
                <w:sz w:val="22"/>
                <w:szCs w:val="22"/>
              </w:rPr>
            </w:pPr>
            <w:r w:rsidRPr="003F0F8E">
              <w:rPr>
                <w:rFonts w:ascii="Cambria" w:hAnsi="Cambria"/>
                <w:sz w:val="22"/>
                <w:szCs w:val="22"/>
              </w:rPr>
              <w:t>Śmierć Ubezpieczonego w następstwie wypadku przy pracy</w:t>
            </w:r>
          </w:p>
        </w:tc>
        <w:tc>
          <w:tcPr>
            <w:tcW w:w="2117" w:type="dxa"/>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140</w:t>
            </w:r>
            <w:r w:rsidRPr="00C27339">
              <w:rPr>
                <w:rFonts w:ascii="Cambria" w:hAnsi="Cambria"/>
                <w:sz w:val="22"/>
                <w:szCs w:val="22"/>
                <w:lang w:eastAsia="pl-PL"/>
              </w:rPr>
              <w:t xml:space="preserve"> 000,00 zł</w:t>
            </w:r>
          </w:p>
        </w:tc>
        <w:tc>
          <w:tcPr>
            <w:tcW w:w="1832" w:type="dxa"/>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5</w:t>
            </w:r>
          </w:p>
        </w:tc>
        <w:tc>
          <w:tcPr>
            <w:tcW w:w="6094" w:type="dxa"/>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Śmierć Ubezpieczonego w następstwie wypadku komunikacyjnego przy pracy</w:t>
            </w:r>
          </w:p>
        </w:tc>
        <w:tc>
          <w:tcPr>
            <w:tcW w:w="2117" w:type="dxa"/>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180 0</w:t>
            </w:r>
            <w:r w:rsidRPr="00C27339">
              <w:rPr>
                <w:rFonts w:ascii="Cambria" w:hAnsi="Cambria"/>
                <w:sz w:val="22"/>
                <w:szCs w:val="22"/>
                <w:lang w:eastAsia="pl-PL"/>
              </w:rPr>
              <w:t>00,00 zł</w:t>
            </w:r>
          </w:p>
        </w:tc>
        <w:tc>
          <w:tcPr>
            <w:tcW w:w="1832" w:type="dxa"/>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6</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Śmierć Ubezpieczonego w następstwie zawału serca lub udaru mózgu</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90</w:t>
            </w:r>
            <w:r w:rsidRPr="00C27339">
              <w:rPr>
                <w:rFonts w:ascii="Cambria" w:hAnsi="Cambria"/>
                <w:sz w:val="22"/>
                <w:szCs w:val="22"/>
                <w:lang w:eastAsia="pl-PL"/>
              </w:rPr>
              <w:t xml:space="preserve"> 000,00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7</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Śmierć współmałżonka</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13 000,00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8</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Śmierć współmałżonka w następstwie nieszczęśliwego wypadku</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26 000,00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9</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 xml:space="preserve">Śmierć rodziców lub teściów </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1 900,00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sidRPr="00C27339">
              <w:rPr>
                <w:rFonts w:ascii="Cambria" w:hAnsi="Cambria"/>
                <w:sz w:val="22"/>
                <w:szCs w:val="22"/>
                <w:lang w:eastAsia="pl-PL"/>
              </w:rPr>
              <w:t>10</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 xml:space="preserve">Śmierć dziecka </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4 000,00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11</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Pr>
                <w:rFonts w:ascii="Cambria" w:hAnsi="Cambria"/>
                <w:sz w:val="22"/>
                <w:szCs w:val="22"/>
                <w:lang w:eastAsia="pl-PL"/>
              </w:rPr>
              <w:t>Śmierć dziecka w następstwie nieszczęśliwego wypadku</w:t>
            </w:r>
          </w:p>
        </w:tc>
        <w:tc>
          <w:tcPr>
            <w:tcW w:w="2117"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5 400,00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12</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 xml:space="preserve">Urodzenie się dziecka </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1 500,00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13</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 xml:space="preserve">Urodzenie martwego dziecka </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3 000,00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14</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Osierocenie dziecka</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4 500,00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15</w:t>
            </w:r>
          </w:p>
        </w:tc>
        <w:tc>
          <w:tcPr>
            <w:tcW w:w="6094" w:type="dxa"/>
            <w:tcBorders>
              <w:bottom w:val="single" w:sz="4" w:space="0" w:color="auto"/>
            </w:tcBorders>
          </w:tcPr>
          <w:p w:rsidR="00BC331D" w:rsidRPr="00C27339" w:rsidRDefault="00BC331D" w:rsidP="00A62248">
            <w:pPr>
              <w:rPr>
                <w:rFonts w:ascii="Cambria" w:hAnsi="Cambria"/>
                <w:sz w:val="22"/>
                <w:szCs w:val="22"/>
                <w:highlight w:val="yellow"/>
                <w:lang w:eastAsia="pl-PL"/>
              </w:rPr>
            </w:pPr>
            <w:r w:rsidRPr="00C27339">
              <w:rPr>
                <w:rFonts w:ascii="Cambria" w:hAnsi="Cambria"/>
                <w:sz w:val="22"/>
                <w:szCs w:val="22"/>
                <w:lang w:eastAsia="pl-PL"/>
              </w:rPr>
              <w:t>Trwały uszczerbek na zdrowiu Ubezpieczonego w następstwie nieszczęśliwego wypadku (za 1% uszczerbku)</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450,00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16</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 xml:space="preserve">Trwały uszczerbek na zdrowiu Ubezpieczonego w </w:t>
            </w:r>
            <w:r w:rsidR="00CE26B7" w:rsidRPr="00A71746">
              <w:rPr>
                <w:rFonts w:ascii="Cambria" w:hAnsi="Cambria"/>
                <w:sz w:val="22"/>
                <w:szCs w:val="22"/>
                <w:lang w:eastAsia="pl-PL"/>
              </w:rPr>
              <w:t>następstwie</w:t>
            </w:r>
            <w:r w:rsidR="00CE26B7">
              <w:rPr>
                <w:rFonts w:ascii="Cambria" w:hAnsi="Cambria"/>
                <w:sz w:val="22"/>
                <w:szCs w:val="22"/>
                <w:lang w:eastAsia="pl-PL"/>
              </w:rPr>
              <w:t xml:space="preserve"> </w:t>
            </w:r>
            <w:r w:rsidRPr="00C27339">
              <w:rPr>
                <w:rFonts w:ascii="Cambria" w:hAnsi="Cambria"/>
                <w:sz w:val="22"/>
                <w:szCs w:val="22"/>
                <w:lang w:eastAsia="pl-PL"/>
              </w:rPr>
              <w:t>zawału serca lub udaru mózgu (za 1% uszczerbku)</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450,00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lastRenderedPageBreak/>
              <w:t>17</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Trwała niezdolność Ubezpieczonego do pracy</w:t>
            </w:r>
          </w:p>
        </w:tc>
        <w:tc>
          <w:tcPr>
            <w:tcW w:w="2117"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9 000,00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18</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Poważne zachorowanie Ubezpieczonego</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7 000,00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19</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Pr>
                <w:rFonts w:ascii="Cambria" w:hAnsi="Cambria"/>
                <w:sz w:val="22"/>
                <w:szCs w:val="22"/>
                <w:lang w:eastAsia="pl-PL"/>
              </w:rPr>
              <w:t>Operacje chirurgiczne Ubezpieczonego</w:t>
            </w:r>
          </w:p>
        </w:tc>
        <w:tc>
          <w:tcPr>
            <w:tcW w:w="2117"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1 500,00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20</w:t>
            </w:r>
          </w:p>
        </w:tc>
        <w:tc>
          <w:tcPr>
            <w:tcW w:w="6094" w:type="dxa"/>
            <w:tcBorders>
              <w:bottom w:val="single" w:sz="4" w:space="0" w:color="auto"/>
            </w:tcBorders>
          </w:tcPr>
          <w:p w:rsidR="00BC331D" w:rsidRDefault="00BC331D" w:rsidP="00A62248">
            <w:pPr>
              <w:rPr>
                <w:rFonts w:ascii="Cambria" w:hAnsi="Cambria"/>
                <w:sz w:val="22"/>
                <w:szCs w:val="22"/>
                <w:lang w:eastAsia="pl-PL"/>
              </w:rPr>
            </w:pPr>
            <w:r>
              <w:rPr>
                <w:rFonts w:ascii="Cambria" w:hAnsi="Cambria"/>
                <w:sz w:val="22"/>
                <w:szCs w:val="22"/>
                <w:lang w:eastAsia="pl-PL"/>
              </w:rPr>
              <w:t>Leczenie specjalistyczne Ubezpieczonego</w:t>
            </w:r>
          </w:p>
        </w:tc>
        <w:tc>
          <w:tcPr>
            <w:tcW w:w="2117"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2 500,00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21</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Pobyt Ubezpieczonego na OIOM</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400,00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22</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Rekonwalescencja Ubezpieczonego</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23</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Pr>
                <w:rFonts w:ascii="Cambria" w:hAnsi="Cambria"/>
                <w:sz w:val="22"/>
                <w:szCs w:val="22"/>
                <w:lang w:eastAsia="pl-PL"/>
              </w:rPr>
              <w:t>Zwrot kosztów zakupu leków</w:t>
            </w:r>
          </w:p>
        </w:tc>
        <w:tc>
          <w:tcPr>
            <w:tcW w:w="2117" w:type="dxa"/>
            <w:tcBorders>
              <w:bottom w:val="single" w:sz="4" w:space="0" w:color="auto"/>
            </w:tcBorders>
            <w:vAlign w:val="center"/>
          </w:tcPr>
          <w:p w:rsidR="00BC331D" w:rsidRDefault="00BC331D" w:rsidP="00A62248">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10753" w:type="dxa"/>
            <w:gridSpan w:val="4"/>
            <w:tcBorders>
              <w:bottom w:val="single" w:sz="4" w:space="0" w:color="auto"/>
            </w:tcBorders>
            <w:shd w:val="clear" w:color="auto" w:fill="CCCCCC"/>
          </w:tcPr>
          <w:p w:rsidR="00BC331D" w:rsidRPr="00F061E5" w:rsidRDefault="00BC331D" w:rsidP="00A62248">
            <w:pPr>
              <w:jc w:val="center"/>
              <w:rPr>
                <w:rFonts w:ascii="Cambria" w:hAnsi="Cambria"/>
                <w:sz w:val="22"/>
                <w:szCs w:val="22"/>
              </w:rPr>
            </w:pPr>
            <w:r w:rsidRPr="00F061E5">
              <w:rPr>
                <w:rFonts w:ascii="Cambria" w:hAnsi="Cambria"/>
                <w:b/>
                <w:sz w:val="22"/>
                <w:szCs w:val="22"/>
              </w:rPr>
              <w:t>Dzienne świadczenia z tytułu pobytu w szpitalu od 1 do 14 dni</w:t>
            </w: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24</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25</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zawałem serca lub udarem mózgu</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26</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27</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28</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w pracy</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29</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 komunikacyjnego w pracy</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200,00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10753" w:type="dxa"/>
            <w:gridSpan w:val="4"/>
            <w:tcBorders>
              <w:bottom w:val="single" w:sz="4" w:space="0" w:color="auto"/>
            </w:tcBorders>
            <w:shd w:val="clear" w:color="auto" w:fill="CCCCCC"/>
          </w:tcPr>
          <w:p w:rsidR="00BC331D" w:rsidRPr="00F061E5" w:rsidRDefault="00BC331D" w:rsidP="00A62248">
            <w:pPr>
              <w:jc w:val="center"/>
              <w:rPr>
                <w:rFonts w:ascii="Cambria" w:hAnsi="Cambria"/>
                <w:sz w:val="22"/>
                <w:szCs w:val="22"/>
              </w:rPr>
            </w:pPr>
            <w:r w:rsidRPr="00F061E5">
              <w:rPr>
                <w:rFonts w:ascii="Cambria" w:hAnsi="Cambria"/>
                <w:b/>
                <w:sz w:val="22"/>
                <w:szCs w:val="22"/>
              </w:rPr>
              <w:t>Dzienne świadczenia z tytułu pobytu w szpitalu powyżej 14 dni</w:t>
            </w:r>
          </w:p>
        </w:tc>
      </w:tr>
      <w:tr w:rsidR="00BC331D" w:rsidRPr="00F061E5" w:rsidTr="00A62248">
        <w:tc>
          <w:tcPr>
            <w:tcW w:w="710"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30</w:t>
            </w:r>
          </w:p>
        </w:tc>
        <w:tc>
          <w:tcPr>
            <w:tcW w:w="6094" w:type="dxa"/>
            <w:tcBorders>
              <w:bottom w:val="single" w:sz="4" w:space="0" w:color="auto"/>
            </w:tcBorders>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chorobą</w:t>
            </w:r>
          </w:p>
        </w:tc>
        <w:tc>
          <w:tcPr>
            <w:tcW w:w="2117" w:type="dxa"/>
            <w:tcBorders>
              <w:bottom w:val="single" w:sz="4" w:space="0" w:color="auto"/>
            </w:tcBorders>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50,00 zł</w:t>
            </w:r>
          </w:p>
        </w:tc>
        <w:tc>
          <w:tcPr>
            <w:tcW w:w="1832" w:type="dxa"/>
            <w:tcBorders>
              <w:bottom w:val="single" w:sz="4" w:space="0" w:color="auto"/>
            </w:tcBorders>
            <w:vAlign w:val="center"/>
          </w:tcPr>
          <w:p w:rsidR="00BC331D" w:rsidRPr="00F061E5" w:rsidRDefault="00BC331D" w:rsidP="00A62248">
            <w:pPr>
              <w:jc w:val="center"/>
              <w:rPr>
                <w:rFonts w:ascii="Cambria" w:hAnsi="Cambria"/>
                <w:sz w:val="22"/>
                <w:szCs w:val="22"/>
              </w:rPr>
            </w:pPr>
          </w:p>
        </w:tc>
      </w:tr>
      <w:tr w:rsidR="00BC331D" w:rsidRPr="00F061E5" w:rsidTr="00A62248">
        <w:tc>
          <w:tcPr>
            <w:tcW w:w="710" w:type="dxa"/>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31</w:t>
            </w:r>
          </w:p>
        </w:tc>
        <w:tc>
          <w:tcPr>
            <w:tcW w:w="6094" w:type="dxa"/>
          </w:tcPr>
          <w:p w:rsidR="00BC331D" w:rsidRPr="00C27339" w:rsidRDefault="00BC331D" w:rsidP="00A62248">
            <w:pPr>
              <w:rPr>
                <w:rFonts w:ascii="Cambria" w:hAnsi="Cambria"/>
                <w:sz w:val="22"/>
                <w:szCs w:val="22"/>
                <w:lang w:eastAsia="pl-PL"/>
              </w:rPr>
            </w:pPr>
            <w:r w:rsidRPr="00C27339">
              <w:rPr>
                <w:rFonts w:ascii="Cambria" w:hAnsi="Cambria"/>
                <w:sz w:val="22"/>
                <w:szCs w:val="22"/>
                <w:lang w:eastAsia="pl-PL"/>
              </w:rPr>
              <w:t>Leczenie Ubezpieczonego w szpitalu w związku z doznanymi obrażeniami ciała w następstwie nieszczęśliwego wypadku</w:t>
            </w:r>
          </w:p>
        </w:tc>
        <w:tc>
          <w:tcPr>
            <w:tcW w:w="2117" w:type="dxa"/>
            <w:vAlign w:val="center"/>
          </w:tcPr>
          <w:p w:rsidR="00BC331D" w:rsidRPr="00C27339" w:rsidRDefault="00BC331D" w:rsidP="00A62248">
            <w:pPr>
              <w:jc w:val="center"/>
              <w:rPr>
                <w:rFonts w:ascii="Cambria" w:hAnsi="Cambria"/>
                <w:sz w:val="22"/>
                <w:szCs w:val="22"/>
                <w:lang w:eastAsia="pl-PL"/>
              </w:rPr>
            </w:pPr>
            <w:r>
              <w:rPr>
                <w:rFonts w:ascii="Cambria" w:hAnsi="Cambria"/>
                <w:sz w:val="22"/>
                <w:szCs w:val="22"/>
                <w:lang w:eastAsia="pl-PL"/>
              </w:rPr>
              <w:t>160,00 zł</w:t>
            </w:r>
          </w:p>
        </w:tc>
        <w:tc>
          <w:tcPr>
            <w:tcW w:w="1832" w:type="dxa"/>
            <w:vAlign w:val="center"/>
          </w:tcPr>
          <w:p w:rsidR="00BC331D" w:rsidRPr="00F061E5" w:rsidRDefault="00BC331D" w:rsidP="00A62248">
            <w:pPr>
              <w:jc w:val="center"/>
              <w:rPr>
                <w:rFonts w:ascii="Cambria" w:hAnsi="Cambria"/>
                <w:sz w:val="22"/>
                <w:szCs w:val="22"/>
              </w:rPr>
            </w:pPr>
          </w:p>
        </w:tc>
      </w:tr>
    </w:tbl>
    <w:p w:rsidR="00864A2A" w:rsidRDefault="00864A2A" w:rsidP="0057279C">
      <w:pPr>
        <w:jc w:val="both"/>
        <w:rPr>
          <w:i/>
          <w:sz w:val="22"/>
          <w:szCs w:val="22"/>
        </w:rPr>
      </w:pPr>
    </w:p>
    <w:p w:rsidR="00864A2A" w:rsidRPr="003010D9" w:rsidRDefault="00864A2A" w:rsidP="0057279C">
      <w:pPr>
        <w:jc w:val="both"/>
        <w:rPr>
          <w:i/>
          <w:sz w:val="22"/>
          <w:szCs w:val="22"/>
        </w:rPr>
      </w:pPr>
    </w:p>
    <w:p w:rsidR="0057279C" w:rsidRPr="003010D9" w:rsidRDefault="0057279C" w:rsidP="0057279C">
      <w:pPr>
        <w:jc w:val="both"/>
        <w:rPr>
          <w:i/>
          <w:sz w:val="22"/>
          <w:szCs w:val="22"/>
        </w:rPr>
      </w:pPr>
      <w:r w:rsidRPr="003010D9">
        <w:rPr>
          <w:i/>
          <w:sz w:val="22"/>
          <w:szCs w:val="22"/>
        </w:rPr>
        <w:t xml:space="preserve">Uwaga: W kolumnie „Oferowana wysokość sumy ubezpieczenia” w wierszu dotyczącym danej Grupy należy wpisać wartość proponowanej sumy ubezpieczenia. Brak wpisanej wartości sumy ubezpieczenia oznacza zaakceptowanie wartości minimalnej. Wpisanie wartości niższej niż wymagana minimalna wysokość sumy ubezpieczenia w danej pozycji będzie oznaczało niezaakceptowanie warunku obligatoryjnego, a tym samych oferta będzie podlegała odrzuceniu. </w:t>
      </w:r>
    </w:p>
    <w:p w:rsidR="00F63573" w:rsidRPr="00633047" w:rsidRDefault="00F63573" w:rsidP="003F1ADD">
      <w:pPr>
        <w:widowControl w:val="0"/>
        <w:spacing w:before="1200"/>
        <w:ind w:left="5103" w:right="-1"/>
        <w:jc w:val="both"/>
        <w:rPr>
          <w:rFonts w:ascii="Cambria" w:hAnsi="Cambria"/>
          <w:sz w:val="16"/>
          <w:szCs w:val="22"/>
        </w:rPr>
      </w:pPr>
      <w:r w:rsidRPr="00633047">
        <w:rPr>
          <w:rFonts w:ascii="Cambria" w:hAnsi="Cambria"/>
          <w:sz w:val="16"/>
          <w:szCs w:val="22"/>
        </w:rPr>
        <w:t>………………………………………………………………</w:t>
      </w:r>
    </w:p>
    <w:p w:rsidR="00FF3A96" w:rsidRPr="00633047" w:rsidRDefault="00FF3A96" w:rsidP="003F1ADD">
      <w:pPr>
        <w:widowControl w:val="0"/>
        <w:ind w:left="5103" w:right="-1"/>
        <w:jc w:val="center"/>
        <w:rPr>
          <w:rFonts w:ascii="Cambria" w:hAnsi="Cambria"/>
          <w:i/>
          <w:sz w:val="18"/>
          <w:szCs w:val="22"/>
        </w:rPr>
      </w:pPr>
      <w:r w:rsidRPr="00633047">
        <w:rPr>
          <w:rFonts w:ascii="Cambria" w:hAnsi="Cambria"/>
          <w:i/>
          <w:sz w:val="18"/>
          <w:szCs w:val="22"/>
        </w:rPr>
        <w:t>(podpis(y) osób uprawnionych do reprezentowania Wykonawcy zgodnie z dokumentami rejestrowymi lub wskazanych w pełnomocnictwie)</w:t>
      </w:r>
    </w:p>
    <w:p w:rsidR="00F63573" w:rsidRPr="00633047" w:rsidRDefault="00F63573" w:rsidP="003F1ADD">
      <w:pPr>
        <w:jc w:val="right"/>
        <w:rPr>
          <w:rFonts w:ascii="Cambria" w:hAnsi="Cambria"/>
          <w:sz w:val="22"/>
          <w:szCs w:val="22"/>
        </w:rPr>
      </w:pPr>
    </w:p>
    <w:p w:rsidR="00F63573" w:rsidRPr="00633047" w:rsidRDefault="00F63573" w:rsidP="003F1ADD">
      <w:pPr>
        <w:jc w:val="both"/>
        <w:rPr>
          <w:rFonts w:ascii="Cambria" w:hAnsi="Cambria"/>
          <w:sz w:val="22"/>
          <w:szCs w:val="22"/>
        </w:rPr>
      </w:pPr>
      <w:r w:rsidRPr="00633047">
        <w:rPr>
          <w:rFonts w:ascii="Cambria" w:hAnsi="Cambria"/>
          <w:sz w:val="16"/>
          <w:szCs w:val="22"/>
        </w:rPr>
        <w:t>……………………….</w:t>
      </w:r>
      <w:r w:rsidRPr="00633047">
        <w:rPr>
          <w:rFonts w:ascii="Cambria" w:hAnsi="Cambria"/>
          <w:sz w:val="22"/>
          <w:szCs w:val="22"/>
        </w:rPr>
        <w:t xml:space="preserve">, dnia </w:t>
      </w:r>
      <w:r w:rsidRPr="00633047">
        <w:rPr>
          <w:rFonts w:ascii="Cambria" w:hAnsi="Cambria"/>
          <w:sz w:val="16"/>
          <w:szCs w:val="22"/>
        </w:rPr>
        <w:t>………………………………..…..</w:t>
      </w:r>
    </w:p>
    <w:p w:rsidR="00F63573" w:rsidRPr="00633047" w:rsidRDefault="00F63573" w:rsidP="003F1ADD">
      <w:pPr>
        <w:widowControl w:val="0"/>
        <w:ind w:left="993" w:right="-1"/>
        <w:rPr>
          <w:rFonts w:ascii="Cambria" w:hAnsi="Cambria"/>
          <w:i/>
          <w:sz w:val="18"/>
          <w:szCs w:val="22"/>
        </w:rPr>
      </w:pPr>
      <w:r w:rsidRPr="00633047">
        <w:rPr>
          <w:rFonts w:ascii="Cambria" w:hAnsi="Cambria"/>
          <w:i/>
          <w:sz w:val="18"/>
          <w:szCs w:val="22"/>
        </w:rPr>
        <w:t>(miejscowość i data)</w:t>
      </w:r>
    </w:p>
    <w:p w:rsidR="004B4D40" w:rsidRDefault="004B4D40" w:rsidP="003F1ADD">
      <w:pPr>
        <w:rPr>
          <w:rFonts w:ascii="Cambria" w:hAnsi="Cambria"/>
          <w:b/>
          <w:sz w:val="22"/>
          <w:szCs w:val="22"/>
        </w:rPr>
      </w:pPr>
    </w:p>
    <w:p w:rsidR="004B4D40" w:rsidRDefault="004B4D40" w:rsidP="003F1ADD">
      <w:pPr>
        <w:rPr>
          <w:rFonts w:ascii="Cambria" w:hAnsi="Cambria"/>
          <w:b/>
          <w:sz w:val="22"/>
          <w:szCs w:val="22"/>
        </w:rPr>
      </w:pPr>
    </w:p>
    <w:p w:rsidR="004B4D40" w:rsidRDefault="004B4D40" w:rsidP="003F1ADD">
      <w:pPr>
        <w:rPr>
          <w:rFonts w:ascii="Cambria" w:hAnsi="Cambria"/>
          <w:b/>
          <w:sz w:val="22"/>
          <w:szCs w:val="22"/>
        </w:rPr>
      </w:pPr>
    </w:p>
    <w:p w:rsidR="004B4D40" w:rsidRDefault="004B4D40" w:rsidP="003F1ADD">
      <w:pPr>
        <w:rPr>
          <w:rFonts w:ascii="Cambria" w:hAnsi="Cambria"/>
          <w:b/>
          <w:sz w:val="22"/>
          <w:szCs w:val="22"/>
        </w:rPr>
      </w:pPr>
    </w:p>
    <w:p w:rsidR="004B4D40" w:rsidRDefault="004B4D40" w:rsidP="003F1ADD">
      <w:pPr>
        <w:rPr>
          <w:rFonts w:ascii="Cambria" w:hAnsi="Cambria"/>
          <w:b/>
          <w:sz w:val="22"/>
          <w:szCs w:val="22"/>
        </w:rPr>
      </w:pPr>
    </w:p>
    <w:p w:rsidR="00243373" w:rsidRPr="00633047" w:rsidRDefault="00243373" w:rsidP="003F1ADD">
      <w:pPr>
        <w:rPr>
          <w:rFonts w:ascii="Cambria" w:hAnsi="Cambria"/>
          <w:b/>
          <w:sz w:val="22"/>
          <w:szCs w:val="22"/>
        </w:rPr>
      </w:pPr>
      <w:r w:rsidRPr="00633047">
        <w:rPr>
          <w:rFonts w:ascii="Cambria" w:hAnsi="Cambria"/>
          <w:b/>
          <w:sz w:val="22"/>
          <w:szCs w:val="22"/>
        </w:rPr>
        <w:t>Oświadczamy, że:</w:t>
      </w:r>
    </w:p>
    <w:p w:rsidR="00243373" w:rsidRPr="00633047" w:rsidRDefault="00243373" w:rsidP="0036075C">
      <w:pPr>
        <w:numPr>
          <w:ilvl w:val="0"/>
          <w:numId w:val="35"/>
        </w:numPr>
        <w:tabs>
          <w:tab w:val="left" w:pos="426"/>
        </w:tabs>
        <w:ind w:left="426" w:hanging="426"/>
        <w:jc w:val="both"/>
        <w:rPr>
          <w:rFonts w:ascii="Cambria" w:hAnsi="Cambria"/>
          <w:sz w:val="22"/>
          <w:szCs w:val="22"/>
        </w:rPr>
      </w:pPr>
      <w:r w:rsidRPr="00633047">
        <w:rPr>
          <w:rFonts w:ascii="Cambria" w:hAnsi="Cambria"/>
          <w:sz w:val="22"/>
          <w:szCs w:val="22"/>
        </w:rPr>
        <w:t>zapoznaliśmy się ze Specyfikacją Istotnych Warunków Zamó</w:t>
      </w:r>
      <w:r w:rsidR="002B2E7F" w:rsidRPr="00633047">
        <w:rPr>
          <w:rFonts w:ascii="Cambria" w:hAnsi="Cambria"/>
          <w:sz w:val="22"/>
          <w:szCs w:val="22"/>
        </w:rPr>
        <w:t xml:space="preserve">wienia i nie wnosimy do niej </w:t>
      </w:r>
      <w:r w:rsidRPr="00633047">
        <w:rPr>
          <w:rFonts w:ascii="Cambria" w:hAnsi="Cambria"/>
          <w:sz w:val="22"/>
          <w:szCs w:val="22"/>
        </w:rPr>
        <w:t>zastrzeżeń,</w:t>
      </w:r>
    </w:p>
    <w:p w:rsidR="00243373" w:rsidRPr="00633047" w:rsidRDefault="00243373" w:rsidP="0036075C">
      <w:pPr>
        <w:numPr>
          <w:ilvl w:val="0"/>
          <w:numId w:val="35"/>
        </w:numPr>
        <w:tabs>
          <w:tab w:val="left" w:pos="426"/>
        </w:tabs>
        <w:ind w:left="426" w:hanging="426"/>
        <w:jc w:val="both"/>
        <w:rPr>
          <w:rFonts w:ascii="Cambria" w:hAnsi="Cambria"/>
          <w:sz w:val="22"/>
          <w:szCs w:val="22"/>
        </w:rPr>
      </w:pPr>
      <w:r w:rsidRPr="00633047">
        <w:rPr>
          <w:rFonts w:ascii="Cambria" w:hAnsi="Cambria"/>
          <w:sz w:val="22"/>
          <w:szCs w:val="22"/>
        </w:rPr>
        <w:t>zdobyliśmy konieczne informacje dotyczące realizacji zamówienia oraz przygotowania i</w:t>
      </w:r>
      <w:r w:rsidR="002B2E7F" w:rsidRPr="00633047">
        <w:rPr>
          <w:rFonts w:ascii="Cambria" w:hAnsi="Cambria"/>
          <w:sz w:val="22"/>
          <w:szCs w:val="22"/>
        </w:rPr>
        <w:t> </w:t>
      </w:r>
      <w:r w:rsidRPr="00633047">
        <w:rPr>
          <w:rFonts w:ascii="Cambria" w:hAnsi="Cambria"/>
          <w:sz w:val="22"/>
          <w:szCs w:val="22"/>
        </w:rPr>
        <w:t>złożenia oferty,</w:t>
      </w:r>
    </w:p>
    <w:p w:rsidR="00243373" w:rsidRPr="00633047" w:rsidRDefault="00243373" w:rsidP="0036075C">
      <w:pPr>
        <w:numPr>
          <w:ilvl w:val="0"/>
          <w:numId w:val="35"/>
        </w:numPr>
        <w:tabs>
          <w:tab w:val="left" w:pos="426"/>
        </w:tabs>
        <w:ind w:left="426" w:hanging="426"/>
        <w:jc w:val="both"/>
        <w:rPr>
          <w:rFonts w:ascii="Cambria" w:hAnsi="Cambria"/>
          <w:sz w:val="22"/>
          <w:szCs w:val="22"/>
        </w:rPr>
      </w:pPr>
      <w:r w:rsidRPr="00633047">
        <w:rPr>
          <w:rFonts w:ascii="Cambria" w:hAnsi="Cambria"/>
          <w:sz w:val="22"/>
          <w:szCs w:val="22"/>
        </w:rPr>
        <w:lastRenderedPageBreak/>
        <w:t>uważamy się związani niniejszą ofertą przez okres wskazany przez Zamawiającego w</w:t>
      </w:r>
      <w:r w:rsidR="002B2E7F" w:rsidRPr="00633047">
        <w:rPr>
          <w:rFonts w:ascii="Cambria" w:hAnsi="Cambria"/>
          <w:sz w:val="22"/>
          <w:szCs w:val="22"/>
        </w:rPr>
        <w:t> </w:t>
      </w:r>
      <w:r w:rsidRPr="00633047">
        <w:rPr>
          <w:rFonts w:ascii="Cambria" w:hAnsi="Cambria"/>
          <w:sz w:val="22"/>
          <w:szCs w:val="22"/>
        </w:rPr>
        <w:t>Specyfikacji Istotnych Warunków Zamówienia,</w:t>
      </w:r>
    </w:p>
    <w:p w:rsidR="00966F63" w:rsidRPr="00966F63" w:rsidRDefault="00966F63" w:rsidP="0036075C">
      <w:pPr>
        <w:numPr>
          <w:ilvl w:val="0"/>
          <w:numId w:val="35"/>
        </w:numPr>
        <w:tabs>
          <w:tab w:val="left" w:pos="426"/>
        </w:tabs>
        <w:ind w:left="426" w:hanging="426"/>
        <w:jc w:val="both"/>
        <w:rPr>
          <w:rFonts w:ascii="Cambria" w:hAnsi="Cambria"/>
          <w:sz w:val="22"/>
          <w:szCs w:val="22"/>
        </w:rPr>
      </w:pPr>
      <w:r>
        <w:rPr>
          <w:rFonts w:ascii="Cambria" w:hAnsi="Cambria"/>
          <w:sz w:val="22"/>
          <w:szCs w:val="22"/>
        </w:rPr>
        <w:t xml:space="preserve">wybór niniejszej oferty </w:t>
      </w:r>
      <w:r w:rsidRPr="00966F63">
        <w:rPr>
          <w:rFonts w:ascii="Cambria" w:hAnsi="Cambria"/>
          <w:b/>
          <w:i/>
          <w:sz w:val="22"/>
          <w:szCs w:val="22"/>
        </w:rPr>
        <w:t>(*niewłaściwe skreślić</w:t>
      </w:r>
      <w:r w:rsidRPr="00966F63">
        <w:rPr>
          <w:rFonts w:ascii="Cambria" w:hAnsi="Cambria"/>
          <w:b/>
          <w:sz w:val="22"/>
          <w:szCs w:val="22"/>
        </w:rPr>
        <w:t>)</w:t>
      </w:r>
    </w:p>
    <w:p w:rsidR="00966F63" w:rsidRDefault="00966F63" w:rsidP="00966F63">
      <w:pPr>
        <w:tabs>
          <w:tab w:val="left" w:pos="426"/>
        </w:tabs>
        <w:ind w:left="426"/>
        <w:jc w:val="both"/>
        <w:rPr>
          <w:rFonts w:ascii="Cambria" w:hAnsi="Cambria"/>
          <w:sz w:val="22"/>
          <w:szCs w:val="22"/>
        </w:rPr>
      </w:pPr>
      <w:r w:rsidRPr="00966F63">
        <w:rPr>
          <w:rFonts w:ascii="Cambria" w:hAnsi="Cambria"/>
          <w:sz w:val="22"/>
          <w:szCs w:val="22"/>
        </w:rPr>
        <w:t xml:space="preserve">- </w:t>
      </w:r>
      <w:r>
        <w:rPr>
          <w:rFonts w:ascii="Cambria" w:hAnsi="Cambria"/>
          <w:sz w:val="22"/>
          <w:szCs w:val="22"/>
        </w:rPr>
        <w:t>nie będzie prowadzić do powstania u Zamawiającego obowiązku podatkowego;*</w:t>
      </w:r>
    </w:p>
    <w:p w:rsidR="00966F63" w:rsidRDefault="00966F63" w:rsidP="00966F63">
      <w:pPr>
        <w:tabs>
          <w:tab w:val="left" w:pos="426"/>
        </w:tabs>
        <w:ind w:left="426"/>
        <w:jc w:val="both"/>
        <w:rPr>
          <w:rFonts w:ascii="Cambria" w:hAnsi="Cambria"/>
          <w:sz w:val="22"/>
          <w:szCs w:val="22"/>
        </w:rPr>
      </w:pPr>
      <w:r>
        <w:rPr>
          <w:rFonts w:ascii="Cambria" w:hAnsi="Cambria"/>
          <w:sz w:val="22"/>
          <w:szCs w:val="22"/>
        </w:rPr>
        <w:t>- będzie prowadzić do powstania u Zamawiającego obowiązku podatkowego w następującym zakresie:* ……………………………………………………………………………………………………</w:t>
      </w:r>
    </w:p>
    <w:p w:rsidR="00966F63" w:rsidRPr="00966F63" w:rsidRDefault="00966F63" w:rsidP="00966F63">
      <w:pPr>
        <w:tabs>
          <w:tab w:val="left" w:pos="426"/>
        </w:tabs>
        <w:ind w:left="426"/>
        <w:jc w:val="both"/>
        <w:rPr>
          <w:rFonts w:asciiTheme="majorHAnsi" w:hAnsiTheme="majorHAnsi"/>
          <w:sz w:val="18"/>
          <w:szCs w:val="22"/>
        </w:rPr>
      </w:pPr>
      <w:r>
        <w:rPr>
          <w:rFonts w:asciiTheme="majorHAnsi" w:hAnsiTheme="majorHAnsi"/>
          <w:i/>
          <w:iCs/>
          <w:sz w:val="20"/>
        </w:rPr>
        <w:t>(</w:t>
      </w:r>
      <w:r w:rsidRPr="00966F63">
        <w:rPr>
          <w:rFonts w:asciiTheme="majorHAnsi" w:hAnsiTheme="majorHAnsi"/>
          <w:i/>
          <w:iCs/>
          <w:sz w:val="20"/>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r w:rsidRPr="00966F63">
        <w:rPr>
          <w:rFonts w:asciiTheme="majorHAnsi" w:hAnsiTheme="majorHAnsi"/>
          <w:sz w:val="18"/>
          <w:szCs w:val="22"/>
        </w:rPr>
        <w:t xml:space="preserve"> </w:t>
      </w:r>
      <w:r>
        <w:rPr>
          <w:rFonts w:asciiTheme="majorHAnsi" w:hAnsiTheme="majorHAnsi"/>
          <w:sz w:val="18"/>
          <w:szCs w:val="22"/>
        </w:rPr>
        <w:t>)</w:t>
      </w:r>
    </w:p>
    <w:p w:rsidR="004B4D40" w:rsidRDefault="00243373" w:rsidP="0036075C">
      <w:pPr>
        <w:numPr>
          <w:ilvl w:val="0"/>
          <w:numId w:val="35"/>
        </w:numPr>
        <w:tabs>
          <w:tab w:val="left" w:pos="426"/>
        </w:tabs>
        <w:ind w:left="426" w:hanging="426"/>
        <w:jc w:val="both"/>
        <w:rPr>
          <w:rFonts w:ascii="Cambria" w:hAnsi="Cambria"/>
          <w:sz w:val="22"/>
          <w:szCs w:val="22"/>
        </w:rPr>
      </w:pPr>
      <w:r w:rsidRPr="00633047">
        <w:rPr>
          <w:rFonts w:ascii="Cambria" w:hAnsi="Cambria"/>
          <w:sz w:val="22"/>
          <w:szCs w:val="22"/>
        </w:rPr>
        <w:t>przedstawione w Specyfikacji Istotnych Warunków Zamówienia warunki zawarcia umowy oraz</w:t>
      </w:r>
      <w:r w:rsidR="002B2E7F" w:rsidRPr="00633047">
        <w:rPr>
          <w:rFonts w:ascii="Cambria" w:hAnsi="Cambria"/>
          <w:sz w:val="22"/>
          <w:szCs w:val="22"/>
        </w:rPr>
        <w:t> </w:t>
      </w:r>
      <w:r w:rsidR="006C3DE7">
        <w:rPr>
          <w:rFonts w:ascii="Cambria" w:hAnsi="Cambria"/>
          <w:sz w:val="22"/>
          <w:szCs w:val="22"/>
        </w:rPr>
        <w:t>wzór</w:t>
      </w:r>
      <w:r w:rsidR="00966F63">
        <w:rPr>
          <w:rFonts w:ascii="Cambria" w:hAnsi="Cambria"/>
          <w:sz w:val="22"/>
          <w:szCs w:val="22"/>
        </w:rPr>
        <w:t xml:space="preserve"> </w:t>
      </w:r>
      <w:r w:rsidRPr="00633047">
        <w:rPr>
          <w:rFonts w:ascii="Cambria" w:hAnsi="Cambria"/>
          <w:sz w:val="22"/>
          <w:szCs w:val="22"/>
        </w:rPr>
        <w:t>umowy zostały przez nas zaakceptowane i wyrażamy gotowość realizacji zamówienia zgodnie z SIWZ i umową,</w:t>
      </w:r>
    </w:p>
    <w:p w:rsidR="004B4D40" w:rsidRPr="004B4D40" w:rsidRDefault="004B4D40" w:rsidP="0036075C">
      <w:pPr>
        <w:numPr>
          <w:ilvl w:val="0"/>
          <w:numId w:val="35"/>
        </w:numPr>
        <w:tabs>
          <w:tab w:val="left" w:pos="426"/>
        </w:tabs>
        <w:ind w:left="426" w:hanging="426"/>
        <w:jc w:val="both"/>
        <w:rPr>
          <w:rFonts w:ascii="Cambria" w:hAnsi="Cambria"/>
          <w:sz w:val="22"/>
          <w:szCs w:val="22"/>
        </w:rPr>
      </w:pPr>
      <w:r w:rsidRPr="004B4D40">
        <w:rPr>
          <w:rFonts w:ascii="Cambria" w:hAnsi="Cambria"/>
          <w:sz w:val="22"/>
          <w:szCs w:val="22"/>
        </w:rPr>
        <w:t>wyrażamy zgodę na przyjęcie wszystkich warunków wymaganych przez Zamawiającego dla poszczególnych ryzyk ubezpieczeniowych wymienionych w specyfikacji,</w:t>
      </w:r>
    </w:p>
    <w:p w:rsidR="00C94B9E" w:rsidRPr="004B4D40" w:rsidRDefault="00C94B9E" w:rsidP="0036075C">
      <w:pPr>
        <w:numPr>
          <w:ilvl w:val="0"/>
          <w:numId w:val="35"/>
        </w:numPr>
        <w:tabs>
          <w:tab w:val="left" w:pos="426"/>
        </w:tabs>
        <w:ind w:left="426" w:hanging="426"/>
        <w:jc w:val="both"/>
        <w:rPr>
          <w:rFonts w:ascii="Cambria" w:hAnsi="Cambria"/>
          <w:sz w:val="22"/>
          <w:szCs w:val="22"/>
        </w:rPr>
      </w:pPr>
      <w:r w:rsidRPr="004B4D40">
        <w:rPr>
          <w:rFonts w:ascii="Cambria" w:hAnsi="Cambria"/>
          <w:sz w:val="22"/>
          <w:szCs w:val="22"/>
        </w:rPr>
        <w:t>zamierzamy*/ nie zamierzamy* powierzyć podwykonawcom usług, objętych przedmiotem zamówienia;</w:t>
      </w:r>
    </w:p>
    <w:p w:rsidR="00F943C5" w:rsidRPr="004B4D40" w:rsidRDefault="00F943C5" w:rsidP="003F1ADD">
      <w:pPr>
        <w:tabs>
          <w:tab w:val="left" w:pos="426"/>
        </w:tabs>
        <w:ind w:left="426"/>
        <w:rPr>
          <w:rFonts w:ascii="Cambria" w:hAnsi="Cambria"/>
          <w:i/>
          <w:sz w:val="20"/>
          <w:szCs w:val="22"/>
        </w:rPr>
      </w:pPr>
      <w:r w:rsidRPr="004B4D40">
        <w:rPr>
          <w:rFonts w:ascii="Cambria" w:hAnsi="Cambria"/>
          <w:i/>
          <w:sz w:val="20"/>
          <w:szCs w:val="22"/>
        </w:rPr>
        <w:t>* niepotrzebne skreślić</w:t>
      </w:r>
    </w:p>
    <w:p w:rsidR="00C94B9E" w:rsidRPr="004B4D40" w:rsidRDefault="00C94B9E" w:rsidP="003F1ADD">
      <w:pPr>
        <w:tabs>
          <w:tab w:val="left" w:pos="426"/>
        </w:tabs>
        <w:ind w:left="426"/>
        <w:jc w:val="both"/>
        <w:rPr>
          <w:rFonts w:ascii="Cambria" w:hAnsi="Cambria"/>
          <w:sz w:val="22"/>
          <w:szCs w:val="22"/>
        </w:rPr>
      </w:pPr>
      <w:r w:rsidRPr="004B4D40">
        <w:rPr>
          <w:rFonts w:ascii="Cambria" w:hAnsi="Cambria"/>
          <w:sz w:val="22"/>
          <w:szCs w:val="22"/>
        </w:rPr>
        <w:t xml:space="preserve">zamierzamy powierzyć </w:t>
      </w:r>
      <w:r w:rsidR="00F943C5" w:rsidRPr="004B4D40">
        <w:rPr>
          <w:rFonts w:ascii="Cambria" w:hAnsi="Cambria"/>
          <w:sz w:val="22"/>
          <w:szCs w:val="22"/>
        </w:rPr>
        <w:t xml:space="preserve">wymienionym poniżej </w:t>
      </w:r>
      <w:r w:rsidRPr="004B4D40">
        <w:rPr>
          <w:rFonts w:ascii="Cambria" w:hAnsi="Cambria"/>
          <w:sz w:val="22"/>
          <w:szCs w:val="22"/>
        </w:rPr>
        <w:t>podwykonawcom następujący zakres usług, objętych przedmiotem zamówienia (wypełniają Wykonawcy, którzy deklarują taki zamiar):</w:t>
      </w:r>
    </w:p>
    <w:p w:rsidR="00F943C5" w:rsidRPr="004B4D40" w:rsidRDefault="00F943C5" w:rsidP="003F1ADD">
      <w:pPr>
        <w:tabs>
          <w:tab w:val="left" w:pos="360"/>
        </w:tabs>
        <w:overflowPunct w:val="0"/>
        <w:autoSpaceDE w:val="0"/>
        <w:jc w:val="both"/>
        <w:textAlignment w:val="baseline"/>
        <w:rPr>
          <w:rFonts w:ascii="Cambria" w:hAnsi="Cambria"/>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188"/>
      </w:tblGrid>
      <w:tr w:rsidR="00F943C5" w:rsidRPr="00633047" w:rsidTr="002B2E7F">
        <w:trPr>
          <w:trHeight w:val="637"/>
        </w:trPr>
        <w:tc>
          <w:tcPr>
            <w:tcW w:w="709" w:type="dxa"/>
            <w:shd w:val="clear" w:color="auto" w:fill="auto"/>
            <w:vAlign w:val="center"/>
          </w:tcPr>
          <w:p w:rsidR="00F943C5" w:rsidRPr="004B4D40" w:rsidRDefault="00F943C5" w:rsidP="003F1ADD">
            <w:pPr>
              <w:tabs>
                <w:tab w:val="left" w:pos="360"/>
              </w:tabs>
              <w:overflowPunct w:val="0"/>
              <w:autoSpaceDE w:val="0"/>
              <w:jc w:val="center"/>
              <w:textAlignment w:val="baseline"/>
              <w:rPr>
                <w:rFonts w:ascii="Cambria" w:hAnsi="Cambria"/>
                <w:b/>
                <w:sz w:val="20"/>
                <w:szCs w:val="20"/>
              </w:rPr>
            </w:pPr>
            <w:r w:rsidRPr="004B4D40">
              <w:rPr>
                <w:rFonts w:ascii="Cambria" w:hAnsi="Cambria"/>
                <w:b/>
                <w:sz w:val="20"/>
                <w:szCs w:val="20"/>
              </w:rPr>
              <w:t>L.p.</w:t>
            </w:r>
          </w:p>
        </w:tc>
        <w:tc>
          <w:tcPr>
            <w:tcW w:w="4175" w:type="dxa"/>
            <w:shd w:val="clear" w:color="auto" w:fill="auto"/>
            <w:vAlign w:val="center"/>
          </w:tcPr>
          <w:p w:rsidR="00F943C5" w:rsidRPr="004B4D40" w:rsidRDefault="00F943C5" w:rsidP="003F1ADD">
            <w:pPr>
              <w:tabs>
                <w:tab w:val="left" w:pos="360"/>
              </w:tabs>
              <w:overflowPunct w:val="0"/>
              <w:autoSpaceDE w:val="0"/>
              <w:jc w:val="center"/>
              <w:textAlignment w:val="baseline"/>
              <w:rPr>
                <w:rFonts w:ascii="Cambria" w:hAnsi="Cambria"/>
                <w:b/>
                <w:sz w:val="20"/>
                <w:szCs w:val="20"/>
              </w:rPr>
            </w:pPr>
            <w:r w:rsidRPr="004B4D40">
              <w:rPr>
                <w:rFonts w:ascii="Cambria" w:hAnsi="Cambria"/>
                <w:b/>
                <w:sz w:val="20"/>
                <w:szCs w:val="20"/>
              </w:rPr>
              <w:t>Powierzany podwykonawcom zakres usług ubezpieczeniowych</w:t>
            </w:r>
          </w:p>
        </w:tc>
        <w:tc>
          <w:tcPr>
            <w:tcW w:w="4188" w:type="dxa"/>
            <w:shd w:val="clear" w:color="auto" w:fill="auto"/>
            <w:vAlign w:val="center"/>
          </w:tcPr>
          <w:p w:rsidR="00F943C5" w:rsidRPr="00633047" w:rsidRDefault="00F943C5" w:rsidP="003F1ADD">
            <w:pPr>
              <w:tabs>
                <w:tab w:val="left" w:pos="360"/>
              </w:tabs>
              <w:overflowPunct w:val="0"/>
              <w:autoSpaceDE w:val="0"/>
              <w:jc w:val="center"/>
              <w:textAlignment w:val="baseline"/>
              <w:rPr>
                <w:rFonts w:ascii="Cambria" w:hAnsi="Cambria"/>
                <w:b/>
                <w:sz w:val="20"/>
                <w:szCs w:val="20"/>
              </w:rPr>
            </w:pPr>
            <w:r w:rsidRPr="004B4D40">
              <w:rPr>
                <w:rFonts w:ascii="Cambria" w:hAnsi="Cambria"/>
                <w:b/>
                <w:sz w:val="20"/>
                <w:szCs w:val="20"/>
              </w:rPr>
              <w:t>Podwykonawca (firma)</w:t>
            </w:r>
          </w:p>
        </w:tc>
      </w:tr>
      <w:tr w:rsidR="00F943C5" w:rsidRPr="00633047" w:rsidTr="002B2E7F">
        <w:trPr>
          <w:trHeight w:val="318"/>
        </w:trPr>
        <w:tc>
          <w:tcPr>
            <w:tcW w:w="709" w:type="dxa"/>
            <w:shd w:val="clear" w:color="auto" w:fill="auto"/>
          </w:tcPr>
          <w:p w:rsidR="00F943C5" w:rsidRPr="00633047" w:rsidRDefault="00F943C5" w:rsidP="003F1ADD">
            <w:pPr>
              <w:tabs>
                <w:tab w:val="left" w:pos="360"/>
              </w:tabs>
              <w:overflowPunct w:val="0"/>
              <w:autoSpaceDE w:val="0"/>
              <w:jc w:val="both"/>
              <w:textAlignment w:val="baseline"/>
              <w:rPr>
                <w:rFonts w:ascii="Cambria" w:hAnsi="Cambria"/>
                <w:sz w:val="20"/>
                <w:szCs w:val="20"/>
              </w:rPr>
            </w:pPr>
          </w:p>
        </w:tc>
        <w:tc>
          <w:tcPr>
            <w:tcW w:w="4175" w:type="dxa"/>
            <w:shd w:val="clear" w:color="auto" w:fill="auto"/>
          </w:tcPr>
          <w:p w:rsidR="00F943C5" w:rsidRPr="00633047" w:rsidRDefault="00F943C5" w:rsidP="003F1ADD">
            <w:pPr>
              <w:tabs>
                <w:tab w:val="left" w:pos="360"/>
              </w:tabs>
              <w:overflowPunct w:val="0"/>
              <w:autoSpaceDE w:val="0"/>
              <w:jc w:val="both"/>
              <w:textAlignment w:val="baseline"/>
              <w:rPr>
                <w:rFonts w:ascii="Cambria" w:hAnsi="Cambria"/>
                <w:sz w:val="20"/>
                <w:szCs w:val="20"/>
              </w:rPr>
            </w:pPr>
          </w:p>
        </w:tc>
        <w:tc>
          <w:tcPr>
            <w:tcW w:w="4188" w:type="dxa"/>
            <w:shd w:val="clear" w:color="auto" w:fill="auto"/>
          </w:tcPr>
          <w:p w:rsidR="00F943C5" w:rsidRPr="00633047" w:rsidRDefault="00F943C5" w:rsidP="003F1ADD">
            <w:pPr>
              <w:tabs>
                <w:tab w:val="left" w:pos="360"/>
              </w:tabs>
              <w:overflowPunct w:val="0"/>
              <w:autoSpaceDE w:val="0"/>
              <w:jc w:val="both"/>
              <w:textAlignment w:val="baseline"/>
              <w:rPr>
                <w:rFonts w:ascii="Cambria" w:hAnsi="Cambria"/>
                <w:sz w:val="20"/>
                <w:szCs w:val="20"/>
              </w:rPr>
            </w:pPr>
          </w:p>
        </w:tc>
      </w:tr>
    </w:tbl>
    <w:p w:rsidR="00C94B9E" w:rsidRPr="00633047" w:rsidRDefault="00C94B9E" w:rsidP="003F1ADD">
      <w:pPr>
        <w:tabs>
          <w:tab w:val="left" w:pos="360"/>
        </w:tabs>
        <w:overflowPunct w:val="0"/>
        <w:autoSpaceDE w:val="0"/>
        <w:jc w:val="both"/>
        <w:textAlignment w:val="baseline"/>
        <w:rPr>
          <w:rFonts w:ascii="Cambria" w:hAnsi="Cambria"/>
          <w:sz w:val="22"/>
          <w:szCs w:val="22"/>
        </w:rPr>
      </w:pPr>
    </w:p>
    <w:p w:rsidR="00243373" w:rsidRPr="00633047" w:rsidRDefault="00243373" w:rsidP="003F1ADD">
      <w:pPr>
        <w:spacing w:before="120"/>
        <w:jc w:val="both"/>
        <w:rPr>
          <w:rFonts w:ascii="Cambria" w:hAnsi="Cambria"/>
          <w:i/>
          <w:sz w:val="22"/>
          <w:szCs w:val="22"/>
        </w:rPr>
      </w:pPr>
      <w:r w:rsidRPr="00633047">
        <w:rPr>
          <w:rFonts w:ascii="Cambria" w:hAnsi="Cambria"/>
          <w:b/>
          <w:sz w:val="22"/>
          <w:szCs w:val="22"/>
        </w:rPr>
        <w:t xml:space="preserve">Oświadczamy, że </w:t>
      </w:r>
      <w:r w:rsidRPr="00633047">
        <w:rPr>
          <w:rFonts w:ascii="Cambria" w:hAnsi="Cambria"/>
          <w:i/>
          <w:sz w:val="22"/>
          <w:szCs w:val="22"/>
        </w:rPr>
        <w:t>(dotyczy wyłącznie Wykonawcy – towarzystwa ubezpieczeń wzajemnych)</w:t>
      </w:r>
    </w:p>
    <w:p w:rsidR="00243373" w:rsidRPr="00633047" w:rsidRDefault="00243373" w:rsidP="0036075C">
      <w:pPr>
        <w:numPr>
          <w:ilvl w:val="0"/>
          <w:numId w:val="36"/>
        </w:numPr>
        <w:tabs>
          <w:tab w:val="left" w:pos="426"/>
        </w:tabs>
        <w:ind w:left="426" w:hanging="426"/>
        <w:jc w:val="both"/>
        <w:rPr>
          <w:rFonts w:ascii="Cambria" w:hAnsi="Cambria"/>
          <w:sz w:val="22"/>
          <w:szCs w:val="22"/>
        </w:rPr>
      </w:pPr>
      <w:r w:rsidRPr="00633047">
        <w:rPr>
          <w:rFonts w:ascii="Cambria" w:hAnsi="Cambria"/>
          <w:sz w:val="22"/>
          <w:szCs w:val="22"/>
        </w:rPr>
        <w:t>statut reprezentowanego przez nas Wykonawcy – towarzystwa ubezpieczeń wzajemnych przewiduje, że towarzystwo ubezpiecza także osoby niebędące członkami towarzystwa;</w:t>
      </w:r>
    </w:p>
    <w:p w:rsidR="00243373" w:rsidRPr="00633047" w:rsidRDefault="00243373" w:rsidP="0036075C">
      <w:pPr>
        <w:numPr>
          <w:ilvl w:val="0"/>
          <w:numId w:val="36"/>
        </w:numPr>
        <w:tabs>
          <w:tab w:val="left" w:pos="426"/>
        </w:tabs>
        <w:ind w:left="426" w:hanging="426"/>
        <w:jc w:val="both"/>
        <w:rPr>
          <w:rFonts w:ascii="Cambria" w:hAnsi="Cambria"/>
          <w:sz w:val="22"/>
          <w:szCs w:val="22"/>
        </w:rPr>
      </w:pPr>
      <w:r w:rsidRPr="00633047">
        <w:rPr>
          <w:rFonts w:ascii="Cambria" w:hAnsi="Cambria"/>
          <w:sz w:val="22"/>
          <w:szCs w:val="22"/>
        </w:rPr>
        <w:t>w przypadku wyboru oferty reprezentowanego przez nas Wykonawcy – towarzystwa ubezpieczeń wzajemnych, towarzystwo udzieli ochrony ubezpieczeniowej Zamawiającemu, jako osobie niebędącej członkiem towarzystwa;</w:t>
      </w:r>
    </w:p>
    <w:p w:rsidR="00243373" w:rsidRPr="00633047" w:rsidRDefault="007F7C84" w:rsidP="0036075C">
      <w:pPr>
        <w:numPr>
          <w:ilvl w:val="0"/>
          <w:numId w:val="36"/>
        </w:numPr>
        <w:tabs>
          <w:tab w:val="left" w:pos="426"/>
        </w:tabs>
        <w:ind w:left="426" w:hanging="426"/>
        <w:jc w:val="both"/>
        <w:rPr>
          <w:rFonts w:ascii="Cambria" w:hAnsi="Cambria"/>
          <w:sz w:val="22"/>
          <w:szCs w:val="22"/>
        </w:rPr>
      </w:pPr>
      <w:proofErr w:type="spellStart"/>
      <w:r w:rsidRPr="00633047">
        <w:rPr>
          <w:rFonts w:ascii="Cambria" w:hAnsi="Cambria"/>
          <w:sz w:val="22"/>
          <w:szCs w:val="22"/>
        </w:rPr>
        <w:t>zgodniez</w:t>
      </w:r>
      <w:proofErr w:type="spellEnd"/>
      <w:r w:rsidRPr="00633047">
        <w:rPr>
          <w:rFonts w:ascii="Cambria" w:hAnsi="Cambria"/>
          <w:sz w:val="22"/>
          <w:szCs w:val="22"/>
        </w:rPr>
        <w:t xml:space="preserve"> art. 111 ust. 2 ustawy z dnia 11 września 2015 r. o działalności ubezpieczeniowej i</w:t>
      </w:r>
      <w:r w:rsidR="000F027F" w:rsidRPr="00633047">
        <w:rPr>
          <w:rFonts w:ascii="Cambria" w:hAnsi="Cambria"/>
          <w:sz w:val="22"/>
          <w:szCs w:val="22"/>
        </w:rPr>
        <w:t> </w:t>
      </w:r>
      <w:r w:rsidRPr="00633047">
        <w:rPr>
          <w:rFonts w:ascii="Cambria" w:hAnsi="Cambria"/>
          <w:sz w:val="22"/>
          <w:szCs w:val="22"/>
        </w:rPr>
        <w:t xml:space="preserve">reasekuracyjnej </w:t>
      </w:r>
      <w:r w:rsidR="000B43A2" w:rsidRPr="00633047">
        <w:rPr>
          <w:rFonts w:ascii="Cambria" w:hAnsi="Cambria"/>
          <w:sz w:val="22"/>
          <w:szCs w:val="22"/>
        </w:rPr>
        <w:t>(Dz.U. z 2015 r., poz. 1844</w:t>
      </w:r>
      <w:r w:rsidR="004E69EC">
        <w:rPr>
          <w:rFonts w:ascii="Cambria" w:hAnsi="Cambria"/>
          <w:sz w:val="22"/>
          <w:szCs w:val="22"/>
        </w:rPr>
        <w:t xml:space="preserve"> ze zm.</w:t>
      </w:r>
      <w:r w:rsidR="000B43A2" w:rsidRPr="00633047">
        <w:rPr>
          <w:rFonts w:ascii="Cambria" w:hAnsi="Cambria"/>
          <w:sz w:val="22"/>
          <w:szCs w:val="22"/>
        </w:rPr>
        <w:t xml:space="preserve">) </w:t>
      </w:r>
      <w:r w:rsidR="00243373" w:rsidRPr="00633047">
        <w:rPr>
          <w:rFonts w:ascii="Cambria" w:hAnsi="Cambria"/>
          <w:sz w:val="22"/>
          <w:szCs w:val="22"/>
        </w:rPr>
        <w:t>Zamawiający nie będzie zobowiązany do</w:t>
      </w:r>
      <w:r w:rsidR="000F027F" w:rsidRPr="00633047">
        <w:rPr>
          <w:rFonts w:ascii="Cambria" w:hAnsi="Cambria"/>
          <w:sz w:val="22"/>
          <w:szCs w:val="22"/>
        </w:rPr>
        <w:t> </w:t>
      </w:r>
      <w:r w:rsidR="00243373" w:rsidRPr="00633047">
        <w:rPr>
          <w:rFonts w:ascii="Cambria" w:hAnsi="Cambria"/>
          <w:sz w:val="22"/>
          <w:szCs w:val="22"/>
        </w:rPr>
        <w:t>pokrywania strat towarzystwa przez wnoszenie dodatkowej składki ubezpieczeniowej.</w:t>
      </w:r>
    </w:p>
    <w:p w:rsidR="00243373" w:rsidRDefault="00243373" w:rsidP="003F1ADD">
      <w:pPr>
        <w:spacing w:before="240" w:after="120"/>
        <w:jc w:val="both"/>
        <w:rPr>
          <w:rFonts w:ascii="Cambria" w:hAnsi="Cambria"/>
          <w:i/>
          <w:sz w:val="22"/>
          <w:szCs w:val="22"/>
        </w:rPr>
      </w:pPr>
      <w:r w:rsidRPr="00633047">
        <w:rPr>
          <w:rFonts w:ascii="Cambria" w:hAnsi="Cambria"/>
          <w:b/>
          <w:sz w:val="22"/>
          <w:szCs w:val="22"/>
        </w:rPr>
        <w:t>W sprawach nieuregulowanych w SIWZ i w ofercie mają zastosowanie następujące Ogólne Warunki Ubezpieczenia i szczególne warunki ubezpieczenia:</w:t>
      </w:r>
      <w:r w:rsidRPr="00633047">
        <w:rPr>
          <w:rFonts w:ascii="Cambria" w:hAnsi="Cambria"/>
          <w:i/>
          <w:sz w:val="22"/>
          <w:szCs w:val="22"/>
        </w:rPr>
        <w:t>(należy wpisać wszystkie ogólne i</w:t>
      </w:r>
      <w:r w:rsidR="003D0992" w:rsidRPr="00633047">
        <w:rPr>
          <w:rFonts w:ascii="Cambria" w:hAnsi="Cambria"/>
          <w:i/>
          <w:sz w:val="22"/>
          <w:szCs w:val="22"/>
        </w:rPr>
        <w:t> </w:t>
      </w:r>
      <w:r w:rsidRPr="00633047">
        <w:rPr>
          <w:rFonts w:ascii="Cambria" w:hAnsi="Cambria"/>
          <w:i/>
          <w:sz w:val="22"/>
          <w:szCs w:val="22"/>
        </w:rPr>
        <w:t>szczególne warunki z datami zatwierdzenia przez Zarząd Wykonawcy i wszystkie aneksy do tych warunków obowiązujące na dzień składania oferty)</w:t>
      </w:r>
    </w:p>
    <w:tbl>
      <w:tblPr>
        <w:tblW w:w="9186"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00"/>
        <w:gridCol w:w="6630"/>
        <w:gridCol w:w="1956"/>
      </w:tblGrid>
      <w:tr w:rsidR="004B4D40" w:rsidRPr="003010D9" w:rsidTr="00F666FE">
        <w:trPr>
          <w:trHeight w:val="340"/>
        </w:trPr>
        <w:tc>
          <w:tcPr>
            <w:tcW w:w="600" w:type="dxa"/>
            <w:tcBorders>
              <w:top w:val="single" w:sz="12" w:space="0" w:color="000000"/>
            </w:tcBorders>
            <w:vAlign w:val="center"/>
          </w:tcPr>
          <w:p w:rsidR="004B4D40" w:rsidRPr="003010D9" w:rsidRDefault="004B4D40" w:rsidP="00F666FE">
            <w:pPr>
              <w:tabs>
                <w:tab w:val="left" w:pos="567"/>
              </w:tabs>
              <w:jc w:val="center"/>
              <w:rPr>
                <w:rFonts w:ascii="Cambria" w:hAnsi="Cambria"/>
                <w:b/>
                <w:sz w:val="22"/>
                <w:szCs w:val="22"/>
              </w:rPr>
            </w:pPr>
            <w:r w:rsidRPr="003010D9">
              <w:rPr>
                <w:rFonts w:ascii="Cambria" w:hAnsi="Cambria"/>
                <w:b/>
                <w:sz w:val="22"/>
                <w:szCs w:val="22"/>
              </w:rPr>
              <w:t>Lp.</w:t>
            </w:r>
          </w:p>
        </w:tc>
        <w:tc>
          <w:tcPr>
            <w:tcW w:w="6630" w:type="dxa"/>
            <w:tcBorders>
              <w:top w:val="single" w:sz="12" w:space="0" w:color="000000"/>
            </w:tcBorders>
            <w:vAlign w:val="center"/>
          </w:tcPr>
          <w:p w:rsidR="004B4D40" w:rsidRPr="003010D9" w:rsidRDefault="004B4D40" w:rsidP="00F666FE">
            <w:pPr>
              <w:tabs>
                <w:tab w:val="left" w:pos="567"/>
              </w:tabs>
              <w:jc w:val="center"/>
              <w:rPr>
                <w:rFonts w:ascii="Cambria" w:hAnsi="Cambria"/>
                <w:b/>
                <w:sz w:val="22"/>
                <w:szCs w:val="22"/>
              </w:rPr>
            </w:pPr>
            <w:r w:rsidRPr="003010D9">
              <w:rPr>
                <w:rFonts w:ascii="Cambria" w:hAnsi="Cambria"/>
                <w:b/>
                <w:sz w:val="22"/>
                <w:szCs w:val="22"/>
              </w:rPr>
              <w:t>Wyszczególnienie wszystkich obowiązujących ogólnych i szczególnych warunków ubezpieczenia oraz aneksów do tych warunków, mających zastosowanie do niniejszego zamówienia</w:t>
            </w:r>
          </w:p>
        </w:tc>
        <w:tc>
          <w:tcPr>
            <w:tcW w:w="1956" w:type="dxa"/>
            <w:tcBorders>
              <w:top w:val="single" w:sz="12" w:space="0" w:color="000000"/>
            </w:tcBorders>
            <w:vAlign w:val="center"/>
          </w:tcPr>
          <w:p w:rsidR="004B4D40" w:rsidRPr="003010D9" w:rsidRDefault="004B4D40" w:rsidP="00F666FE">
            <w:pPr>
              <w:tabs>
                <w:tab w:val="left" w:pos="567"/>
              </w:tabs>
              <w:jc w:val="center"/>
              <w:rPr>
                <w:rFonts w:ascii="Cambria" w:hAnsi="Cambria"/>
                <w:b/>
                <w:sz w:val="22"/>
                <w:szCs w:val="22"/>
              </w:rPr>
            </w:pPr>
            <w:r w:rsidRPr="003010D9">
              <w:rPr>
                <w:rFonts w:ascii="Cambria" w:hAnsi="Cambria"/>
                <w:b/>
                <w:sz w:val="22"/>
                <w:szCs w:val="22"/>
              </w:rPr>
              <w:t>Data zatwierdzenia przez Zarząd Wykonawcy</w:t>
            </w: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r w:rsidR="004B4D40" w:rsidRPr="003010D9" w:rsidTr="00F666FE">
        <w:trPr>
          <w:trHeight w:val="340"/>
        </w:trPr>
        <w:tc>
          <w:tcPr>
            <w:tcW w:w="60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6630" w:type="dxa"/>
            <w:vAlign w:val="center"/>
          </w:tcPr>
          <w:p w:rsidR="004B4D40" w:rsidRPr="003010D9" w:rsidRDefault="004B4D40" w:rsidP="00F666FE">
            <w:pPr>
              <w:tabs>
                <w:tab w:val="left" w:pos="567"/>
              </w:tabs>
              <w:snapToGrid w:val="0"/>
              <w:jc w:val="center"/>
              <w:rPr>
                <w:rFonts w:ascii="Cambria" w:hAnsi="Cambria"/>
                <w:b/>
                <w:sz w:val="22"/>
                <w:szCs w:val="22"/>
              </w:rPr>
            </w:pPr>
          </w:p>
        </w:tc>
        <w:tc>
          <w:tcPr>
            <w:tcW w:w="1956" w:type="dxa"/>
            <w:vAlign w:val="center"/>
          </w:tcPr>
          <w:p w:rsidR="004B4D40" w:rsidRPr="003010D9" w:rsidRDefault="004B4D40" w:rsidP="00F666FE">
            <w:pPr>
              <w:tabs>
                <w:tab w:val="left" w:pos="567"/>
              </w:tabs>
              <w:snapToGrid w:val="0"/>
              <w:rPr>
                <w:rFonts w:ascii="Cambria" w:hAnsi="Cambria"/>
                <w:b/>
                <w:sz w:val="22"/>
                <w:szCs w:val="22"/>
              </w:rPr>
            </w:pPr>
          </w:p>
        </w:tc>
      </w:tr>
    </w:tbl>
    <w:p w:rsidR="004B4D40" w:rsidRPr="00633047" w:rsidRDefault="004B4D40" w:rsidP="003F1ADD">
      <w:pPr>
        <w:spacing w:before="240" w:after="120"/>
        <w:jc w:val="both"/>
        <w:rPr>
          <w:rFonts w:ascii="Cambria" w:hAnsi="Cambria"/>
          <w:sz w:val="22"/>
          <w:szCs w:val="22"/>
        </w:rPr>
      </w:pPr>
    </w:p>
    <w:p w:rsidR="00243373" w:rsidRPr="00633047" w:rsidRDefault="00243373" w:rsidP="003F1ADD">
      <w:pPr>
        <w:spacing w:before="120"/>
        <w:rPr>
          <w:rFonts w:ascii="Cambria" w:hAnsi="Cambria"/>
          <w:sz w:val="22"/>
          <w:szCs w:val="22"/>
        </w:rPr>
      </w:pPr>
      <w:r w:rsidRPr="00633047">
        <w:rPr>
          <w:rFonts w:ascii="Cambria" w:hAnsi="Cambria"/>
          <w:sz w:val="22"/>
          <w:szCs w:val="22"/>
        </w:rPr>
        <w:t>Sposób reprezentowania Wykonawców wspólnie ubiegających się o udzielenie zamówienia (Pełnomocnik) na potrzeby niniejszego zamówienia jest następujący:</w:t>
      </w:r>
    </w:p>
    <w:tbl>
      <w:tblPr>
        <w:tblW w:w="0" w:type="auto"/>
        <w:jc w:val="center"/>
        <w:tblInd w:w="250" w:type="dxa"/>
        <w:tblLook w:val="04A0" w:firstRow="1" w:lastRow="0" w:firstColumn="1" w:lastColumn="0" w:noHBand="0" w:noVBand="1"/>
      </w:tblPr>
      <w:tblGrid>
        <w:gridCol w:w="2783"/>
        <w:gridCol w:w="6185"/>
      </w:tblGrid>
      <w:tr w:rsidR="003D0992" w:rsidRPr="00633047" w:rsidTr="00A54F41">
        <w:trPr>
          <w:trHeight w:val="564"/>
          <w:jc w:val="center"/>
        </w:trPr>
        <w:tc>
          <w:tcPr>
            <w:tcW w:w="2783" w:type="dxa"/>
            <w:shd w:val="clear" w:color="auto" w:fill="auto"/>
            <w:vAlign w:val="bottom"/>
          </w:tcPr>
          <w:p w:rsidR="003D0992" w:rsidRPr="00633047" w:rsidRDefault="003D0992" w:rsidP="003F1ADD">
            <w:pPr>
              <w:rPr>
                <w:rFonts w:ascii="Cambria" w:hAnsi="Cambria"/>
                <w:sz w:val="22"/>
              </w:rPr>
            </w:pPr>
            <w:r w:rsidRPr="00633047">
              <w:rPr>
                <w:rFonts w:ascii="Cambria" w:hAnsi="Cambria"/>
                <w:sz w:val="22"/>
                <w:szCs w:val="22"/>
              </w:rPr>
              <w:t>Imię i nazwisko:</w:t>
            </w:r>
          </w:p>
        </w:tc>
        <w:tc>
          <w:tcPr>
            <w:tcW w:w="6185" w:type="dxa"/>
            <w:shd w:val="clear" w:color="auto" w:fill="auto"/>
            <w:vAlign w:val="bottom"/>
          </w:tcPr>
          <w:p w:rsidR="003D0992" w:rsidRPr="00633047" w:rsidRDefault="003D0992" w:rsidP="003F1ADD">
            <w:pPr>
              <w:rPr>
                <w:rFonts w:ascii="Cambria" w:hAnsi="Cambria"/>
                <w:sz w:val="22"/>
                <w:szCs w:val="22"/>
              </w:rPr>
            </w:pPr>
            <w:r w:rsidRPr="00633047">
              <w:rPr>
                <w:rFonts w:ascii="Cambria" w:hAnsi="Cambria"/>
                <w:sz w:val="22"/>
                <w:szCs w:val="22"/>
              </w:rPr>
              <w:t>……………………………………………………………………..</w:t>
            </w:r>
          </w:p>
        </w:tc>
      </w:tr>
      <w:tr w:rsidR="003D0992" w:rsidRPr="00633047" w:rsidTr="00A54F41">
        <w:trPr>
          <w:trHeight w:val="558"/>
          <w:jc w:val="center"/>
        </w:trPr>
        <w:tc>
          <w:tcPr>
            <w:tcW w:w="2783" w:type="dxa"/>
            <w:shd w:val="clear" w:color="auto" w:fill="auto"/>
            <w:vAlign w:val="bottom"/>
          </w:tcPr>
          <w:p w:rsidR="003D0992" w:rsidRPr="00633047" w:rsidRDefault="003D0992" w:rsidP="003F1ADD">
            <w:pPr>
              <w:rPr>
                <w:rFonts w:ascii="Cambria" w:hAnsi="Cambria"/>
                <w:sz w:val="22"/>
              </w:rPr>
            </w:pPr>
            <w:r w:rsidRPr="00633047">
              <w:rPr>
                <w:rFonts w:ascii="Cambria" w:hAnsi="Cambria"/>
                <w:sz w:val="22"/>
                <w:szCs w:val="22"/>
              </w:rPr>
              <w:t>Stanowisko:</w:t>
            </w:r>
          </w:p>
        </w:tc>
        <w:tc>
          <w:tcPr>
            <w:tcW w:w="6185" w:type="dxa"/>
            <w:shd w:val="clear" w:color="auto" w:fill="auto"/>
            <w:vAlign w:val="bottom"/>
          </w:tcPr>
          <w:p w:rsidR="003D0992" w:rsidRPr="00633047" w:rsidRDefault="003D0992" w:rsidP="003F1ADD">
            <w:pPr>
              <w:rPr>
                <w:rFonts w:ascii="Cambria" w:hAnsi="Cambria"/>
                <w:sz w:val="22"/>
                <w:szCs w:val="22"/>
              </w:rPr>
            </w:pPr>
            <w:r w:rsidRPr="00633047">
              <w:rPr>
                <w:rFonts w:ascii="Cambria" w:hAnsi="Cambria"/>
                <w:sz w:val="22"/>
                <w:szCs w:val="22"/>
              </w:rPr>
              <w:t>……………………………………………………………………..</w:t>
            </w:r>
          </w:p>
        </w:tc>
      </w:tr>
      <w:tr w:rsidR="003D0992" w:rsidRPr="00633047" w:rsidTr="00A54F41">
        <w:trPr>
          <w:trHeight w:val="566"/>
          <w:jc w:val="center"/>
        </w:trPr>
        <w:tc>
          <w:tcPr>
            <w:tcW w:w="2783" w:type="dxa"/>
            <w:shd w:val="clear" w:color="auto" w:fill="auto"/>
            <w:vAlign w:val="bottom"/>
          </w:tcPr>
          <w:p w:rsidR="003D0992" w:rsidRPr="00633047" w:rsidRDefault="003D0992" w:rsidP="003F1ADD">
            <w:pPr>
              <w:rPr>
                <w:rFonts w:ascii="Cambria" w:hAnsi="Cambria"/>
                <w:sz w:val="22"/>
              </w:rPr>
            </w:pPr>
            <w:r w:rsidRPr="00633047">
              <w:rPr>
                <w:rFonts w:ascii="Cambria" w:hAnsi="Cambria"/>
                <w:sz w:val="22"/>
                <w:szCs w:val="22"/>
              </w:rPr>
              <w:t>Telefon / Faks</w:t>
            </w:r>
          </w:p>
        </w:tc>
        <w:tc>
          <w:tcPr>
            <w:tcW w:w="6185" w:type="dxa"/>
            <w:shd w:val="clear" w:color="auto" w:fill="auto"/>
            <w:vAlign w:val="bottom"/>
          </w:tcPr>
          <w:p w:rsidR="003D0992" w:rsidRPr="00633047" w:rsidRDefault="003D0992" w:rsidP="003F1ADD">
            <w:pPr>
              <w:rPr>
                <w:rFonts w:ascii="Cambria" w:hAnsi="Cambria"/>
                <w:sz w:val="22"/>
                <w:szCs w:val="22"/>
              </w:rPr>
            </w:pPr>
            <w:r w:rsidRPr="00633047">
              <w:rPr>
                <w:rFonts w:ascii="Cambria" w:hAnsi="Cambria"/>
                <w:sz w:val="22"/>
                <w:szCs w:val="22"/>
              </w:rPr>
              <w:t>……………………………………………………………………..</w:t>
            </w:r>
          </w:p>
        </w:tc>
      </w:tr>
      <w:tr w:rsidR="003D0992" w:rsidRPr="00633047" w:rsidTr="00A54F41">
        <w:trPr>
          <w:trHeight w:val="546"/>
          <w:jc w:val="center"/>
        </w:trPr>
        <w:tc>
          <w:tcPr>
            <w:tcW w:w="2783" w:type="dxa"/>
            <w:shd w:val="clear" w:color="auto" w:fill="auto"/>
            <w:vAlign w:val="bottom"/>
          </w:tcPr>
          <w:p w:rsidR="003D0992" w:rsidRPr="00633047" w:rsidRDefault="003D0992" w:rsidP="003F1ADD">
            <w:pPr>
              <w:rPr>
                <w:rFonts w:ascii="Cambria" w:hAnsi="Cambria"/>
                <w:sz w:val="22"/>
              </w:rPr>
            </w:pPr>
            <w:r w:rsidRPr="00633047">
              <w:rPr>
                <w:rFonts w:ascii="Cambria" w:hAnsi="Cambria"/>
                <w:sz w:val="22"/>
                <w:szCs w:val="22"/>
              </w:rPr>
              <w:t>Numer NIP:</w:t>
            </w:r>
          </w:p>
        </w:tc>
        <w:tc>
          <w:tcPr>
            <w:tcW w:w="6185" w:type="dxa"/>
            <w:shd w:val="clear" w:color="auto" w:fill="auto"/>
            <w:vAlign w:val="bottom"/>
          </w:tcPr>
          <w:p w:rsidR="003D0992" w:rsidRPr="00633047" w:rsidRDefault="003D0992" w:rsidP="003F1ADD">
            <w:pPr>
              <w:rPr>
                <w:rFonts w:ascii="Cambria" w:hAnsi="Cambria"/>
                <w:sz w:val="22"/>
                <w:szCs w:val="22"/>
              </w:rPr>
            </w:pPr>
            <w:r w:rsidRPr="00633047">
              <w:rPr>
                <w:rFonts w:ascii="Cambria" w:hAnsi="Cambria"/>
                <w:sz w:val="22"/>
                <w:szCs w:val="22"/>
              </w:rPr>
              <w:t>……………………………………………………………………..</w:t>
            </w:r>
          </w:p>
        </w:tc>
      </w:tr>
    </w:tbl>
    <w:p w:rsidR="00243373" w:rsidRPr="00633047" w:rsidRDefault="00243373" w:rsidP="003F1ADD">
      <w:pPr>
        <w:spacing w:before="120"/>
        <w:rPr>
          <w:rFonts w:ascii="Cambria" w:hAnsi="Cambria"/>
          <w:sz w:val="22"/>
          <w:szCs w:val="22"/>
        </w:rPr>
      </w:pPr>
      <w:r w:rsidRPr="00633047">
        <w:rPr>
          <w:rFonts w:ascii="Cambria" w:hAnsi="Cambria"/>
          <w:sz w:val="22"/>
          <w:szCs w:val="22"/>
        </w:rPr>
        <w:t>Zakres:</w:t>
      </w:r>
    </w:p>
    <w:p w:rsidR="00243373" w:rsidRPr="00633047" w:rsidRDefault="00243373" w:rsidP="0036075C">
      <w:pPr>
        <w:numPr>
          <w:ilvl w:val="0"/>
          <w:numId w:val="37"/>
        </w:numPr>
        <w:rPr>
          <w:rFonts w:ascii="Cambria" w:hAnsi="Cambria"/>
          <w:sz w:val="22"/>
          <w:szCs w:val="22"/>
        </w:rPr>
      </w:pPr>
      <w:r w:rsidRPr="00633047">
        <w:rPr>
          <w:rFonts w:ascii="Cambria" w:hAnsi="Cambria"/>
          <w:sz w:val="22"/>
          <w:szCs w:val="22"/>
        </w:rPr>
        <w:t>do reprezentowania w postępowaniu*</w:t>
      </w:r>
    </w:p>
    <w:p w:rsidR="00243373" w:rsidRPr="00633047" w:rsidRDefault="00243373" w:rsidP="0036075C">
      <w:pPr>
        <w:numPr>
          <w:ilvl w:val="0"/>
          <w:numId w:val="37"/>
        </w:numPr>
        <w:rPr>
          <w:rFonts w:ascii="Cambria" w:hAnsi="Cambria"/>
          <w:sz w:val="22"/>
          <w:szCs w:val="22"/>
        </w:rPr>
      </w:pPr>
      <w:r w:rsidRPr="00633047">
        <w:rPr>
          <w:rFonts w:ascii="Cambria" w:hAnsi="Cambria"/>
          <w:sz w:val="22"/>
          <w:szCs w:val="22"/>
        </w:rPr>
        <w:t>do reprezentowania w postępowaniu i zawarcia umowy*</w:t>
      </w:r>
    </w:p>
    <w:p w:rsidR="00243373" w:rsidRPr="00633047" w:rsidRDefault="00243373" w:rsidP="003F1ADD">
      <w:pPr>
        <w:rPr>
          <w:rFonts w:ascii="Cambria" w:hAnsi="Cambria"/>
          <w:i/>
          <w:sz w:val="20"/>
          <w:szCs w:val="22"/>
        </w:rPr>
      </w:pPr>
      <w:r w:rsidRPr="00633047">
        <w:rPr>
          <w:rFonts w:ascii="Cambria" w:hAnsi="Cambria"/>
          <w:i/>
          <w:sz w:val="20"/>
          <w:szCs w:val="22"/>
        </w:rPr>
        <w:t>* niepotrzebne skreślić</w:t>
      </w:r>
    </w:p>
    <w:p w:rsidR="00243373" w:rsidRPr="00633047" w:rsidRDefault="00243373" w:rsidP="003F1ADD">
      <w:pPr>
        <w:rPr>
          <w:rFonts w:ascii="Cambria" w:hAnsi="Cambria"/>
          <w:i/>
          <w:sz w:val="20"/>
          <w:szCs w:val="22"/>
        </w:rPr>
      </w:pPr>
      <w:r w:rsidRPr="00633047">
        <w:rPr>
          <w:rFonts w:ascii="Cambria" w:hAnsi="Cambria"/>
          <w:i/>
          <w:sz w:val="20"/>
          <w:szCs w:val="22"/>
        </w:rPr>
        <w:t>(wypełniają jedynie Wykonawcy składający ofertę wspólną)</w:t>
      </w:r>
    </w:p>
    <w:p w:rsidR="00243373" w:rsidRPr="00633047" w:rsidRDefault="00243373" w:rsidP="003F1ADD">
      <w:pPr>
        <w:spacing w:before="120" w:after="120"/>
        <w:rPr>
          <w:rFonts w:ascii="Cambria" w:hAnsi="Cambria"/>
          <w:sz w:val="22"/>
          <w:szCs w:val="22"/>
        </w:rPr>
      </w:pPr>
      <w:r w:rsidRPr="00633047">
        <w:rPr>
          <w:rFonts w:ascii="Cambria" w:hAnsi="Cambria"/>
          <w:sz w:val="22"/>
          <w:szCs w:val="22"/>
        </w:rPr>
        <w:t>Załącznikami do niniejszej oferty są następujące dokumenty :</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6379"/>
        <w:gridCol w:w="2126"/>
      </w:tblGrid>
      <w:tr w:rsidR="00243373" w:rsidRPr="00633047" w:rsidTr="005A60BB">
        <w:trPr>
          <w:trHeight w:val="447"/>
        </w:trPr>
        <w:tc>
          <w:tcPr>
            <w:tcW w:w="567" w:type="dxa"/>
            <w:tcBorders>
              <w:top w:val="single" w:sz="8" w:space="0" w:color="000000"/>
              <w:left w:val="single" w:sz="8" w:space="0" w:color="000000"/>
              <w:bottom w:val="single" w:sz="4"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r w:rsidRPr="00633047">
              <w:rPr>
                <w:rFonts w:ascii="Cambria" w:hAnsi="Cambria"/>
                <w:b/>
                <w:sz w:val="20"/>
                <w:szCs w:val="20"/>
              </w:rPr>
              <w:t>Lp.</w:t>
            </w:r>
          </w:p>
        </w:tc>
        <w:tc>
          <w:tcPr>
            <w:tcW w:w="6379" w:type="dxa"/>
            <w:tcBorders>
              <w:top w:val="single" w:sz="8" w:space="0" w:color="000000"/>
              <w:left w:val="single" w:sz="4" w:space="0" w:color="000000"/>
              <w:bottom w:val="single" w:sz="4"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r w:rsidRPr="00633047">
              <w:rPr>
                <w:rFonts w:ascii="Cambria" w:hAnsi="Cambria"/>
                <w:b/>
                <w:sz w:val="20"/>
                <w:szCs w:val="20"/>
              </w:rPr>
              <w:t>Wyszczególnienie</w:t>
            </w:r>
          </w:p>
        </w:tc>
        <w:tc>
          <w:tcPr>
            <w:tcW w:w="2126" w:type="dxa"/>
            <w:tcBorders>
              <w:top w:val="single" w:sz="8" w:space="0" w:color="000000"/>
              <w:left w:val="single" w:sz="4" w:space="0" w:color="000000"/>
              <w:bottom w:val="single" w:sz="4" w:space="0" w:color="000000"/>
              <w:right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r w:rsidRPr="00633047">
              <w:rPr>
                <w:rFonts w:ascii="Cambria" w:hAnsi="Cambria"/>
                <w:b/>
                <w:sz w:val="20"/>
                <w:szCs w:val="20"/>
              </w:rPr>
              <w:t>Nr strony</w:t>
            </w:r>
          </w:p>
        </w:tc>
      </w:tr>
      <w:tr w:rsidR="00243373" w:rsidRPr="00633047" w:rsidTr="005A60BB">
        <w:trPr>
          <w:trHeight w:val="334"/>
        </w:trPr>
        <w:tc>
          <w:tcPr>
            <w:tcW w:w="567" w:type="dxa"/>
            <w:tcBorders>
              <w:top w:val="single" w:sz="4" w:space="0" w:color="000000"/>
              <w:left w:val="single" w:sz="8" w:space="0" w:color="000000"/>
              <w:bottom w:val="single" w:sz="4"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c>
          <w:tcPr>
            <w:tcW w:w="6379" w:type="dxa"/>
            <w:tcBorders>
              <w:top w:val="single" w:sz="4" w:space="0" w:color="000000"/>
              <w:left w:val="single" w:sz="4" w:space="0" w:color="000000"/>
              <w:bottom w:val="single" w:sz="4" w:space="0" w:color="000000"/>
            </w:tcBorders>
            <w:shd w:val="clear" w:color="auto" w:fill="auto"/>
            <w:vAlign w:val="center"/>
          </w:tcPr>
          <w:p w:rsidR="00243373" w:rsidRPr="00633047" w:rsidRDefault="00243373" w:rsidP="003F1ADD">
            <w:pPr>
              <w:snapToGrid w:val="0"/>
              <w:rPr>
                <w:rFonts w:ascii="Cambria" w:hAnsi="Cambria"/>
                <w:b/>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r>
      <w:tr w:rsidR="00243373" w:rsidRPr="00633047" w:rsidTr="005A60BB">
        <w:trPr>
          <w:trHeight w:val="410"/>
        </w:trPr>
        <w:tc>
          <w:tcPr>
            <w:tcW w:w="567" w:type="dxa"/>
            <w:tcBorders>
              <w:top w:val="single" w:sz="4" w:space="0" w:color="000000"/>
              <w:left w:val="single" w:sz="8" w:space="0" w:color="000000"/>
              <w:bottom w:val="single" w:sz="4"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c>
          <w:tcPr>
            <w:tcW w:w="6379" w:type="dxa"/>
            <w:tcBorders>
              <w:top w:val="single" w:sz="4" w:space="0" w:color="000000"/>
              <w:left w:val="single" w:sz="4" w:space="0" w:color="000000"/>
              <w:bottom w:val="single" w:sz="4" w:space="0" w:color="000000"/>
            </w:tcBorders>
            <w:shd w:val="clear" w:color="auto" w:fill="auto"/>
            <w:vAlign w:val="center"/>
          </w:tcPr>
          <w:p w:rsidR="00243373" w:rsidRPr="00633047" w:rsidRDefault="00243373" w:rsidP="003F1ADD">
            <w:pPr>
              <w:snapToGrid w:val="0"/>
              <w:rPr>
                <w:rFonts w:ascii="Cambria" w:hAnsi="Cambria"/>
                <w:b/>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r>
      <w:tr w:rsidR="00243373" w:rsidRPr="00633047" w:rsidTr="005A60BB">
        <w:trPr>
          <w:trHeight w:val="416"/>
        </w:trPr>
        <w:tc>
          <w:tcPr>
            <w:tcW w:w="567" w:type="dxa"/>
            <w:tcBorders>
              <w:top w:val="single" w:sz="4" w:space="0" w:color="000000"/>
              <w:left w:val="single" w:sz="8" w:space="0" w:color="000000"/>
              <w:bottom w:val="single" w:sz="4"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c>
          <w:tcPr>
            <w:tcW w:w="6379" w:type="dxa"/>
            <w:tcBorders>
              <w:top w:val="single" w:sz="4" w:space="0" w:color="000000"/>
              <w:left w:val="single" w:sz="4" w:space="0" w:color="000000"/>
              <w:bottom w:val="single" w:sz="4" w:space="0" w:color="000000"/>
            </w:tcBorders>
            <w:shd w:val="clear" w:color="auto" w:fill="auto"/>
            <w:vAlign w:val="center"/>
          </w:tcPr>
          <w:p w:rsidR="00243373" w:rsidRPr="00633047" w:rsidRDefault="00243373" w:rsidP="003F1ADD">
            <w:pPr>
              <w:snapToGrid w:val="0"/>
              <w:rPr>
                <w:rFonts w:ascii="Cambria" w:hAnsi="Cambria"/>
                <w:b/>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r>
      <w:tr w:rsidR="00243373" w:rsidRPr="00633047" w:rsidTr="005A60BB">
        <w:trPr>
          <w:trHeight w:val="422"/>
        </w:trPr>
        <w:tc>
          <w:tcPr>
            <w:tcW w:w="567" w:type="dxa"/>
            <w:tcBorders>
              <w:top w:val="single" w:sz="4" w:space="0" w:color="000000"/>
              <w:left w:val="single" w:sz="8" w:space="0" w:color="000000"/>
              <w:bottom w:val="single" w:sz="4"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c>
          <w:tcPr>
            <w:tcW w:w="6379" w:type="dxa"/>
            <w:tcBorders>
              <w:top w:val="single" w:sz="4" w:space="0" w:color="000000"/>
              <w:left w:val="single" w:sz="4" w:space="0" w:color="000000"/>
              <w:bottom w:val="single" w:sz="4" w:space="0" w:color="000000"/>
            </w:tcBorders>
            <w:shd w:val="clear" w:color="auto" w:fill="auto"/>
            <w:vAlign w:val="center"/>
          </w:tcPr>
          <w:p w:rsidR="00243373" w:rsidRPr="00633047" w:rsidRDefault="00243373" w:rsidP="003F1ADD">
            <w:pPr>
              <w:snapToGrid w:val="0"/>
              <w:rPr>
                <w:rFonts w:ascii="Cambria" w:hAnsi="Cambria"/>
                <w:b/>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r>
      <w:tr w:rsidR="00243373" w:rsidRPr="00633047" w:rsidTr="005A60BB">
        <w:trPr>
          <w:trHeight w:val="414"/>
        </w:trPr>
        <w:tc>
          <w:tcPr>
            <w:tcW w:w="567" w:type="dxa"/>
            <w:tcBorders>
              <w:top w:val="single" w:sz="4" w:space="0" w:color="000000"/>
              <w:left w:val="single" w:sz="8" w:space="0" w:color="000000"/>
              <w:bottom w:val="single" w:sz="4"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c>
          <w:tcPr>
            <w:tcW w:w="6379" w:type="dxa"/>
            <w:tcBorders>
              <w:top w:val="single" w:sz="4" w:space="0" w:color="000000"/>
              <w:left w:val="single" w:sz="4" w:space="0" w:color="000000"/>
              <w:bottom w:val="single" w:sz="4" w:space="0" w:color="000000"/>
            </w:tcBorders>
            <w:shd w:val="clear" w:color="auto" w:fill="auto"/>
            <w:vAlign w:val="center"/>
          </w:tcPr>
          <w:p w:rsidR="00243373" w:rsidRPr="00633047" w:rsidRDefault="00243373" w:rsidP="003F1ADD">
            <w:pPr>
              <w:snapToGrid w:val="0"/>
              <w:rPr>
                <w:rFonts w:ascii="Cambria" w:hAnsi="Cambria"/>
                <w:b/>
                <w:sz w:val="20"/>
                <w:szCs w:val="20"/>
              </w:rPr>
            </w:pPr>
          </w:p>
        </w:tc>
        <w:tc>
          <w:tcPr>
            <w:tcW w:w="2126" w:type="dxa"/>
            <w:tcBorders>
              <w:top w:val="single" w:sz="4" w:space="0" w:color="000000"/>
              <w:left w:val="single" w:sz="4" w:space="0" w:color="000000"/>
              <w:bottom w:val="single" w:sz="4" w:space="0" w:color="000000"/>
              <w:right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r>
      <w:tr w:rsidR="00243373" w:rsidRPr="00633047" w:rsidTr="005A60BB">
        <w:trPr>
          <w:trHeight w:val="419"/>
        </w:trPr>
        <w:tc>
          <w:tcPr>
            <w:tcW w:w="567" w:type="dxa"/>
            <w:tcBorders>
              <w:top w:val="single" w:sz="4" w:space="0" w:color="000000"/>
              <w:left w:val="single" w:sz="8" w:space="0" w:color="000000"/>
              <w:bottom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c>
          <w:tcPr>
            <w:tcW w:w="6379" w:type="dxa"/>
            <w:tcBorders>
              <w:top w:val="single" w:sz="4" w:space="0" w:color="000000"/>
              <w:left w:val="single" w:sz="4" w:space="0" w:color="000000"/>
              <w:bottom w:val="single" w:sz="8" w:space="0" w:color="000000"/>
            </w:tcBorders>
            <w:shd w:val="clear" w:color="auto" w:fill="auto"/>
            <w:vAlign w:val="center"/>
          </w:tcPr>
          <w:p w:rsidR="00243373" w:rsidRPr="00633047" w:rsidRDefault="00243373" w:rsidP="003F1ADD">
            <w:pPr>
              <w:snapToGrid w:val="0"/>
              <w:rPr>
                <w:rFonts w:ascii="Cambria" w:hAnsi="Cambria"/>
                <w:b/>
                <w:sz w:val="20"/>
                <w:szCs w:val="20"/>
              </w:rPr>
            </w:pPr>
          </w:p>
        </w:tc>
        <w:tc>
          <w:tcPr>
            <w:tcW w:w="2126" w:type="dxa"/>
            <w:tcBorders>
              <w:top w:val="single" w:sz="4" w:space="0" w:color="000000"/>
              <w:left w:val="single" w:sz="4" w:space="0" w:color="000000"/>
              <w:bottom w:val="single" w:sz="8" w:space="0" w:color="000000"/>
              <w:right w:val="single" w:sz="8" w:space="0" w:color="000000"/>
            </w:tcBorders>
            <w:shd w:val="clear" w:color="auto" w:fill="auto"/>
            <w:vAlign w:val="center"/>
          </w:tcPr>
          <w:p w:rsidR="00243373" w:rsidRPr="00633047" w:rsidRDefault="00243373" w:rsidP="003F1ADD">
            <w:pPr>
              <w:snapToGrid w:val="0"/>
              <w:jc w:val="center"/>
              <w:rPr>
                <w:rFonts w:ascii="Cambria" w:hAnsi="Cambria"/>
                <w:b/>
                <w:sz w:val="20"/>
                <w:szCs w:val="20"/>
              </w:rPr>
            </w:pPr>
          </w:p>
        </w:tc>
      </w:tr>
    </w:tbl>
    <w:p w:rsidR="00243373" w:rsidRPr="00633047" w:rsidRDefault="00243373" w:rsidP="003F1ADD">
      <w:pPr>
        <w:spacing w:before="120"/>
        <w:rPr>
          <w:rFonts w:ascii="Cambria" w:hAnsi="Cambria"/>
          <w:sz w:val="22"/>
          <w:szCs w:val="22"/>
        </w:rPr>
      </w:pPr>
      <w:r w:rsidRPr="00633047">
        <w:rPr>
          <w:rFonts w:ascii="Cambria" w:hAnsi="Cambria"/>
          <w:sz w:val="22"/>
          <w:szCs w:val="22"/>
        </w:rPr>
        <w:t xml:space="preserve">Zastrzeżenie: </w:t>
      </w:r>
    </w:p>
    <w:p w:rsidR="005A60BB" w:rsidRPr="00633047" w:rsidRDefault="005A60BB" w:rsidP="003F1ADD">
      <w:pPr>
        <w:jc w:val="both"/>
        <w:rPr>
          <w:rFonts w:ascii="Cambria" w:hAnsi="Cambria"/>
          <w:sz w:val="22"/>
          <w:szCs w:val="22"/>
        </w:rPr>
      </w:pPr>
      <w:r w:rsidRPr="00633047">
        <w:rPr>
          <w:rFonts w:ascii="Cambria" w:hAnsi="Cambria"/>
          <w:sz w:val="22"/>
          <w:szCs w:val="22"/>
        </w:rPr>
        <w:t>Załączniki nr </w:t>
      </w:r>
      <w:r w:rsidR="00243373" w:rsidRPr="00633047">
        <w:rPr>
          <w:rFonts w:ascii="Cambria" w:hAnsi="Cambria"/>
          <w:sz w:val="22"/>
          <w:szCs w:val="22"/>
        </w:rPr>
        <w:t>………………………</w:t>
      </w:r>
      <w:r w:rsidRPr="00633047">
        <w:rPr>
          <w:rFonts w:ascii="Cambria" w:hAnsi="Cambria"/>
          <w:sz w:val="22"/>
          <w:szCs w:val="22"/>
        </w:rPr>
        <w:t>……….</w:t>
      </w:r>
      <w:r w:rsidR="00243373" w:rsidRPr="00633047">
        <w:rPr>
          <w:rFonts w:ascii="Cambria" w:hAnsi="Cambria"/>
          <w:sz w:val="22"/>
          <w:szCs w:val="22"/>
        </w:rPr>
        <w:t>…………………………. nie mogą być udostępnione,</w:t>
      </w:r>
      <w:r w:rsidR="008A17DD">
        <w:rPr>
          <w:rFonts w:ascii="Cambria" w:hAnsi="Cambria"/>
          <w:sz w:val="22"/>
          <w:szCs w:val="22"/>
        </w:rPr>
        <w:t xml:space="preserve"> </w:t>
      </w:r>
      <w:r w:rsidR="00243373" w:rsidRPr="00633047">
        <w:rPr>
          <w:rFonts w:ascii="Cambria" w:hAnsi="Cambria"/>
          <w:sz w:val="22"/>
          <w:szCs w:val="22"/>
        </w:rPr>
        <w:t>ponieważ zawierają informacje stanowiące tajemnicę przedsiębiorstwa w</w:t>
      </w:r>
      <w:r w:rsidRPr="00633047">
        <w:rPr>
          <w:rFonts w:ascii="Cambria" w:hAnsi="Cambria"/>
          <w:sz w:val="22"/>
          <w:szCs w:val="22"/>
        </w:rPr>
        <w:t> </w:t>
      </w:r>
      <w:r w:rsidR="00243373" w:rsidRPr="00633047">
        <w:rPr>
          <w:rFonts w:ascii="Cambria" w:hAnsi="Cambria"/>
          <w:sz w:val="22"/>
          <w:szCs w:val="22"/>
        </w:rPr>
        <w:t>rozumieniu przepisów o</w:t>
      </w:r>
      <w:r w:rsidR="00FF3A96" w:rsidRPr="00633047">
        <w:rPr>
          <w:rFonts w:ascii="Cambria" w:hAnsi="Cambria"/>
          <w:sz w:val="22"/>
          <w:szCs w:val="22"/>
        </w:rPr>
        <w:t> </w:t>
      </w:r>
      <w:r w:rsidR="00243373" w:rsidRPr="00633047">
        <w:rPr>
          <w:rFonts w:ascii="Cambria" w:hAnsi="Cambria"/>
          <w:sz w:val="22"/>
          <w:szCs w:val="22"/>
        </w:rPr>
        <w:t>zwalczaniu nieuczciwej konkurencji.</w:t>
      </w:r>
    </w:p>
    <w:p w:rsidR="005A60BB" w:rsidRPr="00633047" w:rsidRDefault="005A60BB" w:rsidP="003F1ADD">
      <w:pPr>
        <w:widowControl w:val="0"/>
        <w:spacing w:before="840"/>
        <w:ind w:left="5103"/>
        <w:jc w:val="both"/>
        <w:rPr>
          <w:rFonts w:ascii="Cambria" w:hAnsi="Cambria"/>
          <w:sz w:val="16"/>
          <w:szCs w:val="22"/>
        </w:rPr>
      </w:pPr>
      <w:r w:rsidRPr="00633047">
        <w:rPr>
          <w:rFonts w:ascii="Cambria" w:hAnsi="Cambria"/>
          <w:sz w:val="16"/>
          <w:szCs w:val="22"/>
        </w:rPr>
        <w:t>………………………………………………………………</w:t>
      </w:r>
    </w:p>
    <w:p w:rsidR="00FF3A96" w:rsidRPr="00633047" w:rsidRDefault="00FF3A96" w:rsidP="003F1ADD">
      <w:pPr>
        <w:widowControl w:val="0"/>
        <w:ind w:left="5103" w:right="-1"/>
        <w:jc w:val="center"/>
        <w:rPr>
          <w:rFonts w:ascii="Cambria" w:hAnsi="Cambria"/>
          <w:i/>
          <w:sz w:val="18"/>
          <w:szCs w:val="22"/>
        </w:rPr>
      </w:pPr>
      <w:r w:rsidRPr="00633047">
        <w:rPr>
          <w:rFonts w:ascii="Cambria" w:hAnsi="Cambria"/>
          <w:i/>
          <w:sz w:val="18"/>
          <w:szCs w:val="22"/>
        </w:rPr>
        <w:t>(podpis(y) osób uprawnionych do reprezentowania Wykonawcy zgodnie z dokumentami rejestrowymi lub wskazanych w pełnomocnictwie)</w:t>
      </w:r>
    </w:p>
    <w:p w:rsidR="005A60BB" w:rsidRPr="00633047" w:rsidRDefault="005A60BB" w:rsidP="003F1ADD">
      <w:pPr>
        <w:jc w:val="right"/>
        <w:rPr>
          <w:rFonts w:ascii="Cambria" w:hAnsi="Cambria"/>
          <w:sz w:val="22"/>
          <w:szCs w:val="22"/>
        </w:rPr>
      </w:pPr>
    </w:p>
    <w:p w:rsidR="005A60BB" w:rsidRPr="00633047" w:rsidRDefault="005A60BB" w:rsidP="003F1ADD">
      <w:pPr>
        <w:jc w:val="both"/>
        <w:rPr>
          <w:rFonts w:ascii="Cambria" w:hAnsi="Cambria"/>
          <w:sz w:val="22"/>
          <w:szCs w:val="22"/>
        </w:rPr>
      </w:pPr>
      <w:r w:rsidRPr="00633047">
        <w:rPr>
          <w:rFonts w:ascii="Cambria" w:hAnsi="Cambria"/>
          <w:sz w:val="16"/>
          <w:szCs w:val="22"/>
        </w:rPr>
        <w:t>……………………….</w:t>
      </w:r>
      <w:r w:rsidRPr="00633047">
        <w:rPr>
          <w:rFonts w:ascii="Cambria" w:hAnsi="Cambria"/>
          <w:sz w:val="22"/>
          <w:szCs w:val="22"/>
        </w:rPr>
        <w:t xml:space="preserve">, dnia </w:t>
      </w:r>
      <w:r w:rsidRPr="00633047">
        <w:rPr>
          <w:rFonts w:ascii="Cambria" w:hAnsi="Cambria"/>
          <w:sz w:val="16"/>
          <w:szCs w:val="22"/>
        </w:rPr>
        <w:t>………………………………..…..</w:t>
      </w:r>
    </w:p>
    <w:p w:rsidR="00CC7D70" w:rsidRPr="00633047" w:rsidRDefault="005A60BB" w:rsidP="003F1ADD">
      <w:pPr>
        <w:widowControl w:val="0"/>
        <w:ind w:left="993" w:right="-1"/>
        <w:rPr>
          <w:rFonts w:ascii="Cambria" w:hAnsi="Cambria"/>
          <w:sz w:val="22"/>
          <w:szCs w:val="22"/>
        </w:rPr>
      </w:pPr>
      <w:r w:rsidRPr="00633047">
        <w:rPr>
          <w:rFonts w:ascii="Cambria" w:hAnsi="Cambria"/>
          <w:i/>
          <w:sz w:val="18"/>
          <w:szCs w:val="22"/>
        </w:rPr>
        <w:t>(miejscowość i data)</w:t>
      </w:r>
    </w:p>
    <w:p w:rsidR="005A60BB" w:rsidRPr="00633047" w:rsidRDefault="005A60BB" w:rsidP="003F1ADD">
      <w:pPr>
        <w:rPr>
          <w:rFonts w:ascii="Cambria" w:hAnsi="Cambria"/>
          <w:sz w:val="22"/>
          <w:szCs w:val="22"/>
        </w:rPr>
        <w:sectPr w:rsidR="005A60BB" w:rsidRPr="00633047" w:rsidSect="00111F1A">
          <w:pgSz w:w="11906" w:h="16838"/>
          <w:pgMar w:top="1417" w:right="1417" w:bottom="1417" w:left="1417" w:header="708" w:footer="708" w:gutter="0"/>
          <w:cols w:space="708"/>
          <w:docGrid w:linePitch="360"/>
        </w:sectPr>
      </w:pPr>
    </w:p>
    <w:p w:rsidR="00CB7B7D" w:rsidRPr="00DA147D" w:rsidRDefault="00CB7B7D" w:rsidP="00E123FA">
      <w:pPr>
        <w:widowControl w:val="0"/>
        <w:suppressAutoHyphens w:val="0"/>
        <w:jc w:val="right"/>
        <w:outlineLvl w:val="0"/>
        <w:rPr>
          <w:rFonts w:ascii="Cambria" w:hAnsi="Cambria"/>
          <w:b/>
          <w:sz w:val="22"/>
          <w:szCs w:val="22"/>
          <w:lang w:eastAsia="en-US"/>
        </w:rPr>
      </w:pPr>
      <w:bookmarkStart w:id="578" w:name="_Toc476732729"/>
      <w:r w:rsidRPr="00DA147D">
        <w:rPr>
          <w:rFonts w:ascii="Cambria" w:hAnsi="Cambria"/>
          <w:b/>
          <w:sz w:val="22"/>
          <w:szCs w:val="22"/>
          <w:lang w:eastAsia="en-US"/>
        </w:rPr>
        <w:lastRenderedPageBreak/>
        <w:t>Załącznik nr 3</w:t>
      </w:r>
      <w:r w:rsidR="003F1ADD" w:rsidRPr="00DA147D">
        <w:rPr>
          <w:rFonts w:ascii="Cambria" w:hAnsi="Cambria"/>
          <w:b/>
          <w:sz w:val="22"/>
          <w:szCs w:val="22"/>
          <w:lang w:eastAsia="en-US"/>
        </w:rPr>
        <w:t xml:space="preserve"> do SIWZ</w:t>
      </w:r>
      <w:bookmarkEnd w:id="578"/>
    </w:p>
    <w:p w:rsidR="00CB7B7D" w:rsidRPr="00633047" w:rsidRDefault="00CB7B7D" w:rsidP="003F1ADD">
      <w:pPr>
        <w:widowControl w:val="0"/>
        <w:suppressAutoHyphens w:val="0"/>
        <w:jc w:val="right"/>
        <w:rPr>
          <w:rFonts w:ascii="Cambria" w:hAnsi="Cambria"/>
          <w:sz w:val="22"/>
          <w:szCs w:val="22"/>
          <w:lang w:eastAsia="en-US"/>
        </w:rPr>
      </w:pPr>
      <w:r w:rsidRPr="00633047">
        <w:rPr>
          <w:rFonts w:ascii="Cambria" w:hAnsi="Cambria"/>
          <w:sz w:val="22"/>
          <w:szCs w:val="22"/>
          <w:lang w:eastAsia="en-US"/>
        </w:rPr>
        <w:t xml:space="preserve">Wzór oświadczenia o </w:t>
      </w:r>
      <w:r w:rsidR="007A6BF9" w:rsidRPr="00633047">
        <w:rPr>
          <w:rFonts w:ascii="Cambria" w:hAnsi="Cambria"/>
          <w:sz w:val="22"/>
          <w:szCs w:val="22"/>
          <w:lang w:eastAsia="en-US"/>
        </w:rPr>
        <w:t xml:space="preserve">niepodleganiu wykluczeniu </w:t>
      </w:r>
      <w:r w:rsidR="007A6BF9" w:rsidRPr="00633047">
        <w:rPr>
          <w:rFonts w:ascii="Cambria" w:hAnsi="Cambria"/>
          <w:sz w:val="22"/>
          <w:szCs w:val="22"/>
          <w:lang w:eastAsia="en-US"/>
        </w:rPr>
        <w:br/>
      </w:r>
      <w:r w:rsidRPr="00633047">
        <w:rPr>
          <w:rFonts w:ascii="Cambria" w:hAnsi="Cambria"/>
          <w:sz w:val="22"/>
          <w:szCs w:val="22"/>
          <w:lang w:eastAsia="en-US"/>
        </w:rPr>
        <w:t>i spełnianiu warunków udziału w postępowaniu przez Wykonawcę</w:t>
      </w:r>
    </w:p>
    <w:p w:rsidR="00CB7B7D" w:rsidRPr="00633047" w:rsidRDefault="00CB7B7D" w:rsidP="003F1ADD">
      <w:pPr>
        <w:rPr>
          <w:rFonts w:ascii="Cambria" w:hAnsi="Cambria"/>
          <w:sz w:val="22"/>
          <w:szCs w:val="22"/>
        </w:rPr>
      </w:pPr>
    </w:p>
    <w:p w:rsidR="007A6BF9" w:rsidRPr="00633047" w:rsidRDefault="007A6BF9" w:rsidP="003F1ADD">
      <w:pPr>
        <w:autoSpaceDE w:val="0"/>
        <w:jc w:val="both"/>
        <w:rPr>
          <w:rFonts w:ascii="Cambria" w:hAnsi="Cambria"/>
          <w:b/>
          <w:bCs/>
          <w:sz w:val="22"/>
          <w:szCs w:val="22"/>
        </w:rPr>
      </w:pPr>
      <w:r w:rsidRPr="00633047">
        <w:rPr>
          <w:rFonts w:ascii="Cambria" w:hAnsi="Cambria"/>
          <w:b/>
          <w:bCs/>
          <w:sz w:val="22"/>
          <w:szCs w:val="22"/>
        </w:rPr>
        <w:t>WYKONAWCA:</w:t>
      </w:r>
    </w:p>
    <w:p w:rsidR="00CB7B7D" w:rsidRPr="00633047" w:rsidRDefault="00CB7B7D" w:rsidP="003F1ADD">
      <w:pPr>
        <w:rPr>
          <w:rFonts w:ascii="Cambria" w:hAnsi="Cambria"/>
          <w:i/>
          <w:sz w:val="20"/>
          <w:szCs w:val="20"/>
        </w:rPr>
      </w:pPr>
      <w:r w:rsidRPr="00633047">
        <w:rPr>
          <w:rFonts w:ascii="Cambria" w:hAnsi="Cambria"/>
          <w:i/>
          <w:sz w:val="20"/>
          <w:szCs w:val="20"/>
        </w:rPr>
        <w:t>(w przypadku składania oferty przez Wykonawców wspólnie ubiegających się o udzielenie zamówienia należy podać</w:t>
      </w:r>
      <w:r w:rsidR="004F032A">
        <w:rPr>
          <w:rFonts w:ascii="Cambria" w:hAnsi="Cambria"/>
          <w:i/>
          <w:sz w:val="20"/>
          <w:szCs w:val="20"/>
        </w:rPr>
        <w:t xml:space="preserve"> </w:t>
      </w:r>
      <w:r w:rsidRPr="00633047">
        <w:rPr>
          <w:rFonts w:ascii="Cambria" w:hAnsi="Cambria"/>
          <w:i/>
          <w:sz w:val="20"/>
          <w:szCs w:val="20"/>
        </w:rPr>
        <w:t>nazwy (firmy) oraz dokładne adresy i pozostałe dane wszystkich Wykonawców)</w:t>
      </w:r>
    </w:p>
    <w:tbl>
      <w:tblPr>
        <w:tblW w:w="0" w:type="auto"/>
        <w:jc w:val="center"/>
        <w:tblInd w:w="250" w:type="dxa"/>
        <w:tblLook w:val="04A0" w:firstRow="1" w:lastRow="0" w:firstColumn="1" w:lastColumn="0" w:noHBand="0" w:noVBand="1"/>
      </w:tblPr>
      <w:tblGrid>
        <w:gridCol w:w="2783"/>
        <w:gridCol w:w="6185"/>
      </w:tblGrid>
      <w:tr w:rsidR="007A6BF9" w:rsidRPr="00633047" w:rsidTr="00A54F41">
        <w:trPr>
          <w:trHeight w:val="564"/>
          <w:jc w:val="center"/>
        </w:trPr>
        <w:tc>
          <w:tcPr>
            <w:tcW w:w="2783" w:type="dxa"/>
            <w:shd w:val="clear" w:color="auto" w:fill="auto"/>
            <w:vAlign w:val="bottom"/>
          </w:tcPr>
          <w:p w:rsidR="007A6BF9" w:rsidRPr="00633047" w:rsidRDefault="007A6BF9" w:rsidP="003F1ADD">
            <w:pPr>
              <w:rPr>
                <w:rFonts w:ascii="Cambria" w:hAnsi="Cambria"/>
                <w:sz w:val="22"/>
              </w:rPr>
            </w:pPr>
            <w:r w:rsidRPr="00633047">
              <w:rPr>
                <w:rFonts w:ascii="Cambria" w:hAnsi="Cambria"/>
                <w:sz w:val="22"/>
                <w:szCs w:val="22"/>
              </w:rPr>
              <w:t>Nazwa:</w:t>
            </w:r>
          </w:p>
        </w:tc>
        <w:tc>
          <w:tcPr>
            <w:tcW w:w="6185" w:type="dxa"/>
            <w:shd w:val="clear" w:color="auto" w:fill="auto"/>
            <w:vAlign w:val="bottom"/>
          </w:tcPr>
          <w:p w:rsidR="007A6BF9" w:rsidRPr="00633047" w:rsidRDefault="007A6BF9" w:rsidP="003F1ADD">
            <w:pPr>
              <w:rPr>
                <w:rFonts w:ascii="Cambria" w:hAnsi="Cambria"/>
                <w:sz w:val="22"/>
                <w:szCs w:val="22"/>
              </w:rPr>
            </w:pPr>
            <w:r w:rsidRPr="00633047">
              <w:rPr>
                <w:rFonts w:ascii="Cambria" w:hAnsi="Cambria"/>
                <w:sz w:val="22"/>
                <w:szCs w:val="22"/>
              </w:rPr>
              <w:t>……………………………………………………………………..</w:t>
            </w:r>
          </w:p>
        </w:tc>
      </w:tr>
      <w:tr w:rsidR="007A6BF9" w:rsidRPr="00633047" w:rsidTr="00A54F41">
        <w:trPr>
          <w:trHeight w:val="558"/>
          <w:jc w:val="center"/>
        </w:trPr>
        <w:tc>
          <w:tcPr>
            <w:tcW w:w="2783" w:type="dxa"/>
            <w:shd w:val="clear" w:color="auto" w:fill="auto"/>
            <w:vAlign w:val="bottom"/>
          </w:tcPr>
          <w:p w:rsidR="007A6BF9" w:rsidRPr="00633047" w:rsidRDefault="007A6BF9" w:rsidP="003F1ADD">
            <w:pPr>
              <w:rPr>
                <w:rFonts w:ascii="Cambria" w:hAnsi="Cambria"/>
                <w:sz w:val="22"/>
              </w:rPr>
            </w:pPr>
            <w:r w:rsidRPr="00633047">
              <w:rPr>
                <w:rFonts w:ascii="Cambria" w:hAnsi="Cambria"/>
                <w:sz w:val="22"/>
                <w:szCs w:val="22"/>
              </w:rPr>
              <w:t>Siedziba:</w:t>
            </w:r>
          </w:p>
        </w:tc>
        <w:tc>
          <w:tcPr>
            <w:tcW w:w="6185" w:type="dxa"/>
            <w:shd w:val="clear" w:color="auto" w:fill="auto"/>
            <w:vAlign w:val="bottom"/>
          </w:tcPr>
          <w:p w:rsidR="007A6BF9" w:rsidRPr="00633047" w:rsidRDefault="007A6BF9" w:rsidP="003F1ADD">
            <w:pPr>
              <w:rPr>
                <w:rFonts w:ascii="Cambria" w:hAnsi="Cambria"/>
                <w:sz w:val="22"/>
                <w:szCs w:val="22"/>
              </w:rPr>
            </w:pPr>
            <w:r w:rsidRPr="00633047">
              <w:rPr>
                <w:rFonts w:ascii="Cambria" w:hAnsi="Cambria"/>
                <w:sz w:val="22"/>
                <w:szCs w:val="22"/>
              </w:rPr>
              <w:t>……………………………………………………………………..</w:t>
            </w:r>
          </w:p>
        </w:tc>
      </w:tr>
      <w:tr w:rsidR="007A6BF9" w:rsidRPr="00633047" w:rsidTr="00A54F41">
        <w:trPr>
          <w:trHeight w:val="566"/>
          <w:jc w:val="center"/>
        </w:trPr>
        <w:tc>
          <w:tcPr>
            <w:tcW w:w="2783" w:type="dxa"/>
            <w:shd w:val="clear" w:color="auto" w:fill="auto"/>
            <w:vAlign w:val="bottom"/>
          </w:tcPr>
          <w:p w:rsidR="007A6BF9" w:rsidRPr="00633047" w:rsidRDefault="007A6BF9" w:rsidP="003F1ADD">
            <w:pPr>
              <w:rPr>
                <w:rFonts w:ascii="Cambria" w:hAnsi="Cambria"/>
                <w:sz w:val="22"/>
              </w:rPr>
            </w:pPr>
            <w:r w:rsidRPr="00633047">
              <w:rPr>
                <w:rFonts w:ascii="Cambria" w:hAnsi="Cambria"/>
                <w:sz w:val="22"/>
                <w:szCs w:val="22"/>
              </w:rPr>
              <w:t>Numer REGON:</w:t>
            </w:r>
          </w:p>
        </w:tc>
        <w:tc>
          <w:tcPr>
            <w:tcW w:w="6185" w:type="dxa"/>
            <w:shd w:val="clear" w:color="auto" w:fill="auto"/>
            <w:vAlign w:val="bottom"/>
          </w:tcPr>
          <w:p w:rsidR="007A6BF9" w:rsidRPr="00633047" w:rsidRDefault="007A6BF9" w:rsidP="003F1ADD">
            <w:pPr>
              <w:rPr>
                <w:rFonts w:ascii="Cambria" w:hAnsi="Cambria"/>
                <w:sz w:val="22"/>
                <w:szCs w:val="22"/>
              </w:rPr>
            </w:pPr>
            <w:r w:rsidRPr="00633047">
              <w:rPr>
                <w:rFonts w:ascii="Cambria" w:hAnsi="Cambria"/>
                <w:sz w:val="22"/>
                <w:szCs w:val="22"/>
              </w:rPr>
              <w:t>……………………………………………………………………..</w:t>
            </w:r>
          </w:p>
        </w:tc>
      </w:tr>
      <w:tr w:rsidR="007A6BF9" w:rsidRPr="00633047" w:rsidTr="00A54F41">
        <w:trPr>
          <w:trHeight w:val="546"/>
          <w:jc w:val="center"/>
        </w:trPr>
        <w:tc>
          <w:tcPr>
            <w:tcW w:w="2783" w:type="dxa"/>
            <w:shd w:val="clear" w:color="auto" w:fill="auto"/>
            <w:vAlign w:val="bottom"/>
          </w:tcPr>
          <w:p w:rsidR="007A6BF9" w:rsidRPr="00633047" w:rsidRDefault="007A6BF9" w:rsidP="003F1ADD">
            <w:pPr>
              <w:rPr>
                <w:rFonts w:ascii="Cambria" w:hAnsi="Cambria"/>
                <w:sz w:val="22"/>
              </w:rPr>
            </w:pPr>
            <w:r w:rsidRPr="00633047">
              <w:rPr>
                <w:rFonts w:ascii="Cambria" w:hAnsi="Cambria"/>
                <w:sz w:val="22"/>
                <w:szCs w:val="22"/>
              </w:rPr>
              <w:t>Numer NIP:</w:t>
            </w:r>
          </w:p>
        </w:tc>
        <w:tc>
          <w:tcPr>
            <w:tcW w:w="6185" w:type="dxa"/>
            <w:shd w:val="clear" w:color="auto" w:fill="auto"/>
            <w:vAlign w:val="bottom"/>
          </w:tcPr>
          <w:p w:rsidR="007A6BF9" w:rsidRPr="00633047" w:rsidRDefault="007A6BF9" w:rsidP="003F1ADD">
            <w:pPr>
              <w:rPr>
                <w:rFonts w:ascii="Cambria" w:hAnsi="Cambria"/>
                <w:sz w:val="22"/>
                <w:szCs w:val="22"/>
              </w:rPr>
            </w:pPr>
            <w:r w:rsidRPr="00633047">
              <w:rPr>
                <w:rFonts w:ascii="Cambria" w:hAnsi="Cambria"/>
                <w:sz w:val="22"/>
                <w:szCs w:val="22"/>
              </w:rPr>
              <w:t>……………………………………………………………………..</w:t>
            </w:r>
          </w:p>
        </w:tc>
      </w:tr>
      <w:tr w:rsidR="007A6BF9" w:rsidRPr="00633047" w:rsidTr="00A54F41">
        <w:trPr>
          <w:trHeight w:val="546"/>
          <w:jc w:val="center"/>
        </w:trPr>
        <w:tc>
          <w:tcPr>
            <w:tcW w:w="2783" w:type="dxa"/>
            <w:shd w:val="clear" w:color="auto" w:fill="auto"/>
            <w:vAlign w:val="bottom"/>
          </w:tcPr>
          <w:p w:rsidR="007A6BF9" w:rsidRPr="00633047" w:rsidRDefault="007A6BF9" w:rsidP="003F1ADD">
            <w:pPr>
              <w:rPr>
                <w:rFonts w:ascii="Cambria" w:hAnsi="Cambria"/>
                <w:sz w:val="22"/>
              </w:rPr>
            </w:pPr>
            <w:r w:rsidRPr="00633047">
              <w:rPr>
                <w:rFonts w:ascii="Cambria" w:hAnsi="Cambria"/>
                <w:sz w:val="22"/>
                <w:szCs w:val="22"/>
              </w:rPr>
              <w:t>Numer KRS:</w:t>
            </w:r>
          </w:p>
        </w:tc>
        <w:tc>
          <w:tcPr>
            <w:tcW w:w="6185" w:type="dxa"/>
            <w:shd w:val="clear" w:color="auto" w:fill="auto"/>
            <w:vAlign w:val="bottom"/>
          </w:tcPr>
          <w:p w:rsidR="007A6BF9" w:rsidRPr="00633047" w:rsidRDefault="007A6BF9" w:rsidP="003F1ADD">
            <w:pPr>
              <w:rPr>
                <w:rFonts w:ascii="Cambria" w:hAnsi="Cambria"/>
                <w:sz w:val="22"/>
                <w:szCs w:val="22"/>
              </w:rPr>
            </w:pPr>
            <w:r w:rsidRPr="00633047">
              <w:rPr>
                <w:rFonts w:ascii="Cambria" w:hAnsi="Cambria"/>
                <w:sz w:val="22"/>
                <w:szCs w:val="22"/>
              </w:rPr>
              <w:t>……………………………………………………………………..</w:t>
            </w:r>
          </w:p>
        </w:tc>
      </w:tr>
    </w:tbl>
    <w:p w:rsidR="00CB7B7D" w:rsidRPr="00633047" w:rsidRDefault="00CB7B7D" w:rsidP="003F1ADD">
      <w:pPr>
        <w:spacing w:before="240" w:after="240"/>
        <w:jc w:val="center"/>
        <w:rPr>
          <w:rFonts w:ascii="Cambria" w:hAnsi="Cambria"/>
          <w:b/>
          <w:szCs w:val="22"/>
        </w:rPr>
      </w:pPr>
      <w:r w:rsidRPr="00633047">
        <w:rPr>
          <w:rFonts w:ascii="Cambria" w:hAnsi="Cambria"/>
          <w:b/>
          <w:szCs w:val="22"/>
        </w:rPr>
        <w:t xml:space="preserve">OŚWIADCZENIE </w:t>
      </w:r>
    </w:p>
    <w:p w:rsidR="00CB7B7D" w:rsidRPr="00633047" w:rsidRDefault="00CB7B7D" w:rsidP="003F1ADD">
      <w:pPr>
        <w:jc w:val="both"/>
        <w:rPr>
          <w:rFonts w:ascii="Cambria" w:hAnsi="Cambria"/>
          <w:sz w:val="22"/>
        </w:rPr>
      </w:pPr>
      <w:r w:rsidRPr="00633047">
        <w:rPr>
          <w:rFonts w:ascii="Cambria" w:hAnsi="Cambria"/>
          <w:sz w:val="22"/>
        </w:rPr>
        <w:t xml:space="preserve">Działając zgodnie </w:t>
      </w:r>
      <w:r w:rsidRPr="004B4D40">
        <w:rPr>
          <w:rFonts w:ascii="Cambria" w:hAnsi="Cambria"/>
          <w:sz w:val="22"/>
        </w:rPr>
        <w:t>z art. 25a ust. 1 ustawy</w:t>
      </w:r>
      <w:r w:rsidRPr="00633047">
        <w:rPr>
          <w:rFonts w:ascii="Cambria" w:hAnsi="Cambria"/>
          <w:sz w:val="22"/>
        </w:rPr>
        <w:t xml:space="preserve"> dnia 29 stycznia 2004 r. Prawo zamówień publicznych (</w:t>
      </w:r>
      <w:r w:rsidR="00BA28EE" w:rsidRPr="00BA28EE">
        <w:rPr>
          <w:rFonts w:ascii="Cambria" w:hAnsi="Cambria"/>
        </w:rPr>
        <w:t xml:space="preserve">tekst jednolity Dz.U. z 2015 r., poz. 2164 </w:t>
      </w:r>
      <w:r w:rsidR="001E509D">
        <w:rPr>
          <w:rFonts w:ascii="Cambria" w:hAnsi="Cambria"/>
        </w:rPr>
        <w:t>ze zm.</w:t>
      </w:r>
      <w:r w:rsidRPr="00633047">
        <w:rPr>
          <w:rFonts w:ascii="Cambria" w:hAnsi="Cambria"/>
          <w:sz w:val="22"/>
        </w:rPr>
        <w:t>), składając ofertę w postępowaniu w sprawie zamówienia publicznego prowadzonego w trybie przetargu nieograniczonego na:</w:t>
      </w:r>
    </w:p>
    <w:p w:rsidR="00CB7B7D" w:rsidRPr="00633047" w:rsidRDefault="00CB7B7D" w:rsidP="003F1ADD">
      <w:pPr>
        <w:spacing w:before="120" w:after="120"/>
        <w:jc w:val="center"/>
        <w:rPr>
          <w:rFonts w:ascii="Cambria" w:hAnsi="Cambria"/>
          <w:b/>
          <w:sz w:val="22"/>
          <w:szCs w:val="22"/>
        </w:rPr>
      </w:pPr>
      <w:r w:rsidRPr="00633047">
        <w:rPr>
          <w:rFonts w:ascii="Cambria" w:hAnsi="Cambria"/>
          <w:b/>
          <w:sz w:val="22"/>
          <w:szCs w:val="22"/>
        </w:rPr>
        <w:t>„</w:t>
      </w:r>
      <w:r w:rsidR="004B4D40" w:rsidRPr="004B4D40">
        <w:rPr>
          <w:rFonts w:ascii="Cambria" w:hAnsi="Cambria"/>
          <w:b/>
          <w:sz w:val="22"/>
          <w:szCs w:val="22"/>
        </w:rPr>
        <w:t xml:space="preserve">Ubezpieczenie grupowe na życie pracowników, współmałżonków oraz pełnoletnich dzieci pracowników </w:t>
      </w:r>
      <w:r w:rsidR="00120D7E">
        <w:rPr>
          <w:rFonts w:ascii="Cambria" w:hAnsi="Cambria"/>
          <w:b/>
          <w:sz w:val="22"/>
          <w:szCs w:val="22"/>
        </w:rPr>
        <w:t>Domu Pomocy Społecznej im. św</w:t>
      </w:r>
      <w:r w:rsidR="0006532E">
        <w:rPr>
          <w:rFonts w:ascii="Cambria" w:hAnsi="Cambria"/>
          <w:b/>
          <w:sz w:val="22"/>
          <w:szCs w:val="22"/>
        </w:rPr>
        <w:t>. Jana Pawła II w Krasnymstawie</w:t>
      </w:r>
      <w:r w:rsidRPr="00633047">
        <w:rPr>
          <w:rFonts w:ascii="Cambria" w:hAnsi="Cambria"/>
          <w:b/>
          <w:sz w:val="22"/>
          <w:szCs w:val="22"/>
        </w:rPr>
        <w:t>”</w:t>
      </w:r>
    </w:p>
    <w:p w:rsidR="00966F63" w:rsidRDefault="00966F63" w:rsidP="003F1ADD">
      <w:pPr>
        <w:spacing w:before="120" w:after="240"/>
        <w:jc w:val="both"/>
        <w:rPr>
          <w:rFonts w:ascii="Cambria" w:hAnsi="Cambria"/>
          <w:b/>
          <w:sz w:val="22"/>
        </w:rPr>
      </w:pPr>
      <w:r>
        <w:rPr>
          <w:rFonts w:ascii="Cambria" w:hAnsi="Cambria"/>
          <w:b/>
          <w:sz w:val="22"/>
        </w:rPr>
        <w:t>1. O</w:t>
      </w:r>
      <w:r w:rsidR="00CB7B7D" w:rsidRPr="004B4D40">
        <w:rPr>
          <w:rFonts w:ascii="Cambria" w:hAnsi="Cambria"/>
          <w:b/>
          <w:sz w:val="22"/>
        </w:rPr>
        <w:t xml:space="preserve">świadczamy, że reprezentowany przez nas Wykonawca nie podlega wykluczeniu </w:t>
      </w:r>
      <w:r>
        <w:rPr>
          <w:rFonts w:ascii="Cambria" w:hAnsi="Cambria"/>
          <w:b/>
          <w:sz w:val="22"/>
        </w:rPr>
        <w:t>z postępowania na podstawie:</w:t>
      </w:r>
    </w:p>
    <w:p w:rsidR="00966F63" w:rsidRDefault="00966F63" w:rsidP="003F1ADD">
      <w:pPr>
        <w:spacing w:before="120" w:after="240"/>
        <w:jc w:val="both"/>
        <w:rPr>
          <w:rFonts w:ascii="Cambria" w:hAnsi="Cambria"/>
          <w:b/>
          <w:sz w:val="22"/>
        </w:rPr>
      </w:pPr>
      <w:r>
        <w:rPr>
          <w:rFonts w:ascii="Cambria" w:hAnsi="Cambria"/>
          <w:b/>
          <w:sz w:val="22"/>
        </w:rPr>
        <w:t xml:space="preserve">1) art. 24 ust. 1 ustawy </w:t>
      </w:r>
      <w:proofErr w:type="spellStart"/>
      <w:r>
        <w:rPr>
          <w:rFonts w:ascii="Cambria" w:hAnsi="Cambria"/>
          <w:b/>
          <w:sz w:val="22"/>
        </w:rPr>
        <w:t>Pzp</w:t>
      </w:r>
      <w:proofErr w:type="spellEnd"/>
      <w:r>
        <w:rPr>
          <w:rFonts w:ascii="Cambria" w:hAnsi="Cambria"/>
          <w:b/>
          <w:sz w:val="22"/>
        </w:rPr>
        <w:t>,</w:t>
      </w:r>
    </w:p>
    <w:p w:rsidR="00966F63" w:rsidRDefault="00966F63" w:rsidP="003F1ADD">
      <w:pPr>
        <w:spacing w:before="120" w:after="240"/>
        <w:jc w:val="both"/>
        <w:rPr>
          <w:rFonts w:ascii="Cambria" w:hAnsi="Cambria"/>
          <w:b/>
          <w:sz w:val="22"/>
        </w:rPr>
      </w:pPr>
      <w:r>
        <w:rPr>
          <w:rFonts w:ascii="Cambria" w:hAnsi="Cambria"/>
          <w:b/>
          <w:sz w:val="22"/>
        </w:rPr>
        <w:t xml:space="preserve">2) art. 24 ust. 5 pkt 1-4 ustawy </w:t>
      </w:r>
      <w:proofErr w:type="spellStart"/>
      <w:r>
        <w:rPr>
          <w:rFonts w:ascii="Cambria" w:hAnsi="Cambria"/>
          <w:b/>
          <w:sz w:val="22"/>
        </w:rPr>
        <w:t>Pzp</w:t>
      </w:r>
      <w:proofErr w:type="spellEnd"/>
    </w:p>
    <w:p w:rsidR="00966F63" w:rsidRDefault="00966F63" w:rsidP="003F1ADD">
      <w:pPr>
        <w:spacing w:before="120" w:after="240"/>
        <w:jc w:val="both"/>
        <w:rPr>
          <w:rFonts w:ascii="Cambria" w:hAnsi="Cambria"/>
          <w:b/>
          <w:sz w:val="22"/>
        </w:rPr>
      </w:pPr>
    </w:p>
    <w:p w:rsidR="00966F63" w:rsidRPr="00966F63" w:rsidRDefault="00966F63" w:rsidP="00966F63">
      <w:pPr>
        <w:widowControl w:val="0"/>
        <w:ind w:left="5103" w:right="-1"/>
        <w:jc w:val="both"/>
        <w:rPr>
          <w:rFonts w:asciiTheme="majorHAnsi" w:hAnsiTheme="majorHAnsi"/>
          <w:i/>
          <w:sz w:val="16"/>
          <w:szCs w:val="22"/>
        </w:rPr>
      </w:pPr>
      <w:r w:rsidRPr="00966F63">
        <w:rPr>
          <w:rFonts w:asciiTheme="majorHAnsi" w:hAnsiTheme="majorHAnsi"/>
          <w:i/>
          <w:sz w:val="16"/>
          <w:szCs w:val="22"/>
        </w:rPr>
        <w:t>……………………………………………………………………</w:t>
      </w:r>
    </w:p>
    <w:p w:rsidR="00966F63" w:rsidRPr="00966F63" w:rsidRDefault="00966F63" w:rsidP="00966F63">
      <w:pPr>
        <w:widowControl w:val="0"/>
        <w:ind w:left="5103" w:right="-1"/>
        <w:jc w:val="center"/>
        <w:rPr>
          <w:rFonts w:asciiTheme="majorHAnsi" w:hAnsiTheme="majorHAnsi"/>
          <w:i/>
          <w:sz w:val="18"/>
          <w:szCs w:val="22"/>
        </w:rPr>
      </w:pPr>
      <w:r w:rsidRPr="00966F63">
        <w:rPr>
          <w:rFonts w:asciiTheme="majorHAnsi" w:hAnsiTheme="majorHAnsi"/>
          <w:i/>
          <w:sz w:val="18"/>
          <w:szCs w:val="22"/>
        </w:rPr>
        <w:t>(podpis(y) osób uprawnionych do reprezentowania Wykonawcy zgodnie z dokumentami rejestrowymi lub wskazanych w pełnomocnictwie)</w:t>
      </w:r>
    </w:p>
    <w:p w:rsidR="00966F63" w:rsidRPr="00966F63" w:rsidRDefault="00966F63" w:rsidP="00966F63">
      <w:pPr>
        <w:jc w:val="right"/>
        <w:rPr>
          <w:rFonts w:asciiTheme="majorHAnsi" w:hAnsiTheme="majorHAnsi"/>
          <w:i/>
          <w:sz w:val="22"/>
          <w:szCs w:val="22"/>
        </w:rPr>
      </w:pPr>
    </w:p>
    <w:p w:rsidR="00966F63" w:rsidRPr="00966F63" w:rsidRDefault="00966F63" w:rsidP="00966F63">
      <w:pPr>
        <w:ind w:firstLine="284"/>
        <w:jc w:val="both"/>
        <w:rPr>
          <w:rFonts w:asciiTheme="majorHAnsi" w:hAnsiTheme="majorHAnsi"/>
          <w:i/>
          <w:sz w:val="22"/>
          <w:szCs w:val="22"/>
        </w:rPr>
      </w:pPr>
      <w:r w:rsidRPr="00966F63">
        <w:rPr>
          <w:rFonts w:asciiTheme="majorHAnsi" w:hAnsiTheme="majorHAnsi"/>
          <w:i/>
          <w:sz w:val="16"/>
          <w:szCs w:val="22"/>
        </w:rPr>
        <w:t>……………………….</w:t>
      </w:r>
      <w:r w:rsidRPr="00966F63">
        <w:rPr>
          <w:rFonts w:asciiTheme="majorHAnsi" w:hAnsiTheme="majorHAnsi"/>
          <w:i/>
          <w:sz w:val="22"/>
          <w:szCs w:val="22"/>
        </w:rPr>
        <w:t xml:space="preserve">, dnia </w:t>
      </w:r>
      <w:r w:rsidRPr="00966F63">
        <w:rPr>
          <w:rFonts w:asciiTheme="majorHAnsi" w:hAnsiTheme="majorHAnsi"/>
          <w:i/>
          <w:sz w:val="16"/>
          <w:szCs w:val="22"/>
        </w:rPr>
        <w:t>………………………………..…..</w:t>
      </w:r>
    </w:p>
    <w:p w:rsidR="00966F63" w:rsidRPr="00966F63" w:rsidRDefault="00966F63" w:rsidP="00966F63">
      <w:pPr>
        <w:widowControl w:val="0"/>
        <w:ind w:left="993" w:right="-1"/>
        <w:rPr>
          <w:rFonts w:asciiTheme="majorHAnsi" w:hAnsiTheme="majorHAnsi"/>
          <w:i/>
          <w:sz w:val="18"/>
          <w:szCs w:val="22"/>
        </w:rPr>
      </w:pPr>
      <w:r w:rsidRPr="00966F63">
        <w:rPr>
          <w:rFonts w:asciiTheme="majorHAnsi" w:hAnsiTheme="majorHAnsi"/>
          <w:i/>
          <w:sz w:val="18"/>
          <w:szCs w:val="22"/>
        </w:rPr>
        <w:t>(miejscowość i data)</w:t>
      </w:r>
    </w:p>
    <w:p w:rsidR="00966F63" w:rsidRPr="00966F63" w:rsidRDefault="00966F63" w:rsidP="00966F63">
      <w:pPr>
        <w:widowControl w:val="0"/>
        <w:ind w:left="993" w:right="-1"/>
        <w:rPr>
          <w:rFonts w:asciiTheme="majorHAnsi" w:hAnsiTheme="majorHAnsi"/>
          <w:i/>
          <w:sz w:val="18"/>
          <w:szCs w:val="22"/>
        </w:rPr>
      </w:pPr>
    </w:p>
    <w:p w:rsidR="00966F63" w:rsidRPr="00966F63" w:rsidRDefault="00966F63" w:rsidP="00966F63">
      <w:pPr>
        <w:widowControl w:val="0"/>
        <w:spacing w:after="240"/>
        <w:ind w:left="993" w:right="-1" w:hanging="709"/>
        <w:rPr>
          <w:rFonts w:asciiTheme="majorHAnsi" w:hAnsiTheme="majorHAnsi"/>
          <w:i/>
          <w:sz w:val="22"/>
          <w:szCs w:val="22"/>
        </w:rPr>
      </w:pPr>
      <w:r w:rsidRPr="00966F63">
        <w:rPr>
          <w:rFonts w:asciiTheme="majorHAnsi" w:hAnsiTheme="majorHAnsi"/>
          <w:b/>
          <w:sz w:val="22"/>
          <w:szCs w:val="22"/>
        </w:rPr>
        <w:t xml:space="preserve">albo </w:t>
      </w:r>
      <w:r w:rsidRPr="00966F63">
        <w:rPr>
          <w:rFonts w:asciiTheme="majorHAnsi" w:hAnsiTheme="majorHAnsi"/>
          <w:i/>
          <w:sz w:val="22"/>
          <w:szCs w:val="22"/>
        </w:rPr>
        <w:t>(złożyć oświadczenie, jeżeli dotyczy)</w:t>
      </w:r>
    </w:p>
    <w:p w:rsidR="00966F63" w:rsidRPr="00966F63" w:rsidRDefault="00966F63" w:rsidP="00966F63">
      <w:pPr>
        <w:ind w:left="284"/>
        <w:jc w:val="both"/>
        <w:rPr>
          <w:rFonts w:asciiTheme="majorHAnsi" w:hAnsiTheme="majorHAnsi"/>
          <w:sz w:val="22"/>
          <w:szCs w:val="22"/>
        </w:rPr>
      </w:pPr>
      <w:r w:rsidRPr="00966F63">
        <w:rPr>
          <w:rFonts w:asciiTheme="majorHAnsi" w:hAnsiTheme="majorHAnsi"/>
          <w:b/>
          <w:sz w:val="22"/>
          <w:szCs w:val="22"/>
        </w:rPr>
        <w:t>Oświadczamy,</w:t>
      </w:r>
      <w:r w:rsidRPr="00966F63">
        <w:rPr>
          <w:rFonts w:asciiTheme="majorHAnsi" w:hAnsiTheme="majorHAnsi"/>
          <w:sz w:val="22"/>
          <w:szCs w:val="22"/>
        </w:rPr>
        <w:t xml:space="preserve"> </w:t>
      </w:r>
      <w:r w:rsidRPr="00966F63">
        <w:rPr>
          <w:rFonts w:asciiTheme="majorHAnsi" w:hAnsiTheme="majorHAnsi"/>
          <w:b/>
          <w:sz w:val="22"/>
          <w:szCs w:val="22"/>
        </w:rPr>
        <w:t>że</w:t>
      </w:r>
      <w:r w:rsidRPr="00966F63">
        <w:rPr>
          <w:rFonts w:asciiTheme="majorHAnsi" w:hAnsiTheme="majorHAnsi"/>
          <w:sz w:val="22"/>
          <w:szCs w:val="22"/>
        </w:rPr>
        <w:t xml:space="preserve"> zachodzą w stosunku do reprezentowanego przez nas Wykonawcy podstawy wykluczenia z postępowania na podstawie art. …………. ustawy </w:t>
      </w:r>
      <w:proofErr w:type="spellStart"/>
      <w:r w:rsidRPr="00966F63">
        <w:rPr>
          <w:rFonts w:asciiTheme="majorHAnsi" w:hAnsiTheme="majorHAnsi"/>
          <w:sz w:val="22"/>
          <w:szCs w:val="22"/>
        </w:rPr>
        <w:t>Pzp</w:t>
      </w:r>
      <w:proofErr w:type="spellEnd"/>
      <w:r w:rsidRPr="00966F63">
        <w:rPr>
          <w:rFonts w:asciiTheme="majorHAnsi" w:hAnsiTheme="majorHAnsi"/>
          <w:sz w:val="22"/>
          <w:szCs w:val="22"/>
        </w:rPr>
        <w:t xml:space="preserve"> </w:t>
      </w:r>
      <w:r w:rsidRPr="00966F63">
        <w:rPr>
          <w:rFonts w:asciiTheme="majorHAnsi" w:hAnsiTheme="majorHAnsi"/>
          <w:i/>
          <w:sz w:val="22"/>
          <w:szCs w:val="22"/>
        </w:rPr>
        <w:t xml:space="preserve">(podać mającą zastosowanie podstawę wykluczenia spośród wymienionych w art. 24 ust. 1 pkt 13-14, 16-20 lub art. 24 ust. 5 pkt. 1-4 ustawy </w:t>
      </w:r>
      <w:proofErr w:type="spellStart"/>
      <w:r w:rsidRPr="00966F63">
        <w:rPr>
          <w:rFonts w:asciiTheme="majorHAnsi" w:hAnsiTheme="majorHAnsi"/>
          <w:i/>
          <w:sz w:val="22"/>
          <w:szCs w:val="22"/>
        </w:rPr>
        <w:t>Pzp</w:t>
      </w:r>
      <w:proofErr w:type="spellEnd"/>
      <w:r w:rsidRPr="00966F63">
        <w:rPr>
          <w:rFonts w:asciiTheme="majorHAnsi" w:hAnsiTheme="majorHAnsi"/>
          <w:i/>
          <w:sz w:val="22"/>
          <w:szCs w:val="22"/>
        </w:rPr>
        <w:t>).</w:t>
      </w:r>
      <w:r w:rsidRPr="00966F63">
        <w:rPr>
          <w:rFonts w:asciiTheme="majorHAnsi" w:hAnsiTheme="majorHAnsi"/>
          <w:sz w:val="22"/>
          <w:szCs w:val="22"/>
        </w:rPr>
        <w:t xml:space="preserve"> Jednocześnie oświadczamy, że w związku z ww. okolicznością, na podstawie art. 24 ust. 8 ustawy </w:t>
      </w:r>
      <w:proofErr w:type="spellStart"/>
      <w:r w:rsidRPr="00966F63">
        <w:rPr>
          <w:rFonts w:asciiTheme="majorHAnsi" w:hAnsiTheme="majorHAnsi"/>
          <w:sz w:val="22"/>
          <w:szCs w:val="22"/>
        </w:rPr>
        <w:t>Pzp</w:t>
      </w:r>
      <w:proofErr w:type="spellEnd"/>
      <w:r w:rsidRPr="00966F63">
        <w:rPr>
          <w:rFonts w:asciiTheme="majorHAnsi" w:hAnsiTheme="majorHAnsi"/>
          <w:sz w:val="22"/>
          <w:szCs w:val="22"/>
        </w:rPr>
        <w:t xml:space="preserve"> reprezentowany przez nas Wykonawca podjął następujące środki naprawcze: </w:t>
      </w:r>
    </w:p>
    <w:p w:rsidR="00966F63" w:rsidRPr="00966F63" w:rsidRDefault="00966F63" w:rsidP="00966F63">
      <w:pPr>
        <w:ind w:left="284"/>
        <w:jc w:val="both"/>
        <w:rPr>
          <w:rFonts w:asciiTheme="majorHAnsi" w:hAnsiTheme="majorHAnsi"/>
          <w:sz w:val="22"/>
          <w:szCs w:val="22"/>
        </w:rPr>
      </w:pPr>
      <w:r w:rsidRPr="00966F63">
        <w:rPr>
          <w:rFonts w:asciiTheme="majorHAnsi" w:hAnsiTheme="majorHAnsi"/>
          <w:sz w:val="22"/>
          <w:szCs w:val="22"/>
        </w:rPr>
        <w:t>………………………………………………………………………………………………………</w:t>
      </w:r>
    </w:p>
    <w:p w:rsidR="00966F63" w:rsidRDefault="00966F63" w:rsidP="00966F63">
      <w:pPr>
        <w:widowControl w:val="0"/>
        <w:ind w:left="5103" w:right="-1"/>
        <w:jc w:val="both"/>
        <w:rPr>
          <w:rFonts w:asciiTheme="majorHAnsi" w:hAnsiTheme="majorHAnsi"/>
          <w:i/>
          <w:sz w:val="16"/>
          <w:szCs w:val="22"/>
        </w:rPr>
      </w:pPr>
    </w:p>
    <w:p w:rsidR="00966F63" w:rsidRDefault="00966F63" w:rsidP="00966F63">
      <w:pPr>
        <w:widowControl w:val="0"/>
        <w:ind w:left="5103" w:right="-1"/>
        <w:jc w:val="both"/>
        <w:rPr>
          <w:rFonts w:asciiTheme="majorHAnsi" w:hAnsiTheme="majorHAnsi"/>
          <w:i/>
          <w:sz w:val="16"/>
          <w:szCs w:val="22"/>
        </w:rPr>
      </w:pPr>
    </w:p>
    <w:p w:rsidR="00966F63" w:rsidRDefault="00966F63" w:rsidP="00966F63">
      <w:pPr>
        <w:widowControl w:val="0"/>
        <w:ind w:left="5103" w:right="-1"/>
        <w:jc w:val="both"/>
        <w:rPr>
          <w:rFonts w:asciiTheme="majorHAnsi" w:hAnsiTheme="majorHAnsi"/>
          <w:i/>
          <w:sz w:val="16"/>
          <w:szCs w:val="22"/>
        </w:rPr>
      </w:pPr>
    </w:p>
    <w:p w:rsidR="00966F63" w:rsidRDefault="00966F63" w:rsidP="00966F63">
      <w:pPr>
        <w:widowControl w:val="0"/>
        <w:ind w:left="5103" w:right="-1"/>
        <w:jc w:val="both"/>
        <w:rPr>
          <w:rFonts w:asciiTheme="majorHAnsi" w:hAnsiTheme="majorHAnsi"/>
          <w:i/>
          <w:sz w:val="16"/>
          <w:szCs w:val="22"/>
        </w:rPr>
      </w:pPr>
    </w:p>
    <w:p w:rsidR="00966F63" w:rsidRPr="00966F63" w:rsidRDefault="00966F63" w:rsidP="00966F63">
      <w:pPr>
        <w:widowControl w:val="0"/>
        <w:ind w:left="5103" w:right="-1"/>
        <w:jc w:val="both"/>
        <w:rPr>
          <w:rFonts w:asciiTheme="majorHAnsi" w:hAnsiTheme="majorHAnsi"/>
          <w:i/>
          <w:sz w:val="16"/>
          <w:szCs w:val="22"/>
        </w:rPr>
      </w:pPr>
    </w:p>
    <w:p w:rsidR="00966F63" w:rsidRPr="00966F63" w:rsidRDefault="00966F63" w:rsidP="00966F63">
      <w:pPr>
        <w:widowControl w:val="0"/>
        <w:ind w:left="5103" w:right="-1"/>
        <w:jc w:val="both"/>
        <w:rPr>
          <w:rFonts w:asciiTheme="majorHAnsi" w:hAnsiTheme="majorHAnsi"/>
          <w:i/>
          <w:sz w:val="16"/>
          <w:szCs w:val="22"/>
        </w:rPr>
      </w:pPr>
      <w:r w:rsidRPr="00966F63">
        <w:rPr>
          <w:rFonts w:asciiTheme="majorHAnsi" w:hAnsiTheme="majorHAnsi"/>
          <w:i/>
          <w:sz w:val="16"/>
          <w:szCs w:val="22"/>
        </w:rPr>
        <w:t>……………………………………………………………………</w:t>
      </w:r>
    </w:p>
    <w:p w:rsidR="00966F63" w:rsidRPr="00966F63" w:rsidRDefault="00966F63" w:rsidP="00966F63">
      <w:pPr>
        <w:widowControl w:val="0"/>
        <w:ind w:left="5103" w:right="-1"/>
        <w:jc w:val="center"/>
        <w:rPr>
          <w:rFonts w:asciiTheme="majorHAnsi" w:hAnsiTheme="majorHAnsi"/>
          <w:i/>
          <w:sz w:val="18"/>
          <w:szCs w:val="22"/>
        </w:rPr>
      </w:pPr>
      <w:r w:rsidRPr="00966F63">
        <w:rPr>
          <w:rFonts w:asciiTheme="majorHAnsi" w:hAnsiTheme="majorHAnsi"/>
          <w:i/>
          <w:sz w:val="18"/>
          <w:szCs w:val="22"/>
        </w:rPr>
        <w:t>(podpis(y) osób uprawnionych do reprezentowania Wykonawcy zgodnie z dokumentami rejestrowymi lub wskazanych w pełnomocnictwie)</w:t>
      </w:r>
    </w:p>
    <w:p w:rsidR="00966F63" w:rsidRPr="00966F63" w:rsidRDefault="00966F63" w:rsidP="00966F63">
      <w:pPr>
        <w:ind w:firstLine="284"/>
        <w:jc w:val="both"/>
        <w:rPr>
          <w:rFonts w:asciiTheme="majorHAnsi" w:hAnsiTheme="majorHAnsi"/>
          <w:i/>
          <w:sz w:val="22"/>
          <w:szCs w:val="22"/>
        </w:rPr>
      </w:pPr>
      <w:r w:rsidRPr="00966F63">
        <w:rPr>
          <w:rFonts w:asciiTheme="majorHAnsi" w:hAnsiTheme="majorHAnsi"/>
          <w:i/>
          <w:sz w:val="16"/>
          <w:szCs w:val="22"/>
        </w:rPr>
        <w:t>……………………….</w:t>
      </w:r>
      <w:r w:rsidRPr="00966F63">
        <w:rPr>
          <w:rFonts w:asciiTheme="majorHAnsi" w:hAnsiTheme="majorHAnsi"/>
          <w:i/>
          <w:sz w:val="22"/>
          <w:szCs w:val="22"/>
        </w:rPr>
        <w:t xml:space="preserve">, dnia </w:t>
      </w:r>
      <w:r w:rsidRPr="00966F63">
        <w:rPr>
          <w:rFonts w:asciiTheme="majorHAnsi" w:hAnsiTheme="majorHAnsi"/>
          <w:i/>
          <w:sz w:val="16"/>
          <w:szCs w:val="22"/>
        </w:rPr>
        <w:t>………………………………..…..</w:t>
      </w:r>
    </w:p>
    <w:p w:rsidR="00966F63" w:rsidRPr="00966F63" w:rsidRDefault="00966F63" w:rsidP="00966F63">
      <w:pPr>
        <w:widowControl w:val="0"/>
        <w:ind w:left="993" w:right="-1"/>
        <w:rPr>
          <w:rFonts w:asciiTheme="majorHAnsi" w:hAnsiTheme="majorHAnsi"/>
          <w:i/>
          <w:sz w:val="18"/>
          <w:szCs w:val="22"/>
        </w:rPr>
      </w:pPr>
      <w:r w:rsidRPr="00966F63">
        <w:rPr>
          <w:rFonts w:asciiTheme="majorHAnsi" w:hAnsiTheme="majorHAnsi"/>
          <w:i/>
          <w:sz w:val="18"/>
          <w:szCs w:val="22"/>
        </w:rPr>
        <w:t>(miejscowość i data)</w:t>
      </w:r>
    </w:p>
    <w:p w:rsidR="00966F63" w:rsidRDefault="00966F63" w:rsidP="003F1ADD">
      <w:pPr>
        <w:spacing w:before="120" w:after="240"/>
        <w:jc w:val="both"/>
        <w:rPr>
          <w:rFonts w:ascii="Cambria" w:hAnsi="Cambria"/>
          <w:b/>
          <w:sz w:val="22"/>
        </w:rPr>
      </w:pPr>
    </w:p>
    <w:p w:rsidR="00966F63" w:rsidRPr="00966F63" w:rsidRDefault="00966F63" w:rsidP="00966F63">
      <w:pPr>
        <w:spacing w:before="120" w:after="240"/>
        <w:jc w:val="both"/>
        <w:rPr>
          <w:rFonts w:ascii="Cambria" w:hAnsi="Cambria"/>
          <w:b/>
          <w:sz w:val="22"/>
        </w:rPr>
      </w:pPr>
      <w:r>
        <w:rPr>
          <w:rFonts w:ascii="Cambria" w:hAnsi="Cambria"/>
          <w:b/>
          <w:sz w:val="22"/>
        </w:rPr>
        <w:t xml:space="preserve">2. Oświadczamy, że </w:t>
      </w:r>
      <w:r w:rsidRPr="00966F63">
        <w:rPr>
          <w:rFonts w:asciiTheme="majorHAnsi" w:hAnsiTheme="majorHAnsi"/>
          <w:sz w:val="21"/>
          <w:szCs w:val="21"/>
        </w:rPr>
        <w:t>w stosunku do następującego/</w:t>
      </w:r>
      <w:proofErr w:type="spellStart"/>
      <w:r w:rsidRPr="00966F63">
        <w:rPr>
          <w:rFonts w:asciiTheme="majorHAnsi" w:hAnsiTheme="majorHAnsi"/>
          <w:sz w:val="21"/>
          <w:szCs w:val="21"/>
        </w:rPr>
        <w:t>ych</w:t>
      </w:r>
      <w:proofErr w:type="spellEnd"/>
      <w:r w:rsidRPr="00966F63">
        <w:rPr>
          <w:rFonts w:asciiTheme="majorHAnsi" w:hAnsiTheme="majorHAnsi"/>
          <w:sz w:val="21"/>
          <w:szCs w:val="21"/>
        </w:rPr>
        <w:t xml:space="preserve"> podmiotu/</w:t>
      </w:r>
      <w:proofErr w:type="spellStart"/>
      <w:r w:rsidRPr="00966F63">
        <w:rPr>
          <w:rFonts w:asciiTheme="majorHAnsi" w:hAnsiTheme="majorHAnsi"/>
          <w:sz w:val="21"/>
          <w:szCs w:val="21"/>
        </w:rPr>
        <w:t>tów</w:t>
      </w:r>
      <w:proofErr w:type="spellEnd"/>
      <w:r w:rsidRPr="00966F63">
        <w:rPr>
          <w:rFonts w:asciiTheme="majorHAnsi" w:hAnsiTheme="majorHAnsi"/>
          <w:sz w:val="21"/>
          <w:szCs w:val="21"/>
        </w:rPr>
        <w:t>, na którego/</w:t>
      </w:r>
      <w:proofErr w:type="spellStart"/>
      <w:r w:rsidRPr="00966F63">
        <w:rPr>
          <w:rFonts w:asciiTheme="majorHAnsi" w:hAnsiTheme="majorHAnsi"/>
          <w:sz w:val="21"/>
          <w:szCs w:val="21"/>
        </w:rPr>
        <w:t>ych</w:t>
      </w:r>
      <w:proofErr w:type="spellEnd"/>
      <w:r w:rsidRPr="00966F63">
        <w:rPr>
          <w:rFonts w:asciiTheme="majorHAnsi" w:hAnsiTheme="majorHAnsi"/>
          <w:sz w:val="21"/>
          <w:szCs w:val="21"/>
        </w:rPr>
        <w:t xml:space="preserve"> zasoby powołuje się w niniejszym postępowaniu reprezentowany przez nas Wykonawca, tj.: </w:t>
      </w:r>
    </w:p>
    <w:p w:rsidR="00966F63" w:rsidRPr="00966F63" w:rsidRDefault="00966F63" w:rsidP="00966F63">
      <w:pPr>
        <w:pStyle w:val="Akapitzlist"/>
        <w:ind w:left="284"/>
        <w:jc w:val="center"/>
        <w:rPr>
          <w:rFonts w:asciiTheme="majorHAnsi" w:hAnsiTheme="majorHAnsi"/>
          <w:i/>
          <w:sz w:val="20"/>
          <w:szCs w:val="20"/>
        </w:rPr>
      </w:pPr>
      <w:r w:rsidRPr="00966F63">
        <w:rPr>
          <w:rFonts w:asciiTheme="majorHAnsi" w:hAnsiTheme="majorHAnsi"/>
          <w:sz w:val="21"/>
          <w:szCs w:val="21"/>
        </w:rPr>
        <w:t>…………………………………………………………………………………………………………</w:t>
      </w:r>
      <w:r>
        <w:rPr>
          <w:rFonts w:asciiTheme="majorHAnsi" w:hAnsiTheme="majorHAnsi"/>
          <w:sz w:val="21"/>
          <w:szCs w:val="21"/>
        </w:rPr>
        <w:t>………………………………..</w:t>
      </w:r>
      <w:r w:rsidRPr="00966F63">
        <w:rPr>
          <w:rFonts w:asciiTheme="majorHAnsi" w:hAnsiTheme="majorHAnsi"/>
          <w:sz w:val="20"/>
          <w:szCs w:val="20"/>
        </w:rPr>
        <w:t xml:space="preserve"> </w:t>
      </w:r>
      <w:r w:rsidRPr="00966F63">
        <w:rPr>
          <w:rFonts w:asciiTheme="majorHAnsi" w:hAnsiTheme="majorHAnsi"/>
          <w:i/>
          <w:sz w:val="18"/>
          <w:szCs w:val="18"/>
        </w:rPr>
        <w:t>(podać pełną nazwę/firmę, adres, a także w zależności od podmiotu: NIP/PESEL, KRS/</w:t>
      </w:r>
      <w:proofErr w:type="spellStart"/>
      <w:r w:rsidRPr="00966F63">
        <w:rPr>
          <w:rFonts w:asciiTheme="majorHAnsi" w:hAnsiTheme="majorHAnsi"/>
          <w:i/>
          <w:sz w:val="18"/>
          <w:szCs w:val="18"/>
        </w:rPr>
        <w:t>CEiDG</w:t>
      </w:r>
      <w:proofErr w:type="spellEnd"/>
      <w:r w:rsidRPr="00966F63">
        <w:rPr>
          <w:rFonts w:asciiTheme="majorHAnsi" w:hAnsiTheme="majorHAnsi"/>
          <w:i/>
          <w:sz w:val="18"/>
          <w:szCs w:val="18"/>
        </w:rPr>
        <w:t xml:space="preserve">, </w:t>
      </w:r>
      <w:r w:rsidRPr="00966F63">
        <w:rPr>
          <w:rFonts w:asciiTheme="majorHAnsi" w:hAnsiTheme="majorHAnsi"/>
          <w:b/>
          <w:i/>
          <w:sz w:val="18"/>
          <w:szCs w:val="18"/>
        </w:rPr>
        <w:t>jeżeli dotyczy</w:t>
      </w:r>
      <w:r w:rsidRPr="00966F63">
        <w:rPr>
          <w:rFonts w:asciiTheme="majorHAnsi" w:hAnsiTheme="majorHAnsi"/>
          <w:i/>
          <w:sz w:val="18"/>
          <w:szCs w:val="18"/>
        </w:rPr>
        <w:t>)</w:t>
      </w:r>
    </w:p>
    <w:p w:rsidR="00966F63" w:rsidRPr="00966F63" w:rsidRDefault="00966F63" w:rsidP="00966F63">
      <w:pPr>
        <w:pStyle w:val="Akapitzlist"/>
        <w:ind w:left="284"/>
        <w:jc w:val="both"/>
        <w:rPr>
          <w:rFonts w:asciiTheme="majorHAnsi" w:hAnsiTheme="majorHAnsi"/>
          <w:sz w:val="21"/>
          <w:szCs w:val="21"/>
        </w:rPr>
      </w:pPr>
      <w:r w:rsidRPr="00966F63">
        <w:rPr>
          <w:rFonts w:asciiTheme="majorHAnsi" w:hAnsiTheme="majorHAnsi"/>
          <w:sz w:val="21"/>
          <w:szCs w:val="21"/>
        </w:rPr>
        <w:t>nie zachodzą podstawy wykluczenia z postępowania o udzielenie zamówienia.</w:t>
      </w:r>
    </w:p>
    <w:p w:rsidR="00966F63" w:rsidRDefault="00966F63" w:rsidP="00966F63">
      <w:pPr>
        <w:widowControl w:val="0"/>
        <w:ind w:left="993" w:right="-1"/>
        <w:rPr>
          <w:rFonts w:asciiTheme="majorHAnsi" w:hAnsiTheme="majorHAnsi"/>
          <w:i/>
          <w:sz w:val="18"/>
          <w:szCs w:val="22"/>
        </w:rPr>
      </w:pPr>
    </w:p>
    <w:p w:rsidR="00966F63" w:rsidRDefault="00966F63" w:rsidP="00966F63">
      <w:pPr>
        <w:widowControl w:val="0"/>
        <w:ind w:left="993" w:right="-1"/>
        <w:rPr>
          <w:rFonts w:asciiTheme="majorHAnsi" w:hAnsiTheme="majorHAnsi"/>
          <w:i/>
          <w:sz w:val="18"/>
          <w:szCs w:val="22"/>
        </w:rPr>
      </w:pPr>
    </w:p>
    <w:p w:rsidR="00966F63" w:rsidRPr="00966F63" w:rsidRDefault="00966F63" w:rsidP="00966F63">
      <w:pPr>
        <w:widowControl w:val="0"/>
        <w:ind w:left="993" w:right="-1"/>
        <w:rPr>
          <w:rFonts w:asciiTheme="majorHAnsi" w:hAnsiTheme="majorHAnsi"/>
          <w:i/>
          <w:sz w:val="18"/>
          <w:szCs w:val="22"/>
        </w:rPr>
      </w:pPr>
    </w:p>
    <w:p w:rsidR="00966F63" w:rsidRPr="00966F63" w:rsidRDefault="00966F63" w:rsidP="00966F63">
      <w:pPr>
        <w:widowControl w:val="0"/>
        <w:ind w:left="5103" w:right="-1"/>
        <w:jc w:val="both"/>
        <w:rPr>
          <w:rFonts w:asciiTheme="majorHAnsi" w:hAnsiTheme="majorHAnsi"/>
          <w:i/>
          <w:sz w:val="16"/>
          <w:szCs w:val="22"/>
        </w:rPr>
      </w:pPr>
      <w:r w:rsidRPr="00966F63">
        <w:rPr>
          <w:rFonts w:asciiTheme="majorHAnsi" w:hAnsiTheme="majorHAnsi"/>
          <w:i/>
          <w:sz w:val="16"/>
          <w:szCs w:val="22"/>
        </w:rPr>
        <w:t>……………………………………………………………………</w:t>
      </w:r>
    </w:p>
    <w:p w:rsidR="00966F63" w:rsidRPr="00966F63" w:rsidRDefault="00966F63" w:rsidP="00966F63">
      <w:pPr>
        <w:widowControl w:val="0"/>
        <w:ind w:left="5103" w:right="-1"/>
        <w:jc w:val="center"/>
        <w:rPr>
          <w:rFonts w:asciiTheme="majorHAnsi" w:hAnsiTheme="majorHAnsi"/>
          <w:i/>
          <w:sz w:val="18"/>
          <w:szCs w:val="22"/>
        </w:rPr>
      </w:pPr>
      <w:r w:rsidRPr="00966F63">
        <w:rPr>
          <w:rFonts w:asciiTheme="majorHAnsi" w:hAnsiTheme="majorHAnsi"/>
          <w:i/>
          <w:sz w:val="18"/>
          <w:szCs w:val="22"/>
        </w:rPr>
        <w:t>(podpis(y) osób uprawnionych do reprezentowania Wykonawcy zgodnie z dokumentami rejestrowymi lub wskazanych w pełnomocnictwie)</w:t>
      </w:r>
    </w:p>
    <w:p w:rsidR="00966F63" w:rsidRPr="00966F63" w:rsidRDefault="00966F63" w:rsidP="00966F63">
      <w:pPr>
        <w:ind w:firstLine="284"/>
        <w:jc w:val="both"/>
        <w:rPr>
          <w:rFonts w:asciiTheme="majorHAnsi" w:hAnsiTheme="majorHAnsi"/>
          <w:i/>
          <w:sz w:val="22"/>
          <w:szCs w:val="22"/>
        </w:rPr>
      </w:pPr>
      <w:r w:rsidRPr="00966F63">
        <w:rPr>
          <w:rFonts w:asciiTheme="majorHAnsi" w:hAnsiTheme="majorHAnsi"/>
          <w:i/>
          <w:sz w:val="16"/>
          <w:szCs w:val="22"/>
        </w:rPr>
        <w:t>……………………….</w:t>
      </w:r>
      <w:r w:rsidRPr="00966F63">
        <w:rPr>
          <w:rFonts w:asciiTheme="majorHAnsi" w:hAnsiTheme="majorHAnsi"/>
          <w:i/>
          <w:sz w:val="22"/>
          <w:szCs w:val="22"/>
        </w:rPr>
        <w:t xml:space="preserve">, dnia </w:t>
      </w:r>
      <w:r w:rsidRPr="00966F63">
        <w:rPr>
          <w:rFonts w:asciiTheme="majorHAnsi" w:hAnsiTheme="majorHAnsi"/>
          <w:i/>
          <w:sz w:val="16"/>
          <w:szCs w:val="22"/>
        </w:rPr>
        <w:t>………………………………..…..</w:t>
      </w:r>
    </w:p>
    <w:p w:rsidR="00966F63" w:rsidRPr="00966F63" w:rsidRDefault="00966F63" w:rsidP="00966F63">
      <w:pPr>
        <w:widowControl w:val="0"/>
        <w:ind w:left="993" w:right="-1"/>
        <w:rPr>
          <w:rFonts w:asciiTheme="majorHAnsi" w:hAnsiTheme="majorHAnsi"/>
          <w:i/>
          <w:sz w:val="18"/>
          <w:szCs w:val="22"/>
        </w:rPr>
      </w:pPr>
      <w:r w:rsidRPr="00966F63">
        <w:rPr>
          <w:rFonts w:asciiTheme="majorHAnsi" w:hAnsiTheme="majorHAnsi"/>
          <w:i/>
          <w:sz w:val="18"/>
          <w:szCs w:val="22"/>
        </w:rPr>
        <w:t>(miejscowość i data)</w:t>
      </w:r>
    </w:p>
    <w:p w:rsidR="00966F63" w:rsidRDefault="00966F63" w:rsidP="00966F63">
      <w:pPr>
        <w:pStyle w:val="Akapitzlist"/>
        <w:spacing w:before="120" w:after="240"/>
        <w:ind w:left="284"/>
        <w:jc w:val="both"/>
        <w:rPr>
          <w:rFonts w:asciiTheme="majorHAnsi" w:hAnsiTheme="majorHAnsi"/>
          <w:b/>
          <w:sz w:val="22"/>
        </w:rPr>
      </w:pPr>
    </w:p>
    <w:p w:rsidR="008A17DD" w:rsidRDefault="008A17DD" w:rsidP="008A17DD">
      <w:pPr>
        <w:spacing w:before="120" w:after="240"/>
        <w:contextualSpacing/>
        <w:jc w:val="both"/>
        <w:rPr>
          <w:rFonts w:asciiTheme="majorHAnsi" w:hAnsiTheme="majorHAnsi"/>
          <w:b/>
          <w:sz w:val="22"/>
        </w:rPr>
      </w:pPr>
      <w:r w:rsidRPr="008A17DD">
        <w:rPr>
          <w:rFonts w:asciiTheme="majorHAnsi" w:hAnsiTheme="majorHAnsi"/>
          <w:b/>
          <w:sz w:val="22"/>
        </w:rPr>
        <w:t xml:space="preserve">3. Oświadczamy że reprezentowany przez nas Wykonawca spełnia warunki udziału w postępowaniu, określone przez Zamawiającego w pkt. 5.1. </w:t>
      </w:r>
      <w:proofErr w:type="spellStart"/>
      <w:r w:rsidRPr="008A17DD">
        <w:rPr>
          <w:rFonts w:asciiTheme="majorHAnsi" w:hAnsiTheme="majorHAnsi"/>
          <w:b/>
          <w:sz w:val="22"/>
        </w:rPr>
        <w:t>ppkt</w:t>
      </w:r>
      <w:proofErr w:type="spellEnd"/>
      <w:r w:rsidRPr="008A17DD">
        <w:rPr>
          <w:rFonts w:asciiTheme="majorHAnsi" w:hAnsiTheme="majorHAnsi"/>
          <w:b/>
          <w:sz w:val="22"/>
        </w:rPr>
        <w:t xml:space="preserve"> 2 lit. a specyfikacji istotnych warunków zamówienia.</w:t>
      </w:r>
    </w:p>
    <w:p w:rsidR="008A17DD" w:rsidRDefault="008A17DD" w:rsidP="008A17DD">
      <w:pPr>
        <w:spacing w:before="120" w:after="240"/>
        <w:contextualSpacing/>
        <w:jc w:val="both"/>
        <w:rPr>
          <w:rFonts w:asciiTheme="majorHAnsi" w:hAnsiTheme="majorHAnsi"/>
          <w:b/>
          <w:sz w:val="22"/>
        </w:rPr>
      </w:pPr>
    </w:p>
    <w:p w:rsidR="008A17DD" w:rsidRDefault="008A17DD" w:rsidP="008A17DD">
      <w:pPr>
        <w:spacing w:before="120" w:after="240"/>
        <w:contextualSpacing/>
        <w:jc w:val="both"/>
        <w:rPr>
          <w:rFonts w:asciiTheme="majorHAnsi" w:hAnsiTheme="majorHAnsi"/>
          <w:b/>
          <w:sz w:val="22"/>
        </w:rPr>
      </w:pPr>
    </w:p>
    <w:p w:rsidR="008A17DD" w:rsidRPr="008A17DD" w:rsidRDefault="008A17DD" w:rsidP="008A17DD">
      <w:pPr>
        <w:spacing w:before="120" w:after="240"/>
        <w:contextualSpacing/>
        <w:jc w:val="both"/>
        <w:rPr>
          <w:rFonts w:asciiTheme="majorHAnsi" w:hAnsiTheme="majorHAnsi"/>
          <w:b/>
          <w:sz w:val="22"/>
        </w:rPr>
      </w:pPr>
    </w:p>
    <w:p w:rsidR="008A17DD" w:rsidRPr="008A17DD" w:rsidRDefault="008A17DD" w:rsidP="008A17DD">
      <w:pPr>
        <w:widowControl w:val="0"/>
        <w:ind w:left="5103" w:right="-1"/>
        <w:jc w:val="both"/>
        <w:rPr>
          <w:rFonts w:asciiTheme="majorHAnsi" w:hAnsiTheme="majorHAnsi"/>
          <w:i/>
          <w:sz w:val="16"/>
          <w:szCs w:val="22"/>
        </w:rPr>
      </w:pPr>
      <w:r w:rsidRPr="008A17DD">
        <w:rPr>
          <w:rFonts w:asciiTheme="majorHAnsi" w:hAnsiTheme="majorHAnsi"/>
          <w:i/>
          <w:sz w:val="16"/>
          <w:szCs w:val="22"/>
        </w:rPr>
        <w:t>……………………………………………………………………</w:t>
      </w:r>
    </w:p>
    <w:p w:rsidR="008A17DD" w:rsidRPr="008A17DD" w:rsidRDefault="008A17DD" w:rsidP="008A17DD">
      <w:pPr>
        <w:widowControl w:val="0"/>
        <w:ind w:left="5103" w:right="-1"/>
        <w:jc w:val="center"/>
        <w:rPr>
          <w:rFonts w:asciiTheme="majorHAnsi" w:hAnsiTheme="majorHAnsi"/>
          <w:i/>
          <w:sz w:val="18"/>
          <w:szCs w:val="22"/>
        </w:rPr>
      </w:pPr>
      <w:r w:rsidRPr="008A17DD">
        <w:rPr>
          <w:rFonts w:asciiTheme="majorHAnsi" w:hAnsiTheme="majorHAnsi"/>
          <w:i/>
          <w:sz w:val="18"/>
          <w:szCs w:val="22"/>
        </w:rPr>
        <w:t>(podpis(y) osób uprawnionych do reprezentowania Wykonawcy zgodnie z dokumentami rejestrowymi lub wskazanych w pełnomocnictwie)</w:t>
      </w:r>
    </w:p>
    <w:p w:rsidR="008A17DD" w:rsidRPr="008A17DD" w:rsidRDefault="008A17DD" w:rsidP="008A17DD">
      <w:pPr>
        <w:ind w:firstLine="284"/>
        <w:jc w:val="both"/>
        <w:rPr>
          <w:rFonts w:asciiTheme="majorHAnsi" w:hAnsiTheme="majorHAnsi"/>
          <w:i/>
          <w:sz w:val="22"/>
          <w:szCs w:val="22"/>
        </w:rPr>
      </w:pPr>
      <w:r w:rsidRPr="008A17DD">
        <w:rPr>
          <w:rFonts w:asciiTheme="majorHAnsi" w:hAnsiTheme="majorHAnsi"/>
          <w:i/>
          <w:sz w:val="16"/>
          <w:szCs w:val="22"/>
        </w:rPr>
        <w:t>……………………….</w:t>
      </w:r>
      <w:r w:rsidRPr="008A17DD">
        <w:rPr>
          <w:rFonts w:asciiTheme="majorHAnsi" w:hAnsiTheme="majorHAnsi"/>
          <w:i/>
          <w:sz w:val="22"/>
          <w:szCs w:val="22"/>
        </w:rPr>
        <w:t xml:space="preserve">, dnia </w:t>
      </w:r>
      <w:r w:rsidRPr="008A17DD">
        <w:rPr>
          <w:rFonts w:asciiTheme="majorHAnsi" w:hAnsiTheme="majorHAnsi"/>
          <w:i/>
          <w:sz w:val="16"/>
          <w:szCs w:val="22"/>
        </w:rPr>
        <w:t>………………………………..…..</w:t>
      </w:r>
    </w:p>
    <w:p w:rsidR="008A17DD" w:rsidRPr="008A17DD" w:rsidRDefault="008A17DD" w:rsidP="008A17DD">
      <w:pPr>
        <w:widowControl w:val="0"/>
        <w:ind w:left="993" w:right="-1"/>
        <w:rPr>
          <w:rFonts w:asciiTheme="majorHAnsi" w:hAnsiTheme="majorHAnsi"/>
          <w:i/>
          <w:sz w:val="18"/>
          <w:szCs w:val="22"/>
        </w:rPr>
      </w:pPr>
      <w:r w:rsidRPr="008A17DD">
        <w:rPr>
          <w:rFonts w:asciiTheme="majorHAnsi" w:hAnsiTheme="majorHAnsi"/>
          <w:i/>
          <w:sz w:val="18"/>
          <w:szCs w:val="22"/>
        </w:rPr>
        <w:t>(miejscowość i data)</w:t>
      </w:r>
    </w:p>
    <w:p w:rsidR="008A17DD" w:rsidRPr="008A17DD" w:rsidRDefault="008A17DD" w:rsidP="008A17DD">
      <w:pPr>
        <w:widowControl w:val="0"/>
        <w:ind w:left="993" w:right="-1"/>
        <w:rPr>
          <w:rFonts w:asciiTheme="majorHAnsi" w:hAnsiTheme="majorHAnsi"/>
          <w:i/>
          <w:sz w:val="18"/>
          <w:szCs w:val="22"/>
        </w:rPr>
      </w:pPr>
    </w:p>
    <w:p w:rsidR="008A17DD" w:rsidRDefault="008A17DD" w:rsidP="008A17DD">
      <w:pPr>
        <w:pStyle w:val="Akapitzlist"/>
        <w:spacing w:before="120" w:after="240"/>
        <w:ind w:left="0"/>
        <w:jc w:val="both"/>
        <w:rPr>
          <w:rFonts w:asciiTheme="majorHAnsi" w:hAnsiTheme="majorHAnsi"/>
          <w:b/>
          <w:sz w:val="22"/>
        </w:rPr>
      </w:pPr>
    </w:p>
    <w:p w:rsidR="00C46F11" w:rsidRDefault="008A17DD" w:rsidP="008A17DD">
      <w:pPr>
        <w:rPr>
          <w:rFonts w:asciiTheme="majorHAnsi" w:hAnsiTheme="majorHAnsi"/>
          <w:b/>
          <w:sz w:val="22"/>
          <w:szCs w:val="22"/>
        </w:rPr>
      </w:pPr>
      <w:r>
        <w:rPr>
          <w:rFonts w:asciiTheme="majorHAnsi" w:hAnsiTheme="majorHAnsi"/>
          <w:b/>
          <w:sz w:val="22"/>
        </w:rPr>
        <w:t xml:space="preserve">4. </w:t>
      </w:r>
      <w:r w:rsidR="00C46F11" w:rsidRPr="00666BE0">
        <w:rPr>
          <w:rFonts w:asciiTheme="majorHAnsi" w:hAnsiTheme="majorHAnsi"/>
          <w:b/>
          <w:sz w:val="22"/>
          <w:szCs w:val="22"/>
        </w:rPr>
        <w:t>W</w:t>
      </w:r>
      <w:r>
        <w:rPr>
          <w:rFonts w:asciiTheme="majorHAnsi" w:hAnsiTheme="majorHAnsi"/>
          <w:b/>
          <w:sz w:val="22"/>
          <w:szCs w:val="22"/>
        </w:rPr>
        <w:t>ykaz</w:t>
      </w:r>
      <w:r w:rsidR="00C46F11" w:rsidRPr="00666BE0">
        <w:rPr>
          <w:rFonts w:asciiTheme="majorHAnsi" w:hAnsiTheme="majorHAnsi"/>
          <w:b/>
          <w:sz w:val="22"/>
          <w:szCs w:val="22"/>
        </w:rPr>
        <w:t xml:space="preserve"> </w:t>
      </w:r>
      <w:r>
        <w:rPr>
          <w:rFonts w:asciiTheme="majorHAnsi" w:hAnsiTheme="majorHAnsi"/>
          <w:b/>
          <w:sz w:val="22"/>
          <w:szCs w:val="22"/>
        </w:rPr>
        <w:t>wykonanych- wykonywanych usług</w:t>
      </w:r>
    </w:p>
    <w:p w:rsidR="00C46F11" w:rsidRDefault="00C46F11" w:rsidP="00C46F11">
      <w:pPr>
        <w:jc w:val="center"/>
        <w:rPr>
          <w:rFonts w:asciiTheme="majorHAnsi" w:hAnsiTheme="majorHAnsi"/>
          <w:b/>
          <w:sz w:val="22"/>
          <w:szCs w:val="22"/>
        </w:rPr>
      </w:pPr>
      <w:r>
        <w:rPr>
          <w:rFonts w:asciiTheme="majorHAnsi" w:hAnsiTheme="majorHAnsi"/>
          <w:b/>
          <w:sz w:val="22"/>
          <w:szCs w:val="22"/>
        </w:rPr>
        <w:t xml:space="preserve">potwierdzających spełnianie warunku udziału w postępowaniu </w:t>
      </w:r>
    </w:p>
    <w:p w:rsidR="00C46F11" w:rsidRPr="00666BE0" w:rsidRDefault="00C46F11" w:rsidP="00C46F11">
      <w:pPr>
        <w:jc w:val="center"/>
        <w:rPr>
          <w:rFonts w:asciiTheme="majorHAnsi" w:hAnsiTheme="majorHAnsi"/>
          <w:b/>
          <w:sz w:val="22"/>
          <w:szCs w:val="22"/>
        </w:rPr>
      </w:pPr>
      <w:r>
        <w:rPr>
          <w:rFonts w:asciiTheme="majorHAnsi" w:hAnsiTheme="majorHAnsi"/>
          <w:b/>
          <w:sz w:val="22"/>
          <w:szCs w:val="22"/>
        </w:rPr>
        <w:t>odnośnie zdolności technicznej i zawodowej, o którym mowa w pkt. 5.1 ust. 2 lit c SIWZ</w:t>
      </w:r>
    </w:p>
    <w:p w:rsidR="00C46F11" w:rsidRPr="00666BE0" w:rsidRDefault="00C46F11" w:rsidP="00C46F11">
      <w:pPr>
        <w:jc w:val="center"/>
        <w:rPr>
          <w:rFonts w:asciiTheme="majorHAnsi" w:hAnsiTheme="majorHAnsi"/>
          <w:b/>
          <w:sz w:val="22"/>
          <w:szCs w:val="22"/>
        </w:rPr>
      </w:pPr>
    </w:p>
    <w:p w:rsidR="00C46F11" w:rsidRPr="00666BE0" w:rsidRDefault="00C46F11" w:rsidP="00C46F11">
      <w:pPr>
        <w:jc w:val="center"/>
        <w:rPr>
          <w:rFonts w:asciiTheme="majorHAnsi" w:hAnsiTheme="majorHAnsi"/>
          <w:b/>
          <w:sz w:val="22"/>
          <w:szCs w:val="22"/>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77"/>
        <w:gridCol w:w="1710"/>
        <w:gridCol w:w="1665"/>
        <w:gridCol w:w="3287"/>
      </w:tblGrid>
      <w:tr w:rsidR="00C46F11" w:rsidRPr="00666BE0" w:rsidTr="00E84805">
        <w:tc>
          <w:tcPr>
            <w:tcW w:w="534" w:type="dxa"/>
            <w:shd w:val="clear" w:color="auto" w:fill="auto"/>
            <w:vAlign w:val="center"/>
          </w:tcPr>
          <w:p w:rsidR="00C46F11" w:rsidRPr="00666BE0" w:rsidRDefault="00C46F11" w:rsidP="00E84805">
            <w:pPr>
              <w:jc w:val="center"/>
              <w:rPr>
                <w:rFonts w:asciiTheme="majorHAnsi" w:hAnsiTheme="majorHAnsi"/>
                <w:b/>
                <w:sz w:val="22"/>
                <w:szCs w:val="22"/>
              </w:rPr>
            </w:pPr>
            <w:r w:rsidRPr="00666BE0">
              <w:rPr>
                <w:rFonts w:asciiTheme="majorHAnsi" w:hAnsiTheme="majorHAnsi"/>
                <w:b/>
                <w:sz w:val="22"/>
                <w:szCs w:val="22"/>
              </w:rPr>
              <w:t>Lp.</w:t>
            </w:r>
          </w:p>
        </w:tc>
        <w:tc>
          <w:tcPr>
            <w:tcW w:w="3577" w:type="dxa"/>
            <w:shd w:val="clear" w:color="auto" w:fill="auto"/>
            <w:vAlign w:val="center"/>
          </w:tcPr>
          <w:p w:rsidR="00C46F11" w:rsidRPr="00666BE0" w:rsidRDefault="00C46F11" w:rsidP="00E84805">
            <w:pPr>
              <w:jc w:val="center"/>
              <w:rPr>
                <w:rFonts w:asciiTheme="majorHAnsi" w:hAnsiTheme="majorHAnsi"/>
                <w:b/>
                <w:sz w:val="22"/>
                <w:szCs w:val="22"/>
              </w:rPr>
            </w:pPr>
            <w:r>
              <w:rPr>
                <w:rFonts w:asciiTheme="majorHAnsi" w:hAnsiTheme="majorHAnsi"/>
                <w:b/>
                <w:sz w:val="22"/>
                <w:szCs w:val="22"/>
              </w:rPr>
              <w:t>Przedmiot usługi ubezpieczeniowej oraz nazwa i adres Ubezpieczającego</w:t>
            </w:r>
          </w:p>
        </w:tc>
        <w:tc>
          <w:tcPr>
            <w:tcW w:w="1710" w:type="dxa"/>
            <w:shd w:val="clear" w:color="auto" w:fill="auto"/>
            <w:vAlign w:val="center"/>
          </w:tcPr>
          <w:p w:rsidR="00C46F11" w:rsidRPr="00666BE0" w:rsidRDefault="00C46F11" w:rsidP="00E84805">
            <w:pPr>
              <w:jc w:val="center"/>
              <w:rPr>
                <w:rFonts w:asciiTheme="majorHAnsi" w:hAnsiTheme="majorHAnsi"/>
                <w:b/>
                <w:sz w:val="22"/>
                <w:szCs w:val="22"/>
              </w:rPr>
            </w:pPr>
            <w:r>
              <w:rPr>
                <w:rFonts w:asciiTheme="majorHAnsi" w:hAnsiTheme="majorHAnsi"/>
                <w:b/>
                <w:sz w:val="22"/>
                <w:szCs w:val="22"/>
              </w:rPr>
              <w:t>Wartość</w:t>
            </w:r>
            <w:r w:rsidR="00E84805">
              <w:rPr>
                <w:rFonts w:asciiTheme="majorHAnsi" w:hAnsiTheme="majorHAnsi"/>
                <w:b/>
                <w:sz w:val="22"/>
                <w:szCs w:val="22"/>
              </w:rPr>
              <w:t xml:space="preserve"> rocznej składki brutto</w:t>
            </w:r>
          </w:p>
        </w:tc>
        <w:tc>
          <w:tcPr>
            <w:tcW w:w="1665" w:type="dxa"/>
            <w:shd w:val="clear" w:color="auto" w:fill="auto"/>
            <w:vAlign w:val="center"/>
          </w:tcPr>
          <w:p w:rsidR="00C46F11" w:rsidRPr="00666BE0" w:rsidRDefault="00C46F11" w:rsidP="00E84805">
            <w:pPr>
              <w:jc w:val="center"/>
              <w:rPr>
                <w:rFonts w:asciiTheme="majorHAnsi" w:hAnsiTheme="majorHAnsi"/>
                <w:b/>
                <w:sz w:val="22"/>
                <w:szCs w:val="22"/>
              </w:rPr>
            </w:pPr>
            <w:r>
              <w:rPr>
                <w:rFonts w:asciiTheme="majorHAnsi" w:hAnsiTheme="majorHAnsi"/>
                <w:b/>
                <w:sz w:val="22"/>
                <w:szCs w:val="22"/>
              </w:rPr>
              <w:t>Okres</w:t>
            </w:r>
            <w:r w:rsidRPr="00666BE0">
              <w:rPr>
                <w:rFonts w:asciiTheme="majorHAnsi" w:hAnsiTheme="majorHAnsi"/>
                <w:b/>
                <w:sz w:val="22"/>
                <w:szCs w:val="22"/>
              </w:rPr>
              <w:t xml:space="preserve"> wykonania/</w:t>
            </w:r>
          </w:p>
          <w:p w:rsidR="00C46F11" w:rsidRPr="00666BE0" w:rsidRDefault="00C46F11" w:rsidP="00E84805">
            <w:pPr>
              <w:jc w:val="center"/>
              <w:rPr>
                <w:rFonts w:asciiTheme="majorHAnsi" w:hAnsiTheme="majorHAnsi"/>
                <w:b/>
                <w:sz w:val="22"/>
                <w:szCs w:val="22"/>
              </w:rPr>
            </w:pPr>
            <w:r w:rsidRPr="00666BE0">
              <w:rPr>
                <w:rFonts w:asciiTheme="majorHAnsi" w:hAnsiTheme="majorHAnsi"/>
                <w:b/>
                <w:sz w:val="22"/>
                <w:szCs w:val="22"/>
              </w:rPr>
              <w:t>wykonywania usługi</w:t>
            </w:r>
          </w:p>
        </w:tc>
        <w:tc>
          <w:tcPr>
            <w:tcW w:w="3287" w:type="dxa"/>
            <w:shd w:val="clear" w:color="auto" w:fill="auto"/>
            <w:vAlign w:val="center"/>
          </w:tcPr>
          <w:p w:rsidR="00C46F11" w:rsidRPr="00666BE0" w:rsidRDefault="00E84805" w:rsidP="00E84805">
            <w:pPr>
              <w:jc w:val="center"/>
              <w:rPr>
                <w:rFonts w:asciiTheme="majorHAnsi" w:hAnsiTheme="majorHAnsi"/>
                <w:b/>
                <w:sz w:val="22"/>
                <w:szCs w:val="22"/>
              </w:rPr>
            </w:pPr>
            <w:r>
              <w:rPr>
                <w:rFonts w:asciiTheme="majorHAnsi" w:hAnsiTheme="majorHAnsi"/>
                <w:b/>
                <w:sz w:val="22"/>
                <w:szCs w:val="22"/>
              </w:rPr>
              <w:t>Liczba</w:t>
            </w:r>
            <w:r w:rsidR="008A17DD">
              <w:rPr>
                <w:rFonts w:asciiTheme="majorHAnsi" w:hAnsiTheme="majorHAnsi"/>
                <w:b/>
                <w:sz w:val="22"/>
                <w:szCs w:val="22"/>
              </w:rPr>
              <w:t xml:space="preserve"> </w:t>
            </w:r>
            <w:r>
              <w:rPr>
                <w:rFonts w:asciiTheme="majorHAnsi" w:hAnsiTheme="majorHAnsi"/>
                <w:b/>
                <w:sz w:val="22"/>
                <w:szCs w:val="22"/>
              </w:rPr>
              <w:t>u</w:t>
            </w:r>
            <w:r w:rsidR="00C46F11">
              <w:rPr>
                <w:rFonts w:asciiTheme="majorHAnsi" w:hAnsiTheme="majorHAnsi"/>
                <w:b/>
                <w:sz w:val="22"/>
                <w:szCs w:val="22"/>
              </w:rPr>
              <w:t>bezpieczonych osób</w:t>
            </w:r>
          </w:p>
        </w:tc>
      </w:tr>
      <w:tr w:rsidR="00C46F11" w:rsidRPr="00666BE0" w:rsidTr="004E79C9">
        <w:tc>
          <w:tcPr>
            <w:tcW w:w="534"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57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p w:rsidR="00C46F11" w:rsidRPr="00666BE0" w:rsidRDefault="00C46F11" w:rsidP="004E79C9">
            <w:pPr>
              <w:spacing w:after="60"/>
              <w:jc w:val="center"/>
              <w:rPr>
                <w:rFonts w:asciiTheme="majorHAnsi" w:hAnsiTheme="majorHAnsi"/>
                <w:b/>
                <w:sz w:val="22"/>
                <w:szCs w:val="22"/>
              </w:rPr>
            </w:pPr>
          </w:p>
        </w:tc>
        <w:tc>
          <w:tcPr>
            <w:tcW w:w="1710"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1665"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28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r>
      <w:tr w:rsidR="00C46F11" w:rsidRPr="00666BE0" w:rsidTr="004E79C9">
        <w:tc>
          <w:tcPr>
            <w:tcW w:w="534"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57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p w:rsidR="00C46F11" w:rsidRPr="00666BE0" w:rsidRDefault="00C46F11" w:rsidP="004E79C9">
            <w:pPr>
              <w:spacing w:after="60"/>
              <w:jc w:val="center"/>
              <w:rPr>
                <w:rFonts w:asciiTheme="majorHAnsi" w:hAnsiTheme="majorHAnsi"/>
                <w:b/>
                <w:sz w:val="22"/>
                <w:szCs w:val="22"/>
              </w:rPr>
            </w:pPr>
          </w:p>
        </w:tc>
        <w:tc>
          <w:tcPr>
            <w:tcW w:w="1710"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1665"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28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r>
      <w:tr w:rsidR="00C46F11" w:rsidRPr="00666BE0" w:rsidTr="004E79C9">
        <w:tc>
          <w:tcPr>
            <w:tcW w:w="534"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57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p w:rsidR="00C46F11" w:rsidRPr="00666BE0" w:rsidRDefault="00C46F11" w:rsidP="004E79C9">
            <w:pPr>
              <w:spacing w:after="60"/>
              <w:jc w:val="center"/>
              <w:rPr>
                <w:rFonts w:asciiTheme="majorHAnsi" w:hAnsiTheme="majorHAnsi"/>
                <w:b/>
                <w:sz w:val="22"/>
                <w:szCs w:val="22"/>
              </w:rPr>
            </w:pPr>
          </w:p>
        </w:tc>
        <w:tc>
          <w:tcPr>
            <w:tcW w:w="1710"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1665"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28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r>
      <w:tr w:rsidR="00C46F11" w:rsidRPr="00666BE0" w:rsidTr="004E79C9">
        <w:tc>
          <w:tcPr>
            <w:tcW w:w="534"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57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p w:rsidR="00C46F11" w:rsidRPr="00666BE0" w:rsidRDefault="00C46F11" w:rsidP="004E79C9">
            <w:pPr>
              <w:spacing w:after="60"/>
              <w:jc w:val="center"/>
              <w:rPr>
                <w:rFonts w:asciiTheme="majorHAnsi" w:hAnsiTheme="majorHAnsi"/>
                <w:b/>
                <w:sz w:val="22"/>
                <w:szCs w:val="22"/>
              </w:rPr>
            </w:pPr>
          </w:p>
        </w:tc>
        <w:tc>
          <w:tcPr>
            <w:tcW w:w="1710"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1665"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c>
          <w:tcPr>
            <w:tcW w:w="3287" w:type="dxa"/>
            <w:shd w:val="clear" w:color="auto" w:fill="auto"/>
            <w:vAlign w:val="center"/>
          </w:tcPr>
          <w:p w:rsidR="00C46F11" w:rsidRPr="00666BE0" w:rsidRDefault="00C46F11" w:rsidP="004E79C9">
            <w:pPr>
              <w:spacing w:after="60"/>
              <w:jc w:val="center"/>
              <w:rPr>
                <w:rFonts w:asciiTheme="majorHAnsi" w:hAnsiTheme="majorHAnsi"/>
                <w:b/>
                <w:sz w:val="22"/>
                <w:szCs w:val="22"/>
              </w:rPr>
            </w:pPr>
          </w:p>
        </w:tc>
      </w:tr>
      <w:tr w:rsidR="004E79C9" w:rsidRPr="00666BE0" w:rsidTr="004E79C9">
        <w:tc>
          <w:tcPr>
            <w:tcW w:w="534" w:type="dxa"/>
            <w:shd w:val="clear" w:color="auto" w:fill="auto"/>
            <w:vAlign w:val="center"/>
          </w:tcPr>
          <w:p w:rsidR="004E79C9" w:rsidRPr="00666BE0" w:rsidRDefault="004E79C9" w:rsidP="004E79C9">
            <w:pPr>
              <w:spacing w:after="60"/>
              <w:jc w:val="center"/>
              <w:rPr>
                <w:rFonts w:asciiTheme="majorHAnsi" w:hAnsiTheme="majorHAnsi"/>
                <w:b/>
                <w:sz w:val="22"/>
                <w:szCs w:val="22"/>
              </w:rPr>
            </w:pPr>
          </w:p>
        </w:tc>
        <w:tc>
          <w:tcPr>
            <w:tcW w:w="3577" w:type="dxa"/>
            <w:shd w:val="clear" w:color="auto" w:fill="auto"/>
            <w:vAlign w:val="center"/>
          </w:tcPr>
          <w:p w:rsidR="004E79C9" w:rsidRDefault="004E79C9" w:rsidP="004E79C9">
            <w:pPr>
              <w:spacing w:after="60"/>
              <w:jc w:val="center"/>
              <w:rPr>
                <w:rFonts w:asciiTheme="majorHAnsi" w:hAnsiTheme="majorHAnsi"/>
                <w:b/>
                <w:sz w:val="22"/>
                <w:szCs w:val="22"/>
              </w:rPr>
            </w:pPr>
          </w:p>
          <w:p w:rsidR="004E79C9" w:rsidRPr="00666BE0" w:rsidRDefault="004E79C9" w:rsidP="004E79C9">
            <w:pPr>
              <w:spacing w:after="60"/>
              <w:jc w:val="center"/>
              <w:rPr>
                <w:rFonts w:asciiTheme="majorHAnsi" w:hAnsiTheme="majorHAnsi"/>
                <w:b/>
                <w:sz w:val="22"/>
                <w:szCs w:val="22"/>
              </w:rPr>
            </w:pPr>
          </w:p>
        </w:tc>
        <w:tc>
          <w:tcPr>
            <w:tcW w:w="1710" w:type="dxa"/>
            <w:shd w:val="clear" w:color="auto" w:fill="auto"/>
            <w:vAlign w:val="center"/>
          </w:tcPr>
          <w:p w:rsidR="004E79C9" w:rsidRPr="00666BE0" w:rsidRDefault="004E79C9" w:rsidP="004E79C9">
            <w:pPr>
              <w:spacing w:after="60"/>
              <w:jc w:val="center"/>
              <w:rPr>
                <w:rFonts w:asciiTheme="majorHAnsi" w:hAnsiTheme="majorHAnsi"/>
                <w:b/>
                <w:sz w:val="22"/>
                <w:szCs w:val="22"/>
              </w:rPr>
            </w:pPr>
          </w:p>
        </w:tc>
        <w:tc>
          <w:tcPr>
            <w:tcW w:w="1665" w:type="dxa"/>
            <w:shd w:val="clear" w:color="auto" w:fill="auto"/>
            <w:vAlign w:val="center"/>
          </w:tcPr>
          <w:p w:rsidR="004E79C9" w:rsidRPr="00666BE0" w:rsidRDefault="004E79C9" w:rsidP="004E79C9">
            <w:pPr>
              <w:spacing w:after="60"/>
              <w:jc w:val="center"/>
              <w:rPr>
                <w:rFonts w:asciiTheme="majorHAnsi" w:hAnsiTheme="majorHAnsi"/>
                <w:b/>
                <w:sz w:val="22"/>
                <w:szCs w:val="22"/>
              </w:rPr>
            </w:pPr>
          </w:p>
        </w:tc>
        <w:tc>
          <w:tcPr>
            <w:tcW w:w="3287" w:type="dxa"/>
            <w:shd w:val="clear" w:color="auto" w:fill="auto"/>
            <w:vAlign w:val="center"/>
          </w:tcPr>
          <w:p w:rsidR="004E79C9" w:rsidRPr="00666BE0" w:rsidRDefault="004E79C9" w:rsidP="004E79C9">
            <w:pPr>
              <w:spacing w:after="60"/>
              <w:jc w:val="center"/>
              <w:rPr>
                <w:rFonts w:asciiTheme="majorHAnsi" w:hAnsiTheme="majorHAnsi"/>
                <w:b/>
                <w:sz w:val="22"/>
                <w:szCs w:val="22"/>
              </w:rPr>
            </w:pPr>
          </w:p>
        </w:tc>
      </w:tr>
    </w:tbl>
    <w:p w:rsidR="00C46F11" w:rsidRDefault="00C46F11" w:rsidP="003F1ADD">
      <w:pPr>
        <w:spacing w:before="120" w:after="240"/>
        <w:jc w:val="both"/>
        <w:rPr>
          <w:rFonts w:ascii="Cambria" w:hAnsi="Cambria"/>
          <w:b/>
          <w:sz w:val="22"/>
        </w:rPr>
      </w:pPr>
    </w:p>
    <w:p w:rsidR="008A17DD" w:rsidRPr="008A17DD" w:rsidRDefault="008A17DD" w:rsidP="008A17DD">
      <w:pPr>
        <w:spacing w:before="120" w:after="240"/>
        <w:contextualSpacing/>
        <w:jc w:val="both"/>
        <w:rPr>
          <w:rFonts w:asciiTheme="majorHAnsi" w:hAnsiTheme="majorHAnsi"/>
          <w:b/>
          <w:sz w:val="22"/>
        </w:rPr>
      </w:pPr>
      <w:r>
        <w:rPr>
          <w:rFonts w:asciiTheme="majorHAnsi" w:hAnsiTheme="majorHAnsi"/>
          <w:b/>
          <w:sz w:val="22"/>
          <w:szCs w:val="22"/>
        </w:rPr>
        <w:t xml:space="preserve">5. </w:t>
      </w:r>
      <w:r w:rsidRPr="008A17DD">
        <w:rPr>
          <w:rFonts w:asciiTheme="majorHAnsi" w:hAnsiTheme="majorHAnsi"/>
          <w:b/>
          <w:sz w:val="22"/>
          <w:szCs w:val="22"/>
        </w:rPr>
        <w:t>Oświadczamy, że</w:t>
      </w:r>
      <w:r w:rsidRPr="008A17DD">
        <w:rPr>
          <w:rFonts w:asciiTheme="majorHAnsi" w:hAnsiTheme="majorHAnsi"/>
          <w:sz w:val="22"/>
          <w:szCs w:val="22"/>
        </w:rPr>
        <w:t xml:space="preserve"> w celu wykazania spełniania warunków udziału w postępowaniu, określonych przez zamawiającego w</w:t>
      </w:r>
      <w:r w:rsidRPr="008A17DD">
        <w:rPr>
          <w:rFonts w:asciiTheme="majorHAnsi" w:hAnsiTheme="majorHAnsi"/>
          <w:sz w:val="22"/>
        </w:rPr>
        <w:t xml:space="preserve"> pkt. 5.1. </w:t>
      </w:r>
      <w:proofErr w:type="spellStart"/>
      <w:r w:rsidRPr="008A17DD">
        <w:rPr>
          <w:rFonts w:asciiTheme="majorHAnsi" w:hAnsiTheme="majorHAnsi"/>
          <w:sz w:val="22"/>
        </w:rPr>
        <w:t>ppkt</w:t>
      </w:r>
      <w:proofErr w:type="spellEnd"/>
      <w:r w:rsidRPr="008A17DD">
        <w:rPr>
          <w:rFonts w:asciiTheme="majorHAnsi" w:hAnsiTheme="majorHAnsi"/>
          <w:sz w:val="22"/>
        </w:rPr>
        <w:t xml:space="preserve"> 2 specyfikacji istotnych warunków zamówienia reprezentowany przez nas Wykonawca </w:t>
      </w:r>
      <w:r w:rsidRPr="008A17DD">
        <w:rPr>
          <w:rFonts w:asciiTheme="majorHAnsi" w:hAnsiTheme="majorHAnsi"/>
          <w:sz w:val="22"/>
          <w:szCs w:val="22"/>
        </w:rPr>
        <w:t>polega na zasobach następującego/</w:t>
      </w:r>
      <w:proofErr w:type="spellStart"/>
      <w:r w:rsidRPr="008A17DD">
        <w:rPr>
          <w:rFonts w:asciiTheme="majorHAnsi" w:hAnsiTheme="majorHAnsi"/>
          <w:sz w:val="22"/>
          <w:szCs w:val="22"/>
        </w:rPr>
        <w:t>ych</w:t>
      </w:r>
      <w:proofErr w:type="spellEnd"/>
      <w:r w:rsidRPr="008A17DD">
        <w:rPr>
          <w:rFonts w:asciiTheme="majorHAnsi" w:hAnsiTheme="majorHAnsi"/>
          <w:sz w:val="22"/>
          <w:szCs w:val="22"/>
        </w:rPr>
        <w:t xml:space="preserve"> podmiotu/ów: ……………………………………………………………… w następującym zakresie: ……………………………………………………..</w:t>
      </w:r>
      <w:r w:rsidRPr="008A17DD">
        <w:rPr>
          <w:rFonts w:asciiTheme="majorHAnsi" w:hAnsiTheme="majorHAnsi"/>
          <w:sz w:val="21"/>
          <w:szCs w:val="21"/>
        </w:rPr>
        <w:t xml:space="preserve"> </w:t>
      </w:r>
      <w:r w:rsidRPr="008A17DD">
        <w:rPr>
          <w:rFonts w:asciiTheme="majorHAnsi" w:hAnsiTheme="majorHAnsi"/>
          <w:i/>
          <w:sz w:val="18"/>
          <w:szCs w:val="18"/>
        </w:rPr>
        <w:t>(</w:t>
      </w:r>
      <w:r w:rsidRPr="008A17DD">
        <w:rPr>
          <w:rFonts w:asciiTheme="majorHAnsi" w:hAnsiTheme="majorHAnsi"/>
          <w:b/>
          <w:i/>
          <w:sz w:val="18"/>
          <w:szCs w:val="18"/>
        </w:rPr>
        <w:t>złożyć oświadczenie jeżeli dotyczy</w:t>
      </w:r>
      <w:r w:rsidRPr="008A17DD">
        <w:rPr>
          <w:rFonts w:asciiTheme="majorHAnsi" w:hAnsiTheme="majorHAnsi"/>
          <w:i/>
          <w:sz w:val="18"/>
          <w:szCs w:val="18"/>
        </w:rPr>
        <w:t xml:space="preserve"> i wskazać podmiot oraz określić odpowiedni zakres dla wskazanego podmiotu). </w:t>
      </w:r>
    </w:p>
    <w:p w:rsidR="008A17DD" w:rsidRPr="008A17DD" w:rsidRDefault="008A17DD" w:rsidP="008A17DD">
      <w:pPr>
        <w:pStyle w:val="Akapitzlist"/>
        <w:spacing w:before="120" w:after="240"/>
        <w:ind w:left="284"/>
        <w:jc w:val="both"/>
        <w:rPr>
          <w:rFonts w:asciiTheme="majorHAnsi" w:hAnsiTheme="majorHAnsi"/>
          <w:b/>
          <w:sz w:val="22"/>
        </w:rPr>
      </w:pPr>
    </w:p>
    <w:p w:rsidR="008A17DD" w:rsidRPr="008A17DD" w:rsidRDefault="008A17DD" w:rsidP="008A17DD">
      <w:pPr>
        <w:widowControl w:val="0"/>
        <w:ind w:left="5103" w:right="-1"/>
        <w:jc w:val="both"/>
        <w:rPr>
          <w:rFonts w:asciiTheme="majorHAnsi" w:hAnsiTheme="majorHAnsi"/>
          <w:i/>
          <w:sz w:val="16"/>
          <w:szCs w:val="22"/>
        </w:rPr>
      </w:pPr>
      <w:r w:rsidRPr="008A17DD">
        <w:rPr>
          <w:rFonts w:asciiTheme="majorHAnsi" w:hAnsiTheme="majorHAnsi"/>
          <w:i/>
          <w:sz w:val="16"/>
          <w:szCs w:val="22"/>
        </w:rPr>
        <w:t>……………………………………………………………………</w:t>
      </w:r>
    </w:p>
    <w:p w:rsidR="008A17DD" w:rsidRPr="008A17DD" w:rsidRDefault="008A17DD" w:rsidP="008A17DD">
      <w:pPr>
        <w:widowControl w:val="0"/>
        <w:ind w:left="5103" w:right="-1"/>
        <w:jc w:val="center"/>
        <w:rPr>
          <w:rFonts w:asciiTheme="majorHAnsi" w:hAnsiTheme="majorHAnsi"/>
          <w:i/>
          <w:sz w:val="18"/>
          <w:szCs w:val="22"/>
        </w:rPr>
      </w:pPr>
      <w:r w:rsidRPr="008A17DD">
        <w:rPr>
          <w:rFonts w:asciiTheme="majorHAnsi" w:hAnsiTheme="majorHAnsi"/>
          <w:i/>
          <w:sz w:val="18"/>
          <w:szCs w:val="22"/>
        </w:rPr>
        <w:t>(podpis(y) osób uprawnionych do reprezentowania Wykonawcy zgodnie z dokumentami rejestrowymi lub wskazanych w pełnomocnictwie)</w:t>
      </w:r>
    </w:p>
    <w:p w:rsidR="008A17DD" w:rsidRPr="008A17DD" w:rsidRDefault="008A17DD" w:rsidP="008A17DD">
      <w:pPr>
        <w:ind w:firstLine="284"/>
        <w:jc w:val="both"/>
        <w:rPr>
          <w:rFonts w:asciiTheme="majorHAnsi" w:hAnsiTheme="majorHAnsi"/>
          <w:i/>
          <w:sz w:val="22"/>
          <w:szCs w:val="22"/>
        </w:rPr>
      </w:pPr>
      <w:r w:rsidRPr="008A17DD">
        <w:rPr>
          <w:rFonts w:asciiTheme="majorHAnsi" w:hAnsiTheme="majorHAnsi"/>
          <w:i/>
          <w:sz w:val="16"/>
          <w:szCs w:val="22"/>
        </w:rPr>
        <w:t>……………………….</w:t>
      </w:r>
      <w:r w:rsidRPr="008A17DD">
        <w:rPr>
          <w:rFonts w:asciiTheme="majorHAnsi" w:hAnsiTheme="majorHAnsi"/>
          <w:i/>
          <w:sz w:val="22"/>
          <w:szCs w:val="22"/>
        </w:rPr>
        <w:t xml:space="preserve">, dnia </w:t>
      </w:r>
      <w:r w:rsidRPr="008A17DD">
        <w:rPr>
          <w:rFonts w:asciiTheme="majorHAnsi" w:hAnsiTheme="majorHAnsi"/>
          <w:i/>
          <w:sz w:val="16"/>
          <w:szCs w:val="22"/>
        </w:rPr>
        <w:t>………………………………..…..</w:t>
      </w:r>
    </w:p>
    <w:p w:rsidR="008A17DD" w:rsidRPr="008A17DD" w:rsidRDefault="008A17DD" w:rsidP="008A17DD">
      <w:pPr>
        <w:spacing w:before="120" w:after="240"/>
        <w:jc w:val="both"/>
        <w:rPr>
          <w:rFonts w:asciiTheme="majorHAnsi" w:hAnsiTheme="majorHAnsi"/>
          <w:b/>
          <w:sz w:val="22"/>
        </w:rPr>
      </w:pPr>
      <w:r w:rsidRPr="008A17DD">
        <w:rPr>
          <w:rFonts w:asciiTheme="majorHAnsi" w:hAnsiTheme="majorHAnsi"/>
          <w:i/>
          <w:sz w:val="18"/>
          <w:szCs w:val="22"/>
        </w:rPr>
        <w:t>(miejscowość i data</w:t>
      </w:r>
    </w:p>
    <w:p w:rsidR="008A17DD" w:rsidRPr="008A17DD" w:rsidRDefault="008A17DD" w:rsidP="003F1ADD">
      <w:pPr>
        <w:spacing w:before="120" w:after="240"/>
        <w:jc w:val="both"/>
        <w:rPr>
          <w:rFonts w:asciiTheme="majorHAnsi" w:hAnsiTheme="majorHAnsi"/>
          <w:b/>
          <w:sz w:val="22"/>
        </w:rPr>
      </w:pPr>
    </w:p>
    <w:p w:rsidR="008A17DD" w:rsidRPr="008A17DD" w:rsidRDefault="008A17DD" w:rsidP="008A17DD">
      <w:pPr>
        <w:jc w:val="both"/>
        <w:rPr>
          <w:rFonts w:asciiTheme="majorHAnsi" w:hAnsiTheme="majorHAnsi"/>
          <w:b/>
          <w:sz w:val="22"/>
          <w:szCs w:val="22"/>
        </w:rPr>
      </w:pPr>
      <w:r w:rsidRPr="008A17DD">
        <w:rPr>
          <w:rFonts w:asciiTheme="majorHAnsi" w:hAnsiTheme="majorHAnsi"/>
          <w:b/>
          <w:sz w:val="22"/>
          <w:szCs w:val="22"/>
        </w:rPr>
        <w:t xml:space="preserve">Oświadczamy, że wszystkie informacje podane w powyższych oświadczeniach są aktualne </w:t>
      </w:r>
      <w:r w:rsidRPr="008A17DD">
        <w:rPr>
          <w:rFonts w:asciiTheme="majorHAnsi" w:hAnsiTheme="majorHAnsi"/>
          <w:b/>
          <w:sz w:val="22"/>
          <w:szCs w:val="22"/>
        </w:rPr>
        <w:br/>
        <w:t>i zgodne z prawdą oraz zostały przedstawione z pełną świadomością konsekwencji wprowadzenia Zamawiającego w błąd przy przedstawianiu informacji.</w:t>
      </w:r>
    </w:p>
    <w:p w:rsidR="008A17DD" w:rsidRPr="008A17DD" w:rsidRDefault="008A17DD" w:rsidP="008A17DD">
      <w:pPr>
        <w:jc w:val="both"/>
        <w:rPr>
          <w:rFonts w:asciiTheme="majorHAnsi" w:hAnsiTheme="majorHAnsi"/>
          <w:b/>
          <w:sz w:val="22"/>
          <w:szCs w:val="22"/>
        </w:rPr>
      </w:pPr>
    </w:p>
    <w:p w:rsidR="008A17DD" w:rsidRPr="008A17DD" w:rsidRDefault="008A17DD" w:rsidP="008A17DD">
      <w:pPr>
        <w:widowControl w:val="0"/>
        <w:ind w:left="5103" w:right="-1"/>
        <w:jc w:val="both"/>
        <w:rPr>
          <w:rFonts w:asciiTheme="majorHAnsi" w:hAnsiTheme="majorHAnsi"/>
          <w:i/>
          <w:sz w:val="16"/>
          <w:szCs w:val="22"/>
        </w:rPr>
      </w:pPr>
      <w:r w:rsidRPr="008A17DD">
        <w:rPr>
          <w:rFonts w:asciiTheme="majorHAnsi" w:hAnsiTheme="majorHAnsi"/>
          <w:i/>
          <w:sz w:val="16"/>
          <w:szCs w:val="22"/>
        </w:rPr>
        <w:t>……………………………………………………………………</w:t>
      </w:r>
    </w:p>
    <w:p w:rsidR="008A17DD" w:rsidRPr="008A17DD" w:rsidRDefault="008A17DD" w:rsidP="008A17DD">
      <w:pPr>
        <w:widowControl w:val="0"/>
        <w:ind w:left="5103" w:right="-1"/>
        <w:jc w:val="center"/>
        <w:rPr>
          <w:rFonts w:asciiTheme="majorHAnsi" w:hAnsiTheme="majorHAnsi"/>
          <w:i/>
          <w:sz w:val="18"/>
          <w:szCs w:val="22"/>
        </w:rPr>
      </w:pPr>
      <w:r w:rsidRPr="008A17DD">
        <w:rPr>
          <w:rFonts w:asciiTheme="majorHAnsi" w:hAnsiTheme="majorHAnsi"/>
          <w:i/>
          <w:sz w:val="18"/>
          <w:szCs w:val="22"/>
        </w:rPr>
        <w:t>(podpis(y) osób uprawnionych do reprezentowania Wykonawcy zgodnie z dokumentami rejestrowymi lub wskazanych w pełnomocnictwie)</w:t>
      </w:r>
    </w:p>
    <w:p w:rsidR="008A17DD" w:rsidRPr="008A17DD" w:rsidRDefault="008A17DD" w:rsidP="008A17DD">
      <w:pPr>
        <w:ind w:firstLine="284"/>
        <w:jc w:val="both"/>
        <w:rPr>
          <w:rFonts w:asciiTheme="majorHAnsi" w:hAnsiTheme="majorHAnsi"/>
          <w:i/>
          <w:sz w:val="22"/>
          <w:szCs w:val="22"/>
        </w:rPr>
      </w:pPr>
      <w:r w:rsidRPr="008A17DD">
        <w:rPr>
          <w:rFonts w:asciiTheme="majorHAnsi" w:hAnsiTheme="majorHAnsi"/>
          <w:i/>
          <w:sz w:val="16"/>
          <w:szCs w:val="22"/>
        </w:rPr>
        <w:t>……………………….</w:t>
      </w:r>
      <w:r w:rsidRPr="008A17DD">
        <w:rPr>
          <w:rFonts w:asciiTheme="majorHAnsi" w:hAnsiTheme="majorHAnsi"/>
          <w:i/>
          <w:sz w:val="22"/>
          <w:szCs w:val="22"/>
        </w:rPr>
        <w:t xml:space="preserve">, dnia </w:t>
      </w:r>
      <w:r w:rsidRPr="008A17DD">
        <w:rPr>
          <w:rFonts w:asciiTheme="majorHAnsi" w:hAnsiTheme="majorHAnsi"/>
          <w:i/>
          <w:sz w:val="16"/>
          <w:szCs w:val="22"/>
        </w:rPr>
        <w:t>………………………………..…..</w:t>
      </w:r>
    </w:p>
    <w:p w:rsidR="008A17DD" w:rsidRPr="008A17DD" w:rsidRDefault="008A17DD" w:rsidP="008A17DD">
      <w:pPr>
        <w:widowControl w:val="0"/>
        <w:ind w:left="993" w:right="-1"/>
        <w:rPr>
          <w:rFonts w:asciiTheme="majorHAnsi" w:hAnsiTheme="majorHAnsi"/>
          <w:i/>
          <w:sz w:val="18"/>
          <w:szCs w:val="22"/>
        </w:rPr>
      </w:pPr>
      <w:r w:rsidRPr="008A17DD">
        <w:rPr>
          <w:rFonts w:asciiTheme="majorHAnsi" w:hAnsiTheme="majorHAnsi"/>
          <w:i/>
          <w:sz w:val="18"/>
          <w:szCs w:val="22"/>
        </w:rPr>
        <w:t>(miejscowość i data)</w:t>
      </w:r>
    </w:p>
    <w:p w:rsidR="008A17DD" w:rsidRPr="008A17DD" w:rsidRDefault="008A17DD" w:rsidP="008A17DD">
      <w:pPr>
        <w:pStyle w:val="Akapitzlist"/>
        <w:spacing w:before="120" w:after="240"/>
        <w:ind w:left="284"/>
        <w:jc w:val="both"/>
        <w:rPr>
          <w:rFonts w:asciiTheme="majorHAnsi" w:hAnsiTheme="majorHAnsi"/>
          <w:b/>
          <w:sz w:val="22"/>
        </w:rPr>
      </w:pPr>
    </w:p>
    <w:p w:rsidR="008A17DD" w:rsidRPr="008A17DD" w:rsidRDefault="008A17DD" w:rsidP="008A17DD">
      <w:pPr>
        <w:spacing w:before="120" w:after="240"/>
        <w:jc w:val="both"/>
        <w:rPr>
          <w:rFonts w:asciiTheme="majorHAnsi" w:hAnsiTheme="majorHAnsi"/>
          <w:sz w:val="22"/>
        </w:rPr>
      </w:pPr>
      <w:r w:rsidRPr="008A17DD">
        <w:rPr>
          <w:rFonts w:asciiTheme="majorHAnsi" w:hAnsiTheme="majorHAnsi"/>
          <w:sz w:val="22"/>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p w:rsidR="008A17DD" w:rsidRPr="004B4D40" w:rsidRDefault="008A17DD" w:rsidP="003F1ADD">
      <w:pPr>
        <w:spacing w:before="120" w:after="240"/>
        <w:jc w:val="both"/>
        <w:rPr>
          <w:rFonts w:ascii="Cambria" w:hAnsi="Cambria"/>
          <w:b/>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8B6C56" w:rsidRPr="008C247C" w:rsidTr="00D55BB7">
        <w:trPr>
          <w:trHeight w:val="1461"/>
        </w:trPr>
        <w:tc>
          <w:tcPr>
            <w:tcW w:w="4395" w:type="dxa"/>
            <w:tcBorders>
              <w:bottom w:val="dotted" w:sz="4" w:space="0" w:color="auto"/>
            </w:tcBorders>
            <w:shd w:val="clear" w:color="auto" w:fill="auto"/>
          </w:tcPr>
          <w:p w:rsidR="008B6C56" w:rsidRPr="008C247C" w:rsidRDefault="008B6C56" w:rsidP="008B6C56">
            <w:pPr>
              <w:jc w:val="both"/>
              <w:rPr>
                <w:rFonts w:ascii="Cambria" w:eastAsia="Calibri" w:hAnsi="Cambria"/>
                <w:sz w:val="20"/>
                <w:szCs w:val="20"/>
              </w:rPr>
            </w:pPr>
            <w:r w:rsidRPr="008C247C">
              <w:rPr>
                <w:rFonts w:ascii="Cambria" w:hAnsi="Cambria"/>
                <w:sz w:val="20"/>
                <w:szCs w:val="20"/>
              </w:rPr>
              <w:t>Czy konieczne jest posiadanie określonego zezwolenia, aby mieć możliwość świadczenia usług ubezpieczeniowych (prowadzenia działalności ubezpieczeniowej) w państwie siedziby Wykonawcy?</w:t>
            </w:r>
          </w:p>
        </w:tc>
        <w:tc>
          <w:tcPr>
            <w:tcW w:w="4677" w:type="dxa"/>
            <w:tcBorders>
              <w:bottom w:val="dotted" w:sz="4" w:space="0" w:color="auto"/>
            </w:tcBorders>
            <w:shd w:val="clear" w:color="auto" w:fill="auto"/>
          </w:tcPr>
          <w:p w:rsidR="008B6C56" w:rsidRPr="008C247C" w:rsidRDefault="008B6C56">
            <w:pPr>
              <w:jc w:val="both"/>
              <w:rPr>
                <w:rFonts w:ascii="Cambria" w:eastAsia="Calibri" w:hAnsi="Cambria"/>
                <w:i/>
                <w:iCs/>
                <w:sz w:val="20"/>
                <w:szCs w:val="20"/>
              </w:rPr>
            </w:pPr>
            <w:r w:rsidRPr="008B6C56">
              <w:rPr>
                <w:sz w:val="20"/>
                <w:szCs w:val="20"/>
              </w:rPr>
              <w:t>□</w:t>
            </w:r>
            <w:r w:rsidRPr="008C247C">
              <w:rPr>
                <w:rFonts w:ascii="Cambria" w:hAnsi="Cambria"/>
                <w:sz w:val="20"/>
                <w:szCs w:val="20"/>
              </w:rPr>
              <w:t xml:space="preserve"> Tak </w:t>
            </w:r>
            <w:r w:rsidRPr="008B6C56">
              <w:rPr>
                <w:rFonts w:ascii="Cambria" w:hAnsi="Cambria" w:cs="Cambria"/>
                <w:sz w:val="20"/>
                <w:szCs w:val="20"/>
              </w:rPr>
              <w:t>                  </w:t>
            </w:r>
            <w:r w:rsidRPr="008B6C56">
              <w:rPr>
                <w:sz w:val="20"/>
                <w:szCs w:val="20"/>
              </w:rPr>
              <w:t>□</w:t>
            </w:r>
            <w:r w:rsidRPr="008C247C">
              <w:rPr>
                <w:rFonts w:ascii="Cambria" w:hAnsi="Cambria"/>
                <w:sz w:val="20"/>
                <w:szCs w:val="20"/>
              </w:rPr>
              <w:t xml:space="preserve"> Nie</w:t>
            </w:r>
            <w:r w:rsidRPr="008B6C56">
              <w:rPr>
                <w:rFonts w:ascii="Cambria" w:hAnsi="Cambria" w:cs="Cambria"/>
                <w:sz w:val="20"/>
                <w:szCs w:val="20"/>
              </w:rPr>
              <w:t>  </w:t>
            </w:r>
            <w:r w:rsidRPr="008C247C">
              <w:rPr>
                <w:rFonts w:ascii="Cambria" w:hAnsi="Cambria"/>
                <w:sz w:val="20"/>
                <w:szCs w:val="20"/>
              </w:rPr>
              <w:t xml:space="preserve">   </w:t>
            </w:r>
            <w:r w:rsidRPr="008C247C">
              <w:rPr>
                <w:rFonts w:ascii="Cambria" w:hAnsi="Cambria"/>
                <w:i/>
                <w:iCs/>
                <w:sz w:val="20"/>
                <w:szCs w:val="20"/>
              </w:rPr>
              <w:t>(zaznaczyć właściwe)</w:t>
            </w:r>
          </w:p>
          <w:p w:rsidR="008B6C56" w:rsidRPr="008C247C" w:rsidRDefault="008B6C56">
            <w:pPr>
              <w:jc w:val="both"/>
              <w:rPr>
                <w:rFonts w:ascii="Cambria" w:hAnsi="Cambria"/>
                <w:sz w:val="20"/>
                <w:szCs w:val="20"/>
                <w:lang w:eastAsia="en-US"/>
              </w:rPr>
            </w:pPr>
            <w:r w:rsidRPr="008C247C">
              <w:rPr>
                <w:rFonts w:ascii="Cambria" w:hAnsi="Cambria"/>
                <w:sz w:val="20"/>
                <w:szCs w:val="20"/>
              </w:rPr>
              <w:t>Jeżeli tak, proszę określić, o jakie zezwolenie chodzi i wskazać, czy Wykonawca je posiada</w:t>
            </w:r>
          </w:p>
          <w:p w:rsidR="008B6C56" w:rsidRPr="008C247C" w:rsidRDefault="008B6C56">
            <w:pPr>
              <w:jc w:val="both"/>
              <w:rPr>
                <w:rFonts w:ascii="Cambria" w:eastAsia="Calibri" w:hAnsi="Cambria"/>
                <w:sz w:val="20"/>
                <w:szCs w:val="20"/>
              </w:rPr>
            </w:pPr>
            <w:r w:rsidRPr="008C247C">
              <w:rPr>
                <w:rFonts w:ascii="Cambria" w:hAnsi="Cambria"/>
                <w:sz w:val="20"/>
                <w:szCs w:val="20"/>
              </w:rPr>
              <w:t>………………………………………………………….</w:t>
            </w:r>
          </w:p>
        </w:tc>
      </w:tr>
      <w:tr w:rsidR="008B6C56" w:rsidRPr="008C247C" w:rsidTr="007A6BF9">
        <w:tc>
          <w:tcPr>
            <w:tcW w:w="4395" w:type="dxa"/>
            <w:tcBorders>
              <w:top w:val="dotted" w:sz="4" w:space="0" w:color="auto"/>
            </w:tcBorders>
            <w:shd w:val="clear" w:color="auto" w:fill="auto"/>
          </w:tcPr>
          <w:p w:rsidR="008B6C56" w:rsidRPr="008C247C" w:rsidRDefault="008B6C56" w:rsidP="008B6C56">
            <w:pPr>
              <w:jc w:val="both"/>
              <w:rPr>
                <w:rFonts w:ascii="Cambria" w:eastAsia="Calibri" w:hAnsi="Cambria"/>
                <w:sz w:val="20"/>
                <w:szCs w:val="20"/>
              </w:rPr>
            </w:pPr>
            <w:r w:rsidRPr="008C247C">
              <w:rPr>
                <w:rFonts w:ascii="Cambria" w:hAnsi="Cambria"/>
                <w:sz w:val="20"/>
                <w:szCs w:val="20"/>
              </w:rPr>
              <w:t>Czy odnośna dokumentacja jest dostępna w formie elektronicznej z bezpłatnych, ogólnodostępnych baz danych, proszę wskazać:</w:t>
            </w:r>
          </w:p>
        </w:tc>
        <w:tc>
          <w:tcPr>
            <w:tcW w:w="4677" w:type="dxa"/>
            <w:tcBorders>
              <w:top w:val="dotted" w:sz="4" w:space="0" w:color="auto"/>
            </w:tcBorders>
            <w:shd w:val="clear" w:color="auto" w:fill="auto"/>
          </w:tcPr>
          <w:p w:rsidR="008B6C56" w:rsidRPr="008C247C" w:rsidRDefault="008B6C56">
            <w:pPr>
              <w:jc w:val="both"/>
              <w:rPr>
                <w:rFonts w:ascii="Cambria" w:eastAsia="Calibri" w:hAnsi="Cambria"/>
                <w:i/>
                <w:iCs/>
                <w:sz w:val="20"/>
                <w:szCs w:val="20"/>
              </w:rPr>
            </w:pPr>
            <w:r w:rsidRPr="008B6C56">
              <w:rPr>
                <w:sz w:val="20"/>
                <w:szCs w:val="20"/>
              </w:rPr>
              <w:t>□</w:t>
            </w:r>
            <w:r w:rsidRPr="008C247C">
              <w:rPr>
                <w:rFonts w:ascii="Cambria" w:hAnsi="Cambria"/>
                <w:sz w:val="20"/>
                <w:szCs w:val="20"/>
              </w:rPr>
              <w:t xml:space="preserve"> Tak </w:t>
            </w:r>
            <w:r w:rsidRPr="008B6C56">
              <w:rPr>
                <w:rFonts w:ascii="Cambria" w:hAnsi="Cambria" w:cs="Cambria"/>
                <w:sz w:val="20"/>
                <w:szCs w:val="20"/>
              </w:rPr>
              <w:t>                  </w:t>
            </w:r>
            <w:r w:rsidRPr="008B6C56">
              <w:rPr>
                <w:sz w:val="20"/>
                <w:szCs w:val="20"/>
              </w:rPr>
              <w:t>□</w:t>
            </w:r>
            <w:r w:rsidRPr="008C247C">
              <w:rPr>
                <w:rFonts w:ascii="Cambria" w:hAnsi="Cambria"/>
                <w:sz w:val="20"/>
                <w:szCs w:val="20"/>
              </w:rPr>
              <w:t xml:space="preserve"> Nie</w:t>
            </w:r>
            <w:r w:rsidRPr="008B6C56">
              <w:rPr>
                <w:rFonts w:ascii="Cambria" w:hAnsi="Cambria" w:cs="Cambria"/>
                <w:sz w:val="20"/>
                <w:szCs w:val="20"/>
              </w:rPr>
              <w:t>     </w:t>
            </w:r>
            <w:r w:rsidRPr="008C247C">
              <w:rPr>
                <w:rFonts w:ascii="Cambria" w:hAnsi="Cambria"/>
                <w:i/>
                <w:iCs/>
                <w:sz w:val="20"/>
                <w:szCs w:val="20"/>
              </w:rPr>
              <w:t>(zaznaczyć właściwe)</w:t>
            </w:r>
          </w:p>
          <w:p w:rsidR="008B6C56" w:rsidRPr="008C247C" w:rsidRDefault="008B6C56">
            <w:pPr>
              <w:jc w:val="both"/>
              <w:rPr>
                <w:rFonts w:ascii="Cambria" w:hAnsi="Cambria"/>
                <w:sz w:val="20"/>
                <w:szCs w:val="20"/>
                <w:lang w:eastAsia="en-US"/>
              </w:rPr>
            </w:pPr>
            <w:r w:rsidRPr="008C247C">
              <w:rPr>
                <w:rFonts w:ascii="Cambria" w:hAnsi="Cambria"/>
                <w:sz w:val="20"/>
                <w:szCs w:val="20"/>
              </w:rPr>
              <w:t>(adres internetowy, wydający organ lub urząd, dokładne dane referencyjne dokumentacji)</w:t>
            </w:r>
          </w:p>
          <w:p w:rsidR="008B6C56" w:rsidRPr="008C247C" w:rsidRDefault="008B6C56">
            <w:pPr>
              <w:jc w:val="both"/>
              <w:rPr>
                <w:rFonts w:ascii="Cambria" w:eastAsia="Calibri" w:hAnsi="Cambria"/>
                <w:sz w:val="20"/>
                <w:szCs w:val="20"/>
              </w:rPr>
            </w:pPr>
            <w:r w:rsidRPr="008C247C">
              <w:rPr>
                <w:rFonts w:ascii="Cambria" w:hAnsi="Cambria"/>
                <w:sz w:val="20"/>
                <w:szCs w:val="20"/>
              </w:rPr>
              <w:lastRenderedPageBreak/>
              <w:t>………………………………………………………..</w:t>
            </w:r>
          </w:p>
        </w:tc>
      </w:tr>
      <w:tr w:rsidR="008B6C56" w:rsidRPr="008C247C" w:rsidTr="00401645">
        <w:trPr>
          <w:trHeight w:val="618"/>
        </w:trPr>
        <w:tc>
          <w:tcPr>
            <w:tcW w:w="4395" w:type="dxa"/>
            <w:tcBorders>
              <w:bottom w:val="dotted" w:sz="4" w:space="0" w:color="auto"/>
            </w:tcBorders>
            <w:shd w:val="clear" w:color="auto" w:fill="auto"/>
          </w:tcPr>
          <w:p w:rsidR="008B6C56" w:rsidRPr="008C247C" w:rsidRDefault="008B6C56" w:rsidP="008B6C56">
            <w:pPr>
              <w:jc w:val="both"/>
              <w:rPr>
                <w:rFonts w:ascii="Cambria" w:eastAsia="Calibri" w:hAnsi="Cambria"/>
                <w:sz w:val="20"/>
                <w:szCs w:val="20"/>
              </w:rPr>
            </w:pPr>
            <w:r w:rsidRPr="008C247C">
              <w:rPr>
                <w:rFonts w:ascii="Cambria" w:hAnsi="Cambria"/>
                <w:sz w:val="20"/>
                <w:szCs w:val="20"/>
              </w:rPr>
              <w:lastRenderedPageBreak/>
              <w:t>Czy wobec Wykonawcy prowadzone jest postępowanie upadłościowe lub likwidacyjne</w:t>
            </w:r>
          </w:p>
        </w:tc>
        <w:tc>
          <w:tcPr>
            <w:tcW w:w="4677" w:type="dxa"/>
            <w:tcBorders>
              <w:bottom w:val="dotted" w:sz="4" w:space="0" w:color="auto"/>
            </w:tcBorders>
            <w:shd w:val="clear" w:color="auto" w:fill="auto"/>
          </w:tcPr>
          <w:p w:rsidR="008B6C56" w:rsidRPr="008C247C" w:rsidRDefault="008B6C56">
            <w:pPr>
              <w:jc w:val="both"/>
              <w:rPr>
                <w:rFonts w:ascii="Cambria" w:eastAsia="Calibri" w:hAnsi="Cambria"/>
                <w:sz w:val="20"/>
                <w:szCs w:val="20"/>
              </w:rPr>
            </w:pPr>
          </w:p>
        </w:tc>
      </w:tr>
      <w:tr w:rsidR="008B6C56" w:rsidRPr="008C247C" w:rsidTr="007A6BF9">
        <w:tc>
          <w:tcPr>
            <w:tcW w:w="4395" w:type="dxa"/>
            <w:tcBorders>
              <w:top w:val="dotted" w:sz="4" w:space="0" w:color="auto"/>
              <w:bottom w:val="dotted" w:sz="4" w:space="0" w:color="auto"/>
            </w:tcBorders>
            <w:shd w:val="clear" w:color="auto" w:fill="auto"/>
          </w:tcPr>
          <w:p w:rsidR="008B6C56" w:rsidRPr="008C247C" w:rsidRDefault="008B6C56" w:rsidP="008B6C56">
            <w:pPr>
              <w:rPr>
                <w:rFonts w:ascii="Cambria" w:eastAsia="Calibri" w:hAnsi="Cambria"/>
                <w:b/>
                <w:bCs/>
                <w:sz w:val="20"/>
                <w:szCs w:val="20"/>
                <w:lang w:eastAsia="en-GB"/>
              </w:rPr>
            </w:pPr>
            <w:r w:rsidRPr="008C247C">
              <w:rPr>
                <w:rFonts w:ascii="Cambria" w:hAnsi="Cambria"/>
                <w:sz w:val="20"/>
                <w:szCs w:val="20"/>
                <w:lang w:eastAsia="en-GB"/>
              </w:rPr>
              <w:t>Jeżeli tak</w:t>
            </w:r>
            <w:r w:rsidRPr="008C247C">
              <w:rPr>
                <w:rFonts w:ascii="Cambria" w:hAnsi="Cambria"/>
                <w:b/>
                <w:bCs/>
                <w:sz w:val="20"/>
                <w:szCs w:val="20"/>
                <w:lang w:eastAsia="en-GB"/>
              </w:rPr>
              <w:t>:</w:t>
            </w:r>
          </w:p>
          <w:p w:rsidR="008B6C56" w:rsidRPr="008C247C" w:rsidRDefault="008B6C56" w:rsidP="008B6C56">
            <w:pPr>
              <w:suppressAutoHyphens w:val="0"/>
              <w:jc w:val="both"/>
              <w:rPr>
                <w:rFonts w:ascii="Cambria" w:hAnsi="Cambria"/>
                <w:sz w:val="20"/>
                <w:szCs w:val="20"/>
                <w:lang w:eastAsia="en-GB"/>
              </w:rPr>
            </w:pPr>
            <w:r w:rsidRPr="008C247C">
              <w:rPr>
                <w:rFonts w:ascii="Cambria" w:hAnsi="Cambria"/>
                <w:sz w:val="20"/>
                <w:szCs w:val="20"/>
                <w:lang w:eastAsia="en-GB"/>
              </w:rPr>
              <w:t>- Proszę podać szczegółowe informacje:</w:t>
            </w:r>
          </w:p>
          <w:p w:rsidR="008B6C56" w:rsidRPr="008C247C" w:rsidRDefault="008B6C56" w:rsidP="008B6C56">
            <w:pPr>
              <w:jc w:val="both"/>
              <w:rPr>
                <w:rFonts w:ascii="Cambria" w:hAnsi="Cambria"/>
                <w:sz w:val="20"/>
                <w:szCs w:val="20"/>
                <w:lang w:eastAsia="en-GB"/>
              </w:rPr>
            </w:pPr>
            <w:r w:rsidRPr="008C247C">
              <w:rPr>
                <w:rFonts w:ascii="Cambria" w:hAnsi="Cambria"/>
                <w:sz w:val="20"/>
                <w:szCs w:val="20"/>
                <w:lang w:eastAsia="en-GB"/>
              </w:rPr>
              <w:t>………………………………………..…………..</w:t>
            </w:r>
          </w:p>
          <w:p w:rsidR="008B6C56" w:rsidRPr="008C247C" w:rsidRDefault="008B6C56" w:rsidP="008B6C56">
            <w:pPr>
              <w:suppressAutoHyphens w:val="0"/>
              <w:spacing w:after="120"/>
              <w:jc w:val="both"/>
              <w:rPr>
                <w:rFonts w:ascii="Cambria" w:hAnsi="Cambria"/>
                <w:sz w:val="20"/>
                <w:szCs w:val="20"/>
                <w:lang w:eastAsia="en-GB"/>
              </w:rPr>
            </w:pPr>
            <w:r w:rsidRPr="008C247C">
              <w:rPr>
                <w:rFonts w:ascii="Cambria" w:hAnsi="Cambria"/>
                <w:sz w:val="20"/>
                <w:szCs w:val="20"/>
                <w:lang w:eastAsia="en-GB"/>
              </w:rPr>
              <w:t>- Proszę podać powody, które pomimo powyższej sytuacji umożliwiają realizację zamówienia, z uwzględnieniem mających zastosowanie przepisów krajowych i środków dotyczących kontynuowania działalności gospodarczej.</w:t>
            </w:r>
          </w:p>
          <w:p w:rsidR="008B6C56" w:rsidRPr="008C247C" w:rsidRDefault="008B6C56" w:rsidP="008B6C56">
            <w:pPr>
              <w:jc w:val="both"/>
              <w:rPr>
                <w:rFonts w:ascii="Cambria" w:eastAsia="Calibri" w:hAnsi="Cambria"/>
                <w:sz w:val="20"/>
                <w:szCs w:val="20"/>
              </w:rPr>
            </w:pPr>
            <w:r w:rsidRPr="008C247C">
              <w:rPr>
                <w:rFonts w:ascii="Cambria" w:hAnsi="Cambria"/>
                <w:sz w:val="20"/>
                <w:szCs w:val="20"/>
                <w:lang w:eastAsia="en-GB"/>
              </w:rPr>
              <w:t>Jeżeli odnośna dokumentacja jest dostępna w formie elektronicznej z bezpłatnych, ogólnodostępnych baz danych, proszę wskazać:</w:t>
            </w:r>
          </w:p>
        </w:tc>
        <w:tc>
          <w:tcPr>
            <w:tcW w:w="4677" w:type="dxa"/>
            <w:tcBorders>
              <w:top w:val="dotted" w:sz="4" w:space="0" w:color="auto"/>
              <w:bottom w:val="dotted" w:sz="4" w:space="0" w:color="auto"/>
            </w:tcBorders>
            <w:shd w:val="clear" w:color="auto" w:fill="auto"/>
          </w:tcPr>
          <w:p w:rsidR="008B6C56" w:rsidRPr="008C247C" w:rsidRDefault="008B6C56">
            <w:pPr>
              <w:jc w:val="both"/>
              <w:rPr>
                <w:rFonts w:ascii="Cambria" w:eastAsia="Calibri" w:hAnsi="Cambria"/>
                <w:sz w:val="20"/>
                <w:szCs w:val="20"/>
              </w:rPr>
            </w:pPr>
          </w:p>
          <w:p w:rsidR="008B6C56" w:rsidRPr="008C247C" w:rsidRDefault="008B6C56">
            <w:pPr>
              <w:jc w:val="both"/>
              <w:rPr>
                <w:rFonts w:ascii="Cambria" w:hAnsi="Cambria"/>
                <w:sz w:val="20"/>
                <w:szCs w:val="20"/>
                <w:lang w:eastAsia="en-US"/>
              </w:rPr>
            </w:pPr>
          </w:p>
          <w:p w:rsidR="008B6C56" w:rsidRPr="008C247C" w:rsidRDefault="008B6C56">
            <w:pPr>
              <w:jc w:val="both"/>
              <w:rPr>
                <w:rFonts w:ascii="Cambria" w:hAnsi="Cambria"/>
                <w:sz w:val="20"/>
                <w:szCs w:val="20"/>
              </w:rPr>
            </w:pPr>
          </w:p>
          <w:p w:rsidR="008B6C56" w:rsidRPr="008C247C" w:rsidRDefault="008B6C56" w:rsidP="0036075C">
            <w:pPr>
              <w:numPr>
                <w:ilvl w:val="0"/>
                <w:numId w:val="50"/>
              </w:numPr>
              <w:suppressAutoHyphens w:val="0"/>
              <w:ind w:left="851" w:hanging="851"/>
              <w:jc w:val="both"/>
              <w:rPr>
                <w:rFonts w:ascii="Cambria" w:hAnsi="Cambria"/>
                <w:sz w:val="20"/>
                <w:szCs w:val="20"/>
                <w:lang w:eastAsia="en-GB"/>
              </w:rPr>
            </w:pPr>
            <w:r w:rsidRPr="008C247C">
              <w:rPr>
                <w:rFonts w:ascii="Cambria" w:hAnsi="Cambria"/>
                <w:sz w:val="20"/>
                <w:szCs w:val="20"/>
                <w:lang w:eastAsia="en-GB"/>
              </w:rPr>
              <w:t>……</w:t>
            </w:r>
          </w:p>
          <w:p w:rsidR="008B6C56" w:rsidRPr="008C247C" w:rsidRDefault="008B6C56">
            <w:pPr>
              <w:jc w:val="both"/>
              <w:rPr>
                <w:rFonts w:ascii="Cambria" w:hAnsi="Cambria"/>
                <w:sz w:val="20"/>
                <w:szCs w:val="20"/>
              </w:rPr>
            </w:pPr>
          </w:p>
          <w:p w:rsidR="008B6C56" w:rsidRPr="008C247C" w:rsidRDefault="008B6C56">
            <w:pPr>
              <w:jc w:val="both"/>
              <w:rPr>
                <w:rFonts w:ascii="Cambria" w:hAnsi="Cambria"/>
                <w:sz w:val="20"/>
                <w:szCs w:val="20"/>
                <w:lang w:eastAsia="en-US"/>
              </w:rPr>
            </w:pPr>
          </w:p>
          <w:p w:rsidR="008B6C56" w:rsidRPr="008C247C" w:rsidRDefault="008B6C56">
            <w:pPr>
              <w:jc w:val="both"/>
              <w:rPr>
                <w:rFonts w:ascii="Cambria" w:hAnsi="Cambria"/>
                <w:sz w:val="20"/>
                <w:szCs w:val="20"/>
              </w:rPr>
            </w:pPr>
          </w:p>
          <w:p w:rsidR="008B6C56" w:rsidRPr="008C247C" w:rsidRDefault="008B6C56">
            <w:pPr>
              <w:jc w:val="both"/>
              <w:rPr>
                <w:rFonts w:ascii="Cambria" w:hAnsi="Cambria"/>
                <w:sz w:val="20"/>
                <w:szCs w:val="20"/>
              </w:rPr>
            </w:pPr>
          </w:p>
          <w:p w:rsidR="008B6C56" w:rsidRPr="008C247C" w:rsidRDefault="008B6C56">
            <w:pPr>
              <w:spacing w:before="120"/>
              <w:jc w:val="both"/>
              <w:rPr>
                <w:rFonts w:ascii="Cambria" w:hAnsi="Cambria"/>
                <w:sz w:val="20"/>
                <w:szCs w:val="20"/>
              </w:rPr>
            </w:pPr>
            <w:r w:rsidRPr="008C247C">
              <w:rPr>
                <w:rFonts w:ascii="Cambria" w:hAnsi="Cambria"/>
                <w:sz w:val="20"/>
                <w:szCs w:val="20"/>
              </w:rPr>
              <w:t>(</w:t>
            </w:r>
            <w:r w:rsidRPr="008C247C">
              <w:rPr>
                <w:rFonts w:ascii="Cambria" w:hAnsi="Cambria"/>
                <w:sz w:val="20"/>
                <w:szCs w:val="20"/>
                <w:lang w:eastAsia="en-GB"/>
              </w:rPr>
              <w:t>adres</w:t>
            </w:r>
            <w:r w:rsidRPr="008C247C">
              <w:rPr>
                <w:rFonts w:ascii="Cambria" w:hAnsi="Cambria"/>
                <w:sz w:val="20"/>
                <w:szCs w:val="20"/>
              </w:rPr>
              <w:t xml:space="preserve"> internetowy, wydający urząd lub organ, dokładne dane referencyjne dokumentacji): </w:t>
            </w:r>
          </w:p>
          <w:p w:rsidR="008B6C56" w:rsidRPr="008C247C" w:rsidRDefault="008B6C56">
            <w:pPr>
              <w:jc w:val="both"/>
              <w:rPr>
                <w:rFonts w:ascii="Cambria" w:eastAsia="Calibri" w:hAnsi="Cambria"/>
                <w:sz w:val="20"/>
                <w:szCs w:val="20"/>
              </w:rPr>
            </w:pPr>
            <w:r w:rsidRPr="008C247C">
              <w:rPr>
                <w:rFonts w:ascii="Cambria" w:hAnsi="Cambria"/>
                <w:sz w:val="20"/>
                <w:szCs w:val="20"/>
              </w:rPr>
              <w:t>………………………………………………………..</w:t>
            </w:r>
          </w:p>
        </w:tc>
      </w:tr>
      <w:tr w:rsidR="008B6C56" w:rsidRPr="008C247C" w:rsidTr="00EE2F01">
        <w:trPr>
          <w:trHeight w:val="3388"/>
        </w:trPr>
        <w:tc>
          <w:tcPr>
            <w:tcW w:w="4395" w:type="dxa"/>
            <w:tcBorders>
              <w:top w:val="dotted" w:sz="4" w:space="0" w:color="auto"/>
              <w:bottom w:val="single" w:sz="4" w:space="0" w:color="auto"/>
            </w:tcBorders>
            <w:shd w:val="clear" w:color="auto" w:fill="auto"/>
          </w:tcPr>
          <w:p w:rsidR="008B6C56" w:rsidRPr="008C247C" w:rsidRDefault="008B6C56" w:rsidP="008B6C56">
            <w:pPr>
              <w:jc w:val="both"/>
              <w:rPr>
                <w:rFonts w:ascii="Cambria" w:eastAsia="Calibri" w:hAnsi="Cambria"/>
                <w:sz w:val="20"/>
                <w:szCs w:val="20"/>
                <w:lang w:eastAsia="en-GB"/>
              </w:rPr>
            </w:pPr>
            <w:r w:rsidRPr="008C247C">
              <w:rPr>
                <w:rFonts w:ascii="Cambria" w:hAnsi="Cambria"/>
                <w:sz w:val="20"/>
                <w:szCs w:val="20"/>
                <w:lang w:eastAsia="en-GB"/>
              </w:rPr>
              <w:t xml:space="preserve">Czy w celu potwierdzenia braku podstaw do wykluczenia Wykonawcy z postępowania w okolicznościach, o których mowa w art. 24 ust. 5 pkt 1 ustawy </w:t>
            </w:r>
            <w:proofErr w:type="spellStart"/>
            <w:r w:rsidRPr="008C247C">
              <w:rPr>
                <w:rFonts w:ascii="Cambria" w:hAnsi="Cambria"/>
                <w:sz w:val="20"/>
                <w:szCs w:val="20"/>
                <w:lang w:eastAsia="en-GB"/>
              </w:rPr>
              <w:t>Pzp</w:t>
            </w:r>
            <w:proofErr w:type="spellEnd"/>
            <w:r w:rsidRPr="008C247C">
              <w:rPr>
                <w:rFonts w:ascii="Cambria" w:hAnsi="Cambria"/>
                <w:sz w:val="20"/>
                <w:szCs w:val="20"/>
                <w:lang w:eastAsia="en-GB"/>
              </w:rPr>
              <w:t xml:space="preserve"> (pkt 6.1 </w:t>
            </w:r>
            <w:proofErr w:type="spellStart"/>
            <w:r w:rsidRPr="008C247C">
              <w:rPr>
                <w:rFonts w:ascii="Cambria" w:hAnsi="Cambria"/>
                <w:sz w:val="20"/>
                <w:szCs w:val="20"/>
                <w:lang w:eastAsia="en-GB"/>
              </w:rPr>
              <w:t>ppkt</w:t>
            </w:r>
            <w:proofErr w:type="spellEnd"/>
            <w:r w:rsidRPr="008C247C">
              <w:rPr>
                <w:rFonts w:ascii="Cambria" w:hAnsi="Cambria"/>
                <w:sz w:val="20"/>
                <w:szCs w:val="20"/>
                <w:lang w:eastAsia="en-GB"/>
              </w:rPr>
              <w:t xml:space="preserve"> 1 SIWZ), odpis właściwego rejestru lub z centralnej ewidencji i informacji o działalności gospodarczej, a w przypadku, gdy Wykonawca ma siedzibę poza terytorium Rzeczypospolitej Polskiej - dokument lub dokumenty wystawione w kraju, w którym Wykonawca ma siedzibę potwierdzające, że nie otwarto jego likwidacji ani nie ogłoszono upadłości, są dostępne dla Zamawiającego z bezpłatnych i ogólnodostępnych baz danych w formie elektronicznej</w:t>
            </w:r>
          </w:p>
        </w:tc>
        <w:tc>
          <w:tcPr>
            <w:tcW w:w="4677" w:type="dxa"/>
            <w:tcBorders>
              <w:top w:val="dotted" w:sz="4" w:space="0" w:color="auto"/>
              <w:bottom w:val="single" w:sz="4" w:space="0" w:color="auto"/>
            </w:tcBorders>
            <w:shd w:val="clear" w:color="auto" w:fill="auto"/>
          </w:tcPr>
          <w:p w:rsidR="008B6C56" w:rsidRPr="008C247C" w:rsidRDefault="008B6C56">
            <w:pPr>
              <w:jc w:val="both"/>
              <w:rPr>
                <w:rFonts w:ascii="Cambria" w:eastAsia="Calibri" w:hAnsi="Cambria"/>
                <w:sz w:val="20"/>
                <w:szCs w:val="20"/>
              </w:rPr>
            </w:pPr>
          </w:p>
          <w:p w:rsidR="008B6C56" w:rsidRPr="008C247C" w:rsidRDefault="008B6C56">
            <w:pPr>
              <w:jc w:val="both"/>
              <w:rPr>
                <w:rFonts w:ascii="Cambria" w:hAnsi="Cambria"/>
                <w:sz w:val="20"/>
                <w:szCs w:val="20"/>
                <w:lang w:eastAsia="en-US"/>
              </w:rPr>
            </w:pPr>
          </w:p>
          <w:p w:rsidR="008B6C56" w:rsidRPr="008C247C" w:rsidRDefault="008B6C56">
            <w:pPr>
              <w:jc w:val="both"/>
              <w:rPr>
                <w:rFonts w:ascii="Cambria" w:hAnsi="Cambria"/>
                <w:sz w:val="20"/>
                <w:szCs w:val="20"/>
              </w:rPr>
            </w:pPr>
            <w:r w:rsidRPr="008B6C56">
              <w:rPr>
                <w:sz w:val="20"/>
                <w:szCs w:val="20"/>
              </w:rPr>
              <w:t>□</w:t>
            </w:r>
            <w:r w:rsidRPr="008C247C">
              <w:rPr>
                <w:rFonts w:ascii="Cambria" w:hAnsi="Cambria"/>
                <w:sz w:val="20"/>
                <w:szCs w:val="20"/>
              </w:rPr>
              <w:t xml:space="preserve"> Tak </w:t>
            </w:r>
            <w:r w:rsidRPr="008B6C56">
              <w:rPr>
                <w:rFonts w:ascii="Cambria" w:hAnsi="Cambria" w:cs="Cambria"/>
                <w:sz w:val="20"/>
                <w:szCs w:val="20"/>
              </w:rPr>
              <w:t>                  </w:t>
            </w:r>
            <w:r w:rsidRPr="008B6C56">
              <w:rPr>
                <w:sz w:val="20"/>
                <w:szCs w:val="20"/>
              </w:rPr>
              <w:t>□</w:t>
            </w:r>
            <w:r w:rsidRPr="008C247C">
              <w:rPr>
                <w:rFonts w:ascii="Cambria" w:hAnsi="Cambria"/>
                <w:sz w:val="20"/>
                <w:szCs w:val="20"/>
              </w:rPr>
              <w:t xml:space="preserve"> Nie</w:t>
            </w:r>
            <w:r w:rsidRPr="008B6C56">
              <w:rPr>
                <w:rFonts w:ascii="Cambria" w:hAnsi="Cambria" w:cs="Cambria"/>
                <w:sz w:val="20"/>
                <w:szCs w:val="20"/>
              </w:rPr>
              <w:t>        </w:t>
            </w:r>
            <w:r w:rsidRPr="008C247C">
              <w:rPr>
                <w:rFonts w:ascii="Cambria" w:hAnsi="Cambria"/>
                <w:i/>
                <w:iCs/>
                <w:sz w:val="20"/>
                <w:szCs w:val="20"/>
              </w:rPr>
              <w:t>(zaznaczyć właściwe)</w:t>
            </w:r>
          </w:p>
          <w:p w:rsidR="008B6C56" w:rsidRPr="008C247C" w:rsidRDefault="008B6C56">
            <w:pPr>
              <w:jc w:val="both"/>
              <w:rPr>
                <w:rFonts w:ascii="Cambria" w:hAnsi="Cambria"/>
                <w:sz w:val="20"/>
                <w:szCs w:val="20"/>
              </w:rPr>
            </w:pPr>
            <w:r w:rsidRPr="008C247C">
              <w:rPr>
                <w:rFonts w:ascii="Cambria" w:hAnsi="Cambria"/>
                <w:sz w:val="20"/>
                <w:szCs w:val="20"/>
              </w:rPr>
              <w:t>Jeżeli tak, proszę wskazać adres internetowy, wydający urząd lub organ, dokładne dane referencyjne dokumentacji</w:t>
            </w:r>
          </w:p>
          <w:p w:rsidR="008B6C56" w:rsidRPr="008C247C" w:rsidRDefault="008B6C56">
            <w:pPr>
              <w:jc w:val="both"/>
              <w:rPr>
                <w:rFonts w:ascii="Cambria" w:eastAsia="Calibri" w:hAnsi="Cambria"/>
                <w:sz w:val="20"/>
                <w:szCs w:val="20"/>
              </w:rPr>
            </w:pPr>
            <w:r w:rsidRPr="008C247C">
              <w:rPr>
                <w:rFonts w:ascii="Cambria" w:hAnsi="Cambria"/>
                <w:sz w:val="20"/>
                <w:szCs w:val="20"/>
              </w:rPr>
              <w:t>………………………………………………………..</w:t>
            </w:r>
          </w:p>
        </w:tc>
      </w:tr>
    </w:tbl>
    <w:p w:rsidR="00666BE0" w:rsidRPr="004B4D40" w:rsidRDefault="00666BE0" w:rsidP="003F1ADD">
      <w:pPr>
        <w:rPr>
          <w:rFonts w:ascii="Cambria" w:hAnsi="Cambria"/>
          <w:sz w:val="22"/>
        </w:rPr>
      </w:pPr>
    </w:p>
    <w:p w:rsidR="00CB7B7D" w:rsidRPr="004B4D40" w:rsidRDefault="00CB7B7D" w:rsidP="003F1ADD">
      <w:pPr>
        <w:jc w:val="both"/>
        <w:rPr>
          <w:rFonts w:ascii="Cambria" w:hAnsi="Cambria"/>
          <w:sz w:val="22"/>
        </w:rPr>
      </w:pPr>
      <w:r w:rsidRPr="004B4D40">
        <w:rPr>
          <w:rFonts w:ascii="Cambria" w:hAnsi="Cambria"/>
          <w:sz w:val="22"/>
        </w:rPr>
        <w:t>Prawdziwość powyższych danych potwierdzam własnoręcznym podpisem, świadom odpowiedzialności karnej z art. 233 Kodeksu Karnego</w:t>
      </w:r>
    </w:p>
    <w:p w:rsidR="00401645" w:rsidRPr="004B4D40" w:rsidRDefault="00401645" w:rsidP="003F1ADD">
      <w:pPr>
        <w:widowControl w:val="0"/>
        <w:spacing w:before="1200"/>
        <w:ind w:left="5103" w:right="-1"/>
        <w:jc w:val="both"/>
        <w:rPr>
          <w:rFonts w:ascii="Cambria" w:hAnsi="Cambria"/>
          <w:sz w:val="16"/>
          <w:szCs w:val="22"/>
        </w:rPr>
      </w:pPr>
      <w:r w:rsidRPr="004B4D40">
        <w:rPr>
          <w:rFonts w:ascii="Cambria" w:hAnsi="Cambria"/>
          <w:sz w:val="16"/>
          <w:szCs w:val="22"/>
        </w:rPr>
        <w:t>………………………………………………………………</w:t>
      </w:r>
    </w:p>
    <w:p w:rsidR="00FF3A96" w:rsidRPr="004B4D40" w:rsidRDefault="00FF3A96" w:rsidP="003F1ADD">
      <w:pPr>
        <w:widowControl w:val="0"/>
        <w:ind w:left="5103" w:right="-1"/>
        <w:jc w:val="center"/>
        <w:rPr>
          <w:rFonts w:ascii="Cambria" w:hAnsi="Cambria"/>
          <w:i/>
          <w:sz w:val="18"/>
          <w:szCs w:val="22"/>
        </w:rPr>
      </w:pPr>
      <w:r w:rsidRPr="004B4D40">
        <w:rPr>
          <w:rFonts w:ascii="Cambria" w:hAnsi="Cambria"/>
          <w:i/>
          <w:sz w:val="18"/>
          <w:szCs w:val="22"/>
        </w:rPr>
        <w:t>(podpis(y) osób uprawnionych do reprezentowania Wykonawcy zgodnie z dokumentami rejestrowymi lub wskazanych w pełnomocnictwie)</w:t>
      </w:r>
    </w:p>
    <w:p w:rsidR="00401645" w:rsidRPr="004B4D40" w:rsidRDefault="00401645" w:rsidP="003F1ADD">
      <w:pPr>
        <w:jc w:val="right"/>
        <w:rPr>
          <w:rFonts w:ascii="Cambria" w:hAnsi="Cambria"/>
          <w:sz w:val="22"/>
          <w:szCs w:val="22"/>
        </w:rPr>
      </w:pPr>
    </w:p>
    <w:p w:rsidR="00401645" w:rsidRPr="004B4D40" w:rsidRDefault="00401645" w:rsidP="003F1ADD">
      <w:pPr>
        <w:jc w:val="both"/>
        <w:rPr>
          <w:rFonts w:ascii="Cambria" w:hAnsi="Cambria"/>
          <w:sz w:val="22"/>
          <w:szCs w:val="22"/>
        </w:rPr>
      </w:pPr>
      <w:r w:rsidRPr="004B4D40">
        <w:rPr>
          <w:rFonts w:ascii="Cambria" w:hAnsi="Cambria"/>
          <w:sz w:val="16"/>
          <w:szCs w:val="22"/>
        </w:rPr>
        <w:t>……………………….</w:t>
      </w:r>
      <w:r w:rsidRPr="004B4D40">
        <w:rPr>
          <w:rFonts w:ascii="Cambria" w:hAnsi="Cambria"/>
          <w:sz w:val="22"/>
          <w:szCs w:val="22"/>
        </w:rPr>
        <w:t xml:space="preserve">, dnia </w:t>
      </w:r>
      <w:r w:rsidRPr="004B4D40">
        <w:rPr>
          <w:rFonts w:ascii="Cambria" w:hAnsi="Cambria"/>
          <w:sz w:val="16"/>
          <w:szCs w:val="22"/>
        </w:rPr>
        <w:t>………………………………..…..</w:t>
      </w:r>
    </w:p>
    <w:p w:rsidR="00401645" w:rsidRPr="004B4D40" w:rsidRDefault="00401645" w:rsidP="003F1ADD">
      <w:pPr>
        <w:widowControl w:val="0"/>
        <w:ind w:left="993" w:right="-1"/>
        <w:rPr>
          <w:rFonts w:ascii="Cambria" w:hAnsi="Cambria"/>
          <w:i/>
          <w:sz w:val="18"/>
          <w:szCs w:val="22"/>
        </w:rPr>
      </w:pPr>
      <w:r w:rsidRPr="004B4D40">
        <w:rPr>
          <w:rFonts w:ascii="Cambria" w:hAnsi="Cambria"/>
          <w:i/>
          <w:sz w:val="18"/>
          <w:szCs w:val="22"/>
        </w:rPr>
        <w:t>(miejscowość i data)</w:t>
      </w:r>
    </w:p>
    <w:p w:rsidR="00CB7B7D" w:rsidRPr="004B4D40" w:rsidRDefault="00CB7B7D" w:rsidP="003F1ADD">
      <w:pPr>
        <w:jc w:val="both"/>
        <w:rPr>
          <w:rFonts w:ascii="Cambria" w:hAnsi="Cambria"/>
          <w:sz w:val="22"/>
          <w:szCs w:val="22"/>
        </w:rPr>
      </w:pPr>
    </w:p>
    <w:p w:rsidR="00CB7B7D" w:rsidRPr="00633047" w:rsidRDefault="00CB7B7D" w:rsidP="003F1ADD">
      <w:pPr>
        <w:jc w:val="both"/>
        <w:rPr>
          <w:rFonts w:ascii="Cambria" w:hAnsi="Cambria"/>
          <w:i/>
          <w:sz w:val="22"/>
          <w:szCs w:val="22"/>
        </w:rPr>
      </w:pPr>
      <w:r w:rsidRPr="004B4D40">
        <w:rPr>
          <w:rFonts w:ascii="Cambria" w:hAnsi="Cambria"/>
          <w:i/>
          <w:sz w:val="22"/>
          <w:szCs w:val="22"/>
        </w:rPr>
        <w:t>UWAGA: W przypadku Wykonawców wspólnie ubiegających się o u</w:t>
      </w:r>
      <w:r w:rsidR="000334E7" w:rsidRPr="004B4D40">
        <w:rPr>
          <w:rFonts w:ascii="Cambria" w:hAnsi="Cambria"/>
          <w:i/>
          <w:sz w:val="22"/>
          <w:szCs w:val="22"/>
        </w:rPr>
        <w:t>dzielenie zamówienia niniejsze oświadczenie musi</w:t>
      </w:r>
      <w:r w:rsidR="004F032A">
        <w:rPr>
          <w:rFonts w:ascii="Cambria" w:hAnsi="Cambria"/>
          <w:i/>
          <w:sz w:val="22"/>
          <w:szCs w:val="22"/>
        </w:rPr>
        <w:t xml:space="preserve"> </w:t>
      </w:r>
      <w:r w:rsidR="000334E7" w:rsidRPr="004B4D40">
        <w:rPr>
          <w:rFonts w:ascii="Cambria" w:hAnsi="Cambria"/>
          <w:i/>
          <w:sz w:val="22"/>
          <w:szCs w:val="22"/>
        </w:rPr>
        <w:t>być złożone przez każdego Wykonawcę</w:t>
      </w:r>
    </w:p>
    <w:p w:rsidR="00CC7D70" w:rsidRPr="00633047" w:rsidRDefault="00CC7D70" w:rsidP="004E79C9">
      <w:pPr>
        <w:rPr>
          <w:rFonts w:ascii="Cambria" w:hAnsi="Cambria"/>
          <w:bCs/>
          <w:iCs/>
          <w:sz w:val="22"/>
          <w:szCs w:val="20"/>
        </w:rPr>
        <w:sectPr w:rsidR="00CC7D70" w:rsidRPr="00633047" w:rsidSect="00111F1A">
          <w:pgSz w:w="11906" w:h="16838"/>
          <w:pgMar w:top="1417" w:right="1417" w:bottom="1417" w:left="1417" w:header="708" w:footer="708" w:gutter="0"/>
          <w:cols w:space="708"/>
          <w:docGrid w:linePitch="360"/>
        </w:sectPr>
      </w:pPr>
    </w:p>
    <w:p w:rsidR="00080D84" w:rsidRPr="00DA147D" w:rsidRDefault="000334E7" w:rsidP="00F57067">
      <w:pPr>
        <w:widowControl w:val="0"/>
        <w:suppressAutoHyphens w:val="0"/>
        <w:jc w:val="right"/>
        <w:outlineLvl w:val="0"/>
        <w:rPr>
          <w:rFonts w:ascii="Cambria" w:hAnsi="Cambria"/>
          <w:b/>
          <w:sz w:val="22"/>
          <w:szCs w:val="22"/>
          <w:lang w:eastAsia="en-US"/>
        </w:rPr>
      </w:pPr>
      <w:bookmarkStart w:id="579" w:name="_Toc476732730"/>
      <w:r w:rsidRPr="00DA147D">
        <w:rPr>
          <w:rFonts w:ascii="Cambria" w:hAnsi="Cambria"/>
          <w:b/>
          <w:sz w:val="22"/>
          <w:szCs w:val="22"/>
          <w:lang w:eastAsia="en-US"/>
        </w:rPr>
        <w:lastRenderedPageBreak/>
        <w:t xml:space="preserve">Załącznik nr </w:t>
      </w:r>
      <w:r w:rsidR="004B4D40" w:rsidRPr="00DA147D">
        <w:rPr>
          <w:rFonts w:ascii="Cambria" w:hAnsi="Cambria"/>
          <w:b/>
          <w:sz w:val="22"/>
          <w:szCs w:val="22"/>
          <w:lang w:eastAsia="en-US"/>
        </w:rPr>
        <w:t>4</w:t>
      </w:r>
      <w:r w:rsidR="003F1ADD" w:rsidRPr="00DA147D">
        <w:rPr>
          <w:rFonts w:ascii="Cambria" w:hAnsi="Cambria"/>
          <w:b/>
          <w:sz w:val="22"/>
          <w:szCs w:val="22"/>
          <w:lang w:eastAsia="en-US"/>
        </w:rPr>
        <w:t xml:space="preserve"> do SIWZ</w:t>
      </w:r>
      <w:bookmarkEnd w:id="579"/>
    </w:p>
    <w:p w:rsidR="00080D84" w:rsidRPr="00633047" w:rsidRDefault="00080D84" w:rsidP="00E123FA">
      <w:pPr>
        <w:widowControl w:val="0"/>
        <w:suppressAutoHyphens w:val="0"/>
        <w:jc w:val="right"/>
        <w:rPr>
          <w:rFonts w:ascii="Cambria" w:hAnsi="Cambria"/>
          <w:sz w:val="22"/>
          <w:szCs w:val="22"/>
          <w:lang w:eastAsia="en-US"/>
        </w:rPr>
      </w:pPr>
      <w:r w:rsidRPr="00633047">
        <w:rPr>
          <w:rFonts w:ascii="Cambria" w:hAnsi="Cambria"/>
          <w:sz w:val="22"/>
          <w:szCs w:val="22"/>
          <w:lang w:eastAsia="en-US"/>
        </w:rPr>
        <w:t xml:space="preserve">Wzór umowy </w:t>
      </w:r>
    </w:p>
    <w:p w:rsidR="00080D84" w:rsidRPr="00633047" w:rsidRDefault="00080D84" w:rsidP="00491B38">
      <w:pPr>
        <w:tabs>
          <w:tab w:val="left" w:pos="1407"/>
        </w:tabs>
        <w:spacing w:before="240" w:after="240"/>
        <w:jc w:val="center"/>
        <w:rPr>
          <w:rFonts w:ascii="Cambria" w:hAnsi="Cambria"/>
          <w:b/>
          <w:sz w:val="22"/>
          <w:szCs w:val="22"/>
        </w:rPr>
      </w:pPr>
      <w:r w:rsidRPr="00633047">
        <w:rPr>
          <w:rFonts w:ascii="Cambria" w:hAnsi="Cambria"/>
          <w:b/>
          <w:sz w:val="22"/>
          <w:szCs w:val="22"/>
        </w:rPr>
        <w:t xml:space="preserve">UMOWA </w:t>
      </w:r>
      <w:r w:rsidR="00F57067" w:rsidRPr="00633047">
        <w:rPr>
          <w:rFonts w:ascii="Cambria" w:hAnsi="Cambria"/>
          <w:b/>
          <w:sz w:val="22"/>
          <w:szCs w:val="22"/>
        </w:rPr>
        <w:t xml:space="preserve">NR </w:t>
      </w:r>
      <w:r w:rsidRPr="00633047">
        <w:rPr>
          <w:rFonts w:ascii="Cambria" w:hAnsi="Cambria"/>
          <w:sz w:val="22"/>
          <w:szCs w:val="22"/>
        </w:rPr>
        <w:t xml:space="preserve">............... </w:t>
      </w:r>
    </w:p>
    <w:p w:rsidR="00080D84" w:rsidRDefault="00080D84" w:rsidP="00035691">
      <w:pPr>
        <w:tabs>
          <w:tab w:val="left" w:pos="1407"/>
        </w:tabs>
        <w:spacing w:before="240" w:after="240"/>
        <w:jc w:val="both"/>
        <w:rPr>
          <w:rFonts w:ascii="Cambria" w:hAnsi="Cambria"/>
          <w:sz w:val="22"/>
          <w:szCs w:val="22"/>
        </w:rPr>
      </w:pPr>
      <w:r w:rsidRPr="00633047">
        <w:rPr>
          <w:rFonts w:ascii="Cambria" w:hAnsi="Cambria"/>
          <w:sz w:val="22"/>
          <w:szCs w:val="22"/>
        </w:rPr>
        <w:t>zawarta w dniu .............................. pomiędzy:</w:t>
      </w:r>
    </w:p>
    <w:p w:rsidR="00080D84" w:rsidRPr="00633047" w:rsidRDefault="00143A73" w:rsidP="00035691">
      <w:pPr>
        <w:tabs>
          <w:tab w:val="left" w:pos="1407"/>
        </w:tabs>
        <w:spacing w:before="240" w:after="240"/>
        <w:jc w:val="both"/>
        <w:rPr>
          <w:rFonts w:ascii="Cambria" w:hAnsi="Cambria"/>
          <w:b/>
          <w:bCs/>
          <w:sz w:val="22"/>
          <w:szCs w:val="22"/>
        </w:rPr>
      </w:pPr>
      <w:r w:rsidRPr="00143A73">
        <w:rPr>
          <w:rFonts w:ascii="Cambria" w:hAnsi="Cambria"/>
          <w:sz w:val="22"/>
          <w:szCs w:val="22"/>
        </w:rPr>
        <w:t xml:space="preserve">Powiat Krasnostawski z siedzibą w Krasnymstawie,  ul. Sobieskiego 3 , 22-300 Krasnystaw,  </w:t>
      </w:r>
      <w:r>
        <w:rPr>
          <w:rFonts w:ascii="Cambria" w:hAnsi="Cambria"/>
          <w:sz w:val="22"/>
          <w:szCs w:val="22"/>
        </w:rPr>
        <w:br/>
      </w:r>
      <w:r w:rsidRPr="00143A73">
        <w:rPr>
          <w:rFonts w:ascii="Cambria" w:hAnsi="Cambria"/>
          <w:sz w:val="22"/>
          <w:szCs w:val="22"/>
        </w:rPr>
        <w:t xml:space="preserve">NIP 564-16-88-352, reprezentowany przez Dom Pomocy Społecznej im. św. Jana Pawła II </w:t>
      </w:r>
      <w:r w:rsidRPr="00143A73">
        <w:rPr>
          <w:rFonts w:ascii="Cambria" w:hAnsi="Cambria"/>
          <w:sz w:val="22"/>
          <w:szCs w:val="22"/>
        </w:rPr>
        <w:br/>
        <w:t>w Krasnymstawie, ul. Kwiatowa 1, 22-300 Krasnystaw, w imieniu którego działa Aneta Mróz - Dyrektor Domu Pomocy Społecznej im. św.</w:t>
      </w:r>
      <w:r>
        <w:rPr>
          <w:rFonts w:ascii="Cambria" w:hAnsi="Cambria"/>
          <w:sz w:val="22"/>
          <w:szCs w:val="22"/>
        </w:rPr>
        <w:t xml:space="preserve"> Jana Pawła II w Krasnymstawie,</w:t>
      </w:r>
      <w:r w:rsidRPr="00143A73">
        <w:rPr>
          <w:rFonts w:ascii="Cambria" w:hAnsi="Cambria"/>
          <w:sz w:val="22"/>
          <w:szCs w:val="22"/>
        </w:rPr>
        <w:br/>
      </w:r>
      <w:r>
        <w:rPr>
          <w:rFonts w:ascii="Cambria" w:hAnsi="Cambria"/>
          <w:sz w:val="22"/>
          <w:szCs w:val="22"/>
        </w:rPr>
        <w:t>zwanym</w:t>
      </w:r>
      <w:r w:rsidR="00080D84" w:rsidRPr="00633047">
        <w:rPr>
          <w:rFonts w:ascii="Cambria" w:hAnsi="Cambria"/>
          <w:sz w:val="22"/>
          <w:szCs w:val="22"/>
        </w:rPr>
        <w:t xml:space="preserve"> dalej </w:t>
      </w:r>
      <w:r w:rsidR="00024E7D" w:rsidRPr="00633047">
        <w:rPr>
          <w:rFonts w:ascii="Cambria" w:hAnsi="Cambria"/>
          <w:b/>
          <w:bCs/>
          <w:sz w:val="22"/>
          <w:szCs w:val="22"/>
        </w:rPr>
        <w:t>„Zamawiającym”</w:t>
      </w:r>
    </w:p>
    <w:p w:rsidR="00080D84" w:rsidRPr="00633047" w:rsidRDefault="00080D84" w:rsidP="00035691">
      <w:pPr>
        <w:tabs>
          <w:tab w:val="left" w:pos="1407"/>
        </w:tabs>
        <w:spacing w:before="240" w:after="240"/>
        <w:jc w:val="both"/>
        <w:rPr>
          <w:rFonts w:ascii="Cambria" w:hAnsi="Cambria"/>
          <w:sz w:val="22"/>
          <w:szCs w:val="22"/>
        </w:rPr>
      </w:pPr>
      <w:r w:rsidRPr="00633047">
        <w:rPr>
          <w:rFonts w:ascii="Cambria" w:hAnsi="Cambria"/>
          <w:sz w:val="22"/>
          <w:szCs w:val="22"/>
        </w:rPr>
        <w:t>a</w:t>
      </w:r>
    </w:p>
    <w:p w:rsidR="00080D84" w:rsidRPr="00633047" w:rsidRDefault="00635BB7" w:rsidP="00035691">
      <w:pPr>
        <w:tabs>
          <w:tab w:val="left" w:pos="1407"/>
        </w:tabs>
        <w:jc w:val="both"/>
        <w:rPr>
          <w:rFonts w:ascii="Cambria" w:hAnsi="Cambria"/>
          <w:sz w:val="22"/>
          <w:szCs w:val="22"/>
        </w:rPr>
      </w:pPr>
      <w:r w:rsidRPr="00635BB7">
        <w:rPr>
          <w:rFonts w:ascii="Cambria" w:hAnsi="Cambria"/>
          <w:sz w:val="22"/>
          <w:szCs w:val="22"/>
        </w:rPr>
        <w:t>…………………… z siedzibą w ……………., prowadzącym działalność ubezpieczeniową zarejestrowaną w ………………………………., pod nr: …………………, posiadającym uprawnienia (zezwolenia) do prowadzenia działalności ubezpieczeniowej obejmującej przedmiot zamówienia ………….., nr ….., z dnia ………. / status członkowski określonej organizacji, od którego uzależnione jest prawo świadczenia usług ubezpieczeniowych objętych przedmiotem zamówienia w kraju, w którym Wykonawca ma siedzibę: ………………………………………..., nr VAT lub inny krajowy numer identyfikacyjny: …………, reprezentowanym przez:</w:t>
      </w:r>
      <w:r w:rsidR="00080D84" w:rsidRPr="00633047">
        <w:rPr>
          <w:rFonts w:ascii="Cambria" w:hAnsi="Cambria"/>
          <w:sz w:val="22"/>
          <w:szCs w:val="22"/>
        </w:rPr>
        <w:t>:</w:t>
      </w:r>
    </w:p>
    <w:p w:rsidR="00080D84" w:rsidRPr="00633047" w:rsidRDefault="00080D84" w:rsidP="00057DE5">
      <w:pPr>
        <w:numPr>
          <w:ilvl w:val="0"/>
          <w:numId w:val="12"/>
        </w:numPr>
        <w:tabs>
          <w:tab w:val="left" w:pos="360"/>
        </w:tabs>
        <w:spacing w:before="120"/>
        <w:jc w:val="both"/>
        <w:rPr>
          <w:rFonts w:ascii="Cambria" w:hAnsi="Cambria"/>
          <w:sz w:val="22"/>
          <w:szCs w:val="22"/>
        </w:rPr>
      </w:pPr>
      <w:r w:rsidRPr="00633047">
        <w:rPr>
          <w:rFonts w:ascii="Cambria" w:hAnsi="Cambria"/>
          <w:sz w:val="22"/>
          <w:szCs w:val="22"/>
        </w:rPr>
        <w:t>.............................................................................................................................</w:t>
      </w:r>
    </w:p>
    <w:p w:rsidR="00080D84" w:rsidRPr="00633047" w:rsidRDefault="00080D84" w:rsidP="00057DE5">
      <w:pPr>
        <w:numPr>
          <w:ilvl w:val="0"/>
          <w:numId w:val="12"/>
        </w:numPr>
        <w:tabs>
          <w:tab w:val="left" w:pos="360"/>
        </w:tabs>
        <w:spacing w:after="120"/>
        <w:jc w:val="both"/>
        <w:rPr>
          <w:rFonts w:ascii="Cambria" w:hAnsi="Cambria"/>
          <w:sz w:val="22"/>
          <w:szCs w:val="22"/>
        </w:rPr>
      </w:pPr>
      <w:r w:rsidRPr="00633047">
        <w:rPr>
          <w:rFonts w:ascii="Cambria" w:hAnsi="Cambria"/>
          <w:sz w:val="22"/>
          <w:szCs w:val="22"/>
        </w:rPr>
        <w:t>…………………………………………………………………………………………...</w:t>
      </w:r>
    </w:p>
    <w:p w:rsidR="00080D84" w:rsidRPr="00633047" w:rsidRDefault="00080D84" w:rsidP="00035691">
      <w:pPr>
        <w:tabs>
          <w:tab w:val="left" w:pos="1407"/>
        </w:tabs>
        <w:spacing w:before="240" w:after="240"/>
        <w:jc w:val="both"/>
        <w:rPr>
          <w:rFonts w:ascii="Cambria" w:hAnsi="Cambria"/>
          <w:b/>
          <w:sz w:val="22"/>
          <w:szCs w:val="22"/>
        </w:rPr>
      </w:pPr>
      <w:r w:rsidRPr="00633047">
        <w:rPr>
          <w:rFonts w:ascii="Cambria" w:hAnsi="Cambria"/>
          <w:sz w:val="22"/>
          <w:szCs w:val="22"/>
        </w:rPr>
        <w:t xml:space="preserve">zwanym dalej </w:t>
      </w:r>
      <w:r w:rsidRPr="00633047">
        <w:rPr>
          <w:rFonts w:ascii="Cambria" w:hAnsi="Cambria"/>
          <w:b/>
          <w:sz w:val="22"/>
          <w:szCs w:val="22"/>
        </w:rPr>
        <w:t>„Wykonawcą”</w:t>
      </w:r>
    </w:p>
    <w:p w:rsidR="00080D84" w:rsidRPr="00633047" w:rsidRDefault="00080D84" w:rsidP="00035691">
      <w:pPr>
        <w:tabs>
          <w:tab w:val="left" w:pos="360"/>
        </w:tabs>
        <w:spacing w:after="240"/>
        <w:jc w:val="both"/>
        <w:rPr>
          <w:rFonts w:ascii="Cambria" w:hAnsi="Cambria"/>
          <w:sz w:val="22"/>
          <w:szCs w:val="22"/>
        </w:rPr>
      </w:pPr>
      <w:r w:rsidRPr="00633047">
        <w:rPr>
          <w:rFonts w:ascii="Cambria" w:hAnsi="Cambria"/>
          <w:sz w:val="22"/>
          <w:szCs w:val="22"/>
        </w:rPr>
        <w:t>W rezultacie dokonania przez Zamawiającego wyboru oferty Wykonawcy w wyniku przeprowadzonego postępowania przetargowego zgodnie z ustawą z dnia 29 stycznia 2004 r. – Prawo zamówień publiczny</w:t>
      </w:r>
      <w:r w:rsidR="00E07D06" w:rsidRPr="00633047">
        <w:rPr>
          <w:rFonts w:ascii="Cambria" w:hAnsi="Cambria"/>
          <w:sz w:val="22"/>
          <w:szCs w:val="22"/>
        </w:rPr>
        <w:t>ch (</w:t>
      </w:r>
      <w:r w:rsidR="00BA28EE" w:rsidRPr="00BA28EE">
        <w:rPr>
          <w:rFonts w:ascii="Cambria" w:hAnsi="Cambria"/>
        </w:rPr>
        <w:t xml:space="preserve">tekst jednolity Dz.U. z 2015 r., poz. 2164 </w:t>
      </w:r>
      <w:r w:rsidR="001E509D">
        <w:rPr>
          <w:rFonts w:ascii="Cambria" w:hAnsi="Cambria"/>
        </w:rPr>
        <w:t>ze zm.</w:t>
      </w:r>
      <w:r w:rsidR="00E07D06" w:rsidRPr="004150A1">
        <w:rPr>
          <w:rFonts w:ascii="Cambria" w:hAnsi="Cambria"/>
          <w:sz w:val="22"/>
          <w:szCs w:val="22"/>
        </w:rPr>
        <w:t>)</w:t>
      </w:r>
      <w:r w:rsidRPr="004150A1">
        <w:rPr>
          <w:rFonts w:ascii="Cambria" w:hAnsi="Cambria"/>
          <w:sz w:val="22"/>
          <w:szCs w:val="22"/>
        </w:rPr>
        <w:t>, została</w:t>
      </w:r>
      <w:r w:rsidRPr="00633047">
        <w:rPr>
          <w:rFonts w:ascii="Cambria" w:hAnsi="Cambria"/>
          <w:sz w:val="22"/>
          <w:szCs w:val="22"/>
        </w:rPr>
        <w:t xml:space="preserve"> zawar</w:t>
      </w:r>
      <w:r w:rsidR="00024E7D" w:rsidRPr="00633047">
        <w:rPr>
          <w:rFonts w:ascii="Cambria" w:hAnsi="Cambria"/>
          <w:sz w:val="22"/>
          <w:szCs w:val="22"/>
        </w:rPr>
        <w:t>ta umowa o następującej treści:</w:t>
      </w:r>
    </w:p>
    <w:p w:rsidR="00080D84" w:rsidRPr="00633047" w:rsidRDefault="00080D84" w:rsidP="00080D84">
      <w:pPr>
        <w:tabs>
          <w:tab w:val="left" w:pos="360"/>
        </w:tabs>
        <w:jc w:val="center"/>
        <w:rPr>
          <w:rFonts w:ascii="Cambria" w:hAnsi="Cambria"/>
          <w:b/>
          <w:sz w:val="22"/>
          <w:szCs w:val="22"/>
        </w:rPr>
      </w:pPr>
      <w:r w:rsidRPr="00633047">
        <w:rPr>
          <w:rFonts w:ascii="Cambria" w:hAnsi="Cambria"/>
          <w:b/>
          <w:sz w:val="22"/>
          <w:szCs w:val="22"/>
          <w:lang w:eastAsia="en-US"/>
        </w:rPr>
        <w:t>Postanowienia</w:t>
      </w:r>
      <w:r w:rsidRPr="00633047">
        <w:rPr>
          <w:rFonts w:ascii="Cambria" w:hAnsi="Cambria"/>
          <w:b/>
          <w:sz w:val="22"/>
          <w:szCs w:val="22"/>
        </w:rPr>
        <w:t xml:space="preserve"> ogólne</w:t>
      </w:r>
    </w:p>
    <w:p w:rsidR="00080D84" w:rsidRPr="00633047" w:rsidRDefault="00080D84" w:rsidP="00491B38">
      <w:pPr>
        <w:widowControl w:val="0"/>
        <w:suppressAutoHyphens w:val="0"/>
        <w:spacing w:before="120" w:after="120"/>
        <w:jc w:val="center"/>
        <w:rPr>
          <w:rFonts w:ascii="Cambria" w:hAnsi="Cambria"/>
          <w:b/>
          <w:sz w:val="22"/>
          <w:szCs w:val="22"/>
          <w:lang w:eastAsia="en-US"/>
        </w:rPr>
      </w:pPr>
      <w:r w:rsidRPr="00633047">
        <w:rPr>
          <w:rFonts w:ascii="Cambria" w:hAnsi="Cambria"/>
          <w:b/>
          <w:sz w:val="22"/>
          <w:szCs w:val="22"/>
          <w:lang w:eastAsia="en-US"/>
        </w:rPr>
        <w:t>§1</w:t>
      </w:r>
    </w:p>
    <w:p w:rsidR="00080D84" w:rsidRPr="00633047" w:rsidRDefault="00080D84" w:rsidP="00080D84">
      <w:pPr>
        <w:tabs>
          <w:tab w:val="left" w:pos="360"/>
        </w:tabs>
        <w:jc w:val="both"/>
        <w:rPr>
          <w:rFonts w:ascii="Cambria" w:hAnsi="Cambria"/>
          <w:sz w:val="22"/>
          <w:szCs w:val="22"/>
        </w:rPr>
      </w:pPr>
      <w:r w:rsidRPr="00633047">
        <w:rPr>
          <w:rFonts w:ascii="Cambria" w:hAnsi="Cambria"/>
          <w:sz w:val="22"/>
          <w:szCs w:val="22"/>
        </w:rPr>
        <w:t>Niniejsza umowa reguluje warunki wykonania zamówienia.</w:t>
      </w:r>
    </w:p>
    <w:p w:rsidR="00080D84" w:rsidRPr="00633047" w:rsidRDefault="00080D84" w:rsidP="00491B38">
      <w:pPr>
        <w:widowControl w:val="0"/>
        <w:suppressAutoHyphens w:val="0"/>
        <w:spacing w:before="120" w:after="120"/>
        <w:jc w:val="center"/>
        <w:rPr>
          <w:rFonts w:ascii="Cambria" w:hAnsi="Cambria"/>
          <w:b/>
          <w:bCs/>
          <w:sz w:val="22"/>
          <w:szCs w:val="22"/>
        </w:rPr>
      </w:pPr>
      <w:r w:rsidRPr="00633047">
        <w:rPr>
          <w:rFonts w:ascii="Cambria" w:hAnsi="Cambria"/>
          <w:b/>
          <w:bCs/>
          <w:sz w:val="22"/>
          <w:szCs w:val="22"/>
        </w:rPr>
        <w:t>§2</w:t>
      </w:r>
    </w:p>
    <w:p w:rsidR="00080D84" w:rsidRPr="00633047" w:rsidRDefault="00080D84" w:rsidP="00080D84">
      <w:pPr>
        <w:tabs>
          <w:tab w:val="left" w:pos="360"/>
        </w:tabs>
        <w:jc w:val="both"/>
        <w:rPr>
          <w:rFonts w:ascii="Cambria" w:hAnsi="Cambria"/>
          <w:sz w:val="22"/>
          <w:szCs w:val="22"/>
        </w:rPr>
      </w:pPr>
      <w:r w:rsidRPr="00633047">
        <w:rPr>
          <w:rFonts w:ascii="Cambria" w:hAnsi="Cambria"/>
          <w:sz w:val="22"/>
          <w:szCs w:val="22"/>
        </w:rPr>
        <w:t>Wykonawca zobowiązuje się wykonać usługę, o której mowa w §5, z najwyższą starannością, zgodnie z treścią umowy oraz zgodnie z przepisami prawa.</w:t>
      </w:r>
    </w:p>
    <w:p w:rsidR="00080D84" w:rsidRPr="00633047" w:rsidRDefault="00080D84" w:rsidP="00491B38">
      <w:pPr>
        <w:widowControl w:val="0"/>
        <w:suppressAutoHyphens w:val="0"/>
        <w:spacing w:before="120" w:after="120"/>
        <w:jc w:val="center"/>
        <w:rPr>
          <w:rFonts w:ascii="Cambria" w:hAnsi="Cambria"/>
          <w:b/>
          <w:sz w:val="22"/>
          <w:szCs w:val="22"/>
        </w:rPr>
      </w:pPr>
      <w:r w:rsidRPr="00633047">
        <w:rPr>
          <w:rFonts w:ascii="Cambria" w:hAnsi="Cambria"/>
          <w:b/>
          <w:sz w:val="22"/>
          <w:szCs w:val="22"/>
        </w:rPr>
        <w:t>§3</w:t>
      </w:r>
    </w:p>
    <w:p w:rsidR="00080D84" w:rsidRPr="00633047" w:rsidRDefault="00080D84" w:rsidP="00CC021C">
      <w:pPr>
        <w:tabs>
          <w:tab w:val="left" w:pos="360"/>
        </w:tabs>
        <w:jc w:val="both"/>
        <w:rPr>
          <w:rFonts w:ascii="Cambria" w:hAnsi="Cambria"/>
          <w:sz w:val="22"/>
          <w:szCs w:val="22"/>
        </w:rPr>
      </w:pPr>
      <w:r w:rsidRPr="004150A1">
        <w:rPr>
          <w:rFonts w:ascii="Cambria" w:hAnsi="Cambria"/>
          <w:sz w:val="22"/>
          <w:szCs w:val="22"/>
        </w:rPr>
        <w:t>W razie wystąpienia istotnej zmiany okoliczności powodującej, że wykonanie Umowy nie leży w</w:t>
      </w:r>
      <w:r w:rsidR="00491B38" w:rsidRPr="004150A1">
        <w:rPr>
          <w:rFonts w:ascii="Cambria" w:hAnsi="Cambria"/>
          <w:sz w:val="22"/>
          <w:szCs w:val="22"/>
        </w:rPr>
        <w:t> </w:t>
      </w:r>
      <w:r w:rsidRPr="004150A1">
        <w:rPr>
          <w:rFonts w:ascii="Cambria" w:hAnsi="Cambria"/>
          <w:sz w:val="22"/>
          <w:szCs w:val="22"/>
        </w:rPr>
        <w:t xml:space="preserve">interesie publicznym, czego nie można było przewidzieć w chwili zawarcia Umowy, </w:t>
      </w:r>
      <w:r w:rsidR="00CC021C" w:rsidRPr="004150A1">
        <w:rPr>
          <w:rFonts w:ascii="Cambria" w:hAnsi="Cambria"/>
          <w:sz w:val="22"/>
          <w:szCs w:val="22"/>
        </w:rPr>
        <w:t>lub dalsze wykonywanie umowy może zagrozić istotnemu interesowi bezpieczeństwa państwa lub</w:t>
      </w:r>
      <w:r w:rsidR="00491B38" w:rsidRPr="004150A1">
        <w:rPr>
          <w:rFonts w:ascii="Cambria" w:hAnsi="Cambria"/>
          <w:sz w:val="22"/>
          <w:szCs w:val="22"/>
        </w:rPr>
        <w:t> </w:t>
      </w:r>
      <w:r w:rsidR="00CC021C" w:rsidRPr="004150A1">
        <w:rPr>
          <w:rFonts w:ascii="Cambria" w:hAnsi="Cambria"/>
          <w:sz w:val="22"/>
          <w:szCs w:val="22"/>
        </w:rPr>
        <w:t xml:space="preserve">bezpieczeństwu publicznemu, </w:t>
      </w:r>
      <w:r w:rsidRPr="004150A1">
        <w:rPr>
          <w:rFonts w:ascii="Cambria" w:hAnsi="Cambria"/>
          <w:sz w:val="22"/>
          <w:szCs w:val="22"/>
        </w:rPr>
        <w:t>Zamawiający może odstąpić od umowy w terminie 30</w:t>
      </w:r>
      <w:r w:rsidR="00491B38" w:rsidRPr="004150A1">
        <w:rPr>
          <w:rFonts w:ascii="Cambria" w:hAnsi="Cambria"/>
          <w:sz w:val="22"/>
          <w:szCs w:val="22"/>
        </w:rPr>
        <w:t> </w:t>
      </w:r>
      <w:r w:rsidRPr="004150A1">
        <w:rPr>
          <w:rFonts w:ascii="Cambria" w:hAnsi="Cambria"/>
          <w:sz w:val="22"/>
          <w:szCs w:val="22"/>
        </w:rPr>
        <w:t>dni od</w:t>
      </w:r>
      <w:r w:rsidR="00491B38" w:rsidRPr="004150A1">
        <w:rPr>
          <w:rFonts w:ascii="Cambria" w:hAnsi="Cambria"/>
          <w:sz w:val="22"/>
          <w:szCs w:val="22"/>
        </w:rPr>
        <w:t> </w:t>
      </w:r>
      <w:r w:rsidR="00CC021C" w:rsidRPr="004150A1">
        <w:rPr>
          <w:rFonts w:ascii="Cambria" w:hAnsi="Cambria"/>
          <w:sz w:val="22"/>
          <w:szCs w:val="22"/>
        </w:rPr>
        <w:t xml:space="preserve">dnia </w:t>
      </w:r>
      <w:r w:rsidRPr="004150A1">
        <w:rPr>
          <w:rFonts w:ascii="Cambria" w:hAnsi="Cambria"/>
          <w:sz w:val="22"/>
          <w:szCs w:val="22"/>
        </w:rPr>
        <w:t>powzięcia wiadomości o tych okolicznościach.</w:t>
      </w:r>
    </w:p>
    <w:p w:rsidR="00080D84" w:rsidRPr="00633047" w:rsidRDefault="00080D84" w:rsidP="00491B38">
      <w:pPr>
        <w:widowControl w:val="0"/>
        <w:suppressAutoHyphens w:val="0"/>
        <w:spacing w:before="120" w:after="120"/>
        <w:jc w:val="center"/>
        <w:rPr>
          <w:rFonts w:ascii="Cambria" w:hAnsi="Cambria"/>
          <w:b/>
          <w:sz w:val="22"/>
          <w:szCs w:val="22"/>
        </w:rPr>
      </w:pPr>
      <w:r w:rsidRPr="00633047">
        <w:rPr>
          <w:rFonts w:ascii="Cambria" w:hAnsi="Cambria"/>
          <w:b/>
          <w:sz w:val="22"/>
          <w:szCs w:val="22"/>
        </w:rPr>
        <w:t>§4</w:t>
      </w:r>
    </w:p>
    <w:p w:rsidR="00080D84" w:rsidRPr="00633047" w:rsidRDefault="00080D84" w:rsidP="0036075C">
      <w:pPr>
        <w:numPr>
          <w:ilvl w:val="0"/>
          <w:numId w:val="38"/>
        </w:numPr>
        <w:tabs>
          <w:tab w:val="left" w:pos="426"/>
        </w:tabs>
        <w:ind w:left="426" w:hanging="426"/>
        <w:contextualSpacing/>
        <w:jc w:val="both"/>
        <w:rPr>
          <w:rFonts w:ascii="Cambria" w:hAnsi="Cambria"/>
          <w:sz w:val="22"/>
          <w:szCs w:val="22"/>
        </w:rPr>
      </w:pPr>
      <w:r w:rsidRPr="00633047">
        <w:rPr>
          <w:rFonts w:ascii="Cambria" w:hAnsi="Cambria"/>
          <w:sz w:val="22"/>
          <w:szCs w:val="22"/>
        </w:rPr>
        <w:t>Zamawiający przewiduje możliwo</w:t>
      </w:r>
      <w:r w:rsidR="00DD2968" w:rsidRPr="00633047">
        <w:rPr>
          <w:rFonts w:ascii="Cambria" w:hAnsi="Cambria"/>
          <w:sz w:val="22"/>
          <w:szCs w:val="22"/>
        </w:rPr>
        <w:t xml:space="preserve">ść dokonania następujących </w:t>
      </w:r>
      <w:r w:rsidR="00942AE6" w:rsidRPr="00633047">
        <w:rPr>
          <w:rFonts w:ascii="Cambria" w:hAnsi="Cambria"/>
          <w:sz w:val="22"/>
          <w:szCs w:val="22"/>
        </w:rPr>
        <w:t>zmian</w:t>
      </w:r>
      <w:r w:rsidRPr="00633047">
        <w:rPr>
          <w:rFonts w:ascii="Cambria" w:hAnsi="Cambria"/>
          <w:sz w:val="22"/>
          <w:szCs w:val="22"/>
        </w:rPr>
        <w:t xml:space="preserve"> postanowień zawartej umowy w sprawie zamówienia publicznego w stosunku do treści oferty, na podstawie której dokonano wyboru Wykonawcy:</w:t>
      </w:r>
    </w:p>
    <w:p w:rsidR="00080D84" w:rsidRPr="00633047" w:rsidRDefault="00080D84" w:rsidP="00057DE5">
      <w:pPr>
        <w:numPr>
          <w:ilvl w:val="1"/>
          <w:numId w:val="13"/>
        </w:numPr>
        <w:tabs>
          <w:tab w:val="left" w:pos="426"/>
        </w:tabs>
        <w:ind w:left="426" w:hanging="426"/>
        <w:jc w:val="both"/>
        <w:rPr>
          <w:rFonts w:ascii="Cambria" w:hAnsi="Cambria"/>
          <w:sz w:val="22"/>
          <w:szCs w:val="22"/>
        </w:rPr>
      </w:pPr>
      <w:r w:rsidRPr="00633047">
        <w:rPr>
          <w:rFonts w:ascii="Cambria" w:hAnsi="Cambria"/>
          <w:sz w:val="22"/>
          <w:szCs w:val="22"/>
        </w:rPr>
        <w:t xml:space="preserve">zmiany warunków stanowiących podstawę udzielanej ochrony ubezpieczeniowej w przypadku </w:t>
      </w:r>
      <w:r w:rsidRPr="00633047">
        <w:rPr>
          <w:rFonts w:ascii="Cambria" w:eastAsia="SimSun" w:hAnsi="Cambria"/>
          <w:sz w:val="22"/>
          <w:szCs w:val="22"/>
        </w:rPr>
        <w:t xml:space="preserve">zmian powszechnie obowiązujących przepisów prawa, w szczególności kodeksu </w:t>
      </w:r>
      <w:r w:rsidRPr="00633047">
        <w:rPr>
          <w:rFonts w:ascii="Cambria" w:eastAsia="SimSun" w:hAnsi="Cambria"/>
          <w:sz w:val="22"/>
          <w:szCs w:val="22"/>
        </w:rPr>
        <w:lastRenderedPageBreak/>
        <w:t>cywilnego</w:t>
      </w:r>
      <w:r w:rsidRPr="00633047">
        <w:rPr>
          <w:rFonts w:ascii="Cambria" w:hAnsi="Cambria"/>
          <w:sz w:val="22"/>
          <w:szCs w:val="22"/>
        </w:rPr>
        <w:t>,</w:t>
      </w:r>
      <w:r w:rsidRPr="00633047">
        <w:rPr>
          <w:rFonts w:ascii="Cambria" w:eastAsia="SimSun" w:hAnsi="Cambria"/>
          <w:sz w:val="22"/>
          <w:szCs w:val="22"/>
        </w:rPr>
        <w:t xml:space="preserve"> w</w:t>
      </w:r>
      <w:r w:rsidR="00491B38" w:rsidRPr="00633047">
        <w:rPr>
          <w:rFonts w:ascii="Cambria" w:eastAsia="SimSun" w:hAnsi="Cambria"/>
          <w:sz w:val="22"/>
          <w:szCs w:val="22"/>
        </w:rPr>
        <w:t> </w:t>
      </w:r>
      <w:r w:rsidRPr="00633047">
        <w:rPr>
          <w:rFonts w:ascii="Cambria" w:eastAsia="SimSun" w:hAnsi="Cambria"/>
          <w:sz w:val="22"/>
          <w:szCs w:val="22"/>
        </w:rPr>
        <w:t xml:space="preserve">zakresie, </w:t>
      </w:r>
      <w:r w:rsidRPr="00633047">
        <w:rPr>
          <w:rFonts w:ascii="Cambria" w:hAnsi="Cambria"/>
          <w:sz w:val="22"/>
          <w:szCs w:val="22"/>
        </w:rPr>
        <w:t>w jakim zmiany te dotyczyć będą postanowień umów ubezpieczenia wskazanych w</w:t>
      </w:r>
      <w:r w:rsidR="00491B38" w:rsidRPr="00633047">
        <w:rPr>
          <w:rFonts w:ascii="Cambria" w:hAnsi="Cambria"/>
          <w:sz w:val="22"/>
          <w:szCs w:val="22"/>
        </w:rPr>
        <w:t> </w:t>
      </w:r>
      <w:r w:rsidRPr="00633047">
        <w:rPr>
          <w:rFonts w:ascii="Cambria" w:hAnsi="Cambria"/>
          <w:sz w:val="22"/>
          <w:szCs w:val="22"/>
        </w:rPr>
        <w:t>SIWZ;</w:t>
      </w:r>
    </w:p>
    <w:p w:rsidR="00080D84" w:rsidRPr="00633047" w:rsidRDefault="00080D84" w:rsidP="00BA28EE">
      <w:pPr>
        <w:numPr>
          <w:ilvl w:val="1"/>
          <w:numId w:val="13"/>
        </w:numPr>
        <w:tabs>
          <w:tab w:val="left" w:pos="426"/>
        </w:tabs>
        <w:jc w:val="both"/>
        <w:rPr>
          <w:rFonts w:ascii="Cambria" w:hAnsi="Cambria"/>
          <w:sz w:val="22"/>
          <w:szCs w:val="22"/>
        </w:rPr>
      </w:pPr>
      <w:r w:rsidRPr="00633047">
        <w:rPr>
          <w:rFonts w:ascii="Cambria" w:hAnsi="Cambria"/>
          <w:sz w:val="22"/>
          <w:szCs w:val="22"/>
        </w:rPr>
        <w:t xml:space="preserve">zmian </w:t>
      </w:r>
      <w:r w:rsidRPr="00633047">
        <w:rPr>
          <w:rFonts w:ascii="Cambria" w:eastAsia="SimSun" w:hAnsi="Cambria"/>
          <w:sz w:val="22"/>
          <w:szCs w:val="22"/>
        </w:rPr>
        <w:t xml:space="preserve">stawki podatku od towarów i usług, </w:t>
      </w:r>
      <w:r w:rsidR="00BA28EE" w:rsidRPr="00BA28EE">
        <w:rPr>
          <w:rFonts w:ascii="Cambria" w:eastAsia="SimSun" w:hAnsi="Cambria"/>
          <w:sz w:val="22"/>
          <w:szCs w:val="22"/>
        </w:rPr>
        <w:t xml:space="preserve">wysokości minimalnego wynagrodzenia za pracę albo wysokości minimalnej stawki godzinowej, ustalonych na podstawie przepisów ustawy </w:t>
      </w:r>
      <w:r w:rsidRPr="00633047">
        <w:rPr>
          <w:rFonts w:ascii="Cambria" w:eastAsia="SimSun" w:hAnsi="Cambria"/>
          <w:sz w:val="22"/>
          <w:szCs w:val="22"/>
        </w:rPr>
        <w:t xml:space="preserve"> z dnia 10 października 2002 r. o minimalnym wynagrodzeniu za pracę, czy zasad podlegania ubezpieczeniom społecznym lub ubezpieczeniu zdrowotnemu lub wysokości składki na ubezpieczenie społeczne lub zdrowotne, </w:t>
      </w:r>
      <w:r w:rsidRPr="00633047">
        <w:rPr>
          <w:rFonts w:ascii="Cambria" w:hAnsi="Cambria"/>
          <w:sz w:val="22"/>
          <w:szCs w:val="22"/>
        </w:rPr>
        <w:t>jeżeli zmiany te będą miały wpływ na koszty wykonania zamówienia przez Wykonawcę;</w:t>
      </w:r>
    </w:p>
    <w:p w:rsidR="002209B0" w:rsidRPr="002209B0" w:rsidRDefault="002209B0" w:rsidP="002209B0">
      <w:pPr>
        <w:numPr>
          <w:ilvl w:val="1"/>
          <w:numId w:val="13"/>
        </w:numPr>
        <w:tabs>
          <w:tab w:val="left" w:pos="426"/>
        </w:tabs>
        <w:jc w:val="both"/>
        <w:rPr>
          <w:rFonts w:ascii="Cambria" w:hAnsi="Cambria"/>
          <w:sz w:val="22"/>
          <w:szCs w:val="22"/>
        </w:rPr>
      </w:pPr>
      <w:r w:rsidRPr="002209B0">
        <w:rPr>
          <w:rFonts w:ascii="Cambria" w:hAnsi="Cambria"/>
          <w:sz w:val="22"/>
          <w:szCs w:val="22"/>
        </w:rPr>
        <w:t>w przypadku zmian, o których mowa w pkt. 1.1 i 1.2, Strony umowy zobowiązane są do podjęcia następujących działań:</w:t>
      </w:r>
    </w:p>
    <w:p w:rsidR="002209B0" w:rsidRDefault="002209B0" w:rsidP="0036075C">
      <w:pPr>
        <w:pStyle w:val="Akapitzlist"/>
        <w:numPr>
          <w:ilvl w:val="0"/>
          <w:numId w:val="54"/>
        </w:numPr>
        <w:ind w:left="426"/>
        <w:jc w:val="both"/>
        <w:rPr>
          <w:rFonts w:ascii="Cambria" w:hAnsi="Cambria"/>
          <w:sz w:val="22"/>
          <w:szCs w:val="22"/>
        </w:rPr>
      </w:pPr>
      <w:r w:rsidRPr="002209B0">
        <w:rPr>
          <w:rFonts w:ascii="Cambria" w:hAnsi="Cambria"/>
          <w:sz w:val="22"/>
          <w:szCs w:val="22"/>
        </w:rPr>
        <w:t>Wykonawca najpóźniej w terminie 30 dni od dnia wejścia w życie przepisów wprowadzających przedmiotowe zmiany, może wystąpić do Zamawiającego z pisemnym wnioskiem o dokonanie zmiany umowy w zakresie wysokości wynagrodzenia wraz z jej uzasadnieniem oraz dokumentami niezbędnymi do oceny przez Zamawiającego, czy zmiany te mają wpływ na koszty wykonania umowy przez Wykonawcę oraz w jakim stopniu zmiany tych kosztów uzasadniają zmianę wysokości wynagrodzenia Wykonawcy określonego w umowie, a w szczególności:</w:t>
      </w:r>
    </w:p>
    <w:p w:rsidR="002209B0" w:rsidRDefault="002209B0" w:rsidP="002209B0">
      <w:pPr>
        <w:pStyle w:val="Akapitzlist"/>
        <w:ind w:left="426"/>
        <w:jc w:val="both"/>
        <w:rPr>
          <w:rFonts w:ascii="Cambria" w:hAnsi="Cambria"/>
          <w:sz w:val="22"/>
          <w:szCs w:val="22"/>
        </w:rPr>
      </w:pPr>
      <w:r>
        <w:rPr>
          <w:rFonts w:ascii="Cambria" w:hAnsi="Cambria"/>
          <w:sz w:val="22"/>
          <w:szCs w:val="22"/>
        </w:rPr>
        <w:t xml:space="preserve">- </w:t>
      </w:r>
      <w:r w:rsidRPr="002209B0">
        <w:rPr>
          <w:rFonts w:ascii="Cambria" w:hAnsi="Cambria"/>
          <w:sz w:val="22"/>
          <w:szCs w:val="22"/>
        </w:rPr>
        <w:t>szczegółową kalkulację proponowanej zmienionej wysokości wynagrodzenia Wykonawcy oraz wykazanie adekwatności propozycji do zmiany wysokości kosztów wykonania umowy przez Wykonawcę,</w:t>
      </w:r>
    </w:p>
    <w:p w:rsidR="002209B0" w:rsidRDefault="002209B0" w:rsidP="002209B0">
      <w:pPr>
        <w:pStyle w:val="Akapitzlist"/>
        <w:ind w:left="426"/>
        <w:jc w:val="both"/>
        <w:rPr>
          <w:rFonts w:ascii="Cambria" w:hAnsi="Cambria"/>
          <w:sz w:val="22"/>
          <w:szCs w:val="22"/>
        </w:rPr>
      </w:pPr>
      <w:r>
        <w:rPr>
          <w:rFonts w:ascii="Cambria" w:hAnsi="Cambria"/>
          <w:sz w:val="22"/>
          <w:szCs w:val="22"/>
        </w:rPr>
        <w:t xml:space="preserve">- </w:t>
      </w:r>
      <w:r w:rsidRPr="002209B0">
        <w:rPr>
          <w:rFonts w:ascii="Cambria" w:hAnsi="Cambria"/>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w:t>
      </w:r>
    </w:p>
    <w:p w:rsidR="002209B0" w:rsidRDefault="002209B0" w:rsidP="0036075C">
      <w:pPr>
        <w:pStyle w:val="Akapitzlist"/>
        <w:numPr>
          <w:ilvl w:val="0"/>
          <w:numId w:val="54"/>
        </w:numPr>
        <w:ind w:left="426"/>
        <w:jc w:val="both"/>
        <w:rPr>
          <w:rFonts w:ascii="Cambria" w:hAnsi="Cambria"/>
          <w:sz w:val="22"/>
          <w:szCs w:val="22"/>
        </w:rPr>
      </w:pPr>
      <w:r w:rsidRPr="002209B0">
        <w:rPr>
          <w:rFonts w:ascii="Cambria" w:hAnsi="Cambria"/>
          <w:sz w:val="22"/>
          <w:szCs w:val="22"/>
        </w:rPr>
        <w:t>w terminie 30 dni od otrzymania wniosku, o którym mowa w lit. a, Zamawiający może zwrócić się do Wykonawcy o jego uzupełnienie poprzez przekazanie dodatkowych wyjaśnień, informacji lub dokumentów;</w:t>
      </w:r>
    </w:p>
    <w:p w:rsidR="002209B0" w:rsidRDefault="002209B0" w:rsidP="0036075C">
      <w:pPr>
        <w:pStyle w:val="Akapitzlist"/>
        <w:numPr>
          <w:ilvl w:val="0"/>
          <w:numId w:val="54"/>
        </w:numPr>
        <w:ind w:left="426"/>
        <w:jc w:val="both"/>
        <w:rPr>
          <w:rFonts w:ascii="Cambria" w:hAnsi="Cambria"/>
          <w:sz w:val="22"/>
          <w:szCs w:val="22"/>
        </w:rPr>
      </w:pPr>
      <w:r w:rsidRPr="002209B0">
        <w:rPr>
          <w:rFonts w:ascii="Cambria" w:hAnsi="Cambria"/>
          <w:sz w:val="22"/>
          <w:szCs w:val="22"/>
        </w:rPr>
        <w:t>Zamawiający w terminie 30 dni od otrzymania kompletnego wniosku zajmie wobec niego pisemne stanowisko; za dzień przekazania stanowiska, uznaje się dzień jego wysłania na adres właściwy dla doręczeń pism dla Wykonawcy;</w:t>
      </w:r>
    </w:p>
    <w:p w:rsidR="002209B0" w:rsidRDefault="002209B0" w:rsidP="0036075C">
      <w:pPr>
        <w:pStyle w:val="Akapitzlist"/>
        <w:numPr>
          <w:ilvl w:val="0"/>
          <w:numId w:val="54"/>
        </w:numPr>
        <w:ind w:left="426"/>
        <w:jc w:val="both"/>
        <w:rPr>
          <w:rFonts w:ascii="Cambria" w:hAnsi="Cambria"/>
          <w:sz w:val="22"/>
          <w:szCs w:val="22"/>
        </w:rPr>
      </w:pPr>
      <w:r w:rsidRPr="002209B0">
        <w:rPr>
          <w:rFonts w:ascii="Cambria" w:hAnsi="Cambria"/>
          <w:sz w:val="22"/>
          <w:szCs w:val="22"/>
        </w:rPr>
        <w:t>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w:t>
      </w:r>
    </w:p>
    <w:p w:rsidR="002209B0" w:rsidRDefault="002209B0" w:rsidP="0036075C">
      <w:pPr>
        <w:pStyle w:val="Akapitzlist"/>
        <w:numPr>
          <w:ilvl w:val="0"/>
          <w:numId w:val="54"/>
        </w:numPr>
        <w:ind w:left="426"/>
        <w:jc w:val="both"/>
        <w:rPr>
          <w:rFonts w:ascii="Cambria" w:hAnsi="Cambria"/>
          <w:sz w:val="22"/>
          <w:szCs w:val="22"/>
        </w:rPr>
      </w:pPr>
      <w:r w:rsidRPr="002209B0">
        <w:rPr>
          <w:rFonts w:ascii="Cambria" w:hAnsi="Cambria"/>
          <w:sz w:val="22"/>
          <w:szCs w:val="22"/>
        </w:rPr>
        <w:t>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w:t>
      </w:r>
    </w:p>
    <w:p w:rsidR="002209B0" w:rsidRPr="002209B0" w:rsidRDefault="002209B0" w:rsidP="0036075C">
      <w:pPr>
        <w:pStyle w:val="Akapitzlist"/>
        <w:numPr>
          <w:ilvl w:val="0"/>
          <w:numId w:val="54"/>
        </w:numPr>
        <w:ind w:left="426"/>
        <w:jc w:val="both"/>
        <w:rPr>
          <w:rFonts w:ascii="Cambria" w:hAnsi="Cambria"/>
          <w:sz w:val="22"/>
          <w:szCs w:val="22"/>
        </w:rPr>
      </w:pPr>
      <w:r w:rsidRPr="002209B0">
        <w:rPr>
          <w:rFonts w:ascii="Cambria" w:hAnsi="Cambria"/>
          <w:sz w:val="22"/>
          <w:szCs w:val="22"/>
        </w:rPr>
        <w:t>jeżeli w trakcie trwania procedury opisanej w lit. a – f zostanie wykazane, że zmiany przywołanych wyżej przepisów, uzasadniają zmianę wysokości wynagrodzenia, Strony umowy zawrą stosowny aneks do umowy, z zachowaniem zasady zmiany wysokości wynagrodzenia w kwocie odpowiadającej zmianie kosztów wykonania umowy wywołanych przyczynami zmian przywołanych wyżej przepisów;</w:t>
      </w:r>
    </w:p>
    <w:p w:rsidR="00080D84" w:rsidRPr="00633047" w:rsidRDefault="00080D84" w:rsidP="00057DE5">
      <w:pPr>
        <w:numPr>
          <w:ilvl w:val="1"/>
          <w:numId w:val="13"/>
        </w:numPr>
        <w:tabs>
          <w:tab w:val="left" w:pos="426"/>
        </w:tabs>
        <w:ind w:left="426" w:hanging="426"/>
        <w:jc w:val="both"/>
        <w:rPr>
          <w:rFonts w:ascii="Cambria" w:hAnsi="Cambria"/>
          <w:sz w:val="22"/>
          <w:szCs w:val="22"/>
        </w:rPr>
      </w:pPr>
      <w:r w:rsidRPr="00633047">
        <w:rPr>
          <w:rFonts w:ascii="Cambria" w:hAnsi="Cambria"/>
          <w:sz w:val="22"/>
          <w:szCs w:val="22"/>
        </w:rPr>
        <w:t>zmiany podmiotowego zakresu zamówienia w przypadku utworzenia nowej jednostki organizacyjnej lub instytucji kultury, albo rozwiązania jednostki organizacyjnej lub instytucji kultury objętej zamówieniem; warunkiem dokonania zmiany jest złożenie pisemnego wniosku przez Zamawiającego i obliczenie kosztów zmiany, jeżeli zmiana będzie miała wpływ na wynagrodzenie Wykonawcy;</w:t>
      </w:r>
    </w:p>
    <w:p w:rsidR="004150A1" w:rsidRDefault="00080D84" w:rsidP="00057DE5">
      <w:pPr>
        <w:numPr>
          <w:ilvl w:val="1"/>
          <w:numId w:val="13"/>
        </w:numPr>
        <w:tabs>
          <w:tab w:val="left" w:pos="426"/>
        </w:tabs>
        <w:ind w:left="426" w:hanging="426"/>
        <w:jc w:val="both"/>
        <w:rPr>
          <w:rFonts w:ascii="Cambria" w:hAnsi="Cambria"/>
          <w:sz w:val="22"/>
          <w:szCs w:val="22"/>
        </w:rPr>
      </w:pPr>
      <w:r w:rsidRPr="00633047">
        <w:rPr>
          <w:rFonts w:ascii="Cambria" w:hAnsi="Cambria"/>
          <w:sz w:val="22"/>
          <w:szCs w:val="22"/>
        </w:rPr>
        <w:lastRenderedPageBreak/>
        <w:t>zmiany formy prawnej jednostek organizacyjnych lub instytucji kultury objętych zamówieniem, w przypadku ich przekształcenia w spółkę prawa handlowego; nowopowstały podmiot lub upoważniony przez niego Zamawiający winien wyrazić pisemnie wolę kontynuacji umów ubezpieczenia w ciągu 30 dni, a Wykonawca wyrazi zgodę na przeniesienie praw z umów na</w:t>
      </w:r>
      <w:r w:rsidR="00035691" w:rsidRPr="00633047">
        <w:rPr>
          <w:rFonts w:ascii="Cambria" w:hAnsi="Cambria"/>
          <w:sz w:val="22"/>
          <w:szCs w:val="22"/>
        </w:rPr>
        <w:t> </w:t>
      </w:r>
      <w:r w:rsidR="004150A1">
        <w:rPr>
          <w:rFonts w:ascii="Cambria" w:hAnsi="Cambria"/>
          <w:sz w:val="22"/>
          <w:szCs w:val="22"/>
        </w:rPr>
        <w:t>nowy podmiot,</w:t>
      </w:r>
      <w:r w:rsidRPr="00633047">
        <w:rPr>
          <w:rFonts w:ascii="Cambria" w:hAnsi="Cambria"/>
          <w:sz w:val="22"/>
          <w:szCs w:val="22"/>
        </w:rPr>
        <w:t xml:space="preserve"> w przypadku braku pisemnego potwierdzenia woli kontynuacji ubezpieczeń uważa się, że umowa wygas</w:t>
      </w:r>
      <w:r w:rsidR="004150A1">
        <w:rPr>
          <w:rFonts w:ascii="Cambria" w:hAnsi="Cambria"/>
          <w:sz w:val="22"/>
          <w:szCs w:val="22"/>
        </w:rPr>
        <w:t>ła z dniem zmiany formy prawnej</w:t>
      </w:r>
      <w:r w:rsidRPr="00633047">
        <w:rPr>
          <w:rFonts w:ascii="Cambria" w:hAnsi="Cambria"/>
          <w:sz w:val="22"/>
          <w:szCs w:val="22"/>
        </w:rPr>
        <w:t>;</w:t>
      </w:r>
    </w:p>
    <w:p w:rsidR="004150A1" w:rsidRPr="004150A1" w:rsidRDefault="004150A1" w:rsidP="00057DE5">
      <w:pPr>
        <w:numPr>
          <w:ilvl w:val="1"/>
          <w:numId w:val="13"/>
        </w:numPr>
        <w:tabs>
          <w:tab w:val="left" w:pos="426"/>
        </w:tabs>
        <w:ind w:left="426" w:hanging="426"/>
        <w:jc w:val="both"/>
        <w:rPr>
          <w:rFonts w:ascii="Cambria" w:hAnsi="Cambria"/>
          <w:sz w:val="22"/>
          <w:szCs w:val="22"/>
        </w:rPr>
      </w:pPr>
      <w:r w:rsidRPr="004150A1">
        <w:rPr>
          <w:rFonts w:ascii="Cambria" w:hAnsi="Cambria"/>
          <w:sz w:val="22"/>
          <w:szCs w:val="22"/>
        </w:rPr>
        <w:t>zmiany podmiotowego zakresu zamówienia w przypadku przystąpienia do zamówienia nieobjętej procedurą jednostki organizacyjnej Zamawiającego. Warunkiem dokonania takiej zmiany jest wyrażenie zgody przez Wykonawcę na objęcie odpowiedzialnością takiej jednostki</w:t>
      </w:r>
      <w:r>
        <w:rPr>
          <w:rFonts w:ascii="Cambria" w:hAnsi="Cambria"/>
          <w:sz w:val="22"/>
          <w:szCs w:val="22"/>
        </w:rPr>
        <w:t>;</w:t>
      </w:r>
    </w:p>
    <w:p w:rsidR="004150A1" w:rsidRPr="004150A1" w:rsidRDefault="004150A1" w:rsidP="00057DE5">
      <w:pPr>
        <w:numPr>
          <w:ilvl w:val="1"/>
          <w:numId w:val="13"/>
        </w:numPr>
        <w:tabs>
          <w:tab w:val="left" w:pos="426"/>
        </w:tabs>
        <w:ind w:left="426" w:hanging="426"/>
        <w:jc w:val="both"/>
        <w:rPr>
          <w:rFonts w:ascii="Cambria" w:hAnsi="Cambria"/>
          <w:sz w:val="22"/>
          <w:szCs w:val="22"/>
        </w:rPr>
      </w:pPr>
      <w:r w:rsidRPr="004150A1">
        <w:rPr>
          <w:rFonts w:ascii="Cambria" w:eastAsia="SimSun" w:hAnsi="Cambria"/>
          <w:sz w:val="22"/>
          <w:szCs w:val="22"/>
          <w:lang w:eastAsia="hi-IN" w:bidi="hi-IN"/>
        </w:rPr>
        <w:t>zmiany (skrócenia) czasu trwania umowy, w przypadku gdy do ubezpieczenia grupowego zadeklaruje chęć przystąpienia mniej niż 50% aktualnie ubezpieczonych osób w okresie 2 miesięcy od momentu podpisania umowy oraz w trakcie trwania ubezpieczenia co najmniej 50% aktualnie ubezpieczonych osób zadeklaruje chęć rezygnacji z ubezpieczenia</w:t>
      </w:r>
    </w:p>
    <w:p w:rsidR="001D2D06" w:rsidRPr="004150A1" w:rsidRDefault="00942AE6" w:rsidP="00057DE5">
      <w:pPr>
        <w:numPr>
          <w:ilvl w:val="0"/>
          <w:numId w:val="13"/>
        </w:numPr>
        <w:tabs>
          <w:tab w:val="left" w:pos="426"/>
        </w:tabs>
        <w:ind w:left="426" w:hanging="426"/>
        <w:contextualSpacing/>
        <w:jc w:val="both"/>
        <w:rPr>
          <w:rFonts w:ascii="Cambria" w:hAnsi="Cambria"/>
          <w:sz w:val="22"/>
          <w:szCs w:val="22"/>
        </w:rPr>
      </w:pPr>
      <w:r w:rsidRPr="004150A1">
        <w:rPr>
          <w:rFonts w:ascii="Cambria" w:hAnsi="Cambria"/>
          <w:sz w:val="22"/>
          <w:szCs w:val="22"/>
        </w:rPr>
        <w:t>Zmiana</w:t>
      </w:r>
      <w:r w:rsidR="000B577E" w:rsidRPr="004150A1">
        <w:rPr>
          <w:rFonts w:ascii="Cambria" w:hAnsi="Cambria"/>
          <w:sz w:val="22"/>
          <w:szCs w:val="22"/>
        </w:rPr>
        <w:t xml:space="preserve"> umowy jest dopuszczalna</w:t>
      </w:r>
      <w:r w:rsidR="0058686D" w:rsidRPr="004150A1">
        <w:rPr>
          <w:rFonts w:ascii="Cambria" w:hAnsi="Cambria"/>
          <w:sz w:val="22"/>
          <w:szCs w:val="22"/>
        </w:rPr>
        <w:t xml:space="preserve">, </w:t>
      </w:r>
      <w:r w:rsidR="001D2D06" w:rsidRPr="004150A1">
        <w:rPr>
          <w:rFonts w:ascii="Cambria" w:hAnsi="Cambria"/>
          <w:sz w:val="22"/>
          <w:szCs w:val="22"/>
        </w:rPr>
        <w:t>jeżeli</w:t>
      </w:r>
      <w:r w:rsidR="000B577E" w:rsidRPr="004150A1">
        <w:rPr>
          <w:rFonts w:ascii="Cambria" w:hAnsi="Cambria"/>
          <w:sz w:val="22"/>
          <w:szCs w:val="22"/>
        </w:rPr>
        <w:t xml:space="preserve"> zajdzie co najmniej jedna z następujących</w:t>
      </w:r>
      <w:r w:rsidR="001D2D06" w:rsidRPr="004150A1">
        <w:rPr>
          <w:rFonts w:ascii="Cambria" w:hAnsi="Cambria"/>
          <w:sz w:val="22"/>
          <w:szCs w:val="22"/>
        </w:rPr>
        <w:t xml:space="preserve"> okoliczności</w:t>
      </w:r>
      <w:r w:rsidR="000B577E" w:rsidRPr="004150A1">
        <w:rPr>
          <w:rFonts w:ascii="Cambria" w:hAnsi="Cambria"/>
          <w:sz w:val="22"/>
          <w:szCs w:val="22"/>
        </w:rPr>
        <w:t xml:space="preserve">, określonych w art. 144 ust. 1 ustawy </w:t>
      </w:r>
      <w:proofErr w:type="spellStart"/>
      <w:r w:rsidR="000B577E" w:rsidRPr="004150A1">
        <w:rPr>
          <w:rFonts w:ascii="Cambria" w:hAnsi="Cambria"/>
          <w:sz w:val="22"/>
          <w:szCs w:val="22"/>
        </w:rPr>
        <w:t>Pzp</w:t>
      </w:r>
      <w:proofErr w:type="spellEnd"/>
      <w:r w:rsidR="001D2D06" w:rsidRPr="004150A1">
        <w:rPr>
          <w:rFonts w:ascii="Cambria" w:hAnsi="Cambria"/>
          <w:sz w:val="22"/>
          <w:szCs w:val="22"/>
        </w:rPr>
        <w:t>:</w:t>
      </w:r>
    </w:p>
    <w:p w:rsidR="00562E97" w:rsidRPr="004150A1" w:rsidRDefault="00562E97" w:rsidP="00057DE5">
      <w:pPr>
        <w:numPr>
          <w:ilvl w:val="1"/>
          <w:numId w:val="13"/>
        </w:numPr>
        <w:tabs>
          <w:tab w:val="left" w:pos="426"/>
        </w:tabs>
        <w:ind w:left="426" w:hanging="426"/>
        <w:contextualSpacing/>
        <w:jc w:val="both"/>
        <w:rPr>
          <w:rFonts w:ascii="Cambria" w:hAnsi="Cambria"/>
          <w:sz w:val="22"/>
          <w:szCs w:val="22"/>
        </w:rPr>
      </w:pPr>
      <w:r w:rsidRPr="004150A1">
        <w:rPr>
          <w:rFonts w:ascii="Cambria" w:hAnsi="Cambria"/>
          <w:sz w:val="22"/>
          <w:szCs w:val="22"/>
        </w:rPr>
        <w:t>zmiany zostały przewidziane w ogłoszeniu o zamówieniu lub specyfikacji istotnych warunków zamówienia w postaci jednoznacznych postanowień umownych, które określają ich zakres, w</w:t>
      </w:r>
      <w:r w:rsidR="00035691" w:rsidRPr="004150A1">
        <w:rPr>
          <w:rFonts w:ascii="Cambria" w:hAnsi="Cambria"/>
          <w:sz w:val="22"/>
          <w:szCs w:val="22"/>
        </w:rPr>
        <w:t> </w:t>
      </w:r>
      <w:r w:rsidRPr="004150A1">
        <w:rPr>
          <w:rFonts w:ascii="Cambria" w:hAnsi="Cambria"/>
          <w:sz w:val="22"/>
          <w:szCs w:val="22"/>
        </w:rPr>
        <w:t>szczególności możliwość zmiany wyso</w:t>
      </w:r>
      <w:r w:rsidR="00035691" w:rsidRPr="004150A1">
        <w:rPr>
          <w:rFonts w:ascii="Cambria" w:hAnsi="Cambria"/>
          <w:sz w:val="22"/>
          <w:szCs w:val="22"/>
        </w:rPr>
        <w:t>kości wynagrodzenia Wykonawcy i </w:t>
      </w:r>
      <w:r w:rsidRPr="004150A1">
        <w:rPr>
          <w:rFonts w:ascii="Cambria" w:hAnsi="Cambria"/>
          <w:sz w:val="22"/>
          <w:szCs w:val="22"/>
        </w:rPr>
        <w:t>charakter oraz</w:t>
      </w:r>
      <w:r w:rsidR="00035691" w:rsidRPr="004150A1">
        <w:rPr>
          <w:rFonts w:ascii="Cambria" w:hAnsi="Cambria"/>
          <w:sz w:val="22"/>
          <w:szCs w:val="22"/>
        </w:rPr>
        <w:t> </w:t>
      </w:r>
      <w:r w:rsidRPr="004150A1">
        <w:rPr>
          <w:rFonts w:ascii="Cambria" w:hAnsi="Cambria"/>
          <w:sz w:val="22"/>
          <w:szCs w:val="22"/>
        </w:rPr>
        <w:t>warunki wprowadzenia zmian;</w:t>
      </w:r>
    </w:p>
    <w:p w:rsidR="00562E97" w:rsidRPr="004150A1" w:rsidRDefault="00562E97" w:rsidP="00057DE5">
      <w:pPr>
        <w:numPr>
          <w:ilvl w:val="1"/>
          <w:numId w:val="13"/>
        </w:numPr>
        <w:tabs>
          <w:tab w:val="left" w:pos="426"/>
        </w:tabs>
        <w:ind w:left="426" w:hanging="426"/>
        <w:contextualSpacing/>
        <w:jc w:val="both"/>
        <w:rPr>
          <w:rFonts w:ascii="Cambria" w:hAnsi="Cambria"/>
          <w:sz w:val="22"/>
          <w:szCs w:val="22"/>
        </w:rPr>
      </w:pPr>
      <w:r w:rsidRPr="004150A1">
        <w:rPr>
          <w:rFonts w:ascii="Cambria" w:hAnsi="Cambria"/>
          <w:sz w:val="22"/>
          <w:szCs w:val="22"/>
        </w:rPr>
        <w:t>zmiany dotyczą</w:t>
      </w:r>
      <w:r w:rsidR="007128DC" w:rsidRPr="004150A1">
        <w:rPr>
          <w:rFonts w:ascii="Cambria" w:hAnsi="Cambria"/>
          <w:sz w:val="22"/>
          <w:szCs w:val="22"/>
        </w:rPr>
        <w:t xml:space="preserve"> realizacji</w:t>
      </w:r>
      <w:r w:rsidR="00946040" w:rsidRPr="004150A1">
        <w:rPr>
          <w:rFonts w:ascii="Cambria" w:hAnsi="Cambria"/>
          <w:sz w:val="22"/>
          <w:szCs w:val="22"/>
        </w:rPr>
        <w:t xml:space="preserve"> dodatkowych usług ubezpieczeniowych</w:t>
      </w:r>
      <w:r w:rsidRPr="004150A1">
        <w:rPr>
          <w:rFonts w:ascii="Cambria" w:hAnsi="Cambria"/>
          <w:sz w:val="22"/>
          <w:szCs w:val="22"/>
        </w:rPr>
        <w:t xml:space="preserve"> od dotychczasowego Wykonawcy, nieobjętych zamówieniem podstawowy</w:t>
      </w:r>
      <w:r w:rsidR="007128DC" w:rsidRPr="004150A1">
        <w:rPr>
          <w:rFonts w:ascii="Cambria" w:hAnsi="Cambria"/>
          <w:sz w:val="22"/>
          <w:szCs w:val="22"/>
        </w:rPr>
        <w:t>m, o ile stały się niezbędne i</w:t>
      </w:r>
      <w:r w:rsidR="00035691" w:rsidRPr="004150A1">
        <w:rPr>
          <w:rFonts w:ascii="Cambria" w:hAnsi="Cambria"/>
          <w:sz w:val="22"/>
          <w:szCs w:val="22"/>
        </w:rPr>
        <w:t> </w:t>
      </w:r>
      <w:r w:rsidR="007128DC" w:rsidRPr="004150A1">
        <w:rPr>
          <w:rFonts w:ascii="Cambria" w:hAnsi="Cambria"/>
          <w:sz w:val="22"/>
          <w:szCs w:val="22"/>
        </w:rPr>
        <w:t>zostały spełnione następujące warunki</w:t>
      </w:r>
      <w:r w:rsidRPr="004150A1">
        <w:rPr>
          <w:rFonts w:ascii="Cambria" w:hAnsi="Cambria"/>
          <w:sz w:val="22"/>
          <w:szCs w:val="22"/>
        </w:rPr>
        <w:t>:</w:t>
      </w:r>
    </w:p>
    <w:p w:rsidR="00562E97" w:rsidRPr="004150A1" w:rsidRDefault="007128DC" w:rsidP="00057DE5">
      <w:pPr>
        <w:numPr>
          <w:ilvl w:val="1"/>
          <w:numId w:val="10"/>
        </w:numPr>
        <w:tabs>
          <w:tab w:val="left" w:pos="426"/>
        </w:tabs>
        <w:ind w:left="709" w:hanging="283"/>
        <w:contextualSpacing/>
        <w:jc w:val="both"/>
        <w:rPr>
          <w:rFonts w:ascii="Cambria" w:hAnsi="Cambria"/>
          <w:sz w:val="22"/>
          <w:szCs w:val="22"/>
        </w:rPr>
      </w:pPr>
      <w:r w:rsidRPr="004150A1">
        <w:rPr>
          <w:rFonts w:ascii="Cambria" w:hAnsi="Cambria"/>
          <w:sz w:val="22"/>
          <w:szCs w:val="22"/>
        </w:rPr>
        <w:t xml:space="preserve">zmiana Wykonawcy </w:t>
      </w:r>
      <w:r w:rsidR="00562E97" w:rsidRPr="004150A1">
        <w:rPr>
          <w:rFonts w:ascii="Cambria" w:hAnsi="Cambria"/>
          <w:sz w:val="22"/>
          <w:szCs w:val="22"/>
        </w:rPr>
        <w:t>nie może zostać dokonana z powodów ekonomicznych lub technicznych, w</w:t>
      </w:r>
      <w:r w:rsidR="00035691" w:rsidRPr="004150A1">
        <w:rPr>
          <w:rFonts w:ascii="Cambria" w:hAnsi="Cambria"/>
          <w:sz w:val="22"/>
          <w:szCs w:val="22"/>
        </w:rPr>
        <w:t> </w:t>
      </w:r>
      <w:r w:rsidR="00562E97" w:rsidRPr="004150A1">
        <w:rPr>
          <w:rFonts w:ascii="Cambria" w:hAnsi="Cambria"/>
          <w:sz w:val="22"/>
          <w:szCs w:val="22"/>
        </w:rPr>
        <w:t>szczególności dotyczących zamienności lub interoperacyjności</w:t>
      </w:r>
      <w:r w:rsidR="00F940C2" w:rsidRPr="004150A1">
        <w:rPr>
          <w:rFonts w:ascii="Cambria" w:hAnsi="Cambria"/>
          <w:sz w:val="22"/>
          <w:szCs w:val="22"/>
        </w:rPr>
        <w:t xml:space="preserve"> usług</w:t>
      </w:r>
      <w:r w:rsidR="00562E97" w:rsidRPr="004150A1">
        <w:rPr>
          <w:rFonts w:ascii="Cambria" w:hAnsi="Cambria"/>
          <w:sz w:val="22"/>
          <w:szCs w:val="22"/>
        </w:rPr>
        <w:t>, zamówionych w</w:t>
      </w:r>
      <w:r w:rsidR="00035691" w:rsidRPr="004150A1">
        <w:rPr>
          <w:rFonts w:ascii="Cambria" w:hAnsi="Cambria"/>
          <w:sz w:val="22"/>
          <w:szCs w:val="22"/>
        </w:rPr>
        <w:t> </w:t>
      </w:r>
      <w:r w:rsidR="00562E97" w:rsidRPr="004150A1">
        <w:rPr>
          <w:rFonts w:ascii="Cambria" w:hAnsi="Cambria"/>
          <w:sz w:val="22"/>
          <w:szCs w:val="22"/>
        </w:rPr>
        <w:t>ramach zamówienia podstawowego,</w:t>
      </w:r>
    </w:p>
    <w:p w:rsidR="00562E97" w:rsidRPr="004150A1" w:rsidRDefault="007128DC" w:rsidP="00057DE5">
      <w:pPr>
        <w:numPr>
          <w:ilvl w:val="1"/>
          <w:numId w:val="10"/>
        </w:numPr>
        <w:tabs>
          <w:tab w:val="left" w:pos="426"/>
        </w:tabs>
        <w:ind w:left="709" w:hanging="283"/>
        <w:contextualSpacing/>
        <w:jc w:val="both"/>
        <w:rPr>
          <w:rFonts w:ascii="Cambria" w:hAnsi="Cambria"/>
          <w:sz w:val="22"/>
          <w:szCs w:val="22"/>
        </w:rPr>
      </w:pPr>
      <w:r w:rsidRPr="004150A1">
        <w:rPr>
          <w:rFonts w:ascii="Cambria" w:hAnsi="Cambria"/>
          <w:sz w:val="22"/>
          <w:szCs w:val="22"/>
        </w:rPr>
        <w:t xml:space="preserve">zmiana Wykonawcy </w:t>
      </w:r>
      <w:r w:rsidR="00562E97" w:rsidRPr="004150A1">
        <w:rPr>
          <w:rFonts w:ascii="Cambria" w:hAnsi="Cambria"/>
          <w:sz w:val="22"/>
          <w:szCs w:val="22"/>
        </w:rPr>
        <w:t>spowodowałaby istotną niedogodność lub znaczne zwiększenie kosztów dla</w:t>
      </w:r>
      <w:r w:rsidR="00035691" w:rsidRPr="004150A1">
        <w:rPr>
          <w:rFonts w:ascii="Cambria" w:hAnsi="Cambria"/>
          <w:sz w:val="22"/>
          <w:szCs w:val="22"/>
        </w:rPr>
        <w:t> </w:t>
      </w:r>
      <w:r w:rsidR="00946040" w:rsidRPr="004150A1">
        <w:rPr>
          <w:rFonts w:ascii="Cambria" w:hAnsi="Cambria"/>
          <w:sz w:val="22"/>
          <w:szCs w:val="22"/>
        </w:rPr>
        <w:t>Z</w:t>
      </w:r>
      <w:r w:rsidR="00562E97" w:rsidRPr="004150A1">
        <w:rPr>
          <w:rFonts w:ascii="Cambria" w:hAnsi="Cambria"/>
          <w:sz w:val="22"/>
          <w:szCs w:val="22"/>
        </w:rPr>
        <w:t>amawiającego</w:t>
      </w:r>
      <w:r w:rsidR="00F940C2" w:rsidRPr="004150A1">
        <w:rPr>
          <w:rFonts w:ascii="Cambria" w:hAnsi="Cambria"/>
          <w:sz w:val="22"/>
          <w:szCs w:val="22"/>
        </w:rPr>
        <w:t>,</w:t>
      </w:r>
    </w:p>
    <w:p w:rsidR="00562E97" w:rsidRPr="004150A1" w:rsidRDefault="00562E97" w:rsidP="00057DE5">
      <w:pPr>
        <w:numPr>
          <w:ilvl w:val="1"/>
          <w:numId w:val="10"/>
        </w:numPr>
        <w:tabs>
          <w:tab w:val="left" w:pos="426"/>
        </w:tabs>
        <w:ind w:left="709" w:hanging="283"/>
        <w:contextualSpacing/>
        <w:jc w:val="both"/>
        <w:rPr>
          <w:rFonts w:ascii="Cambria" w:hAnsi="Cambria"/>
          <w:sz w:val="22"/>
          <w:szCs w:val="22"/>
        </w:rPr>
      </w:pPr>
      <w:r w:rsidRPr="004150A1">
        <w:rPr>
          <w:rFonts w:ascii="Cambria" w:hAnsi="Cambria"/>
          <w:sz w:val="22"/>
          <w:szCs w:val="22"/>
        </w:rPr>
        <w:t>wartość każdej kolejnej zmiany nie przekracza 50% wartości zamówienia określonej pierwo</w:t>
      </w:r>
      <w:r w:rsidR="00946040" w:rsidRPr="004150A1">
        <w:rPr>
          <w:rFonts w:ascii="Cambria" w:hAnsi="Cambria"/>
          <w:sz w:val="22"/>
          <w:szCs w:val="22"/>
        </w:rPr>
        <w:t>tnie w</w:t>
      </w:r>
      <w:r w:rsidR="00035691" w:rsidRPr="004150A1">
        <w:rPr>
          <w:rFonts w:ascii="Cambria" w:hAnsi="Cambria"/>
          <w:sz w:val="22"/>
          <w:szCs w:val="22"/>
        </w:rPr>
        <w:t> </w:t>
      </w:r>
      <w:r w:rsidR="00946040" w:rsidRPr="004150A1">
        <w:rPr>
          <w:rFonts w:ascii="Cambria" w:hAnsi="Cambria"/>
          <w:sz w:val="22"/>
          <w:szCs w:val="22"/>
        </w:rPr>
        <w:t>umowie</w:t>
      </w:r>
      <w:r w:rsidRPr="004150A1">
        <w:rPr>
          <w:rFonts w:ascii="Cambria" w:hAnsi="Cambria"/>
          <w:sz w:val="22"/>
          <w:szCs w:val="22"/>
        </w:rPr>
        <w:t>;</w:t>
      </w:r>
    </w:p>
    <w:p w:rsidR="00562E97" w:rsidRPr="004150A1" w:rsidRDefault="00562E97" w:rsidP="00057DE5">
      <w:pPr>
        <w:numPr>
          <w:ilvl w:val="1"/>
          <w:numId w:val="13"/>
        </w:numPr>
        <w:tabs>
          <w:tab w:val="left" w:pos="426"/>
        </w:tabs>
        <w:contextualSpacing/>
        <w:jc w:val="both"/>
        <w:rPr>
          <w:rFonts w:ascii="Cambria" w:hAnsi="Cambria"/>
          <w:sz w:val="22"/>
          <w:szCs w:val="22"/>
        </w:rPr>
      </w:pPr>
      <w:r w:rsidRPr="004150A1">
        <w:rPr>
          <w:rFonts w:ascii="Cambria" w:hAnsi="Cambria"/>
          <w:sz w:val="22"/>
          <w:szCs w:val="22"/>
        </w:rPr>
        <w:t>zostały spełnione łącznie następujące warunki:</w:t>
      </w:r>
    </w:p>
    <w:p w:rsidR="00562E97" w:rsidRPr="004150A1" w:rsidRDefault="00562E97" w:rsidP="00057DE5">
      <w:pPr>
        <w:numPr>
          <w:ilvl w:val="1"/>
          <w:numId w:val="9"/>
        </w:numPr>
        <w:tabs>
          <w:tab w:val="left" w:pos="426"/>
        </w:tabs>
        <w:ind w:left="709" w:hanging="283"/>
        <w:contextualSpacing/>
        <w:jc w:val="both"/>
        <w:rPr>
          <w:rFonts w:ascii="Cambria" w:hAnsi="Cambria"/>
          <w:sz w:val="22"/>
          <w:szCs w:val="22"/>
        </w:rPr>
      </w:pPr>
      <w:r w:rsidRPr="004150A1">
        <w:rPr>
          <w:rFonts w:ascii="Cambria" w:hAnsi="Cambria"/>
          <w:sz w:val="22"/>
          <w:szCs w:val="22"/>
        </w:rPr>
        <w:t>kon</w:t>
      </w:r>
      <w:r w:rsidR="00F940C2" w:rsidRPr="004150A1">
        <w:rPr>
          <w:rFonts w:ascii="Cambria" w:hAnsi="Cambria"/>
          <w:sz w:val="22"/>
          <w:szCs w:val="22"/>
        </w:rPr>
        <w:t>ieczność zmiany umowy</w:t>
      </w:r>
      <w:r w:rsidRPr="004150A1">
        <w:rPr>
          <w:rFonts w:ascii="Cambria" w:hAnsi="Cambria"/>
          <w:sz w:val="22"/>
          <w:szCs w:val="22"/>
        </w:rPr>
        <w:t xml:space="preserve"> spowodowana jest okolicznościami, których </w:t>
      </w:r>
      <w:r w:rsidR="00F940C2" w:rsidRPr="004150A1">
        <w:rPr>
          <w:rFonts w:ascii="Cambria" w:hAnsi="Cambria"/>
          <w:sz w:val="22"/>
          <w:szCs w:val="22"/>
        </w:rPr>
        <w:t>Z</w:t>
      </w:r>
      <w:r w:rsidRPr="004150A1">
        <w:rPr>
          <w:rFonts w:ascii="Cambria" w:hAnsi="Cambria"/>
          <w:sz w:val="22"/>
          <w:szCs w:val="22"/>
        </w:rPr>
        <w:t>amawiający, działając z</w:t>
      </w:r>
      <w:r w:rsidR="00035691" w:rsidRPr="004150A1">
        <w:rPr>
          <w:rFonts w:ascii="Cambria" w:hAnsi="Cambria"/>
          <w:sz w:val="22"/>
          <w:szCs w:val="22"/>
        </w:rPr>
        <w:t> </w:t>
      </w:r>
      <w:r w:rsidRPr="004150A1">
        <w:rPr>
          <w:rFonts w:ascii="Cambria" w:hAnsi="Cambria"/>
          <w:sz w:val="22"/>
          <w:szCs w:val="22"/>
        </w:rPr>
        <w:t>należytą starannością, nie mógł przewidzieć,</w:t>
      </w:r>
    </w:p>
    <w:p w:rsidR="00562E97" w:rsidRPr="004150A1" w:rsidRDefault="00562E97" w:rsidP="00057DE5">
      <w:pPr>
        <w:numPr>
          <w:ilvl w:val="1"/>
          <w:numId w:val="9"/>
        </w:numPr>
        <w:tabs>
          <w:tab w:val="left" w:pos="426"/>
        </w:tabs>
        <w:ind w:left="709" w:hanging="283"/>
        <w:contextualSpacing/>
        <w:jc w:val="both"/>
        <w:rPr>
          <w:rFonts w:ascii="Cambria" w:hAnsi="Cambria"/>
          <w:sz w:val="22"/>
          <w:szCs w:val="22"/>
        </w:rPr>
      </w:pPr>
      <w:r w:rsidRPr="004150A1">
        <w:rPr>
          <w:rFonts w:ascii="Cambria" w:hAnsi="Cambria"/>
          <w:sz w:val="22"/>
          <w:szCs w:val="22"/>
        </w:rPr>
        <w:t>wartość zmiany nie przekracza 50% wartości zamówienia określonej pierwo</w:t>
      </w:r>
      <w:r w:rsidR="00946040" w:rsidRPr="004150A1">
        <w:rPr>
          <w:rFonts w:ascii="Cambria" w:hAnsi="Cambria"/>
          <w:sz w:val="22"/>
          <w:szCs w:val="22"/>
        </w:rPr>
        <w:t>tnie w umowie</w:t>
      </w:r>
      <w:r w:rsidRPr="004150A1">
        <w:rPr>
          <w:rFonts w:ascii="Cambria" w:hAnsi="Cambria"/>
          <w:sz w:val="22"/>
          <w:szCs w:val="22"/>
        </w:rPr>
        <w:t>;</w:t>
      </w:r>
    </w:p>
    <w:p w:rsidR="00562E97" w:rsidRPr="004150A1" w:rsidRDefault="00F940C2" w:rsidP="00057DE5">
      <w:pPr>
        <w:numPr>
          <w:ilvl w:val="1"/>
          <w:numId w:val="13"/>
        </w:numPr>
        <w:tabs>
          <w:tab w:val="left" w:pos="426"/>
        </w:tabs>
        <w:contextualSpacing/>
        <w:jc w:val="both"/>
        <w:rPr>
          <w:rFonts w:ascii="Cambria" w:hAnsi="Cambria"/>
          <w:sz w:val="22"/>
          <w:szCs w:val="22"/>
        </w:rPr>
      </w:pPr>
      <w:r w:rsidRPr="004150A1">
        <w:rPr>
          <w:rFonts w:ascii="Cambria" w:hAnsi="Cambria"/>
          <w:sz w:val="22"/>
          <w:szCs w:val="22"/>
        </w:rPr>
        <w:t>W</w:t>
      </w:r>
      <w:r w:rsidR="00562E97" w:rsidRPr="004150A1">
        <w:rPr>
          <w:rFonts w:ascii="Cambria" w:hAnsi="Cambria"/>
          <w:sz w:val="22"/>
          <w:szCs w:val="22"/>
        </w:rPr>
        <w:t xml:space="preserve">ykonawcę, któremu </w:t>
      </w:r>
      <w:r w:rsidRPr="004150A1">
        <w:rPr>
          <w:rFonts w:ascii="Cambria" w:hAnsi="Cambria"/>
          <w:sz w:val="22"/>
          <w:szCs w:val="22"/>
        </w:rPr>
        <w:t>Z</w:t>
      </w:r>
      <w:r w:rsidR="00562E97" w:rsidRPr="004150A1">
        <w:rPr>
          <w:rFonts w:ascii="Cambria" w:hAnsi="Cambria"/>
          <w:sz w:val="22"/>
          <w:szCs w:val="22"/>
        </w:rPr>
        <w:t xml:space="preserve">amawiający udzielił zamówienia, ma zastąpić nowy </w:t>
      </w:r>
      <w:r w:rsidRPr="004150A1">
        <w:rPr>
          <w:rFonts w:ascii="Cambria" w:hAnsi="Cambria"/>
          <w:sz w:val="22"/>
          <w:szCs w:val="22"/>
        </w:rPr>
        <w:t>W</w:t>
      </w:r>
      <w:r w:rsidR="00562E97" w:rsidRPr="004150A1">
        <w:rPr>
          <w:rFonts w:ascii="Cambria" w:hAnsi="Cambria"/>
          <w:sz w:val="22"/>
          <w:szCs w:val="22"/>
        </w:rPr>
        <w:t>ykonawca:</w:t>
      </w:r>
    </w:p>
    <w:p w:rsidR="00562E97" w:rsidRPr="004150A1" w:rsidRDefault="00562E97" w:rsidP="00057DE5">
      <w:pPr>
        <w:numPr>
          <w:ilvl w:val="1"/>
          <w:numId w:val="8"/>
        </w:numPr>
        <w:tabs>
          <w:tab w:val="left" w:pos="426"/>
          <w:tab w:val="left" w:pos="709"/>
        </w:tabs>
        <w:ind w:hanging="6"/>
        <w:contextualSpacing/>
        <w:jc w:val="both"/>
        <w:rPr>
          <w:rFonts w:ascii="Cambria" w:hAnsi="Cambria"/>
          <w:sz w:val="22"/>
          <w:szCs w:val="22"/>
        </w:rPr>
      </w:pPr>
      <w:r w:rsidRPr="004150A1">
        <w:rPr>
          <w:rFonts w:ascii="Cambria" w:hAnsi="Cambria"/>
          <w:sz w:val="22"/>
          <w:szCs w:val="22"/>
        </w:rPr>
        <w:t xml:space="preserve">na podstawie postanowień umownych, o których mowa w pkt </w:t>
      </w:r>
      <w:r w:rsidR="00F940C2" w:rsidRPr="004150A1">
        <w:rPr>
          <w:rFonts w:ascii="Cambria" w:hAnsi="Cambria"/>
          <w:sz w:val="22"/>
          <w:szCs w:val="22"/>
        </w:rPr>
        <w:t>2.</w:t>
      </w:r>
      <w:r w:rsidRPr="004150A1">
        <w:rPr>
          <w:rFonts w:ascii="Cambria" w:hAnsi="Cambria"/>
          <w:sz w:val="22"/>
          <w:szCs w:val="22"/>
        </w:rPr>
        <w:t>1,</w:t>
      </w:r>
    </w:p>
    <w:p w:rsidR="00562E97" w:rsidRPr="004150A1" w:rsidRDefault="00562E97" w:rsidP="00057DE5">
      <w:pPr>
        <w:numPr>
          <w:ilvl w:val="1"/>
          <w:numId w:val="8"/>
        </w:numPr>
        <w:tabs>
          <w:tab w:val="left" w:pos="709"/>
        </w:tabs>
        <w:ind w:left="709" w:hanging="283"/>
        <w:contextualSpacing/>
        <w:jc w:val="both"/>
        <w:rPr>
          <w:rFonts w:ascii="Cambria" w:hAnsi="Cambria"/>
          <w:sz w:val="22"/>
          <w:szCs w:val="22"/>
        </w:rPr>
      </w:pPr>
      <w:r w:rsidRPr="004150A1">
        <w:rPr>
          <w:rFonts w:ascii="Cambria" w:hAnsi="Cambria"/>
          <w:sz w:val="22"/>
          <w:szCs w:val="22"/>
        </w:rPr>
        <w:t xml:space="preserve">w wyniku połączenia, podziału, przekształcenia, upadłości, restrukturyzacji lub nabycia dotychczasowego </w:t>
      </w:r>
      <w:r w:rsidR="00F940C2" w:rsidRPr="004150A1">
        <w:rPr>
          <w:rFonts w:ascii="Cambria" w:hAnsi="Cambria"/>
          <w:sz w:val="22"/>
          <w:szCs w:val="22"/>
        </w:rPr>
        <w:t>W</w:t>
      </w:r>
      <w:r w:rsidRPr="004150A1">
        <w:rPr>
          <w:rFonts w:ascii="Cambria" w:hAnsi="Cambria"/>
          <w:sz w:val="22"/>
          <w:szCs w:val="22"/>
        </w:rPr>
        <w:t xml:space="preserve">ykonawcy lub jego przedsiębiorstwa, o ile nowy </w:t>
      </w:r>
      <w:r w:rsidR="00F940C2" w:rsidRPr="004150A1">
        <w:rPr>
          <w:rFonts w:ascii="Cambria" w:hAnsi="Cambria"/>
          <w:sz w:val="22"/>
          <w:szCs w:val="22"/>
        </w:rPr>
        <w:t>W</w:t>
      </w:r>
      <w:r w:rsidRPr="004150A1">
        <w:rPr>
          <w:rFonts w:ascii="Cambria" w:hAnsi="Cambria"/>
          <w:sz w:val="22"/>
          <w:szCs w:val="22"/>
        </w:rPr>
        <w:t>ykonawca spełnia warunki udziału w postępowaniu, nie zachodzą wobec niego podstawy wykluczenia oraz nie pociąga to za sobą innych istotnych zmian umowy;</w:t>
      </w:r>
    </w:p>
    <w:p w:rsidR="00562E97" w:rsidRPr="004150A1" w:rsidRDefault="00562E97" w:rsidP="00057DE5">
      <w:pPr>
        <w:numPr>
          <w:ilvl w:val="1"/>
          <w:numId w:val="8"/>
        </w:numPr>
        <w:tabs>
          <w:tab w:val="left" w:pos="709"/>
        </w:tabs>
        <w:ind w:left="709" w:hanging="283"/>
        <w:contextualSpacing/>
        <w:jc w:val="both"/>
        <w:rPr>
          <w:rFonts w:ascii="Cambria" w:hAnsi="Cambria"/>
          <w:sz w:val="22"/>
          <w:szCs w:val="22"/>
        </w:rPr>
      </w:pPr>
      <w:r w:rsidRPr="004150A1">
        <w:rPr>
          <w:rFonts w:ascii="Cambria" w:hAnsi="Cambria"/>
          <w:sz w:val="22"/>
          <w:szCs w:val="22"/>
        </w:rPr>
        <w:t xml:space="preserve">w wyniku przejęcia przez </w:t>
      </w:r>
      <w:r w:rsidR="00F940C2" w:rsidRPr="004150A1">
        <w:rPr>
          <w:rFonts w:ascii="Cambria" w:hAnsi="Cambria"/>
          <w:sz w:val="22"/>
          <w:szCs w:val="22"/>
        </w:rPr>
        <w:t>Z</w:t>
      </w:r>
      <w:r w:rsidRPr="004150A1">
        <w:rPr>
          <w:rFonts w:ascii="Cambria" w:hAnsi="Cambria"/>
          <w:sz w:val="22"/>
          <w:szCs w:val="22"/>
        </w:rPr>
        <w:t xml:space="preserve">amawiającego zobowiązań </w:t>
      </w:r>
      <w:r w:rsidR="00F940C2" w:rsidRPr="004150A1">
        <w:rPr>
          <w:rFonts w:ascii="Cambria" w:hAnsi="Cambria"/>
          <w:sz w:val="22"/>
          <w:szCs w:val="22"/>
        </w:rPr>
        <w:t>W</w:t>
      </w:r>
      <w:r w:rsidRPr="004150A1">
        <w:rPr>
          <w:rFonts w:ascii="Cambria" w:hAnsi="Cambria"/>
          <w:sz w:val="22"/>
          <w:szCs w:val="22"/>
        </w:rPr>
        <w:t>ykonawcy względem jego podwykonawców;</w:t>
      </w:r>
    </w:p>
    <w:p w:rsidR="00562E97" w:rsidRPr="004150A1" w:rsidRDefault="00562E97" w:rsidP="00057DE5">
      <w:pPr>
        <w:numPr>
          <w:ilvl w:val="1"/>
          <w:numId w:val="13"/>
        </w:numPr>
        <w:tabs>
          <w:tab w:val="left" w:pos="426"/>
        </w:tabs>
        <w:contextualSpacing/>
        <w:jc w:val="both"/>
        <w:rPr>
          <w:rFonts w:ascii="Cambria" w:hAnsi="Cambria"/>
          <w:sz w:val="22"/>
          <w:szCs w:val="22"/>
        </w:rPr>
      </w:pPr>
      <w:r w:rsidRPr="004150A1">
        <w:rPr>
          <w:rFonts w:ascii="Cambria" w:hAnsi="Cambria"/>
          <w:sz w:val="22"/>
          <w:szCs w:val="22"/>
        </w:rPr>
        <w:t xml:space="preserve">zmiany, niezależnie od ich wartości, nie są istotne w rozumieniu </w:t>
      </w:r>
      <w:r w:rsidR="00F940C2" w:rsidRPr="004150A1">
        <w:rPr>
          <w:rFonts w:ascii="Cambria" w:hAnsi="Cambria"/>
          <w:sz w:val="22"/>
          <w:szCs w:val="22"/>
        </w:rPr>
        <w:t xml:space="preserve">art. 144 </w:t>
      </w:r>
      <w:r w:rsidRPr="004150A1">
        <w:rPr>
          <w:rFonts w:ascii="Cambria" w:hAnsi="Cambria"/>
          <w:sz w:val="22"/>
          <w:szCs w:val="22"/>
        </w:rPr>
        <w:t>ust. 1e</w:t>
      </w:r>
      <w:r w:rsidR="00F940C2" w:rsidRPr="004150A1">
        <w:rPr>
          <w:rFonts w:ascii="Cambria" w:hAnsi="Cambria"/>
          <w:sz w:val="22"/>
          <w:szCs w:val="22"/>
        </w:rPr>
        <w:t xml:space="preserve"> ustawy </w:t>
      </w:r>
      <w:proofErr w:type="spellStart"/>
      <w:r w:rsidR="00F940C2" w:rsidRPr="004150A1">
        <w:rPr>
          <w:rFonts w:ascii="Cambria" w:hAnsi="Cambria"/>
          <w:sz w:val="22"/>
          <w:szCs w:val="22"/>
        </w:rPr>
        <w:t>Pzp</w:t>
      </w:r>
      <w:proofErr w:type="spellEnd"/>
      <w:r w:rsidRPr="004150A1">
        <w:rPr>
          <w:rFonts w:ascii="Cambria" w:hAnsi="Cambria"/>
          <w:sz w:val="22"/>
          <w:szCs w:val="22"/>
        </w:rPr>
        <w:t>;</w:t>
      </w:r>
    </w:p>
    <w:p w:rsidR="00DE4FAC" w:rsidRPr="004150A1" w:rsidRDefault="00562E97" w:rsidP="00057DE5">
      <w:pPr>
        <w:numPr>
          <w:ilvl w:val="1"/>
          <w:numId w:val="13"/>
        </w:numPr>
        <w:tabs>
          <w:tab w:val="left" w:pos="426"/>
        </w:tabs>
        <w:ind w:left="426" w:hanging="426"/>
        <w:contextualSpacing/>
        <w:jc w:val="both"/>
        <w:rPr>
          <w:rFonts w:ascii="Cambria" w:hAnsi="Cambria"/>
          <w:strike/>
          <w:sz w:val="22"/>
          <w:szCs w:val="22"/>
        </w:rPr>
      </w:pPr>
      <w:r w:rsidRPr="004150A1">
        <w:rPr>
          <w:rFonts w:ascii="Cambria" w:hAnsi="Cambria"/>
          <w:sz w:val="22"/>
          <w:szCs w:val="22"/>
        </w:rPr>
        <w:t>łączn</w:t>
      </w:r>
      <w:r w:rsidR="007128DC" w:rsidRPr="004150A1">
        <w:rPr>
          <w:rFonts w:ascii="Cambria" w:hAnsi="Cambria"/>
          <w:sz w:val="22"/>
          <w:szCs w:val="22"/>
        </w:rPr>
        <w:t>a wartość zmian jest mniejsza niż</w:t>
      </w:r>
      <w:r w:rsidRPr="004150A1">
        <w:rPr>
          <w:rFonts w:ascii="Cambria" w:hAnsi="Cambria"/>
          <w:sz w:val="22"/>
          <w:szCs w:val="22"/>
        </w:rPr>
        <w:t xml:space="preserve"> kwot</w:t>
      </w:r>
      <w:r w:rsidR="007128DC" w:rsidRPr="004150A1">
        <w:rPr>
          <w:rFonts w:ascii="Cambria" w:hAnsi="Cambria"/>
          <w:sz w:val="22"/>
          <w:szCs w:val="22"/>
        </w:rPr>
        <w:t>y określone</w:t>
      </w:r>
      <w:r w:rsidRPr="004150A1">
        <w:rPr>
          <w:rFonts w:ascii="Cambria" w:hAnsi="Cambria"/>
          <w:sz w:val="22"/>
          <w:szCs w:val="22"/>
        </w:rPr>
        <w:t xml:space="preserve"> w przepisach wydanych na po</w:t>
      </w:r>
      <w:r w:rsidR="007128DC" w:rsidRPr="004150A1">
        <w:rPr>
          <w:rFonts w:ascii="Cambria" w:hAnsi="Cambria"/>
          <w:sz w:val="22"/>
          <w:szCs w:val="22"/>
        </w:rPr>
        <w:t>dstawie art. 11 ust. 8 i jest mniejsza od</w:t>
      </w:r>
      <w:r w:rsidRPr="004150A1">
        <w:rPr>
          <w:rFonts w:ascii="Cambria" w:hAnsi="Cambria"/>
          <w:sz w:val="22"/>
          <w:szCs w:val="22"/>
        </w:rPr>
        <w:t xml:space="preserve"> 10% wartości zamówienia określonej pierwotnie w umowie</w:t>
      </w:r>
      <w:r w:rsidR="00DE4FAC" w:rsidRPr="004150A1">
        <w:rPr>
          <w:rFonts w:ascii="Cambria" w:hAnsi="Cambria"/>
          <w:sz w:val="22"/>
          <w:szCs w:val="22"/>
        </w:rPr>
        <w:t>.</w:t>
      </w:r>
    </w:p>
    <w:p w:rsidR="00DE4FAC" w:rsidRPr="004150A1" w:rsidRDefault="00DE4FAC" w:rsidP="00057DE5">
      <w:pPr>
        <w:numPr>
          <w:ilvl w:val="0"/>
          <w:numId w:val="13"/>
        </w:numPr>
        <w:tabs>
          <w:tab w:val="left" w:pos="426"/>
        </w:tabs>
        <w:ind w:left="426" w:hanging="426"/>
        <w:contextualSpacing/>
        <w:jc w:val="both"/>
        <w:rPr>
          <w:rFonts w:ascii="Cambria" w:hAnsi="Cambria"/>
          <w:strike/>
          <w:sz w:val="22"/>
          <w:szCs w:val="22"/>
        </w:rPr>
      </w:pPr>
      <w:r w:rsidRPr="004150A1">
        <w:rPr>
          <w:rFonts w:ascii="Cambria" w:hAnsi="Cambria"/>
          <w:sz w:val="22"/>
          <w:szCs w:val="22"/>
        </w:rPr>
        <w:t>W przypadkach, o których mowa w pkt 2.1, 2.3 i 2.6, zmiany postanowień umownych nie mogą prowadzić do zmiany charakteru umowy</w:t>
      </w:r>
    </w:p>
    <w:p w:rsidR="00406CC3" w:rsidRPr="004150A1" w:rsidRDefault="00406CC3" w:rsidP="00057DE5">
      <w:pPr>
        <w:numPr>
          <w:ilvl w:val="0"/>
          <w:numId w:val="13"/>
        </w:numPr>
        <w:tabs>
          <w:tab w:val="left" w:pos="426"/>
        </w:tabs>
        <w:ind w:left="426" w:hanging="426"/>
        <w:contextualSpacing/>
        <w:jc w:val="both"/>
        <w:rPr>
          <w:rFonts w:ascii="Cambria" w:hAnsi="Cambria"/>
          <w:sz w:val="22"/>
          <w:szCs w:val="22"/>
        </w:rPr>
      </w:pPr>
      <w:r w:rsidRPr="004150A1">
        <w:rPr>
          <w:rFonts w:ascii="Cambria" w:hAnsi="Cambria"/>
          <w:sz w:val="22"/>
          <w:szCs w:val="22"/>
        </w:rPr>
        <w:t>Warunkiem dokonania zmian, o których mowa w pkt. 1.</w:t>
      </w:r>
      <w:r w:rsidR="002209B0">
        <w:rPr>
          <w:rFonts w:ascii="Cambria" w:hAnsi="Cambria"/>
          <w:sz w:val="22"/>
          <w:szCs w:val="22"/>
        </w:rPr>
        <w:t>4</w:t>
      </w:r>
      <w:r w:rsidRPr="004150A1">
        <w:rPr>
          <w:rFonts w:ascii="Cambria" w:hAnsi="Cambria"/>
          <w:sz w:val="22"/>
          <w:szCs w:val="22"/>
        </w:rPr>
        <w:t xml:space="preserve"> oraz 2, jest złożenie wniosku przez Zamawiającego (z zastrzeżeniem obligatoryjnych warunków ubezpieczenia i</w:t>
      </w:r>
      <w:r w:rsidR="00035691" w:rsidRPr="004150A1">
        <w:rPr>
          <w:rFonts w:ascii="Cambria" w:hAnsi="Cambria"/>
          <w:sz w:val="22"/>
          <w:szCs w:val="22"/>
        </w:rPr>
        <w:t> </w:t>
      </w:r>
      <w:r w:rsidRPr="004150A1">
        <w:rPr>
          <w:rFonts w:ascii="Cambria" w:hAnsi="Cambria"/>
          <w:sz w:val="22"/>
          <w:szCs w:val="22"/>
        </w:rPr>
        <w:t xml:space="preserve">przyjętych fakultatywnych postanowień dodatkowych), a w przypadku pozostałych zmian złożenie uzasadnionego wniosku przez stronę inicjującą zmianę i jego akceptacja przez </w:t>
      </w:r>
      <w:r w:rsidRPr="004150A1">
        <w:rPr>
          <w:rFonts w:ascii="Cambria" w:hAnsi="Cambria"/>
          <w:sz w:val="22"/>
          <w:szCs w:val="22"/>
        </w:rPr>
        <w:lastRenderedPageBreak/>
        <w:t>drugą stronę</w:t>
      </w:r>
      <w:r w:rsidR="00D9401B" w:rsidRPr="004150A1">
        <w:rPr>
          <w:rFonts w:ascii="Cambria" w:hAnsi="Cambria"/>
          <w:sz w:val="22"/>
          <w:szCs w:val="22"/>
        </w:rPr>
        <w:t xml:space="preserve"> wraz ze sporządzeniem pisemnego aneksu do umowy </w:t>
      </w:r>
      <w:r w:rsidRPr="004150A1">
        <w:rPr>
          <w:rFonts w:ascii="Cambria" w:hAnsi="Cambria"/>
          <w:sz w:val="22"/>
          <w:szCs w:val="22"/>
        </w:rPr>
        <w:t>(z zastrzeżeniem obligatoryjnych warunków ubezpieczenia i przyjętych fakultatywnych postanowień dodatkowych).</w:t>
      </w:r>
    </w:p>
    <w:p w:rsidR="00406CC3" w:rsidRPr="004150A1" w:rsidRDefault="00406CC3" w:rsidP="00057DE5">
      <w:pPr>
        <w:numPr>
          <w:ilvl w:val="0"/>
          <w:numId w:val="13"/>
        </w:numPr>
        <w:tabs>
          <w:tab w:val="left" w:pos="426"/>
        </w:tabs>
        <w:ind w:left="426" w:hanging="426"/>
        <w:contextualSpacing/>
        <w:jc w:val="both"/>
        <w:rPr>
          <w:rFonts w:ascii="Cambria" w:hAnsi="Cambria"/>
          <w:sz w:val="22"/>
          <w:szCs w:val="22"/>
        </w:rPr>
      </w:pPr>
      <w:r w:rsidRPr="004150A1">
        <w:rPr>
          <w:rFonts w:ascii="Cambria" w:hAnsi="Cambria"/>
          <w:sz w:val="22"/>
          <w:szCs w:val="22"/>
        </w:rPr>
        <w:t>Zmiana postanowień umowy może nastąpić w formie polisy lub innego dokumentu ubezpieczeniowego albo pisemnego aneksu pod rygorem nieważności.</w:t>
      </w:r>
    </w:p>
    <w:p w:rsidR="00406CC3" w:rsidRPr="004150A1" w:rsidRDefault="00406CC3" w:rsidP="00057DE5">
      <w:pPr>
        <w:numPr>
          <w:ilvl w:val="0"/>
          <w:numId w:val="13"/>
        </w:numPr>
        <w:tabs>
          <w:tab w:val="left" w:pos="426"/>
        </w:tabs>
        <w:ind w:left="426" w:hanging="426"/>
        <w:contextualSpacing/>
        <w:jc w:val="both"/>
        <w:rPr>
          <w:rFonts w:ascii="Cambria" w:hAnsi="Cambria"/>
          <w:sz w:val="22"/>
          <w:szCs w:val="22"/>
        </w:rPr>
      </w:pPr>
      <w:r w:rsidRPr="004150A1">
        <w:rPr>
          <w:rFonts w:ascii="Cambria" w:hAnsi="Cambria"/>
          <w:sz w:val="22"/>
          <w:szCs w:val="22"/>
        </w:rPr>
        <w:t xml:space="preserve">Zmiany umowy, o których mowa w pkt. 1.1 – 2.6, muszą być dokonywane z zachowaniem przepisu art. 140 ust. 3 ustawy Prawo zamówień publicznych, stanowiącego, że umowa podlega unieważnieniu w części wykraczającej poza określenie przedmiotu zamówienia zawarte w SIWZ, </w:t>
      </w:r>
      <w:r w:rsidR="00842395" w:rsidRPr="004150A1">
        <w:rPr>
          <w:rFonts w:ascii="Cambria" w:hAnsi="Cambria"/>
          <w:sz w:val="22"/>
          <w:szCs w:val="22"/>
        </w:rPr>
        <w:t>z</w:t>
      </w:r>
      <w:r w:rsidR="00035691" w:rsidRPr="004150A1">
        <w:rPr>
          <w:rFonts w:ascii="Cambria" w:hAnsi="Cambria"/>
          <w:sz w:val="22"/>
          <w:szCs w:val="22"/>
        </w:rPr>
        <w:t> </w:t>
      </w:r>
      <w:r w:rsidR="00842395" w:rsidRPr="004150A1">
        <w:rPr>
          <w:rFonts w:ascii="Cambria" w:hAnsi="Cambria"/>
          <w:sz w:val="22"/>
          <w:szCs w:val="22"/>
        </w:rPr>
        <w:t>uwzględnieniem</w:t>
      </w:r>
      <w:r w:rsidRPr="004150A1">
        <w:rPr>
          <w:rFonts w:ascii="Cambria" w:hAnsi="Cambria"/>
          <w:sz w:val="22"/>
          <w:szCs w:val="22"/>
        </w:rPr>
        <w:t xml:space="preserve"> art. 144 ustawy </w:t>
      </w:r>
      <w:proofErr w:type="spellStart"/>
      <w:r w:rsidRPr="004150A1">
        <w:rPr>
          <w:rFonts w:ascii="Cambria" w:hAnsi="Cambria"/>
          <w:sz w:val="22"/>
          <w:szCs w:val="22"/>
        </w:rPr>
        <w:t>Pzp</w:t>
      </w:r>
      <w:proofErr w:type="spellEnd"/>
      <w:r w:rsidRPr="004150A1">
        <w:rPr>
          <w:rFonts w:ascii="Cambria" w:hAnsi="Cambria"/>
          <w:sz w:val="22"/>
          <w:szCs w:val="22"/>
        </w:rPr>
        <w:t>.</w:t>
      </w:r>
    </w:p>
    <w:p w:rsidR="00080D84" w:rsidRPr="00633047" w:rsidRDefault="00080D84" w:rsidP="00035691">
      <w:pPr>
        <w:tabs>
          <w:tab w:val="left" w:pos="360"/>
        </w:tabs>
        <w:spacing w:before="240"/>
        <w:jc w:val="center"/>
        <w:rPr>
          <w:rFonts w:ascii="Cambria" w:hAnsi="Cambria"/>
          <w:b/>
          <w:sz w:val="22"/>
          <w:szCs w:val="22"/>
        </w:rPr>
      </w:pPr>
      <w:r w:rsidRPr="00633047">
        <w:rPr>
          <w:rFonts w:ascii="Cambria" w:hAnsi="Cambria"/>
          <w:b/>
          <w:sz w:val="22"/>
          <w:szCs w:val="22"/>
        </w:rPr>
        <w:t xml:space="preserve">Przedmiot i </w:t>
      </w:r>
      <w:r w:rsidRPr="00633047">
        <w:rPr>
          <w:rFonts w:ascii="Cambria" w:hAnsi="Cambria"/>
          <w:b/>
          <w:sz w:val="22"/>
          <w:szCs w:val="22"/>
          <w:lang w:eastAsia="en-US"/>
        </w:rPr>
        <w:t>zakres</w:t>
      </w:r>
      <w:r w:rsidRPr="00633047">
        <w:rPr>
          <w:rFonts w:ascii="Cambria" w:hAnsi="Cambria"/>
          <w:b/>
          <w:sz w:val="22"/>
          <w:szCs w:val="22"/>
        </w:rPr>
        <w:t xml:space="preserve"> zamówienia</w:t>
      </w:r>
    </w:p>
    <w:p w:rsidR="00080D84" w:rsidRPr="00633047" w:rsidRDefault="00080D84" w:rsidP="00035691">
      <w:pPr>
        <w:widowControl w:val="0"/>
        <w:suppressAutoHyphens w:val="0"/>
        <w:spacing w:before="120" w:after="120"/>
        <w:jc w:val="center"/>
        <w:rPr>
          <w:rFonts w:ascii="Cambria" w:hAnsi="Cambria"/>
          <w:b/>
          <w:sz w:val="22"/>
          <w:szCs w:val="22"/>
        </w:rPr>
      </w:pPr>
      <w:r w:rsidRPr="00633047">
        <w:rPr>
          <w:rFonts w:ascii="Cambria" w:hAnsi="Cambria"/>
          <w:b/>
          <w:sz w:val="22"/>
          <w:szCs w:val="22"/>
        </w:rPr>
        <w:t>§5</w:t>
      </w:r>
    </w:p>
    <w:p w:rsidR="00080D84" w:rsidRPr="00633047" w:rsidRDefault="00080D84" w:rsidP="00057DE5">
      <w:pPr>
        <w:numPr>
          <w:ilvl w:val="0"/>
          <w:numId w:val="14"/>
        </w:numPr>
        <w:tabs>
          <w:tab w:val="left" w:pos="426"/>
        </w:tabs>
        <w:autoSpaceDE w:val="0"/>
        <w:ind w:left="426" w:hanging="426"/>
        <w:contextualSpacing/>
        <w:jc w:val="both"/>
        <w:rPr>
          <w:rFonts w:ascii="Cambria" w:hAnsi="Cambria"/>
          <w:sz w:val="22"/>
          <w:szCs w:val="22"/>
        </w:rPr>
      </w:pPr>
      <w:r w:rsidRPr="00633047">
        <w:rPr>
          <w:rFonts w:ascii="Cambria" w:hAnsi="Cambria"/>
          <w:sz w:val="22"/>
          <w:szCs w:val="22"/>
        </w:rPr>
        <w:t>Przedmiotem zamówien</w:t>
      </w:r>
      <w:r w:rsidR="00DA0215" w:rsidRPr="00633047">
        <w:rPr>
          <w:rFonts w:ascii="Cambria" w:hAnsi="Cambria"/>
          <w:sz w:val="22"/>
          <w:szCs w:val="22"/>
        </w:rPr>
        <w:t xml:space="preserve">ia jest ubezpieczenie </w:t>
      </w:r>
      <w:r w:rsidR="004150A1">
        <w:rPr>
          <w:rFonts w:ascii="Cambria" w:hAnsi="Cambria"/>
          <w:sz w:val="22"/>
          <w:szCs w:val="22"/>
        </w:rPr>
        <w:t xml:space="preserve">grupowe na życie pracowników, współmałżonków oraz pełnoletnich dzieci pracowników </w:t>
      </w:r>
      <w:r w:rsidR="002209B0">
        <w:rPr>
          <w:rFonts w:ascii="Cambria" w:hAnsi="Cambria"/>
          <w:sz w:val="22"/>
          <w:szCs w:val="22"/>
        </w:rPr>
        <w:t xml:space="preserve">Domu Pomocy Społecznej im. </w:t>
      </w:r>
      <w:r w:rsidR="00120D7E">
        <w:rPr>
          <w:rFonts w:ascii="Cambria" w:hAnsi="Cambria"/>
          <w:sz w:val="22"/>
          <w:szCs w:val="22"/>
        </w:rPr>
        <w:t>św</w:t>
      </w:r>
      <w:r w:rsidR="002209B0">
        <w:rPr>
          <w:rFonts w:ascii="Cambria" w:hAnsi="Cambria"/>
          <w:sz w:val="22"/>
          <w:szCs w:val="22"/>
        </w:rPr>
        <w:t>. Jana Pawła II w Krasnymstawie</w:t>
      </w:r>
      <w:r w:rsidRPr="00633047">
        <w:rPr>
          <w:rFonts w:ascii="Cambria" w:hAnsi="Cambria"/>
          <w:sz w:val="22"/>
          <w:szCs w:val="22"/>
        </w:rPr>
        <w:t>. Zakres zamówienia obejmuje:</w:t>
      </w:r>
    </w:p>
    <w:p w:rsidR="004150A1" w:rsidRDefault="004150A1" w:rsidP="004150A1">
      <w:pPr>
        <w:widowControl w:val="0"/>
        <w:ind w:left="426"/>
        <w:rPr>
          <w:rFonts w:ascii="Cambria" w:hAnsi="Cambria"/>
          <w:sz w:val="22"/>
          <w:szCs w:val="22"/>
        </w:rPr>
      </w:pPr>
      <w:r w:rsidRPr="003010D9">
        <w:rPr>
          <w:rFonts w:ascii="Cambria" w:hAnsi="Cambria"/>
          <w:sz w:val="22"/>
          <w:szCs w:val="22"/>
        </w:rPr>
        <w:t>1) ubezpieczenie na wypadek śmierci Ubezpieczonego oraz dodatkowo:</w:t>
      </w:r>
    </w:p>
    <w:p w:rsidR="004150A1" w:rsidRDefault="004150A1" w:rsidP="004150A1">
      <w:pPr>
        <w:widowControl w:val="0"/>
        <w:ind w:left="426"/>
        <w:rPr>
          <w:rFonts w:ascii="Cambria" w:hAnsi="Cambria"/>
          <w:sz w:val="22"/>
          <w:szCs w:val="22"/>
        </w:rPr>
      </w:pPr>
      <w:r w:rsidRPr="003010D9">
        <w:rPr>
          <w:rFonts w:ascii="Cambria" w:hAnsi="Cambria"/>
          <w:sz w:val="22"/>
          <w:szCs w:val="22"/>
        </w:rPr>
        <w:t>- ubezpieczenie na wypadek śmierci Ubezpieczonego w nast</w:t>
      </w:r>
      <w:r>
        <w:rPr>
          <w:rFonts w:ascii="Cambria" w:hAnsi="Cambria"/>
          <w:sz w:val="22"/>
          <w:szCs w:val="22"/>
        </w:rPr>
        <w:t>ępstwie nieszczęśliwego wypadku</w:t>
      </w:r>
    </w:p>
    <w:p w:rsidR="004150A1" w:rsidRDefault="004150A1" w:rsidP="004150A1">
      <w:pPr>
        <w:widowControl w:val="0"/>
        <w:ind w:left="426"/>
        <w:rPr>
          <w:rFonts w:ascii="Cambria" w:hAnsi="Cambria"/>
          <w:sz w:val="22"/>
          <w:szCs w:val="22"/>
        </w:rPr>
      </w:pPr>
      <w:r w:rsidRPr="003010D9">
        <w:rPr>
          <w:rFonts w:ascii="Cambria" w:hAnsi="Cambria"/>
          <w:sz w:val="22"/>
          <w:szCs w:val="22"/>
        </w:rPr>
        <w:t>- ubezpieczenie na wypadek śmierci Ubezpieczonego w</w:t>
      </w:r>
      <w:r>
        <w:rPr>
          <w:rFonts w:ascii="Cambria" w:hAnsi="Cambria"/>
          <w:sz w:val="22"/>
          <w:szCs w:val="22"/>
        </w:rPr>
        <w:t xml:space="preserve"> następstwie wypadku przy pracy</w:t>
      </w:r>
    </w:p>
    <w:p w:rsidR="004150A1" w:rsidRDefault="004150A1" w:rsidP="004150A1">
      <w:pPr>
        <w:widowControl w:val="0"/>
        <w:ind w:left="426"/>
        <w:rPr>
          <w:rFonts w:ascii="Cambria" w:hAnsi="Cambria"/>
          <w:sz w:val="22"/>
          <w:szCs w:val="22"/>
        </w:rPr>
      </w:pPr>
      <w:r w:rsidRPr="003010D9">
        <w:rPr>
          <w:rFonts w:ascii="Cambria" w:hAnsi="Cambria"/>
          <w:sz w:val="22"/>
          <w:szCs w:val="22"/>
        </w:rPr>
        <w:t>- ubezpieczenie na wypadek śmierci w nast</w:t>
      </w:r>
      <w:r>
        <w:rPr>
          <w:rFonts w:ascii="Cambria" w:hAnsi="Cambria"/>
          <w:sz w:val="22"/>
          <w:szCs w:val="22"/>
        </w:rPr>
        <w:t>ępstwie wypadku komunikacyjnego</w:t>
      </w:r>
    </w:p>
    <w:p w:rsidR="004150A1" w:rsidRDefault="004150A1" w:rsidP="004150A1">
      <w:pPr>
        <w:widowControl w:val="0"/>
        <w:ind w:left="426"/>
        <w:rPr>
          <w:rFonts w:ascii="Cambria" w:hAnsi="Cambria"/>
          <w:sz w:val="22"/>
          <w:szCs w:val="22"/>
        </w:rPr>
      </w:pPr>
      <w:r w:rsidRPr="003010D9">
        <w:rPr>
          <w:rFonts w:ascii="Cambria" w:hAnsi="Cambria"/>
          <w:sz w:val="22"/>
          <w:szCs w:val="22"/>
        </w:rPr>
        <w:t>- ubezpieczenie na wypadek śmierci Ubezpieczonego w następstwie wyp</w:t>
      </w:r>
      <w:r>
        <w:rPr>
          <w:rFonts w:ascii="Cambria" w:hAnsi="Cambria"/>
          <w:sz w:val="22"/>
          <w:szCs w:val="22"/>
        </w:rPr>
        <w:t>adku komunikacyjnego przy pracy</w:t>
      </w:r>
    </w:p>
    <w:p w:rsidR="004150A1" w:rsidRDefault="004150A1" w:rsidP="004150A1">
      <w:pPr>
        <w:widowControl w:val="0"/>
        <w:ind w:left="426"/>
        <w:rPr>
          <w:rFonts w:ascii="Cambria" w:hAnsi="Cambria"/>
          <w:sz w:val="22"/>
          <w:szCs w:val="22"/>
        </w:rPr>
      </w:pPr>
      <w:r w:rsidRPr="003010D9">
        <w:rPr>
          <w:rFonts w:ascii="Cambria" w:hAnsi="Cambria"/>
          <w:sz w:val="22"/>
          <w:szCs w:val="22"/>
        </w:rPr>
        <w:t>- ubezpieczenie na wypadek śmierci Ubezpieczonego w następstw</w:t>
      </w:r>
      <w:r>
        <w:rPr>
          <w:rFonts w:ascii="Cambria" w:hAnsi="Cambria"/>
          <w:sz w:val="22"/>
          <w:szCs w:val="22"/>
        </w:rPr>
        <w:t>ie zawału serca lub udaru mózgu</w:t>
      </w:r>
    </w:p>
    <w:p w:rsidR="004150A1" w:rsidRDefault="004150A1" w:rsidP="004150A1">
      <w:pPr>
        <w:widowControl w:val="0"/>
        <w:ind w:left="426"/>
        <w:rPr>
          <w:rFonts w:ascii="Cambria" w:hAnsi="Cambria"/>
          <w:sz w:val="22"/>
          <w:szCs w:val="22"/>
        </w:rPr>
      </w:pPr>
      <w:r w:rsidRPr="003010D9">
        <w:rPr>
          <w:rFonts w:ascii="Cambria" w:hAnsi="Cambria"/>
          <w:sz w:val="22"/>
          <w:szCs w:val="22"/>
        </w:rPr>
        <w:t>2) ubezpieczenie na wypadek śmierci współmałżonka oraz dodatkowo ubezpieczenie na wypadek śmierci współmałżonka w nast</w:t>
      </w:r>
      <w:r>
        <w:rPr>
          <w:rFonts w:ascii="Cambria" w:hAnsi="Cambria"/>
          <w:sz w:val="22"/>
          <w:szCs w:val="22"/>
        </w:rPr>
        <w:t>ępstwie nieszczęśliwego wypadku</w:t>
      </w:r>
    </w:p>
    <w:p w:rsidR="004150A1" w:rsidRDefault="004150A1" w:rsidP="004150A1">
      <w:pPr>
        <w:widowControl w:val="0"/>
        <w:ind w:left="426"/>
        <w:rPr>
          <w:rFonts w:ascii="Cambria" w:hAnsi="Cambria"/>
          <w:sz w:val="22"/>
          <w:szCs w:val="22"/>
        </w:rPr>
      </w:pPr>
      <w:r w:rsidRPr="003010D9">
        <w:rPr>
          <w:rFonts w:ascii="Cambria" w:hAnsi="Cambria"/>
          <w:sz w:val="22"/>
          <w:szCs w:val="22"/>
        </w:rPr>
        <w:t>3) ubezpieczenie na wypad</w:t>
      </w:r>
      <w:r>
        <w:rPr>
          <w:rFonts w:ascii="Cambria" w:hAnsi="Cambria"/>
          <w:sz w:val="22"/>
          <w:szCs w:val="22"/>
        </w:rPr>
        <w:t>ek śmierci rodziców lub teściów</w:t>
      </w:r>
    </w:p>
    <w:p w:rsidR="004150A1" w:rsidRDefault="004150A1" w:rsidP="004150A1">
      <w:pPr>
        <w:widowControl w:val="0"/>
        <w:ind w:left="426"/>
        <w:rPr>
          <w:rFonts w:ascii="Cambria" w:hAnsi="Cambria"/>
          <w:sz w:val="22"/>
          <w:szCs w:val="22"/>
        </w:rPr>
      </w:pPr>
      <w:r w:rsidRPr="003010D9">
        <w:rPr>
          <w:rFonts w:ascii="Cambria" w:hAnsi="Cambria"/>
          <w:sz w:val="22"/>
          <w:szCs w:val="22"/>
        </w:rPr>
        <w:t>4) ubezpiecz</w:t>
      </w:r>
      <w:r>
        <w:rPr>
          <w:rFonts w:ascii="Cambria" w:hAnsi="Cambria"/>
          <w:sz w:val="22"/>
          <w:szCs w:val="22"/>
        </w:rPr>
        <w:t>enie na wypadek śmierci dziecka</w:t>
      </w:r>
    </w:p>
    <w:p w:rsidR="002209B0" w:rsidRDefault="002209B0" w:rsidP="004150A1">
      <w:pPr>
        <w:widowControl w:val="0"/>
        <w:ind w:left="426"/>
        <w:rPr>
          <w:rFonts w:ascii="Cambria" w:hAnsi="Cambria"/>
          <w:sz w:val="22"/>
          <w:szCs w:val="22"/>
        </w:rPr>
      </w:pPr>
      <w:r>
        <w:rPr>
          <w:rFonts w:ascii="Cambria" w:hAnsi="Cambria"/>
          <w:sz w:val="22"/>
          <w:szCs w:val="22"/>
        </w:rPr>
        <w:t>5) ubezpieczenie na wypadek śmierci dziecka w następstwie nieszczęśliwego wypadku</w:t>
      </w:r>
    </w:p>
    <w:p w:rsidR="004150A1" w:rsidRDefault="002209B0" w:rsidP="004150A1">
      <w:pPr>
        <w:widowControl w:val="0"/>
        <w:ind w:left="426"/>
        <w:rPr>
          <w:rFonts w:ascii="Cambria" w:hAnsi="Cambria"/>
          <w:sz w:val="22"/>
          <w:szCs w:val="22"/>
        </w:rPr>
      </w:pPr>
      <w:r>
        <w:rPr>
          <w:rFonts w:ascii="Cambria" w:hAnsi="Cambria"/>
          <w:sz w:val="22"/>
          <w:szCs w:val="22"/>
        </w:rPr>
        <w:t>6</w:t>
      </w:r>
      <w:r w:rsidR="004150A1" w:rsidRPr="003010D9">
        <w:rPr>
          <w:rFonts w:ascii="Cambria" w:hAnsi="Cambria"/>
          <w:sz w:val="22"/>
          <w:szCs w:val="22"/>
        </w:rPr>
        <w:t>) ubezpieczenie n</w:t>
      </w:r>
      <w:r w:rsidR="004150A1">
        <w:rPr>
          <w:rFonts w:ascii="Cambria" w:hAnsi="Cambria"/>
          <w:sz w:val="22"/>
          <w:szCs w:val="22"/>
        </w:rPr>
        <w:t>a wypadek urodzenia się dziecka</w:t>
      </w:r>
    </w:p>
    <w:p w:rsidR="004150A1" w:rsidRDefault="002209B0" w:rsidP="004150A1">
      <w:pPr>
        <w:widowControl w:val="0"/>
        <w:ind w:left="426"/>
        <w:rPr>
          <w:rFonts w:ascii="Cambria" w:hAnsi="Cambria"/>
          <w:sz w:val="22"/>
          <w:szCs w:val="22"/>
        </w:rPr>
      </w:pPr>
      <w:r>
        <w:rPr>
          <w:rFonts w:ascii="Cambria" w:hAnsi="Cambria"/>
          <w:sz w:val="22"/>
          <w:szCs w:val="22"/>
        </w:rPr>
        <w:t>7</w:t>
      </w:r>
      <w:r w:rsidR="004150A1" w:rsidRPr="003010D9">
        <w:rPr>
          <w:rFonts w:ascii="Cambria" w:hAnsi="Cambria"/>
          <w:sz w:val="22"/>
          <w:szCs w:val="22"/>
        </w:rPr>
        <w:t>) ubezpieczenie na wyp</w:t>
      </w:r>
      <w:r w:rsidR="004150A1">
        <w:rPr>
          <w:rFonts w:ascii="Cambria" w:hAnsi="Cambria"/>
          <w:sz w:val="22"/>
          <w:szCs w:val="22"/>
        </w:rPr>
        <w:t>adek urodzenia martwego dziecka</w:t>
      </w:r>
    </w:p>
    <w:p w:rsidR="004150A1" w:rsidRDefault="002209B0" w:rsidP="004150A1">
      <w:pPr>
        <w:widowControl w:val="0"/>
        <w:ind w:left="426"/>
        <w:rPr>
          <w:rFonts w:ascii="Cambria" w:hAnsi="Cambria"/>
          <w:sz w:val="22"/>
          <w:szCs w:val="22"/>
        </w:rPr>
      </w:pPr>
      <w:r>
        <w:rPr>
          <w:rFonts w:ascii="Cambria" w:hAnsi="Cambria"/>
          <w:sz w:val="22"/>
          <w:szCs w:val="22"/>
        </w:rPr>
        <w:t>8</w:t>
      </w:r>
      <w:r w:rsidR="004150A1" w:rsidRPr="003010D9">
        <w:rPr>
          <w:rFonts w:ascii="Cambria" w:hAnsi="Cambria"/>
          <w:sz w:val="22"/>
          <w:szCs w:val="22"/>
        </w:rPr>
        <w:t>) ubezpieczenie</w:t>
      </w:r>
      <w:r w:rsidR="004150A1">
        <w:rPr>
          <w:rFonts w:ascii="Cambria" w:hAnsi="Cambria"/>
          <w:sz w:val="22"/>
          <w:szCs w:val="22"/>
        </w:rPr>
        <w:t xml:space="preserve"> na wypadek osierocenia dziecka</w:t>
      </w:r>
    </w:p>
    <w:p w:rsidR="004150A1" w:rsidRDefault="002209B0" w:rsidP="004150A1">
      <w:pPr>
        <w:widowControl w:val="0"/>
        <w:ind w:left="426"/>
        <w:rPr>
          <w:rFonts w:ascii="Cambria" w:hAnsi="Cambria"/>
          <w:sz w:val="22"/>
          <w:szCs w:val="22"/>
        </w:rPr>
      </w:pPr>
      <w:r>
        <w:rPr>
          <w:rFonts w:ascii="Cambria" w:hAnsi="Cambria"/>
          <w:sz w:val="22"/>
          <w:szCs w:val="22"/>
        </w:rPr>
        <w:t>9</w:t>
      </w:r>
      <w:r w:rsidR="004150A1" w:rsidRPr="003010D9">
        <w:rPr>
          <w:rFonts w:ascii="Cambria" w:hAnsi="Cambria"/>
          <w:sz w:val="22"/>
          <w:szCs w:val="22"/>
        </w:rPr>
        <w:t>) ubezpieczenie na wypadek trwałego uszczerbku na zdrowiu Ubezpieczonego w nast</w:t>
      </w:r>
      <w:r w:rsidR="004150A1">
        <w:rPr>
          <w:rFonts w:ascii="Cambria" w:hAnsi="Cambria"/>
          <w:sz w:val="22"/>
          <w:szCs w:val="22"/>
        </w:rPr>
        <w:t>ępstwie nieszczęśliwego wypadku</w:t>
      </w:r>
    </w:p>
    <w:p w:rsidR="004150A1" w:rsidRDefault="002209B0" w:rsidP="004150A1">
      <w:pPr>
        <w:widowControl w:val="0"/>
        <w:ind w:left="426"/>
        <w:rPr>
          <w:rFonts w:ascii="Cambria" w:hAnsi="Cambria"/>
          <w:sz w:val="22"/>
          <w:szCs w:val="22"/>
        </w:rPr>
      </w:pPr>
      <w:r>
        <w:rPr>
          <w:rFonts w:ascii="Cambria" w:hAnsi="Cambria"/>
          <w:sz w:val="22"/>
          <w:szCs w:val="22"/>
        </w:rPr>
        <w:t>10</w:t>
      </w:r>
      <w:r w:rsidR="004150A1" w:rsidRPr="003010D9">
        <w:rPr>
          <w:rFonts w:ascii="Cambria" w:hAnsi="Cambria"/>
          <w:sz w:val="22"/>
          <w:szCs w:val="22"/>
        </w:rPr>
        <w:t>) ubezpieczenie na wypadek trwałego uszczerbku na zdrowiu Ubezpieczonego w następstw</w:t>
      </w:r>
      <w:r w:rsidR="004150A1">
        <w:rPr>
          <w:rFonts w:ascii="Cambria" w:hAnsi="Cambria"/>
          <w:sz w:val="22"/>
          <w:szCs w:val="22"/>
        </w:rPr>
        <w:t>ie zawału serca lub udaru mózgu</w:t>
      </w:r>
    </w:p>
    <w:p w:rsidR="004150A1" w:rsidRDefault="002209B0" w:rsidP="004150A1">
      <w:pPr>
        <w:widowControl w:val="0"/>
        <w:ind w:left="426"/>
        <w:rPr>
          <w:rFonts w:ascii="Cambria" w:hAnsi="Cambria"/>
          <w:sz w:val="22"/>
          <w:szCs w:val="22"/>
        </w:rPr>
      </w:pPr>
      <w:r>
        <w:rPr>
          <w:rFonts w:ascii="Cambria" w:hAnsi="Cambria"/>
          <w:sz w:val="22"/>
          <w:szCs w:val="22"/>
        </w:rPr>
        <w:t>11</w:t>
      </w:r>
      <w:r w:rsidR="004150A1" w:rsidRPr="003010D9">
        <w:rPr>
          <w:rFonts w:ascii="Cambria" w:hAnsi="Cambria"/>
          <w:sz w:val="22"/>
          <w:szCs w:val="22"/>
        </w:rPr>
        <w:t>) ubezpieczenie na wypadek trwałej niezdolności Ubezpieczonego do pracy</w:t>
      </w:r>
    </w:p>
    <w:p w:rsidR="00D00567" w:rsidRDefault="002209B0" w:rsidP="00E73165">
      <w:pPr>
        <w:widowControl w:val="0"/>
        <w:ind w:left="426"/>
        <w:rPr>
          <w:rFonts w:ascii="Cambria" w:hAnsi="Cambria"/>
          <w:sz w:val="22"/>
          <w:szCs w:val="22"/>
        </w:rPr>
      </w:pPr>
      <w:r>
        <w:rPr>
          <w:rFonts w:ascii="Cambria" w:hAnsi="Cambria"/>
          <w:sz w:val="22"/>
          <w:szCs w:val="22"/>
        </w:rPr>
        <w:t>12</w:t>
      </w:r>
      <w:r w:rsidR="004150A1" w:rsidRPr="003010D9">
        <w:rPr>
          <w:rFonts w:ascii="Cambria" w:hAnsi="Cambria"/>
          <w:sz w:val="22"/>
          <w:szCs w:val="22"/>
        </w:rPr>
        <w:t>) ubezpieczenie na wypadek poważn</w:t>
      </w:r>
      <w:r w:rsidR="00E73165">
        <w:rPr>
          <w:rFonts w:ascii="Cambria" w:hAnsi="Cambria"/>
          <w:sz w:val="22"/>
          <w:szCs w:val="22"/>
        </w:rPr>
        <w:t>ego zachorowania Ubezpieczonego</w:t>
      </w:r>
    </w:p>
    <w:p w:rsidR="004150A1" w:rsidRDefault="002209B0" w:rsidP="00D00567">
      <w:pPr>
        <w:widowControl w:val="0"/>
        <w:ind w:left="426"/>
        <w:rPr>
          <w:rFonts w:ascii="Cambria" w:hAnsi="Cambria"/>
          <w:sz w:val="22"/>
          <w:szCs w:val="22"/>
        </w:rPr>
      </w:pPr>
      <w:r>
        <w:rPr>
          <w:rFonts w:ascii="Cambria" w:hAnsi="Cambria"/>
          <w:sz w:val="22"/>
          <w:szCs w:val="22"/>
        </w:rPr>
        <w:t>13</w:t>
      </w:r>
      <w:r w:rsidR="004150A1" w:rsidRPr="003010D9">
        <w:rPr>
          <w:rFonts w:ascii="Cambria" w:hAnsi="Cambria"/>
          <w:sz w:val="22"/>
          <w:szCs w:val="22"/>
        </w:rPr>
        <w:t>) ubezpieczenie na wypadek operacj</w:t>
      </w:r>
      <w:r w:rsidR="00D00567">
        <w:rPr>
          <w:rFonts w:ascii="Cambria" w:hAnsi="Cambria"/>
          <w:sz w:val="22"/>
          <w:szCs w:val="22"/>
        </w:rPr>
        <w:t>i chirurgicznych Ubezpieczonego</w:t>
      </w:r>
    </w:p>
    <w:p w:rsidR="004150A1" w:rsidRDefault="00A04BBE" w:rsidP="004150A1">
      <w:pPr>
        <w:widowControl w:val="0"/>
        <w:ind w:left="426"/>
        <w:rPr>
          <w:rFonts w:ascii="Cambria" w:hAnsi="Cambria"/>
          <w:sz w:val="22"/>
          <w:szCs w:val="22"/>
        </w:rPr>
      </w:pPr>
      <w:r>
        <w:rPr>
          <w:rFonts w:ascii="Cambria" w:hAnsi="Cambria"/>
          <w:sz w:val="22"/>
          <w:szCs w:val="22"/>
        </w:rPr>
        <w:t>1</w:t>
      </w:r>
      <w:r w:rsidR="002209B0">
        <w:rPr>
          <w:rFonts w:ascii="Cambria" w:hAnsi="Cambria"/>
          <w:sz w:val="22"/>
          <w:szCs w:val="22"/>
        </w:rPr>
        <w:t>4</w:t>
      </w:r>
      <w:r w:rsidR="004150A1" w:rsidRPr="003010D9">
        <w:rPr>
          <w:rFonts w:ascii="Cambria" w:hAnsi="Cambria"/>
          <w:sz w:val="22"/>
          <w:szCs w:val="22"/>
        </w:rPr>
        <w:t>)ubezpieczenie leczenia Ubezpieczonego w szpitalu w związku z chorobą (w tym pobyt na OIOM i rekonwalescencja) oraz dodatkowo ubezpieczenie leczenia Ubezpieczonego w szpitalu spowodowanego zawałem serc</w:t>
      </w:r>
      <w:r w:rsidR="004150A1">
        <w:rPr>
          <w:rFonts w:ascii="Cambria" w:hAnsi="Cambria"/>
          <w:sz w:val="22"/>
          <w:szCs w:val="22"/>
        </w:rPr>
        <w:t>a lub krwotokiem śródmózgowym</w:t>
      </w:r>
    </w:p>
    <w:p w:rsidR="004150A1" w:rsidRDefault="00A04BBE" w:rsidP="004150A1">
      <w:pPr>
        <w:widowControl w:val="0"/>
        <w:ind w:left="426"/>
        <w:rPr>
          <w:rFonts w:ascii="Cambria" w:hAnsi="Cambria"/>
          <w:sz w:val="22"/>
          <w:szCs w:val="22"/>
        </w:rPr>
      </w:pPr>
      <w:r>
        <w:rPr>
          <w:rFonts w:ascii="Cambria" w:hAnsi="Cambria"/>
          <w:sz w:val="22"/>
          <w:szCs w:val="22"/>
        </w:rPr>
        <w:t>1</w:t>
      </w:r>
      <w:r w:rsidR="002209B0">
        <w:rPr>
          <w:rFonts w:ascii="Cambria" w:hAnsi="Cambria"/>
          <w:sz w:val="22"/>
          <w:szCs w:val="22"/>
        </w:rPr>
        <w:t>5</w:t>
      </w:r>
      <w:r w:rsidR="004150A1" w:rsidRPr="003010D9">
        <w:rPr>
          <w:rFonts w:ascii="Cambria" w:hAnsi="Cambria"/>
          <w:sz w:val="22"/>
          <w:szCs w:val="22"/>
        </w:rPr>
        <w:t>) ubezpieczenie leczenia Ubezpieczonego w szpitalu w związku z doznanymi obrażeniami ciała w następstwie nieszczęśliwego wypadku (w tym pobyt na OIOM i re</w:t>
      </w:r>
      <w:r w:rsidR="004150A1">
        <w:rPr>
          <w:rFonts w:ascii="Cambria" w:hAnsi="Cambria"/>
          <w:sz w:val="22"/>
          <w:szCs w:val="22"/>
        </w:rPr>
        <w:t>konwalescencja) oraz dodatkowo:</w:t>
      </w:r>
    </w:p>
    <w:p w:rsidR="004150A1" w:rsidRDefault="004150A1" w:rsidP="004150A1">
      <w:pPr>
        <w:widowControl w:val="0"/>
        <w:ind w:left="426"/>
        <w:rPr>
          <w:rFonts w:ascii="Cambria" w:hAnsi="Cambria"/>
          <w:sz w:val="22"/>
          <w:szCs w:val="22"/>
        </w:rPr>
      </w:pPr>
      <w:r w:rsidRPr="003010D9">
        <w:rPr>
          <w:rFonts w:ascii="Cambria" w:hAnsi="Cambria"/>
          <w:sz w:val="22"/>
          <w:szCs w:val="22"/>
        </w:rPr>
        <w:t xml:space="preserve">- ubezpieczenie leczenia Ubezpieczonego w szpitalu w związku z doznanymi obrażeniami ciała w </w:t>
      </w:r>
      <w:r>
        <w:rPr>
          <w:rFonts w:ascii="Cambria" w:hAnsi="Cambria"/>
          <w:sz w:val="22"/>
          <w:szCs w:val="22"/>
        </w:rPr>
        <w:t xml:space="preserve">następstwie wypadku przy pracy </w:t>
      </w:r>
    </w:p>
    <w:p w:rsidR="004150A1" w:rsidRDefault="004150A1" w:rsidP="004150A1">
      <w:pPr>
        <w:widowControl w:val="0"/>
        <w:ind w:left="426"/>
        <w:rPr>
          <w:rFonts w:ascii="Cambria" w:hAnsi="Cambria"/>
          <w:sz w:val="22"/>
          <w:szCs w:val="22"/>
        </w:rPr>
      </w:pPr>
      <w:r w:rsidRPr="003010D9">
        <w:rPr>
          <w:rFonts w:ascii="Cambria" w:hAnsi="Cambria"/>
          <w:sz w:val="22"/>
          <w:szCs w:val="22"/>
        </w:rPr>
        <w:t>- ubezpieczenie leczenia Ubezpieczonego w szpitalu w związku z doznanymi obrażeniami ciała w nastę</w:t>
      </w:r>
      <w:r>
        <w:rPr>
          <w:rFonts w:ascii="Cambria" w:hAnsi="Cambria"/>
          <w:sz w:val="22"/>
          <w:szCs w:val="22"/>
        </w:rPr>
        <w:t xml:space="preserve">pstwie wypadku komunikacyjnego </w:t>
      </w:r>
    </w:p>
    <w:p w:rsidR="004150A1" w:rsidRDefault="004150A1" w:rsidP="004150A1">
      <w:pPr>
        <w:widowControl w:val="0"/>
        <w:ind w:left="426"/>
        <w:rPr>
          <w:rFonts w:ascii="Cambria" w:hAnsi="Cambria"/>
          <w:sz w:val="22"/>
          <w:szCs w:val="22"/>
        </w:rPr>
      </w:pPr>
      <w:r w:rsidRPr="003010D9">
        <w:rPr>
          <w:rFonts w:ascii="Cambria" w:hAnsi="Cambria"/>
          <w:sz w:val="22"/>
          <w:szCs w:val="22"/>
        </w:rPr>
        <w:t>- ubezpieczenie leczenia Ubezpieczonego w szpitalu w związku z doznanymi obrażeniami ciała w następstwie wypadku komunikacyjnego przy pracy</w:t>
      </w:r>
      <w:r w:rsidR="00A04BBE">
        <w:rPr>
          <w:rFonts w:ascii="Cambria" w:hAnsi="Cambria"/>
          <w:sz w:val="22"/>
          <w:szCs w:val="22"/>
        </w:rPr>
        <w:t>,</w:t>
      </w:r>
    </w:p>
    <w:p w:rsidR="00A04BBE" w:rsidRPr="00A04BBE" w:rsidRDefault="00A04BBE" w:rsidP="00A04BBE">
      <w:pPr>
        <w:widowControl w:val="0"/>
        <w:ind w:left="426"/>
        <w:rPr>
          <w:rFonts w:ascii="Cambria" w:hAnsi="Cambria"/>
          <w:sz w:val="22"/>
          <w:szCs w:val="22"/>
        </w:rPr>
      </w:pPr>
      <w:r>
        <w:rPr>
          <w:rFonts w:ascii="Cambria" w:hAnsi="Cambria"/>
          <w:sz w:val="22"/>
          <w:szCs w:val="22"/>
        </w:rPr>
        <w:t>1</w:t>
      </w:r>
      <w:r w:rsidR="006A14CC">
        <w:rPr>
          <w:rFonts w:ascii="Cambria" w:hAnsi="Cambria"/>
          <w:sz w:val="22"/>
          <w:szCs w:val="22"/>
        </w:rPr>
        <w:t>6</w:t>
      </w:r>
      <w:r>
        <w:rPr>
          <w:rFonts w:ascii="Cambria" w:hAnsi="Cambria"/>
          <w:sz w:val="22"/>
          <w:szCs w:val="22"/>
        </w:rPr>
        <w:t xml:space="preserve">) </w:t>
      </w:r>
      <w:r>
        <w:rPr>
          <w:rFonts w:ascii="Cambria" w:hAnsi="Cambria"/>
          <w:lang w:eastAsia="en-US"/>
        </w:rPr>
        <w:t>ubezpieczenie zwrotu kosztów zakupu leków</w:t>
      </w:r>
    </w:p>
    <w:p w:rsidR="00A04BBE" w:rsidRPr="003010D9" w:rsidRDefault="00A04BBE" w:rsidP="004150A1">
      <w:pPr>
        <w:widowControl w:val="0"/>
        <w:ind w:left="426"/>
        <w:rPr>
          <w:rFonts w:ascii="Cambria" w:hAnsi="Cambria"/>
          <w:sz w:val="22"/>
          <w:szCs w:val="22"/>
        </w:rPr>
      </w:pPr>
    </w:p>
    <w:p w:rsidR="00080D84" w:rsidRPr="00633047" w:rsidRDefault="00080D84" w:rsidP="00057DE5">
      <w:pPr>
        <w:numPr>
          <w:ilvl w:val="0"/>
          <w:numId w:val="14"/>
        </w:numPr>
        <w:tabs>
          <w:tab w:val="left" w:pos="426"/>
        </w:tabs>
        <w:autoSpaceDE w:val="0"/>
        <w:ind w:left="426" w:hanging="426"/>
        <w:contextualSpacing/>
        <w:jc w:val="both"/>
        <w:rPr>
          <w:rFonts w:ascii="Cambria" w:hAnsi="Cambria"/>
          <w:sz w:val="22"/>
          <w:szCs w:val="22"/>
        </w:rPr>
      </w:pPr>
      <w:r w:rsidRPr="00633047">
        <w:rPr>
          <w:rFonts w:ascii="Cambria" w:hAnsi="Cambria"/>
          <w:sz w:val="22"/>
          <w:szCs w:val="22"/>
        </w:rPr>
        <w:lastRenderedPageBreak/>
        <w:t>Postępowanie prowadzone było przy udziale brokera ubezpieczeniowego Inter-Broker Sp. z o.o. z</w:t>
      </w:r>
      <w:r w:rsidR="00035691" w:rsidRPr="00633047">
        <w:rPr>
          <w:rFonts w:ascii="Cambria" w:hAnsi="Cambria"/>
          <w:sz w:val="22"/>
          <w:szCs w:val="22"/>
        </w:rPr>
        <w:t> </w:t>
      </w:r>
      <w:r w:rsidRPr="00633047">
        <w:rPr>
          <w:rFonts w:ascii="Cambria" w:hAnsi="Cambria"/>
          <w:sz w:val="22"/>
          <w:szCs w:val="22"/>
        </w:rPr>
        <w:t>siedzibą w</w:t>
      </w:r>
      <w:r w:rsidR="00035691" w:rsidRPr="00633047">
        <w:rPr>
          <w:rFonts w:ascii="Cambria" w:hAnsi="Cambria"/>
          <w:sz w:val="22"/>
          <w:szCs w:val="22"/>
        </w:rPr>
        <w:t> </w:t>
      </w:r>
      <w:r w:rsidRPr="00633047">
        <w:rPr>
          <w:rFonts w:ascii="Cambria" w:hAnsi="Cambria"/>
          <w:sz w:val="22"/>
          <w:szCs w:val="22"/>
        </w:rPr>
        <w:t>Toruniu przy</w:t>
      </w:r>
      <w:r w:rsidR="00035691" w:rsidRPr="00633047">
        <w:rPr>
          <w:rFonts w:ascii="Cambria" w:hAnsi="Cambria"/>
          <w:sz w:val="22"/>
          <w:szCs w:val="22"/>
        </w:rPr>
        <w:t> </w:t>
      </w:r>
      <w:r w:rsidRPr="00633047">
        <w:rPr>
          <w:rFonts w:ascii="Cambria" w:hAnsi="Cambria"/>
          <w:sz w:val="22"/>
          <w:szCs w:val="22"/>
        </w:rPr>
        <w:t>ul.</w:t>
      </w:r>
      <w:r w:rsidR="00035691" w:rsidRPr="00633047">
        <w:rPr>
          <w:rFonts w:ascii="Cambria" w:hAnsi="Cambria"/>
          <w:sz w:val="22"/>
          <w:szCs w:val="22"/>
        </w:rPr>
        <w:t> </w:t>
      </w:r>
      <w:r w:rsidRPr="00633047">
        <w:rPr>
          <w:rFonts w:ascii="Cambria" w:hAnsi="Cambria"/>
          <w:sz w:val="22"/>
          <w:szCs w:val="22"/>
        </w:rPr>
        <w:t>Żeglarskiej</w:t>
      </w:r>
      <w:r w:rsidR="00035691" w:rsidRPr="00633047">
        <w:rPr>
          <w:rFonts w:ascii="Cambria" w:hAnsi="Cambria"/>
          <w:sz w:val="22"/>
          <w:szCs w:val="22"/>
        </w:rPr>
        <w:t> </w:t>
      </w:r>
      <w:r w:rsidRPr="00633047">
        <w:rPr>
          <w:rFonts w:ascii="Cambria" w:hAnsi="Cambria"/>
          <w:sz w:val="22"/>
          <w:szCs w:val="22"/>
        </w:rPr>
        <w:t>31, który jako pośrednik ub</w:t>
      </w:r>
      <w:r w:rsidR="00B10276" w:rsidRPr="00633047">
        <w:rPr>
          <w:rFonts w:ascii="Cambria" w:hAnsi="Cambria"/>
          <w:sz w:val="22"/>
          <w:szCs w:val="22"/>
        </w:rPr>
        <w:t>ezpieczeniowy działa w</w:t>
      </w:r>
      <w:r w:rsidR="00035691" w:rsidRPr="00633047">
        <w:rPr>
          <w:rFonts w:ascii="Cambria" w:hAnsi="Cambria"/>
          <w:sz w:val="22"/>
          <w:szCs w:val="22"/>
        </w:rPr>
        <w:t> </w:t>
      </w:r>
      <w:r w:rsidR="00B10276" w:rsidRPr="00633047">
        <w:rPr>
          <w:rFonts w:ascii="Cambria" w:hAnsi="Cambria"/>
          <w:sz w:val="22"/>
          <w:szCs w:val="22"/>
        </w:rPr>
        <w:t xml:space="preserve">imieniu </w:t>
      </w:r>
      <w:r w:rsidRPr="00633047">
        <w:rPr>
          <w:rFonts w:ascii="Cambria" w:hAnsi="Cambria"/>
          <w:sz w:val="22"/>
          <w:szCs w:val="22"/>
        </w:rPr>
        <w:t>i na rzecz Zamawiającego i każdej jednostki o</w:t>
      </w:r>
      <w:r w:rsidR="004C0A28" w:rsidRPr="00633047">
        <w:rPr>
          <w:rFonts w:ascii="Cambria" w:hAnsi="Cambria"/>
          <w:sz w:val="22"/>
          <w:szCs w:val="22"/>
        </w:rPr>
        <w:t>rganizacyjnej</w:t>
      </w:r>
      <w:r w:rsidRPr="00633047">
        <w:rPr>
          <w:rFonts w:ascii="Cambria" w:hAnsi="Cambria"/>
          <w:sz w:val="22"/>
          <w:szCs w:val="22"/>
        </w:rPr>
        <w:t>. Broker ubezpieczeniowy pośredniczył przy zawarciu umowy i będzie nadzorował jej realizację przez Wykonawcę.</w:t>
      </w:r>
    </w:p>
    <w:p w:rsidR="00080D84" w:rsidRPr="00633047" w:rsidRDefault="00080D84" w:rsidP="00035691">
      <w:pPr>
        <w:tabs>
          <w:tab w:val="left" w:pos="360"/>
        </w:tabs>
        <w:spacing w:before="240"/>
        <w:jc w:val="center"/>
        <w:rPr>
          <w:rFonts w:ascii="Cambria" w:hAnsi="Cambria"/>
          <w:b/>
          <w:sz w:val="22"/>
          <w:szCs w:val="22"/>
        </w:rPr>
      </w:pPr>
      <w:r w:rsidRPr="00633047">
        <w:rPr>
          <w:rFonts w:ascii="Cambria" w:hAnsi="Cambria"/>
          <w:b/>
          <w:sz w:val="22"/>
          <w:szCs w:val="22"/>
        </w:rPr>
        <w:t>Warunki wykonania zamówienia</w:t>
      </w:r>
    </w:p>
    <w:p w:rsidR="00080D84" w:rsidRPr="00633047" w:rsidRDefault="00080D84" w:rsidP="00035691">
      <w:pPr>
        <w:widowControl w:val="0"/>
        <w:suppressAutoHyphens w:val="0"/>
        <w:spacing w:before="120" w:after="120"/>
        <w:jc w:val="center"/>
        <w:rPr>
          <w:rFonts w:ascii="Cambria" w:hAnsi="Cambria"/>
          <w:b/>
          <w:sz w:val="22"/>
          <w:szCs w:val="22"/>
        </w:rPr>
      </w:pPr>
      <w:r w:rsidRPr="00633047">
        <w:rPr>
          <w:rFonts w:ascii="Cambria" w:hAnsi="Cambria"/>
          <w:b/>
          <w:sz w:val="22"/>
          <w:szCs w:val="22"/>
        </w:rPr>
        <w:t>§6</w:t>
      </w:r>
    </w:p>
    <w:p w:rsidR="00080D84" w:rsidRPr="00633047" w:rsidRDefault="00080D84" w:rsidP="00080D84">
      <w:pPr>
        <w:tabs>
          <w:tab w:val="left" w:pos="360"/>
        </w:tabs>
        <w:jc w:val="both"/>
        <w:rPr>
          <w:rFonts w:ascii="Cambria" w:hAnsi="Cambria"/>
          <w:sz w:val="22"/>
          <w:szCs w:val="22"/>
        </w:rPr>
      </w:pPr>
      <w:r w:rsidRPr="00633047">
        <w:rPr>
          <w:rFonts w:ascii="Cambria" w:hAnsi="Cambria"/>
          <w:sz w:val="22"/>
          <w:szCs w:val="22"/>
        </w:rPr>
        <w:t>Warunki wykonania zamówienia określa oferta złożona przez Wykonawcę oraz Specyfikacja</w:t>
      </w:r>
      <w:r w:rsidR="00024E7D" w:rsidRPr="00633047">
        <w:rPr>
          <w:rFonts w:ascii="Cambria" w:hAnsi="Cambria"/>
          <w:sz w:val="22"/>
          <w:szCs w:val="22"/>
        </w:rPr>
        <w:t xml:space="preserve"> Istotnych Warunków Zamówienia.</w:t>
      </w:r>
    </w:p>
    <w:p w:rsidR="00080D84" w:rsidRPr="00633047" w:rsidRDefault="00024E7D" w:rsidP="00035691">
      <w:pPr>
        <w:widowControl w:val="0"/>
        <w:suppressAutoHyphens w:val="0"/>
        <w:spacing w:before="120" w:after="120"/>
        <w:jc w:val="center"/>
        <w:rPr>
          <w:rFonts w:ascii="Cambria" w:hAnsi="Cambria"/>
          <w:b/>
          <w:sz w:val="22"/>
          <w:szCs w:val="22"/>
        </w:rPr>
      </w:pPr>
      <w:r w:rsidRPr="00633047">
        <w:rPr>
          <w:rFonts w:ascii="Cambria" w:hAnsi="Cambria"/>
          <w:b/>
          <w:sz w:val="22"/>
          <w:szCs w:val="22"/>
        </w:rPr>
        <w:t>§7</w:t>
      </w:r>
    </w:p>
    <w:p w:rsidR="00080D84" w:rsidRPr="00633047" w:rsidRDefault="00080D84" w:rsidP="00080D84">
      <w:pPr>
        <w:tabs>
          <w:tab w:val="left" w:pos="360"/>
        </w:tabs>
        <w:rPr>
          <w:rFonts w:ascii="Cambria" w:hAnsi="Cambria"/>
          <w:sz w:val="22"/>
          <w:szCs w:val="22"/>
        </w:rPr>
      </w:pPr>
      <w:r w:rsidRPr="00633047">
        <w:rPr>
          <w:rFonts w:ascii="Cambria" w:hAnsi="Cambria"/>
          <w:sz w:val="22"/>
          <w:szCs w:val="22"/>
        </w:rPr>
        <w:t>Wykonawca:</w:t>
      </w:r>
    </w:p>
    <w:p w:rsidR="00080D84" w:rsidRPr="00633047" w:rsidRDefault="00080D84" w:rsidP="0036075C">
      <w:pPr>
        <w:numPr>
          <w:ilvl w:val="0"/>
          <w:numId w:val="39"/>
        </w:numPr>
        <w:tabs>
          <w:tab w:val="left" w:pos="426"/>
        </w:tabs>
        <w:autoSpaceDE w:val="0"/>
        <w:ind w:left="426" w:hanging="426"/>
        <w:contextualSpacing/>
        <w:jc w:val="both"/>
        <w:rPr>
          <w:rFonts w:ascii="Cambria" w:hAnsi="Cambria"/>
          <w:sz w:val="22"/>
          <w:szCs w:val="22"/>
        </w:rPr>
      </w:pPr>
      <w:r w:rsidRPr="00633047">
        <w:rPr>
          <w:rFonts w:ascii="Cambria" w:hAnsi="Cambria"/>
          <w:sz w:val="22"/>
          <w:szCs w:val="22"/>
        </w:rPr>
        <w:t>przyjmuje warunki obligatoryjne dla poszczególnych rodzajów ubezpieczeń wymienione w</w:t>
      </w:r>
      <w:r w:rsidR="00035691" w:rsidRPr="00633047">
        <w:rPr>
          <w:rFonts w:ascii="Cambria" w:hAnsi="Cambria"/>
          <w:sz w:val="22"/>
          <w:szCs w:val="22"/>
        </w:rPr>
        <w:t> </w:t>
      </w:r>
      <w:r w:rsidRPr="00633047">
        <w:rPr>
          <w:rFonts w:ascii="Cambria" w:hAnsi="Cambria"/>
          <w:sz w:val="22"/>
          <w:szCs w:val="22"/>
        </w:rPr>
        <w:t>załącznikach do SIWZ,</w:t>
      </w:r>
    </w:p>
    <w:p w:rsidR="00F666FE" w:rsidRDefault="00080D84" w:rsidP="0036075C">
      <w:pPr>
        <w:numPr>
          <w:ilvl w:val="0"/>
          <w:numId w:val="39"/>
        </w:numPr>
        <w:tabs>
          <w:tab w:val="left" w:pos="426"/>
        </w:tabs>
        <w:autoSpaceDE w:val="0"/>
        <w:ind w:left="426" w:hanging="426"/>
        <w:contextualSpacing/>
        <w:jc w:val="both"/>
        <w:rPr>
          <w:rFonts w:ascii="Cambria" w:hAnsi="Cambria"/>
          <w:sz w:val="22"/>
          <w:szCs w:val="22"/>
        </w:rPr>
      </w:pPr>
      <w:r w:rsidRPr="00633047">
        <w:rPr>
          <w:rFonts w:ascii="Cambria" w:hAnsi="Cambria"/>
          <w:sz w:val="22"/>
          <w:szCs w:val="22"/>
        </w:rPr>
        <w:t>gwarantuje niezmienność Ogólnych Warunków Ubezpieczenia i – jeżeli mają także zastosowanie – szczególnych warunków, na podstawie których udzielana będzie ochrona ubezpieczeniowa, przez</w:t>
      </w:r>
      <w:r w:rsidR="00035691" w:rsidRPr="00633047">
        <w:rPr>
          <w:rFonts w:ascii="Cambria" w:hAnsi="Cambria"/>
          <w:sz w:val="22"/>
          <w:szCs w:val="22"/>
        </w:rPr>
        <w:t> </w:t>
      </w:r>
      <w:r w:rsidRPr="00633047">
        <w:rPr>
          <w:rFonts w:ascii="Cambria" w:hAnsi="Cambria"/>
          <w:sz w:val="22"/>
          <w:szCs w:val="22"/>
        </w:rPr>
        <w:t>cały okres wykonywania zamówienia; wyjątek od tej zasady dopuszczalny będzie w</w:t>
      </w:r>
      <w:r w:rsidR="00035691" w:rsidRPr="00633047">
        <w:rPr>
          <w:rFonts w:ascii="Cambria" w:hAnsi="Cambria"/>
          <w:sz w:val="22"/>
          <w:szCs w:val="22"/>
        </w:rPr>
        <w:t> </w:t>
      </w:r>
      <w:r w:rsidRPr="00633047">
        <w:rPr>
          <w:rFonts w:ascii="Cambria" w:hAnsi="Cambria"/>
          <w:sz w:val="22"/>
          <w:szCs w:val="22"/>
        </w:rPr>
        <w:t>przypadku zmian kodeksu cywilnego, w zakresie, w jakim zmiany te dotyczyć będą postanowień umów ubezpieczenia wskazanych w SIWZ.</w:t>
      </w:r>
    </w:p>
    <w:p w:rsidR="00F666FE" w:rsidRDefault="00F666FE" w:rsidP="0036075C">
      <w:pPr>
        <w:numPr>
          <w:ilvl w:val="0"/>
          <w:numId w:val="39"/>
        </w:numPr>
        <w:tabs>
          <w:tab w:val="left" w:pos="426"/>
        </w:tabs>
        <w:autoSpaceDE w:val="0"/>
        <w:ind w:left="426" w:hanging="426"/>
        <w:contextualSpacing/>
        <w:jc w:val="both"/>
        <w:rPr>
          <w:rFonts w:ascii="Cambria" w:hAnsi="Cambria"/>
          <w:sz w:val="22"/>
          <w:szCs w:val="22"/>
        </w:rPr>
      </w:pPr>
      <w:r w:rsidRPr="00F666FE">
        <w:rPr>
          <w:rFonts w:ascii="Cambria" w:hAnsi="Cambria"/>
          <w:sz w:val="22"/>
          <w:szCs w:val="22"/>
        </w:rPr>
        <w:t xml:space="preserve">gwarantuje niezmienność </w:t>
      </w:r>
      <w:r>
        <w:rPr>
          <w:rFonts w:ascii="Cambria" w:hAnsi="Cambria"/>
          <w:sz w:val="22"/>
          <w:szCs w:val="22"/>
        </w:rPr>
        <w:t>miesięcznych</w:t>
      </w:r>
      <w:r w:rsidRPr="00F666FE">
        <w:rPr>
          <w:rFonts w:ascii="Cambria" w:hAnsi="Cambria"/>
          <w:sz w:val="22"/>
          <w:szCs w:val="22"/>
        </w:rPr>
        <w:t xml:space="preserve"> stawek taryfowych </w:t>
      </w:r>
      <w:r>
        <w:rPr>
          <w:rFonts w:ascii="Cambria" w:hAnsi="Cambria"/>
          <w:sz w:val="22"/>
          <w:szCs w:val="22"/>
        </w:rPr>
        <w:t xml:space="preserve">za osobę </w:t>
      </w:r>
      <w:r w:rsidRPr="00F666FE">
        <w:rPr>
          <w:rFonts w:ascii="Cambria" w:hAnsi="Cambria"/>
          <w:sz w:val="22"/>
          <w:szCs w:val="22"/>
        </w:rPr>
        <w:t>wynikających ze złożonej oferty przez cały okres wykonania zamówienia i we wszystkich rodzajach ubezpieczeń</w:t>
      </w:r>
      <w:r w:rsidR="00080D84" w:rsidRPr="00F666FE">
        <w:rPr>
          <w:rFonts w:ascii="Cambria" w:hAnsi="Cambria"/>
          <w:sz w:val="22"/>
          <w:szCs w:val="22"/>
        </w:rPr>
        <w:t xml:space="preserve">, </w:t>
      </w:r>
    </w:p>
    <w:p w:rsidR="00080D84" w:rsidRPr="00F666FE" w:rsidRDefault="00F666FE" w:rsidP="0036075C">
      <w:pPr>
        <w:numPr>
          <w:ilvl w:val="0"/>
          <w:numId w:val="39"/>
        </w:numPr>
        <w:tabs>
          <w:tab w:val="left" w:pos="426"/>
        </w:tabs>
        <w:autoSpaceDE w:val="0"/>
        <w:ind w:left="426" w:hanging="426"/>
        <w:contextualSpacing/>
        <w:jc w:val="both"/>
        <w:rPr>
          <w:rFonts w:ascii="Cambria" w:hAnsi="Cambria"/>
          <w:sz w:val="22"/>
          <w:szCs w:val="22"/>
        </w:rPr>
      </w:pPr>
      <w:r w:rsidRPr="00F666FE">
        <w:rPr>
          <w:rFonts w:ascii="Cambria" w:hAnsi="Cambria"/>
          <w:sz w:val="22"/>
          <w:szCs w:val="22"/>
        </w:rPr>
        <w:t>akceptuje proporcjonalną zmianę ceny ochrony ubezpieczeniowej w stosunku do ceny oferowanej z uwagi na zmienność w czasie ilości ubezpieczonych osób</w:t>
      </w:r>
      <w:r w:rsidR="00080D84" w:rsidRPr="00F666FE">
        <w:rPr>
          <w:rFonts w:ascii="Cambria" w:hAnsi="Cambria"/>
          <w:sz w:val="22"/>
          <w:szCs w:val="22"/>
        </w:rPr>
        <w:t>,</w:t>
      </w:r>
    </w:p>
    <w:p w:rsidR="00080D84" w:rsidRPr="00633047" w:rsidRDefault="00080D84" w:rsidP="00035691">
      <w:pPr>
        <w:tabs>
          <w:tab w:val="left" w:pos="360"/>
        </w:tabs>
        <w:spacing w:before="240"/>
        <w:jc w:val="center"/>
        <w:rPr>
          <w:rFonts w:ascii="Cambria" w:hAnsi="Cambria"/>
          <w:b/>
          <w:sz w:val="22"/>
          <w:szCs w:val="22"/>
        </w:rPr>
      </w:pPr>
      <w:r w:rsidRPr="00633047">
        <w:rPr>
          <w:rFonts w:ascii="Cambria" w:hAnsi="Cambria"/>
          <w:b/>
          <w:sz w:val="22"/>
          <w:szCs w:val="22"/>
        </w:rPr>
        <w:t>Termin wykonania zamówienia</w:t>
      </w:r>
    </w:p>
    <w:p w:rsidR="00080D84" w:rsidRPr="00633047" w:rsidRDefault="00080D84" w:rsidP="00035691">
      <w:pPr>
        <w:widowControl w:val="0"/>
        <w:suppressAutoHyphens w:val="0"/>
        <w:spacing w:before="120" w:after="120"/>
        <w:jc w:val="center"/>
        <w:rPr>
          <w:rFonts w:ascii="Cambria" w:hAnsi="Cambria"/>
          <w:b/>
          <w:sz w:val="22"/>
          <w:szCs w:val="22"/>
        </w:rPr>
      </w:pPr>
      <w:r w:rsidRPr="00633047">
        <w:rPr>
          <w:rFonts w:ascii="Cambria" w:hAnsi="Cambria"/>
          <w:b/>
          <w:sz w:val="22"/>
          <w:szCs w:val="22"/>
        </w:rPr>
        <w:t>§8</w:t>
      </w:r>
    </w:p>
    <w:p w:rsidR="00F666FE" w:rsidRDefault="0066523D" w:rsidP="0036075C">
      <w:pPr>
        <w:numPr>
          <w:ilvl w:val="0"/>
          <w:numId w:val="40"/>
        </w:numPr>
        <w:tabs>
          <w:tab w:val="left" w:pos="426"/>
        </w:tabs>
        <w:autoSpaceDE w:val="0"/>
        <w:ind w:left="426" w:hanging="426"/>
        <w:contextualSpacing/>
        <w:jc w:val="both"/>
        <w:rPr>
          <w:rFonts w:ascii="Cambria" w:hAnsi="Cambria"/>
          <w:sz w:val="22"/>
          <w:szCs w:val="22"/>
        </w:rPr>
      </w:pPr>
      <w:r w:rsidRPr="00633047">
        <w:rPr>
          <w:rFonts w:ascii="Cambria" w:hAnsi="Cambria"/>
          <w:lang w:eastAsia="en-US"/>
        </w:rPr>
        <w:t xml:space="preserve">Termin wykonania zamówienia: </w:t>
      </w:r>
      <w:r w:rsidRPr="002E1AAD">
        <w:rPr>
          <w:rFonts w:ascii="Cambria" w:hAnsi="Cambria"/>
          <w:lang w:eastAsia="en-US"/>
        </w:rPr>
        <w:t xml:space="preserve">Zamówienie publiczne należy realizować w terminie </w:t>
      </w:r>
      <w:r>
        <w:rPr>
          <w:rFonts w:ascii="Cambria" w:hAnsi="Cambria"/>
          <w:b/>
          <w:lang w:eastAsia="en-US"/>
        </w:rPr>
        <w:t>36 miesięcy począwszy od 01.</w:t>
      </w:r>
      <w:r w:rsidR="002209B0">
        <w:rPr>
          <w:rFonts w:ascii="Cambria" w:hAnsi="Cambria"/>
          <w:b/>
          <w:lang w:eastAsia="en-US"/>
        </w:rPr>
        <w:t>05</w:t>
      </w:r>
      <w:r>
        <w:rPr>
          <w:rFonts w:ascii="Cambria" w:hAnsi="Cambria"/>
          <w:b/>
          <w:lang w:eastAsia="en-US"/>
        </w:rPr>
        <w:t>.2017 r</w:t>
      </w:r>
      <w:r w:rsidR="005D1DCB">
        <w:rPr>
          <w:rFonts w:ascii="Cambria" w:hAnsi="Cambria"/>
          <w:b/>
          <w:sz w:val="22"/>
          <w:szCs w:val="22"/>
        </w:rPr>
        <w:t>.</w:t>
      </w:r>
    </w:p>
    <w:p w:rsidR="00F666FE" w:rsidRPr="00F666FE" w:rsidRDefault="00F666FE" w:rsidP="0036075C">
      <w:pPr>
        <w:numPr>
          <w:ilvl w:val="0"/>
          <w:numId w:val="40"/>
        </w:numPr>
        <w:tabs>
          <w:tab w:val="left" w:pos="426"/>
        </w:tabs>
        <w:autoSpaceDE w:val="0"/>
        <w:ind w:left="426" w:hanging="426"/>
        <w:contextualSpacing/>
        <w:jc w:val="both"/>
        <w:rPr>
          <w:rFonts w:ascii="Cambria" w:hAnsi="Cambria"/>
          <w:sz w:val="22"/>
          <w:szCs w:val="22"/>
        </w:rPr>
      </w:pPr>
      <w:r w:rsidRPr="00F666FE">
        <w:rPr>
          <w:rFonts w:ascii="Cambria" w:hAnsi="Cambria"/>
          <w:sz w:val="22"/>
          <w:szCs w:val="22"/>
        </w:rPr>
        <w:t>Na potwierdzenie zawarcia umowy zostaną wystawione polisy na cały okres zamówienia</w:t>
      </w:r>
    </w:p>
    <w:p w:rsidR="00080D84" w:rsidRPr="00633047" w:rsidRDefault="00080D84" w:rsidP="00875DEB">
      <w:pPr>
        <w:tabs>
          <w:tab w:val="left" w:pos="360"/>
        </w:tabs>
        <w:spacing w:before="240"/>
        <w:jc w:val="center"/>
        <w:rPr>
          <w:rFonts w:ascii="Cambria" w:hAnsi="Cambria"/>
          <w:b/>
          <w:sz w:val="22"/>
          <w:szCs w:val="22"/>
        </w:rPr>
      </w:pPr>
      <w:r w:rsidRPr="00633047">
        <w:rPr>
          <w:rFonts w:ascii="Cambria" w:hAnsi="Cambria"/>
          <w:b/>
          <w:sz w:val="22"/>
          <w:szCs w:val="22"/>
        </w:rPr>
        <w:t>Forma wykonania zamówienia</w:t>
      </w:r>
    </w:p>
    <w:p w:rsidR="00080D84" w:rsidRPr="00633047" w:rsidRDefault="00080D84" w:rsidP="00875DEB">
      <w:pPr>
        <w:widowControl w:val="0"/>
        <w:suppressAutoHyphens w:val="0"/>
        <w:spacing w:before="120" w:after="120"/>
        <w:jc w:val="center"/>
        <w:rPr>
          <w:rFonts w:ascii="Cambria" w:hAnsi="Cambria"/>
          <w:b/>
          <w:sz w:val="22"/>
          <w:szCs w:val="22"/>
        </w:rPr>
      </w:pPr>
      <w:r w:rsidRPr="00633047">
        <w:rPr>
          <w:rFonts w:ascii="Cambria" w:hAnsi="Cambria"/>
          <w:b/>
          <w:sz w:val="22"/>
          <w:szCs w:val="22"/>
        </w:rPr>
        <w:t>§9</w:t>
      </w:r>
    </w:p>
    <w:p w:rsidR="00F666FE" w:rsidRPr="00F666FE" w:rsidRDefault="00F666FE" w:rsidP="0036075C">
      <w:pPr>
        <w:numPr>
          <w:ilvl w:val="0"/>
          <w:numId w:val="41"/>
        </w:numPr>
        <w:tabs>
          <w:tab w:val="left" w:pos="426"/>
        </w:tabs>
        <w:autoSpaceDE w:val="0"/>
        <w:ind w:left="426" w:hanging="426"/>
        <w:contextualSpacing/>
        <w:jc w:val="both"/>
        <w:rPr>
          <w:rFonts w:ascii="Cambria" w:hAnsi="Cambria"/>
          <w:sz w:val="22"/>
          <w:szCs w:val="22"/>
        </w:rPr>
      </w:pPr>
      <w:r w:rsidRPr="00F666FE">
        <w:rPr>
          <w:rFonts w:ascii="Cambria" w:hAnsi="Cambria"/>
          <w:sz w:val="22"/>
          <w:szCs w:val="22"/>
        </w:rPr>
        <w:t>Polis</w:t>
      </w:r>
      <w:r w:rsidR="00E73165">
        <w:rPr>
          <w:rFonts w:ascii="Cambria" w:hAnsi="Cambria"/>
          <w:sz w:val="22"/>
          <w:szCs w:val="22"/>
        </w:rPr>
        <w:t>a</w:t>
      </w:r>
      <w:r w:rsidRPr="00F666FE">
        <w:rPr>
          <w:rFonts w:ascii="Cambria" w:hAnsi="Cambria"/>
          <w:sz w:val="22"/>
          <w:szCs w:val="22"/>
        </w:rPr>
        <w:t xml:space="preserve"> ubezpieczeniow</w:t>
      </w:r>
      <w:r w:rsidR="00E73165">
        <w:rPr>
          <w:rFonts w:ascii="Cambria" w:hAnsi="Cambria"/>
          <w:sz w:val="22"/>
          <w:szCs w:val="22"/>
        </w:rPr>
        <w:t>a</w:t>
      </w:r>
      <w:r w:rsidRPr="00F666FE">
        <w:rPr>
          <w:rFonts w:ascii="Cambria" w:hAnsi="Cambria"/>
          <w:sz w:val="22"/>
          <w:szCs w:val="22"/>
        </w:rPr>
        <w:t xml:space="preserve"> będ</w:t>
      </w:r>
      <w:r w:rsidR="00E73165">
        <w:rPr>
          <w:rFonts w:ascii="Cambria" w:hAnsi="Cambria"/>
          <w:sz w:val="22"/>
          <w:szCs w:val="22"/>
        </w:rPr>
        <w:t>zie</w:t>
      </w:r>
      <w:r w:rsidRPr="00F666FE">
        <w:rPr>
          <w:rFonts w:ascii="Cambria" w:hAnsi="Cambria"/>
          <w:sz w:val="22"/>
          <w:szCs w:val="22"/>
        </w:rPr>
        <w:t xml:space="preserve"> wystawi</w:t>
      </w:r>
      <w:r w:rsidR="00E73165">
        <w:rPr>
          <w:rFonts w:ascii="Cambria" w:hAnsi="Cambria"/>
          <w:sz w:val="22"/>
          <w:szCs w:val="22"/>
        </w:rPr>
        <w:t>ona</w:t>
      </w:r>
      <w:r w:rsidRPr="00F666FE">
        <w:rPr>
          <w:rFonts w:ascii="Cambria" w:hAnsi="Cambria"/>
          <w:sz w:val="22"/>
          <w:szCs w:val="22"/>
        </w:rPr>
        <w:t xml:space="preserve"> na </w:t>
      </w:r>
      <w:r w:rsidR="002209B0">
        <w:rPr>
          <w:rFonts w:ascii="Cambria" w:hAnsi="Cambria"/>
          <w:sz w:val="22"/>
          <w:szCs w:val="22"/>
        </w:rPr>
        <w:t xml:space="preserve">Dom Pomocy Społecznej im. </w:t>
      </w:r>
      <w:r w:rsidR="00120D7E">
        <w:rPr>
          <w:rFonts w:ascii="Cambria" w:hAnsi="Cambria"/>
          <w:sz w:val="22"/>
          <w:szCs w:val="22"/>
        </w:rPr>
        <w:t>św</w:t>
      </w:r>
      <w:r w:rsidR="002209B0">
        <w:rPr>
          <w:rFonts w:ascii="Cambria" w:hAnsi="Cambria"/>
          <w:sz w:val="22"/>
          <w:szCs w:val="22"/>
        </w:rPr>
        <w:t>. Jana Pawła II w Krasnymstawie</w:t>
      </w:r>
      <w:r w:rsidR="00E73165">
        <w:rPr>
          <w:rFonts w:ascii="Cambria" w:hAnsi="Cambria"/>
          <w:sz w:val="22"/>
          <w:szCs w:val="22"/>
        </w:rPr>
        <w:t>,</w:t>
      </w:r>
      <w:r w:rsidRPr="00F666FE">
        <w:rPr>
          <w:rFonts w:ascii="Cambria" w:hAnsi="Cambria"/>
          <w:sz w:val="22"/>
          <w:szCs w:val="22"/>
        </w:rPr>
        <w:t xml:space="preserve"> któr</w:t>
      </w:r>
      <w:r w:rsidR="002209B0">
        <w:rPr>
          <w:rFonts w:ascii="Cambria" w:hAnsi="Cambria"/>
          <w:sz w:val="22"/>
          <w:szCs w:val="22"/>
        </w:rPr>
        <w:t>y</w:t>
      </w:r>
      <w:r w:rsidRPr="00F666FE">
        <w:rPr>
          <w:rFonts w:ascii="Cambria" w:hAnsi="Cambria"/>
          <w:sz w:val="22"/>
          <w:szCs w:val="22"/>
        </w:rPr>
        <w:t xml:space="preserve"> tym samym będ</w:t>
      </w:r>
      <w:r w:rsidR="00D00567">
        <w:rPr>
          <w:rFonts w:ascii="Cambria" w:hAnsi="Cambria"/>
          <w:sz w:val="22"/>
          <w:szCs w:val="22"/>
        </w:rPr>
        <w:t>zie ubezpieczającym</w:t>
      </w:r>
      <w:r w:rsidRPr="00F666FE">
        <w:rPr>
          <w:rFonts w:ascii="Cambria" w:hAnsi="Cambria"/>
          <w:sz w:val="22"/>
          <w:szCs w:val="22"/>
        </w:rPr>
        <w:t xml:space="preserve"> i będ</w:t>
      </w:r>
      <w:r w:rsidR="00D00567">
        <w:rPr>
          <w:rFonts w:ascii="Cambria" w:hAnsi="Cambria"/>
          <w:sz w:val="22"/>
          <w:szCs w:val="22"/>
        </w:rPr>
        <w:t>zie przekazywał</w:t>
      </w:r>
      <w:r w:rsidR="004E79C9">
        <w:rPr>
          <w:rFonts w:ascii="Cambria" w:hAnsi="Cambria"/>
          <w:sz w:val="22"/>
          <w:szCs w:val="22"/>
        </w:rPr>
        <w:t>a</w:t>
      </w:r>
      <w:r w:rsidRPr="00F666FE">
        <w:rPr>
          <w:rFonts w:ascii="Cambria" w:hAnsi="Cambria"/>
          <w:sz w:val="22"/>
          <w:szCs w:val="22"/>
        </w:rPr>
        <w:t xml:space="preserve"> składki ubezpieczeniowe Wykonawcy</w:t>
      </w:r>
    </w:p>
    <w:p w:rsidR="00080D84" w:rsidRPr="00633047" w:rsidRDefault="00F666FE" w:rsidP="00875DEB">
      <w:pPr>
        <w:tabs>
          <w:tab w:val="left" w:pos="360"/>
        </w:tabs>
        <w:spacing w:before="240"/>
        <w:jc w:val="center"/>
        <w:rPr>
          <w:rFonts w:ascii="Cambria" w:hAnsi="Cambria"/>
          <w:b/>
          <w:sz w:val="22"/>
          <w:szCs w:val="22"/>
        </w:rPr>
      </w:pPr>
      <w:r>
        <w:rPr>
          <w:rFonts w:ascii="Cambria" w:hAnsi="Cambria"/>
          <w:b/>
          <w:sz w:val="22"/>
          <w:szCs w:val="22"/>
        </w:rPr>
        <w:t>Składka</w:t>
      </w:r>
    </w:p>
    <w:p w:rsidR="00080D84" w:rsidRPr="00633047" w:rsidRDefault="00080D84" w:rsidP="00875DEB">
      <w:pPr>
        <w:widowControl w:val="0"/>
        <w:suppressAutoHyphens w:val="0"/>
        <w:spacing w:before="120" w:after="120"/>
        <w:jc w:val="center"/>
        <w:rPr>
          <w:rFonts w:ascii="Cambria" w:hAnsi="Cambria"/>
          <w:b/>
          <w:sz w:val="22"/>
          <w:szCs w:val="22"/>
        </w:rPr>
      </w:pPr>
      <w:r w:rsidRPr="00633047">
        <w:rPr>
          <w:rFonts w:ascii="Cambria" w:hAnsi="Cambria"/>
          <w:b/>
          <w:sz w:val="22"/>
          <w:szCs w:val="22"/>
        </w:rPr>
        <w:t>§10</w:t>
      </w:r>
    </w:p>
    <w:p w:rsidR="006A14CC" w:rsidRDefault="00F666FE" w:rsidP="0036075C">
      <w:pPr>
        <w:numPr>
          <w:ilvl w:val="0"/>
          <w:numId w:val="42"/>
        </w:numPr>
        <w:tabs>
          <w:tab w:val="left" w:pos="426"/>
        </w:tabs>
        <w:autoSpaceDE w:val="0"/>
        <w:ind w:left="426" w:hanging="426"/>
        <w:contextualSpacing/>
        <w:jc w:val="both"/>
        <w:rPr>
          <w:rFonts w:ascii="Cambria" w:hAnsi="Cambria"/>
          <w:sz w:val="22"/>
          <w:szCs w:val="22"/>
        </w:rPr>
      </w:pPr>
      <w:r w:rsidRPr="00F666FE">
        <w:rPr>
          <w:rFonts w:ascii="Cambria" w:hAnsi="Cambria"/>
          <w:sz w:val="22"/>
          <w:szCs w:val="22"/>
        </w:rPr>
        <w:t>Za wykonanie przedmiotu umowy Wykonawca otrzyma składkę</w:t>
      </w:r>
      <w:r w:rsidR="004F032A">
        <w:rPr>
          <w:rFonts w:ascii="Cambria" w:hAnsi="Cambria"/>
          <w:sz w:val="22"/>
          <w:szCs w:val="22"/>
        </w:rPr>
        <w:t xml:space="preserve"> </w:t>
      </w:r>
      <w:r w:rsidRPr="00F666FE">
        <w:rPr>
          <w:rFonts w:ascii="Cambria" w:hAnsi="Cambria"/>
          <w:sz w:val="22"/>
          <w:szCs w:val="22"/>
        </w:rPr>
        <w:t>ubezpieczeniową za ubezpieczenie</w:t>
      </w:r>
      <w:r w:rsidR="006A14CC">
        <w:rPr>
          <w:rFonts w:ascii="Cambria" w:hAnsi="Cambria"/>
          <w:sz w:val="22"/>
          <w:szCs w:val="22"/>
        </w:rPr>
        <w:t>:</w:t>
      </w:r>
    </w:p>
    <w:p w:rsidR="00F666FE" w:rsidRDefault="006A14CC" w:rsidP="0036075C">
      <w:pPr>
        <w:pStyle w:val="Akapitzlist"/>
        <w:numPr>
          <w:ilvl w:val="0"/>
          <w:numId w:val="53"/>
        </w:numPr>
        <w:autoSpaceDE w:val="0"/>
        <w:ind w:left="426" w:hanging="426"/>
        <w:contextualSpacing/>
        <w:jc w:val="both"/>
        <w:rPr>
          <w:rFonts w:ascii="Cambria" w:hAnsi="Cambria"/>
          <w:sz w:val="22"/>
          <w:szCs w:val="22"/>
        </w:rPr>
      </w:pPr>
      <w:r>
        <w:rPr>
          <w:rFonts w:ascii="Cambria" w:hAnsi="Cambria"/>
          <w:sz w:val="22"/>
          <w:szCs w:val="22"/>
        </w:rPr>
        <w:t>dla Grupy nr 1</w:t>
      </w:r>
      <w:r w:rsidR="00F666FE" w:rsidRPr="006A14CC">
        <w:rPr>
          <w:rFonts w:ascii="Cambria" w:hAnsi="Cambria"/>
          <w:sz w:val="22"/>
          <w:szCs w:val="22"/>
        </w:rPr>
        <w:t>w wysokości …… PLN ( słownie: ……………………) miesięcznie za jednego Ubezpieczonego,</w:t>
      </w:r>
    </w:p>
    <w:p w:rsidR="00BC331D" w:rsidRDefault="006A14CC" w:rsidP="0036075C">
      <w:pPr>
        <w:pStyle w:val="Akapitzlist"/>
        <w:numPr>
          <w:ilvl w:val="0"/>
          <w:numId w:val="53"/>
        </w:numPr>
        <w:autoSpaceDE w:val="0"/>
        <w:ind w:left="426" w:hanging="426"/>
        <w:contextualSpacing/>
        <w:jc w:val="both"/>
        <w:rPr>
          <w:rFonts w:ascii="Cambria" w:hAnsi="Cambria"/>
          <w:sz w:val="22"/>
          <w:szCs w:val="22"/>
        </w:rPr>
      </w:pPr>
      <w:r>
        <w:rPr>
          <w:rFonts w:ascii="Cambria" w:hAnsi="Cambria"/>
          <w:sz w:val="22"/>
          <w:szCs w:val="22"/>
        </w:rPr>
        <w:t xml:space="preserve">dla Grupy nr 2 w wysokości </w:t>
      </w:r>
      <w:r w:rsidRPr="006A14CC">
        <w:rPr>
          <w:rFonts w:ascii="Cambria" w:hAnsi="Cambria"/>
          <w:sz w:val="22"/>
          <w:szCs w:val="22"/>
        </w:rPr>
        <w:t>…… PLN ( słownie: ……………………) miesięcznie za jednego Ubezpieczonego</w:t>
      </w:r>
      <w:r w:rsidR="00BC331D">
        <w:rPr>
          <w:rFonts w:ascii="Cambria" w:hAnsi="Cambria"/>
          <w:sz w:val="22"/>
          <w:szCs w:val="22"/>
        </w:rPr>
        <w:t>,</w:t>
      </w:r>
    </w:p>
    <w:p w:rsidR="006A14CC" w:rsidRPr="006A14CC" w:rsidRDefault="00BC331D" w:rsidP="0036075C">
      <w:pPr>
        <w:pStyle w:val="Akapitzlist"/>
        <w:numPr>
          <w:ilvl w:val="0"/>
          <w:numId w:val="53"/>
        </w:numPr>
        <w:autoSpaceDE w:val="0"/>
        <w:ind w:left="426" w:hanging="426"/>
        <w:contextualSpacing/>
        <w:jc w:val="both"/>
        <w:rPr>
          <w:rFonts w:ascii="Cambria" w:hAnsi="Cambria"/>
          <w:sz w:val="22"/>
          <w:szCs w:val="22"/>
        </w:rPr>
      </w:pPr>
      <w:r>
        <w:rPr>
          <w:rFonts w:ascii="Cambria" w:hAnsi="Cambria"/>
          <w:sz w:val="22"/>
          <w:szCs w:val="22"/>
        </w:rPr>
        <w:t xml:space="preserve">dla Grupy nr 3 w wysokości </w:t>
      </w:r>
      <w:r w:rsidRPr="006A14CC">
        <w:rPr>
          <w:rFonts w:ascii="Cambria" w:hAnsi="Cambria"/>
          <w:sz w:val="22"/>
          <w:szCs w:val="22"/>
        </w:rPr>
        <w:t>…… PLN ( słownie: ……………………) miesięcznie za jednego Ubezpieczonego</w:t>
      </w:r>
      <w:r w:rsidR="006A14CC">
        <w:rPr>
          <w:rFonts w:ascii="Cambria" w:hAnsi="Cambria"/>
          <w:sz w:val="22"/>
          <w:szCs w:val="22"/>
        </w:rPr>
        <w:t>.</w:t>
      </w:r>
    </w:p>
    <w:p w:rsidR="00F666FE" w:rsidRDefault="006A14CC" w:rsidP="0036075C">
      <w:pPr>
        <w:numPr>
          <w:ilvl w:val="0"/>
          <w:numId w:val="42"/>
        </w:numPr>
        <w:tabs>
          <w:tab w:val="left" w:pos="426"/>
        </w:tabs>
        <w:autoSpaceDE w:val="0"/>
        <w:ind w:left="426" w:hanging="426"/>
        <w:contextualSpacing/>
        <w:jc w:val="both"/>
        <w:rPr>
          <w:rFonts w:ascii="Cambria" w:hAnsi="Cambria"/>
          <w:sz w:val="22"/>
          <w:szCs w:val="22"/>
        </w:rPr>
      </w:pPr>
      <w:r>
        <w:rPr>
          <w:rFonts w:ascii="Cambria" w:hAnsi="Cambria"/>
          <w:sz w:val="22"/>
          <w:szCs w:val="22"/>
        </w:rPr>
        <w:lastRenderedPageBreak/>
        <w:t xml:space="preserve">Faktyczne wynagrodzenie, wypłacane w formie miesięcznych składek, stanowić będzie suma iloczynów zaoferowanej miesięcznej składki za jednego Ubezpieczonego i faktycznej liczby Ubezpieczonych w danym miesiącu dla Grupy od nr 1 do nr </w:t>
      </w:r>
      <w:r w:rsidR="00BC331D">
        <w:rPr>
          <w:rFonts w:ascii="Cambria" w:hAnsi="Cambria"/>
          <w:sz w:val="22"/>
          <w:szCs w:val="22"/>
        </w:rPr>
        <w:t>3</w:t>
      </w:r>
      <w:r w:rsidR="00F666FE">
        <w:rPr>
          <w:rFonts w:ascii="Cambria" w:hAnsi="Cambria"/>
          <w:sz w:val="22"/>
          <w:szCs w:val="22"/>
        </w:rPr>
        <w:t>.</w:t>
      </w:r>
    </w:p>
    <w:p w:rsidR="00F666FE" w:rsidRDefault="00F666FE" w:rsidP="0036075C">
      <w:pPr>
        <w:numPr>
          <w:ilvl w:val="0"/>
          <w:numId w:val="42"/>
        </w:numPr>
        <w:tabs>
          <w:tab w:val="left" w:pos="426"/>
        </w:tabs>
        <w:autoSpaceDE w:val="0"/>
        <w:ind w:left="426" w:hanging="426"/>
        <w:contextualSpacing/>
        <w:jc w:val="both"/>
        <w:rPr>
          <w:rFonts w:ascii="Cambria" w:hAnsi="Cambria"/>
          <w:sz w:val="22"/>
          <w:szCs w:val="22"/>
        </w:rPr>
      </w:pPr>
      <w:r w:rsidRPr="00F666FE">
        <w:rPr>
          <w:rFonts w:ascii="Cambria" w:hAnsi="Cambria"/>
          <w:sz w:val="22"/>
          <w:szCs w:val="22"/>
        </w:rPr>
        <w:t>Miesięczna składka za ubezpieczenie finansowana będzie w całości przez ubezpieczonego pracownika, a tym samym nie będzie pochodzić ze środków finansowych Zamawiającego lub Ubezpieczającego</w:t>
      </w:r>
      <w:r>
        <w:rPr>
          <w:rFonts w:ascii="Cambria" w:hAnsi="Cambria"/>
          <w:sz w:val="22"/>
          <w:szCs w:val="22"/>
        </w:rPr>
        <w:t>.</w:t>
      </w:r>
    </w:p>
    <w:p w:rsidR="00F666FE" w:rsidRDefault="00F666FE" w:rsidP="00F666FE">
      <w:pPr>
        <w:tabs>
          <w:tab w:val="left" w:pos="426"/>
        </w:tabs>
        <w:autoSpaceDE w:val="0"/>
        <w:contextualSpacing/>
        <w:jc w:val="both"/>
        <w:rPr>
          <w:rFonts w:ascii="Cambria" w:hAnsi="Cambria"/>
          <w:sz w:val="22"/>
          <w:szCs w:val="22"/>
        </w:rPr>
      </w:pPr>
    </w:p>
    <w:p w:rsidR="00F666FE" w:rsidRPr="00633047" w:rsidRDefault="00F666FE" w:rsidP="00F666FE">
      <w:pPr>
        <w:tabs>
          <w:tab w:val="left" w:pos="360"/>
        </w:tabs>
        <w:spacing w:before="240"/>
        <w:jc w:val="center"/>
        <w:rPr>
          <w:rFonts w:ascii="Cambria" w:hAnsi="Cambria"/>
          <w:b/>
          <w:sz w:val="22"/>
          <w:szCs w:val="22"/>
        </w:rPr>
      </w:pPr>
      <w:r>
        <w:rPr>
          <w:rFonts w:ascii="Cambria" w:hAnsi="Cambria"/>
          <w:b/>
          <w:sz w:val="22"/>
          <w:szCs w:val="22"/>
        </w:rPr>
        <w:t>Warunki płatności</w:t>
      </w:r>
    </w:p>
    <w:p w:rsidR="00F666FE" w:rsidRPr="00F666FE" w:rsidRDefault="003E27B2" w:rsidP="00F666FE">
      <w:pPr>
        <w:widowControl w:val="0"/>
        <w:suppressAutoHyphens w:val="0"/>
        <w:spacing w:before="120" w:after="120"/>
        <w:jc w:val="center"/>
        <w:rPr>
          <w:rFonts w:ascii="Cambria" w:hAnsi="Cambria"/>
          <w:b/>
          <w:sz w:val="22"/>
          <w:szCs w:val="22"/>
        </w:rPr>
      </w:pPr>
      <w:r>
        <w:rPr>
          <w:rFonts w:ascii="Cambria" w:hAnsi="Cambria"/>
          <w:b/>
          <w:sz w:val="22"/>
          <w:szCs w:val="22"/>
        </w:rPr>
        <w:t>§11</w:t>
      </w:r>
    </w:p>
    <w:p w:rsidR="00F666FE" w:rsidRPr="00F666FE" w:rsidRDefault="00F666FE" w:rsidP="00F666FE">
      <w:pPr>
        <w:tabs>
          <w:tab w:val="left" w:pos="426"/>
        </w:tabs>
        <w:autoSpaceDE w:val="0"/>
        <w:contextualSpacing/>
        <w:jc w:val="both"/>
        <w:rPr>
          <w:rFonts w:ascii="Cambria" w:hAnsi="Cambria"/>
          <w:sz w:val="22"/>
          <w:szCs w:val="22"/>
        </w:rPr>
      </w:pPr>
    </w:p>
    <w:p w:rsidR="00F666FE" w:rsidRDefault="00F666FE" w:rsidP="0036075C">
      <w:pPr>
        <w:numPr>
          <w:ilvl w:val="0"/>
          <w:numId w:val="49"/>
        </w:numPr>
        <w:autoSpaceDE w:val="0"/>
        <w:ind w:left="425" w:hanging="425"/>
        <w:contextualSpacing/>
        <w:jc w:val="both"/>
        <w:rPr>
          <w:rFonts w:ascii="Cambria" w:hAnsi="Cambria"/>
          <w:sz w:val="22"/>
          <w:szCs w:val="22"/>
        </w:rPr>
      </w:pPr>
      <w:r w:rsidRPr="00F666FE">
        <w:rPr>
          <w:rFonts w:ascii="Cambria" w:hAnsi="Cambria"/>
          <w:sz w:val="22"/>
          <w:szCs w:val="22"/>
          <w:lang w:eastAsia="en-US"/>
        </w:rPr>
        <w:t>Składka będzie płacona miesięcznie przelewem z podaniem w tytule przelewu nr polisy na rachunek Wykonawcy.</w:t>
      </w:r>
    </w:p>
    <w:p w:rsidR="00F666FE" w:rsidRDefault="00F666FE" w:rsidP="0036075C">
      <w:pPr>
        <w:numPr>
          <w:ilvl w:val="0"/>
          <w:numId w:val="49"/>
        </w:numPr>
        <w:tabs>
          <w:tab w:val="left" w:pos="426"/>
        </w:tabs>
        <w:autoSpaceDE w:val="0"/>
        <w:ind w:left="426" w:hanging="426"/>
        <w:contextualSpacing/>
        <w:jc w:val="both"/>
        <w:rPr>
          <w:rFonts w:ascii="Cambria" w:hAnsi="Cambria"/>
          <w:sz w:val="22"/>
          <w:szCs w:val="22"/>
        </w:rPr>
      </w:pPr>
      <w:r w:rsidRPr="00F666FE">
        <w:rPr>
          <w:rFonts w:ascii="Cambria" w:hAnsi="Cambria"/>
          <w:sz w:val="22"/>
          <w:szCs w:val="22"/>
          <w:lang w:eastAsia="en-US"/>
        </w:rPr>
        <w:t>Terminy przekazywania składek określa się na 15 dzień miesiąca za dany miesiąc. W przypadku, gdy dzień płatności tak określony przypadnie w dzień świąteczny lub wolny od pracy u Zamawiającego realizacja nastąpi w najbliższym dniu roboczym po tym terminie.</w:t>
      </w:r>
    </w:p>
    <w:p w:rsidR="003246BE" w:rsidRDefault="003246BE" w:rsidP="003246BE">
      <w:pPr>
        <w:tabs>
          <w:tab w:val="left" w:pos="426"/>
        </w:tabs>
        <w:autoSpaceDE w:val="0"/>
        <w:ind w:left="426"/>
        <w:contextualSpacing/>
        <w:jc w:val="both"/>
        <w:rPr>
          <w:rFonts w:ascii="Cambria" w:hAnsi="Cambria"/>
          <w:sz w:val="22"/>
          <w:szCs w:val="22"/>
          <w:lang w:eastAsia="en-US"/>
        </w:rPr>
      </w:pPr>
    </w:p>
    <w:p w:rsidR="003246BE" w:rsidRPr="0091603C" w:rsidRDefault="003246BE" w:rsidP="003246BE">
      <w:pPr>
        <w:keepNext/>
        <w:jc w:val="center"/>
        <w:rPr>
          <w:rFonts w:ascii="Cambria" w:hAnsi="Cambria"/>
          <w:b/>
          <w:bCs/>
          <w:sz w:val="22"/>
        </w:rPr>
      </w:pPr>
      <w:r w:rsidRPr="0091603C">
        <w:rPr>
          <w:rFonts w:ascii="Cambria" w:hAnsi="Cambria"/>
          <w:b/>
          <w:bCs/>
          <w:sz w:val="22"/>
        </w:rPr>
        <w:t>Podwykonawcy</w:t>
      </w:r>
    </w:p>
    <w:p w:rsidR="003246BE" w:rsidRPr="0091603C" w:rsidRDefault="0091603C" w:rsidP="0091603C">
      <w:pPr>
        <w:spacing w:before="120" w:after="120"/>
        <w:jc w:val="center"/>
        <w:rPr>
          <w:rFonts w:ascii="Cambria" w:hAnsi="Cambria"/>
          <w:b/>
          <w:bCs/>
          <w:sz w:val="22"/>
          <w:lang w:eastAsia="pl-PL"/>
        </w:rPr>
      </w:pPr>
      <w:r w:rsidRPr="0091603C">
        <w:rPr>
          <w:rFonts w:ascii="Cambria" w:hAnsi="Cambria"/>
          <w:b/>
          <w:bCs/>
          <w:sz w:val="22"/>
          <w:lang w:eastAsia="pl-PL"/>
        </w:rPr>
        <w:t>§12</w:t>
      </w:r>
    </w:p>
    <w:p w:rsidR="003246BE" w:rsidRDefault="003246BE" w:rsidP="003246BE">
      <w:pPr>
        <w:tabs>
          <w:tab w:val="left" w:pos="426"/>
        </w:tabs>
        <w:autoSpaceDE w:val="0"/>
        <w:contextualSpacing/>
        <w:jc w:val="both"/>
        <w:rPr>
          <w:rFonts w:ascii="Cambria" w:hAnsi="Cambria"/>
          <w:sz w:val="22"/>
          <w:szCs w:val="22"/>
        </w:rPr>
      </w:pPr>
    </w:p>
    <w:p w:rsidR="003246BE" w:rsidRDefault="003246BE" w:rsidP="0036075C">
      <w:pPr>
        <w:numPr>
          <w:ilvl w:val="0"/>
          <w:numId w:val="51"/>
        </w:numPr>
        <w:tabs>
          <w:tab w:val="left" w:pos="426"/>
        </w:tabs>
        <w:autoSpaceDE w:val="0"/>
        <w:ind w:left="426"/>
        <w:contextualSpacing/>
        <w:jc w:val="both"/>
        <w:rPr>
          <w:rFonts w:ascii="Cambria" w:hAnsi="Cambria"/>
          <w:sz w:val="22"/>
          <w:szCs w:val="22"/>
        </w:rPr>
      </w:pPr>
      <w:r>
        <w:rPr>
          <w:rFonts w:ascii="Cambria" w:hAnsi="Cambria"/>
          <w:sz w:val="22"/>
          <w:szCs w:val="22"/>
          <w:lang w:eastAsia="en-US"/>
        </w:rPr>
        <w:t>Wykonawca oświadcza, że całość usługi ubezpieczeniowej objętej zamówieniem wykona siłami własnymi.</w:t>
      </w:r>
    </w:p>
    <w:p w:rsidR="003246BE" w:rsidRPr="003246BE" w:rsidRDefault="003246BE" w:rsidP="003246BE">
      <w:pPr>
        <w:tabs>
          <w:tab w:val="left" w:pos="426"/>
        </w:tabs>
        <w:autoSpaceDE w:val="0"/>
        <w:ind w:left="426"/>
        <w:contextualSpacing/>
        <w:jc w:val="both"/>
        <w:rPr>
          <w:rFonts w:ascii="Cambria" w:hAnsi="Cambria"/>
          <w:i/>
          <w:sz w:val="22"/>
          <w:szCs w:val="22"/>
        </w:rPr>
      </w:pPr>
      <w:r>
        <w:rPr>
          <w:rFonts w:ascii="Cambria" w:hAnsi="Cambria"/>
          <w:i/>
          <w:sz w:val="22"/>
          <w:szCs w:val="22"/>
          <w:lang w:eastAsia="en-US"/>
        </w:rPr>
        <w:t>albo</w:t>
      </w:r>
    </w:p>
    <w:p w:rsidR="003246BE" w:rsidRDefault="003246BE" w:rsidP="0036075C">
      <w:pPr>
        <w:numPr>
          <w:ilvl w:val="0"/>
          <w:numId w:val="52"/>
        </w:numPr>
        <w:tabs>
          <w:tab w:val="left" w:pos="426"/>
        </w:tabs>
        <w:autoSpaceDE w:val="0"/>
        <w:ind w:left="426"/>
        <w:contextualSpacing/>
        <w:jc w:val="both"/>
        <w:rPr>
          <w:rFonts w:ascii="Cambria" w:hAnsi="Cambria"/>
          <w:sz w:val="22"/>
          <w:szCs w:val="22"/>
        </w:rPr>
      </w:pPr>
      <w:r>
        <w:rPr>
          <w:rFonts w:ascii="Cambria" w:hAnsi="Cambria"/>
          <w:sz w:val="22"/>
          <w:szCs w:val="22"/>
          <w:lang w:eastAsia="en-US"/>
        </w:rPr>
        <w:t>Wykonawca oświadcza, że zamierza powierzyć wymienionym poniżej podwykonawcom następujący zakres usług, objętych przedmiotem zamówienia:</w:t>
      </w:r>
    </w:p>
    <w:p w:rsidR="0091603C" w:rsidRDefault="0091603C" w:rsidP="0091603C">
      <w:pPr>
        <w:tabs>
          <w:tab w:val="left" w:pos="426"/>
        </w:tabs>
        <w:autoSpaceDE w:val="0"/>
        <w:ind w:left="426"/>
        <w:contextualSpacing/>
        <w:jc w:val="both"/>
        <w:rPr>
          <w:rFonts w:ascii="Cambria" w:hAnsi="Cambria"/>
          <w:sz w:val="22"/>
          <w:szCs w:val="22"/>
          <w:lang w:eastAsia="en-US"/>
        </w:rPr>
      </w:pPr>
    </w:p>
    <w:tbl>
      <w:tblPr>
        <w:tblW w:w="8646" w:type="dxa"/>
        <w:tblInd w:w="534" w:type="dxa"/>
        <w:tblCellMar>
          <w:left w:w="0" w:type="dxa"/>
          <w:right w:w="0" w:type="dxa"/>
        </w:tblCellMar>
        <w:tblLook w:val="04A0" w:firstRow="1" w:lastRow="0" w:firstColumn="1" w:lastColumn="0" w:noHBand="0" w:noVBand="1"/>
      </w:tblPr>
      <w:tblGrid>
        <w:gridCol w:w="709"/>
        <w:gridCol w:w="4175"/>
        <w:gridCol w:w="3762"/>
      </w:tblGrid>
      <w:tr w:rsidR="0091603C" w:rsidRPr="0091603C" w:rsidTr="008C247C">
        <w:trPr>
          <w:trHeight w:val="637"/>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603C" w:rsidRPr="0091603C" w:rsidRDefault="0091603C" w:rsidP="008C247C">
            <w:pPr>
              <w:overflowPunct w:val="0"/>
              <w:autoSpaceDE w:val="0"/>
              <w:jc w:val="center"/>
              <w:textAlignment w:val="baseline"/>
              <w:rPr>
                <w:rFonts w:ascii="Cambria" w:eastAsia="Calibri" w:hAnsi="Cambria"/>
                <w:b/>
                <w:bCs/>
                <w:sz w:val="22"/>
                <w:szCs w:val="22"/>
              </w:rPr>
            </w:pPr>
            <w:r w:rsidRPr="0091603C">
              <w:rPr>
                <w:rFonts w:ascii="Cambria" w:hAnsi="Cambria"/>
                <w:b/>
                <w:bCs/>
                <w:sz w:val="22"/>
                <w:szCs w:val="22"/>
              </w:rPr>
              <w:t>L.p.</w:t>
            </w:r>
          </w:p>
        </w:tc>
        <w:tc>
          <w:tcPr>
            <w:tcW w:w="41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603C" w:rsidRPr="0091603C" w:rsidRDefault="0091603C" w:rsidP="008C247C">
            <w:pPr>
              <w:overflowPunct w:val="0"/>
              <w:autoSpaceDE w:val="0"/>
              <w:jc w:val="center"/>
              <w:textAlignment w:val="baseline"/>
              <w:rPr>
                <w:rFonts w:ascii="Cambria" w:eastAsia="Calibri" w:hAnsi="Cambria"/>
                <w:b/>
                <w:bCs/>
                <w:sz w:val="22"/>
                <w:szCs w:val="22"/>
              </w:rPr>
            </w:pPr>
            <w:r w:rsidRPr="0091603C">
              <w:rPr>
                <w:rFonts w:ascii="Cambria" w:hAnsi="Cambria"/>
                <w:b/>
                <w:bCs/>
                <w:sz w:val="22"/>
                <w:szCs w:val="22"/>
              </w:rPr>
              <w:t>Powierzany podwykonawcom zakres usług ubezpieczeniowych</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603C" w:rsidRPr="0091603C" w:rsidRDefault="0091603C" w:rsidP="008C247C">
            <w:pPr>
              <w:overflowPunct w:val="0"/>
              <w:autoSpaceDE w:val="0"/>
              <w:jc w:val="center"/>
              <w:textAlignment w:val="baseline"/>
              <w:rPr>
                <w:rFonts w:ascii="Cambria" w:eastAsia="Calibri" w:hAnsi="Cambria"/>
                <w:b/>
                <w:bCs/>
                <w:sz w:val="22"/>
                <w:szCs w:val="22"/>
              </w:rPr>
            </w:pPr>
            <w:r w:rsidRPr="0091603C">
              <w:rPr>
                <w:rFonts w:ascii="Cambria" w:hAnsi="Cambria"/>
                <w:b/>
                <w:bCs/>
                <w:sz w:val="22"/>
                <w:szCs w:val="22"/>
              </w:rPr>
              <w:t>Podwykonawca (firma)</w:t>
            </w:r>
          </w:p>
        </w:tc>
      </w:tr>
      <w:tr w:rsidR="0091603C" w:rsidRPr="0091603C" w:rsidTr="008C247C">
        <w:trPr>
          <w:trHeight w:val="31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603C" w:rsidRPr="0091603C" w:rsidRDefault="0091603C" w:rsidP="008C247C">
            <w:pPr>
              <w:overflowPunct w:val="0"/>
              <w:autoSpaceDE w:val="0"/>
              <w:jc w:val="both"/>
              <w:textAlignment w:val="baseline"/>
              <w:rPr>
                <w:rFonts w:ascii="Cambria" w:eastAsia="Calibri" w:hAnsi="Cambria"/>
                <w:sz w:val="22"/>
                <w:szCs w:val="22"/>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tcPr>
          <w:p w:rsidR="0091603C" w:rsidRPr="0091603C" w:rsidRDefault="0091603C" w:rsidP="008C247C">
            <w:pPr>
              <w:overflowPunct w:val="0"/>
              <w:autoSpaceDE w:val="0"/>
              <w:jc w:val="both"/>
              <w:textAlignment w:val="baseline"/>
              <w:rPr>
                <w:rFonts w:ascii="Cambria" w:eastAsia="Calibri" w:hAnsi="Cambria"/>
                <w:sz w:val="22"/>
                <w:szCs w:val="22"/>
              </w:rPr>
            </w:pPr>
          </w:p>
        </w:tc>
        <w:tc>
          <w:tcPr>
            <w:tcW w:w="3762" w:type="dxa"/>
            <w:tcBorders>
              <w:top w:val="nil"/>
              <w:left w:val="nil"/>
              <w:bottom w:val="single" w:sz="8" w:space="0" w:color="auto"/>
              <w:right w:val="single" w:sz="8" w:space="0" w:color="auto"/>
            </w:tcBorders>
            <w:tcMar>
              <w:top w:w="0" w:type="dxa"/>
              <w:left w:w="108" w:type="dxa"/>
              <w:bottom w:w="0" w:type="dxa"/>
              <w:right w:w="108" w:type="dxa"/>
            </w:tcMar>
          </w:tcPr>
          <w:p w:rsidR="0091603C" w:rsidRPr="0091603C" w:rsidRDefault="0091603C" w:rsidP="008C247C">
            <w:pPr>
              <w:overflowPunct w:val="0"/>
              <w:autoSpaceDE w:val="0"/>
              <w:jc w:val="both"/>
              <w:textAlignment w:val="baseline"/>
              <w:rPr>
                <w:rFonts w:ascii="Cambria" w:eastAsia="Calibri" w:hAnsi="Cambria"/>
                <w:sz w:val="22"/>
                <w:szCs w:val="22"/>
              </w:rPr>
            </w:pPr>
          </w:p>
        </w:tc>
      </w:tr>
    </w:tbl>
    <w:p w:rsidR="0091603C" w:rsidRDefault="0091603C" w:rsidP="0091603C">
      <w:pPr>
        <w:tabs>
          <w:tab w:val="left" w:pos="426"/>
        </w:tabs>
        <w:autoSpaceDE w:val="0"/>
        <w:ind w:left="426"/>
        <w:contextualSpacing/>
        <w:jc w:val="both"/>
        <w:rPr>
          <w:rFonts w:ascii="Cambria" w:hAnsi="Cambria"/>
          <w:sz w:val="22"/>
          <w:szCs w:val="22"/>
          <w:lang w:eastAsia="en-US"/>
        </w:rPr>
      </w:pPr>
    </w:p>
    <w:p w:rsidR="0091603C" w:rsidRPr="0091603C" w:rsidRDefault="0091603C" w:rsidP="0091603C">
      <w:pPr>
        <w:keepNext/>
        <w:ind w:left="426"/>
        <w:jc w:val="both"/>
        <w:rPr>
          <w:rFonts w:ascii="Cambria" w:hAnsi="Cambria"/>
          <w:sz w:val="22"/>
        </w:rPr>
      </w:pPr>
      <w:r w:rsidRPr="0091603C">
        <w:rPr>
          <w:rFonts w:ascii="Cambria" w:hAnsi="Cambria"/>
          <w:sz w:val="22"/>
        </w:rPr>
        <w:t>i (</w:t>
      </w:r>
      <w:r w:rsidRPr="0091603C">
        <w:rPr>
          <w:rFonts w:ascii="Cambria" w:hAnsi="Cambria"/>
          <w:i/>
          <w:iCs/>
          <w:sz w:val="22"/>
        </w:rPr>
        <w:t xml:space="preserve">o ile były mu znane takie dane przed przystąpieniem do wykonania zamówienia) </w:t>
      </w:r>
      <w:r w:rsidRPr="0091603C">
        <w:rPr>
          <w:rFonts w:ascii="Cambria" w:hAnsi="Cambria"/>
          <w:sz w:val="22"/>
        </w:rPr>
        <w:t>podał wskazane poniżej nazwy albo imiona i nazwiska oraz dane kontaktowe podwykonawców i osób do kontaktu z nimi, zaangażowanych w te usługi:</w:t>
      </w:r>
    </w:p>
    <w:p w:rsidR="0091603C" w:rsidRPr="0091603C" w:rsidRDefault="0091603C" w:rsidP="0091603C">
      <w:pPr>
        <w:keepNext/>
        <w:ind w:left="426"/>
        <w:jc w:val="both"/>
        <w:rPr>
          <w:rFonts w:ascii="Cambria" w:hAnsi="Cambria"/>
          <w:sz w:val="22"/>
        </w:rPr>
      </w:pPr>
      <w:r w:rsidRPr="0091603C">
        <w:rPr>
          <w:rFonts w:ascii="Cambria" w:hAnsi="Cambria"/>
          <w:sz w:val="22"/>
        </w:rPr>
        <w:t>……………………………………………………………………………………………………</w:t>
      </w:r>
    </w:p>
    <w:p w:rsidR="0091603C" w:rsidRDefault="0091603C" w:rsidP="0091603C">
      <w:pPr>
        <w:tabs>
          <w:tab w:val="left" w:pos="426"/>
        </w:tabs>
        <w:autoSpaceDE w:val="0"/>
        <w:ind w:left="426"/>
        <w:contextualSpacing/>
        <w:jc w:val="both"/>
        <w:rPr>
          <w:rFonts w:ascii="Cambria" w:hAnsi="Cambria"/>
          <w:sz w:val="22"/>
          <w:szCs w:val="22"/>
          <w:lang w:eastAsia="en-US"/>
        </w:rPr>
      </w:pPr>
    </w:p>
    <w:p w:rsidR="0091603C" w:rsidRDefault="0091603C" w:rsidP="0091603C">
      <w:pPr>
        <w:tabs>
          <w:tab w:val="left" w:pos="426"/>
        </w:tabs>
        <w:autoSpaceDE w:val="0"/>
        <w:ind w:left="426"/>
        <w:contextualSpacing/>
        <w:jc w:val="both"/>
        <w:rPr>
          <w:rFonts w:ascii="Cambria" w:hAnsi="Cambria"/>
          <w:sz w:val="22"/>
          <w:szCs w:val="22"/>
        </w:rPr>
      </w:pPr>
    </w:p>
    <w:p w:rsidR="003246BE" w:rsidRDefault="003246BE" w:rsidP="0036075C">
      <w:pPr>
        <w:numPr>
          <w:ilvl w:val="0"/>
          <w:numId w:val="52"/>
        </w:numPr>
        <w:tabs>
          <w:tab w:val="left" w:pos="426"/>
        </w:tabs>
        <w:autoSpaceDE w:val="0"/>
        <w:ind w:left="426"/>
        <w:contextualSpacing/>
        <w:jc w:val="both"/>
        <w:rPr>
          <w:rFonts w:ascii="Cambria" w:hAnsi="Cambria"/>
          <w:sz w:val="22"/>
          <w:szCs w:val="22"/>
        </w:rPr>
      </w:pPr>
      <w:r w:rsidRPr="003246BE">
        <w:rPr>
          <w:rFonts w:ascii="Cambria" w:hAnsi="Cambria"/>
          <w:sz w:val="22"/>
          <w:szCs w:val="22"/>
          <w:lang w:eastAsia="en-US"/>
        </w:rPr>
        <w:t xml:space="preserve">Jeżeli powierzenie podwykonawcy wykonania części zamówienia nastąpi w trakcie jego realizacji, wykonawca na żądanie zamawiającego będzie zobowiązany przedstawić oświadczenie, o którym mowa w art. 25a ust. 1 ustawy </w:t>
      </w:r>
      <w:proofErr w:type="spellStart"/>
      <w:r w:rsidRPr="003246BE">
        <w:rPr>
          <w:rFonts w:ascii="Cambria" w:hAnsi="Cambria"/>
          <w:sz w:val="22"/>
          <w:szCs w:val="22"/>
          <w:lang w:eastAsia="en-US"/>
        </w:rPr>
        <w:t>Pzp</w:t>
      </w:r>
      <w:proofErr w:type="spellEnd"/>
      <w:r w:rsidRPr="003246BE">
        <w:rPr>
          <w:rFonts w:ascii="Cambria" w:hAnsi="Cambria"/>
          <w:sz w:val="22"/>
          <w:szCs w:val="22"/>
          <w:lang w:eastAsia="en-US"/>
        </w:rPr>
        <w:t>, potwierdzające brak podstaw wykluczenia wobec tego podwykonawcy</w:t>
      </w:r>
      <w:r>
        <w:rPr>
          <w:rFonts w:ascii="Cambria" w:hAnsi="Cambria"/>
          <w:sz w:val="22"/>
          <w:szCs w:val="22"/>
          <w:lang w:eastAsia="en-US"/>
        </w:rPr>
        <w:t>.</w:t>
      </w:r>
    </w:p>
    <w:p w:rsidR="003246BE" w:rsidRDefault="003246BE" w:rsidP="0036075C">
      <w:pPr>
        <w:numPr>
          <w:ilvl w:val="0"/>
          <w:numId w:val="52"/>
        </w:numPr>
        <w:tabs>
          <w:tab w:val="left" w:pos="426"/>
        </w:tabs>
        <w:autoSpaceDE w:val="0"/>
        <w:ind w:left="426"/>
        <w:contextualSpacing/>
        <w:jc w:val="both"/>
        <w:rPr>
          <w:rFonts w:ascii="Cambria" w:hAnsi="Cambria"/>
          <w:sz w:val="22"/>
          <w:szCs w:val="22"/>
        </w:rPr>
      </w:pPr>
      <w:r w:rsidRPr="003246BE">
        <w:rPr>
          <w:rFonts w:ascii="Cambria" w:hAnsi="Cambria"/>
          <w:sz w:val="22"/>
          <w:szCs w:val="22"/>
        </w:rPr>
        <w:t>Jeżeli zamawiający stwierdzi, że wobec danego podwykonawcy zachodzą podstawy wykluczenia, wykonawca obowiązany jest zastąpić tego podwykonawcę lub zrezygnować z powierzenia wykonania części zamówienia podwykonawcy</w:t>
      </w:r>
      <w:r>
        <w:rPr>
          <w:rFonts w:ascii="Cambria" w:hAnsi="Cambria"/>
          <w:sz w:val="22"/>
          <w:szCs w:val="22"/>
        </w:rPr>
        <w:t>.</w:t>
      </w:r>
    </w:p>
    <w:p w:rsidR="003246BE" w:rsidRPr="0091603C" w:rsidRDefault="003246BE" w:rsidP="0036075C">
      <w:pPr>
        <w:numPr>
          <w:ilvl w:val="0"/>
          <w:numId w:val="52"/>
        </w:numPr>
        <w:tabs>
          <w:tab w:val="left" w:pos="426"/>
        </w:tabs>
        <w:autoSpaceDE w:val="0"/>
        <w:ind w:left="426"/>
        <w:contextualSpacing/>
        <w:jc w:val="both"/>
        <w:rPr>
          <w:rFonts w:ascii="Cambria" w:hAnsi="Cambria"/>
          <w:sz w:val="22"/>
          <w:szCs w:val="22"/>
        </w:rPr>
      </w:pPr>
      <w:r w:rsidRPr="003246BE">
        <w:rPr>
          <w:rFonts w:ascii="Cambria" w:hAnsi="Cambria"/>
          <w:sz w:val="22"/>
          <w:szCs w:val="22"/>
        </w:rPr>
        <w:t>Powierzenie wykonania części zamówienia podwykonawcom nie zwalnia Wykonawcy z odpowiedzialności za należyte wykonanie tego zamówienia</w:t>
      </w:r>
    </w:p>
    <w:p w:rsidR="00080D84" w:rsidRPr="00633047" w:rsidRDefault="00080D84" w:rsidP="002576B4">
      <w:pPr>
        <w:tabs>
          <w:tab w:val="left" w:pos="360"/>
        </w:tabs>
        <w:spacing w:before="240"/>
        <w:jc w:val="center"/>
        <w:rPr>
          <w:rFonts w:ascii="Cambria" w:hAnsi="Cambria"/>
          <w:b/>
          <w:sz w:val="22"/>
          <w:szCs w:val="22"/>
        </w:rPr>
      </w:pPr>
      <w:r w:rsidRPr="00633047">
        <w:rPr>
          <w:rFonts w:ascii="Cambria" w:hAnsi="Cambria"/>
          <w:b/>
          <w:sz w:val="22"/>
          <w:szCs w:val="22"/>
        </w:rPr>
        <w:t>Postanowienia końcowe</w:t>
      </w:r>
    </w:p>
    <w:p w:rsidR="00080D84" w:rsidRPr="00633047" w:rsidRDefault="00080D84" w:rsidP="002576B4">
      <w:pPr>
        <w:widowControl w:val="0"/>
        <w:suppressAutoHyphens w:val="0"/>
        <w:spacing w:before="120" w:after="120"/>
        <w:jc w:val="center"/>
        <w:rPr>
          <w:rFonts w:ascii="Cambria" w:hAnsi="Cambria"/>
          <w:b/>
          <w:sz w:val="22"/>
          <w:szCs w:val="22"/>
        </w:rPr>
      </w:pPr>
      <w:r w:rsidRPr="00633047">
        <w:rPr>
          <w:rFonts w:ascii="Cambria" w:hAnsi="Cambria"/>
          <w:b/>
          <w:sz w:val="22"/>
          <w:szCs w:val="22"/>
        </w:rPr>
        <w:t>§1</w:t>
      </w:r>
      <w:r w:rsidR="0091603C">
        <w:rPr>
          <w:rFonts w:ascii="Cambria" w:hAnsi="Cambria"/>
          <w:b/>
          <w:sz w:val="22"/>
          <w:szCs w:val="22"/>
        </w:rPr>
        <w:t>3</w:t>
      </w:r>
    </w:p>
    <w:p w:rsidR="00080D84" w:rsidRPr="00633047" w:rsidRDefault="00080D84" w:rsidP="00080D84">
      <w:pPr>
        <w:tabs>
          <w:tab w:val="left" w:pos="360"/>
        </w:tabs>
        <w:jc w:val="both"/>
        <w:rPr>
          <w:rFonts w:ascii="Cambria" w:hAnsi="Cambria"/>
          <w:sz w:val="22"/>
          <w:szCs w:val="22"/>
        </w:rPr>
      </w:pPr>
      <w:r w:rsidRPr="00633047">
        <w:rPr>
          <w:rFonts w:ascii="Cambria" w:hAnsi="Cambria"/>
          <w:sz w:val="22"/>
          <w:szCs w:val="22"/>
        </w:rPr>
        <w:t>Integralną częścią niniejszej umowy jest:</w:t>
      </w:r>
    </w:p>
    <w:p w:rsidR="00080D84" w:rsidRPr="00633047" w:rsidRDefault="00080D84" w:rsidP="00057DE5">
      <w:pPr>
        <w:numPr>
          <w:ilvl w:val="0"/>
          <w:numId w:val="11"/>
        </w:numPr>
        <w:tabs>
          <w:tab w:val="left" w:pos="360"/>
        </w:tabs>
        <w:jc w:val="both"/>
        <w:rPr>
          <w:rFonts w:ascii="Cambria" w:hAnsi="Cambria"/>
          <w:sz w:val="22"/>
          <w:szCs w:val="22"/>
        </w:rPr>
      </w:pPr>
      <w:r w:rsidRPr="00633047">
        <w:rPr>
          <w:rFonts w:ascii="Cambria" w:hAnsi="Cambria"/>
          <w:sz w:val="22"/>
          <w:szCs w:val="22"/>
        </w:rPr>
        <w:t>specyfikacja istotnych warunków zamówienia,</w:t>
      </w:r>
    </w:p>
    <w:p w:rsidR="00080D84" w:rsidRPr="00633047" w:rsidRDefault="00080D84" w:rsidP="00057DE5">
      <w:pPr>
        <w:numPr>
          <w:ilvl w:val="0"/>
          <w:numId w:val="11"/>
        </w:numPr>
        <w:tabs>
          <w:tab w:val="left" w:pos="360"/>
        </w:tabs>
        <w:jc w:val="both"/>
        <w:rPr>
          <w:rFonts w:ascii="Cambria" w:hAnsi="Cambria"/>
          <w:sz w:val="22"/>
          <w:szCs w:val="22"/>
        </w:rPr>
      </w:pPr>
      <w:r w:rsidRPr="00633047">
        <w:rPr>
          <w:rFonts w:ascii="Cambria" w:hAnsi="Cambria"/>
          <w:sz w:val="22"/>
          <w:szCs w:val="22"/>
        </w:rPr>
        <w:lastRenderedPageBreak/>
        <w:t>oferta złożona przez ............................................................. z dnia ......................</w:t>
      </w:r>
    </w:p>
    <w:p w:rsidR="00080D84" w:rsidRPr="00633047" w:rsidRDefault="00080D84" w:rsidP="002576B4">
      <w:pPr>
        <w:widowControl w:val="0"/>
        <w:suppressAutoHyphens w:val="0"/>
        <w:spacing w:before="120" w:after="120"/>
        <w:jc w:val="center"/>
        <w:rPr>
          <w:rFonts w:ascii="Cambria" w:hAnsi="Cambria"/>
          <w:b/>
          <w:sz w:val="22"/>
          <w:szCs w:val="22"/>
        </w:rPr>
      </w:pPr>
      <w:r w:rsidRPr="00633047">
        <w:rPr>
          <w:rFonts w:ascii="Cambria" w:hAnsi="Cambria"/>
          <w:b/>
          <w:sz w:val="22"/>
          <w:szCs w:val="22"/>
        </w:rPr>
        <w:t>§1</w:t>
      </w:r>
      <w:r w:rsidR="0091603C">
        <w:rPr>
          <w:rFonts w:ascii="Cambria" w:hAnsi="Cambria"/>
          <w:b/>
          <w:sz w:val="22"/>
          <w:szCs w:val="22"/>
        </w:rPr>
        <w:t>4</w:t>
      </w:r>
    </w:p>
    <w:p w:rsidR="00080D84" w:rsidRPr="00633047" w:rsidRDefault="00080D84" w:rsidP="002576B4">
      <w:pPr>
        <w:jc w:val="both"/>
        <w:rPr>
          <w:rFonts w:ascii="Cambria" w:hAnsi="Cambria"/>
          <w:sz w:val="22"/>
        </w:rPr>
      </w:pPr>
      <w:r w:rsidRPr="00633047">
        <w:rPr>
          <w:rFonts w:ascii="Cambria" w:hAnsi="Cambria"/>
          <w:sz w:val="22"/>
        </w:rPr>
        <w:t>W sprawach nieuregulowanych w SIWZ, ofercie Wykonawcy i w niniejszej umowie mają zastosowanie postanowienia następujących Ogólnych Warunków Ubezpieczenia i szczególnych warunków ubezpieczenia (wymienić wszystkie warunki ogólne i szczególne z datami zatwierdzenia przez Zarząd Wykonawcy i wszystkie aneksy do tych warunków obowiązujące na dzień składania przez</w:t>
      </w:r>
      <w:r w:rsidR="002576B4" w:rsidRPr="00633047">
        <w:rPr>
          <w:rFonts w:ascii="Cambria" w:hAnsi="Cambria"/>
          <w:sz w:val="22"/>
        </w:rPr>
        <w:t> </w:t>
      </w:r>
      <w:r w:rsidRPr="00633047">
        <w:rPr>
          <w:rFonts w:ascii="Cambria" w:hAnsi="Cambria"/>
          <w:sz w:val="22"/>
        </w:rPr>
        <w:t>Wykonawcę oferty):</w:t>
      </w:r>
    </w:p>
    <w:p w:rsidR="00080D84" w:rsidRPr="00633047" w:rsidRDefault="00080D84" w:rsidP="002576B4">
      <w:pPr>
        <w:jc w:val="both"/>
        <w:rPr>
          <w:rFonts w:ascii="Cambria" w:hAnsi="Cambria"/>
          <w:sz w:val="22"/>
        </w:rPr>
      </w:pPr>
      <w:r w:rsidRPr="00633047">
        <w:rPr>
          <w:rFonts w:ascii="Cambria" w:hAnsi="Cambria"/>
          <w:sz w:val="22"/>
        </w:rPr>
        <w:t>……………………………………………………………………………………………………………………………………………………………………………………………………………………….,</w:t>
      </w:r>
    </w:p>
    <w:p w:rsidR="00080D84" w:rsidRPr="00633047" w:rsidRDefault="00080D84" w:rsidP="002576B4">
      <w:pPr>
        <w:jc w:val="both"/>
        <w:rPr>
          <w:rFonts w:ascii="Cambria" w:hAnsi="Cambria"/>
          <w:sz w:val="22"/>
        </w:rPr>
      </w:pPr>
      <w:r w:rsidRPr="00633047">
        <w:rPr>
          <w:rFonts w:ascii="Cambria" w:hAnsi="Cambria"/>
          <w:sz w:val="22"/>
        </w:rPr>
        <w:t>których niezmienność gwarantuje Wykonawca przez cały okres wykonywania zamówienia oraz</w:t>
      </w:r>
      <w:r w:rsidR="002576B4" w:rsidRPr="00633047">
        <w:rPr>
          <w:rFonts w:ascii="Cambria" w:hAnsi="Cambria"/>
          <w:sz w:val="22"/>
        </w:rPr>
        <w:t> </w:t>
      </w:r>
      <w:r w:rsidRPr="00633047">
        <w:rPr>
          <w:rFonts w:ascii="Cambria" w:hAnsi="Cambria"/>
          <w:sz w:val="22"/>
        </w:rPr>
        <w:t xml:space="preserve">przepisy ustawy z dnia 29 stycznia 2004 r. Prawo zamówień publicznych, </w:t>
      </w:r>
      <w:r w:rsidR="00CF3E84" w:rsidRPr="00633047">
        <w:rPr>
          <w:rFonts w:ascii="Cambria" w:hAnsi="Cambria"/>
          <w:sz w:val="22"/>
        </w:rPr>
        <w:t>ustawy z dnia 11</w:t>
      </w:r>
      <w:r w:rsidR="002576B4" w:rsidRPr="00633047">
        <w:rPr>
          <w:rFonts w:ascii="Cambria" w:hAnsi="Cambria"/>
          <w:sz w:val="22"/>
        </w:rPr>
        <w:t> </w:t>
      </w:r>
      <w:r w:rsidR="00CF3E84" w:rsidRPr="00633047">
        <w:rPr>
          <w:rFonts w:ascii="Cambria" w:hAnsi="Cambria"/>
          <w:sz w:val="22"/>
        </w:rPr>
        <w:t>września</w:t>
      </w:r>
      <w:r w:rsidR="002576B4" w:rsidRPr="00633047">
        <w:rPr>
          <w:rFonts w:ascii="Cambria" w:hAnsi="Cambria"/>
          <w:sz w:val="22"/>
        </w:rPr>
        <w:t> </w:t>
      </w:r>
      <w:r w:rsidR="00CF3E84" w:rsidRPr="00633047">
        <w:rPr>
          <w:rFonts w:ascii="Cambria" w:hAnsi="Cambria"/>
          <w:sz w:val="22"/>
        </w:rPr>
        <w:t>2015</w:t>
      </w:r>
      <w:r w:rsidR="002576B4" w:rsidRPr="00633047">
        <w:rPr>
          <w:rFonts w:ascii="Cambria" w:hAnsi="Cambria"/>
          <w:sz w:val="22"/>
        </w:rPr>
        <w:t> </w:t>
      </w:r>
      <w:r w:rsidR="00CF3E84" w:rsidRPr="00633047">
        <w:rPr>
          <w:rFonts w:ascii="Cambria" w:hAnsi="Cambria"/>
          <w:sz w:val="22"/>
        </w:rPr>
        <w:t>r. o</w:t>
      </w:r>
      <w:r w:rsidR="002576B4" w:rsidRPr="00633047">
        <w:rPr>
          <w:rFonts w:ascii="Cambria" w:hAnsi="Cambria"/>
          <w:sz w:val="22"/>
        </w:rPr>
        <w:t> </w:t>
      </w:r>
      <w:r w:rsidR="00CF3E84" w:rsidRPr="00633047">
        <w:rPr>
          <w:rFonts w:ascii="Cambria" w:hAnsi="Cambria"/>
          <w:sz w:val="22"/>
        </w:rPr>
        <w:t>działalności ubezpieczeniowej i reasekuracyjnej (Dz.U. z 2015 r., poz. 1844</w:t>
      </w:r>
      <w:r w:rsidR="001E509D">
        <w:rPr>
          <w:rFonts w:ascii="Cambria" w:hAnsi="Cambria"/>
          <w:sz w:val="22"/>
        </w:rPr>
        <w:t xml:space="preserve"> ze zm.</w:t>
      </w:r>
      <w:r w:rsidR="00CF3E84" w:rsidRPr="00633047">
        <w:rPr>
          <w:rFonts w:ascii="Cambria" w:hAnsi="Cambria"/>
          <w:sz w:val="22"/>
        </w:rPr>
        <w:t xml:space="preserve">) </w:t>
      </w:r>
      <w:r w:rsidR="00E667FB" w:rsidRPr="00633047">
        <w:rPr>
          <w:rFonts w:ascii="Cambria" w:hAnsi="Cambria"/>
          <w:sz w:val="22"/>
        </w:rPr>
        <w:t>i</w:t>
      </w:r>
      <w:r w:rsidR="002576B4" w:rsidRPr="00633047">
        <w:rPr>
          <w:rFonts w:ascii="Cambria" w:hAnsi="Cambria"/>
          <w:sz w:val="22"/>
        </w:rPr>
        <w:t> </w:t>
      </w:r>
      <w:r w:rsidR="00E667FB" w:rsidRPr="00633047">
        <w:rPr>
          <w:rFonts w:ascii="Cambria" w:hAnsi="Cambria"/>
          <w:sz w:val="22"/>
        </w:rPr>
        <w:t>kodeksu cywilnego.</w:t>
      </w:r>
    </w:p>
    <w:p w:rsidR="00080D84" w:rsidRPr="00633047" w:rsidRDefault="00080D84" w:rsidP="002576B4">
      <w:pPr>
        <w:widowControl w:val="0"/>
        <w:suppressAutoHyphens w:val="0"/>
        <w:spacing w:before="120" w:after="120"/>
        <w:jc w:val="center"/>
        <w:rPr>
          <w:rFonts w:ascii="Cambria" w:hAnsi="Cambria"/>
          <w:b/>
          <w:sz w:val="22"/>
          <w:szCs w:val="22"/>
        </w:rPr>
      </w:pPr>
      <w:r w:rsidRPr="00633047">
        <w:rPr>
          <w:rFonts w:ascii="Cambria" w:hAnsi="Cambria"/>
          <w:b/>
          <w:sz w:val="22"/>
          <w:szCs w:val="22"/>
        </w:rPr>
        <w:t>§1</w:t>
      </w:r>
      <w:r w:rsidR="0091603C">
        <w:rPr>
          <w:rFonts w:ascii="Cambria" w:hAnsi="Cambria"/>
          <w:b/>
          <w:sz w:val="22"/>
          <w:szCs w:val="22"/>
        </w:rPr>
        <w:t>5</w:t>
      </w:r>
    </w:p>
    <w:p w:rsidR="00080D84" w:rsidRPr="00633047" w:rsidRDefault="00080D84" w:rsidP="002576B4">
      <w:pPr>
        <w:jc w:val="both"/>
        <w:rPr>
          <w:rFonts w:ascii="Cambria" w:hAnsi="Cambria"/>
          <w:sz w:val="22"/>
        </w:rPr>
      </w:pPr>
      <w:r w:rsidRPr="00633047">
        <w:rPr>
          <w:rFonts w:ascii="Cambria" w:hAnsi="Cambria"/>
          <w:sz w:val="22"/>
        </w:rPr>
        <w:t>Wierzytelności wynikające z umowy, dotyczące rozliczeń między Zamawiającym i Wykonawcą, nie</w:t>
      </w:r>
      <w:r w:rsidR="002576B4" w:rsidRPr="00633047">
        <w:rPr>
          <w:rFonts w:ascii="Cambria" w:hAnsi="Cambria"/>
          <w:sz w:val="22"/>
        </w:rPr>
        <w:t> </w:t>
      </w:r>
      <w:r w:rsidRPr="00633047">
        <w:rPr>
          <w:rFonts w:ascii="Cambria" w:hAnsi="Cambria"/>
          <w:sz w:val="22"/>
        </w:rPr>
        <w:t>mogą być zbyte na rzecz osób trzecich bez zgody obu stron.</w:t>
      </w:r>
    </w:p>
    <w:p w:rsidR="00080D84" w:rsidRPr="00633047" w:rsidRDefault="00080D84" w:rsidP="002576B4">
      <w:pPr>
        <w:widowControl w:val="0"/>
        <w:suppressAutoHyphens w:val="0"/>
        <w:spacing w:before="120" w:after="120"/>
        <w:jc w:val="center"/>
        <w:rPr>
          <w:rFonts w:ascii="Cambria" w:hAnsi="Cambria"/>
          <w:b/>
          <w:sz w:val="22"/>
          <w:szCs w:val="22"/>
        </w:rPr>
      </w:pPr>
      <w:r w:rsidRPr="00633047">
        <w:rPr>
          <w:rFonts w:ascii="Cambria" w:hAnsi="Cambria"/>
          <w:b/>
          <w:sz w:val="22"/>
          <w:szCs w:val="22"/>
        </w:rPr>
        <w:t>§1</w:t>
      </w:r>
      <w:r w:rsidR="0091603C">
        <w:rPr>
          <w:rFonts w:ascii="Cambria" w:hAnsi="Cambria"/>
          <w:b/>
          <w:sz w:val="22"/>
          <w:szCs w:val="22"/>
        </w:rPr>
        <w:t>6</w:t>
      </w:r>
    </w:p>
    <w:p w:rsidR="00080D84" w:rsidRPr="00633047" w:rsidRDefault="00080D84" w:rsidP="002576B4">
      <w:pPr>
        <w:jc w:val="both"/>
        <w:rPr>
          <w:rFonts w:ascii="Cambria" w:hAnsi="Cambria"/>
          <w:sz w:val="22"/>
        </w:rPr>
      </w:pPr>
      <w:r w:rsidRPr="00633047">
        <w:rPr>
          <w:rFonts w:ascii="Cambria" w:hAnsi="Cambria"/>
          <w:sz w:val="22"/>
        </w:rPr>
        <w:t>Spory wynikające z niniejszej umowy w sprawie zamówienia publicznego będą rozstrzygane przez</w:t>
      </w:r>
      <w:r w:rsidR="002576B4" w:rsidRPr="00633047">
        <w:rPr>
          <w:rFonts w:ascii="Cambria" w:hAnsi="Cambria"/>
          <w:sz w:val="22"/>
        </w:rPr>
        <w:t> </w:t>
      </w:r>
      <w:r w:rsidRPr="00633047">
        <w:rPr>
          <w:rFonts w:ascii="Cambria" w:hAnsi="Cambria"/>
          <w:sz w:val="22"/>
        </w:rPr>
        <w:t>sąd właśc</w:t>
      </w:r>
      <w:r w:rsidR="00024E7D" w:rsidRPr="00633047">
        <w:rPr>
          <w:rFonts w:ascii="Cambria" w:hAnsi="Cambria"/>
          <w:sz w:val="22"/>
        </w:rPr>
        <w:t>iwy dla siedziby Zamawiającego.</w:t>
      </w:r>
    </w:p>
    <w:p w:rsidR="00080D84" w:rsidRPr="00633047" w:rsidRDefault="00080D84" w:rsidP="002576B4">
      <w:pPr>
        <w:widowControl w:val="0"/>
        <w:suppressAutoHyphens w:val="0"/>
        <w:spacing w:before="120" w:after="120"/>
        <w:jc w:val="center"/>
        <w:rPr>
          <w:rFonts w:ascii="Cambria" w:hAnsi="Cambria"/>
          <w:b/>
          <w:sz w:val="22"/>
          <w:szCs w:val="22"/>
        </w:rPr>
      </w:pPr>
      <w:r w:rsidRPr="00633047">
        <w:rPr>
          <w:rFonts w:ascii="Cambria" w:hAnsi="Cambria"/>
          <w:b/>
          <w:sz w:val="22"/>
          <w:szCs w:val="22"/>
        </w:rPr>
        <w:t>§1</w:t>
      </w:r>
      <w:r w:rsidR="0091603C">
        <w:rPr>
          <w:rFonts w:ascii="Cambria" w:hAnsi="Cambria"/>
          <w:b/>
          <w:sz w:val="22"/>
          <w:szCs w:val="22"/>
        </w:rPr>
        <w:t>7</w:t>
      </w:r>
    </w:p>
    <w:p w:rsidR="00640A66" w:rsidRPr="003E27B2" w:rsidRDefault="00640A66" w:rsidP="0036075C">
      <w:pPr>
        <w:numPr>
          <w:ilvl w:val="0"/>
          <w:numId w:val="43"/>
        </w:numPr>
        <w:tabs>
          <w:tab w:val="left" w:pos="426"/>
        </w:tabs>
        <w:autoSpaceDE w:val="0"/>
        <w:ind w:left="426" w:hanging="426"/>
        <w:contextualSpacing/>
        <w:jc w:val="both"/>
        <w:rPr>
          <w:rFonts w:ascii="Cambria" w:hAnsi="Cambria"/>
          <w:sz w:val="22"/>
          <w:szCs w:val="22"/>
        </w:rPr>
      </w:pPr>
      <w:r w:rsidRPr="003E27B2">
        <w:rPr>
          <w:rFonts w:ascii="Cambria" w:hAnsi="Cambria"/>
          <w:sz w:val="22"/>
          <w:szCs w:val="22"/>
        </w:rPr>
        <w:t xml:space="preserve">Zamawiający może rozwiązać umowę, jeżeli zachodzi co najmniej jedna z następujących okoliczności: </w:t>
      </w:r>
    </w:p>
    <w:p w:rsidR="00CC021C" w:rsidRPr="003E27B2" w:rsidRDefault="004C316F" w:rsidP="0036075C">
      <w:pPr>
        <w:numPr>
          <w:ilvl w:val="0"/>
          <w:numId w:val="44"/>
        </w:numPr>
        <w:jc w:val="both"/>
        <w:rPr>
          <w:rFonts w:ascii="Cambria" w:hAnsi="Cambria"/>
          <w:sz w:val="22"/>
          <w:szCs w:val="22"/>
        </w:rPr>
      </w:pPr>
      <w:r w:rsidRPr="003E27B2">
        <w:rPr>
          <w:rFonts w:ascii="Cambria" w:hAnsi="Cambria"/>
          <w:sz w:val="22"/>
          <w:szCs w:val="22"/>
        </w:rPr>
        <w:t>z</w:t>
      </w:r>
      <w:r w:rsidR="00CC021C" w:rsidRPr="003E27B2">
        <w:rPr>
          <w:rFonts w:ascii="Cambria" w:hAnsi="Cambria"/>
          <w:sz w:val="22"/>
          <w:szCs w:val="22"/>
        </w:rPr>
        <w:t xml:space="preserve">miana została dokonana z naruszeniem art. 144 ust. 1-1b, 1d i 1e ustawy </w:t>
      </w:r>
      <w:proofErr w:type="spellStart"/>
      <w:r w:rsidR="00CC021C" w:rsidRPr="003E27B2">
        <w:rPr>
          <w:rFonts w:ascii="Cambria" w:hAnsi="Cambria"/>
          <w:sz w:val="22"/>
          <w:szCs w:val="22"/>
        </w:rPr>
        <w:t>Pzp</w:t>
      </w:r>
      <w:proofErr w:type="spellEnd"/>
      <w:r w:rsidR="00CC021C" w:rsidRPr="003E27B2">
        <w:rPr>
          <w:rFonts w:ascii="Cambria" w:hAnsi="Cambria"/>
          <w:sz w:val="22"/>
          <w:szCs w:val="22"/>
        </w:rPr>
        <w:t>,</w:t>
      </w:r>
    </w:p>
    <w:p w:rsidR="00CC021C" w:rsidRPr="003E27B2" w:rsidRDefault="00FE359B" w:rsidP="0036075C">
      <w:pPr>
        <w:numPr>
          <w:ilvl w:val="0"/>
          <w:numId w:val="44"/>
        </w:numPr>
        <w:jc w:val="both"/>
        <w:rPr>
          <w:rFonts w:ascii="Cambria" w:hAnsi="Cambria"/>
          <w:sz w:val="22"/>
          <w:szCs w:val="22"/>
        </w:rPr>
      </w:pPr>
      <w:r w:rsidRPr="003E27B2">
        <w:rPr>
          <w:rFonts w:ascii="Cambria" w:hAnsi="Cambria"/>
          <w:sz w:val="22"/>
          <w:szCs w:val="22"/>
        </w:rPr>
        <w:t>W</w:t>
      </w:r>
      <w:r w:rsidR="00640A66" w:rsidRPr="003E27B2">
        <w:rPr>
          <w:rFonts w:ascii="Cambria" w:hAnsi="Cambria"/>
          <w:sz w:val="22"/>
          <w:szCs w:val="22"/>
        </w:rPr>
        <w:t xml:space="preserve">ykonawca w </w:t>
      </w:r>
      <w:r w:rsidR="000B577E" w:rsidRPr="003E27B2">
        <w:rPr>
          <w:rFonts w:ascii="Cambria" w:hAnsi="Cambria"/>
          <w:sz w:val="22"/>
          <w:szCs w:val="22"/>
        </w:rPr>
        <w:t>chwili zawarcia umowy podlega wykluczeniu z postępowania na</w:t>
      </w:r>
      <w:r w:rsidR="002576B4" w:rsidRPr="003E27B2">
        <w:rPr>
          <w:rFonts w:ascii="Cambria" w:hAnsi="Cambria"/>
          <w:sz w:val="22"/>
          <w:szCs w:val="22"/>
        </w:rPr>
        <w:t> </w:t>
      </w:r>
      <w:r w:rsidR="000B577E" w:rsidRPr="003E27B2">
        <w:rPr>
          <w:rFonts w:ascii="Cambria" w:hAnsi="Cambria"/>
          <w:sz w:val="22"/>
          <w:szCs w:val="22"/>
        </w:rPr>
        <w:t xml:space="preserve">podstawie art. 24 ust. 1 ustawy </w:t>
      </w:r>
      <w:proofErr w:type="spellStart"/>
      <w:r w:rsidR="000B577E" w:rsidRPr="003E27B2">
        <w:rPr>
          <w:rFonts w:ascii="Cambria" w:hAnsi="Cambria"/>
          <w:sz w:val="22"/>
          <w:szCs w:val="22"/>
        </w:rPr>
        <w:t>Pzp</w:t>
      </w:r>
      <w:proofErr w:type="spellEnd"/>
      <w:r w:rsidR="00640A66" w:rsidRPr="003E27B2">
        <w:rPr>
          <w:rFonts w:ascii="Cambria" w:hAnsi="Cambria"/>
          <w:sz w:val="22"/>
          <w:szCs w:val="22"/>
        </w:rPr>
        <w:t>;</w:t>
      </w:r>
    </w:p>
    <w:p w:rsidR="00640A66" w:rsidRPr="003E27B2" w:rsidRDefault="00640A66" w:rsidP="0036075C">
      <w:pPr>
        <w:numPr>
          <w:ilvl w:val="0"/>
          <w:numId w:val="44"/>
        </w:numPr>
        <w:jc w:val="both"/>
        <w:rPr>
          <w:rFonts w:ascii="Cambria" w:hAnsi="Cambria"/>
          <w:sz w:val="22"/>
          <w:szCs w:val="22"/>
        </w:rPr>
      </w:pPr>
      <w:r w:rsidRPr="003E27B2">
        <w:rPr>
          <w:rFonts w:ascii="Cambria" w:hAnsi="Cambria"/>
          <w:sz w:val="22"/>
          <w:szCs w:val="22"/>
        </w:rPr>
        <w:t>Trybunał Sprawiedliwości Unii Europejskiej stwierdził, w ramach procedury przewidzianej w</w:t>
      </w:r>
      <w:r w:rsidR="002576B4" w:rsidRPr="003E27B2">
        <w:rPr>
          <w:rFonts w:ascii="Cambria" w:hAnsi="Cambria"/>
          <w:sz w:val="22"/>
          <w:szCs w:val="22"/>
        </w:rPr>
        <w:t> </w:t>
      </w:r>
      <w:r w:rsidRPr="003E27B2">
        <w:rPr>
          <w:rFonts w:ascii="Cambria" w:hAnsi="Cambria"/>
          <w:sz w:val="22"/>
          <w:szCs w:val="22"/>
        </w:rPr>
        <w:t>art.</w:t>
      </w:r>
      <w:r w:rsidR="002576B4" w:rsidRPr="003E27B2">
        <w:rPr>
          <w:rFonts w:ascii="Cambria" w:hAnsi="Cambria"/>
          <w:sz w:val="22"/>
          <w:szCs w:val="22"/>
        </w:rPr>
        <w:t> </w:t>
      </w:r>
      <w:r w:rsidRPr="003E27B2">
        <w:rPr>
          <w:rFonts w:ascii="Cambria" w:hAnsi="Cambria"/>
          <w:sz w:val="22"/>
          <w:szCs w:val="22"/>
        </w:rPr>
        <w:t>258 Traktatu o Funkcjonowaniu Unii Europejskiej, że państwo polskie uchybiło zobowiązaniom, które ciążą na ni</w:t>
      </w:r>
      <w:r w:rsidR="00CC021C" w:rsidRPr="003E27B2">
        <w:rPr>
          <w:rFonts w:ascii="Cambria" w:hAnsi="Cambria"/>
          <w:sz w:val="22"/>
          <w:szCs w:val="22"/>
        </w:rPr>
        <w:t>m na mocy Traktatów, dyrektywy 2014/24/UE i dyrektywy 2014/25/UE</w:t>
      </w:r>
      <w:r w:rsidRPr="003E27B2">
        <w:rPr>
          <w:rFonts w:ascii="Cambria" w:hAnsi="Cambria"/>
          <w:sz w:val="22"/>
          <w:szCs w:val="22"/>
        </w:rPr>
        <w:t xml:space="preserve">, z uwagi na to, że </w:t>
      </w:r>
      <w:r w:rsidR="00CC021C" w:rsidRPr="003E27B2">
        <w:rPr>
          <w:rFonts w:ascii="Cambria" w:hAnsi="Cambria"/>
          <w:sz w:val="22"/>
          <w:szCs w:val="22"/>
        </w:rPr>
        <w:t>Z</w:t>
      </w:r>
      <w:r w:rsidRPr="003E27B2">
        <w:rPr>
          <w:rFonts w:ascii="Cambria" w:hAnsi="Cambria"/>
          <w:sz w:val="22"/>
          <w:szCs w:val="22"/>
        </w:rPr>
        <w:t>amawiający udzielił zamówien</w:t>
      </w:r>
      <w:r w:rsidR="000B577E" w:rsidRPr="003E27B2">
        <w:rPr>
          <w:rFonts w:ascii="Cambria" w:hAnsi="Cambria"/>
          <w:sz w:val="22"/>
          <w:szCs w:val="22"/>
        </w:rPr>
        <w:t>ia z naruszeniem</w:t>
      </w:r>
      <w:r w:rsidRPr="003E27B2">
        <w:rPr>
          <w:rFonts w:ascii="Cambria" w:hAnsi="Cambria"/>
          <w:sz w:val="22"/>
          <w:szCs w:val="22"/>
        </w:rPr>
        <w:t xml:space="preserve"> przepisów prawa Unii Europejskiej.</w:t>
      </w:r>
    </w:p>
    <w:p w:rsidR="00CC021C" w:rsidRPr="003E27B2" w:rsidRDefault="00CC021C" w:rsidP="0036075C">
      <w:pPr>
        <w:numPr>
          <w:ilvl w:val="0"/>
          <w:numId w:val="43"/>
        </w:numPr>
        <w:tabs>
          <w:tab w:val="left" w:pos="426"/>
        </w:tabs>
        <w:autoSpaceDE w:val="0"/>
        <w:ind w:left="426" w:hanging="426"/>
        <w:contextualSpacing/>
        <w:jc w:val="both"/>
        <w:rPr>
          <w:rFonts w:ascii="Cambria" w:hAnsi="Cambria"/>
          <w:sz w:val="22"/>
          <w:szCs w:val="22"/>
        </w:rPr>
      </w:pPr>
      <w:r w:rsidRPr="003E27B2">
        <w:rPr>
          <w:rFonts w:ascii="Cambria" w:hAnsi="Cambria"/>
          <w:sz w:val="22"/>
          <w:szCs w:val="22"/>
        </w:rPr>
        <w:t>W takim przypadku Wykonawca może żądać wyłącznie wynagrodzenia należnego z tytuł</w:t>
      </w:r>
      <w:r w:rsidR="004C316F" w:rsidRPr="003E27B2">
        <w:rPr>
          <w:rFonts w:ascii="Cambria" w:hAnsi="Cambria"/>
          <w:sz w:val="22"/>
          <w:szCs w:val="22"/>
        </w:rPr>
        <w:t>u wykonania części um</w:t>
      </w:r>
      <w:r w:rsidRPr="003E27B2">
        <w:rPr>
          <w:rFonts w:ascii="Cambria" w:hAnsi="Cambria"/>
          <w:sz w:val="22"/>
          <w:szCs w:val="22"/>
        </w:rPr>
        <w:t>owy.</w:t>
      </w:r>
    </w:p>
    <w:p w:rsidR="00080D84" w:rsidRPr="00633047" w:rsidRDefault="00640A66" w:rsidP="002576B4">
      <w:pPr>
        <w:widowControl w:val="0"/>
        <w:suppressAutoHyphens w:val="0"/>
        <w:spacing w:before="120" w:after="120"/>
        <w:jc w:val="center"/>
        <w:rPr>
          <w:rFonts w:ascii="Cambria" w:hAnsi="Cambria"/>
          <w:b/>
          <w:sz w:val="22"/>
          <w:szCs w:val="22"/>
        </w:rPr>
      </w:pPr>
      <w:r w:rsidRPr="00633047">
        <w:rPr>
          <w:rFonts w:ascii="Cambria" w:hAnsi="Cambria"/>
          <w:b/>
          <w:sz w:val="22"/>
          <w:szCs w:val="22"/>
        </w:rPr>
        <w:t>§1</w:t>
      </w:r>
      <w:r w:rsidR="0091603C">
        <w:rPr>
          <w:rFonts w:ascii="Cambria" w:hAnsi="Cambria"/>
          <w:b/>
          <w:sz w:val="22"/>
          <w:szCs w:val="22"/>
        </w:rPr>
        <w:t>8</w:t>
      </w:r>
    </w:p>
    <w:p w:rsidR="00080D84" w:rsidRPr="00633047" w:rsidRDefault="00080D84" w:rsidP="002576B4">
      <w:pPr>
        <w:jc w:val="both"/>
        <w:rPr>
          <w:rFonts w:ascii="Cambria" w:hAnsi="Cambria"/>
          <w:sz w:val="22"/>
        </w:rPr>
      </w:pPr>
      <w:r w:rsidRPr="00633047">
        <w:rPr>
          <w:rFonts w:ascii="Cambria" w:hAnsi="Cambria"/>
          <w:sz w:val="22"/>
        </w:rPr>
        <w:t>Umowę sporządzono w trzech jednobrzmiących egzemplarzach, z których dwa otrzymuje Zamawiający</w:t>
      </w:r>
      <w:r w:rsidR="002576B4" w:rsidRPr="00633047">
        <w:rPr>
          <w:rFonts w:ascii="Cambria" w:hAnsi="Cambria"/>
          <w:sz w:val="22"/>
        </w:rPr>
        <w:t>,</w:t>
      </w:r>
      <w:r w:rsidRPr="00633047">
        <w:rPr>
          <w:rFonts w:ascii="Cambria" w:hAnsi="Cambria"/>
          <w:sz w:val="22"/>
        </w:rPr>
        <w:t xml:space="preserve"> a jeden Wykonawca.</w:t>
      </w:r>
    </w:p>
    <w:p w:rsidR="00B768AC" w:rsidRPr="00633047" w:rsidRDefault="00B768AC" w:rsidP="002576B4">
      <w:pPr>
        <w:jc w:val="both"/>
        <w:rPr>
          <w:rFonts w:ascii="Cambria" w:hAnsi="Cambria"/>
          <w:sz w:val="22"/>
        </w:rPr>
      </w:pPr>
    </w:p>
    <w:tbl>
      <w:tblPr>
        <w:tblW w:w="0" w:type="auto"/>
        <w:jc w:val="center"/>
        <w:tblLook w:val="04A0" w:firstRow="1" w:lastRow="0" w:firstColumn="1" w:lastColumn="0" w:noHBand="0" w:noVBand="1"/>
      </w:tblPr>
      <w:tblGrid>
        <w:gridCol w:w="4644"/>
        <w:gridCol w:w="4644"/>
      </w:tblGrid>
      <w:tr w:rsidR="002576B4" w:rsidRPr="00633047" w:rsidTr="00B768AC">
        <w:trPr>
          <w:jc w:val="center"/>
        </w:trPr>
        <w:tc>
          <w:tcPr>
            <w:tcW w:w="4644" w:type="dxa"/>
            <w:shd w:val="clear" w:color="auto" w:fill="auto"/>
            <w:vAlign w:val="bottom"/>
          </w:tcPr>
          <w:p w:rsidR="002576B4" w:rsidRPr="00633047" w:rsidRDefault="002576B4" w:rsidP="00B768AC">
            <w:pPr>
              <w:spacing w:before="360"/>
              <w:jc w:val="center"/>
              <w:rPr>
                <w:rFonts w:ascii="Cambria" w:hAnsi="Cambria"/>
                <w:sz w:val="22"/>
                <w:szCs w:val="22"/>
              </w:rPr>
            </w:pPr>
            <w:r w:rsidRPr="00633047">
              <w:rPr>
                <w:rFonts w:ascii="Cambria" w:hAnsi="Cambria"/>
                <w:sz w:val="22"/>
                <w:szCs w:val="22"/>
              </w:rPr>
              <w:t>……………………………………………</w:t>
            </w:r>
          </w:p>
        </w:tc>
        <w:tc>
          <w:tcPr>
            <w:tcW w:w="4644" w:type="dxa"/>
            <w:shd w:val="clear" w:color="auto" w:fill="auto"/>
            <w:vAlign w:val="bottom"/>
          </w:tcPr>
          <w:p w:rsidR="002576B4" w:rsidRPr="00633047" w:rsidRDefault="002576B4" w:rsidP="00B768AC">
            <w:pPr>
              <w:spacing w:before="360"/>
              <w:jc w:val="center"/>
              <w:rPr>
                <w:rFonts w:ascii="Cambria" w:hAnsi="Cambria"/>
                <w:sz w:val="22"/>
                <w:szCs w:val="22"/>
              </w:rPr>
            </w:pPr>
            <w:r w:rsidRPr="00633047">
              <w:rPr>
                <w:rFonts w:ascii="Cambria" w:hAnsi="Cambria"/>
                <w:sz w:val="22"/>
                <w:szCs w:val="22"/>
              </w:rPr>
              <w:t>……………………………………………</w:t>
            </w:r>
          </w:p>
        </w:tc>
      </w:tr>
      <w:tr w:rsidR="002576B4" w:rsidRPr="00633047" w:rsidTr="00B768AC">
        <w:trPr>
          <w:jc w:val="center"/>
        </w:trPr>
        <w:tc>
          <w:tcPr>
            <w:tcW w:w="4644" w:type="dxa"/>
            <w:shd w:val="clear" w:color="auto" w:fill="auto"/>
            <w:vAlign w:val="bottom"/>
          </w:tcPr>
          <w:p w:rsidR="002576B4" w:rsidRPr="00633047" w:rsidRDefault="002576B4" w:rsidP="00B768AC">
            <w:pPr>
              <w:jc w:val="center"/>
              <w:rPr>
                <w:rFonts w:ascii="Cambria" w:hAnsi="Cambria"/>
                <w:b/>
                <w:sz w:val="22"/>
                <w:szCs w:val="22"/>
              </w:rPr>
            </w:pPr>
            <w:r w:rsidRPr="00633047">
              <w:rPr>
                <w:rFonts w:ascii="Cambria" w:hAnsi="Cambria"/>
                <w:b/>
                <w:sz w:val="22"/>
                <w:szCs w:val="22"/>
              </w:rPr>
              <w:t>Zamawiający</w:t>
            </w:r>
          </w:p>
        </w:tc>
        <w:tc>
          <w:tcPr>
            <w:tcW w:w="4644" w:type="dxa"/>
            <w:shd w:val="clear" w:color="auto" w:fill="auto"/>
            <w:vAlign w:val="bottom"/>
          </w:tcPr>
          <w:p w:rsidR="002576B4" w:rsidRPr="00633047" w:rsidRDefault="002576B4" w:rsidP="00B768AC">
            <w:pPr>
              <w:jc w:val="center"/>
              <w:rPr>
                <w:rFonts w:ascii="Cambria" w:hAnsi="Cambria"/>
                <w:b/>
                <w:sz w:val="22"/>
                <w:szCs w:val="22"/>
              </w:rPr>
            </w:pPr>
            <w:r w:rsidRPr="00633047">
              <w:rPr>
                <w:rFonts w:ascii="Cambria" w:hAnsi="Cambria"/>
                <w:b/>
                <w:sz w:val="22"/>
                <w:szCs w:val="22"/>
              </w:rPr>
              <w:t>Wykonawca</w:t>
            </w:r>
          </w:p>
        </w:tc>
      </w:tr>
      <w:tr w:rsidR="00B768AC" w:rsidRPr="00633047" w:rsidTr="00B768AC">
        <w:trPr>
          <w:jc w:val="center"/>
        </w:trPr>
        <w:tc>
          <w:tcPr>
            <w:tcW w:w="4644" w:type="dxa"/>
            <w:shd w:val="clear" w:color="auto" w:fill="auto"/>
            <w:vAlign w:val="bottom"/>
          </w:tcPr>
          <w:p w:rsidR="00B768AC" w:rsidRPr="00633047" w:rsidRDefault="00B768AC" w:rsidP="00B768AC">
            <w:pPr>
              <w:spacing w:before="480"/>
              <w:jc w:val="center"/>
              <w:rPr>
                <w:rFonts w:ascii="Cambria" w:hAnsi="Cambria"/>
                <w:sz w:val="22"/>
                <w:szCs w:val="22"/>
              </w:rPr>
            </w:pPr>
          </w:p>
        </w:tc>
        <w:tc>
          <w:tcPr>
            <w:tcW w:w="4644" w:type="dxa"/>
            <w:shd w:val="clear" w:color="auto" w:fill="auto"/>
            <w:vAlign w:val="bottom"/>
          </w:tcPr>
          <w:p w:rsidR="00B768AC" w:rsidRPr="00633047" w:rsidRDefault="00B768AC" w:rsidP="00B768AC">
            <w:pPr>
              <w:jc w:val="center"/>
              <w:rPr>
                <w:rFonts w:ascii="Cambria" w:hAnsi="Cambria"/>
                <w:b/>
                <w:sz w:val="22"/>
                <w:szCs w:val="22"/>
              </w:rPr>
            </w:pPr>
          </w:p>
        </w:tc>
      </w:tr>
      <w:tr w:rsidR="00B768AC" w:rsidRPr="00633047" w:rsidTr="00B768AC">
        <w:trPr>
          <w:jc w:val="center"/>
        </w:trPr>
        <w:tc>
          <w:tcPr>
            <w:tcW w:w="4644" w:type="dxa"/>
            <w:shd w:val="clear" w:color="auto" w:fill="auto"/>
            <w:vAlign w:val="bottom"/>
          </w:tcPr>
          <w:p w:rsidR="00B768AC" w:rsidRPr="00633047" w:rsidRDefault="00B768AC" w:rsidP="00B768AC">
            <w:pPr>
              <w:jc w:val="center"/>
              <w:rPr>
                <w:rFonts w:ascii="Cambria" w:hAnsi="Cambria"/>
                <w:b/>
                <w:sz w:val="22"/>
                <w:szCs w:val="22"/>
              </w:rPr>
            </w:pPr>
          </w:p>
        </w:tc>
        <w:tc>
          <w:tcPr>
            <w:tcW w:w="4644" w:type="dxa"/>
            <w:shd w:val="clear" w:color="auto" w:fill="auto"/>
            <w:vAlign w:val="bottom"/>
          </w:tcPr>
          <w:p w:rsidR="00B768AC" w:rsidRPr="00633047" w:rsidRDefault="00B768AC" w:rsidP="00B768AC">
            <w:pPr>
              <w:jc w:val="center"/>
              <w:rPr>
                <w:rFonts w:ascii="Cambria" w:hAnsi="Cambria"/>
                <w:b/>
                <w:sz w:val="22"/>
                <w:szCs w:val="22"/>
              </w:rPr>
            </w:pPr>
          </w:p>
        </w:tc>
      </w:tr>
    </w:tbl>
    <w:p w:rsidR="00932BED" w:rsidRDefault="00932BED" w:rsidP="00932BED">
      <w:pPr>
        <w:widowControl w:val="0"/>
        <w:suppressAutoHyphens w:val="0"/>
        <w:jc w:val="right"/>
        <w:outlineLvl w:val="0"/>
        <w:rPr>
          <w:rFonts w:ascii="Cambria" w:hAnsi="Cambria"/>
          <w:sz w:val="22"/>
          <w:szCs w:val="22"/>
        </w:rPr>
      </w:pPr>
    </w:p>
    <w:p w:rsidR="00932BED" w:rsidRDefault="00932BED" w:rsidP="00BC331D">
      <w:pPr>
        <w:widowControl w:val="0"/>
        <w:suppressAutoHyphens w:val="0"/>
        <w:outlineLvl w:val="0"/>
        <w:rPr>
          <w:rFonts w:ascii="Cambria" w:hAnsi="Cambria"/>
          <w:sz w:val="22"/>
          <w:szCs w:val="22"/>
        </w:rPr>
      </w:pPr>
    </w:p>
    <w:p w:rsidR="00140957" w:rsidRDefault="00932BED" w:rsidP="00932BED">
      <w:pPr>
        <w:widowControl w:val="0"/>
        <w:suppressAutoHyphens w:val="0"/>
        <w:outlineLvl w:val="0"/>
        <w:rPr>
          <w:rFonts w:ascii="Cambria" w:hAnsi="Cambria"/>
          <w:sz w:val="22"/>
          <w:szCs w:val="22"/>
        </w:rPr>
      </w:pPr>
      <w:r>
        <w:rPr>
          <w:rFonts w:ascii="Cambria" w:hAnsi="Cambria"/>
          <w:sz w:val="22"/>
          <w:szCs w:val="22"/>
        </w:rPr>
        <w:t xml:space="preserve">                                                                                                                                        </w:t>
      </w:r>
      <w:bookmarkStart w:id="580" w:name="_Toc476732731"/>
    </w:p>
    <w:p w:rsidR="00140957" w:rsidRDefault="00140957" w:rsidP="00932BED">
      <w:pPr>
        <w:widowControl w:val="0"/>
        <w:suppressAutoHyphens w:val="0"/>
        <w:outlineLvl w:val="0"/>
        <w:rPr>
          <w:rFonts w:ascii="Cambria" w:hAnsi="Cambria"/>
          <w:sz w:val="22"/>
          <w:szCs w:val="22"/>
        </w:rPr>
      </w:pPr>
    </w:p>
    <w:p w:rsidR="00140957" w:rsidRDefault="00140957" w:rsidP="00932BED">
      <w:pPr>
        <w:widowControl w:val="0"/>
        <w:suppressAutoHyphens w:val="0"/>
        <w:outlineLvl w:val="0"/>
        <w:rPr>
          <w:rFonts w:ascii="Cambria" w:hAnsi="Cambria"/>
          <w:sz w:val="22"/>
          <w:szCs w:val="22"/>
        </w:rPr>
      </w:pPr>
    </w:p>
    <w:p w:rsidR="00140957" w:rsidRDefault="00140957" w:rsidP="00932BED">
      <w:pPr>
        <w:widowControl w:val="0"/>
        <w:suppressAutoHyphens w:val="0"/>
        <w:outlineLvl w:val="0"/>
        <w:rPr>
          <w:rFonts w:ascii="Cambria" w:hAnsi="Cambria"/>
          <w:sz w:val="22"/>
          <w:szCs w:val="22"/>
        </w:rPr>
      </w:pPr>
    </w:p>
    <w:p w:rsidR="00912789" w:rsidRPr="00932BED" w:rsidRDefault="00912789" w:rsidP="00073089">
      <w:pPr>
        <w:widowControl w:val="0"/>
        <w:suppressAutoHyphens w:val="0"/>
        <w:ind w:left="6375" w:firstLine="255"/>
        <w:outlineLvl w:val="0"/>
        <w:rPr>
          <w:rFonts w:ascii="Cambria" w:hAnsi="Cambria"/>
          <w:sz w:val="22"/>
          <w:szCs w:val="22"/>
        </w:rPr>
      </w:pPr>
      <w:r w:rsidRPr="00DA147D">
        <w:rPr>
          <w:rFonts w:ascii="Cambria" w:hAnsi="Cambria"/>
          <w:b/>
          <w:sz w:val="22"/>
          <w:szCs w:val="22"/>
        </w:rPr>
        <w:lastRenderedPageBreak/>
        <w:t xml:space="preserve">Załącznik nr </w:t>
      </w:r>
      <w:r w:rsidR="006A14CC">
        <w:rPr>
          <w:rFonts w:ascii="Cambria" w:hAnsi="Cambria"/>
          <w:b/>
          <w:sz w:val="22"/>
          <w:szCs w:val="22"/>
        </w:rPr>
        <w:t>5</w:t>
      </w:r>
      <w:r w:rsidR="003F1ADD" w:rsidRPr="00DA147D">
        <w:rPr>
          <w:rFonts w:ascii="Cambria" w:hAnsi="Cambria"/>
          <w:b/>
          <w:sz w:val="22"/>
          <w:szCs w:val="22"/>
        </w:rPr>
        <w:t xml:space="preserve"> do SIWZ</w:t>
      </w:r>
      <w:bookmarkEnd w:id="580"/>
    </w:p>
    <w:p w:rsidR="00912789" w:rsidRPr="003E27B2" w:rsidRDefault="00912789" w:rsidP="001B2B01">
      <w:pPr>
        <w:autoSpaceDE w:val="0"/>
        <w:spacing w:before="240"/>
        <w:jc w:val="center"/>
        <w:rPr>
          <w:rFonts w:ascii="Cambria" w:hAnsi="Cambria"/>
          <w:b/>
          <w:bCs/>
          <w:sz w:val="22"/>
          <w:szCs w:val="22"/>
        </w:rPr>
      </w:pPr>
      <w:bookmarkStart w:id="581" w:name="_Toc456007614"/>
      <w:bookmarkStart w:id="582" w:name="_Toc456007844"/>
      <w:r w:rsidRPr="003E27B2">
        <w:rPr>
          <w:rFonts w:ascii="Cambria" w:hAnsi="Cambria"/>
          <w:b/>
          <w:bCs/>
          <w:sz w:val="22"/>
          <w:szCs w:val="22"/>
        </w:rPr>
        <w:t xml:space="preserve">OŚWIADCZENIE DOTYCZĄCE PRZYNALEŻNOŚCI DO </w:t>
      </w:r>
      <w:r w:rsidR="008B6C56">
        <w:rPr>
          <w:rFonts w:ascii="Cambria" w:hAnsi="Cambria"/>
          <w:b/>
          <w:bCs/>
          <w:sz w:val="22"/>
          <w:szCs w:val="22"/>
        </w:rPr>
        <w:t xml:space="preserve">TEJ SAMEJ GRUPY </w:t>
      </w:r>
      <w:r w:rsidRPr="003E27B2">
        <w:rPr>
          <w:rFonts w:ascii="Cambria" w:hAnsi="Cambria"/>
          <w:b/>
          <w:bCs/>
          <w:sz w:val="22"/>
          <w:szCs w:val="22"/>
        </w:rPr>
        <w:t>KAPITAŁOWEJ</w:t>
      </w:r>
      <w:bookmarkEnd w:id="581"/>
      <w:bookmarkEnd w:id="582"/>
      <w:r w:rsidR="008B6C56">
        <w:rPr>
          <w:rFonts w:ascii="Cambria" w:hAnsi="Cambria"/>
          <w:b/>
          <w:bCs/>
          <w:sz w:val="22"/>
          <w:szCs w:val="22"/>
        </w:rPr>
        <w:t>, O KTÓREJ MOWA W ART. 24 UST. 1 PKT 23 USTAWY PZP</w:t>
      </w:r>
    </w:p>
    <w:tbl>
      <w:tblPr>
        <w:tblW w:w="0" w:type="auto"/>
        <w:jc w:val="center"/>
        <w:tblInd w:w="250" w:type="dxa"/>
        <w:tblLook w:val="04A0" w:firstRow="1" w:lastRow="0" w:firstColumn="1" w:lastColumn="0" w:noHBand="0" w:noVBand="1"/>
      </w:tblPr>
      <w:tblGrid>
        <w:gridCol w:w="2783"/>
        <w:gridCol w:w="6185"/>
      </w:tblGrid>
      <w:tr w:rsidR="001B2B01" w:rsidRPr="003E27B2" w:rsidTr="00CC3242">
        <w:trPr>
          <w:trHeight w:val="564"/>
          <w:jc w:val="center"/>
        </w:trPr>
        <w:tc>
          <w:tcPr>
            <w:tcW w:w="2783" w:type="dxa"/>
            <w:shd w:val="clear" w:color="auto" w:fill="auto"/>
            <w:vAlign w:val="bottom"/>
          </w:tcPr>
          <w:p w:rsidR="001B2B01" w:rsidRPr="003E27B2" w:rsidRDefault="001B2B01" w:rsidP="00CC3242">
            <w:pPr>
              <w:rPr>
                <w:rFonts w:ascii="Cambria" w:hAnsi="Cambria"/>
                <w:sz w:val="22"/>
              </w:rPr>
            </w:pPr>
            <w:r w:rsidRPr="003E27B2">
              <w:rPr>
                <w:rFonts w:ascii="Cambria" w:hAnsi="Cambria"/>
                <w:sz w:val="22"/>
                <w:szCs w:val="22"/>
              </w:rPr>
              <w:t>Nazwa Wykonawcy:</w:t>
            </w:r>
          </w:p>
        </w:tc>
        <w:tc>
          <w:tcPr>
            <w:tcW w:w="6185" w:type="dxa"/>
            <w:shd w:val="clear" w:color="auto" w:fill="auto"/>
            <w:vAlign w:val="bottom"/>
          </w:tcPr>
          <w:p w:rsidR="001B2B01" w:rsidRPr="003E27B2" w:rsidRDefault="001B2B01" w:rsidP="00CC3242">
            <w:pPr>
              <w:rPr>
                <w:rFonts w:ascii="Cambria" w:hAnsi="Cambria"/>
                <w:sz w:val="22"/>
                <w:szCs w:val="22"/>
              </w:rPr>
            </w:pPr>
            <w:r w:rsidRPr="003E27B2">
              <w:rPr>
                <w:rFonts w:ascii="Cambria" w:hAnsi="Cambria"/>
                <w:sz w:val="22"/>
                <w:szCs w:val="22"/>
              </w:rPr>
              <w:t>……………………………………………………………………..</w:t>
            </w:r>
          </w:p>
        </w:tc>
      </w:tr>
      <w:tr w:rsidR="001B2B01" w:rsidRPr="003E27B2" w:rsidTr="00CC3242">
        <w:trPr>
          <w:trHeight w:val="558"/>
          <w:jc w:val="center"/>
        </w:trPr>
        <w:tc>
          <w:tcPr>
            <w:tcW w:w="2783" w:type="dxa"/>
            <w:shd w:val="clear" w:color="auto" w:fill="auto"/>
            <w:vAlign w:val="bottom"/>
          </w:tcPr>
          <w:p w:rsidR="001B2B01" w:rsidRPr="003E27B2" w:rsidRDefault="001B2B01" w:rsidP="00CC3242">
            <w:pPr>
              <w:rPr>
                <w:rFonts w:ascii="Cambria" w:hAnsi="Cambria"/>
                <w:sz w:val="22"/>
              </w:rPr>
            </w:pPr>
            <w:r w:rsidRPr="003E27B2">
              <w:rPr>
                <w:rFonts w:ascii="Cambria" w:hAnsi="Cambria"/>
                <w:sz w:val="22"/>
                <w:szCs w:val="22"/>
              </w:rPr>
              <w:t>Siedziba Wykonawcy:</w:t>
            </w:r>
          </w:p>
        </w:tc>
        <w:tc>
          <w:tcPr>
            <w:tcW w:w="6185" w:type="dxa"/>
            <w:shd w:val="clear" w:color="auto" w:fill="auto"/>
            <w:vAlign w:val="bottom"/>
          </w:tcPr>
          <w:p w:rsidR="001B2B01" w:rsidRPr="003E27B2" w:rsidRDefault="001B2B01" w:rsidP="00CC3242">
            <w:pPr>
              <w:rPr>
                <w:rFonts w:ascii="Cambria" w:hAnsi="Cambria"/>
                <w:sz w:val="22"/>
                <w:szCs w:val="22"/>
              </w:rPr>
            </w:pPr>
            <w:r w:rsidRPr="003E27B2">
              <w:rPr>
                <w:rFonts w:ascii="Cambria" w:hAnsi="Cambria"/>
                <w:sz w:val="22"/>
                <w:szCs w:val="22"/>
              </w:rPr>
              <w:t>……………………………………………………………………..</w:t>
            </w:r>
          </w:p>
        </w:tc>
      </w:tr>
      <w:tr w:rsidR="001B2B01" w:rsidRPr="003E27B2" w:rsidTr="00CC3242">
        <w:trPr>
          <w:trHeight w:val="566"/>
          <w:jc w:val="center"/>
        </w:trPr>
        <w:tc>
          <w:tcPr>
            <w:tcW w:w="2783" w:type="dxa"/>
            <w:shd w:val="clear" w:color="auto" w:fill="auto"/>
            <w:vAlign w:val="bottom"/>
          </w:tcPr>
          <w:p w:rsidR="001B2B01" w:rsidRPr="003E27B2" w:rsidRDefault="001B2B01" w:rsidP="00CC3242">
            <w:pPr>
              <w:rPr>
                <w:rFonts w:ascii="Cambria" w:hAnsi="Cambria"/>
                <w:sz w:val="22"/>
              </w:rPr>
            </w:pPr>
            <w:r w:rsidRPr="003E27B2">
              <w:rPr>
                <w:rFonts w:ascii="Cambria" w:hAnsi="Cambria"/>
                <w:sz w:val="22"/>
                <w:szCs w:val="22"/>
              </w:rPr>
              <w:t>Numer REGON:</w:t>
            </w:r>
          </w:p>
        </w:tc>
        <w:tc>
          <w:tcPr>
            <w:tcW w:w="6185" w:type="dxa"/>
            <w:shd w:val="clear" w:color="auto" w:fill="auto"/>
            <w:vAlign w:val="bottom"/>
          </w:tcPr>
          <w:p w:rsidR="001B2B01" w:rsidRPr="003E27B2" w:rsidRDefault="001B2B01" w:rsidP="00CC3242">
            <w:pPr>
              <w:rPr>
                <w:rFonts w:ascii="Cambria" w:hAnsi="Cambria"/>
                <w:sz w:val="22"/>
                <w:szCs w:val="22"/>
              </w:rPr>
            </w:pPr>
            <w:r w:rsidRPr="003E27B2">
              <w:rPr>
                <w:rFonts w:ascii="Cambria" w:hAnsi="Cambria"/>
                <w:sz w:val="22"/>
                <w:szCs w:val="22"/>
              </w:rPr>
              <w:t>……………………………………………………………………..</w:t>
            </w:r>
          </w:p>
        </w:tc>
      </w:tr>
      <w:tr w:rsidR="001B2B01" w:rsidRPr="003E27B2" w:rsidTr="00CC3242">
        <w:trPr>
          <w:trHeight w:val="546"/>
          <w:jc w:val="center"/>
        </w:trPr>
        <w:tc>
          <w:tcPr>
            <w:tcW w:w="2783" w:type="dxa"/>
            <w:shd w:val="clear" w:color="auto" w:fill="auto"/>
            <w:vAlign w:val="bottom"/>
          </w:tcPr>
          <w:p w:rsidR="001B2B01" w:rsidRPr="003E27B2" w:rsidRDefault="001B2B01" w:rsidP="00CC3242">
            <w:pPr>
              <w:rPr>
                <w:rFonts w:ascii="Cambria" w:hAnsi="Cambria"/>
                <w:sz w:val="22"/>
              </w:rPr>
            </w:pPr>
            <w:r w:rsidRPr="003E27B2">
              <w:rPr>
                <w:rFonts w:ascii="Cambria" w:hAnsi="Cambria"/>
                <w:sz w:val="22"/>
                <w:szCs w:val="22"/>
              </w:rPr>
              <w:t>Numer NIP:</w:t>
            </w:r>
          </w:p>
        </w:tc>
        <w:tc>
          <w:tcPr>
            <w:tcW w:w="6185" w:type="dxa"/>
            <w:shd w:val="clear" w:color="auto" w:fill="auto"/>
            <w:vAlign w:val="bottom"/>
          </w:tcPr>
          <w:p w:rsidR="001B2B01" w:rsidRPr="003E27B2" w:rsidRDefault="001B2B01" w:rsidP="00CC3242">
            <w:pPr>
              <w:rPr>
                <w:rFonts w:ascii="Cambria" w:hAnsi="Cambria"/>
                <w:sz w:val="22"/>
                <w:szCs w:val="22"/>
              </w:rPr>
            </w:pPr>
            <w:r w:rsidRPr="003E27B2">
              <w:rPr>
                <w:rFonts w:ascii="Cambria" w:hAnsi="Cambria"/>
                <w:sz w:val="22"/>
                <w:szCs w:val="22"/>
              </w:rPr>
              <w:t>……………………………………………………………………..</w:t>
            </w:r>
          </w:p>
        </w:tc>
      </w:tr>
    </w:tbl>
    <w:p w:rsidR="00912789" w:rsidRPr="003E27B2" w:rsidRDefault="00912789" w:rsidP="001B2B01">
      <w:pPr>
        <w:spacing w:before="360"/>
        <w:jc w:val="both"/>
        <w:rPr>
          <w:rFonts w:ascii="Cambria" w:hAnsi="Cambria"/>
          <w:sz w:val="22"/>
        </w:rPr>
      </w:pPr>
      <w:r w:rsidRPr="003E27B2">
        <w:rPr>
          <w:rFonts w:ascii="Cambria" w:hAnsi="Cambria"/>
          <w:sz w:val="22"/>
        </w:rPr>
        <w:t>Działając zgodnie z art. 24 ust. 11 ustawy</w:t>
      </w:r>
      <w:r w:rsidR="001B2B01" w:rsidRPr="003E27B2">
        <w:rPr>
          <w:rFonts w:ascii="Cambria" w:hAnsi="Cambria"/>
          <w:sz w:val="22"/>
        </w:rPr>
        <w:t xml:space="preserve"> z</w:t>
      </w:r>
      <w:r w:rsidRPr="003E27B2">
        <w:rPr>
          <w:rFonts w:ascii="Cambria" w:hAnsi="Cambria"/>
          <w:sz w:val="22"/>
        </w:rPr>
        <w:t xml:space="preserve"> dnia 29 stycznia 2004 r. Prawo zamówień publicznych (</w:t>
      </w:r>
      <w:r w:rsidR="00BA28EE" w:rsidRPr="00BA28EE">
        <w:rPr>
          <w:rFonts w:ascii="Cambria" w:hAnsi="Cambria"/>
        </w:rPr>
        <w:t xml:space="preserve">tekst jednolity Dz.U. z 2015 r., poz. 2164 </w:t>
      </w:r>
      <w:r w:rsidR="005F33FD">
        <w:rPr>
          <w:rFonts w:ascii="Cambria" w:hAnsi="Cambria"/>
        </w:rPr>
        <w:t>ze zm.</w:t>
      </w:r>
      <w:r w:rsidRPr="003E27B2">
        <w:rPr>
          <w:rFonts w:ascii="Cambria" w:hAnsi="Cambria"/>
          <w:sz w:val="22"/>
        </w:rPr>
        <w:t>), w</w:t>
      </w:r>
      <w:r w:rsidR="001B2B01" w:rsidRPr="003E27B2">
        <w:rPr>
          <w:rFonts w:ascii="Cambria" w:hAnsi="Cambria"/>
          <w:sz w:val="22"/>
        </w:rPr>
        <w:t> </w:t>
      </w:r>
      <w:r w:rsidRPr="003E27B2">
        <w:rPr>
          <w:rFonts w:ascii="Cambria" w:hAnsi="Cambria"/>
          <w:sz w:val="22"/>
        </w:rPr>
        <w:t>związku ze złożeniem oferty w</w:t>
      </w:r>
      <w:r w:rsidR="001B2B01" w:rsidRPr="003E27B2">
        <w:rPr>
          <w:rFonts w:ascii="Cambria" w:hAnsi="Cambria"/>
          <w:sz w:val="22"/>
        </w:rPr>
        <w:t> </w:t>
      </w:r>
      <w:r w:rsidRPr="003E27B2">
        <w:rPr>
          <w:rFonts w:ascii="Cambria" w:hAnsi="Cambria"/>
          <w:sz w:val="22"/>
        </w:rPr>
        <w:t>postępowaniu w</w:t>
      </w:r>
      <w:r w:rsidR="001B2B01" w:rsidRPr="003E27B2">
        <w:rPr>
          <w:rFonts w:ascii="Cambria" w:hAnsi="Cambria"/>
          <w:sz w:val="22"/>
        </w:rPr>
        <w:t> </w:t>
      </w:r>
      <w:r w:rsidRPr="003E27B2">
        <w:rPr>
          <w:rFonts w:ascii="Cambria" w:hAnsi="Cambria"/>
          <w:sz w:val="22"/>
        </w:rPr>
        <w:t>sprawie zamówienia publicznego prowadzonego w</w:t>
      </w:r>
      <w:r w:rsidR="001B2B01" w:rsidRPr="003E27B2">
        <w:rPr>
          <w:rFonts w:ascii="Cambria" w:hAnsi="Cambria"/>
          <w:sz w:val="22"/>
        </w:rPr>
        <w:t> </w:t>
      </w:r>
      <w:r w:rsidRPr="003E27B2">
        <w:rPr>
          <w:rFonts w:ascii="Cambria" w:hAnsi="Cambria"/>
          <w:sz w:val="22"/>
        </w:rPr>
        <w:t>trybie przetargu nieograniczonego</w:t>
      </w:r>
      <w:r w:rsidR="001B2B01" w:rsidRPr="003E27B2">
        <w:rPr>
          <w:rFonts w:ascii="Cambria" w:hAnsi="Cambria"/>
          <w:sz w:val="22"/>
        </w:rPr>
        <w:t> </w:t>
      </w:r>
      <w:r w:rsidRPr="003E27B2">
        <w:rPr>
          <w:rFonts w:ascii="Cambria" w:hAnsi="Cambria"/>
          <w:sz w:val="22"/>
        </w:rPr>
        <w:t>na:</w:t>
      </w:r>
    </w:p>
    <w:p w:rsidR="00912789" w:rsidRPr="003E27B2" w:rsidRDefault="00912789" w:rsidP="001B2B01">
      <w:pPr>
        <w:spacing w:before="240" w:after="240"/>
        <w:jc w:val="center"/>
        <w:rPr>
          <w:rFonts w:ascii="Cambria" w:hAnsi="Cambria"/>
          <w:b/>
        </w:rPr>
      </w:pPr>
      <w:r w:rsidRPr="003E27B2">
        <w:rPr>
          <w:rFonts w:ascii="Cambria" w:hAnsi="Cambria"/>
          <w:b/>
        </w:rPr>
        <w:t>„</w:t>
      </w:r>
      <w:r w:rsidR="003E27B2" w:rsidRPr="004B4D40">
        <w:rPr>
          <w:rFonts w:ascii="Cambria" w:hAnsi="Cambria"/>
          <w:b/>
          <w:sz w:val="22"/>
          <w:szCs w:val="22"/>
        </w:rPr>
        <w:t xml:space="preserve">Ubezpieczenie grupowe na życie pracowników, współmałżonków oraz pełnoletnich dzieci pracowników </w:t>
      </w:r>
      <w:r w:rsidR="002209B0">
        <w:rPr>
          <w:rFonts w:ascii="Cambria" w:hAnsi="Cambria"/>
          <w:b/>
          <w:sz w:val="22"/>
          <w:szCs w:val="22"/>
        </w:rPr>
        <w:t xml:space="preserve">Domu Pomocy Społecznej im. </w:t>
      </w:r>
      <w:r w:rsidR="00120D7E">
        <w:rPr>
          <w:rFonts w:ascii="Cambria" w:hAnsi="Cambria"/>
          <w:b/>
          <w:sz w:val="22"/>
          <w:szCs w:val="22"/>
        </w:rPr>
        <w:t>św</w:t>
      </w:r>
      <w:r w:rsidR="002209B0">
        <w:rPr>
          <w:rFonts w:ascii="Cambria" w:hAnsi="Cambria"/>
          <w:b/>
          <w:sz w:val="22"/>
          <w:szCs w:val="22"/>
        </w:rPr>
        <w:t>. Jana Pawła II w Krasnymstawie</w:t>
      </w:r>
      <w:r w:rsidRPr="003E27B2">
        <w:rPr>
          <w:rFonts w:ascii="Cambria" w:hAnsi="Cambria"/>
          <w:b/>
        </w:rPr>
        <w:t>”</w:t>
      </w:r>
    </w:p>
    <w:p w:rsidR="00912789" w:rsidRPr="003E27B2" w:rsidRDefault="00912789" w:rsidP="001B2B01">
      <w:pPr>
        <w:spacing w:before="120" w:after="120"/>
        <w:jc w:val="both"/>
        <w:rPr>
          <w:rFonts w:ascii="Cambria" w:hAnsi="Cambria"/>
          <w:sz w:val="22"/>
        </w:rPr>
      </w:pPr>
      <w:r w:rsidRPr="003E27B2">
        <w:rPr>
          <w:rFonts w:ascii="Cambria" w:hAnsi="Cambria"/>
          <w:sz w:val="22"/>
        </w:rPr>
        <w:t>oświadczamy, że:</w:t>
      </w:r>
    </w:p>
    <w:p w:rsidR="00912789" w:rsidRPr="003E27B2" w:rsidRDefault="00912789" w:rsidP="00057DE5">
      <w:pPr>
        <w:numPr>
          <w:ilvl w:val="0"/>
          <w:numId w:val="5"/>
        </w:numPr>
        <w:tabs>
          <w:tab w:val="left" w:pos="284"/>
        </w:tabs>
        <w:suppressAutoHyphens w:val="0"/>
        <w:ind w:left="284" w:hanging="284"/>
        <w:jc w:val="both"/>
        <w:rPr>
          <w:rFonts w:ascii="Cambria" w:hAnsi="Cambria"/>
          <w:color w:val="000000"/>
          <w:sz w:val="22"/>
          <w:szCs w:val="22"/>
          <w:lang w:eastAsia="pl-PL"/>
        </w:rPr>
      </w:pPr>
      <w:r w:rsidRPr="003E27B2">
        <w:rPr>
          <w:rFonts w:ascii="Cambria" w:hAnsi="Cambria"/>
          <w:b/>
          <w:color w:val="000000"/>
          <w:sz w:val="22"/>
          <w:szCs w:val="22"/>
          <w:lang w:eastAsia="pl-PL"/>
        </w:rPr>
        <w:t>reprezentowany przez nas Wykonawca nie należy do grupy kapitałowej</w:t>
      </w:r>
      <w:r w:rsidRPr="003E27B2">
        <w:rPr>
          <w:rFonts w:ascii="Cambria" w:hAnsi="Cambria"/>
          <w:bCs/>
          <w:color w:val="000000"/>
          <w:sz w:val="22"/>
          <w:szCs w:val="22"/>
          <w:lang w:eastAsia="pl-PL"/>
        </w:rPr>
        <w:t>, w</w:t>
      </w:r>
      <w:r w:rsidR="001B2B01" w:rsidRPr="003E27B2">
        <w:rPr>
          <w:rFonts w:ascii="Cambria" w:hAnsi="Cambria"/>
          <w:bCs/>
          <w:color w:val="000000"/>
          <w:sz w:val="22"/>
          <w:szCs w:val="22"/>
          <w:lang w:eastAsia="pl-PL"/>
        </w:rPr>
        <w:t> </w:t>
      </w:r>
      <w:r w:rsidRPr="003E27B2">
        <w:rPr>
          <w:rFonts w:ascii="Cambria" w:hAnsi="Cambria"/>
          <w:bCs/>
          <w:color w:val="000000"/>
          <w:sz w:val="22"/>
          <w:szCs w:val="22"/>
          <w:lang w:eastAsia="pl-PL"/>
        </w:rPr>
        <w:t>rozumieniu ustawy z</w:t>
      </w:r>
      <w:r w:rsidR="001B2B01" w:rsidRPr="003E27B2">
        <w:rPr>
          <w:rFonts w:ascii="Cambria" w:hAnsi="Cambria"/>
          <w:bCs/>
          <w:color w:val="000000"/>
          <w:sz w:val="22"/>
          <w:szCs w:val="22"/>
          <w:lang w:eastAsia="pl-PL"/>
        </w:rPr>
        <w:t> </w:t>
      </w:r>
      <w:r w:rsidRPr="003E27B2">
        <w:rPr>
          <w:rFonts w:ascii="Cambria" w:hAnsi="Cambria"/>
          <w:bCs/>
          <w:color w:val="000000"/>
          <w:sz w:val="22"/>
          <w:szCs w:val="22"/>
          <w:lang w:eastAsia="pl-PL"/>
        </w:rPr>
        <w:t>16</w:t>
      </w:r>
      <w:r w:rsidR="001B2B01" w:rsidRPr="003E27B2">
        <w:rPr>
          <w:rFonts w:ascii="Cambria" w:hAnsi="Cambria"/>
          <w:bCs/>
          <w:color w:val="000000"/>
          <w:sz w:val="22"/>
          <w:szCs w:val="22"/>
          <w:lang w:eastAsia="pl-PL"/>
        </w:rPr>
        <w:t> </w:t>
      </w:r>
      <w:r w:rsidRPr="003E27B2">
        <w:rPr>
          <w:rFonts w:ascii="Cambria" w:hAnsi="Cambria"/>
          <w:bCs/>
          <w:color w:val="000000"/>
          <w:sz w:val="22"/>
          <w:szCs w:val="22"/>
          <w:lang w:eastAsia="pl-PL"/>
        </w:rPr>
        <w:t>lutego</w:t>
      </w:r>
      <w:r w:rsidR="001B2B01" w:rsidRPr="003E27B2">
        <w:rPr>
          <w:rFonts w:ascii="Cambria" w:hAnsi="Cambria"/>
          <w:bCs/>
          <w:color w:val="000000"/>
          <w:sz w:val="22"/>
          <w:szCs w:val="22"/>
          <w:lang w:eastAsia="pl-PL"/>
        </w:rPr>
        <w:t> </w:t>
      </w:r>
      <w:r w:rsidRPr="003E27B2">
        <w:rPr>
          <w:rFonts w:ascii="Cambria" w:hAnsi="Cambria"/>
          <w:bCs/>
          <w:color w:val="000000"/>
          <w:sz w:val="22"/>
          <w:szCs w:val="22"/>
          <w:lang w:eastAsia="pl-PL"/>
        </w:rPr>
        <w:t>2007</w:t>
      </w:r>
      <w:r w:rsidR="001B2B01" w:rsidRPr="003E27B2">
        <w:rPr>
          <w:rFonts w:ascii="Cambria" w:hAnsi="Cambria"/>
          <w:bCs/>
          <w:color w:val="000000"/>
          <w:sz w:val="22"/>
          <w:szCs w:val="22"/>
          <w:lang w:eastAsia="pl-PL"/>
        </w:rPr>
        <w:t> </w:t>
      </w:r>
      <w:r w:rsidRPr="003E27B2">
        <w:rPr>
          <w:rFonts w:ascii="Cambria" w:hAnsi="Cambria"/>
          <w:bCs/>
          <w:color w:val="000000"/>
          <w:sz w:val="22"/>
          <w:szCs w:val="22"/>
          <w:lang w:eastAsia="pl-PL"/>
        </w:rPr>
        <w:t>r. o</w:t>
      </w:r>
      <w:r w:rsidR="001B2B01" w:rsidRPr="003E27B2">
        <w:rPr>
          <w:rFonts w:ascii="Cambria" w:hAnsi="Cambria"/>
          <w:bCs/>
          <w:color w:val="000000"/>
          <w:sz w:val="22"/>
          <w:szCs w:val="22"/>
          <w:lang w:eastAsia="pl-PL"/>
        </w:rPr>
        <w:t> </w:t>
      </w:r>
      <w:r w:rsidRPr="003E27B2">
        <w:rPr>
          <w:rFonts w:ascii="Cambria" w:hAnsi="Cambria"/>
          <w:bCs/>
          <w:color w:val="000000"/>
          <w:sz w:val="22"/>
          <w:szCs w:val="22"/>
          <w:lang w:eastAsia="pl-PL"/>
        </w:rPr>
        <w:t>ochronie konkurencji i konsumentów (Dz.U. z 2015 r., poz. 184, 1</w:t>
      </w:r>
      <w:r w:rsidR="005F33FD">
        <w:rPr>
          <w:rFonts w:ascii="Cambria" w:hAnsi="Cambria"/>
          <w:bCs/>
          <w:color w:val="000000"/>
          <w:sz w:val="22"/>
          <w:szCs w:val="22"/>
          <w:lang w:eastAsia="pl-PL"/>
        </w:rPr>
        <w:t>ze zm.</w:t>
      </w:r>
      <w:r w:rsidRPr="003E27B2">
        <w:rPr>
          <w:rFonts w:ascii="Cambria" w:hAnsi="Cambria"/>
          <w:bCs/>
          <w:color w:val="000000"/>
          <w:sz w:val="22"/>
          <w:szCs w:val="22"/>
          <w:lang w:eastAsia="pl-PL"/>
        </w:rPr>
        <w:t>)</w:t>
      </w:r>
      <w:r w:rsidR="008B6C56">
        <w:rPr>
          <w:rFonts w:ascii="Cambria" w:hAnsi="Cambria"/>
          <w:b/>
          <w:bCs/>
          <w:color w:val="000000"/>
          <w:sz w:val="22"/>
          <w:szCs w:val="22"/>
          <w:lang w:eastAsia="pl-PL"/>
        </w:rPr>
        <w:t xml:space="preserve"> z innym Wykonawcą</w:t>
      </w:r>
      <w:r w:rsidR="008B6C56">
        <w:rPr>
          <w:rFonts w:ascii="Cambria" w:hAnsi="Cambria"/>
          <w:bCs/>
          <w:color w:val="000000"/>
          <w:sz w:val="22"/>
          <w:szCs w:val="22"/>
          <w:lang w:eastAsia="pl-PL"/>
        </w:rPr>
        <w:t xml:space="preserve">, o której mowa w art. 24 ust. 1 pkt. 23 ustawy </w:t>
      </w:r>
      <w:proofErr w:type="spellStart"/>
      <w:r w:rsidR="008B6C56">
        <w:rPr>
          <w:rFonts w:ascii="Cambria" w:hAnsi="Cambria"/>
          <w:bCs/>
          <w:color w:val="000000"/>
          <w:sz w:val="22"/>
          <w:szCs w:val="22"/>
          <w:lang w:eastAsia="pl-PL"/>
        </w:rPr>
        <w:t>Pzp</w:t>
      </w:r>
      <w:proofErr w:type="spellEnd"/>
      <w:r w:rsidR="001B2B01" w:rsidRPr="003E27B2">
        <w:rPr>
          <w:rFonts w:ascii="Cambria" w:hAnsi="Cambria"/>
          <w:bCs/>
          <w:color w:val="000000"/>
          <w:sz w:val="22"/>
          <w:szCs w:val="22"/>
          <w:lang w:eastAsia="pl-PL"/>
        </w:rPr>
        <w:t>*</w:t>
      </w:r>
    </w:p>
    <w:p w:rsidR="001B2B01" w:rsidRPr="003E27B2" w:rsidRDefault="001B2B01" w:rsidP="001B2B01">
      <w:pPr>
        <w:tabs>
          <w:tab w:val="left" w:pos="284"/>
        </w:tabs>
        <w:suppressAutoHyphens w:val="0"/>
        <w:ind w:left="284"/>
        <w:jc w:val="both"/>
        <w:rPr>
          <w:rFonts w:ascii="Cambria" w:hAnsi="Cambria"/>
          <w:color w:val="000000"/>
          <w:sz w:val="22"/>
          <w:szCs w:val="22"/>
          <w:lang w:eastAsia="pl-PL"/>
        </w:rPr>
      </w:pPr>
    </w:p>
    <w:p w:rsidR="00635BB7" w:rsidRPr="00635BB7" w:rsidRDefault="00912789" w:rsidP="00635BB7">
      <w:pPr>
        <w:numPr>
          <w:ilvl w:val="0"/>
          <w:numId w:val="5"/>
        </w:numPr>
        <w:tabs>
          <w:tab w:val="left" w:pos="284"/>
        </w:tabs>
        <w:suppressAutoHyphens w:val="0"/>
        <w:ind w:left="284" w:hanging="284"/>
        <w:jc w:val="both"/>
        <w:rPr>
          <w:rFonts w:ascii="Cambria" w:hAnsi="Cambria"/>
          <w:color w:val="000000"/>
          <w:sz w:val="22"/>
          <w:szCs w:val="22"/>
          <w:lang w:eastAsia="pl-PL"/>
        </w:rPr>
      </w:pPr>
      <w:r w:rsidRPr="00635BB7">
        <w:rPr>
          <w:rFonts w:ascii="Cambria" w:hAnsi="Cambria"/>
          <w:b/>
          <w:color w:val="000000"/>
          <w:sz w:val="22"/>
          <w:szCs w:val="22"/>
          <w:lang w:eastAsia="pl-PL"/>
        </w:rPr>
        <w:t>reprezentowan</w:t>
      </w:r>
      <w:r w:rsidR="00302722" w:rsidRPr="00635BB7">
        <w:rPr>
          <w:rFonts w:ascii="Cambria" w:hAnsi="Cambria"/>
          <w:b/>
          <w:color w:val="000000"/>
          <w:sz w:val="22"/>
          <w:szCs w:val="22"/>
          <w:lang w:eastAsia="pl-PL"/>
        </w:rPr>
        <w:t xml:space="preserve">y przez nas Wykonawca należy do </w:t>
      </w:r>
      <w:r w:rsidRPr="00635BB7">
        <w:rPr>
          <w:rFonts w:ascii="Cambria" w:hAnsi="Cambria"/>
          <w:b/>
          <w:color w:val="000000"/>
          <w:sz w:val="22"/>
          <w:szCs w:val="22"/>
          <w:lang w:eastAsia="pl-PL"/>
        </w:rPr>
        <w:t>grupy kapitałowej</w:t>
      </w:r>
      <w:r w:rsidRPr="00635BB7">
        <w:rPr>
          <w:rFonts w:ascii="Cambria" w:hAnsi="Cambria"/>
          <w:bCs/>
          <w:color w:val="000000"/>
          <w:sz w:val="22"/>
          <w:szCs w:val="22"/>
          <w:lang w:eastAsia="pl-PL"/>
        </w:rPr>
        <w:t>, w</w:t>
      </w:r>
      <w:r w:rsidR="001B2B01" w:rsidRPr="00635BB7">
        <w:rPr>
          <w:rFonts w:ascii="Cambria" w:hAnsi="Cambria"/>
          <w:bCs/>
          <w:color w:val="000000"/>
          <w:sz w:val="22"/>
          <w:szCs w:val="22"/>
          <w:lang w:eastAsia="pl-PL"/>
        </w:rPr>
        <w:t> </w:t>
      </w:r>
      <w:r w:rsidRPr="00635BB7">
        <w:rPr>
          <w:rFonts w:ascii="Cambria" w:hAnsi="Cambria"/>
          <w:bCs/>
          <w:color w:val="000000"/>
          <w:sz w:val="22"/>
          <w:szCs w:val="22"/>
          <w:lang w:eastAsia="pl-PL"/>
        </w:rPr>
        <w:t>rozumieniu ustawy z</w:t>
      </w:r>
      <w:r w:rsidR="001B2B01" w:rsidRPr="00635BB7">
        <w:rPr>
          <w:rFonts w:ascii="Cambria" w:hAnsi="Cambria"/>
          <w:bCs/>
          <w:color w:val="000000"/>
          <w:sz w:val="22"/>
          <w:szCs w:val="22"/>
          <w:lang w:eastAsia="pl-PL"/>
        </w:rPr>
        <w:t> </w:t>
      </w:r>
      <w:r w:rsidRPr="00635BB7">
        <w:rPr>
          <w:rFonts w:ascii="Cambria" w:hAnsi="Cambria"/>
          <w:bCs/>
          <w:color w:val="000000"/>
          <w:sz w:val="22"/>
          <w:szCs w:val="22"/>
          <w:lang w:eastAsia="pl-PL"/>
        </w:rPr>
        <w:t xml:space="preserve">16 lutego 2007 r. o ochronie konkurencji i konsumentów (Dz.U. z 2015 r., poz. 184, </w:t>
      </w:r>
      <w:r w:rsidR="005F33FD">
        <w:rPr>
          <w:rFonts w:ascii="Cambria" w:hAnsi="Cambria"/>
          <w:bCs/>
          <w:color w:val="000000"/>
          <w:sz w:val="22"/>
          <w:szCs w:val="22"/>
          <w:lang w:eastAsia="pl-PL"/>
        </w:rPr>
        <w:t>ze zm.</w:t>
      </w:r>
      <w:r w:rsidRPr="00635BB7">
        <w:rPr>
          <w:rFonts w:ascii="Cambria" w:hAnsi="Cambria"/>
          <w:bCs/>
          <w:color w:val="000000"/>
          <w:sz w:val="22"/>
          <w:szCs w:val="22"/>
          <w:lang w:eastAsia="pl-PL"/>
        </w:rPr>
        <w:t>)</w:t>
      </w:r>
      <w:r w:rsidR="00635BB7" w:rsidRPr="00635BB7">
        <w:rPr>
          <w:rFonts w:ascii="Cambria" w:hAnsi="Cambria"/>
          <w:bCs/>
          <w:color w:val="000000"/>
          <w:sz w:val="22"/>
          <w:szCs w:val="22"/>
          <w:lang w:eastAsia="pl-PL"/>
        </w:rPr>
        <w:t xml:space="preserve">, o której mowa w art. 24 ust. 1 pkt 23 ustawy </w:t>
      </w:r>
      <w:proofErr w:type="spellStart"/>
      <w:r w:rsidR="00635BB7" w:rsidRPr="00635BB7">
        <w:rPr>
          <w:rFonts w:ascii="Cambria" w:hAnsi="Cambria"/>
          <w:bCs/>
          <w:color w:val="000000"/>
          <w:sz w:val="22"/>
          <w:szCs w:val="22"/>
          <w:lang w:eastAsia="pl-PL"/>
        </w:rPr>
        <w:t>Pzp</w:t>
      </w:r>
      <w:proofErr w:type="spellEnd"/>
      <w:r w:rsidR="00635BB7" w:rsidRPr="00635BB7">
        <w:rPr>
          <w:rFonts w:ascii="Cambria" w:hAnsi="Cambria"/>
          <w:bCs/>
          <w:color w:val="000000"/>
          <w:sz w:val="22"/>
          <w:szCs w:val="22"/>
          <w:lang w:eastAsia="pl-PL"/>
        </w:rPr>
        <w:t xml:space="preserve">, </w:t>
      </w:r>
      <w:r w:rsidR="00635BB7" w:rsidRPr="00635BB7">
        <w:rPr>
          <w:rFonts w:ascii="Cambria" w:hAnsi="Cambria"/>
          <w:b/>
          <w:bCs/>
          <w:color w:val="000000"/>
          <w:sz w:val="22"/>
          <w:szCs w:val="22"/>
          <w:lang w:eastAsia="pl-PL"/>
        </w:rPr>
        <w:t>z innym Wykonawcą</w:t>
      </w:r>
      <w:r w:rsidR="00635BB7" w:rsidRPr="00635BB7">
        <w:rPr>
          <w:rFonts w:ascii="Cambria" w:hAnsi="Cambria"/>
          <w:bCs/>
          <w:color w:val="000000"/>
          <w:sz w:val="22"/>
          <w:szCs w:val="22"/>
          <w:lang w:eastAsia="pl-PL"/>
        </w:rPr>
        <w:t xml:space="preserve">: …………………………………………………………………, który złożył odrębną ofertę na tą samą część </w:t>
      </w:r>
    </w:p>
    <w:p w:rsidR="00635BB7" w:rsidRPr="008C247C" w:rsidRDefault="00635BB7" w:rsidP="00635BB7">
      <w:pPr>
        <w:pStyle w:val="Akapitzlist"/>
        <w:numPr>
          <w:ilvl w:val="0"/>
          <w:numId w:val="5"/>
        </w:numPr>
        <w:jc w:val="both"/>
        <w:rPr>
          <w:rFonts w:ascii="Cambria" w:hAnsi="Cambria"/>
          <w:bCs/>
          <w:color w:val="000000"/>
          <w:sz w:val="22"/>
          <w:szCs w:val="22"/>
          <w:lang w:eastAsia="pl-PL"/>
        </w:rPr>
      </w:pPr>
      <w:r w:rsidRPr="008C247C">
        <w:rPr>
          <w:rFonts w:ascii="Cambria" w:hAnsi="Cambria"/>
          <w:i/>
          <w:color w:val="000000"/>
          <w:sz w:val="18"/>
          <w:szCs w:val="18"/>
          <w:lang w:eastAsia="pl-PL"/>
        </w:rPr>
        <w:t>(proszę wskazać nazwę/firmę tego Wykonawcy)</w:t>
      </w:r>
    </w:p>
    <w:p w:rsidR="00635BB7" w:rsidRDefault="00635BB7" w:rsidP="00635BB7">
      <w:pPr>
        <w:pStyle w:val="Akapitzlist"/>
        <w:jc w:val="both"/>
        <w:rPr>
          <w:rFonts w:ascii="Cambria" w:hAnsi="Cambria"/>
          <w:bCs/>
          <w:color w:val="000000"/>
          <w:sz w:val="22"/>
          <w:szCs w:val="22"/>
          <w:lang w:eastAsia="pl-PL"/>
        </w:rPr>
      </w:pPr>
    </w:p>
    <w:p w:rsidR="007A7027" w:rsidRPr="00635BB7" w:rsidRDefault="00635BB7" w:rsidP="00635BB7">
      <w:pPr>
        <w:tabs>
          <w:tab w:val="left" w:pos="284"/>
        </w:tabs>
        <w:suppressAutoHyphens w:val="0"/>
        <w:ind w:left="284"/>
        <w:jc w:val="both"/>
        <w:rPr>
          <w:rFonts w:ascii="Cambria" w:hAnsi="Cambria"/>
          <w:color w:val="000000"/>
          <w:sz w:val="22"/>
          <w:szCs w:val="22"/>
          <w:lang w:eastAsia="pl-PL"/>
        </w:rPr>
      </w:pPr>
      <w:r w:rsidRPr="00635BB7">
        <w:rPr>
          <w:rFonts w:ascii="Cambria" w:hAnsi="Cambria"/>
          <w:bCs/>
          <w:color w:val="000000"/>
          <w:sz w:val="22"/>
          <w:szCs w:val="22"/>
          <w:lang w:eastAsia="pl-PL"/>
        </w:rPr>
        <w:t>zamówienia: ……………………………………………………………………………………………</w:t>
      </w:r>
      <w:r w:rsidR="00912789" w:rsidRPr="00635BB7">
        <w:rPr>
          <w:rFonts w:ascii="Cambria" w:hAnsi="Cambria"/>
          <w:color w:val="000000"/>
          <w:sz w:val="22"/>
          <w:szCs w:val="22"/>
          <w:lang w:eastAsia="pl-PL"/>
        </w:rPr>
        <w:t>.</w:t>
      </w:r>
      <w:r w:rsidR="00912789" w:rsidRPr="00635BB7">
        <w:rPr>
          <w:rFonts w:ascii="Cambria" w:hAnsi="Cambria"/>
          <w:b/>
          <w:color w:val="000000"/>
          <w:sz w:val="22"/>
          <w:szCs w:val="22"/>
          <w:lang w:eastAsia="pl-PL"/>
        </w:rPr>
        <w:t>*</w:t>
      </w:r>
    </w:p>
    <w:p w:rsidR="007A7027" w:rsidRPr="008C247C" w:rsidRDefault="00635BB7" w:rsidP="007A7027">
      <w:pPr>
        <w:tabs>
          <w:tab w:val="left" w:pos="284"/>
        </w:tabs>
        <w:suppressAutoHyphens w:val="0"/>
        <w:jc w:val="both"/>
        <w:rPr>
          <w:rFonts w:ascii="Cambria" w:hAnsi="Cambria"/>
          <w:color w:val="000000"/>
          <w:sz w:val="22"/>
          <w:szCs w:val="22"/>
          <w:lang w:eastAsia="pl-PL"/>
        </w:rPr>
      </w:pPr>
      <w:r w:rsidRPr="008C247C">
        <w:rPr>
          <w:rFonts w:ascii="Cambria" w:hAnsi="Cambria"/>
          <w:i/>
          <w:color w:val="000000"/>
          <w:sz w:val="18"/>
          <w:szCs w:val="18"/>
          <w:lang w:eastAsia="pl-PL"/>
        </w:rPr>
        <w:t xml:space="preserve">                                                               (proszę wpisać nazwę tej części zamówienia)</w:t>
      </w:r>
    </w:p>
    <w:p w:rsidR="00932BED" w:rsidRDefault="007A7027" w:rsidP="00932BED">
      <w:pPr>
        <w:tabs>
          <w:tab w:val="left" w:pos="284"/>
        </w:tabs>
        <w:suppressAutoHyphens w:val="0"/>
        <w:jc w:val="both"/>
        <w:rPr>
          <w:rFonts w:ascii="Cambria" w:hAnsi="Cambria"/>
          <w:color w:val="000000"/>
          <w:sz w:val="22"/>
          <w:szCs w:val="22"/>
          <w:lang w:eastAsia="pl-PL"/>
        </w:rPr>
      </w:pPr>
      <w:r w:rsidRPr="003E27B2">
        <w:rPr>
          <w:rFonts w:ascii="Cambria" w:hAnsi="Cambria"/>
          <w:i/>
          <w:sz w:val="20"/>
          <w:szCs w:val="22"/>
        </w:rPr>
        <w:t>* niepotrzebne skreślić</w:t>
      </w:r>
      <w:r w:rsidR="00932BED">
        <w:rPr>
          <w:rFonts w:ascii="Cambria" w:hAnsi="Cambria"/>
          <w:color w:val="000000"/>
          <w:sz w:val="22"/>
          <w:szCs w:val="22"/>
          <w:lang w:eastAsia="pl-PL"/>
        </w:rPr>
        <w:t xml:space="preserve">    </w:t>
      </w:r>
    </w:p>
    <w:p w:rsidR="00932BED" w:rsidRDefault="00932BED" w:rsidP="00932BED">
      <w:pPr>
        <w:tabs>
          <w:tab w:val="left" w:pos="284"/>
        </w:tabs>
        <w:suppressAutoHyphens w:val="0"/>
        <w:jc w:val="both"/>
        <w:rPr>
          <w:rFonts w:ascii="Cambria" w:hAnsi="Cambria"/>
          <w:color w:val="000000"/>
          <w:sz w:val="22"/>
          <w:szCs w:val="22"/>
          <w:lang w:eastAsia="pl-PL"/>
        </w:rPr>
      </w:pPr>
    </w:p>
    <w:p w:rsidR="00932BED" w:rsidRDefault="00932BED" w:rsidP="00932BED">
      <w:pPr>
        <w:tabs>
          <w:tab w:val="left" w:pos="284"/>
        </w:tabs>
        <w:suppressAutoHyphens w:val="0"/>
        <w:jc w:val="both"/>
        <w:rPr>
          <w:rFonts w:ascii="Cambria" w:hAnsi="Cambria"/>
          <w:color w:val="000000"/>
          <w:sz w:val="22"/>
          <w:szCs w:val="22"/>
          <w:lang w:eastAsia="pl-PL"/>
        </w:rPr>
      </w:pPr>
    </w:p>
    <w:p w:rsidR="00932BED" w:rsidRDefault="00932BED" w:rsidP="00932BED">
      <w:pPr>
        <w:tabs>
          <w:tab w:val="left" w:pos="284"/>
        </w:tabs>
        <w:suppressAutoHyphens w:val="0"/>
        <w:jc w:val="both"/>
        <w:rPr>
          <w:rFonts w:ascii="Cambria" w:hAnsi="Cambria"/>
          <w:color w:val="000000"/>
          <w:sz w:val="22"/>
          <w:szCs w:val="22"/>
          <w:lang w:eastAsia="pl-PL"/>
        </w:rPr>
      </w:pPr>
    </w:p>
    <w:p w:rsidR="007A7027" w:rsidRPr="00932BED" w:rsidRDefault="00932BED" w:rsidP="00932BED">
      <w:pPr>
        <w:tabs>
          <w:tab w:val="left" w:pos="284"/>
        </w:tabs>
        <w:suppressAutoHyphens w:val="0"/>
        <w:jc w:val="both"/>
        <w:rPr>
          <w:rFonts w:ascii="Cambria" w:hAnsi="Cambria"/>
          <w:color w:val="000000"/>
          <w:sz w:val="22"/>
          <w:szCs w:val="22"/>
          <w:lang w:eastAsia="pl-PL"/>
        </w:rPr>
      </w:pPr>
      <w:r>
        <w:rPr>
          <w:rFonts w:ascii="Cambria" w:hAnsi="Cambria"/>
          <w:color w:val="000000"/>
          <w:sz w:val="22"/>
          <w:szCs w:val="22"/>
          <w:lang w:eastAsia="pl-PL"/>
        </w:rPr>
        <w:t xml:space="preserve">                                                                                                                     </w:t>
      </w:r>
      <w:r w:rsidR="007A7027" w:rsidRPr="003E27B2">
        <w:rPr>
          <w:rFonts w:ascii="Cambria" w:hAnsi="Cambria"/>
          <w:sz w:val="16"/>
          <w:szCs w:val="22"/>
        </w:rPr>
        <w:t>………………………………………………………………</w:t>
      </w:r>
    </w:p>
    <w:p w:rsidR="00FF3A96" w:rsidRPr="003E27B2" w:rsidRDefault="00FF3A96" w:rsidP="00FF3A96">
      <w:pPr>
        <w:widowControl w:val="0"/>
        <w:ind w:left="5103" w:right="-1"/>
        <w:jc w:val="center"/>
        <w:rPr>
          <w:rFonts w:ascii="Cambria" w:hAnsi="Cambria"/>
          <w:i/>
          <w:sz w:val="18"/>
          <w:szCs w:val="22"/>
        </w:rPr>
      </w:pPr>
      <w:r w:rsidRPr="003E27B2">
        <w:rPr>
          <w:rFonts w:ascii="Cambria" w:hAnsi="Cambria"/>
          <w:i/>
          <w:sz w:val="18"/>
          <w:szCs w:val="22"/>
        </w:rPr>
        <w:t>(podpis(y) osób uprawnionych do reprezentowania Wykonawcy zgodnie z dokumentami rejestrowymi lub wskazanych w pełnomocnictwie)</w:t>
      </w:r>
    </w:p>
    <w:p w:rsidR="007A7027" w:rsidRPr="003E27B2" w:rsidRDefault="007A7027" w:rsidP="007A7027">
      <w:pPr>
        <w:jc w:val="right"/>
        <w:rPr>
          <w:rFonts w:ascii="Cambria" w:hAnsi="Cambria"/>
          <w:sz w:val="22"/>
          <w:szCs w:val="22"/>
        </w:rPr>
      </w:pPr>
    </w:p>
    <w:p w:rsidR="007A7027" w:rsidRPr="003E27B2" w:rsidRDefault="007A7027" w:rsidP="007A7027">
      <w:pPr>
        <w:jc w:val="both"/>
        <w:rPr>
          <w:rFonts w:ascii="Cambria" w:hAnsi="Cambria"/>
          <w:sz w:val="22"/>
          <w:szCs w:val="22"/>
        </w:rPr>
      </w:pPr>
      <w:r w:rsidRPr="003E27B2">
        <w:rPr>
          <w:rFonts w:ascii="Cambria" w:hAnsi="Cambria"/>
          <w:sz w:val="16"/>
          <w:szCs w:val="22"/>
        </w:rPr>
        <w:t>……………………….</w:t>
      </w:r>
      <w:r w:rsidRPr="003E27B2">
        <w:rPr>
          <w:rFonts w:ascii="Cambria" w:hAnsi="Cambria"/>
          <w:sz w:val="22"/>
          <w:szCs w:val="22"/>
        </w:rPr>
        <w:t xml:space="preserve">, dnia </w:t>
      </w:r>
      <w:r w:rsidRPr="003E27B2">
        <w:rPr>
          <w:rFonts w:ascii="Cambria" w:hAnsi="Cambria"/>
          <w:sz w:val="16"/>
          <w:szCs w:val="22"/>
        </w:rPr>
        <w:t>………………………………..…..</w:t>
      </w:r>
    </w:p>
    <w:p w:rsidR="007A7027" w:rsidRPr="003E27B2" w:rsidRDefault="007A7027" w:rsidP="007A7027">
      <w:pPr>
        <w:widowControl w:val="0"/>
        <w:ind w:left="993" w:right="-1"/>
        <w:rPr>
          <w:rFonts w:ascii="Cambria" w:hAnsi="Cambria"/>
          <w:i/>
          <w:sz w:val="18"/>
          <w:szCs w:val="22"/>
        </w:rPr>
      </w:pPr>
      <w:r w:rsidRPr="003E27B2">
        <w:rPr>
          <w:rFonts w:ascii="Cambria" w:hAnsi="Cambria"/>
          <w:i/>
          <w:sz w:val="18"/>
          <w:szCs w:val="22"/>
        </w:rPr>
        <w:t>(miejscowość i data)</w:t>
      </w:r>
    </w:p>
    <w:p w:rsidR="007A7027" w:rsidRPr="003E27B2" w:rsidRDefault="007A7027" w:rsidP="00912789">
      <w:pPr>
        <w:jc w:val="both"/>
        <w:rPr>
          <w:rFonts w:ascii="Cambria" w:hAnsi="Cambria"/>
          <w:i/>
          <w:sz w:val="20"/>
          <w:szCs w:val="20"/>
        </w:rPr>
      </w:pPr>
    </w:p>
    <w:p w:rsidR="00302722" w:rsidRPr="003E27B2" w:rsidRDefault="00302722" w:rsidP="007A7027">
      <w:pPr>
        <w:jc w:val="both"/>
        <w:rPr>
          <w:rFonts w:ascii="Cambria" w:hAnsi="Cambria"/>
          <w:i/>
          <w:sz w:val="20"/>
        </w:rPr>
      </w:pPr>
      <w:r w:rsidRPr="003E27B2">
        <w:rPr>
          <w:rFonts w:ascii="Cambria" w:hAnsi="Cambria"/>
          <w:i/>
          <w:sz w:val="20"/>
        </w:rPr>
        <w:t>UWAGI</w:t>
      </w:r>
      <w:r w:rsidR="00912789" w:rsidRPr="003E27B2">
        <w:rPr>
          <w:rFonts w:ascii="Cambria" w:hAnsi="Cambria"/>
          <w:i/>
          <w:sz w:val="20"/>
        </w:rPr>
        <w:t>:</w:t>
      </w:r>
    </w:p>
    <w:p w:rsidR="00302722" w:rsidRPr="003E27B2" w:rsidRDefault="00302722" w:rsidP="0036075C">
      <w:pPr>
        <w:numPr>
          <w:ilvl w:val="0"/>
          <w:numId w:val="45"/>
        </w:numPr>
        <w:tabs>
          <w:tab w:val="left" w:pos="426"/>
        </w:tabs>
        <w:ind w:left="426" w:hanging="426"/>
        <w:jc w:val="both"/>
        <w:rPr>
          <w:rFonts w:ascii="Cambria" w:hAnsi="Cambria"/>
          <w:i/>
          <w:sz w:val="20"/>
        </w:rPr>
      </w:pPr>
      <w:r w:rsidRPr="003E27B2">
        <w:rPr>
          <w:rFonts w:ascii="Cambria" w:hAnsi="Cambria"/>
          <w:i/>
          <w:sz w:val="20"/>
        </w:rPr>
        <w:t>Niniejsze oświadczenie Wykonawca składa w terminie 3 dni od dnia zamieszczenia przez Zamawiającego na stronie i</w:t>
      </w:r>
      <w:r w:rsidR="0081363C" w:rsidRPr="003E27B2">
        <w:rPr>
          <w:rFonts w:ascii="Cambria" w:hAnsi="Cambria"/>
          <w:i/>
          <w:sz w:val="20"/>
        </w:rPr>
        <w:t>nternetowej informacji, o których</w:t>
      </w:r>
      <w:r w:rsidRPr="003E27B2">
        <w:rPr>
          <w:rFonts w:ascii="Cambria" w:hAnsi="Cambria"/>
          <w:i/>
          <w:sz w:val="20"/>
        </w:rPr>
        <w:t xml:space="preserve"> mowa w art. 86 ust. 5 ustawy Prawo zamówień publicznych, tj. dotyczących:</w:t>
      </w:r>
    </w:p>
    <w:p w:rsidR="00302722" w:rsidRPr="003E27B2" w:rsidRDefault="00302722" w:rsidP="0036075C">
      <w:pPr>
        <w:numPr>
          <w:ilvl w:val="0"/>
          <w:numId w:val="46"/>
        </w:numPr>
        <w:ind w:left="426" w:firstLine="0"/>
        <w:jc w:val="both"/>
        <w:rPr>
          <w:rFonts w:ascii="Cambria" w:hAnsi="Cambria"/>
          <w:i/>
          <w:sz w:val="20"/>
        </w:rPr>
      </w:pPr>
      <w:r w:rsidRPr="003E27B2">
        <w:rPr>
          <w:rFonts w:ascii="Cambria" w:hAnsi="Cambria"/>
          <w:i/>
          <w:sz w:val="20"/>
        </w:rPr>
        <w:t>kwoty, jaką zamierza przeznaczyć na sfinansowanie zamówienia,</w:t>
      </w:r>
    </w:p>
    <w:p w:rsidR="00302722" w:rsidRPr="003E27B2" w:rsidRDefault="00302722" w:rsidP="0036075C">
      <w:pPr>
        <w:numPr>
          <w:ilvl w:val="0"/>
          <w:numId w:val="46"/>
        </w:numPr>
        <w:ind w:left="426" w:firstLine="0"/>
        <w:jc w:val="both"/>
        <w:rPr>
          <w:rFonts w:ascii="Cambria" w:hAnsi="Cambria"/>
          <w:i/>
          <w:sz w:val="20"/>
        </w:rPr>
      </w:pPr>
      <w:r w:rsidRPr="003E27B2">
        <w:rPr>
          <w:rFonts w:ascii="Cambria" w:hAnsi="Cambria"/>
          <w:i/>
          <w:sz w:val="20"/>
        </w:rPr>
        <w:t>firm oraz adresów Wykonawców, którzy złożyli oferty w terminie,</w:t>
      </w:r>
    </w:p>
    <w:p w:rsidR="00302722" w:rsidRPr="003E27B2" w:rsidRDefault="0095473F" w:rsidP="0036075C">
      <w:pPr>
        <w:numPr>
          <w:ilvl w:val="0"/>
          <w:numId w:val="46"/>
        </w:numPr>
        <w:ind w:left="426" w:firstLine="0"/>
        <w:jc w:val="both"/>
        <w:rPr>
          <w:rFonts w:ascii="Cambria" w:hAnsi="Cambria"/>
          <w:i/>
          <w:sz w:val="20"/>
        </w:rPr>
      </w:pPr>
      <w:r w:rsidRPr="003E27B2">
        <w:rPr>
          <w:rFonts w:ascii="Cambria" w:hAnsi="Cambria"/>
          <w:i/>
          <w:sz w:val="20"/>
        </w:rPr>
        <w:t>ceny, terminu</w:t>
      </w:r>
      <w:r w:rsidR="00302722" w:rsidRPr="003E27B2">
        <w:rPr>
          <w:rFonts w:ascii="Cambria" w:hAnsi="Cambria"/>
          <w:i/>
          <w:sz w:val="20"/>
        </w:rPr>
        <w:t xml:space="preserve"> wykonania zamówienia, okresu gwarancji i warunków płatności zawartych w ofertach.</w:t>
      </w:r>
    </w:p>
    <w:p w:rsidR="00302722" w:rsidRPr="003E27B2" w:rsidRDefault="00302722" w:rsidP="0036075C">
      <w:pPr>
        <w:numPr>
          <w:ilvl w:val="0"/>
          <w:numId w:val="45"/>
        </w:numPr>
        <w:tabs>
          <w:tab w:val="left" w:pos="426"/>
        </w:tabs>
        <w:ind w:left="426" w:hanging="426"/>
        <w:jc w:val="both"/>
        <w:rPr>
          <w:rFonts w:ascii="Cambria" w:hAnsi="Cambria"/>
          <w:i/>
          <w:sz w:val="20"/>
        </w:rPr>
      </w:pPr>
      <w:r w:rsidRPr="003E27B2">
        <w:rPr>
          <w:rFonts w:ascii="Cambria" w:hAnsi="Cambria"/>
          <w:i/>
          <w:sz w:val="20"/>
        </w:rPr>
        <w:lastRenderedPageBreak/>
        <w:t>Wraz ze złożeniem oświadczenia Wykonawca m</w:t>
      </w:r>
      <w:r w:rsidR="004F032A">
        <w:rPr>
          <w:rFonts w:ascii="Cambria" w:hAnsi="Cambria"/>
          <w:i/>
          <w:sz w:val="20"/>
        </w:rPr>
        <w:t>oże przedstawić dowody, że powią</w:t>
      </w:r>
      <w:r w:rsidRPr="003E27B2">
        <w:rPr>
          <w:rFonts w:ascii="Cambria" w:hAnsi="Cambria"/>
          <w:i/>
          <w:sz w:val="20"/>
        </w:rPr>
        <w:t>zania z innym Wykonawcą</w:t>
      </w:r>
      <w:r w:rsidR="0095473F" w:rsidRPr="003E27B2">
        <w:rPr>
          <w:rFonts w:ascii="Cambria" w:hAnsi="Cambria"/>
          <w:i/>
          <w:sz w:val="20"/>
        </w:rPr>
        <w:t>, który należąc do tej samej grupy kapitałowej złożył na tę samą część zamówienia odrębną ofertę, nie prowadzą do zakłócenia konkurencji w postępowaniu o udzielenie zamówienia.</w:t>
      </w:r>
    </w:p>
    <w:p w:rsidR="00080D84" w:rsidRDefault="00912789" w:rsidP="0036075C">
      <w:pPr>
        <w:numPr>
          <w:ilvl w:val="0"/>
          <w:numId w:val="45"/>
        </w:numPr>
        <w:tabs>
          <w:tab w:val="left" w:pos="426"/>
        </w:tabs>
        <w:ind w:left="426" w:hanging="426"/>
        <w:jc w:val="both"/>
        <w:rPr>
          <w:rFonts w:ascii="Cambria" w:hAnsi="Cambria"/>
          <w:i/>
          <w:sz w:val="20"/>
        </w:rPr>
      </w:pPr>
      <w:r w:rsidRPr="003E27B2">
        <w:rPr>
          <w:rFonts w:ascii="Cambria" w:hAnsi="Cambria"/>
          <w:i/>
          <w:sz w:val="20"/>
        </w:rPr>
        <w:t>W przypadku Wykonawców wspólnie ubiegających się o udzielenie</w:t>
      </w:r>
      <w:r w:rsidR="00374EE0" w:rsidRPr="003E27B2">
        <w:rPr>
          <w:rFonts w:ascii="Cambria" w:hAnsi="Cambria"/>
          <w:i/>
          <w:sz w:val="20"/>
        </w:rPr>
        <w:t xml:space="preserve"> zamówienia niniejsze oświadczenie</w:t>
      </w:r>
      <w:r w:rsidRPr="003E27B2">
        <w:rPr>
          <w:rFonts w:ascii="Cambria" w:hAnsi="Cambria"/>
          <w:i/>
          <w:sz w:val="20"/>
        </w:rPr>
        <w:t xml:space="preserve"> składa każdy z Wykonawców ubiegających się o udzielenie zamówienia</w:t>
      </w:r>
      <w:r w:rsidR="00635BB7">
        <w:rPr>
          <w:rFonts w:ascii="Cambria" w:hAnsi="Cambria"/>
          <w:i/>
          <w:sz w:val="20"/>
        </w:rPr>
        <w:t>.</w:t>
      </w:r>
    </w:p>
    <w:p w:rsidR="00635BB7" w:rsidRDefault="00635BB7" w:rsidP="00635BB7">
      <w:pPr>
        <w:tabs>
          <w:tab w:val="left" w:pos="426"/>
        </w:tabs>
        <w:ind w:left="426"/>
        <w:jc w:val="both"/>
        <w:rPr>
          <w:rFonts w:ascii="Cambria" w:hAnsi="Cambria"/>
          <w:i/>
          <w:sz w:val="20"/>
        </w:rPr>
      </w:pPr>
    </w:p>
    <w:p w:rsidR="00635BB7" w:rsidRDefault="00635BB7" w:rsidP="00635BB7">
      <w:pPr>
        <w:tabs>
          <w:tab w:val="left" w:pos="426"/>
        </w:tabs>
        <w:ind w:left="426"/>
        <w:jc w:val="both"/>
        <w:rPr>
          <w:rFonts w:ascii="Cambria" w:hAnsi="Cambria"/>
          <w:i/>
          <w:sz w:val="20"/>
        </w:rPr>
      </w:pPr>
    </w:p>
    <w:p w:rsidR="00635BB7" w:rsidRDefault="00635BB7" w:rsidP="00635BB7">
      <w:pPr>
        <w:tabs>
          <w:tab w:val="left" w:pos="426"/>
        </w:tabs>
        <w:ind w:left="426"/>
        <w:jc w:val="both"/>
        <w:rPr>
          <w:rFonts w:ascii="Cambria" w:hAnsi="Cambria"/>
          <w:i/>
          <w:sz w:val="20"/>
        </w:rPr>
      </w:pPr>
    </w:p>
    <w:p w:rsidR="00635BB7" w:rsidRPr="003E27B2" w:rsidRDefault="00635BB7" w:rsidP="00635BB7">
      <w:pPr>
        <w:tabs>
          <w:tab w:val="left" w:pos="426"/>
        </w:tabs>
        <w:ind w:left="426"/>
        <w:jc w:val="both"/>
        <w:rPr>
          <w:rFonts w:ascii="Cambria" w:hAnsi="Cambria"/>
          <w:i/>
          <w:sz w:val="20"/>
        </w:rPr>
      </w:pPr>
    </w:p>
    <w:sectPr w:rsidR="00635BB7" w:rsidRPr="003E27B2" w:rsidSect="008727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07" w:rsidRDefault="00FD4707">
      <w:r>
        <w:separator/>
      </w:r>
    </w:p>
  </w:endnote>
  <w:endnote w:type="continuationSeparator" w:id="0">
    <w:p w:rsidR="00FD4707" w:rsidRDefault="00FD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Optima">
    <w:charset w:val="EE"/>
    <w:family w:val="roman"/>
    <w:pitch w:val="variable"/>
  </w:font>
  <w:font w:name="WeidemannEU">
    <w:charset w:val="EE"/>
    <w:family w:val="roman"/>
    <w:pitch w:val="variable"/>
  </w:font>
  <w:font w:name="Candara">
    <w:panose1 w:val="020E0502030303020204"/>
    <w:charset w:val="EE"/>
    <w:family w:val="swiss"/>
    <w:pitch w:val="variable"/>
    <w:sig w:usb0="A00002EF" w:usb1="4000A44B" w:usb2="00000000" w:usb3="00000000" w:csb0="0000019F" w:csb1="00000000"/>
  </w:font>
  <w:font w:name="Lucida San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73" w:rsidRPr="00F4582E" w:rsidRDefault="00143A73" w:rsidP="00CE54A6">
    <w:pPr>
      <w:pStyle w:val="Stopka"/>
      <w:pBdr>
        <w:top w:val="thinThickSmallGap" w:sz="18" w:space="1" w:color="1F497D"/>
      </w:pBdr>
      <w:tabs>
        <w:tab w:val="clear" w:pos="4536"/>
        <w:tab w:val="clear" w:pos="9072"/>
        <w:tab w:val="right" w:pos="9638"/>
      </w:tabs>
      <w:rPr>
        <w:rFonts w:ascii="Cambria" w:hAnsi="Cambria"/>
        <w:sz w:val="20"/>
      </w:rPr>
    </w:pPr>
    <w:r w:rsidRPr="00F4582E">
      <w:rPr>
        <w:rFonts w:ascii="Cambria" w:hAnsi="Cambria"/>
        <w:sz w:val="20"/>
      </w:rPr>
      <w:t xml:space="preserve">Zamawiający: </w:t>
    </w:r>
    <w:r>
      <w:rPr>
        <w:rFonts w:ascii="Cambria" w:hAnsi="Cambria"/>
        <w:sz w:val="20"/>
      </w:rPr>
      <w:t>Dom Pomocy Społecznej im. św. Jana Pawła II w Krasnymstawie</w:t>
    </w:r>
    <w:r w:rsidRPr="00F4582E">
      <w:rPr>
        <w:rFonts w:ascii="Cambria" w:hAnsi="Cambria"/>
        <w:sz w:val="20"/>
      </w:rPr>
      <w:tab/>
      <w:t xml:space="preserve">Strona </w:t>
    </w:r>
    <w:r w:rsidRPr="00F4582E">
      <w:rPr>
        <w:rFonts w:ascii="Cambria" w:hAnsi="Cambria"/>
        <w:sz w:val="20"/>
      </w:rPr>
      <w:fldChar w:fldCharType="begin"/>
    </w:r>
    <w:r w:rsidRPr="00F4582E">
      <w:rPr>
        <w:rFonts w:ascii="Cambria" w:hAnsi="Cambria"/>
        <w:sz w:val="20"/>
      </w:rPr>
      <w:instrText>PAGE  \* Arabic  \* MERGEFORMAT</w:instrText>
    </w:r>
    <w:r w:rsidRPr="00F4582E">
      <w:rPr>
        <w:rFonts w:ascii="Cambria" w:hAnsi="Cambria"/>
        <w:sz w:val="20"/>
      </w:rPr>
      <w:fldChar w:fldCharType="separate"/>
    </w:r>
    <w:r w:rsidR="004158E6">
      <w:rPr>
        <w:rFonts w:ascii="Cambria" w:hAnsi="Cambria"/>
        <w:noProof/>
        <w:sz w:val="20"/>
      </w:rPr>
      <w:t>2</w:t>
    </w:r>
    <w:r w:rsidRPr="00F4582E">
      <w:rPr>
        <w:rFonts w:ascii="Cambria" w:hAnsi="Cambria"/>
        <w:sz w:val="20"/>
      </w:rPr>
      <w:fldChar w:fldCharType="end"/>
    </w:r>
    <w:r w:rsidRPr="00F4582E">
      <w:rPr>
        <w:rFonts w:ascii="Cambria" w:hAnsi="Cambria"/>
        <w:sz w:val="20"/>
      </w:rPr>
      <w:t xml:space="preserve"> z </w:t>
    </w:r>
    <w:r w:rsidR="00FD4707">
      <w:fldChar w:fldCharType="begin"/>
    </w:r>
    <w:r w:rsidR="00FD4707">
      <w:instrText>NUMPAGES  \* Arabic  \* MERGEFORMAT</w:instrText>
    </w:r>
    <w:r w:rsidR="00FD4707">
      <w:fldChar w:fldCharType="separate"/>
    </w:r>
    <w:r w:rsidR="004158E6" w:rsidRPr="004158E6">
      <w:rPr>
        <w:rFonts w:ascii="Cambria" w:hAnsi="Cambria"/>
        <w:noProof/>
        <w:sz w:val="20"/>
      </w:rPr>
      <w:t>73</w:t>
    </w:r>
    <w:r w:rsidR="00FD4707">
      <w:rPr>
        <w:rFonts w:ascii="Cambria" w:hAnsi="Cambria"/>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73" w:rsidRPr="00044D9A" w:rsidRDefault="00143A73" w:rsidP="000676E2">
    <w:pPr>
      <w:pStyle w:val="Stopka"/>
      <w:pBdr>
        <w:top w:val="thinThickSmallGap" w:sz="18" w:space="1" w:color="1F497D"/>
      </w:pBdr>
      <w:tabs>
        <w:tab w:val="clear" w:pos="4536"/>
      </w:tabs>
      <w:rPr>
        <w:rFonts w:ascii="Cambria" w:hAnsi="Cambria"/>
        <w:sz w:val="20"/>
        <w:szCs w:val="20"/>
      </w:rPr>
    </w:pPr>
    <w:r w:rsidRPr="00044D9A">
      <w:rPr>
        <w:rFonts w:ascii="Cambria" w:hAnsi="Cambria"/>
        <w:sz w:val="20"/>
        <w:szCs w:val="20"/>
      </w:rPr>
      <w:t xml:space="preserve">Zamawiający: </w:t>
    </w:r>
    <w:r>
      <w:rPr>
        <w:rFonts w:ascii="Cambria" w:hAnsi="Cambria"/>
        <w:sz w:val="20"/>
      </w:rPr>
      <w:t>Dom Pomocy Społecznej im. św. Jana Pawła II w Krasnymstawie</w:t>
    </w:r>
    <w:r w:rsidRPr="00044D9A">
      <w:rPr>
        <w:rFonts w:ascii="Cambria" w:hAnsi="Cambria"/>
        <w:sz w:val="20"/>
        <w:szCs w:val="20"/>
      </w:rPr>
      <w:tab/>
      <w:t xml:space="preserve">Strona </w:t>
    </w:r>
    <w:r w:rsidRPr="00044D9A">
      <w:rPr>
        <w:rFonts w:ascii="Cambria" w:hAnsi="Cambria"/>
        <w:sz w:val="20"/>
        <w:szCs w:val="20"/>
      </w:rPr>
      <w:fldChar w:fldCharType="begin"/>
    </w:r>
    <w:r w:rsidRPr="00044D9A">
      <w:rPr>
        <w:rFonts w:ascii="Cambria" w:hAnsi="Cambria"/>
        <w:sz w:val="20"/>
        <w:szCs w:val="20"/>
      </w:rPr>
      <w:instrText>PAGE  \* Arabic  \* MERGEFORMAT</w:instrText>
    </w:r>
    <w:r w:rsidRPr="00044D9A">
      <w:rPr>
        <w:rFonts w:ascii="Cambria" w:hAnsi="Cambria"/>
        <w:sz w:val="20"/>
        <w:szCs w:val="20"/>
      </w:rPr>
      <w:fldChar w:fldCharType="separate"/>
    </w:r>
    <w:r w:rsidR="004158E6">
      <w:rPr>
        <w:rFonts w:ascii="Cambria" w:hAnsi="Cambria"/>
        <w:noProof/>
        <w:sz w:val="20"/>
        <w:szCs w:val="20"/>
      </w:rPr>
      <w:t>4</w:t>
    </w:r>
    <w:r w:rsidRPr="00044D9A">
      <w:rPr>
        <w:rFonts w:ascii="Cambria" w:hAnsi="Cambria"/>
        <w:sz w:val="20"/>
        <w:szCs w:val="20"/>
      </w:rPr>
      <w:fldChar w:fldCharType="end"/>
    </w:r>
    <w:r w:rsidRPr="00044D9A">
      <w:rPr>
        <w:rFonts w:ascii="Cambria" w:hAnsi="Cambria"/>
        <w:sz w:val="20"/>
        <w:szCs w:val="20"/>
      </w:rPr>
      <w:t xml:space="preserve"> z </w:t>
    </w:r>
    <w:r w:rsidR="00FD4707">
      <w:fldChar w:fldCharType="begin"/>
    </w:r>
    <w:r w:rsidR="00FD4707">
      <w:instrText>NUMPAGES  \* Arabic  \* MERGEFORMAT</w:instrText>
    </w:r>
    <w:r w:rsidR="00FD4707">
      <w:fldChar w:fldCharType="separate"/>
    </w:r>
    <w:r w:rsidR="004158E6" w:rsidRPr="004158E6">
      <w:rPr>
        <w:rFonts w:ascii="Cambria" w:hAnsi="Cambria"/>
        <w:noProof/>
        <w:sz w:val="20"/>
        <w:szCs w:val="20"/>
      </w:rPr>
      <w:t>73</w:t>
    </w:r>
    <w:r w:rsidR="00FD4707">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07" w:rsidRDefault="00FD4707">
      <w:r>
        <w:separator/>
      </w:r>
    </w:p>
  </w:footnote>
  <w:footnote w:type="continuationSeparator" w:id="0">
    <w:p w:rsidR="00FD4707" w:rsidRDefault="00FD4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73" w:rsidRPr="00D1594E" w:rsidRDefault="00143A73" w:rsidP="00D1594E">
    <w:pPr>
      <w:pBdr>
        <w:bottom w:val="thickThinSmallGap" w:sz="18" w:space="1" w:color="1F497D"/>
      </w:pBdr>
      <w:tabs>
        <w:tab w:val="center" w:pos="4536"/>
        <w:tab w:val="right" w:pos="9072"/>
      </w:tabs>
      <w:jc w:val="center"/>
      <w:rPr>
        <w:sz w:val="20"/>
        <w:szCs w:val="20"/>
      </w:rPr>
    </w:pPr>
    <w:r w:rsidRPr="000676E2">
      <w:rPr>
        <w:sz w:val="20"/>
        <w:szCs w:val="20"/>
      </w:rPr>
      <w:t>Specyfikacj</w:t>
    </w:r>
    <w:r>
      <w:rPr>
        <w:sz w:val="20"/>
        <w:szCs w:val="20"/>
      </w:rPr>
      <w:t>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73" w:rsidRPr="000676E2" w:rsidRDefault="00143A73" w:rsidP="000676E2">
    <w:pPr>
      <w:pBdr>
        <w:bottom w:val="thickThinSmallGap" w:sz="18" w:space="1" w:color="1F497D"/>
      </w:pBdr>
      <w:tabs>
        <w:tab w:val="center" w:pos="4536"/>
        <w:tab w:val="right" w:pos="9072"/>
      </w:tabs>
      <w:jc w:val="center"/>
      <w:rPr>
        <w:sz w:val="20"/>
        <w:szCs w:val="20"/>
      </w:rPr>
    </w:pPr>
    <w:r w:rsidRPr="000676E2">
      <w:rPr>
        <w:sz w:val="20"/>
        <w:szCs w:val="20"/>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nsid w:val="00000010"/>
    <w:multiLevelType w:val="singleLevel"/>
    <w:tmpl w:val="00000010"/>
    <w:name w:val="WW8Num31"/>
    <w:lvl w:ilvl="0">
      <w:start w:val="1"/>
      <w:numFmt w:val="decimal"/>
      <w:lvlText w:val="%1)"/>
      <w:lvlJc w:val="left"/>
      <w:pPr>
        <w:tabs>
          <w:tab w:val="num" w:pos="0"/>
        </w:tabs>
        <w:ind w:left="0" w:firstLine="0"/>
      </w:pPr>
    </w:lvl>
  </w:abstractNum>
  <w:abstractNum w:abstractNumId="16">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nsid w:val="00000028"/>
    <w:multiLevelType w:val="singleLevel"/>
    <w:tmpl w:val="00000028"/>
    <w:name w:val="WW8Num57"/>
    <w:lvl w:ilvl="0">
      <w:start w:val="1"/>
      <w:numFmt w:val="decimal"/>
      <w:lvlText w:val="%1."/>
      <w:lvlJc w:val="left"/>
      <w:pPr>
        <w:tabs>
          <w:tab w:val="num" w:pos="255"/>
        </w:tabs>
        <w:ind w:left="255" w:firstLine="0"/>
      </w:pPr>
    </w:lvl>
  </w:abstractNum>
  <w:abstractNum w:abstractNumId="4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nsid w:val="0000005D"/>
    <w:multiLevelType w:val="multilevel"/>
    <w:tmpl w:val="7174D3AE"/>
    <w:name w:val="WW8StyleNum"/>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1AF397E"/>
    <w:multiLevelType w:val="hybridMultilevel"/>
    <w:tmpl w:val="678845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04C47F05"/>
    <w:multiLevelType w:val="hybridMultilevel"/>
    <w:tmpl w:val="1B4EE1D0"/>
    <w:lvl w:ilvl="0" w:tplc="16EA65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nsid w:val="05A24418"/>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06546E55"/>
    <w:multiLevelType w:val="multilevel"/>
    <w:tmpl w:val="B6FA45C6"/>
    <w:lvl w:ilvl="0">
      <w:start w:val="1"/>
      <w:numFmt w:val="decimal"/>
      <w:lvlText w:val="%1."/>
      <w:lvlJc w:val="left"/>
      <w:pPr>
        <w:ind w:left="975" w:hanging="360"/>
      </w:pPr>
      <w:rPr>
        <w:rFonts w:hint="default"/>
      </w:rPr>
    </w:lvl>
    <w:lvl w:ilvl="1">
      <w:start w:val="1"/>
      <w:numFmt w:val="decimal"/>
      <w:isLgl/>
      <w:lvlText w:val="%1.%2."/>
      <w:lvlJc w:val="left"/>
      <w:pPr>
        <w:ind w:left="975" w:hanging="36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335" w:hanging="72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055" w:hanging="1440"/>
      </w:pPr>
      <w:rPr>
        <w:rFonts w:hint="default"/>
      </w:rPr>
    </w:lvl>
    <w:lvl w:ilvl="8">
      <w:start w:val="1"/>
      <w:numFmt w:val="decimal"/>
      <w:isLgl/>
      <w:lvlText w:val="%1.%2.%3.%4.%5.%6.%7.%8.%9."/>
      <w:lvlJc w:val="left"/>
      <w:pPr>
        <w:ind w:left="2415" w:hanging="1800"/>
      </w:pPr>
      <w:rPr>
        <w:rFonts w:hint="default"/>
      </w:rPr>
    </w:lvl>
  </w:abstractNum>
  <w:abstractNum w:abstractNumId="105">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104A270D"/>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7">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1734563B"/>
    <w:multiLevelType w:val="hybridMultilevel"/>
    <w:tmpl w:val="9B5801CC"/>
    <w:lvl w:ilvl="0" w:tplc="251872E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0">
    <w:nsid w:val="1AEA2E29"/>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1B40132A"/>
    <w:multiLevelType w:val="multilevel"/>
    <w:tmpl w:val="5526E69E"/>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Times New Roman" w:hAnsi="Times New Roman" w:cs="Times New Roman" w:hint="default"/>
        <w:b w:val="0"/>
        <w:strike w:val="0"/>
        <w:color w:val="auto"/>
        <w:sz w:val="22"/>
        <w:szCs w:val="24"/>
      </w:rPr>
    </w:lvl>
    <w:lvl w:ilvl="2">
      <w:start w:val="1"/>
      <w:numFmt w:val="decimal"/>
      <w:isLgl/>
      <w:lvlText w:val="%1.%2.%3."/>
      <w:lvlJc w:val="left"/>
      <w:pPr>
        <w:ind w:left="1080" w:hanging="720"/>
      </w:pPr>
      <w:rPr>
        <w:rFonts w:ascii="Times New Roman" w:hAnsi="Times New Roman" w:cs="Times New Roman" w:hint="default"/>
        <w:b w:val="0"/>
        <w:color w:val="auto"/>
        <w:sz w:val="22"/>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1F11028F"/>
    <w:multiLevelType w:val="hybridMultilevel"/>
    <w:tmpl w:val="AD287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26F30012"/>
    <w:multiLevelType w:val="hybridMultilevel"/>
    <w:tmpl w:val="B352CB80"/>
    <w:lvl w:ilvl="0" w:tplc="A2DC67B2">
      <w:start w:val="1"/>
      <w:numFmt w:val="decimal"/>
      <w:lvlText w:val="%1)"/>
      <w:lvlJc w:val="left"/>
      <w:pPr>
        <w:ind w:left="786"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16">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AA11219"/>
    <w:multiLevelType w:val="multilevel"/>
    <w:tmpl w:val="7DF20E1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2BAF0BB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253488F"/>
    <w:multiLevelType w:val="hybridMultilevel"/>
    <w:tmpl w:val="3684BD6C"/>
    <w:lvl w:ilvl="0" w:tplc="6472FA1E">
      <w:start w:val="1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35897A8B"/>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7">
    <w:nsid w:val="39A242A5"/>
    <w:multiLevelType w:val="hybridMultilevel"/>
    <w:tmpl w:val="5D4C9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B30692E"/>
    <w:multiLevelType w:val="multilevel"/>
    <w:tmpl w:val="D94CC8A8"/>
    <w:lvl w:ilvl="0">
      <w:start w:val="1"/>
      <w:numFmt w:val="decimal"/>
      <w:lvlText w:val="%1."/>
      <w:lvlJc w:val="left"/>
      <w:pPr>
        <w:ind w:left="975" w:hanging="360"/>
      </w:pPr>
      <w:rPr>
        <w:rFonts w:hint="default"/>
      </w:rPr>
    </w:lvl>
    <w:lvl w:ilvl="1">
      <w:start w:val="1"/>
      <w:numFmt w:val="decimal"/>
      <w:isLgl/>
      <w:lvlText w:val="%1.%2."/>
      <w:lvlJc w:val="left"/>
      <w:pPr>
        <w:ind w:left="975" w:hanging="36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335" w:hanging="72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055" w:hanging="1440"/>
      </w:pPr>
      <w:rPr>
        <w:rFonts w:hint="default"/>
      </w:rPr>
    </w:lvl>
    <w:lvl w:ilvl="8">
      <w:start w:val="1"/>
      <w:numFmt w:val="decimal"/>
      <w:isLgl/>
      <w:lvlText w:val="%1.%2.%3.%4.%5.%6.%7.%8.%9."/>
      <w:lvlJc w:val="left"/>
      <w:pPr>
        <w:ind w:left="2415" w:hanging="1800"/>
      </w:pPr>
      <w:rPr>
        <w:rFonts w:hint="default"/>
      </w:rPr>
    </w:lvl>
  </w:abstractNum>
  <w:abstractNum w:abstractNumId="129">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49016150"/>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9951360"/>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4FAE1123"/>
    <w:multiLevelType w:val="hybridMultilevel"/>
    <w:tmpl w:val="5A9EC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3872B10"/>
    <w:multiLevelType w:val="multilevel"/>
    <w:tmpl w:val="A58C9D06"/>
    <w:lvl w:ilvl="0">
      <w:start w:val="1"/>
      <w:numFmt w:val="decimal"/>
      <w:lvlText w:val="%1."/>
      <w:lvlJc w:val="left"/>
      <w:pPr>
        <w:ind w:left="360" w:hanging="360"/>
      </w:pPr>
      <w:rPr>
        <w:rFonts w:hint="default"/>
        <w:strike w:val="0"/>
      </w:rPr>
    </w:lvl>
    <w:lvl w:ilvl="1">
      <w:start w:val="1"/>
      <w:numFmt w:val="decimal"/>
      <w:lvlText w:val="%1.%2."/>
      <w:lvlJc w:val="left"/>
      <w:pPr>
        <w:ind w:left="360" w:hanging="360"/>
      </w:pPr>
      <w:rPr>
        <w:rFonts w:hint="default"/>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55E73466"/>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nsid w:val="55FC59A5"/>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6">
    <w:nsid w:val="56262519"/>
    <w:multiLevelType w:val="multilevel"/>
    <w:tmpl w:val="34B8C972"/>
    <w:lvl w:ilvl="0">
      <w:start w:val="1"/>
      <w:numFmt w:val="decimal"/>
      <w:lvlText w:val="%1."/>
      <w:lvlJc w:val="left"/>
      <w:pPr>
        <w:ind w:left="360" w:hanging="360"/>
      </w:pPr>
      <w:rPr>
        <w:b/>
      </w:rPr>
    </w:lvl>
    <w:lvl w:ilvl="1">
      <w:start w:val="1"/>
      <w:numFmt w:val="lowerLetter"/>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56A11C36"/>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9B12F5F"/>
    <w:multiLevelType w:val="multilevel"/>
    <w:tmpl w:val="D77405BE"/>
    <w:lvl w:ilvl="0">
      <w:start w:val="1"/>
      <w:numFmt w:val="decimal"/>
      <w:lvlText w:val="%1."/>
      <w:lvlJc w:val="left"/>
      <w:pPr>
        <w:tabs>
          <w:tab w:val="num" w:pos="0"/>
        </w:tabs>
      </w:pPr>
      <w:rPr>
        <w:rFonts w:cs="Times New Roman"/>
        <w:b/>
        <w:color w:val="000000"/>
        <w:sz w:val="22"/>
      </w:rPr>
    </w:lvl>
    <w:lvl w:ilvl="1">
      <w:start w:val="1"/>
      <w:numFmt w:val="decimal"/>
      <w:isLgl/>
      <w:lvlText w:val="%1.%2."/>
      <w:lvlJc w:val="left"/>
      <w:pPr>
        <w:tabs>
          <w:tab w:val="num" w:pos="360"/>
        </w:tabs>
        <w:ind w:left="360" w:hanging="360"/>
      </w:pPr>
      <w:rPr>
        <w:rFonts w:hint="default"/>
        <w:b/>
        <w:color w:val="auto"/>
        <w:sz w:val="22"/>
        <w:szCs w:val="22"/>
      </w:rPr>
    </w:lvl>
    <w:lvl w:ilvl="2">
      <w:start w:val="1"/>
      <w:numFmt w:val="decimal"/>
      <w:isLgl/>
      <w:lvlText w:val="%1.%2.%3."/>
      <w:lvlJc w:val="left"/>
      <w:pPr>
        <w:tabs>
          <w:tab w:val="num" w:pos="720"/>
        </w:tabs>
        <w:ind w:left="720" w:hanging="720"/>
      </w:pPr>
      <w:rPr>
        <w:rFonts w:hint="default"/>
        <w:b/>
        <w:i w:val="0"/>
        <w:color w:val="auto"/>
        <w:sz w:val="22"/>
        <w:szCs w:val="22"/>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9">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1">
    <w:nsid w:val="641F349B"/>
    <w:multiLevelType w:val="multilevel"/>
    <w:tmpl w:val="45A2C77E"/>
    <w:lvl w:ilvl="0">
      <w:start w:val="1"/>
      <w:numFmt w:val="decimal"/>
      <w:lvlText w:val="%1."/>
      <w:lvlJc w:val="left"/>
      <w:pPr>
        <w:ind w:left="975" w:hanging="360"/>
      </w:pPr>
      <w:rPr>
        <w:rFonts w:hint="default"/>
      </w:rPr>
    </w:lvl>
    <w:lvl w:ilvl="1">
      <w:start w:val="1"/>
      <w:numFmt w:val="decimal"/>
      <w:isLgl/>
      <w:lvlText w:val="%1.%2."/>
      <w:lvlJc w:val="left"/>
      <w:pPr>
        <w:ind w:left="975" w:hanging="36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335" w:hanging="72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055" w:hanging="1440"/>
      </w:pPr>
      <w:rPr>
        <w:rFonts w:hint="default"/>
      </w:rPr>
    </w:lvl>
    <w:lvl w:ilvl="8">
      <w:start w:val="1"/>
      <w:numFmt w:val="decimal"/>
      <w:isLgl/>
      <w:lvlText w:val="%1.%2.%3.%4.%5.%6.%7.%8.%9."/>
      <w:lvlJc w:val="left"/>
      <w:pPr>
        <w:ind w:left="2415" w:hanging="1800"/>
      </w:pPr>
      <w:rPr>
        <w:rFonts w:hint="default"/>
      </w:rPr>
    </w:lvl>
  </w:abstractNum>
  <w:abstractNum w:abstractNumId="142">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43">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72F14C7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78C61F90"/>
    <w:multiLevelType w:val="hybridMultilevel"/>
    <w:tmpl w:val="5A9EC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2"/>
  </w:num>
  <w:num w:numId="3">
    <w:abstractNumId w:val="89"/>
  </w:num>
  <w:num w:numId="4">
    <w:abstractNumId w:val="90"/>
  </w:num>
  <w:num w:numId="5">
    <w:abstractNumId w:val="139"/>
  </w:num>
  <w:num w:numId="6">
    <w:abstractNumId w:val="111"/>
  </w:num>
  <w:num w:numId="7">
    <w:abstractNumId w:val="120"/>
  </w:num>
  <w:num w:numId="8">
    <w:abstractNumId w:val="136"/>
  </w:num>
  <w:num w:numId="9">
    <w:abstractNumId w:val="121"/>
  </w:num>
  <w:num w:numId="10">
    <w:abstractNumId w:val="130"/>
  </w:num>
  <w:num w:numId="11">
    <w:abstractNumId w:val="15"/>
  </w:num>
  <w:num w:numId="12">
    <w:abstractNumId w:val="39"/>
  </w:num>
  <w:num w:numId="13">
    <w:abstractNumId w:val="133"/>
  </w:num>
  <w:num w:numId="14">
    <w:abstractNumId w:val="123"/>
  </w:num>
  <w:num w:numId="15">
    <w:abstractNumId w:val="140"/>
    <w:lvlOverride w:ilvl="0">
      <w:startOverride w:val="1"/>
    </w:lvlOverride>
  </w:num>
  <w:num w:numId="16">
    <w:abstractNumId w:val="106"/>
  </w:num>
  <w:num w:numId="17">
    <w:abstractNumId w:val="137"/>
  </w:num>
  <w:num w:numId="18">
    <w:abstractNumId w:val="110"/>
  </w:num>
  <w:num w:numId="19">
    <w:abstractNumId w:val="135"/>
  </w:num>
  <w:num w:numId="20">
    <w:abstractNumId w:val="124"/>
  </w:num>
  <w:num w:numId="21">
    <w:abstractNumId w:val="142"/>
  </w:num>
  <w:num w:numId="22">
    <w:abstractNumId w:val="126"/>
  </w:num>
  <w:num w:numId="23">
    <w:abstractNumId w:val="122"/>
  </w:num>
  <w:num w:numId="24">
    <w:abstractNumId w:val="119"/>
  </w:num>
  <w:num w:numId="25">
    <w:abstractNumId w:val="145"/>
  </w:num>
  <w:num w:numId="26">
    <w:abstractNumId w:val="125"/>
  </w:num>
  <w:num w:numId="27">
    <w:abstractNumId w:val="129"/>
  </w:num>
  <w:num w:numId="28">
    <w:abstractNumId w:val="116"/>
  </w:num>
  <w:num w:numId="29">
    <w:abstractNumId w:val="107"/>
  </w:num>
  <w:num w:numId="30">
    <w:abstractNumId w:val="131"/>
  </w:num>
  <w:num w:numId="31">
    <w:abstractNumId w:val="112"/>
  </w:num>
  <w:num w:numId="32">
    <w:abstractNumId w:val="114"/>
  </w:num>
  <w:num w:numId="33">
    <w:abstractNumId w:val="127"/>
  </w:num>
  <w:num w:numId="34">
    <w:abstractNumId w:val="102"/>
  </w:num>
  <w:num w:numId="35">
    <w:abstractNumId w:val="132"/>
  </w:num>
  <w:num w:numId="36">
    <w:abstractNumId w:val="146"/>
  </w:num>
  <w:num w:numId="37">
    <w:abstractNumId w:val="117"/>
  </w:num>
  <w:num w:numId="38">
    <w:abstractNumId w:val="148"/>
  </w:num>
  <w:num w:numId="39">
    <w:abstractNumId w:val="118"/>
  </w:num>
  <w:num w:numId="40">
    <w:abstractNumId w:val="144"/>
  </w:num>
  <w:num w:numId="41">
    <w:abstractNumId w:val="147"/>
  </w:num>
  <w:num w:numId="42">
    <w:abstractNumId w:val="143"/>
  </w:num>
  <w:num w:numId="43">
    <w:abstractNumId w:val="134"/>
  </w:num>
  <w:num w:numId="44">
    <w:abstractNumId w:val="115"/>
  </w:num>
  <w:num w:numId="45">
    <w:abstractNumId w:val="113"/>
  </w:num>
  <w:num w:numId="46">
    <w:abstractNumId w:val="105"/>
  </w:num>
  <w:num w:numId="47">
    <w:abstractNumId w:val="108"/>
  </w:num>
  <w:num w:numId="48">
    <w:abstractNumId w:val="138"/>
  </w:num>
  <w:num w:numId="49">
    <w:abstractNumId w:val="104"/>
  </w:num>
  <w:num w:numId="50">
    <w:abstractNumId w:val="140"/>
  </w:num>
  <w:num w:numId="51">
    <w:abstractNumId w:val="141"/>
  </w:num>
  <w:num w:numId="52">
    <w:abstractNumId w:val="128"/>
  </w:num>
  <w:num w:numId="53">
    <w:abstractNumId w:val="101"/>
  </w:num>
  <w:num w:numId="54">
    <w:abstractNumId w:val="9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AE"/>
    <w:rsid w:val="000021BF"/>
    <w:rsid w:val="00003FE7"/>
    <w:rsid w:val="000043D1"/>
    <w:rsid w:val="00004C18"/>
    <w:rsid w:val="00006D59"/>
    <w:rsid w:val="00006ED8"/>
    <w:rsid w:val="00014529"/>
    <w:rsid w:val="000166E1"/>
    <w:rsid w:val="000177C1"/>
    <w:rsid w:val="000227AF"/>
    <w:rsid w:val="000228AB"/>
    <w:rsid w:val="00022FC4"/>
    <w:rsid w:val="00023C4B"/>
    <w:rsid w:val="00023CC4"/>
    <w:rsid w:val="00024E7D"/>
    <w:rsid w:val="00025CAA"/>
    <w:rsid w:val="00025DE8"/>
    <w:rsid w:val="00026A84"/>
    <w:rsid w:val="000271FC"/>
    <w:rsid w:val="0002770E"/>
    <w:rsid w:val="00032BEB"/>
    <w:rsid w:val="000334E7"/>
    <w:rsid w:val="00035691"/>
    <w:rsid w:val="00035EF0"/>
    <w:rsid w:val="000361AE"/>
    <w:rsid w:val="00036235"/>
    <w:rsid w:val="000365C0"/>
    <w:rsid w:val="000372DA"/>
    <w:rsid w:val="000374E3"/>
    <w:rsid w:val="00037D55"/>
    <w:rsid w:val="0004010B"/>
    <w:rsid w:val="000405FA"/>
    <w:rsid w:val="000415C7"/>
    <w:rsid w:val="00044D9A"/>
    <w:rsid w:val="00045199"/>
    <w:rsid w:val="00045BB1"/>
    <w:rsid w:val="00046ABA"/>
    <w:rsid w:val="000474B5"/>
    <w:rsid w:val="0005086A"/>
    <w:rsid w:val="00050F61"/>
    <w:rsid w:val="00052446"/>
    <w:rsid w:val="0005255B"/>
    <w:rsid w:val="00052A9A"/>
    <w:rsid w:val="00053697"/>
    <w:rsid w:val="00054536"/>
    <w:rsid w:val="00055C3C"/>
    <w:rsid w:val="000575FB"/>
    <w:rsid w:val="00057DCA"/>
    <w:rsid w:val="00057DE5"/>
    <w:rsid w:val="00060B8F"/>
    <w:rsid w:val="00062FE0"/>
    <w:rsid w:val="00063991"/>
    <w:rsid w:val="0006469B"/>
    <w:rsid w:val="00064EF0"/>
    <w:rsid w:val="0006532E"/>
    <w:rsid w:val="000659A6"/>
    <w:rsid w:val="000676E2"/>
    <w:rsid w:val="00067DFE"/>
    <w:rsid w:val="000700EA"/>
    <w:rsid w:val="0007062B"/>
    <w:rsid w:val="00072024"/>
    <w:rsid w:val="000721FC"/>
    <w:rsid w:val="00072B9B"/>
    <w:rsid w:val="00072EA4"/>
    <w:rsid w:val="00073089"/>
    <w:rsid w:val="0007492F"/>
    <w:rsid w:val="00075614"/>
    <w:rsid w:val="000758DD"/>
    <w:rsid w:val="0007591F"/>
    <w:rsid w:val="000765FC"/>
    <w:rsid w:val="00077992"/>
    <w:rsid w:val="00080D84"/>
    <w:rsid w:val="00081E00"/>
    <w:rsid w:val="00082C5C"/>
    <w:rsid w:val="00083124"/>
    <w:rsid w:val="00083372"/>
    <w:rsid w:val="00083D17"/>
    <w:rsid w:val="00083F9B"/>
    <w:rsid w:val="000842D3"/>
    <w:rsid w:val="00086B45"/>
    <w:rsid w:val="00086C27"/>
    <w:rsid w:val="000932E2"/>
    <w:rsid w:val="00095696"/>
    <w:rsid w:val="00095916"/>
    <w:rsid w:val="00096CCE"/>
    <w:rsid w:val="00096FED"/>
    <w:rsid w:val="000978A5"/>
    <w:rsid w:val="00097B1E"/>
    <w:rsid w:val="000A2687"/>
    <w:rsid w:val="000A4E16"/>
    <w:rsid w:val="000A53B7"/>
    <w:rsid w:val="000A6C34"/>
    <w:rsid w:val="000B2D72"/>
    <w:rsid w:val="000B421F"/>
    <w:rsid w:val="000B43A2"/>
    <w:rsid w:val="000B4E13"/>
    <w:rsid w:val="000B51D7"/>
    <w:rsid w:val="000B577E"/>
    <w:rsid w:val="000B646B"/>
    <w:rsid w:val="000B6B1A"/>
    <w:rsid w:val="000B7203"/>
    <w:rsid w:val="000B725F"/>
    <w:rsid w:val="000B7F44"/>
    <w:rsid w:val="000C0887"/>
    <w:rsid w:val="000C238A"/>
    <w:rsid w:val="000C2EA4"/>
    <w:rsid w:val="000C317E"/>
    <w:rsid w:val="000C3455"/>
    <w:rsid w:val="000C4003"/>
    <w:rsid w:val="000C45E8"/>
    <w:rsid w:val="000C4812"/>
    <w:rsid w:val="000C5336"/>
    <w:rsid w:val="000C6B8D"/>
    <w:rsid w:val="000C7AD0"/>
    <w:rsid w:val="000D1B5C"/>
    <w:rsid w:val="000D1C6D"/>
    <w:rsid w:val="000D1CE9"/>
    <w:rsid w:val="000D22CD"/>
    <w:rsid w:val="000D2E25"/>
    <w:rsid w:val="000D6605"/>
    <w:rsid w:val="000E0EEF"/>
    <w:rsid w:val="000E1274"/>
    <w:rsid w:val="000E62A7"/>
    <w:rsid w:val="000E63EE"/>
    <w:rsid w:val="000E66EE"/>
    <w:rsid w:val="000E7D09"/>
    <w:rsid w:val="000F027F"/>
    <w:rsid w:val="000F039E"/>
    <w:rsid w:val="000F0832"/>
    <w:rsid w:val="000F0C80"/>
    <w:rsid w:val="000F2261"/>
    <w:rsid w:val="000F2AF4"/>
    <w:rsid w:val="000F2EB4"/>
    <w:rsid w:val="000F319F"/>
    <w:rsid w:val="000F4F41"/>
    <w:rsid w:val="000F516A"/>
    <w:rsid w:val="001005B4"/>
    <w:rsid w:val="001028AB"/>
    <w:rsid w:val="00102DDA"/>
    <w:rsid w:val="00102F71"/>
    <w:rsid w:val="001038AC"/>
    <w:rsid w:val="00104537"/>
    <w:rsid w:val="00106B91"/>
    <w:rsid w:val="0010745A"/>
    <w:rsid w:val="001116EF"/>
    <w:rsid w:val="00111F1A"/>
    <w:rsid w:val="001147EF"/>
    <w:rsid w:val="001158E0"/>
    <w:rsid w:val="0011667C"/>
    <w:rsid w:val="00117143"/>
    <w:rsid w:val="00120BBC"/>
    <w:rsid w:val="00120D7E"/>
    <w:rsid w:val="001226CB"/>
    <w:rsid w:val="001253CF"/>
    <w:rsid w:val="001259C8"/>
    <w:rsid w:val="00126A3F"/>
    <w:rsid w:val="0012713E"/>
    <w:rsid w:val="0012716D"/>
    <w:rsid w:val="001272AB"/>
    <w:rsid w:val="001273CE"/>
    <w:rsid w:val="0013374B"/>
    <w:rsid w:val="0013704A"/>
    <w:rsid w:val="00140957"/>
    <w:rsid w:val="001412E5"/>
    <w:rsid w:val="001437D1"/>
    <w:rsid w:val="00143A73"/>
    <w:rsid w:val="001440DB"/>
    <w:rsid w:val="00147DA0"/>
    <w:rsid w:val="0015040A"/>
    <w:rsid w:val="0015047C"/>
    <w:rsid w:val="00150480"/>
    <w:rsid w:val="00150808"/>
    <w:rsid w:val="00150D53"/>
    <w:rsid w:val="001514DB"/>
    <w:rsid w:val="00152005"/>
    <w:rsid w:val="00153409"/>
    <w:rsid w:val="00154694"/>
    <w:rsid w:val="0015520D"/>
    <w:rsid w:val="0015657D"/>
    <w:rsid w:val="00161378"/>
    <w:rsid w:val="00161B05"/>
    <w:rsid w:val="00162291"/>
    <w:rsid w:val="0016325B"/>
    <w:rsid w:val="00164330"/>
    <w:rsid w:val="001652F0"/>
    <w:rsid w:val="00165459"/>
    <w:rsid w:val="001657A7"/>
    <w:rsid w:val="00166600"/>
    <w:rsid w:val="00166A48"/>
    <w:rsid w:val="001708AE"/>
    <w:rsid w:val="00170D0A"/>
    <w:rsid w:val="00171400"/>
    <w:rsid w:val="00172731"/>
    <w:rsid w:val="00173906"/>
    <w:rsid w:val="001739D6"/>
    <w:rsid w:val="001744AD"/>
    <w:rsid w:val="00176C7B"/>
    <w:rsid w:val="001812A5"/>
    <w:rsid w:val="001819FA"/>
    <w:rsid w:val="00182648"/>
    <w:rsid w:val="001826E6"/>
    <w:rsid w:val="00182990"/>
    <w:rsid w:val="00182B95"/>
    <w:rsid w:val="001836E2"/>
    <w:rsid w:val="001845DC"/>
    <w:rsid w:val="00186872"/>
    <w:rsid w:val="00186C46"/>
    <w:rsid w:val="00186F04"/>
    <w:rsid w:val="00190234"/>
    <w:rsid w:val="0019176D"/>
    <w:rsid w:val="00192696"/>
    <w:rsid w:val="0019323C"/>
    <w:rsid w:val="00194404"/>
    <w:rsid w:val="00194B12"/>
    <w:rsid w:val="00196F5E"/>
    <w:rsid w:val="001975C8"/>
    <w:rsid w:val="001976DD"/>
    <w:rsid w:val="001A00DE"/>
    <w:rsid w:val="001A04ED"/>
    <w:rsid w:val="001A1BE5"/>
    <w:rsid w:val="001A3E14"/>
    <w:rsid w:val="001A4B16"/>
    <w:rsid w:val="001A539F"/>
    <w:rsid w:val="001A7147"/>
    <w:rsid w:val="001A770E"/>
    <w:rsid w:val="001B0D9A"/>
    <w:rsid w:val="001B12DF"/>
    <w:rsid w:val="001B1877"/>
    <w:rsid w:val="001B229C"/>
    <w:rsid w:val="001B252E"/>
    <w:rsid w:val="001B2B01"/>
    <w:rsid w:val="001B2F88"/>
    <w:rsid w:val="001B4685"/>
    <w:rsid w:val="001B68BB"/>
    <w:rsid w:val="001B7037"/>
    <w:rsid w:val="001C04E6"/>
    <w:rsid w:val="001C1B68"/>
    <w:rsid w:val="001C3088"/>
    <w:rsid w:val="001C321E"/>
    <w:rsid w:val="001C3228"/>
    <w:rsid w:val="001C3680"/>
    <w:rsid w:val="001C39DE"/>
    <w:rsid w:val="001C489A"/>
    <w:rsid w:val="001C529A"/>
    <w:rsid w:val="001C56CF"/>
    <w:rsid w:val="001C6170"/>
    <w:rsid w:val="001C636F"/>
    <w:rsid w:val="001C6AC6"/>
    <w:rsid w:val="001C70A7"/>
    <w:rsid w:val="001C71C1"/>
    <w:rsid w:val="001C7F93"/>
    <w:rsid w:val="001C7FDD"/>
    <w:rsid w:val="001D1EC0"/>
    <w:rsid w:val="001D203C"/>
    <w:rsid w:val="001D21E1"/>
    <w:rsid w:val="001D227A"/>
    <w:rsid w:val="001D2A81"/>
    <w:rsid w:val="001D2D06"/>
    <w:rsid w:val="001D3538"/>
    <w:rsid w:val="001D4073"/>
    <w:rsid w:val="001D485E"/>
    <w:rsid w:val="001D4DE5"/>
    <w:rsid w:val="001D58AD"/>
    <w:rsid w:val="001D6284"/>
    <w:rsid w:val="001D7CDE"/>
    <w:rsid w:val="001E00F4"/>
    <w:rsid w:val="001E01F3"/>
    <w:rsid w:val="001E1663"/>
    <w:rsid w:val="001E509D"/>
    <w:rsid w:val="001E5BCB"/>
    <w:rsid w:val="001E7A57"/>
    <w:rsid w:val="001F012D"/>
    <w:rsid w:val="001F4124"/>
    <w:rsid w:val="001F50F4"/>
    <w:rsid w:val="001F5DD7"/>
    <w:rsid w:val="001F7E43"/>
    <w:rsid w:val="00202ADE"/>
    <w:rsid w:val="00204762"/>
    <w:rsid w:val="00204FE9"/>
    <w:rsid w:val="0020520D"/>
    <w:rsid w:val="00210A31"/>
    <w:rsid w:val="00210E07"/>
    <w:rsid w:val="00212193"/>
    <w:rsid w:val="002122E0"/>
    <w:rsid w:val="00212E73"/>
    <w:rsid w:val="00213F46"/>
    <w:rsid w:val="00213F67"/>
    <w:rsid w:val="0021644F"/>
    <w:rsid w:val="00216978"/>
    <w:rsid w:val="00216E4B"/>
    <w:rsid w:val="002207D5"/>
    <w:rsid w:val="002209B0"/>
    <w:rsid w:val="0022242F"/>
    <w:rsid w:val="00223AFB"/>
    <w:rsid w:val="00223F14"/>
    <w:rsid w:val="0022410E"/>
    <w:rsid w:val="00224DD2"/>
    <w:rsid w:val="00225226"/>
    <w:rsid w:val="00225A69"/>
    <w:rsid w:val="00227646"/>
    <w:rsid w:val="002277A6"/>
    <w:rsid w:val="00232018"/>
    <w:rsid w:val="00234F58"/>
    <w:rsid w:val="002354EB"/>
    <w:rsid w:val="00236002"/>
    <w:rsid w:val="00237799"/>
    <w:rsid w:val="00237B0D"/>
    <w:rsid w:val="00240CEF"/>
    <w:rsid w:val="00243373"/>
    <w:rsid w:val="002461D0"/>
    <w:rsid w:val="002471B6"/>
    <w:rsid w:val="002478ED"/>
    <w:rsid w:val="00250B0D"/>
    <w:rsid w:val="00252180"/>
    <w:rsid w:val="00252783"/>
    <w:rsid w:val="002540DC"/>
    <w:rsid w:val="002546CA"/>
    <w:rsid w:val="002568A1"/>
    <w:rsid w:val="002576B4"/>
    <w:rsid w:val="00260CD2"/>
    <w:rsid w:val="00260D02"/>
    <w:rsid w:val="00261114"/>
    <w:rsid w:val="002618DA"/>
    <w:rsid w:val="00262894"/>
    <w:rsid w:val="00262E2C"/>
    <w:rsid w:val="00264655"/>
    <w:rsid w:val="00266538"/>
    <w:rsid w:val="00266901"/>
    <w:rsid w:val="002679C3"/>
    <w:rsid w:val="002700A0"/>
    <w:rsid w:val="0027103B"/>
    <w:rsid w:val="00271525"/>
    <w:rsid w:val="00274608"/>
    <w:rsid w:val="00275473"/>
    <w:rsid w:val="0027603A"/>
    <w:rsid w:val="00277EF9"/>
    <w:rsid w:val="00281758"/>
    <w:rsid w:val="00284C25"/>
    <w:rsid w:val="002854CC"/>
    <w:rsid w:val="00285D72"/>
    <w:rsid w:val="00287C2A"/>
    <w:rsid w:val="00290522"/>
    <w:rsid w:val="0029181C"/>
    <w:rsid w:val="00291859"/>
    <w:rsid w:val="002927FA"/>
    <w:rsid w:val="00292FD0"/>
    <w:rsid w:val="002932F2"/>
    <w:rsid w:val="00293FD1"/>
    <w:rsid w:val="00294F1B"/>
    <w:rsid w:val="00297440"/>
    <w:rsid w:val="002A02BA"/>
    <w:rsid w:val="002A06F2"/>
    <w:rsid w:val="002A2237"/>
    <w:rsid w:val="002A3257"/>
    <w:rsid w:val="002A368C"/>
    <w:rsid w:val="002A6C14"/>
    <w:rsid w:val="002A71EB"/>
    <w:rsid w:val="002A74B9"/>
    <w:rsid w:val="002B0631"/>
    <w:rsid w:val="002B0FCF"/>
    <w:rsid w:val="002B1C42"/>
    <w:rsid w:val="002B2B81"/>
    <w:rsid w:val="002B2E7F"/>
    <w:rsid w:val="002B6501"/>
    <w:rsid w:val="002C0E61"/>
    <w:rsid w:val="002C23E6"/>
    <w:rsid w:val="002C30CC"/>
    <w:rsid w:val="002C42D5"/>
    <w:rsid w:val="002C4BEC"/>
    <w:rsid w:val="002C4EBC"/>
    <w:rsid w:val="002C4F4F"/>
    <w:rsid w:val="002C548B"/>
    <w:rsid w:val="002C5D23"/>
    <w:rsid w:val="002C6F88"/>
    <w:rsid w:val="002D122D"/>
    <w:rsid w:val="002D236A"/>
    <w:rsid w:val="002D6FE3"/>
    <w:rsid w:val="002D702C"/>
    <w:rsid w:val="002D73F9"/>
    <w:rsid w:val="002E107E"/>
    <w:rsid w:val="002E1175"/>
    <w:rsid w:val="002E1AAD"/>
    <w:rsid w:val="002E2AE4"/>
    <w:rsid w:val="002E2CAD"/>
    <w:rsid w:val="002E3CD8"/>
    <w:rsid w:val="002E631A"/>
    <w:rsid w:val="002F156F"/>
    <w:rsid w:val="002F1658"/>
    <w:rsid w:val="002F2E76"/>
    <w:rsid w:val="002F33E2"/>
    <w:rsid w:val="002F40D0"/>
    <w:rsid w:val="002F4475"/>
    <w:rsid w:val="002F4D5A"/>
    <w:rsid w:val="002F77CD"/>
    <w:rsid w:val="002F7920"/>
    <w:rsid w:val="0030136E"/>
    <w:rsid w:val="00301441"/>
    <w:rsid w:val="00301553"/>
    <w:rsid w:val="00301CC2"/>
    <w:rsid w:val="00302722"/>
    <w:rsid w:val="00307C2D"/>
    <w:rsid w:val="00310219"/>
    <w:rsid w:val="003115EF"/>
    <w:rsid w:val="00311898"/>
    <w:rsid w:val="00312625"/>
    <w:rsid w:val="003127DE"/>
    <w:rsid w:val="00314B93"/>
    <w:rsid w:val="00317C33"/>
    <w:rsid w:val="00321351"/>
    <w:rsid w:val="00321C35"/>
    <w:rsid w:val="00324615"/>
    <w:rsid w:val="003246BE"/>
    <w:rsid w:val="00327FBE"/>
    <w:rsid w:val="00331579"/>
    <w:rsid w:val="003326B6"/>
    <w:rsid w:val="0033464C"/>
    <w:rsid w:val="00334CA0"/>
    <w:rsid w:val="00340101"/>
    <w:rsid w:val="0034021B"/>
    <w:rsid w:val="003402AD"/>
    <w:rsid w:val="003466B3"/>
    <w:rsid w:val="00346776"/>
    <w:rsid w:val="003470CE"/>
    <w:rsid w:val="00347573"/>
    <w:rsid w:val="003512C1"/>
    <w:rsid w:val="003520BA"/>
    <w:rsid w:val="00352340"/>
    <w:rsid w:val="00352501"/>
    <w:rsid w:val="00352E5E"/>
    <w:rsid w:val="0035626A"/>
    <w:rsid w:val="003567A0"/>
    <w:rsid w:val="003569A6"/>
    <w:rsid w:val="00356E9F"/>
    <w:rsid w:val="00357E1A"/>
    <w:rsid w:val="003606C7"/>
    <w:rsid w:val="0036075C"/>
    <w:rsid w:val="003610C0"/>
    <w:rsid w:val="00361681"/>
    <w:rsid w:val="003629D8"/>
    <w:rsid w:val="00363207"/>
    <w:rsid w:val="00363CA5"/>
    <w:rsid w:val="003711F5"/>
    <w:rsid w:val="003712A0"/>
    <w:rsid w:val="00371542"/>
    <w:rsid w:val="00371B5E"/>
    <w:rsid w:val="00372759"/>
    <w:rsid w:val="00374150"/>
    <w:rsid w:val="00374EE0"/>
    <w:rsid w:val="00376289"/>
    <w:rsid w:val="00377B1B"/>
    <w:rsid w:val="00382468"/>
    <w:rsid w:val="00383F61"/>
    <w:rsid w:val="00383FA9"/>
    <w:rsid w:val="0038491C"/>
    <w:rsid w:val="003879ED"/>
    <w:rsid w:val="0039007E"/>
    <w:rsid w:val="00391DD0"/>
    <w:rsid w:val="003930BC"/>
    <w:rsid w:val="003930FA"/>
    <w:rsid w:val="003961F8"/>
    <w:rsid w:val="00396235"/>
    <w:rsid w:val="003A1F9F"/>
    <w:rsid w:val="003A289D"/>
    <w:rsid w:val="003A2D6C"/>
    <w:rsid w:val="003B075E"/>
    <w:rsid w:val="003B22B1"/>
    <w:rsid w:val="003B2493"/>
    <w:rsid w:val="003B26AC"/>
    <w:rsid w:val="003B496C"/>
    <w:rsid w:val="003B4B03"/>
    <w:rsid w:val="003C19C0"/>
    <w:rsid w:val="003C306C"/>
    <w:rsid w:val="003C448E"/>
    <w:rsid w:val="003C504F"/>
    <w:rsid w:val="003C6B24"/>
    <w:rsid w:val="003D0992"/>
    <w:rsid w:val="003D1D56"/>
    <w:rsid w:val="003D2FCF"/>
    <w:rsid w:val="003D3B98"/>
    <w:rsid w:val="003D4C5B"/>
    <w:rsid w:val="003D6195"/>
    <w:rsid w:val="003D6583"/>
    <w:rsid w:val="003E14A0"/>
    <w:rsid w:val="003E2140"/>
    <w:rsid w:val="003E24B7"/>
    <w:rsid w:val="003E27B2"/>
    <w:rsid w:val="003E35E2"/>
    <w:rsid w:val="003E4001"/>
    <w:rsid w:val="003E4CD3"/>
    <w:rsid w:val="003E5E17"/>
    <w:rsid w:val="003E600E"/>
    <w:rsid w:val="003E69CE"/>
    <w:rsid w:val="003E7E06"/>
    <w:rsid w:val="003F1258"/>
    <w:rsid w:val="003F195D"/>
    <w:rsid w:val="003F1ACF"/>
    <w:rsid w:val="003F1ADD"/>
    <w:rsid w:val="003F4ECB"/>
    <w:rsid w:val="00400E2C"/>
    <w:rsid w:val="00401066"/>
    <w:rsid w:val="00401645"/>
    <w:rsid w:val="00401C9C"/>
    <w:rsid w:val="004027D1"/>
    <w:rsid w:val="00403423"/>
    <w:rsid w:val="004038AA"/>
    <w:rsid w:val="00403DFC"/>
    <w:rsid w:val="0040463D"/>
    <w:rsid w:val="00406CC3"/>
    <w:rsid w:val="004076D4"/>
    <w:rsid w:val="00410502"/>
    <w:rsid w:val="00410BEE"/>
    <w:rsid w:val="00410F53"/>
    <w:rsid w:val="00411060"/>
    <w:rsid w:val="004125BE"/>
    <w:rsid w:val="004134C4"/>
    <w:rsid w:val="0041400A"/>
    <w:rsid w:val="00414C1C"/>
    <w:rsid w:val="004150A1"/>
    <w:rsid w:val="004158E6"/>
    <w:rsid w:val="0041591F"/>
    <w:rsid w:val="004162BA"/>
    <w:rsid w:val="00416AFA"/>
    <w:rsid w:val="004178BC"/>
    <w:rsid w:val="00420A4E"/>
    <w:rsid w:val="00420C93"/>
    <w:rsid w:val="00420CBB"/>
    <w:rsid w:val="0042147A"/>
    <w:rsid w:val="00421FB0"/>
    <w:rsid w:val="004234F5"/>
    <w:rsid w:val="00423732"/>
    <w:rsid w:val="00425AD7"/>
    <w:rsid w:val="00425B61"/>
    <w:rsid w:val="00432CD1"/>
    <w:rsid w:val="0043305D"/>
    <w:rsid w:val="00434542"/>
    <w:rsid w:val="00435792"/>
    <w:rsid w:val="00436D98"/>
    <w:rsid w:val="004403EA"/>
    <w:rsid w:val="00440BF2"/>
    <w:rsid w:val="00441B23"/>
    <w:rsid w:val="00442E56"/>
    <w:rsid w:val="004435DF"/>
    <w:rsid w:val="0044373C"/>
    <w:rsid w:val="00443DDA"/>
    <w:rsid w:val="00444AD7"/>
    <w:rsid w:val="00445EBB"/>
    <w:rsid w:val="00447972"/>
    <w:rsid w:val="00447F30"/>
    <w:rsid w:val="00450C55"/>
    <w:rsid w:val="00450D7B"/>
    <w:rsid w:val="00451619"/>
    <w:rsid w:val="0045338A"/>
    <w:rsid w:val="0046163E"/>
    <w:rsid w:val="0046226F"/>
    <w:rsid w:val="00462A3A"/>
    <w:rsid w:val="00463306"/>
    <w:rsid w:val="004633FC"/>
    <w:rsid w:val="0046375E"/>
    <w:rsid w:val="00463C2D"/>
    <w:rsid w:val="004640F0"/>
    <w:rsid w:val="00465107"/>
    <w:rsid w:val="00472D8C"/>
    <w:rsid w:val="0047353E"/>
    <w:rsid w:val="00474156"/>
    <w:rsid w:val="00474493"/>
    <w:rsid w:val="00476423"/>
    <w:rsid w:val="00480266"/>
    <w:rsid w:val="00480CE2"/>
    <w:rsid w:val="004816D3"/>
    <w:rsid w:val="0048222E"/>
    <w:rsid w:val="004823FF"/>
    <w:rsid w:val="00483448"/>
    <w:rsid w:val="00483D37"/>
    <w:rsid w:val="00484837"/>
    <w:rsid w:val="0048726C"/>
    <w:rsid w:val="0048755F"/>
    <w:rsid w:val="0048783B"/>
    <w:rsid w:val="00490497"/>
    <w:rsid w:val="00490D13"/>
    <w:rsid w:val="00490EB8"/>
    <w:rsid w:val="00491B38"/>
    <w:rsid w:val="00493E48"/>
    <w:rsid w:val="004949F0"/>
    <w:rsid w:val="00497F14"/>
    <w:rsid w:val="004A1C33"/>
    <w:rsid w:val="004A351B"/>
    <w:rsid w:val="004A4677"/>
    <w:rsid w:val="004A5978"/>
    <w:rsid w:val="004A72B9"/>
    <w:rsid w:val="004A7D0E"/>
    <w:rsid w:val="004B04EF"/>
    <w:rsid w:val="004B0B5B"/>
    <w:rsid w:val="004B10C2"/>
    <w:rsid w:val="004B217B"/>
    <w:rsid w:val="004B3DFC"/>
    <w:rsid w:val="004B4D40"/>
    <w:rsid w:val="004B4DC5"/>
    <w:rsid w:val="004B4E90"/>
    <w:rsid w:val="004B5052"/>
    <w:rsid w:val="004B5BA8"/>
    <w:rsid w:val="004B5FB0"/>
    <w:rsid w:val="004C0A28"/>
    <w:rsid w:val="004C19F3"/>
    <w:rsid w:val="004C2437"/>
    <w:rsid w:val="004C316F"/>
    <w:rsid w:val="004C4907"/>
    <w:rsid w:val="004C4DE8"/>
    <w:rsid w:val="004C5055"/>
    <w:rsid w:val="004C54C7"/>
    <w:rsid w:val="004C6407"/>
    <w:rsid w:val="004C67AD"/>
    <w:rsid w:val="004C68A5"/>
    <w:rsid w:val="004D061C"/>
    <w:rsid w:val="004D0B5D"/>
    <w:rsid w:val="004D1046"/>
    <w:rsid w:val="004D1CB5"/>
    <w:rsid w:val="004D5C46"/>
    <w:rsid w:val="004D70A4"/>
    <w:rsid w:val="004D7D97"/>
    <w:rsid w:val="004E2472"/>
    <w:rsid w:val="004E2D3E"/>
    <w:rsid w:val="004E3378"/>
    <w:rsid w:val="004E372B"/>
    <w:rsid w:val="004E4064"/>
    <w:rsid w:val="004E4469"/>
    <w:rsid w:val="004E5A46"/>
    <w:rsid w:val="004E69EC"/>
    <w:rsid w:val="004E79C9"/>
    <w:rsid w:val="004F032A"/>
    <w:rsid w:val="004F0B56"/>
    <w:rsid w:val="004F1C80"/>
    <w:rsid w:val="004F396C"/>
    <w:rsid w:val="004F52CE"/>
    <w:rsid w:val="004F6D07"/>
    <w:rsid w:val="004F6FC8"/>
    <w:rsid w:val="00500EE5"/>
    <w:rsid w:val="00502345"/>
    <w:rsid w:val="0050271F"/>
    <w:rsid w:val="00505361"/>
    <w:rsid w:val="005065CD"/>
    <w:rsid w:val="00512747"/>
    <w:rsid w:val="00513244"/>
    <w:rsid w:val="005135F9"/>
    <w:rsid w:val="00514C5A"/>
    <w:rsid w:val="00520842"/>
    <w:rsid w:val="00521EAD"/>
    <w:rsid w:val="00522644"/>
    <w:rsid w:val="00525A72"/>
    <w:rsid w:val="00525D16"/>
    <w:rsid w:val="00526C2C"/>
    <w:rsid w:val="0052739F"/>
    <w:rsid w:val="00527686"/>
    <w:rsid w:val="00534ACC"/>
    <w:rsid w:val="0053616A"/>
    <w:rsid w:val="0053657A"/>
    <w:rsid w:val="00537651"/>
    <w:rsid w:val="00541EB2"/>
    <w:rsid w:val="00542A7F"/>
    <w:rsid w:val="005445F2"/>
    <w:rsid w:val="00544BB9"/>
    <w:rsid w:val="00544DBD"/>
    <w:rsid w:val="00545E17"/>
    <w:rsid w:val="00546805"/>
    <w:rsid w:val="00546981"/>
    <w:rsid w:val="00547030"/>
    <w:rsid w:val="00547D60"/>
    <w:rsid w:val="005523E5"/>
    <w:rsid w:val="0055320E"/>
    <w:rsid w:val="00553552"/>
    <w:rsid w:val="005548C5"/>
    <w:rsid w:val="00562B45"/>
    <w:rsid w:val="00562E97"/>
    <w:rsid w:val="00563AB7"/>
    <w:rsid w:val="005644CC"/>
    <w:rsid w:val="0056481C"/>
    <w:rsid w:val="00564A05"/>
    <w:rsid w:val="00564ABF"/>
    <w:rsid w:val="00565A41"/>
    <w:rsid w:val="005661E6"/>
    <w:rsid w:val="00566A25"/>
    <w:rsid w:val="00566B87"/>
    <w:rsid w:val="00572299"/>
    <w:rsid w:val="0057279C"/>
    <w:rsid w:val="00572800"/>
    <w:rsid w:val="00573454"/>
    <w:rsid w:val="00575177"/>
    <w:rsid w:val="00575633"/>
    <w:rsid w:val="00576C46"/>
    <w:rsid w:val="00583468"/>
    <w:rsid w:val="0058480B"/>
    <w:rsid w:val="0058686D"/>
    <w:rsid w:val="00586B89"/>
    <w:rsid w:val="0058773F"/>
    <w:rsid w:val="00591B5A"/>
    <w:rsid w:val="0059293E"/>
    <w:rsid w:val="00595E94"/>
    <w:rsid w:val="00596733"/>
    <w:rsid w:val="00596902"/>
    <w:rsid w:val="00597599"/>
    <w:rsid w:val="005A001C"/>
    <w:rsid w:val="005A05FE"/>
    <w:rsid w:val="005A0C0E"/>
    <w:rsid w:val="005A0D6E"/>
    <w:rsid w:val="005A0EF5"/>
    <w:rsid w:val="005A14C6"/>
    <w:rsid w:val="005A1848"/>
    <w:rsid w:val="005A1F1E"/>
    <w:rsid w:val="005A29AF"/>
    <w:rsid w:val="005A3A57"/>
    <w:rsid w:val="005A4B69"/>
    <w:rsid w:val="005A4BF0"/>
    <w:rsid w:val="005A55BF"/>
    <w:rsid w:val="005A5C43"/>
    <w:rsid w:val="005A60BB"/>
    <w:rsid w:val="005A72DD"/>
    <w:rsid w:val="005B02BF"/>
    <w:rsid w:val="005B0492"/>
    <w:rsid w:val="005B0A64"/>
    <w:rsid w:val="005B25B5"/>
    <w:rsid w:val="005B2EF3"/>
    <w:rsid w:val="005B369D"/>
    <w:rsid w:val="005B3D56"/>
    <w:rsid w:val="005B72DC"/>
    <w:rsid w:val="005B7D65"/>
    <w:rsid w:val="005C0398"/>
    <w:rsid w:val="005C09D6"/>
    <w:rsid w:val="005C2AE7"/>
    <w:rsid w:val="005C3F04"/>
    <w:rsid w:val="005C515F"/>
    <w:rsid w:val="005C5222"/>
    <w:rsid w:val="005D044A"/>
    <w:rsid w:val="005D07FD"/>
    <w:rsid w:val="005D1C7B"/>
    <w:rsid w:val="005D1DCB"/>
    <w:rsid w:val="005D1E02"/>
    <w:rsid w:val="005D263C"/>
    <w:rsid w:val="005D3124"/>
    <w:rsid w:val="005D42C9"/>
    <w:rsid w:val="005D4886"/>
    <w:rsid w:val="005D52CB"/>
    <w:rsid w:val="005D5820"/>
    <w:rsid w:val="005D717F"/>
    <w:rsid w:val="005D7F1E"/>
    <w:rsid w:val="005E03D7"/>
    <w:rsid w:val="005E1995"/>
    <w:rsid w:val="005E1A83"/>
    <w:rsid w:val="005E2190"/>
    <w:rsid w:val="005E4854"/>
    <w:rsid w:val="005E69AE"/>
    <w:rsid w:val="005E6A72"/>
    <w:rsid w:val="005E7423"/>
    <w:rsid w:val="005F05D9"/>
    <w:rsid w:val="005F33FD"/>
    <w:rsid w:val="005F3BEC"/>
    <w:rsid w:val="005F4D74"/>
    <w:rsid w:val="005F68EE"/>
    <w:rsid w:val="005F799C"/>
    <w:rsid w:val="006013C8"/>
    <w:rsid w:val="00601B13"/>
    <w:rsid w:val="00601D02"/>
    <w:rsid w:val="00605EFA"/>
    <w:rsid w:val="006076D2"/>
    <w:rsid w:val="00607F3D"/>
    <w:rsid w:val="006128AC"/>
    <w:rsid w:val="00612AA8"/>
    <w:rsid w:val="0061361C"/>
    <w:rsid w:val="00613E41"/>
    <w:rsid w:val="006142D4"/>
    <w:rsid w:val="00614A9D"/>
    <w:rsid w:val="00620BE1"/>
    <w:rsid w:val="00621238"/>
    <w:rsid w:val="00623A3E"/>
    <w:rsid w:val="00626A91"/>
    <w:rsid w:val="00627439"/>
    <w:rsid w:val="006312B8"/>
    <w:rsid w:val="00633047"/>
    <w:rsid w:val="00635BB7"/>
    <w:rsid w:val="00635C83"/>
    <w:rsid w:val="00637A44"/>
    <w:rsid w:val="0064053E"/>
    <w:rsid w:val="006408B2"/>
    <w:rsid w:val="00640A66"/>
    <w:rsid w:val="00642710"/>
    <w:rsid w:val="00642900"/>
    <w:rsid w:val="0064291D"/>
    <w:rsid w:val="00643688"/>
    <w:rsid w:val="006454E4"/>
    <w:rsid w:val="00646225"/>
    <w:rsid w:val="0064625D"/>
    <w:rsid w:val="0064637E"/>
    <w:rsid w:val="00647BE6"/>
    <w:rsid w:val="00647DCA"/>
    <w:rsid w:val="00647FF5"/>
    <w:rsid w:val="0065313D"/>
    <w:rsid w:val="006535C2"/>
    <w:rsid w:val="006541E2"/>
    <w:rsid w:val="00655774"/>
    <w:rsid w:val="00655C3A"/>
    <w:rsid w:val="006560EA"/>
    <w:rsid w:val="006568D7"/>
    <w:rsid w:val="00657107"/>
    <w:rsid w:val="006575A5"/>
    <w:rsid w:val="00657C9C"/>
    <w:rsid w:val="00661414"/>
    <w:rsid w:val="00661991"/>
    <w:rsid w:val="0066293A"/>
    <w:rsid w:val="00663F23"/>
    <w:rsid w:val="006649C1"/>
    <w:rsid w:val="0066523D"/>
    <w:rsid w:val="006652D9"/>
    <w:rsid w:val="00666BE0"/>
    <w:rsid w:val="0066723E"/>
    <w:rsid w:val="006673FD"/>
    <w:rsid w:val="00671958"/>
    <w:rsid w:val="0067260E"/>
    <w:rsid w:val="00673701"/>
    <w:rsid w:val="00673B23"/>
    <w:rsid w:val="006744B2"/>
    <w:rsid w:val="00675695"/>
    <w:rsid w:val="0068081D"/>
    <w:rsid w:val="006830B5"/>
    <w:rsid w:val="00685533"/>
    <w:rsid w:val="00687778"/>
    <w:rsid w:val="00687B10"/>
    <w:rsid w:val="00690411"/>
    <w:rsid w:val="006920AC"/>
    <w:rsid w:val="006944A4"/>
    <w:rsid w:val="00694B8F"/>
    <w:rsid w:val="00696434"/>
    <w:rsid w:val="006A14CC"/>
    <w:rsid w:val="006A2170"/>
    <w:rsid w:val="006A5EF8"/>
    <w:rsid w:val="006B168F"/>
    <w:rsid w:val="006B1FB2"/>
    <w:rsid w:val="006B237D"/>
    <w:rsid w:val="006B6F10"/>
    <w:rsid w:val="006B7336"/>
    <w:rsid w:val="006C0DFD"/>
    <w:rsid w:val="006C23B1"/>
    <w:rsid w:val="006C2E10"/>
    <w:rsid w:val="006C34F4"/>
    <w:rsid w:val="006C3DE7"/>
    <w:rsid w:val="006C4D84"/>
    <w:rsid w:val="006C52D7"/>
    <w:rsid w:val="006C5AA2"/>
    <w:rsid w:val="006D22E9"/>
    <w:rsid w:val="006D3FB5"/>
    <w:rsid w:val="006D501E"/>
    <w:rsid w:val="006D61E9"/>
    <w:rsid w:val="006D6F36"/>
    <w:rsid w:val="006D7125"/>
    <w:rsid w:val="006D7CCF"/>
    <w:rsid w:val="006E101F"/>
    <w:rsid w:val="006E1486"/>
    <w:rsid w:val="006E18E8"/>
    <w:rsid w:val="006E2D40"/>
    <w:rsid w:val="006E3B36"/>
    <w:rsid w:val="006F0B05"/>
    <w:rsid w:val="006F1EC9"/>
    <w:rsid w:val="006F375F"/>
    <w:rsid w:val="006F6C4B"/>
    <w:rsid w:val="006F77AB"/>
    <w:rsid w:val="00700130"/>
    <w:rsid w:val="00700FA7"/>
    <w:rsid w:val="00702253"/>
    <w:rsid w:val="00703689"/>
    <w:rsid w:val="00703EC6"/>
    <w:rsid w:val="0070401E"/>
    <w:rsid w:val="00706C37"/>
    <w:rsid w:val="007110C3"/>
    <w:rsid w:val="0071159A"/>
    <w:rsid w:val="007128DC"/>
    <w:rsid w:val="00714A97"/>
    <w:rsid w:val="0071732F"/>
    <w:rsid w:val="00720197"/>
    <w:rsid w:val="007220F2"/>
    <w:rsid w:val="007251B1"/>
    <w:rsid w:val="00725A70"/>
    <w:rsid w:val="00730889"/>
    <w:rsid w:val="007351AA"/>
    <w:rsid w:val="00737D6B"/>
    <w:rsid w:val="007414F4"/>
    <w:rsid w:val="0074285E"/>
    <w:rsid w:val="0074468C"/>
    <w:rsid w:val="00744766"/>
    <w:rsid w:val="0074521E"/>
    <w:rsid w:val="007453AE"/>
    <w:rsid w:val="007464D0"/>
    <w:rsid w:val="007503DB"/>
    <w:rsid w:val="00751887"/>
    <w:rsid w:val="00754A0E"/>
    <w:rsid w:val="00754D0E"/>
    <w:rsid w:val="00756417"/>
    <w:rsid w:val="00757D64"/>
    <w:rsid w:val="00760022"/>
    <w:rsid w:val="0076065E"/>
    <w:rsid w:val="00761F63"/>
    <w:rsid w:val="00764D2F"/>
    <w:rsid w:val="00764EFD"/>
    <w:rsid w:val="00770DD1"/>
    <w:rsid w:val="007710E4"/>
    <w:rsid w:val="00771C66"/>
    <w:rsid w:val="00772DC0"/>
    <w:rsid w:val="007738AA"/>
    <w:rsid w:val="007751E3"/>
    <w:rsid w:val="007764A0"/>
    <w:rsid w:val="00776A2F"/>
    <w:rsid w:val="007774FF"/>
    <w:rsid w:val="00777781"/>
    <w:rsid w:val="00781463"/>
    <w:rsid w:val="007816BE"/>
    <w:rsid w:val="0078212A"/>
    <w:rsid w:val="00782395"/>
    <w:rsid w:val="00783E0B"/>
    <w:rsid w:val="00783F06"/>
    <w:rsid w:val="0078507B"/>
    <w:rsid w:val="00786582"/>
    <w:rsid w:val="007875F6"/>
    <w:rsid w:val="00787FDB"/>
    <w:rsid w:val="007925AE"/>
    <w:rsid w:val="00792793"/>
    <w:rsid w:val="0079323C"/>
    <w:rsid w:val="0079354F"/>
    <w:rsid w:val="00794AD3"/>
    <w:rsid w:val="007A072A"/>
    <w:rsid w:val="007A12F5"/>
    <w:rsid w:val="007A2931"/>
    <w:rsid w:val="007A4586"/>
    <w:rsid w:val="007A697E"/>
    <w:rsid w:val="007A6BF9"/>
    <w:rsid w:val="007A7027"/>
    <w:rsid w:val="007B0D0A"/>
    <w:rsid w:val="007B3482"/>
    <w:rsid w:val="007B353C"/>
    <w:rsid w:val="007B4E0F"/>
    <w:rsid w:val="007B6685"/>
    <w:rsid w:val="007B7821"/>
    <w:rsid w:val="007B785D"/>
    <w:rsid w:val="007B792F"/>
    <w:rsid w:val="007B7BFB"/>
    <w:rsid w:val="007C2679"/>
    <w:rsid w:val="007C26BA"/>
    <w:rsid w:val="007C2DDC"/>
    <w:rsid w:val="007C48EE"/>
    <w:rsid w:val="007C4946"/>
    <w:rsid w:val="007C5CD3"/>
    <w:rsid w:val="007D40E3"/>
    <w:rsid w:val="007D556D"/>
    <w:rsid w:val="007D5D60"/>
    <w:rsid w:val="007D63F9"/>
    <w:rsid w:val="007E18BC"/>
    <w:rsid w:val="007E2220"/>
    <w:rsid w:val="007E2ED3"/>
    <w:rsid w:val="007E368C"/>
    <w:rsid w:val="007E3ADC"/>
    <w:rsid w:val="007E44E7"/>
    <w:rsid w:val="007E7A47"/>
    <w:rsid w:val="007E7B53"/>
    <w:rsid w:val="007F19FB"/>
    <w:rsid w:val="007F46BC"/>
    <w:rsid w:val="007F5EFE"/>
    <w:rsid w:val="007F7C84"/>
    <w:rsid w:val="00802014"/>
    <w:rsid w:val="008040BF"/>
    <w:rsid w:val="008048B7"/>
    <w:rsid w:val="008055D5"/>
    <w:rsid w:val="0080580E"/>
    <w:rsid w:val="00806A86"/>
    <w:rsid w:val="00807CCF"/>
    <w:rsid w:val="00807CE3"/>
    <w:rsid w:val="00807FC7"/>
    <w:rsid w:val="00810BBA"/>
    <w:rsid w:val="00812ACF"/>
    <w:rsid w:val="0081363C"/>
    <w:rsid w:val="00813AB0"/>
    <w:rsid w:val="00813EB7"/>
    <w:rsid w:val="00813F3D"/>
    <w:rsid w:val="00815217"/>
    <w:rsid w:val="008154B3"/>
    <w:rsid w:val="00815B46"/>
    <w:rsid w:val="00815DE6"/>
    <w:rsid w:val="008171EB"/>
    <w:rsid w:val="00820FA3"/>
    <w:rsid w:val="008218F9"/>
    <w:rsid w:val="00823C25"/>
    <w:rsid w:val="0082404A"/>
    <w:rsid w:val="0082461F"/>
    <w:rsid w:val="00824D6F"/>
    <w:rsid w:val="008262B6"/>
    <w:rsid w:val="008308DD"/>
    <w:rsid w:val="0083356C"/>
    <w:rsid w:val="00834E85"/>
    <w:rsid w:val="008357F3"/>
    <w:rsid w:val="00835A42"/>
    <w:rsid w:val="00836101"/>
    <w:rsid w:val="0083650F"/>
    <w:rsid w:val="0083672C"/>
    <w:rsid w:val="00837902"/>
    <w:rsid w:val="00840AAF"/>
    <w:rsid w:val="00842395"/>
    <w:rsid w:val="0084423E"/>
    <w:rsid w:val="008446A2"/>
    <w:rsid w:val="00845C97"/>
    <w:rsid w:val="00847B85"/>
    <w:rsid w:val="00851C77"/>
    <w:rsid w:val="00853120"/>
    <w:rsid w:val="008532FC"/>
    <w:rsid w:val="0085393D"/>
    <w:rsid w:val="00853AC5"/>
    <w:rsid w:val="00853C10"/>
    <w:rsid w:val="00854717"/>
    <w:rsid w:val="00854BE9"/>
    <w:rsid w:val="00855E98"/>
    <w:rsid w:val="008568D9"/>
    <w:rsid w:val="00856AE5"/>
    <w:rsid w:val="00856B3E"/>
    <w:rsid w:val="00860588"/>
    <w:rsid w:val="00860EAC"/>
    <w:rsid w:val="00861C47"/>
    <w:rsid w:val="0086202B"/>
    <w:rsid w:val="008623F5"/>
    <w:rsid w:val="00862517"/>
    <w:rsid w:val="008630F0"/>
    <w:rsid w:val="0086448C"/>
    <w:rsid w:val="00864A2A"/>
    <w:rsid w:val="00866BB8"/>
    <w:rsid w:val="0087274C"/>
    <w:rsid w:val="008727B2"/>
    <w:rsid w:val="00873ABF"/>
    <w:rsid w:val="00874205"/>
    <w:rsid w:val="00875C6A"/>
    <w:rsid w:val="00875DEB"/>
    <w:rsid w:val="008763E8"/>
    <w:rsid w:val="008767EB"/>
    <w:rsid w:val="008801B7"/>
    <w:rsid w:val="00880EA4"/>
    <w:rsid w:val="00882FD9"/>
    <w:rsid w:val="00885129"/>
    <w:rsid w:val="00886478"/>
    <w:rsid w:val="008916A7"/>
    <w:rsid w:val="008925B6"/>
    <w:rsid w:val="00892F08"/>
    <w:rsid w:val="00893ABA"/>
    <w:rsid w:val="008A160E"/>
    <w:rsid w:val="008A17DD"/>
    <w:rsid w:val="008A1931"/>
    <w:rsid w:val="008A1A35"/>
    <w:rsid w:val="008A1A58"/>
    <w:rsid w:val="008A203E"/>
    <w:rsid w:val="008A22DC"/>
    <w:rsid w:val="008A5700"/>
    <w:rsid w:val="008B28AF"/>
    <w:rsid w:val="008B2AAA"/>
    <w:rsid w:val="008B2F97"/>
    <w:rsid w:val="008B6C56"/>
    <w:rsid w:val="008B72FA"/>
    <w:rsid w:val="008B7733"/>
    <w:rsid w:val="008B7AB2"/>
    <w:rsid w:val="008C19CD"/>
    <w:rsid w:val="008C247C"/>
    <w:rsid w:val="008C286E"/>
    <w:rsid w:val="008C2A31"/>
    <w:rsid w:val="008C2B02"/>
    <w:rsid w:val="008C3154"/>
    <w:rsid w:val="008C350F"/>
    <w:rsid w:val="008C37B2"/>
    <w:rsid w:val="008C4AD9"/>
    <w:rsid w:val="008C5D30"/>
    <w:rsid w:val="008C6596"/>
    <w:rsid w:val="008C672D"/>
    <w:rsid w:val="008C7AB6"/>
    <w:rsid w:val="008D0E04"/>
    <w:rsid w:val="008D1472"/>
    <w:rsid w:val="008D19DD"/>
    <w:rsid w:val="008D23A8"/>
    <w:rsid w:val="008D3F87"/>
    <w:rsid w:val="008D42A1"/>
    <w:rsid w:val="008D5C8A"/>
    <w:rsid w:val="008D7558"/>
    <w:rsid w:val="008D7DD0"/>
    <w:rsid w:val="008E08D5"/>
    <w:rsid w:val="008E1CD9"/>
    <w:rsid w:val="008E2324"/>
    <w:rsid w:val="008E2696"/>
    <w:rsid w:val="008E3168"/>
    <w:rsid w:val="008E422F"/>
    <w:rsid w:val="008E51E8"/>
    <w:rsid w:val="008E5A09"/>
    <w:rsid w:val="008E66A0"/>
    <w:rsid w:val="008E70CA"/>
    <w:rsid w:val="008F229F"/>
    <w:rsid w:val="008F3EAE"/>
    <w:rsid w:val="008F4900"/>
    <w:rsid w:val="008F5B7A"/>
    <w:rsid w:val="008F616F"/>
    <w:rsid w:val="009002B2"/>
    <w:rsid w:val="00900999"/>
    <w:rsid w:val="00901D39"/>
    <w:rsid w:val="00904CAA"/>
    <w:rsid w:val="00912789"/>
    <w:rsid w:val="00912D0E"/>
    <w:rsid w:val="00913F49"/>
    <w:rsid w:val="00914930"/>
    <w:rsid w:val="00915A9F"/>
    <w:rsid w:val="00915E7B"/>
    <w:rsid w:val="0091603C"/>
    <w:rsid w:val="00917357"/>
    <w:rsid w:val="009205D8"/>
    <w:rsid w:val="00920F95"/>
    <w:rsid w:val="0092119D"/>
    <w:rsid w:val="00921F94"/>
    <w:rsid w:val="00922AC0"/>
    <w:rsid w:val="00922AD5"/>
    <w:rsid w:val="00923D5A"/>
    <w:rsid w:val="009245C8"/>
    <w:rsid w:val="009253FF"/>
    <w:rsid w:val="0092592B"/>
    <w:rsid w:val="0092659A"/>
    <w:rsid w:val="00932BED"/>
    <w:rsid w:val="00933630"/>
    <w:rsid w:val="009336C9"/>
    <w:rsid w:val="00933CAE"/>
    <w:rsid w:val="00935D31"/>
    <w:rsid w:val="0093690C"/>
    <w:rsid w:val="0093729A"/>
    <w:rsid w:val="009379D5"/>
    <w:rsid w:val="00941151"/>
    <w:rsid w:val="00942AE6"/>
    <w:rsid w:val="00944121"/>
    <w:rsid w:val="0094471F"/>
    <w:rsid w:val="00945AAB"/>
    <w:rsid w:val="00946040"/>
    <w:rsid w:val="00946771"/>
    <w:rsid w:val="00947896"/>
    <w:rsid w:val="00947C9A"/>
    <w:rsid w:val="009507C1"/>
    <w:rsid w:val="009508C2"/>
    <w:rsid w:val="00951478"/>
    <w:rsid w:val="009520A0"/>
    <w:rsid w:val="0095323A"/>
    <w:rsid w:val="00953D05"/>
    <w:rsid w:val="0095473F"/>
    <w:rsid w:val="009550A5"/>
    <w:rsid w:val="00955F59"/>
    <w:rsid w:val="00956A02"/>
    <w:rsid w:val="00957288"/>
    <w:rsid w:val="00962A6B"/>
    <w:rsid w:val="00964239"/>
    <w:rsid w:val="009642D1"/>
    <w:rsid w:val="00965A5A"/>
    <w:rsid w:val="00966F63"/>
    <w:rsid w:val="00967823"/>
    <w:rsid w:val="00967A5E"/>
    <w:rsid w:val="00971D7F"/>
    <w:rsid w:val="00972E8B"/>
    <w:rsid w:val="00975D61"/>
    <w:rsid w:val="009771D5"/>
    <w:rsid w:val="009808BD"/>
    <w:rsid w:val="0098136A"/>
    <w:rsid w:val="009831D4"/>
    <w:rsid w:val="00983B37"/>
    <w:rsid w:val="00985E93"/>
    <w:rsid w:val="00985F4D"/>
    <w:rsid w:val="0098630F"/>
    <w:rsid w:val="00986850"/>
    <w:rsid w:val="009871B6"/>
    <w:rsid w:val="0099097C"/>
    <w:rsid w:val="00991E15"/>
    <w:rsid w:val="009930CA"/>
    <w:rsid w:val="009960DD"/>
    <w:rsid w:val="009963A1"/>
    <w:rsid w:val="0099677E"/>
    <w:rsid w:val="00997BFF"/>
    <w:rsid w:val="009A3043"/>
    <w:rsid w:val="009A50C7"/>
    <w:rsid w:val="009A6DAE"/>
    <w:rsid w:val="009A7584"/>
    <w:rsid w:val="009B0F9D"/>
    <w:rsid w:val="009B1A4A"/>
    <w:rsid w:val="009B344C"/>
    <w:rsid w:val="009B42B7"/>
    <w:rsid w:val="009B6114"/>
    <w:rsid w:val="009B61A8"/>
    <w:rsid w:val="009C00DA"/>
    <w:rsid w:val="009C3647"/>
    <w:rsid w:val="009C39F2"/>
    <w:rsid w:val="009C3CDD"/>
    <w:rsid w:val="009C42BC"/>
    <w:rsid w:val="009C483F"/>
    <w:rsid w:val="009C5F04"/>
    <w:rsid w:val="009C602C"/>
    <w:rsid w:val="009D149B"/>
    <w:rsid w:val="009D1951"/>
    <w:rsid w:val="009D498D"/>
    <w:rsid w:val="009D5DCA"/>
    <w:rsid w:val="009D6568"/>
    <w:rsid w:val="009D6780"/>
    <w:rsid w:val="009D7431"/>
    <w:rsid w:val="009D7C6A"/>
    <w:rsid w:val="009E1B5B"/>
    <w:rsid w:val="009E3706"/>
    <w:rsid w:val="009E3E21"/>
    <w:rsid w:val="009F18C8"/>
    <w:rsid w:val="009F21C0"/>
    <w:rsid w:val="009F29A7"/>
    <w:rsid w:val="009F3184"/>
    <w:rsid w:val="009F5333"/>
    <w:rsid w:val="009F5411"/>
    <w:rsid w:val="009F734F"/>
    <w:rsid w:val="00A000FD"/>
    <w:rsid w:val="00A001B2"/>
    <w:rsid w:val="00A003DA"/>
    <w:rsid w:val="00A00E8B"/>
    <w:rsid w:val="00A01F54"/>
    <w:rsid w:val="00A02221"/>
    <w:rsid w:val="00A02E21"/>
    <w:rsid w:val="00A03C1A"/>
    <w:rsid w:val="00A04BBE"/>
    <w:rsid w:val="00A04C62"/>
    <w:rsid w:val="00A0537E"/>
    <w:rsid w:val="00A05B11"/>
    <w:rsid w:val="00A06BE2"/>
    <w:rsid w:val="00A0774F"/>
    <w:rsid w:val="00A07794"/>
    <w:rsid w:val="00A10BFB"/>
    <w:rsid w:val="00A113CA"/>
    <w:rsid w:val="00A13501"/>
    <w:rsid w:val="00A13F4B"/>
    <w:rsid w:val="00A14815"/>
    <w:rsid w:val="00A1513C"/>
    <w:rsid w:val="00A1547A"/>
    <w:rsid w:val="00A20C16"/>
    <w:rsid w:val="00A215A8"/>
    <w:rsid w:val="00A2177B"/>
    <w:rsid w:val="00A21FEC"/>
    <w:rsid w:val="00A221EB"/>
    <w:rsid w:val="00A25ECB"/>
    <w:rsid w:val="00A264DB"/>
    <w:rsid w:val="00A27E39"/>
    <w:rsid w:val="00A3071A"/>
    <w:rsid w:val="00A30900"/>
    <w:rsid w:val="00A31360"/>
    <w:rsid w:val="00A33B4D"/>
    <w:rsid w:val="00A34971"/>
    <w:rsid w:val="00A349AA"/>
    <w:rsid w:val="00A34A4E"/>
    <w:rsid w:val="00A354DD"/>
    <w:rsid w:val="00A35554"/>
    <w:rsid w:val="00A3639C"/>
    <w:rsid w:val="00A375E0"/>
    <w:rsid w:val="00A4037E"/>
    <w:rsid w:val="00A4325C"/>
    <w:rsid w:val="00A44333"/>
    <w:rsid w:val="00A45CD2"/>
    <w:rsid w:val="00A4644C"/>
    <w:rsid w:val="00A47AE6"/>
    <w:rsid w:val="00A50CE6"/>
    <w:rsid w:val="00A50F7C"/>
    <w:rsid w:val="00A5206D"/>
    <w:rsid w:val="00A5370C"/>
    <w:rsid w:val="00A5435D"/>
    <w:rsid w:val="00A544C9"/>
    <w:rsid w:val="00A5456A"/>
    <w:rsid w:val="00A54F41"/>
    <w:rsid w:val="00A5609D"/>
    <w:rsid w:val="00A609E4"/>
    <w:rsid w:val="00A61328"/>
    <w:rsid w:val="00A61377"/>
    <w:rsid w:val="00A61F6F"/>
    <w:rsid w:val="00A61F72"/>
    <w:rsid w:val="00A62248"/>
    <w:rsid w:val="00A627A3"/>
    <w:rsid w:val="00A62B76"/>
    <w:rsid w:val="00A646FD"/>
    <w:rsid w:val="00A70789"/>
    <w:rsid w:val="00A70CAA"/>
    <w:rsid w:val="00A710DE"/>
    <w:rsid w:val="00A7125F"/>
    <w:rsid w:val="00A71422"/>
    <w:rsid w:val="00A71746"/>
    <w:rsid w:val="00A726D8"/>
    <w:rsid w:val="00A751C2"/>
    <w:rsid w:val="00A7525B"/>
    <w:rsid w:val="00A75927"/>
    <w:rsid w:val="00A76C94"/>
    <w:rsid w:val="00A77CB0"/>
    <w:rsid w:val="00A80C2E"/>
    <w:rsid w:val="00A820F0"/>
    <w:rsid w:val="00A83394"/>
    <w:rsid w:val="00A840E9"/>
    <w:rsid w:val="00A8643B"/>
    <w:rsid w:val="00A87147"/>
    <w:rsid w:val="00A87B7B"/>
    <w:rsid w:val="00A94FCB"/>
    <w:rsid w:val="00A9522E"/>
    <w:rsid w:val="00A962C8"/>
    <w:rsid w:val="00AA00B0"/>
    <w:rsid w:val="00AA0FEC"/>
    <w:rsid w:val="00AA1174"/>
    <w:rsid w:val="00AA123A"/>
    <w:rsid w:val="00AA30D5"/>
    <w:rsid w:val="00AA54E1"/>
    <w:rsid w:val="00AA6D0A"/>
    <w:rsid w:val="00AB017B"/>
    <w:rsid w:val="00AB153F"/>
    <w:rsid w:val="00AB2286"/>
    <w:rsid w:val="00AB27BF"/>
    <w:rsid w:val="00AB3F5B"/>
    <w:rsid w:val="00AB5D9D"/>
    <w:rsid w:val="00AB6161"/>
    <w:rsid w:val="00AC51AA"/>
    <w:rsid w:val="00AC52EC"/>
    <w:rsid w:val="00AC5AFE"/>
    <w:rsid w:val="00AC5CD6"/>
    <w:rsid w:val="00AC653E"/>
    <w:rsid w:val="00AD2C16"/>
    <w:rsid w:val="00AD370E"/>
    <w:rsid w:val="00AD3A40"/>
    <w:rsid w:val="00AD519D"/>
    <w:rsid w:val="00AD776B"/>
    <w:rsid w:val="00AD7E67"/>
    <w:rsid w:val="00AE24B5"/>
    <w:rsid w:val="00AE2872"/>
    <w:rsid w:val="00AE2960"/>
    <w:rsid w:val="00AE3665"/>
    <w:rsid w:val="00AE3979"/>
    <w:rsid w:val="00AE5960"/>
    <w:rsid w:val="00AE5F82"/>
    <w:rsid w:val="00AE6700"/>
    <w:rsid w:val="00AE6D4E"/>
    <w:rsid w:val="00AF10BB"/>
    <w:rsid w:val="00AF2F40"/>
    <w:rsid w:val="00AF394A"/>
    <w:rsid w:val="00AF64B2"/>
    <w:rsid w:val="00B00AC4"/>
    <w:rsid w:val="00B01BE9"/>
    <w:rsid w:val="00B0407D"/>
    <w:rsid w:val="00B04F46"/>
    <w:rsid w:val="00B05BD3"/>
    <w:rsid w:val="00B0762E"/>
    <w:rsid w:val="00B07F20"/>
    <w:rsid w:val="00B10276"/>
    <w:rsid w:val="00B10FC5"/>
    <w:rsid w:val="00B127C2"/>
    <w:rsid w:val="00B13C81"/>
    <w:rsid w:val="00B13CA0"/>
    <w:rsid w:val="00B15066"/>
    <w:rsid w:val="00B16670"/>
    <w:rsid w:val="00B16C76"/>
    <w:rsid w:val="00B21932"/>
    <w:rsid w:val="00B21E34"/>
    <w:rsid w:val="00B22670"/>
    <w:rsid w:val="00B22B84"/>
    <w:rsid w:val="00B231A4"/>
    <w:rsid w:val="00B23F0D"/>
    <w:rsid w:val="00B254DC"/>
    <w:rsid w:val="00B2655F"/>
    <w:rsid w:val="00B32489"/>
    <w:rsid w:val="00B32DAB"/>
    <w:rsid w:val="00B337D2"/>
    <w:rsid w:val="00B343DD"/>
    <w:rsid w:val="00B345A7"/>
    <w:rsid w:val="00B34993"/>
    <w:rsid w:val="00B351C1"/>
    <w:rsid w:val="00B35FBF"/>
    <w:rsid w:val="00B36001"/>
    <w:rsid w:val="00B40B47"/>
    <w:rsid w:val="00B40BB4"/>
    <w:rsid w:val="00B41C09"/>
    <w:rsid w:val="00B4452D"/>
    <w:rsid w:val="00B44616"/>
    <w:rsid w:val="00B45BF5"/>
    <w:rsid w:val="00B45D28"/>
    <w:rsid w:val="00B466EE"/>
    <w:rsid w:val="00B472DD"/>
    <w:rsid w:val="00B477AA"/>
    <w:rsid w:val="00B51049"/>
    <w:rsid w:val="00B51918"/>
    <w:rsid w:val="00B51F8C"/>
    <w:rsid w:val="00B521E2"/>
    <w:rsid w:val="00B52C5C"/>
    <w:rsid w:val="00B5333D"/>
    <w:rsid w:val="00B553D6"/>
    <w:rsid w:val="00B5542C"/>
    <w:rsid w:val="00B5576B"/>
    <w:rsid w:val="00B5745A"/>
    <w:rsid w:val="00B61764"/>
    <w:rsid w:val="00B633A9"/>
    <w:rsid w:val="00B64CE1"/>
    <w:rsid w:val="00B67C10"/>
    <w:rsid w:val="00B71455"/>
    <w:rsid w:val="00B7161D"/>
    <w:rsid w:val="00B71846"/>
    <w:rsid w:val="00B73A2F"/>
    <w:rsid w:val="00B73EFE"/>
    <w:rsid w:val="00B768AC"/>
    <w:rsid w:val="00B77E11"/>
    <w:rsid w:val="00B816D1"/>
    <w:rsid w:val="00B8385E"/>
    <w:rsid w:val="00B86381"/>
    <w:rsid w:val="00B87428"/>
    <w:rsid w:val="00B90286"/>
    <w:rsid w:val="00B9084F"/>
    <w:rsid w:val="00B917E4"/>
    <w:rsid w:val="00B934DC"/>
    <w:rsid w:val="00B93554"/>
    <w:rsid w:val="00B936C0"/>
    <w:rsid w:val="00B947FA"/>
    <w:rsid w:val="00B9628D"/>
    <w:rsid w:val="00B969FD"/>
    <w:rsid w:val="00B96F92"/>
    <w:rsid w:val="00BA065F"/>
    <w:rsid w:val="00BA22F5"/>
    <w:rsid w:val="00BA28EE"/>
    <w:rsid w:val="00BB0BBD"/>
    <w:rsid w:val="00BB1857"/>
    <w:rsid w:val="00BB260C"/>
    <w:rsid w:val="00BB2CFB"/>
    <w:rsid w:val="00BB2E23"/>
    <w:rsid w:val="00BB5DDE"/>
    <w:rsid w:val="00BB5DE0"/>
    <w:rsid w:val="00BB616F"/>
    <w:rsid w:val="00BB6D20"/>
    <w:rsid w:val="00BC040F"/>
    <w:rsid w:val="00BC0FDB"/>
    <w:rsid w:val="00BC1CE6"/>
    <w:rsid w:val="00BC331D"/>
    <w:rsid w:val="00BC34C7"/>
    <w:rsid w:val="00BD1F6A"/>
    <w:rsid w:val="00BD2B1B"/>
    <w:rsid w:val="00BD3CDC"/>
    <w:rsid w:val="00BD5F94"/>
    <w:rsid w:val="00BE1774"/>
    <w:rsid w:val="00BE26D7"/>
    <w:rsid w:val="00BE381F"/>
    <w:rsid w:val="00BE7018"/>
    <w:rsid w:val="00BF318A"/>
    <w:rsid w:val="00BF3502"/>
    <w:rsid w:val="00BF59F0"/>
    <w:rsid w:val="00C005E6"/>
    <w:rsid w:val="00C01A70"/>
    <w:rsid w:val="00C01F71"/>
    <w:rsid w:val="00C0278E"/>
    <w:rsid w:val="00C02E4A"/>
    <w:rsid w:val="00C0326F"/>
    <w:rsid w:val="00C04471"/>
    <w:rsid w:val="00C0474D"/>
    <w:rsid w:val="00C04B89"/>
    <w:rsid w:val="00C04D03"/>
    <w:rsid w:val="00C066C6"/>
    <w:rsid w:val="00C079CF"/>
    <w:rsid w:val="00C10CD1"/>
    <w:rsid w:val="00C116C6"/>
    <w:rsid w:val="00C151D6"/>
    <w:rsid w:val="00C15887"/>
    <w:rsid w:val="00C16063"/>
    <w:rsid w:val="00C171E5"/>
    <w:rsid w:val="00C208B4"/>
    <w:rsid w:val="00C218E6"/>
    <w:rsid w:val="00C2200A"/>
    <w:rsid w:val="00C23782"/>
    <w:rsid w:val="00C27240"/>
    <w:rsid w:val="00C27E71"/>
    <w:rsid w:val="00C3065F"/>
    <w:rsid w:val="00C30F70"/>
    <w:rsid w:val="00C31B62"/>
    <w:rsid w:val="00C32EF6"/>
    <w:rsid w:val="00C32F85"/>
    <w:rsid w:val="00C33CBC"/>
    <w:rsid w:val="00C34525"/>
    <w:rsid w:val="00C410EE"/>
    <w:rsid w:val="00C416CB"/>
    <w:rsid w:val="00C41AD1"/>
    <w:rsid w:val="00C41B66"/>
    <w:rsid w:val="00C420F1"/>
    <w:rsid w:val="00C42FFA"/>
    <w:rsid w:val="00C4411F"/>
    <w:rsid w:val="00C45980"/>
    <w:rsid w:val="00C45D26"/>
    <w:rsid w:val="00C45F93"/>
    <w:rsid w:val="00C46F11"/>
    <w:rsid w:val="00C500B2"/>
    <w:rsid w:val="00C5269E"/>
    <w:rsid w:val="00C5286E"/>
    <w:rsid w:val="00C52AD2"/>
    <w:rsid w:val="00C53870"/>
    <w:rsid w:val="00C539D5"/>
    <w:rsid w:val="00C53BD7"/>
    <w:rsid w:val="00C53E11"/>
    <w:rsid w:val="00C540AB"/>
    <w:rsid w:val="00C55030"/>
    <w:rsid w:val="00C5580D"/>
    <w:rsid w:val="00C56C0D"/>
    <w:rsid w:val="00C609B5"/>
    <w:rsid w:val="00C61556"/>
    <w:rsid w:val="00C63357"/>
    <w:rsid w:val="00C634D3"/>
    <w:rsid w:val="00C63521"/>
    <w:rsid w:val="00C64B14"/>
    <w:rsid w:val="00C65959"/>
    <w:rsid w:val="00C663C4"/>
    <w:rsid w:val="00C67B81"/>
    <w:rsid w:val="00C67FFB"/>
    <w:rsid w:val="00C70229"/>
    <w:rsid w:val="00C73E5F"/>
    <w:rsid w:val="00C74342"/>
    <w:rsid w:val="00C75E9E"/>
    <w:rsid w:val="00C76C89"/>
    <w:rsid w:val="00C811BC"/>
    <w:rsid w:val="00C849D2"/>
    <w:rsid w:val="00C84F8E"/>
    <w:rsid w:val="00C8503D"/>
    <w:rsid w:val="00C85711"/>
    <w:rsid w:val="00C911C0"/>
    <w:rsid w:val="00C931FC"/>
    <w:rsid w:val="00C93601"/>
    <w:rsid w:val="00C94242"/>
    <w:rsid w:val="00C94B54"/>
    <w:rsid w:val="00C94B9E"/>
    <w:rsid w:val="00C9649F"/>
    <w:rsid w:val="00C97255"/>
    <w:rsid w:val="00CA1041"/>
    <w:rsid w:val="00CA18B9"/>
    <w:rsid w:val="00CA2201"/>
    <w:rsid w:val="00CA2346"/>
    <w:rsid w:val="00CA2358"/>
    <w:rsid w:val="00CA3C95"/>
    <w:rsid w:val="00CA4A41"/>
    <w:rsid w:val="00CA4CD8"/>
    <w:rsid w:val="00CB0500"/>
    <w:rsid w:val="00CB2B8B"/>
    <w:rsid w:val="00CB5E2B"/>
    <w:rsid w:val="00CB6EBE"/>
    <w:rsid w:val="00CB7B7D"/>
    <w:rsid w:val="00CB7F72"/>
    <w:rsid w:val="00CC021C"/>
    <w:rsid w:val="00CC2C47"/>
    <w:rsid w:val="00CC3242"/>
    <w:rsid w:val="00CC3F45"/>
    <w:rsid w:val="00CC4EC5"/>
    <w:rsid w:val="00CC625B"/>
    <w:rsid w:val="00CC789C"/>
    <w:rsid w:val="00CC7D70"/>
    <w:rsid w:val="00CD0F55"/>
    <w:rsid w:val="00CD1201"/>
    <w:rsid w:val="00CD33E8"/>
    <w:rsid w:val="00CD6398"/>
    <w:rsid w:val="00CD79C7"/>
    <w:rsid w:val="00CE21E2"/>
    <w:rsid w:val="00CE26B7"/>
    <w:rsid w:val="00CE2C8F"/>
    <w:rsid w:val="00CE3831"/>
    <w:rsid w:val="00CE5102"/>
    <w:rsid w:val="00CE532A"/>
    <w:rsid w:val="00CE538F"/>
    <w:rsid w:val="00CE54A6"/>
    <w:rsid w:val="00CE7DBD"/>
    <w:rsid w:val="00CF0751"/>
    <w:rsid w:val="00CF12DD"/>
    <w:rsid w:val="00CF23CC"/>
    <w:rsid w:val="00CF2A57"/>
    <w:rsid w:val="00CF3DA2"/>
    <w:rsid w:val="00CF3E84"/>
    <w:rsid w:val="00CF40BB"/>
    <w:rsid w:val="00CF5CF1"/>
    <w:rsid w:val="00CF613A"/>
    <w:rsid w:val="00CF668B"/>
    <w:rsid w:val="00CF6918"/>
    <w:rsid w:val="00D0042B"/>
    <w:rsid w:val="00D00567"/>
    <w:rsid w:val="00D01DF0"/>
    <w:rsid w:val="00D03467"/>
    <w:rsid w:val="00D04463"/>
    <w:rsid w:val="00D045F3"/>
    <w:rsid w:val="00D05C1D"/>
    <w:rsid w:val="00D06BC2"/>
    <w:rsid w:val="00D07DD3"/>
    <w:rsid w:val="00D1151F"/>
    <w:rsid w:val="00D11706"/>
    <w:rsid w:val="00D1594E"/>
    <w:rsid w:val="00D15F55"/>
    <w:rsid w:val="00D25384"/>
    <w:rsid w:val="00D26977"/>
    <w:rsid w:val="00D26BAA"/>
    <w:rsid w:val="00D27221"/>
    <w:rsid w:val="00D27A03"/>
    <w:rsid w:val="00D27F4C"/>
    <w:rsid w:val="00D3023C"/>
    <w:rsid w:val="00D37660"/>
    <w:rsid w:val="00D4091F"/>
    <w:rsid w:val="00D40BDD"/>
    <w:rsid w:val="00D40FDD"/>
    <w:rsid w:val="00D414A9"/>
    <w:rsid w:val="00D41EF8"/>
    <w:rsid w:val="00D425EA"/>
    <w:rsid w:val="00D439F9"/>
    <w:rsid w:val="00D518AB"/>
    <w:rsid w:val="00D51A64"/>
    <w:rsid w:val="00D55696"/>
    <w:rsid w:val="00D55BB7"/>
    <w:rsid w:val="00D577BA"/>
    <w:rsid w:val="00D579CC"/>
    <w:rsid w:val="00D607DA"/>
    <w:rsid w:val="00D61382"/>
    <w:rsid w:val="00D61CCF"/>
    <w:rsid w:val="00D6493A"/>
    <w:rsid w:val="00D64959"/>
    <w:rsid w:val="00D64E8E"/>
    <w:rsid w:val="00D661DB"/>
    <w:rsid w:val="00D66A8E"/>
    <w:rsid w:val="00D67CF9"/>
    <w:rsid w:val="00D707F6"/>
    <w:rsid w:val="00D71874"/>
    <w:rsid w:val="00D718F9"/>
    <w:rsid w:val="00D740C8"/>
    <w:rsid w:val="00D74E57"/>
    <w:rsid w:val="00D760A0"/>
    <w:rsid w:val="00D76450"/>
    <w:rsid w:val="00D769E7"/>
    <w:rsid w:val="00D76B68"/>
    <w:rsid w:val="00D8572E"/>
    <w:rsid w:val="00D85941"/>
    <w:rsid w:val="00D90C6E"/>
    <w:rsid w:val="00D9114B"/>
    <w:rsid w:val="00D9183C"/>
    <w:rsid w:val="00D91933"/>
    <w:rsid w:val="00D92932"/>
    <w:rsid w:val="00D93119"/>
    <w:rsid w:val="00D9401B"/>
    <w:rsid w:val="00D966EF"/>
    <w:rsid w:val="00D974F8"/>
    <w:rsid w:val="00DA0215"/>
    <w:rsid w:val="00DA147D"/>
    <w:rsid w:val="00DA3B62"/>
    <w:rsid w:val="00DA43AC"/>
    <w:rsid w:val="00DA4F94"/>
    <w:rsid w:val="00DA4FA6"/>
    <w:rsid w:val="00DB0A31"/>
    <w:rsid w:val="00DB1056"/>
    <w:rsid w:val="00DB125C"/>
    <w:rsid w:val="00DB222E"/>
    <w:rsid w:val="00DB4DDA"/>
    <w:rsid w:val="00DB5A42"/>
    <w:rsid w:val="00DC0743"/>
    <w:rsid w:val="00DC11B5"/>
    <w:rsid w:val="00DC12D4"/>
    <w:rsid w:val="00DC2683"/>
    <w:rsid w:val="00DC33B3"/>
    <w:rsid w:val="00DC422C"/>
    <w:rsid w:val="00DD07E9"/>
    <w:rsid w:val="00DD292D"/>
    <w:rsid w:val="00DD2968"/>
    <w:rsid w:val="00DD2A94"/>
    <w:rsid w:val="00DD5153"/>
    <w:rsid w:val="00DD63C6"/>
    <w:rsid w:val="00DD675F"/>
    <w:rsid w:val="00DD6C31"/>
    <w:rsid w:val="00DD6EB3"/>
    <w:rsid w:val="00DE1F56"/>
    <w:rsid w:val="00DE3B20"/>
    <w:rsid w:val="00DE4FAC"/>
    <w:rsid w:val="00DE52A1"/>
    <w:rsid w:val="00DE7276"/>
    <w:rsid w:val="00DF0096"/>
    <w:rsid w:val="00DF02BC"/>
    <w:rsid w:val="00DF1174"/>
    <w:rsid w:val="00DF1E35"/>
    <w:rsid w:val="00DF21B2"/>
    <w:rsid w:val="00DF2622"/>
    <w:rsid w:val="00DF57D0"/>
    <w:rsid w:val="00DF60D2"/>
    <w:rsid w:val="00DF65A7"/>
    <w:rsid w:val="00E00E16"/>
    <w:rsid w:val="00E012A6"/>
    <w:rsid w:val="00E01E18"/>
    <w:rsid w:val="00E02D1D"/>
    <w:rsid w:val="00E04B07"/>
    <w:rsid w:val="00E04CA9"/>
    <w:rsid w:val="00E0569F"/>
    <w:rsid w:val="00E05738"/>
    <w:rsid w:val="00E07396"/>
    <w:rsid w:val="00E07D06"/>
    <w:rsid w:val="00E123FA"/>
    <w:rsid w:val="00E12523"/>
    <w:rsid w:val="00E128DC"/>
    <w:rsid w:val="00E12993"/>
    <w:rsid w:val="00E13559"/>
    <w:rsid w:val="00E171AD"/>
    <w:rsid w:val="00E17648"/>
    <w:rsid w:val="00E17C4D"/>
    <w:rsid w:val="00E17D9B"/>
    <w:rsid w:val="00E20A25"/>
    <w:rsid w:val="00E20C56"/>
    <w:rsid w:val="00E22072"/>
    <w:rsid w:val="00E22185"/>
    <w:rsid w:val="00E22A80"/>
    <w:rsid w:val="00E23765"/>
    <w:rsid w:val="00E23769"/>
    <w:rsid w:val="00E237E8"/>
    <w:rsid w:val="00E245E6"/>
    <w:rsid w:val="00E257D4"/>
    <w:rsid w:val="00E26530"/>
    <w:rsid w:val="00E2657C"/>
    <w:rsid w:val="00E26C09"/>
    <w:rsid w:val="00E326C5"/>
    <w:rsid w:val="00E33F8C"/>
    <w:rsid w:val="00E34083"/>
    <w:rsid w:val="00E3449C"/>
    <w:rsid w:val="00E35094"/>
    <w:rsid w:val="00E36564"/>
    <w:rsid w:val="00E3670E"/>
    <w:rsid w:val="00E367A9"/>
    <w:rsid w:val="00E37831"/>
    <w:rsid w:val="00E37994"/>
    <w:rsid w:val="00E40A7B"/>
    <w:rsid w:val="00E41176"/>
    <w:rsid w:val="00E4218A"/>
    <w:rsid w:val="00E421B9"/>
    <w:rsid w:val="00E43709"/>
    <w:rsid w:val="00E440E0"/>
    <w:rsid w:val="00E44A70"/>
    <w:rsid w:val="00E45D87"/>
    <w:rsid w:val="00E46C7B"/>
    <w:rsid w:val="00E478B8"/>
    <w:rsid w:val="00E509DC"/>
    <w:rsid w:val="00E50DFF"/>
    <w:rsid w:val="00E516A5"/>
    <w:rsid w:val="00E516B1"/>
    <w:rsid w:val="00E56B05"/>
    <w:rsid w:val="00E56F2A"/>
    <w:rsid w:val="00E60D0B"/>
    <w:rsid w:val="00E64BA5"/>
    <w:rsid w:val="00E665A3"/>
    <w:rsid w:val="00E666AD"/>
    <w:rsid w:val="00E667FB"/>
    <w:rsid w:val="00E67698"/>
    <w:rsid w:val="00E67C85"/>
    <w:rsid w:val="00E719FD"/>
    <w:rsid w:val="00E73165"/>
    <w:rsid w:val="00E738F9"/>
    <w:rsid w:val="00E73A76"/>
    <w:rsid w:val="00E73AA1"/>
    <w:rsid w:val="00E805B4"/>
    <w:rsid w:val="00E81050"/>
    <w:rsid w:val="00E81321"/>
    <w:rsid w:val="00E81B49"/>
    <w:rsid w:val="00E81ECE"/>
    <w:rsid w:val="00E823ED"/>
    <w:rsid w:val="00E84109"/>
    <w:rsid w:val="00E84805"/>
    <w:rsid w:val="00E868FA"/>
    <w:rsid w:val="00E879A7"/>
    <w:rsid w:val="00E90C02"/>
    <w:rsid w:val="00E90D7B"/>
    <w:rsid w:val="00E9190E"/>
    <w:rsid w:val="00E919B1"/>
    <w:rsid w:val="00E91D2F"/>
    <w:rsid w:val="00E938A0"/>
    <w:rsid w:val="00E93D03"/>
    <w:rsid w:val="00E95B1C"/>
    <w:rsid w:val="00E9672B"/>
    <w:rsid w:val="00EA176B"/>
    <w:rsid w:val="00EA1D04"/>
    <w:rsid w:val="00EA5BD7"/>
    <w:rsid w:val="00EA69D1"/>
    <w:rsid w:val="00EA7DB0"/>
    <w:rsid w:val="00EB142B"/>
    <w:rsid w:val="00EB1B03"/>
    <w:rsid w:val="00EB2E5F"/>
    <w:rsid w:val="00EB3285"/>
    <w:rsid w:val="00EB3CE4"/>
    <w:rsid w:val="00EB4049"/>
    <w:rsid w:val="00EB561E"/>
    <w:rsid w:val="00EB64E9"/>
    <w:rsid w:val="00EB6BA9"/>
    <w:rsid w:val="00EB7EE0"/>
    <w:rsid w:val="00EC0808"/>
    <w:rsid w:val="00EC09D2"/>
    <w:rsid w:val="00EC0BBD"/>
    <w:rsid w:val="00EC1C8E"/>
    <w:rsid w:val="00EC2D23"/>
    <w:rsid w:val="00EC397E"/>
    <w:rsid w:val="00EC3D7D"/>
    <w:rsid w:val="00EC43F6"/>
    <w:rsid w:val="00EC59BE"/>
    <w:rsid w:val="00EC5BD9"/>
    <w:rsid w:val="00EC67D8"/>
    <w:rsid w:val="00EC6CAF"/>
    <w:rsid w:val="00EC7953"/>
    <w:rsid w:val="00EC7E01"/>
    <w:rsid w:val="00ED02BA"/>
    <w:rsid w:val="00ED0FBF"/>
    <w:rsid w:val="00ED197A"/>
    <w:rsid w:val="00ED26BA"/>
    <w:rsid w:val="00ED280E"/>
    <w:rsid w:val="00ED2BB2"/>
    <w:rsid w:val="00ED2E48"/>
    <w:rsid w:val="00ED3690"/>
    <w:rsid w:val="00ED382B"/>
    <w:rsid w:val="00ED39CB"/>
    <w:rsid w:val="00ED531E"/>
    <w:rsid w:val="00EE0265"/>
    <w:rsid w:val="00EE2812"/>
    <w:rsid w:val="00EE2F01"/>
    <w:rsid w:val="00EE371D"/>
    <w:rsid w:val="00EE44DB"/>
    <w:rsid w:val="00EF7320"/>
    <w:rsid w:val="00F025DC"/>
    <w:rsid w:val="00F03AAA"/>
    <w:rsid w:val="00F040B1"/>
    <w:rsid w:val="00F041F4"/>
    <w:rsid w:val="00F04250"/>
    <w:rsid w:val="00F05B32"/>
    <w:rsid w:val="00F05B54"/>
    <w:rsid w:val="00F1239B"/>
    <w:rsid w:val="00F14023"/>
    <w:rsid w:val="00F1432D"/>
    <w:rsid w:val="00F16D40"/>
    <w:rsid w:val="00F20145"/>
    <w:rsid w:val="00F215CD"/>
    <w:rsid w:val="00F2193C"/>
    <w:rsid w:val="00F227B7"/>
    <w:rsid w:val="00F23A86"/>
    <w:rsid w:val="00F24213"/>
    <w:rsid w:val="00F2606A"/>
    <w:rsid w:val="00F266C5"/>
    <w:rsid w:val="00F2756C"/>
    <w:rsid w:val="00F27D7A"/>
    <w:rsid w:val="00F30C5A"/>
    <w:rsid w:val="00F322E7"/>
    <w:rsid w:val="00F32D9C"/>
    <w:rsid w:val="00F33365"/>
    <w:rsid w:val="00F348BC"/>
    <w:rsid w:val="00F34940"/>
    <w:rsid w:val="00F35447"/>
    <w:rsid w:val="00F35E8A"/>
    <w:rsid w:val="00F3607E"/>
    <w:rsid w:val="00F3711A"/>
    <w:rsid w:val="00F371FF"/>
    <w:rsid w:val="00F4007A"/>
    <w:rsid w:val="00F41EAD"/>
    <w:rsid w:val="00F42526"/>
    <w:rsid w:val="00F43B9E"/>
    <w:rsid w:val="00F4582E"/>
    <w:rsid w:val="00F4619D"/>
    <w:rsid w:val="00F46855"/>
    <w:rsid w:val="00F476B8"/>
    <w:rsid w:val="00F50CD5"/>
    <w:rsid w:val="00F518F9"/>
    <w:rsid w:val="00F51C6F"/>
    <w:rsid w:val="00F5280A"/>
    <w:rsid w:val="00F53249"/>
    <w:rsid w:val="00F53C18"/>
    <w:rsid w:val="00F5418A"/>
    <w:rsid w:val="00F54C93"/>
    <w:rsid w:val="00F55514"/>
    <w:rsid w:val="00F55530"/>
    <w:rsid w:val="00F55DEE"/>
    <w:rsid w:val="00F57067"/>
    <w:rsid w:val="00F57D95"/>
    <w:rsid w:val="00F61324"/>
    <w:rsid w:val="00F6331C"/>
    <w:rsid w:val="00F63573"/>
    <w:rsid w:val="00F63A78"/>
    <w:rsid w:val="00F641B2"/>
    <w:rsid w:val="00F662AD"/>
    <w:rsid w:val="00F666FE"/>
    <w:rsid w:val="00F70965"/>
    <w:rsid w:val="00F70EE6"/>
    <w:rsid w:val="00F71027"/>
    <w:rsid w:val="00F714ED"/>
    <w:rsid w:val="00F719DE"/>
    <w:rsid w:val="00F72155"/>
    <w:rsid w:val="00F726CC"/>
    <w:rsid w:val="00F72859"/>
    <w:rsid w:val="00F73CAE"/>
    <w:rsid w:val="00F7571F"/>
    <w:rsid w:val="00F771BF"/>
    <w:rsid w:val="00F77336"/>
    <w:rsid w:val="00F77E26"/>
    <w:rsid w:val="00F8071F"/>
    <w:rsid w:val="00F80A15"/>
    <w:rsid w:val="00F80C85"/>
    <w:rsid w:val="00F82D7F"/>
    <w:rsid w:val="00F85EB8"/>
    <w:rsid w:val="00F86911"/>
    <w:rsid w:val="00F87F88"/>
    <w:rsid w:val="00F90582"/>
    <w:rsid w:val="00F92345"/>
    <w:rsid w:val="00F93EB1"/>
    <w:rsid w:val="00F9401D"/>
    <w:rsid w:val="00F940C2"/>
    <w:rsid w:val="00F943C5"/>
    <w:rsid w:val="00F95606"/>
    <w:rsid w:val="00F963C5"/>
    <w:rsid w:val="00F964FF"/>
    <w:rsid w:val="00FA25BC"/>
    <w:rsid w:val="00FA38F1"/>
    <w:rsid w:val="00FA40F7"/>
    <w:rsid w:val="00FA488B"/>
    <w:rsid w:val="00FA5FB1"/>
    <w:rsid w:val="00FA7344"/>
    <w:rsid w:val="00FA7C41"/>
    <w:rsid w:val="00FB1B36"/>
    <w:rsid w:val="00FB231C"/>
    <w:rsid w:val="00FB33D8"/>
    <w:rsid w:val="00FB3A7F"/>
    <w:rsid w:val="00FB51E5"/>
    <w:rsid w:val="00FB5540"/>
    <w:rsid w:val="00FB5F4D"/>
    <w:rsid w:val="00FB6ED9"/>
    <w:rsid w:val="00FC0AB1"/>
    <w:rsid w:val="00FC1283"/>
    <w:rsid w:val="00FC13F0"/>
    <w:rsid w:val="00FC17EB"/>
    <w:rsid w:val="00FC412A"/>
    <w:rsid w:val="00FC4493"/>
    <w:rsid w:val="00FC4668"/>
    <w:rsid w:val="00FC590E"/>
    <w:rsid w:val="00FC600F"/>
    <w:rsid w:val="00FC60B9"/>
    <w:rsid w:val="00FC7173"/>
    <w:rsid w:val="00FC74D7"/>
    <w:rsid w:val="00FC7D18"/>
    <w:rsid w:val="00FD054E"/>
    <w:rsid w:val="00FD125D"/>
    <w:rsid w:val="00FD1524"/>
    <w:rsid w:val="00FD3CC4"/>
    <w:rsid w:val="00FD469B"/>
    <w:rsid w:val="00FD4707"/>
    <w:rsid w:val="00FD482C"/>
    <w:rsid w:val="00FD581F"/>
    <w:rsid w:val="00FD5A0C"/>
    <w:rsid w:val="00FD6325"/>
    <w:rsid w:val="00FD6800"/>
    <w:rsid w:val="00FE088E"/>
    <w:rsid w:val="00FE359B"/>
    <w:rsid w:val="00FE3D8C"/>
    <w:rsid w:val="00FE570F"/>
    <w:rsid w:val="00FE6B73"/>
    <w:rsid w:val="00FE6BD8"/>
    <w:rsid w:val="00FF117E"/>
    <w:rsid w:val="00FF1354"/>
    <w:rsid w:val="00FF165C"/>
    <w:rsid w:val="00FF2DFE"/>
    <w:rsid w:val="00FF3A96"/>
    <w:rsid w:val="00FF3ED1"/>
    <w:rsid w:val="00FF4579"/>
    <w:rsid w:val="00FF68EA"/>
    <w:rsid w:val="00FF74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4D7"/>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b/>
      <w:bCs/>
      <w:kern w:val="1"/>
      <w:sz w:val="32"/>
      <w:szCs w:val="32"/>
      <w:lang w:eastAsia="ar-SA"/>
    </w:rPr>
  </w:style>
  <w:style w:type="character" w:customStyle="1" w:styleId="Nagwek2Znak">
    <w:name w:val="Nagłówek 2 Znak"/>
    <w:link w:val="Nagwek2"/>
    <w:locked/>
    <w:rsid w:val="009C5F04"/>
    <w:rPr>
      <w:rFonts w:ascii="Arial" w:hAnsi="Arial"/>
      <w:b/>
      <w:bCs/>
      <w:i/>
      <w:iCs/>
      <w:sz w:val="28"/>
      <w:szCs w:val="28"/>
      <w:lang w:eastAsia="ar-SA"/>
    </w:rPr>
  </w:style>
  <w:style w:type="character" w:customStyle="1" w:styleId="Nagwek3Znak">
    <w:name w:val="Nagłówek 3 Znak"/>
    <w:link w:val="Nagwek3"/>
    <w:locked/>
    <w:rsid w:val="009C5F04"/>
    <w:rPr>
      <w:rFonts w:ascii="Arial" w:hAnsi="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sz w:val="22"/>
      <w:szCs w:val="22"/>
      <w:lang w:eastAsia="ar-SA"/>
    </w:rPr>
  </w:style>
  <w:style w:type="character" w:customStyle="1" w:styleId="WW8Num1z0">
    <w:name w:val="WW8Num1z0"/>
    <w:uiPriority w:val="99"/>
    <w:rPr>
      <w:b/>
      <w:color w:val="000000"/>
    </w:rPr>
  </w:style>
  <w:style w:type="character" w:customStyle="1" w:styleId="WW8Num1z1">
    <w:name w:val="WW8Num1z1"/>
    <w:uiPriority w:val="99"/>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uiPriority w:val="99"/>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uiPriority w:val="99"/>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uiPriority w:val="99"/>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uiPriority w:val="99"/>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uiPriority w:val="99"/>
    <w:rPr>
      <w:u w:val="single"/>
    </w:rPr>
  </w:style>
  <w:style w:type="character" w:customStyle="1" w:styleId="WW8Num78z0">
    <w:name w:val="WW8Num78z0"/>
    <w:rPr>
      <w:rFonts w:ascii="Symbol" w:hAnsi="Symbol"/>
    </w:rPr>
  </w:style>
  <w:style w:type="character" w:customStyle="1" w:styleId="WW8Num78z1">
    <w:name w:val="WW8Num78z1"/>
    <w:uiPriority w:val="99"/>
    <w:rPr>
      <w:rFonts w:ascii="Courier New" w:hAnsi="Courier New" w:cs="Courier New"/>
    </w:rPr>
  </w:style>
  <w:style w:type="character" w:customStyle="1" w:styleId="WW8Num78z2">
    <w:name w:val="WW8Num78z2"/>
    <w:uiPriority w:val="99"/>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uiPriority w:val="99"/>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uiPriority w:val="99"/>
    <w:rPr>
      <w:rFonts w:ascii="Symbol" w:hAnsi="Symbol"/>
    </w:rPr>
  </w:style>
  <w:style w:type="character" w:customStyle="1" w:styleId="WW8Num82z0">
    <w:name w:val="WW8Num82z0"/>
    <w:rPr>
      <w:b/>
    </w:rPr>
  </w:style>
  <w:style w:type="character" w:customStyle="1" w:styleId="WW8Num82z3">
    <w:name w:val="WW8Num82z3"/>
    <w:uiPriority w:val="99"/>
    <w:rPr>
      <w:u w:val="single"/>
    </w:rPr>
  </w:style>
  <w:style w:type="character" w:customStyle="1" w:styleId="WW8Num83z0">
    <w:name w:val="WW8Num83z0"/>
    <w:rPr>
      <w:rFonts w:ascii="Symbol" w:hAnsi="Symbol"/>
    </w:rPr>
  </w:style>
  <w:style w:type="character" w:customStyle="1" w:styleId="WW8Num83z2">
    <w:name w:val="WW8Num83z2"/>
    <w:uiPriority w:val="99"/>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uiPriority w:val="99"/>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uiPriority w:val="99"/>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uiPriority w:val="99"/>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uiPriority w:val="99"/>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uiPriority w:val="99"/>
    <w:rPr>
      <w:rFonts w:ascii="Symbol" w:hAnsi="Symbol"/>
    </w:rPr>
  </w:style>
  <w:style w:type="character" w:customStyle="1" w:styleId="WW8Num96z1">
    <w:name w:val="WW8Num96z1"/>
    <w:uiPriority w:val="99"/>
    <w:rPr>
      <w:rFonts w:ascii="Courier New" w:hAnsi="Courier New" w:cs="Courier New"/>
    </w:rPr>
  </w:style>
  <w:style w:type="character" w:customStyle="1" w:styleId="WW8Num96z2">
    <w:name w:val="WW8Num96z2"/>
    <w:uiPriority w:val="99"/>
    <w:rPr>
      <w:rFonts w:ascii="Wingdings" w:hAnsi="Wingdings"/>
    </w:rPr>
  </w:style>
  <w:style w:type="character" w:customStyle="1" w:styleId="WW8Num97z0">
    <w:name w:val="WW8Num97z0"/>
    <w:uiPriority w:val="99"/>
    <w:rPr>
      <w:b/>
    </w:rPr>
  </w:style>
  <w:style w:type="character" w:customStyle="1" w:styleId="WW8Num97z1">
    <w:name w:val="WW8Num97z1"/>
    <w:uiPriority w:val="99"/>
    <w:rPr>
      <w:b/>
      <w:i w:val="0"/>
      <w:sz w:val="24"/>
      <w:szCs w:val="24"/>
    </w:rPr>
  </w:style>
  <w:style w:type="character" w:customStyle="1" w:styleId="WW8Num98z0">
    <w:name w:val="WW8Num98z0"/>
    <w:uiPriority w:val="99"/>
    <w:rPr>
      <w:b/>
    </w:rPr>
  </w:style>
  <w:style w:type="character" w:customStyle="1" w:styleId="WW8Num98z3">
    <w:name w:val="WW8Num98z3"/>
    <w:uiPriority w:val="99"/>
    <w:rPr>
      <w:u w:val="single"/>
    </w:rPr>
  </w:style>
  <w:style w:type="character" w:customStyle="1" w:styleId="WW8Num99z1">
    <w:name w:val="WW8Num99z1"/>
    <w:uiPriority w:val="99"/>
    <w:rPr>
      <w:rFonts w:ascii="Symbol" w:hAnsi="Symbol"/>
    </w:rPr>
  </w:style>
  <w:style w:type="character" w:customStyle="1" w:styleId="WW8Num99z3">
    <w:name w:val="WW8Num99z3"/>
    <w:uiPriority w:val="99"/>
    <w:rPr>
      <w:b/>
    </w:rPr>
  </w:style>
  <w:style w:type="character" w:customStyle="1" w:styleId="WW8Num100z0">
    <w:name w:val="WW8Num100z0"/>
    <w:uiPriority w:val="99"/>
    <w:rPr>
      <w:b w:val="0"/>
    </w:rPr>
  </w:style>
  <w:style w:type="character" w:customStyle="1" w:styleId="WW8Num101z0">
    <w:name w:val="WW8Num101z0"/>
    <w:uiPriority w:val="99"/>
    <w:rPr>
      <w:b/>
    </w:rPr>
  </w:style>
  <w:style w:type="character" w:customStyle="1" w:styleId="WW8Num103z0">
    <w:name w:val="WW8Num103z0"/>
    <w:uiPriority w:val="99"/>
    <w:rPr>
      <w:b/>
    </w:rPr>
  </w:style>
  <w:style w:type="character" w:customStyle="1" w:styleId="WW8Num104z0">
    <w:name w:val="WW8Num104z0"/>
    <w:uiPriority w:val="99"/>
    <w:rPr>
      <w:b/>
    </w:rPr>
  </w:style>
  <w:style w:type="character" w:customStyle="1" w:styleId="WW8Num104z1">
    <w:name w:val="WW8Num104z1"/>
    <w:uiPriority w:val="99"/>
    <w:rPr>
      <w:b/>
      <w:color w:val="auto"/>
    </w:rPr>
  </w:style>
  <w:style w:type="character" w:customStyle="1" w:styleId="WW8Num104z2">
    <w:name w:val="WW8Num104z2"/>
    <w:uiPriority w:val="99"/>
    <w:rPr>
      <w:color w:val="3333FF"/>
    </w:rPr>
  </w:style>
  <w:style w:type="character" w:customStyle="1" w:styleId="WW8Num107z0">
    <w:name w:val="WW8Num107z0"/>
    <w:uiPriority w:val="99"/>
    <w:rPr>
      <w:b/>
    </w:rPr>
  </w:style>
  <w:style w:type="character" w:customStyle="1" w:styleId="WW8Num109z0">
    <w:name w:val="WW8Num109z0"/>
    <w:uiPriority w:val="99"/>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uiPriority w:val="99"/>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Regulacje,definicje,moj body text,Tekst wcięty 2 st,b,Tekst wci,ęty 2 st,Tekst wciety 2 st,ety 2 st,body text,A 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aliases w:val="Regulacje Znak1,definicje Znak1,moj body text Znak1,Tekst wcięty 2 st Znak1,b Znak1,Tekst wci Znak1,ęty 2 st Znak1,Tekst wciety 2 st Znak1,ety 2 st Znak1,body text Znak1,A Body Text Znak1"/>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uiPriority w:val="99"/>
    <w:pPr>
      <w:tabs>
        <w:tab w:val="center" w:pos="4536"/>
        <w:tab w:val="right" w:pos="9072"/>
      </w:tabs>
    </w:pPr>
  </w:style>
  <w:style w:type="paragraph" w:customStyle="1" w:styleId="Legenda1">
    <w:name w:val="Legenda1"/>
    <w:basedOn w:val="Normalny"/>
    <w:next w:val="Normalny"/>
    <w:uiPriority w:val="99"/>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Nagłówek strony"/>
    <w:basedOn w:val="Normalny"/>
    <w:link w:val="NagwekZnak"/>
    <w:uiPriority w:val="99"/>
    <w:pPr>
      <w:tabs>
        <w:tab w:val="center" w:pos="4536"/>
        <w:tab w:val="right" w:pos="9072"/>
      </w:tabs>
    </w:pPr>
  </w:style>
  <w:style w:type="character" w:customStyle="1" w:styleId="NagwekZnak">
    <w:name w:val="Nagłówek Znak"/>
    <w:aliases w:val="Nagłówek strony nieparzystej Znak,Nagłówek strony Znak"/>
    <w:link w:val="Nagwek"/>
    <w:uiPriority w:val="99"/>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rFonts w:cs="Times New Roman"/>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3"/>
      </w:numPr>
      <w:overflowPunct w:val="0"/>
      <w:autoSpaceDE w:val="0"/>
      <w:textAlignment w:val="baseline"/>
    </w:pPr>
    <w:rPr>
      <w:sz w:val="26"/>
      <w:szCs w:val="20"/>
    </w:rPr>
  </w:style>
  <w:style w:type="paragraph" w:customStyle="1" w:styleId="Listapunktowana21">
    <w:name w:val="Lista punktowana 21"/>
    <w:basedOn w:val="Normalny"/>
    <w:pPr>
      <w:widowControl w:val="0"/>
      <w:numPr>
        <w:numId w:val="4"/>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uiPriority w:val="99"/>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Pr>
      <w:rFonts w:ascii="Tahoma" w:hAnsi="Tahoma"/>
      <w:sz w:val="16"/>
      <w:szCs w:val="16"/>
    </w:rPr>
  </w:style>
  <w:style w:type="character" w:customStyle="1" w:styleId="TekstdymkaZnak">
    <w:name w:val="Tekst dymka Znak"/>
    <w:link w:val="Tekstdymka"/>
    <w:uiPriority w:val="99"/>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uiPriority w:val="99"/>
    <w:rPr>
      <w:sz w:val="20"/>
      <w:szCs w:val="20"/>
    </w:rPr>
  </w:style>
  <w:style w:type="character" w:customStyle="1" w:styleId="TekstprzypisukocowegoZnak">
    <w:name w:val="Tekst przypisu końcowego Znak"/>
    <w:link w:val="Tekstprzypisukocowego"/>
    <w:uiPriority w:val="99"/>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uiPriority w:val="99"/>
    <w:pPr>
      <w:widowControl w:val="0"/>
    </w:pPr>
    <w:rPr>
      <w:rFonts w:ascii="Arial" w:hAnsi="Arial"/>
      <w:sz w:val="20"/>
      <w:szCs w:val="20"/>
    </w:rPr>
  </w:style>
  <w:style w:type="character" w:customStyle="1" w:styleId="TekstprzypisudolnegoZnak">
    <w:name w:val="Tekst przypisu dolnego Znak"/>
    <w:link w:val="Tekstprzypisudolnego"/>
    <w:uiPriority w:val="99"/>
    <w:locked/>
    <w:rsid w:val="009C5F04"/>
    <w:rPr>
      <w:rFonts w:ascii="Arial" w:hAnsi="Arial"/>
      <w:lang w:eastAsia="ar-SA"/>
    </w:rPr>
  </w:style>
  <w:style w:type="paragraph" w:customStyle="1" w:styleId="tyt">
    <w:name w:val="tyt"/>
    <w:basedOn w:val="Normalny"/>
    <w:uiPriority w:val="99"/>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uiPriority w:val="99"/>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uiPriority w:val="99"/>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uiPriority w:val="99"/>
    <w:rsid w:val="00A0537E"/>
    <w:rPr>
      <w:rFonts w:ascii="Symbol" w:hAnsi="Symbol"/>
    </w:rPr>
  </w:style>
  <w:style w:type="character" w:customStyle="1" w:styleId="WW8Num14z3">
    <w:name w:val="WW8Num14z3"/>
    <w:uiPriority w:val="99"/>
    <w:rsid w:val="00A0537E"/>
    <w:rPr>
      <w:rFonts w:cs="Times New Roman"/>
    </w:rPr>
  </w:style>
  <w:style w:type="character" w:customStyle="1" w:styleId="WW8Num15z3">
    <w:name w:val="WW8Num15z3"/>
    <w:uiPriority w:val="99"/>
    <w:rsid w:val="00A0537E"/>
    <w:rPr>
      <w:rFonts w:cs="Times New Roman"/>
    </w:rPr>
  </w:style>
  <w:style w:type="character" w:customStyle="1" w:styleId="WW8Num15z4">
    <w:name w:val="WW8Num15z4"/>
    <w:uiPriority w:val="99"/>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uiPriority w:val="99"/>
    <w:rsid w:val="00A0537E"/>
    <w:rPr>
      <w:rFonts w:ascii="Courier New" w:hAnsi="Courier New"/>
    </w:rPr>
  </w:style>
  <w:style w:type="character" w:customStyle="1" w:styleId="WW8Num20z1">
    <w:name w:val="WW8Num20z1"/>
    <w:uiPriority w:val="99"/>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uiPriority w:val="99"/>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uiPriority w:val="99"/>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uiPriority w:val="99"/>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uiPriority w:val="99"/>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uiPriority w:val="99"/>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uiPriority w:val="99"/>
    <w:rsid w:val="00A0537E"/>
    <w:rPr>
      <w:rFonts w:cs="Times New Roman"/>
    </w:rPr>
  </w:style>
  <w:style w:type="character" w:customStyle="1" w:styleId="WW8Num67z0">
    <w:name w:val="WW8Num67z0"/>
    <w:rsid w:val="00A0537E"/>
    <w:rPr>
      <w:b/>
    </w:rPr>
  </w:style>
  <w:style w:type="character" w:customStyle="1" w:styleId="WW8Num68z3">
    <w:name w:val="WW8Num68z3"/>
    <w:uiPriority w:val="99"/>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uiPriority w:val="99"/>
    <w:rsid w:val="00A0537E"/>
    <w:rPr>
      <w:rFonts w:ascii="Symbol" w:hAnsi="Symbol"/>
      <w:b/>
    </w:rPr>
  </w:style>
  <w:style w:type="character" w:customStyle="1" w:styleId="WW8Num70z3">
    <w:name w:val="WW8Num70z3"/>
    <w:uiPriority w:val="99"/>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uiPriority w:val="99"/>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uiPriority w:val="99"/>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uiPriority w:val="99"/>
    <w:rsid w:val="00A0537E"/>
    <w:rPr>
      <w:rFonts w:cs="Times New Roman"/>
    </w:rPr>
  </w:style>
  <w:style w:type="character" w:customStyle="1" w:styleId="WW8Num89z1">
    <w:name w:val="WW8Num89z1"/>
    <w:uiPriority w:val="99"/>
    <w:rsid w:val="00A0537E"/>
    <w:rPr>
      <w:rFonts w:ascii="Symbol" w:hAnsi="Symbol"/>
      <w:b w:val="0"/>
    </w:rPr>
  </w:style>
  <w:style w:type="character" w:customStyle="1" w:styleId="WW8Num90z0">
    <w:name w:val="WW8Num90z0"/>
    <w:uiPriority w:val="99"/>
    <w:rsid w:val="00A0537E"/>
    <w:rPr>
      <w:rFonts w:cs="Times New Roman"/>
      <w:b w:val="0"/>
      <w:bCs w:val="0"/>
    </w:rPr>
  </w:style>
  <w:style w:type="character" w:customStyle="1" w:styleId="WW8Num91z1">
    <w:name w:val="WW8Num91z1"/>
    <w:uiPriority w:val="99"/>
    <w:rsid w:val="00A0537E"/>
    <w:rPr>
      <w:rFonts w:cs="Times New Roman"/>
    </w:rPr>
  </w:style>
  <w:style w:type="character" w:customStyle="1" w:styleId="WW8Num99z0">
    <w:name w:val="WW8Num99z0"/>
    <w:uiPriority w:val="99"/>
    <w:rsid w:val="00A0537E"/>
    <w:rPr>
      <w:rFonts w:cs="Times New Roman"/>
      <w:b/>
      <w:bCs/>
    </w:rPr>
  </w:style>
  <w:style w:type="character" w:customStyle="1" w:styleId="WW8Num100z3">
    <w:name w:val="WW8Num100z3"/>
    <w:uiPriority w:val="99"/>
    <w:rsid w:val="00A0537E"/>
    <w:rPr>
      <w:rFonts w:cs="Times New Roman"/>
      <w:u w:val="single"/>
    </w:rPr>
  </w:style>
  <w:style w:type="character" w:customStyle="1" w:styleId="WW8Num100z4">
    <w:name w:val="WW8Num100z4"/>
    <w:uiPriority w:val="99"/>
    <w:rsid w:val="00A0537E"/>
    <w:rPr>
      <w:rFonts w:cs="Times New Roman"/>
    </w:rPr>
  </w:style>
  <w:style w:type="character" w:customStyle="1" w:styleId="WW8Num101z1">
    <w:name w:val="WW8Num101z1"/>
    <w:uiPriority w:val="99"/>
    <w:rsid w:val="00A0537E"/>
    <w:rPr>
      <w:rFonts w:cs="Times New Roman"/>
    </w:rPr>
  </w:style>
  <w:style w:type="character" w:customStyle="1" w:styleId="WW8Num102z0">
    <w:name w:val="WW8Num102z0"/>
    <w:uiPriority w:val="99"/>
    <w:rsid w:val="00A0537E"/>
    <w:rPr>
      <w:rFonts w:cs="Times New Roman"/>
    </w:rPr>
  </w:style>
  <w:style w:type="character" w:customStyle="1" w:styleId="WW8Num106z0">
    <w:name w:val="WW8Num106z0"/>
    <w:uiPriority w:val="99"/>
    <w:rsid w:val="00A0537E"/>
    <w:rPr>
      <w:rFonts w:cs="Times New Roman"/>
    </w:rPr>
  </w:style>
  <w:style w:type="character" w:customStyle="1" w:styleId="WW8Num107z2">
    <w:name w:val="WW8Num107z2"/>
    <w:uiPriority w:val="99"/>
    <w:rsid w:val="00A0537E"/>
    <w:rPr>
      <w:rFonts w:cs="Times New Roman"/>
    </w:rPr>
  </w:style>
  <w:style w:type="character" w:customStyle="1" w:styleId="WW8Num108z0">
    <w:name w:val="WW8Num108z0"/>
    <w:uiPriority w:val="99"/>
    <w:rsid w:val="00A0537E"/>
    <w:rPr>
      <w:rFonts w:ascii="Symbol" w:hAnsi="Symbol"/>
    </w:rPr>
  </w:style>
  <w:style w:type="character" w:customStyle="1" w:styleId="WW8Num110z0">
    <w:name w:val="WW8Num110z0"/>
    <w:uiPriority w:val="99"/>
    <w:rsid w:val="00A0537E"/>
    <w:rPr>
      <w:rFonts w:cs="Times New Roman"/>
      <w:b/>
      <w:bCs/>
    </w:rPr>
  </w:style>
  <w:style w:type="character" w:customStyle="1" w:styleId="WW8Num110z1">
    <w:name w:val="WW8Num110z1"/>
    <w:uiPriority w:val="99"/>
    <w:rsid w:val="00A0537E"/>
    <w:rPr>
      <w:rFonts w:cs="Times New Roman"/>
    </w:rPr>
  </w:style>
  <w:style w:type="character" w:customStyle="1" w:styleId="WW8Num110z3">
    <w:name w:val="WW8Num110z3"/>
    <w:uiPriority w:val="99"/>
    <w:rsid w:val="00A0537E"/>
    <w:rPr>
      <w:rFonts w:ascii="Symbol" w:hAnsi="Symbol"/>
      <w:b/>
    </w:rPr>
  </w:style>
  <w:style w:type="character" w:customStyle="1" w:styleId="WW8Num111z0">
    <w:name w:val="WW8Num111z0"/>
    <w:uiPriority w:val="99"/>
    <w:rsid w:val="00A0537E"/>
    <w:rPr>
      <w:rFonts w:ascii="Symbol" w:hAnsi="Symbol"/>
    </w:rPr>
  </w:style>
  <w:style w:type="character" w:customStyle="1" w:styleId="WW8Num111z1">
    <w:name w:val="WW8Num111z1"/>
    <w:uiPriority w:val="99"/>
    <w:rsid w:val="00A0537E"/>
    <w:rPr>
      <w:rFonts w:ascii="Courier New" w:hAnsi="Courier New"/>
    </w:rPr>
  </w:style>
  <w:style w:type="character" w:customStyle="1" w:styleId="WW8Num112z0">
    <w:name w:val="WW8Num112z0"/>
    <w:uiPriority w:val="99"/>
    <w:rsid w:val="00A0537E"/>
    <w:rPr>
      <w:rFonts w:cs="Times New Roman"/>
      <w:b/>
      <w:bCs/>
    </w:rPr>
  </w:style>
  <w:style w:type="character" w:customStyle="1" w:styleId="WW8Num113z0">
    <w:name w:val="WW8Num113z0"/>
    <w:uiPriority w:val="99"/>
    <w:rsid w:val="00A0537E"/>
    <w:rPr>
      <w:rFonts w:ascii="Symbol" w:hAnsi="Symbol"/>
      <w:color w:val="000000"/>
    </w:rPr>
  </w:style>
  <w:style w:type="character" w:customStyle="1" w:styleId="WW8Num113z1">
    <w:name w:val="WW8Num113z1"/>
    <w:uiPriority w:val="99"/>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uiPriority w:val="99"/>
    <w:rsid w:val="00A0537E"/>
  </w:style>
  <w:style w:type="character" w:customStyle="1" w:styleId="WW-Absatz-Standardschriftart111">
    <w:name w:val="WW-Absatz-Standardschriftart111"/>
    <w:uiPriority w:val="99"/>
    <w:rsid w:val="00A0537E"/>
  </w:style>
  <w:style w:type="character" w:customStyle="1" w:styleId="WW-Absatz-Standardschriftart1111">
    <w:name w:val="WW-Absatz-Standardschriftart1111"/>
    <w:uiPriority w:val="99"/>
    <w:rsid w:val="00A0537E"/>
  </w:style>
  <w:style w:type="character" w:customStyle="1" w:styleId="WW-Absatz-Standardschriftart11111">
    <w:name w:val="WW-Absatz-Standardschriftart11111"/>
    <w:uiPriority w:val="99"/>
    <w:rsid w:val="00A0537E"/>
  </w:style>
  <w:style w:type="character" w:customStyle="1" w:styleId="WW-Absatz-Standardschriftart111111">
    <w:name w:val="WW-Absatz-Standardschriftart111111"/>
    <w:uiPriority w:val="99"/>
    <w:rsid w:val="00A0537E"/>
  </w:style>
  <w:style w:type="character" w:customStyle="1" w:styleId="WW-Absatz-Standardschriftart1111111">
    <w:name w:val="WW-Absatz-Standardschriftart1111111"/>
    <w:uiPriority w:val="99"/>
    <w:rsid w:val="00A0537E"/>
  </w:style>
  <w:style w:type="character" w:customStyle="1" w:styleId="WW-Absatz-Standardschriftart11111111">
    <w:name w:val="WW-Absatz-Standardschriftart11111111"/>
    <w:uiPriority w:val="99"/>
    <w:rsid w:val="00A0537E"/>
  </w:style>
  <w:style w:type="character" w:customStyle="1" w:styleId="WW-Absatz-Standardschriftart111111111">
    <w:name w:val="WW-Absatz-Standardschriftart111111111"/>
    <w:uiPriority w:val="99"/>
    <w:rsid w:val="00A0537E"/>
  </w:style>
  <w:style w:type="character" w:customStyle="1" w:styleId="WW-Absatz-Standardschriftart1111111111">
    <w:name w:val="WW-Absatz-Standardschriftart1111111111"/>
    <w:uiPriority w:val="99"/>
    <w:rsid w:val="00A0537E"/>
  </w:style>
  <w:style w:type="character" w:customStyle="1" w:styleId="WW-Absatz-Standardschriftart11111111111">
    <w:name w:val="WW-Absatz-Standardschriftart11111111111"/>
    <w:uiPriority w:val="99"/>
    <w:rsid w:val="00A0537E"/>
  </w:style>
  <w:style w:type="character" w:customStyle="1" w:styleId="WW-Absatz-Standardschriftart111111111111">
    <w:name w:val="WW-Absatz-Standardschriftart111111111111"/>
    <w:uiPriority w:val="99"/>
    <w:rsid w:val="00A0537E"/>
  </w:style>
  <w:style w:type="character" w:customStyle="1" w:styleId="WW-Absatz-Standardschriftart1111111111111">
    <w:name w:val="WW-Absatz-Standardschriftart1111111111111"/>
    <w:uiPriority w:val="99"/>
    <w:rsid w:val="00A0537E"/>
  </w:style>
  <w:style w:type="character" w:customStyle="1" w:styleId="WW-Absatz-Standardschriftart11111111111111">
    <w:name w:val="WW-Absatz-Standardschriftart11111111111111"/>
    <w:uiPriority w:val="99"/>
    <w:rsid w:val="00A0537E"/>
  </w:style>
  <w:style w:type="character" w:customStyle="1" w:styleId="WW-Absatz-Standardschriftart111111111111111">
    <w:name w:val="WW-Absatz-Standardschriftart111111111111111"/>
    <w:uiPriority w:val="99"/>
    <w:rsid w:val="00A0537E"/>
  </w:style>
  <w:style w:type="character" w:customStyle="1" w:styleId="WW-Absatz-Standardschriftart1111111111111111">
    <w:name w:val="WW-Absatz-Standardschriftart1111111111111111"/>
    <w:uiPriority w:val="99"/>
    <w:rsid w:val="00A0537E"/>
  </w:style>
  <w:style w:type="character" w:customStyle="1" w:styleId="WW-Absatz-Standardschriftart11111111111111111">
    <w:name w:val="WW-Absatz-Standardschriftart11111111111111111"/>
    <w:uiPriority w:val="99"/>
    <w:rsid w:val="00A0537E"/>
  </w:style>
  <w:style w:type="character" w:customStyle="1" w:styleId="WW-Absatz-Standardschriftart111111111111111111">
    <w:name w:val="WW-Absatz-Standardschriftart111111111111111111"/>
    <w:uiPriority w:val="99"/>
    <w:rsid w:val="00A0537E"/>
  </w:style>
  <w:style w:type="character" w:customStyle="1" w:styleId="WW-Absatz-Standardschriftart1111111111111111111">
    <w:name w:val="WW-Absatz-Standardschriftart1111111111111111111"/>
    <w:uiPriority w:val="99"/>
    <w:rsid w:val="00A0537E"/>
  </w:style>
  <w:style w:type="character" w:customStyle="1" w:styleId="WW-Absatz-Standardschriftart11111111111111111111">
    <w:name w:val="WW-Absatz-Standardschriftart11111111111111111111"/>
    <w:uiPriority w:val="99"/>
    <w:rsid w:val="00A0537E"/>
  </w:style>
  <w:style w:type="character" w:customStyle="1" w:styleId="WW-Absatz-Standardschriftart111111111111111111111">
    <w:name w:val="WW-Absatz-Standardschriftart111111111111111111111"/>
    <w:uiPriority w:val="99"/>
    <w:rsid w:val="00A0537E"/>
  </w:style>
  <w:style w:type="character" w:customStyle="1" w:styleId="WW8Num16z3">
    <w:name w:val="WW8Num16z3"/>
    <w:uiPriority w:val="99"/>
    <w:rsid w:val="00A0537E"/>
    <w:rPr>
      <w:rFonts w:ascii="Symbol" w:hAnsi="Symbol"/>
    </w:rPr>
  </w:style>
  <w:style w:type="character" w:customStyle="1" w:styleId="WW-Absatz-Standardschriftart1111111111111111111111">
    <w:name w:val="WW-Absatz-Standardschriftart1111111111111111111111"/>
    <w:uiPriority w:val="99"/>
    <w:rsid w:val="00A0537E"/>
  </w:style>
  <w:style w:type="character" w:customStyle="1" w:styleId="WW8Num20z3">
    <w:name w:val="WW8Num20z3"/>
    <w:uiPriority w:val="99"/>
    <w:rsid w:val="00A0537E"/>
    <w:rPr>
      <w:rFonts w:ascii="Symbol" w:hAnsi="Symbol"/>
    </w:rPr>
  </w:style>
  <w:style w:type="character" w:customStyle="1" w:styleId="WW8Num32z3">
    <w:name w:val="WW8Num32z3"/>
    <w:uiPriority w:val="99"/>
    <w:rsid w:val="00A0537E"/>
    <w:rPr>
      <w:rFonts w:ascii="Symbol" w:hAnsi="Symbol"/>
      <w:b/>
    </w:rPr>
  </w:style>
  <w:style w:type="character" w:customStyle="1" w:styleId="WW8Num64z3">
    <w:name w:val="WW8Num64z3"/>
    <w:uiPriority w:val="99"/>
    <w:rsid w:val="00A0537E"/>
    <w:rPr>
      <w:rFonts w:ascii="Symbol" w:hAnsi="Symbol"/>
    </w:rPr>
  </w:style>
  <w:style w:type="character" w:customStyle="1" w:styleId="WW8Num77z3">
    <w:name w:val="WW8Num77z3"/>
    <w:uiPriority w:val="99"/>
    <w:rsid w:val="00A0537E"/>
    <w:rPr>
      <w:rFonts w:ascii="Symbol" w:hAnsi="Symbol"/>
    </w:rPr>
  </w:style>
  <w:style w:type="character" w:customStyle="1" w:styleId="WW8Num79z2">
    <w:name w:val="WW8Num79z2"/>
    <w:uiPriority w:val="99"/>
    <w:rsid w:val="00A0537E"/>
  </w:style>
  <w:style w:type="character" w:customStyle="1" w:styleId="WW8Num98z4">
    <w:name w:val="WW8Num98z4"/>
    <w:uiPriority w:val="99"/>
    <w:rsid w:val="00A0537E"/>
    <w:rPr>
      <w:rFonts w:cs="Times New Roman"/>
    </w:rPr>
  </w:style>
  <w:style w:type="character" w:customStyle="1" w:styleId="WW-Absatz-Standardschriftart11111111111111111111111">
    <w:name w:val="WW-Absatz-Standardschriftart11111111111111111111111"/>
    <w:uiPriority w:val="99"/>
    <w:rsid w:val="00A0537E"/>
  </w:style>
  <w:style w:type="character" w:customStyle="1" w:styleId="WW8Num6z1">
    <w:name w:val="WW8Num6z1"/>
    <w:uiPriority w:val="99"/>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uiPriority w:val="99"/>
    <w:rsid w:val="00A0537E"/>
    <w:rPr>
      <w:rFonts w:ascii="Symbol" w:hAnsi="Symbol"/>
      <w:b/>
    </w:rPr>
  </w:style>
  <w:style w:type="character" w:customStyle="1" w:styleId="WW8Num16z4">
    <w:name w:val="WW8Num16z4"/>
    <w:uiPriority w:val="99"/>
    <w:rsid w:val="00A0537E"/>
    <w:rPr>
      <w:rFonts w:cs="Times New Roman"/>
    </w:rPr>
  </w:style>
  <w:style w:type="character" w:customStyle="1" w:styleId="WW8Num18z1">
    <w:name w:val="WW8Num18z1"/>
    <w:uiPriority w:val="99"/>
    <w:rsid w:val="00A0537E"/>
    <w:rPr>
      <w:b/>
    </w:rPr>
  </w:style>
  <w:style w:type="character" w:customStyle="1" w:styleId="WW8Num21z1">
    <w:name w:val="WW8Num21z1"/>
    <w:uiPriority w:val="99"/>
    <w:rsid w:val="00A0537E"/>
    <w:rPr>
      <w:rFonts w:ascii="Times New Roman" w:hAnsi="Times New Roman"/>
      <w:sz w:val="28"/>
      <w:u w:val="none"/>
    </w:rPr>
  </w:style>
  <w:style w:type="character" w:customStyle="1" w:styleId="WW8Num21z3">
    <w:name w:val="WW8Num21z3"/>
    <w:uiPriority w:val="99"/>
    <w:rsid w:val="00A0537E"/>
    <w:rPr>
      <w:rFonts w:ascii="Symbol" w:hAnsi="Symbol"/>
    </w:rPr>
  </w:style>
  <w:style w:type="character" w:customStyle="1" w:styleId="WW8Num24z4">
    <w:name w:val="WW8Num24z4"/>
    <w:uiPriority w:val="99"/>
    <w:rsid w:val="00A0537E"/>
    <w:rPr>
      <w:rFonts w:cs="Times New Roman"/>
    </w:rPr>
  </w:style>
  <w:style w:type="character" w:customStyle="1" w:styleId="WW8Num26z1">
    <w:name w:val="WW8Num26z1"/>
    <w:uiPriority w:val="99"/>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uiPriority w:val="99"/>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uiPriority w:val="99"/>
    <w:rsid w:val="00A0537E"/>
    <w:rPr>
      <w:rFonts w:ascii="Symbol" w:hAnsi="Symbol"/>
      <w:b/>
    </w:rPr>
  </w:style>
  <w:style w:type="character" w:customStyle="1" w:styleId="WW8Num57z2">
    <w:name w:val="WW8Num57z2"/>
    <w:uiPriority w:val="99"/>
    <w:rsid w:val="00A0537E"/>
    <w:rPr>
      <w:rFonts w:ascii="Wingdings" w:hAnsi="Wingdings"/>
    </w:rPr>
  </w:style>
  <w:style w:type="character" w:customStyle="1" w:styleId="WW8Num57z4">
    <w:name w:val="WW8Num57z4"/>
    <w:uiPriority w:val="99"/>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uiPriority w:val="99"/>
    <w:rsid w:val="00A0537E"/>
    <w:rPr>
      <w:rFonts w:ascii="Symbol" w:hAnsi="Symbol"/>
      <w:b/>
    </w:rPr>
  </w:style>
  <w:style w:type="character" w:customStyle="1" w:styleId="WW8Num65z3">
    <w:name w:val="WW8Num65z3"/>
    <w:uiPriority w:val="99"/>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uiPriority w:val="99"/>
    <w:rsid w:val="00A0537E"/>
    <w:rPr>
      <w:b/>
    </w:rPr>
  </w:style>
  <w:style w:type="character" w:customStyle="1" w:styleId="WW8Num76z4">
    <w:name w:val="WW8Num76z4"/>
    <w:uiPriority w:val="99"/>
    <w:rsid w:val="00A0537E"/>
    <w:rPr>
      <w:rFonts w:cs="Times New Roman"/>
    </w:rPr>
  </w:style>
  <w:style w:type="character" w:customStyle="1" w:styleId="WW8Num78z3">
    <w:name w:val="WW8Num78z3"/>
    <w:uiPriority w:val="99"/>
    <w:rsid w:val="00A0537E"/>
    <w:rPr>
      <w:rFonts w:ascii="Symbol" w:hAnsi="Symbol"/>
    </w:rPr>
  </w:style>
  <w:style w:type="character" w:customStyle="1" w:styleId="WW8Num79z4">
    <w:name w:val="WW8Num79z4"/>
    <w:uiPriority w:val="99"/>
    <w:rsid w:val="00A0537E"/>
    <w:rPr>
      <w:rFonts w:ascii="Courier New" w:hAnsi="Courier New"/>
    </w:rPr>
  </w:style>
  <w:style w:type="character" w:customStyle="1" w:styleId="WW8Num80z2">
    <w:name w:val="WW8Num80z2"/>
    <w:uiPriority w:val="99"/>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uiPriority w:val="99"/>
    <w:rsid w:val="00A0537E"/>
    <w:rPr>
      <w:rFonts w:ascii="Symbol" w:hAnsi="Symbol"/>
      <w:b/>
    </w:rPr>
  </w:style>
  <w:style w:type="character" w:customStyle="1" w:styleId="WW8Num89z2">
    <w:name w:val="WW8Num89z2"/>
    <w:uiPriority w:val="99"/>
    <w:rsid w:val="00A0537E"/>
    <w:rPr>
      <w:rFonts w:cs="Times New Roman"/>
    </w:rPr>
  </w:style>
  <w:style w:type="character" w:customStyle="1" w:styleId="WW8Num90z1">
    <w:name w:val="WW8Num90z1"/>
    <w:uiPriority w:val="99"/>
    <w:rsid w:val="00A0537E"/>
    <w:rPr>
      <w:rFonts w:cs="Times New Roman"/>
    </w:rPr>
  </w:style>
  <w:style w:type="character" w:customStyle="1" w:styleId="WW8Num99z4">
    <w:name w:val="WW8Num99z4"/>
    <w:uiPriority w:val="99"/>
    <w:rsid w:val="00A0537E"/>
    <w:rPr>
      <w:rFonts w:cs="Times New Roman"/>
    </w:rPr>
  </w:style>
  <w:style w:type="character" w:customStyle="1" w:styleId="WW8Num101z3">
    <w:name w:val="WW8Num101z3"/>
    <w:uiPriority w:val="99"/>
    <w:rsid w:val="00A0537E"/>
    <w:rPr>
      <w:rFonts w:cs="Times New Roman"/>
      <w:u w:val="single"/>
    </w:rPr>
  </w:style>
  <w:style w:type="character" w:customStyle="1" w:styleId="WW8Num101z4">
    <w:name w:val="WW8Num101z4"/>
    <w:uiPriority w:val="99"/>
    <w:rsid w:val="00A0537E"/>
    <w:rPr>
      <w:rFonts w:cs="Times New Roman"/>
    </w:rPr>
  </w:style>
  <w:style w:type="character" w:customStyle="1" w:styleId="WW8Num102z1">
    <w:name w:val="WW8Num102z1"/>
    <w:uiPriority w:val="99"/>
    <w:rsid w:val="00A0537E"/>
    <w:rPr>
      <w:rFonts w:ascii="Times New Roman" w:hAnsi="Times New Roman" w:cs="Times New Roman"/>
      <w:b w:val="0"/>
      <w:bCs w:val="0"/>
      <w:i w:val="0"/>
      <w:iCs w:val="0"/>
      <w:sz w:val="28"/>
      <w:szCs w:val="28"/>
      <w:u w:val="none"/>
    </w:rPr>
  </w:style>
  <w:style w:type="character" w:customStyle="1" w:styleId="WW8Num105z0">
    <w:name w:val="WW8Num105z0"/>
    <w:uiPriority w:val="99"/>
    <w:rsid w:val="00A0537E"/>
    <w:rPr>
      <w:rFonts w:cs="Times New Roman"/>
    </w:rPr>
  </w:style>
  <w:style w:type="character" w:customStyle="1" w:styleId="WW8Num108z2">
    <w:name w:val="WW8Num108z2"/>
    <w:uiPriority w:val="99"/>
    <w:rsid w:val="00A0537E"/>
    <w:rPr>
      <w:rFonts w:ascii="Wingdings" w:hAnsi="Wingdings"/>
    </w:rPr>
  </w:style>
  <w:style w:type="character" w:customStyle="1" w:styleId="WW8Num111z3">
    <w:name w:val="WW8Num111z3"/>
    <w:uiPriority w:val="99"/>
    <w:rsid w:val="00A0537E"/>
    <w:rPr>
      <w:rFonts w:ascii="Symbol" w:hAnsi="Symbol"/>
      <w:b/>
    </w:rPr>
  </w:style>
  <w:style w:type="character" w:customStyle="1" w:styleId="WW8Num112z1">
    <w:name w:val="WW8Num112z1"/>
    <w:uiPriority w:val="99"/>
    <w:rsid w:val="00A0537E"/>
    <w:rPr>
      <w:rFonts w:cs="Times New Roman"/>
      <w:b/>
      <w:bCs/>
      <w:color w:val="000000"/>
    </w:rPr>
  </w:style>
  <w:style w:type="character" w:customStyle="1" w:styleId="WW8Num114z0">
    <w:name w:val="WW8Num114z0"/>
    <w:uiPriority w:val="99"/>
    <w:rsid w:val="00A0537E"/>
    <w:rPr>
      <w:rFonts w:ascii="Symbol" w:hAnsi="Symbol"/>
    </w:rPr>
  </w:style>
  <w:style w:type="character" w:customStyle="1" w:styleId="WW8Num114z1">
    <w:name w:val="WW8Num114z1"/>
    <w:uiPriority w:val="99"/>
    <w:rsid w:val="00A0537E"/>
    <w:rPr>
      <w:rFonts w:ascii="Courier New" w:hAnsi="Courier New"/>
    </w:rPr>
  </w:style>
  <w:style w:type="character" w:customStyle="1" w:styleId="WW-Absatz-Standardschriftart111111111111111111111111">
    <w:name w:val="WW-Absatz-Standardschriftart111111111111111111111111"/>
    <w:uiPriority w:val="99"/>
    <w:rsid w:val="00A0537E"/>
  </w:style>
  <w:style w:type="character" w:customStyle="1" w:styleId="WW8Num8z1">
    <w:name w:val="WW8Num8z1"/>
    <w:rsid w:val="00A0537E"/>
    <w:rPr>
      <w:rFonts w:ascii="Symbol" w:hAnsi="Symbol"/>
    </w:rPr>
  </w:style>
  <w:style w:type="character" w:customStyle="1" w:styleId="WW8Num8z2">
    <w:name w:val="WW8Num8z2"/>
    <w:uiPriority w:val="99"/>
    <w:rsid w:val="00A0537E"/>
    <w:rPr>
      <w:rFonts w:cs="Times New Roman"/>
    </w:rPr>
  </w:style>
  <w:style w:type="character" w:customStyle="1" w:styleId="WW8Num9z2">
    <w:name w:val="WW8Num9z2"/>
    <w:uiPriority w:val="99"/>
    <w:rsid w:val="00A0537E"/>
    <w:rPr>
      <w:rFonts w:ascii="Wingdings" w:hAnsi="Wingdings"/>
    </w:rPr>
  </w:style>
  <w:style w:type="character" w:customStyle="1" w:styleId="WW8Num9z4">
    <w:name w:val="WW8Num9z4"/>
    <w:uiPriority w:val="99"/>
    <w:rsid w:val="00A0537E"/>
    <w:rPr>
      <w:rFonts w:ascii="Courier New" w:hAnsi="Courier New"/>
    </w:rPr>
  </w:style>
  <w:style w:type="character" w:customStyle="1" w:styleId="WW8Num21z2">
    <w:name w:val="WW8Num21z2"/>
    <w:uiPriority w:val="99"/>
    <w:rsid w:val="00A0537E"/>
    <w:rPr>
      <w:rFonts w:cs="Times New Roman"/>
    </w:rPr>
  </w:style>
  <w:style w:type="character" w:customStyle="1" w:styleId="WW8Num35z4">
    <w:name w:val="WW8Num35z4"/>
    <w:uiPriority w:val="99"/>
    <w:rsid w:val="00A0537E"/>
    <w:rPr>
      <w:rFonts w:ascii="Courier New" w:hAnsi="Courier New"/>
    </w:rPr>
  </w:style>
  <w:style w:type="character" w:customStyle="1" w:styleId="WW8Num35z5">
    <w:name w:val="WW8Num35z5"/>
    <w:uiPriority w:val="99"/>
    <w:rsid w:val="00A0537E"/>
    <w:rPr>
      <w:rFonts w:ascii="Wingdings" w:hAnsi="Wingdings"/>
    </w:rPr>
  </w:style>
  <w:style w:type="character" w:customStyle="1" w:styleId="WW8Num38z1">
    <w:name w:val="WW8Num38z1"/>
    <w:uiPriority w:val="99"/>
    <w:rsid w:val="00A0537E"/>
    <w:rPr>
      <w:rFonts w:cs="Times New Roman"/>
      <w:b/>
      <w:bCs/>
    </w:rPr>
  </w:style>
  <w:style w:type="character" w:customStyle="1" w:styleId="WW8Num38z2">
    <w:name w:val="WW8Num38z2"/>
    <w:uiPriority w:val="99"/>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uiPriority w:val="99"/>
    <w:rsid w:val="00A0537E"/>
    <w:rPr>
      <w:rFonts w:ascii="Courier New" w:hAnsi="Courier New"/>
    </w:rPr>
  </w:style>
  <w:style w:type="character" w:customStyle="1" w:styleId="WW8Num39z5">
    <w:name w:val="WW8Num39z5"/>
    <w:uiPriority w:val="99"/>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uiPriority w:val="99"/>
    <w:rsid w:val="00A0537E"/>
    <w:rPr>
      <w:rFonts w:cs="Times New Roman"/>
    </w:rPr>
  </w:style>
  <w:style w:type="character" w:customStyle="1" w:styleId="WW8Num74z3">
    <w:name w:val="WW8Num74z3"/>
    <w:uiPriority w:val="99"/>
    <w:rsid w:val="00A0537E"/>
    <w:rPr>
      <w:rFonts w:ascii="Symbol" w:hAnsi="Symbol"/>
    </w:rPr>
  </w:style>
  <w:style w:type="character" w:customStyle="1" w:styleId="WW8Num74z4">
    <w:name w:val="WW8Num74z4"/>
    <w:uiPriority w:val="99"/>
    <w:rsid w:val="00A0537E"/>
    <w:rPr>
      <w:rFonts w:cs="Times New Roman"/>
    </w:rPr>
  </w:style>
  <w:style w:type="character" w:customStyle="1" w:styleId="WW8Num75z1">
    <w:name w:val="WW8Num75z1"/>
    <w:uiPriority w:val="99"/>
    <w:rsid w:val="00A0537E"/>
    <w:rPr>
      <w:rFonts w:ascii="Courier New" w:hAnsi="Courier New"/>
    </w:rPr>
  </w:style>
  <w:style w:type="character" w:customStyle="1" w:styleId="WW8Num75z3">
    <w:name w:val="WW8Num75z3"/>
    <w:uiPriority w:val="99"/>
    <w:rsid w:val="00A0537E"/>
    <w:rPr>
      <w:rFonts w:ascii="Symbol" w:hAnsi="Symbol"/>
    </w:rPr>
  </w:style>
  <w:style w:type="character" w:customStyle="1" w:styleId="WW8Num76z1">
    <w:name w:val="WW8Num76z1"/>
    <w:uiPriority w:val="99"/>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uiPriority w:val="99"/>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uiPriority w:val="99"/>
    <w:rsid w:val="00A0537E"/>
    <w:rPr>
      <w:rFonts w:cs="Times New Roman"/>
    </w:rPr>
  </w:style>
  <w:style w:type="character" w:customStyle="1" w:styleId="WW8Num92z3">
    <w:name w:val="WW8Num92z3"/>
    <w:uiPriority w:val="99"/>
    <w:rsid w:val="00A0537E"/>
    <w:rPr>
      <w:rFonts w:ascii="Symbol" w:hAnsi="Symbol"/>
      <w:b/>
    </w:rPr>
  </w:style>
  <w:style w:type="character" w:customStyle="1" w:styleId="WW8Num96z3">
    <w:name w:val="WW8Num96z3"/>
    <w:uiPriority w:val="99"/>
    <w:rsid w:val="00A0537E"/>
    <w:rPr>
      <w:rFonts w:ascii="Symbol" w:hAnsi="Symbol"/>
    </w:rPr>
  </w:style>
  <w:style w:type="character" w:customStyle="1" w:styleId="WW8Num97z2">
    <w:name w:val="WW8Num97z2"/>
    <w:uiPriority w:val="99"/>
    <w:rsid w:val="00A0537E"/>
    <w:rPr>
      <w:rFonts w:ascii="Wingdings" w:hAnsi="Wingdings"/>
    </w:rPr>
  </w:style>
  <w:style w:type="character" w:customStyle="1" w:styleId="WW8Num100z1">
    <w:name w:val="WW8Num100z1"/>
    <w:uiPriority w:val="99"/>
    <w:rsid w:val="00A0537E"/>
    <w:rPr>
      <w:rFonts w:cs="Times New Roman"/>
    </w:rPr>
  </w:style>
  <w:style w:type="character" w:customStyle="1" w:styleId="WW8Num107z1">
    <w:name w:val="WW8Num107z1"/>
    <w:uiPriority w:val="99"/>
    <w:rsid w:val="00A0537E"/>
    <w:rPr>
      <w:rFonts w:cs="Times New Roman"/>
      <w:b/>
      <w:bCs/>
      <w:color w:val="000000"/>
    </w:rPr>
  </w:style>
  <w:style w:type="character" w:customStyle="1" w:styleId="WW8Num108z1">
    <w:name w:val="WW8Num108z1"/>
    <w:uiPriority w:val="99"/>
    <w:rsid w:val="00A0537E"/>
    <w:rPr>
      <w:rFonts w:ascii="Courier New" w:hAnsi="Courier New"/>
    </w:rPr>
  </w:style>
  <w:style w:type="character" w:customStyle="1" w:styleId="WW8Num109z1">
    <w:name w:val="WW8Num109z1"/>
    <w:uiPriority w:val="99"/>
    <w:rsid w:val="00A0537E"/>
    <w:rPr>
      <w:rFonts w:cs="Times New Roman"/>
      <w:b/>
      <w:bCs/>
      <w:color w:val="000000"/>
    </w:rPr>
  </w:style>
  <w:style w:type="character" w:customStyle="1" w:styleId="WW8Num111z2">
    <w:name w:val="WW8Num111z2"/>
    <w:uiPriority w:val="99"/>
    <w:rsid w:val="00A0537E"/>
    <w:rPr>
      <w:rFonts w:ascii="Wingdings" w:hAnsi="Wingdings"/>
    </w:rPr>
  </w:style>
  <w:style w:type="character" w:customStyle="1" w:styleId="WW8Num112z2">
    <w:name w:val="WW8Num112z2"/>
    <w:uiPriority w:val="99"/>
    <w:rsid w:val="00A0537E"/>
    <w:rPr>
      <w:rFonts w:cs="Times New Roman"/>
    </w:rPr>
  </w:style>
  <w:style w:type="character" w:customStyle="1" w:styleId="WW8Num113z2">
    <w:name w:val="WW8Num113z2"/>
    <w:uiPriority w:val="99"/>
    <w:rsid w:val="00A0537E"/>
    <w:rPr>
      <w:rFonts w:cs="Times New Roman"/>
      <w:color w:val="000000"/>
    </w:rPr>
  </w:style>
  <w:style w:type="character" w:customStyle="1" w:styleId="WW8Num114z2">
    <w:name w:val="WW8Num114z2"/>
    <w:uiPriority w:val="99"/>
    <w:rsid w:val="00A0537E"/>
    <w:rPr>
      <w:rFonts w:ascii="Wingdings" w:hAnsi="Wingdings"/>
    </w:rPr>
  </w:style>
  <w:style w:type="character" w:customStyle="1" w:styleId="WW8Num115z0">
    <w:name w:val="WW8Num115z0"/>
    <w:uiPriority w:val="99"/>
    <w:rsid w:val="00A0537E"/>
    <w:rPr>
      <w:rFonts w:cs="Times New Roman"/>
    </w:rPr>
  </w:style>
  <w:style w:type="character" w:customStyle="1" w:styleId="WW8Num116z0">
    <w:name w:val="WW8Num116z0"/>
    <w:uiPriority w:val="99"/>
    <w:rsid w:val="00A0537E"/>
    <w:rPr>
      <w:rFonts w:ascii="Symbol" w:hAnsi="Symbol"/>
      <w:color w:val="000000"/>
    </w:rPr>
  </w:style>
  <w:style w:type="character" w:customStyle="1" w:styleId="WW8Num116z1">
    <w:name w:val="WW8Num116z1"/>
    <w:uiPriority w:val="99"/>
    <w:rsid w:val="00A0537E"/>
    <w:rPr>
      <w:rFonts w:ascii="Symbol" w:hAnsi="Symbol"/>
    </w:rPr>
  </w:style>
  <w:style w:type="character" w:customStyle="1" w:styleId="WW8Num116z2">
    <w:name w:val="WW8Num116z2"/>
    <w:uiPriority w:val="99"/>
    <w:rsid w:val="00A0537E"/>
    <w:rPr>
      <w:rFonts w:ascii="Wingdings" w:hAnsi="Wingdings"/>
    </w:rPr>
  </w:style>
  <w:style w:type="character" w:customStyle="1" w:styleId="WW8Num116z4">
    <w:name w:val="WW8Num116z4"/>
    <w:uiPriority w:val="99"/>
    <w:rsid w:val="00A0537E"/>
    <w:rPr>
      <w:rFonts w:ascii="Courier New" w:hAnsi="Courier New"/>
    </w:rPr>
  </w:style>
  <w:style w:type="character" w:customStyle="1" w:styleId="WW8Num117z0">
    <w:name w:val="WW8Num117z0"/>
    <w:uiPriority w:val="99"/>
    <w:rsid w:val="00A0537E"/>
    <w:rPr>
      <w:rFonts w:ascii="Symbol" w:hAnsi="Symbol"/>
    </w:rPr>
  </w:style>
  <w:style w:type="character" w:customStyle="1" w:styleId="WW8Num117z2">
    <w:name w:val="WW8Num117z2"/>
    <w:uiPriority w:val="99"/>
    <w:rsid w:val="00A0537E"/>
    <w:rPr>
      <w:rFonts w:ascii="Wingdings" w:hAnsi="Wingdings"/>
    </w:rPr>
  </w:style>
  <w:style w:type="character" w:customStyle="1" w:styleId="WW8Num117z4">
    <w:name w:val="WW8Num117z4"/>
    <w:uiPriority w:val="99"/>
    <w:rsid w:val="00A0537E"/>
    <w:rPr>
      <w:rFonts w:ascii="Courier New" w:hAnsi="Courier New"/>
    </w:rPr>
  </w:style>
  <w:style w:type="character" w:customStyle="1" w:styleId="WW8Num118z0">
    <w:name w:val="WW8Num118z0"/>
    <w:uiPriority w:val="99"/>
    <w:rsid w:val="00A0537E"/>
    <w:rPr>
      <w:rFonts w:ascii="Symbol" w:hAnsi="Symbol"/>
    </w:rPr>
  </w:style>
  <w:style w:type="character" w:customStyle="1" w:styleId="WW8Num118z1">
    <w:name w:val="WW8Num118z1"/>
    <w:uiPriority w:val="99"/>
    <w:rsid w:val="00A0537E"/>
    <w:rPr>
      <w:rFonts w:ascii="Courier New" w:hAnsi="Courier New"/>
    </w:rPr>
  </w:style>
  <w:style w:type="character" w:customStyle="1" w:styleId="WW8Num118z2">
    <w:name w:val="WW8Num118z2"/>
    <w:uiPriority w:val="99"/>
    <w:rsid w:val="00A0537E"/>
    <w:rPr>
      <w:rFonts w:ascii="Wingdings" w:hAnsi="Wingdings"/>
    </w:rPr>
  </w:style>
  <w:style w:type="character" w:customStyle="1" w:styleId="WW8Num119z0">
    <w:name w:val="WW8Num119z0"/>
    <w:uiPriority w:val="99"/>
    <w:rsid w:val="00A0537E"/>
    <w:rPr>
      <w:rFonts w:ascii="Symbol" w:hAnsi="Symbol"/>
    </w:rPr>
  </w:style>
  <w:style w:type="character" w:customStyle="1" w:styleId="WW8Num119z1">
    <w:name w:val="WW8Num119z1"/>
    <w:uiPriority w:val="99"/>
    <w:rsid w:val="00A0537E"/>
    <w:rPr>
      <w:rFonts w:cs="Times New Roman"/>
    </w:rPr>
  </w:style>
  <w:style w:type="character" w:customStyle="1" w:styleId="WW8Num120z0">
    <w:name w:val="WW8Num120z0"/>
    <w:uiPriority w:val="99"/>
    <w:rsid w:val="00A0537E"/>
    <w:rPr>
      <w:rFonts w:cs="Times New Roman"/>
      <w:b/>
      <w:bCs/>
    </w:rPr>
  </w:style>
  <w:style w:type="character" w:customStyle="1" w:styleId="WW8Num120z2">
    <w:name w:val="WW8Num120z2"/>
    <w:uiPriority w:val="99"/>
    <w:rsid w:val="00A0537E"/>
    <w:rPr>
      <w:rFonts w:cs="Times New Roman"/>
    </w:rPr>
  </w:style>
  <w:style w:type="character" w:customStyle="1" w:styleId="WW8Num121z0">
    <w:name w:val="WW8Num121z0"/>
    <w:uiPriority w:val="99"/>
    <w:rsid w:val="00A0537E"/>
    <w:rPr>
      <w:rFonts w:cs="Times New Roman"/>
      <w:b/>
      <w:bCs/>
    </w:rPr>
  </w:style>
  <w:style w:type="character" w:customStyle="1" w:styleId="WW8Num121z1">
    <w:name w:val="WW8Num121z1"/>
    <w:uiPriority w:val="99"/>
    <w:rsid w:val="00A0537E"/>
    <w:rPr>
      <w:rFonts w:cs="Times New Roman"/>
    </w:rPr>
  </w:style>
  <w:style w:type="character" w:customStyle="1" w:styleId="WW8Num121z3">
    <w:name w:val="WW8Num121z3"/>
    <w:uiPriority w:val="99"/>
    <w:rsid w:val="00A0537E"/>
    <w:rPr>
      <w:rFonts w:ascii="Symbol" w:hAnsi="Symbol"/>
      <w:b/>
    </w:rPr>
  </w:style>
  <w:style w:type="character" w:customStyle="1" w:styleId="WW8Num122z0">
    <w:name w:val="WW8Num122z0"/>
    <w:uiPriority w:val="99"/>
    <w:rsid w:val="00A0537E"/>
    <w:rPr>
      <w:rFonts w:cs="Times New Roman"/>
    </w:rPr>
  </w:style>
  <w:style w:type="character" w:customStyle="1" w:styleId="WW8Num123z0">
    <w:name w:val="WW8Num123z0"/>
    <w:uiPriority w:val="99"/>
    <w:rsid w:val="00A0537E"/>
    <w:rPr>
      <w:rFonts w:ascii="Symbol" w:hAnsi="Symbol"/>
    </w:rPr>
  </w:style>
  <w:style w:type="character" w:customStyle="1" w:styleId="WW8Num123z1">
    <w:name w:val="WW8Num123z1"/>
    <w:uiPriority w:val="99"/>
    <w:rsid w:val="00A0537E"/>
    <w:rPr>
      <w:rFonts w:ascii="Courier New" w:hAnsi="Courier New"/>
    </w:rPr>
  </w:style>
  <w:style w:type="character" w:customStyle="1" w:styleId="WW8Num123z2">
    <w:name w:val="WW8Num123z2"/>
    <w:uiPriority w:val="99"/>
    <w:rsid w:val="00A0537E"/>
    <w:rPr>
      <w:rFonts w:ascii="Wingdings" w:hAnsi="Wingdings"/>
    </w:rPr>
  </w:style>
  <w:style w:type="character" w:customStyle="1" w:styleId="WW8Num124z0">
    <w:name w:val="WW8Num124z0"/>
    <w:uiPriority w:val="99"/>
    <w:rsid w:val="00A0537E"/>
    <w:rPr>
      <w:b w:val="0"/>
    </w:rPr>
  </w:style>
  <w:style w:type="character" w:customStyle="1" w:styleId="WW8Num125z0">
    <w:name w:val="WW8Num125z0"/>
    <w:uiPriority w:val="99"/>
    <w:rsid w:val="00A0537E"/>
    <w:rPr>
      <w:rFonts w:ascii="Symbol" w:hAnsi="Symbol"/>
    </w:rPr>
  </w:style>
  <w:style w:type="character" w:customStyle="1" w:styleId="WW8Num125z1">
    <w:name w:val="WW8Num125z1"/>
    <w:uiPriority w:val="99"/>
    <w:rsid w:val="00A0537E"/>
    <w:rPr>
      <w:rFonts w:ascii="Courier New" w:hAnsi="Courier New"/>
    </w:rPr>
  </w:style>
  <w:style w:type="character" w:customStyle="1" w:styleId="WW8Num125z2">
    <w:name w:val="WW8Num125z2"/>
    <w:uiPriority w:val="99"/>
    <w:rsid w:val="00A0537E"/>
    <w:rPr>
      <w:rFonts w:ascii="Wingdings" w:hAnsi="Wingdings"/>
    </w:rPr>
  </w:style>
  <w:style w:type="character" w:customStyle="1" w:styleId="WW8Num126z0">
    <w:name w:val="WW8Num126z0"/>
    <w:uiPriority w:val="99"/>
    <w:rsid w:val="00A0537E"/>
    <w:rPr>
      <w:rFonts w:cs="Times New Roman"/>
      <w:b/>
      <w:bCs/>
    </w:rPr>
  </w:style>
  <w:style w:type="character" w:customStyle="1" w:styleId="WW8Num126z1">
    <w:name w:val="WW8Num126z1"/>
    <w:uiPriority w:val="99"/>
    <w:rsid w:val="00A0537E"/>
    <w:rPr>
      <w:rFonts w:cs="Times New Roman"/>
    </w:rPr>
  </w:style>
  <w:style w:type="character" w:customStyle="1" w:styleId="WW8Num126z3">
    <w:name w:val="WW8Num126z3"/>
    <w:uiPriority w:val="99"/>
    <w:rsid w:val="00A0537E"/>
    <w:rPr>
      <w:rFonts w:ascii="Symbol" w:hAnsi="Symbol"/>
      <w:b/>
    </w:rPr>
  </w:style>
  <w:style w:type="character" w:customStyle="1" w:styleId="WW8Num127z0">
    <w:name w:val="WW8Num127z0"/>
    <w:uiPriority w:val="99"/>
    <w:rsid w:val="00A0537E"/>
    <w:rPr>
      <w:rFonts w:cs="Times New Roman"/>
    </w:rPr>
  </w:style>
  <w:style w:type="character" w:customStyle="1" w:styleId="WW8Num128z0">
    <w:name w:val="WW8Num128z0"/>
    <w:uiPriority w:val="99"/>
    <w:rsid w:val="00A0537E"/>
    <w:rPr>
      <w:rFonts w:cs="Times New Roman"/>
      <w:b/>
      <w:bCs/>
    </w:rPr>
  </w:style>
  <w:style w:type="character" w:customStyle="1" w:styleId="WW8Num128z3">
    <w:name w:val="WW8Num128z3"/>
    <w:uiPriority w:val="99"/>
    <w:rsid w:val="00A0537E"/>
    <w:rPr>
      <w:rFonts w:cs="Times New Roman"/>
    </w:rPr>
  </w:style>
  <w:style w:type="character" w:customStyle="1" w:styleId="WW8Num129z0">
    <w:name w:val="WW8Num129z0"/>
    <w:uiPriority w:val="99"/>
    <w:rsid w:val="00A0537E"/>
    <w:rPr>
      <w:rFonts w:cs="Times New Roman"/>
    </w:rPr>
  </w:style>
  <w:style w:type="character" w:customStyle="1" w:styleId="WW8Num130z0">
    <w:name w:val="WW8Num130z0"/>
    <w:uiPriority w:val="99"/>
    <w:rsid w:val="00A0537E"/>
    <w:rPr>
      <w:rFonts w:cs="Times New Roman"/>
      <w:b/>
      <w:bCs/>
    </w:rPr>
  </w:style>
  <w:style w:type="character" w:customStyle="1" w:styleId="WW8Num130z3">
    <w:name w:val="WW8Num130z3"/>
    <w:uiPriority w:val="99"/>
    <w:rsid w:val="00A0537E"/>
    <w:rPr>
      <w:rFonts w:cs="Times New Roman"/>
      <w:u w:val="single"/>
    </w:rPr>
  </w:style>
  <w:style w:type="character" w:customStyle="1" w:styleId="WW8Num130z4">
    <w:name w:val="WW8Num130z4"/>
    <w:uiPriority w:val="99"/>
    <w:rsid w:val="00A0537E"/>
    <w:rPr>
      <w:rFonts w:cs="Times New Roman"/>
    </w:rPr>
  </w:style>
  <w:style w:type="character" w:customStyle="1" w:styleId="WW8Num131z0">
    <w:name w:val="WW8Num131z0"/>
    <w:uiPriority w:val="99"/>
    <w:rsid w:val="00A0537E"/>
    <w:rPr>
      <w:rFonts w:cs="Times New Roman"/>
      <w:b/>
      <w:bCs/>
    </w:rPr>
  </w:style>
  <w:style w:type="character" w:customStyle="1" w:styleId="WW8Num131z1">
    <w:name w:val="WW8Num131z1"/>
    <w:uiPriority w:val="99"/>
    <w:rsid w:val="00A0537E"/>
    <w:rPr>
      <w:rFonts w:cs="Times New Roman"/>
    </w:rPr>
  </w:style>
  <w:style w:type="character" w:customStyle="1" w:styleId="WW8Num131z3">
    <w:name w:val="WW8Num131z3"/>
    <w:uiPriority w:val="99"/>
    <w:rsid w:val="00A0537E"/>
    <w:rPr>
      <w:rFonts w:ascii="Symbol" w:hAnsi="Symbol"/>
      <w:b/>
    </w:rPr>
  </w:style>
  <w:style w:type="character" w:customStyle="1" w:styleId="WW8Num132z0">
    <w:name w:val="WW8Num132z0"/>
    <w:uiPriority w:val="99"/>
    <w:rsid w:val="00A0537E"/>
    <w:rPr>
      <w:rFonts w:cs="Times New Roman"/>
      <w:b/>
      <w:bCs/>
    </w:rPr>
  </w:style>
  <w:style w:type="character" w:customStyle="1" w:styleId="WW8Num132z1">
    <w:name w:val="WW8Num132z1"/>
    <w:uiPriority w:val="99"/>
    <w:rsid w:val="00A0537E"/>
    <w:rPr>
      <w:rFonts w:cs="Times New Roman"/>
    </w:rPr>
  </w:style>
  <w:style w:type="character" w:customStyle="1" w:styleId="WW8Num132z3">
    <w:name w:val="WW8Num132z3"/>
    <w:uiPriority w:val="99"/>
    <w:rsid w:val="00A0537E"/>
    <w:rPr>
      <w:rFonts w:ascii="Symbol" w:hAnsi="Symbol"/>
      <w:b/>
    </w:rPr>
  </w:style>
  <w:style w:type="character" w:customStyle="1" w:styleId="WW8Num133z0">
    <w:name w:val="WW8Num133z0"/>
    <w:uiPriority w:val="99"/>
    <w:rsid w:val="00A0537E"/>
    <w:rPr>
      <w:rFonts w:ascii="Symbol" w:hAnsi="Symbol"/>
    </w:rPr>
  </w:style>
  <w:style w:type="character" w:customStyle="1" w:styleId="WW8Num133z1">
    <w:name w:val="WW8Num133z1"/>
    <w:uiPriority w:val="99"/>
    <w:rsid w:val="00A0537E"/>
    <w:rPr>
      <w:rFonts w:ascii="Courier New" w:hAnsi="Courier New"/>
    </w:rPr>
  </w:style>
  <w:style w:type="character" w:customStyle="1" w:styleId="WW8Num133z2">
    <w:name w:val="WW8Num133z2"/>
    <w:uiPriority w:val="99"/>
    <w:rsid w:val="00A0537E"/>
    <w:rPr>
      <w:rFonts w:ascii="Wingdings" w:hAnsi="Wingdings"/>
    </w:rPr>
  </w:style>
  <w:style w:type="character" w:customStyle="1" w:styleId="WW8Num134z0">
    <w:name w:val="WW8Num134z0"/>
    <w:uiPriority w:val="99"/>
    <w:rsid w:val="00A0537E"/>
    <w:rPr>
      <w:rFonts w:cs="Times New Roman"/>
    </w:rPr>
  </w:style>
  <w:style w:type="character" w:customStyle="1" w:styleId="WW8Num136z0">
    <w:name w:val="WW8Num136z0"/>
    <w:uiPriority w:val="99"/>
    <w:rsid w:val="00A0537E"/>
    <w:rPr>
      <w:rFonts w:cs="Times New Roman"/>
    </w:rPr>
  </w:style>
  <w:style w:type="character" w:customStyle="1" w:styleId="WW8Num137z0">
    <w:name w:val="WW8Num137z0"/>
    <w:uiPriority w:val="99"/>
    <w:rsid w:val="00A0537E"/>
    <w:rPr>
      <w:rFonts w:cs="Times New Roman"/>
      <w:b/>
      <w:bCs/>
    </w:rPr>
  </w:style>
  <w:style w:type="character" w:customStyle="1" w:styleId="WW8Num137z3">
    <w:name w:val="WW8Num137z3"/>
    <w:uiPriority w:val="99"/>
    <w:rsid w:val="00A0537E"/>
    <w:rPr>
      <w:rFonts w:cs="Times New Roman"/>
      <w:u w:val="single"/>
    </w:rPr>
  </w:style>
  <w:style w:type="character" w:customStyle="1" w:styleId="WW8Num137z4">
    <w:name w:val="WW8Num137z4"/>
    <w:uiPriority w:val="99"/>
    <w:rsid w:val="00A0537E"/>
    <w:rPr>
      <w:rFonts w:cs="Times New Roman"/>
    </w:rPr>
  </w:style>
  <w:style w:type="character" w:customStyle="1" w:styleId="WW8Num138z0">
    <w:name w:val="WW8Num138z0"/>
    <w:uiPriority w:val="99"/>
    <w:rsid w:val="00A0537E"/>
    <w:rPr>
      <w:b w:val="0"/>
    </w:rPr>
  </w:style>
  <w:style w:type="character" w:customStyle="1" w:styleId="WW8Num139z0">
    <w:name w:val="WW8Num139z0"/>
    <w:uiPriority w:val="99"/>
    <w:rsid w:val="00A0537E"/>
    <w:rPr>
      <w:rFonts w:cs="Times New Roman"/>
      <w:b/>
      <w:bCs/>
    </w:rPr>
  </w:style>
  <w:style w:type="character" w:customStyle="1" w:styleId="WW8Num139z3">
    <w:name w:val="WW8Num139z3"/>
    <w:uiPriority w:val="99"/>
    <w:rsid w:val="00A0537E"/>
    <w:rPr>
      <w:rFonts w:cs="Times New Roman"/>
      <w:u w:val="single"/>
    </w:rPr>
  </w:style>
  <w:style w:type="character" w:customStyle="1" w:styleId="WW8Num139z4">
    <w:name w:val="WW8Num139z4"/>
    <w:uiPriority w:val="99"/>
    <w:rsid w:val="00A0537E"/>
    <w:rPr>
      <w:rFonts w:cs="Times New Roman"/>
    </w:rPr>
  </w:style>
  <w:style w:type="character" w:customStyle="1" w:styleId="WW8Num140z0">
    <w:name w:val="WW8Num140z0"/>
    <w:uiPriority w:val="99"/>
    <w:rsid w:val="00A0537E"/>
    <w:rPr>
      <w:rFonts w:ascii="Symbol" w:hAnsi="Symbol"/>
    </w:rPr>
  </w:style>
  <w:style w:type="character" w:customStyle="1" w:styleId="WW8Num140z2">
    <w:name w:val="WW8Num140z2"/>
    <w:uiPriority w:val="99"/>
    <w:rsid w:val="00A0537E"/>
    <w:rPr>
      <w:rFonts w:ascii="Wingdings" w:hAnsi="Wingdings"/>
    </w:rPr>
  </w:style>
  <w:style w:type="character" w:customStyle="1" w:styleId="WW8Num140z4">
    <w:name w:val="WW8Num140z4"/>
    <w:uiPriority w:val="99"/>
    <w:rsid w:val="00A0537E"/>
    <w:rPr>
      <w:rFonts w:ascii="Courier New" w:hAnsi="Courier New"/>
    </w:rPr>
  </w:style>
  <w:style w:type="character" w:customStyle="1" w:styleId="WW8Num141z0">
    <w:name w:val="WW8Num141z0"/>
    <w:uiPriority w:val="99"/>
    <w:rsid w:val="00A0537E"/>
    <w:rPr>
      <w:rFonts w:cs="Times New Roman"/>
      <w:b/>
      <w:bCs/>
    </w:rPr>
  </w:style>
  <w:style w:type="character" w:customStyle="1" w:styleId="WW8Num141z2">
    <w:name w:val="WW8Num141z2"/>
    <w:uiPriority w:val="99"/>
    <w:rsid w:val="00A0537E"/>
    <w:rPr>
      <w:rFonts w:cs="Times New Roman"/>
    </w:rPr>
  </w:style>
  <w:style w:type="character" w:customStyle="1" w:styleId="WW8Num142z0">
    <w:name w:val="WW8Num142z0"/>
    <w:uiPriority w:val="99"/>
    <w:rsid w:val="00A0537E"/>
    <w:rPr>
      <w:rFonts w:cs="Times New Roman"/>
      <w:b/>
      <w:bCs/>
    </w:rPr>
  </w:style>
  <w:style w:type="character" w:customStyle="1" w:styleId="WW8Num142z1">
    <w:name w:val="WW8Num142z1"/>
    <w:uiPriority w:val="99"/>
    <w:rsid w:val="00A0537E"/>
    <w:rPr>
      <w:rFonts w:cs="Times New Roman"/>
    </w:rPr>
  </w:style>
  <w:style w:type="character" w:customStyle="1" w:styleId="WW8Num143z0">
    <w:name w:val="WW8Num143z0"/>
    <w:uiPriority w:val="99"/>
    <w:rsid w:val="00A0537E"/>
    <w:rPr>
      <w:rFonts w:cs="Times New Roman"/>
      <w:b/>
      <w:bCs/>
    </w:rPr>
  </w:style>
  <w:style w:type="character" w:customStyle="1" w:styleId="WW8Num143z1">
    <w:name w:val="WW8Num143z1"/>
    <w:uiPriority w:val="99"/>
    <w:rsid w:val="00A0537E"/>
    <w:rPr>
      <w:rFonts w:cs="Times New Roman"/>
    </w:rPr>
  </w:style>
  <w:style w:type="character" w:customStyle="1" w:styleId="WW8Num143z3">
    <w:name w:val="WW8Num143z3"/>
    <w:uiPriority w:val="99"/>
    <w:rsid w:val="00A0537E"/>
    <w:rPr>
      <w:rFonts w:ascii="Symbol" w:hAnsi="Symbol"/>
      <w:b/>
    </w:rPr>
  </w:style>
  <w:style w:type="character" w:customStyle="1" w:styleId="WW8Num144z0">
    <w:name w:val="WW8Num144z0"/>
    <w:uiPriority w:val="99"/>
    <w:rsid w:val="00A0537E"/>
    <w:rPr>
      <w:rFonts w:cs="Times New Roman"/>
    </w:rPr>
  </w:style>
  <w:style w:type="character" w:customStyle="1" w:styleId="WW8Num145z0">
    <w:name w:val="WW8Num145z0"/>
    <w:uiPriority w:val="99"/>
    <w:rsid w:val="00A0537E"/>
    <w:rPr>
      <w:rFonts w:cs="Times New Roman"/>
    </w:rPr>
  </w:style>
  <w:style w:type="character" w:customStyle="1" w:styleId="WW8Num146z0">
    <w:name w:val="WW8Num146z0"/>
    <w:uiPriority w:val="99"/>
    <w:rsid w:val="00A0537E"/>
    <w:rPr>
      <w:rFonts w:ascii="Symbol" w:hAnsi="Symbol"/>
    </w:rPr>
  </w:style>
  <w:style w:type="character" w:customStyle="1" w:styleId="WW8Num146z1">
    <w:name w:val="WW8Num146z1"/>
    <w:uiPriority w:val="99"/>
    <w:rsid w:val="00A0537E"/>
    <w:rPr>
      <w:rFonts w:ascii="Courier New" w:hAnsi="Courier New"/>
    </w:rPr>
  </w:style>
  <w:style w:type="character" w:customStyle="1" w:styleId="WW8Num146z2">
    <w:name w:val="WW8Num146z2"/>
    <w:uiPriority w:val="99"/>
    <w:rsid w:val="00A0537E"/>
    <w:rPr>
      <w:rFonts w:ascii="Wingdings" w:hAnsi="Wingdings"/>
    </w:rPr>
  </w:style>
  <w:style w:type="character" w:customStyle="1" w:styleId="WW8Num148z0">
    <w:name w:val="WW8Num148z0"/>
    <w:uiPriority w:val="99"/>
    <w:rsid w:val="00A0537E"/>
    <w:rPr>
      <w:rFonts w:cs="Times New Roman"/>
      <w:b/>
      <w:bCs/>
    </w:rPr>
  </w:style>
  <w:style w:type="character" w:customStyle="1" w:styleId="WW8Num148z1">
    <w:name w:val="WW8Num148z1"/>
    <w:uiPriority w:val="99"/>
    <w:rsid w:val="00A0537E"/>
    <w:rPr>
      <w:rFonts w:cs="Times New Roman"/>
    </w:rPr>
  </w:style>
  <w:style w:type="character" w:customStyle="1" w:styleId="WW8Num148z3">
    <w:name w:val="WW8Num148z3"/>
    <w:uiPriority w:val="99"/>
    <w:rsid w:val="00A0537E"/>
    <w:rPr>
      <w:rFonts w:ascii="Symbol" w:hAnsi="Symbol"/>
      <w:b/>
    </w:rPr>
  </w:style>
  <w:style w:type="character" w:customStyle="1" w:styleId="WW8Num149z0">
    <w:name w:val="WW8Num149z0"/>
    <w:uiPriority w:val="99"/>
    <w:rsid w:val="00A0537E"/>
    <w:rPr>
      <w:rFonts w:cs="Times New Roman"/>
      <w:b/>
      <w:bCs/>
    </w:rPr>
  </w:style>
  <w:style w:type="character" w:customStyle="1" w:styleId="WW8Num150z0">
    <w:name w:val="WW8Num150z0"/>
    <w:uiPriority w:val="99"/>
    <w:rsid w:val="00A0537E"/>
    <w:rPr>
      <w:b w:val="0"/>
    </w:rPr>
  </w:style>
  <w:style w:type="character" w:customStyle="1" w:styleId="WW8Num151z0">
    <w:name w:val="WW8Num151z0"/>
    <w:uiPriority w:val="99"/>
    <w:rsid w:val="00A0537E"/>
    <w:rPr>
      <w:rFonts w:cs="Times New Roman"/>
      <w:b/>
      <w:bCs/>
    </w:rPr>
  </w:style>
  <w:style w:type="character" w:customStyle="1" w:styleId="WW8Num151z2">
    <w:name w:val="WW8Num151z2"/>
    <w:uiPriority w:val="99"/>
    <w:rsid w:val="00A0537E"/>
    <w:rPr>
      <w:rFonts w:cs="Times New Roman"/>
    </w:rPr>
  </w:style>
  <w:style w:type="character" w:customStyle="1" w:styleId="WW8Num152z0">
    <w:name w:val="WW8Num152z0"/>
    <w:uiPriority w:val="99"/>
    <w:rsid w:val="00A0537E"/>
    <w:rPr>
      <w:rFonts w:cs="Times New Roman"/>
      <w:b/>
      <w:bCs/>
    </w:rPr>
  </w:style>
  <w:style w:type="character" w:customStyle="1" w:styleId="WW8Num152z1">
    <w:name w:val="WW8Num152z1"/>
    <w:uiPriority w:val="99"/>
    <w:rsid w:val="00A0537E"/>
    <w:rPr>
      <w:rFonts w:cs="Times New Roman"/>
    </w:rPr>
  </w:style>
  <w:style w:type="character" w:customStyle="1" w:styleId="WW8Num153z0">
    <w:name w:val="WW8Num153z0"/>
    <w:uiPriority w:val="99"/>
    <w:rsid w:val="00A0537E"/>
    <w:rPr>
      <w:rFonts w:ascii="Symbol" w:hAnsi="Symbol"/>
    </w:rPr>
  </w:style>
  <w:style w:type="character" w:customStyle="1" w:styleId="WW8Num153z1">
    <w:name w:val="WW8Num153z1"/>
    <w:uiPriority w:val="99"/>
    <w:rsid w:val="00A0537E"/>
    <w:rPr>
      <w:rFonts w:ascii="Courier New" w:hAnsi="Courier New"/>
    </w:rPr>
  </w:style>
  <w:style w:type="character" w:customStyle="1" w:styleId="WW8Num153z2">
    <w:name w:val="WW8Num153z2"/>
    <w:uiPriority w:val="99"/>
    <w:rsid w:val="00A0537E"/>
    <w:rPr>
      <w:rFonts w:ascii="Wingdings" w:hAnsi="Wingdings"/>
    </w:rPr>
  </w:style>
  <w:style w:type="character" w:customStyle="1" w:styleId="WW8Num154z0">
    <w:name w:val="WW8Num154z0"/>
    <w:uiPriority w:val="99"/>
    <w:rsid w:val="00A0537E"/>
    <w:rPr>
      <w:rFonts w:ascii="Symbol" w:hAnsi="Symbol"/>
      <w:b/>
    </w:rPr>
  </w:style>
  <w:style w:type="character" w:customStyle="1" w:styleId="WW8Num154z1">
    <w:name w:val="WW8Num154z1"/>
    <w:uiPriority w:val="99"/>
    <w:rsid w:val="00A0537E"/>
    <w:rPr>
      <w:rFonts w:cs="Times New Roman"/>
      <w:b/>
      <w:bCs/>
    </w:rPr>
  </w:style>
  <w:style w:type="character" w:customStyle="1" w:styleId="WW8Num154z2">
    <w:name w:val="WW8Num154z2"/>
    <w:uiPriority w:val="99"/>
    <w:rsid w:val="00A0537E"/>
    <w:rPr>
      <w:rFonts w:cs="Times New Roman"/>
    </w:rPr>
  </w:style>
  <w:style w:type="character" w:customStyle="1" w:styleId="WW8Num155z0">
    <w:name w:val="WW8Num155z0"/>
    <w:uiPriority w:val="99"/>
    <w:rsid w:val="00A0537E"/>
    <w:rPr>
      <w:rFonts w:ascii="Symbol" w:hAnsi="Symbol"/>
      <w:b w:val="0"/>
    </w:rPr>
  </w:style>
  <w:style w:type="character" w:customStyle="1" w:styleId="WW8Num155z1">
    <w:name w:val="WW8Num155z1"/>
    <w:uiPriority w:val="99"/>
    <w:rsid w:val="00A0537E"/>
    <w:rPr>
      <w:rFonts w:ascii="Courier New" w:hAnsi="Courier New"/>
    </w:rPr>
  </w:style>
  <w:style w:type="character" w:customStyle="1" w:styleId="WW8Num155z2">
    <w:name w:val="WW8Num155z2"/>
    <w:uiPriority w:val="99"/>
    <w:rsid w:val="00A0537E"/>
    <w:rPr>
      <w:rFonts w:ascii="Wingdings" w:hAnsi="Wingdings"/>
    </w:rPr>
  </w:style>
  <w:style w:type="character" w:customStyle="1" w:styleId="WW8Num155z3">
    <w:name w:val="WW8Num155z3"/>
    <w:uiPriority w:val="99"/>
    <w:rsid w:val="00A0537E"/>
    <w:rPr>
      <w:rFonts w:ascii="Symbol" w:hAnsi="Symbol"/>
    </w:rPr>
  </w:style>
  <w:style w:type="character" w:customStyle="1" w:styleId="WW8Num156z0">
    <w:name w:val="WW8Num156z0"/>
    <w:uiPriority w:val="99"/>
    <w:rsid w:val="00A0537E"/>
    <w:rPr>
      <w:rFonts w:cs="Times New Roman"/>
      <w:b/>
      <w:bCs/>
    </w:rPr>
  </w:style>
  <w:style w:type="character" w:customStyle="1" w:styleId="WW8Num157z0">
    <w:name w:val="WW8Num157z0"/>
    <w:uiPriority w:val="99"/>
    <w:rsid w:val="00A0537E"/>
    <w:rPr>
      <w:rFonts w:ascii="Symbol" w:hAnsi="Symbol"/>
    </w:rPr>
  </w:style>
  <w:style w:type="character" w:customStyle="1" w:styleId="WW8Num157z1">
    <w:name w:val="WW8Num157z1"/>
    <w:uiPriority w:val="99"/>
    <w:rsid w:val="00A0537E"/>
    <w:rPr>
      <w:rFonts w:ascii="Courier New" w:hAnsi="Courier New"/>
    </w:rPr>
  </w:style>
  <w:style w:type="character" w:customStyle="1" w:styleId="WW8Num157z2">
    <w:name w:val="WW8Num157z2"/>
    <w:uiPriority w:val="99"/>
    <w:rsid w:val="00A0537E"/>
    <w:rPr>
      <w:rFonts w:ascii="Wingdings" w:hAnsi="Wingdings"/>
    </w:rPr>
  </w:style>
  <w:style w:type="character" w:customStyle="1" w:styleId="WW8Num158z0">
    <w:name w:val="WW8Num158z0"/>
    <w:uiPriority w:val="99"/>
    <w:rsid w:val="00A0537E"/>
    <w:rPr>
      <w:rFonts w:cs="Times New Roman"/>
      <w:b/>
      <w:bCs/>
    </w:rPr>
  </w:style>
  <w:style w:type="character" w:customStyle="1" w:styleId="WW8Num158z2">
    <w:name w:val="WW8Num158z2"/>
    <w:uiPriority w:val="99"/>
    <w:rsid w:val="00A0537E"/>
    <w:rPr>
      <w:rFonts w:cs="Times New Roman"/>
    </w:rPr>
  </w:style>
  <w:style w:type="character" w:customStyle="1" w:styleId="WW8Num159z0">
    <w:name w:val="WW8Num159z0"/>
    <w:uiPriority w:val="99"/>
    <w:rsid w:val="00A0537E"/>
    <w:rPr>
      <w:rFonts w:cs="Times New Roman"/>
      <w:b/>
      <w:bCs/>
    </w:rPr>
  </w:style>
  <w:style w:type="character" w:customStyle="1" w:styleId="WW8Num159z1">
    <w:name w:val="WW8Num159z1"/>
    <w:uiPriority w:val="99"/>
    <w:rsid w:val="00A0537E"/>
    <w:rPr>
      <w:rFonts w:cs="Times New Roman"/>
      <w:b/>
      <w:bCs/>
      <w:i w:val="0"/>
      <w:iCs w:val="0"/>
      <w:sz w:val="24"/>
      <w:szCs w:val="24"/>
    </w:rPr>
  </w:style>
  <w:style w:type="character" w:customStyle="1" w:styleId="WW8Num159z2">
    <w:name w:val="WW8Num159z2"/>
    <w:uiPriority w:val="99"/>
    <w:rsid w:val="00A0537E"/>
    <w:rPr>
      <w:rFonts w:cs="Times New Roman"/>
    </w:rPr>
  </w:style>
  <w:style w:type="character" w:customStyle="1" w:styleId="WW8Num161z0">
    <w:name w:val="WW8Num161z0"/>
    <w:uiPriority w:val="99"/>
    <w:rsid w:val="00A0537E"/>
    <w:rPr>
      <w:b/>
    </w:rPr>
  </w:style>
  <w:style w:type="character" w:customStyle="1" w:styleId="WW8Num162z0">
    <w:name w:val="WW8Num162z0"/>
    <w:uiPriority w:val="99"/>
    <w:rsid w:val="00A0537E"/>
    <w:rPr>
      <w:rFonts w:cs="Times New Roman"/>
      <w:b/>
      <w:bCs/>
    </w:rPr>
  </w:style>
  <w:style w:type="character" w:customStyle="1" w:styleId="WW8Num162z3">
    <w:name w:val="WW8Num162z3"/>
    <w:uiPriority w:val="99"/>
    <w:rsid w:val="00A0537E"/>
    <w:rPr>
      <w:rFonts w:cs="Times New Roman"/>
      <w:u w:val="single"/>
    </w:rPr>
  </w:style>
  <w:style w:type="character" w:customStyle="1" w:styleId="WW8Num162z4">
    <w:name w:val="WW8Num162z4"/>
    <w:uiPriority w:val="99"/>
    <w:rsid w:val="00A0537E"/>
    <w:rPr>
      <w:rFonts w:cs="Times New Roman"/>
    </w:rPr>
  </w:style>
  <w:style w:type="character" w:customStyle="1" w:styleId="WW8Num163z0">
    <w:name w:val="WW8Num163z0"/>
    <w:uiPriority w:val="99"/>
    <w:rsid w:val="00A0537E"/>
    <w:rPr>
      <w:rFonts w:cs="Times New Roman"/>
    </w:rPr>
  </w:style>
  <w:style w:type="character" w:customStyle="1" w:styleId="WW8Num164z0">
    <w:name w:val="WW8Num164z0"/>
    <w:uiPriority w:val="99"/>
    <w:rsid w:val="00A0537E"/>
    <w:rPr>
      <w:rFonts w:cs="Times New Roman"/>
      <w:b/>
      <w:bCs/>
    </w:rPr>
  </w:style>
  <w:style w:type="character" w:customStyle="1" w:styleId="WW8Num164z3">
    <w:name w:val="WW8Num164z3"/>
    <w:uiPriority w:val="99"/>
    <w:rsid w:val="00A0537E"/>
    <w:rPr>
      <w:rFonts w:cs="Times New Roman"/>
      <w:u w:val="single"/>
    </w:rPr>
  </w:style>
  <w:style w:type="character" w:customStyle="1" w:styleId="WW8Num164z4">
    <w:name w:val="WW8Num164z4"/>
    <w:uiPriority w:val="99"/>
    <w:rsid w:val="00A0537E"/>
    <w:rPr>
      <w:rFonts w:cs="Times New Roman"/>
    </w:rPr>
  </w:style>
  <w:style w:type="character" w:customStyle="1" w:styleId="WW8Num165z0">
    <w:name w:val="WW8Num165z0"/>
    <w:uiPriority w:val="99"/>
    <w:rsid w:val="00A0537E"/>
    <w:rPr>
      <w:rFonts w:cs="Times New Roman"/>
      <w:b/>
      <w:bCs/>
    </w:rPr>
  </w:style>
  <w:style w:type="character" w:customStyle="1" w:styleId="WW8Num165z1">
    <w:name w:val="WW8Num165z1"/>
    <w:uiPriority w:val="99"/>
    <w:rsid w:val="00A0537E"/>
    <w:rPr>
      <w:rFonts w:cs="Times New Roman"/>
    </w:rPr>
  </w:style>
  <w:style w:type="character" w:customStyle="1" w:styleId="WW8Num166z0">
    <w:name w:val="WW8Num166z0"/>
    <w:uiPriority w:val="99"/>
    <w:rsid w:val="00A0537E"/>
    <w:rPr>
      <w:rFonts w:cs="Times New Roman"/>
    </w:rPr>
  </w:style>
  <w:style w:type="character" w:customStyle="1" w:styleId="WW8Num167z0">
    <w:name w:val="WW8Num167z0"/>
    <w:uiPriority w:val="99"/>
    <w:rsid w:val="00A0537E"/>
    <w:rPr>
      <w:rFonts w:cs="Times New Roman"/>
      <w:b/>
      <w:bCs/>
    </w:rPr>
  </w:style>
  <w:style w:type="character" w:customStyle="1" w:styleId="WW8Num168z0">
    <w:name w:val="WW8Num168z0"/>
    <w:uiPriority w:val="99"/>
    <w:rsid w:val="00A0537E"/>
    <w:rPr>
      <w:rFonts w:ascii="Symbol" w:hAnsi="Symbol"/>
    </w:rPr>
  </w:style>
  <w:style w:type="character" w:customStyle="1" w:styleId="WW8Num168z1">
    <w:name w:val="WW8Num168z1"/>
    <w:uiPriority w:val="99"/>
    <w:rsid w:val="00A0537E"/>
    <w:rPr>
      <w:rFonts w:ascii="Courier New" w:hAnsi="Courier New"/>
    </w:rPr>
  </w:style>
  <w:style w:type="character" w:customStyle="1" w:styleId="WW8Num168z2">
    <w:name w:val="WW8Num168z2"/>
    <w:uiPriority w:val="99"/>
    <w:rsid w:val="00A0537E"/>
    <w:rPr>
      <w:rFonts w:ascii="Wingdings" w:hAnsi="Wingdings"/>
    </w:rPr>
  </w:style>
  <w:style w:type="character" w:customStyle="1" w:styleId="WW8Num170z0">
    <w:name w:val="WW8Num170z0"/>
    <w:uiPriority w:val="99"/>
    <w:rsid w:val="00A0537E"/>
    <w:rPr>
      <w:rFonts w:ascii="Symbol" w:hAnsi="Symbol"/>
    </w:rPr>
  </w:style>
  <w:style w:type="character" w:customStyle="1" w:styleId="WW8Num170z1">
    <w:name w:val="WW8Num170z1"/>
    <w:uiPriority w:val="99"/>
    <w:rsid w:val="00A0537E"/>
    <w:rPr>
      <w:rFonts w:ascii="Courier New" w:hAnsi="Courier New"/>
    </w:rPr>
  </w:style>
  <w:style w:type="character" w:customStyle="1" w:styleId="WW8Num170z2">
    <w:name w:val="WW8Num170z2"/>
    <w:uiPriority w:val="99"/>
    <w:rsid w:val="00A0537E"/>
    <w:rPr>
      <w:rFonts w:ascii="Wingdings" w:hAnsi="Wingdings"/>
    </w:rPr>
  </w:style>
  <w:style w:type="character" w:customStyle="1" w:styleId="WW8Num171z0">
    <w:name w:val="WW8Num171z0"/>
    <w:uiPriority w:val="99"/>
    <w:rsid w:val="00A0537E"/>
    <w:rPr>
      <w:rFonts w:cs="Times New Roman"/>
      <w:b/>
      <w:bCs/>
    </w:rPr>
  </w:style>
  <w:style w:type="character" w:customStyle="1" w:styleId="WW8Num171z2">
    <w:name w:val="WW8Num171z2"/>
    <w:uiPriority w:val="99"/>
    <w:rsid w:val="00A0537E"/>
    <w:rPr>
      <w:rFonts w:cs="Times New Roman"/>
    </w:rPr>
  </w:style>
  <w:style w:type="character" w:customStyle="1" w:styleId="WW8Num172z0">
    <w:name w:val="WW8Num172z0"/>
    <w:uiPriority w:val="99"/>
    <w:rsid w:val="00A0537E"/>
    <w:rPr>
      <w:b w:val="0"/>
    </w:rPr>
  </w:style>
  <w:style w:type="character" w:customStyle="1" w:styleId="WW8Num173z0">
    <w:name w:val="WW8Num173z0"/>
    <w:uiPriority w:val="99"/>
    <w:rsid w:val="00A0537E"/>
    <w:rPr>
      <w:b w:val="0"/>
      <w:color w:val="000000"/>
    </w:rPr>
  </w:style>
  <w:style w:type="character" w:customStyle="1" w:styleId="WW8Num174z0">
    <w:name w:val="WW8Num174z0"/>
    <w:uiPriority w:val="99"/>
    <w:rsid w:val="00A0537E"/>
    <w:rPr>
      <w:rFonts w:cs="Times New Roman"/>
      <w:b/>
      <w:bCs/>
    </w:rPr>
  </w:style>
  <w:style w:type="character" w:customStyle="1" w:styleId="WW8Num174z1">
    <w:name w:val="WW8Num174z1"/>
    <w:uiPriority w:val="99"/>
    <w:rsid w:val="00A0537E"/>
    <w:rPr>
      <w:rFonts w:cs="Times New Roman"/>
    </w:rPr>
  </w:style>
  <w:style w:type="character" w:customStyle="1" w:styleId="WW8Num174z3">
    <w:name w:val="WW8Num174z3"/>
    <w:uiPriority w:val="99"/>
    <w:rsid w:val="00A0537E"/>
    <w:rPr>
      <w:rFonts w:ascii="Symbol" w:hAnsi="Symbol"/>
      <w:b/>
    </w:rPr>
  </w:style>
  <w:style w:type="character" w:customStyle="1" w:styleId="WW8NumSt76z0">
    <w:name w:val="WW8NumSt76z0"/>
    <w:uiPriority w:val="99"/>
    <w:rsid w:val="00A0537E"/>
    <w:rPr>
      <w:rFonts w:cs="Times New Roman"/>
    </w:rPr>
  </w:style>
  <w:style w:type="character" w:customStyle="1" w:styleId="Domylnaczcionkaakapitu3">
    <w:name w:val="Domyślna czcionka akapitu3"/>
    <w:uiPriority w:val="99"/>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uiPriority w:val="99"/>
    <w:rsid w:val="00A0537E"/>
    <w:rPr>
      <w:rFonts w:ascii="Courier New" w:hAnsi="Courier New"/>
    </w:rPr>
  </w:style>
  <w:style w:type="character" w:customStyle="1" w:styleId="WW8Num15z2">
    <w:name w:val="WW8Num15z2"/>
    <w:uiPriority w:val="99"/>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uiPriority w:val="99"/>
    <w:rsid w:val="00A0537E"/>
    <w:rPr>
      <w:rFonts w:ascii="Courier New" w:hAnsi="Courier New"/>
    </w:rPr>
  </w:style>
  <w:style w:type="character" w:customStyle="1" w:styleId="WW8Num50z5">
    <w:name w:val="WW8Num50z5"/>
    <w:uiPriority w:val="99"/>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uiPriority w:val="99"/>
    <w:rsid w:val="00A0537E"/>
    <w:rPr>
      <w:rFonts w:ascii="Courier New" w:hAnsi="Courier New"/>
    </w:rPr>
  </w:style>
  <w:style w:type="character" w:customStyle="1" w:styleId="WW8Num55z5">
    <w:name w:val="WW8Num55z5"/>
    <w:uiPriority w:val="99"/>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uiPriority w:val="99"/>
    <w:rsid w:val="00A0537E"/>
    <w:rPr>
      <w:b/>
    </w:rPr>
  </w:style>
  <w:style w:type="character" w:customStyle="1" w:styleId="WW8Num72z1">
    <w:name w:val="WW8Num72z1"/>
    <w:uiPriority w:val="99"/>
    <w:rsid w:val="00A0537E"/>
    <w:rPr>
      <w:rFonts w:ascii="Courier New" w:hAnsi="Courier New"/>
    </w:rPr>
  </w:style>
  <w:style w:type="character" w:customStyle="1" w:styleId="WW8Num72z2">
    <w:name w:val="WW8Num72z2"/>
    <w:uiPriority w:val="99"/>
    <w:rsid w:val="00A0537E"/>
    <w:rPr>
      <w:rFonts w:ascii="Wingdings" w:hAnsi="Wingdings"/>
    </w:rPr>
  </w:style>
  <w:style w:type="character" w:customStyle="1" w:styleId="WW8Num72z3">
    <w:name w:val="WW8Num72z3"/>
    <w:uiPriority w:val="99"/>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uiPriority w:val="99"/>
    <w:rsid w:val="00A0537E"/>
    <w:rPr>
      <w:rFonts w:ascii="Wingdings" w:hAnsi="Wingdings"/>
    </w:rPr>
  </w:style>
  <w:style w:type="character" w:customStyle="1" w:styleId="WW8Num76z2">
    <w:name w:val="WW8Num76z2"/>
    <w:uiPriority w:val="99"/>
    <w:rsid w:val="00A0537E"/>
    <w:rPr>
      <w:rFonts w:ascii="Wingdings" w:hAnsi="Wingdings"/>
    </w:rPr>
  </w:style>
  <w:style w:type="character" w:customStyle="1" w:styleId="WW8Num77z2">
    <w:name w:val="WW8Num77z2"/>
    <w:uiPriority w:val="99"/>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uiPriority w:val="99"/>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uiPriority w:val="99"/>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uiPriority w:val="99"/>
    <w:rsid w:val="00A0537E"/>
    <w:rPr>
      <w:rFonts w:ascii="Wingdings" w:hAnsi="Wingdings"/>
    </w:rPr>
  </w:style>
  <w:style w:type="character" w:customStyle="1" w:styleId="WW8Num7z3">
    <w:name w:val="WW8Num7z3"/>
    <w:uiPriority w:val="99"/>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uiPriority w:val="99"/>
    <w:rsid w:val="00A0537E"/>
    <w:rPr>
      <w:rFonts w:ascii="Wingdings" w:hAnsi="Wingdings"/>
    </w:rPr>
  </w:style>
  <w:style w:type="character" w:customStyle="1" w:styleId="WW8Num13z3">
    <w:name w:val="WW8Num13z3"/>
    <w:uiPriority w:val="99"/>
    <w:rsid w:val="00A0537E"/>
    <w:rPr>
      <w:rFonts w:ascii="Symbol" w:hAnsi="Symbol"/>
    </w:rPr>
  </w:style>
  <w:style w:type="character" w:customStyle="1" w:styleId="WW8Num17z2">
    <w:name w:val="WW8Num17z2"/>
    <w:uiPriority w:val="99"/>
    <w:rsid w:val="00A0537E"/>
    <w:rPr>
      <w:rFonts w:ascii="Wingdings" w:hAnsi="Wingdings"/>
    </w:rPr>
  </w:style>
  <w:style w:type="character" w:customStyle="1" w:styleId="WW8Num18z2">
    <w:name w:val="WW8Num18z2"/>
    <w:uiPriority w:val="99"/>
    <w:rsid w:val="00A0537E"/>
    <w:rPr>
      <w:rFonts w:ascii="Wingdings" w:hAnsi="Wingdings"/>
    </w:rPr>
  </w:style>
  <w:style w:type="character" w:customStyle="1" w:styleId="WW8Num18z4">
    <w:name w:val="WW8Num18z4"/>
    <w:uiPriority w:val="99"/>
    <w:rsid w:val="00A0537E"/>
    <w:rPr>
      <w:rFonts w:ascii="Courier New" w:hAnsi="Courier New"/>
    </w:rPr>
  </w:style>
  <w:style w:type="character" w:customStyle="1" w:styleId="WW8Num20z2">
    <w:name w:val="WW8Num20z2"/>
    <w:uiPriority w:val="99"/>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uiPriority w:val="99"/>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uiPriority w:val="99"/>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uiPriority w:val="99"/>
    <w:rsid w:val="00A0537E"/>
    <w:rPr>
      <w:rFonts w:ascii="Courier New" w:hAnsi="Courier New"/>
    </w:rPr>
  </w:style>
  <w:style w:type="character" w:customStyle="1" w:styleId="WW8Num65z5">
    <w:name w:val="WW8Num65z5"/>
    <w:uiPriority w:val="99"/>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uiPriority w:val="99"/>
    <w:rsid w:val="00A0537E"/>
    <w:rPr>
      <w:rFonts w:ascii="Symbol" w:hAnsi="Symbol"/>
    </w:rPr>
  </w:style>
  <w:style w:type="character" w:customStyle="1" w:styleId="WW8NumSt4z1">
    <w:name w:val="WW8NumSt4z1"/>
    <w:uiPriority w:val="99"/>
    <w:rsid w:val="00A0537E"/>
    <w:rPr>
      <w:rFonts w:ascii="Courier New" w:hAnsi="Courier New"/>
    </w:rPr>
  </w:style>
  <w:style w:type="character" w:customStyle="1" w:styleId="WW8NumSt4z2">
    <w:name w:val="WW8NumSt4z2"/>
    <w:uiPriority w:val="99"/>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aliases w:val="Tekst podstawowy Znak1,Regulacje Znak,definicje Znak,moj body text Znak,Tekst wcięty 2 st Znak,b Znak,Tekst wci Znak,ęty 2 st Znak,Tekst wciety 2 st Znak,ety 2 st Znak,body text Znak,A Body Text Znak"/>
    <w:rsid w:val="00A0537E"/>
    <w:rPr>
      <w:rFonts w:ascii="Cambria" w:hAnsi="Cambria" w:cs="Cambria"/>
      <w:sz w:val="24"/>
      <w:szCs w:val="24"/>
    </w:rPr>
  </w:style>
  <w:style w:type="character" w:customStyle="1" w:styleId="Odwoanieprzypisukocowego1">
    <w:name w:val="Odwołanie przypisu końcowego1"/>
    <w:uiPriority w:val="99"/>
    <w:rsid w:val="00A0537E"/>
    <w:rPr>
      <w:vertAlign w:val="superscript"/>
    </w:rPr>
  </w:style>
  <w:style w:type="character" w:customStyle="1" w:styleId="Znakinumeracji">
    <w:name w:val="Znaki numeracji"/>
    <w:uiPriority w:val="99"/>
    <w:rsid w:val="00A0537E"/>
  </w:style>
  <w:style w:type="paragraph" w:customStyle="1" w:styleId="Nagwek30">
    <w:name w:val="Nagłówek3"/>
    <w:basedOn w:val="Normalny"/>
    <w:next w:val="Tekstpodstawowy"/>
    <w:uiPriority w:val="99"/>
    <w:rsid w:val="00A0537E"/>
    <w:pPr>
      <w:keepNext/>
      <w:spacing w:before="240" w:after="120"/>
    </w:pPr>
    <w:rPr>
      <w:rFonts w:ascii="Arial" w:eastAsia="SimSun" w:hAnsi="Arial" w:cs="Mangal"/>
      <w:sz w:val="28"/>
      <w:szCs w:val="28"/>
    </w:rPr>
  </w:style>
  <w:style w:type="paragraph" w:customStyle="1" w:styleId="Podpis3">
    <w:name w:val="Podpis3"/>
    <w:basedOn w:val="Normalny"/>
    <w:uiPriority w:val="99"/>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uiPriority w:val="99"/>
    <w:rsid w:val="00A0537E"/>
    <w:rPr>
      <w:rFonts w:ascii="Arial" w:hAnsi="Arial" w:cs="Arial"/>
    </w:rPr>
  </w:style>
  <w:style w:type="paragraph" w:customStyle="1" w:styleId="ZnakZnakZnakZnakZnakZnakZnak0">
    <w:name w:val="Znak Znak Znak Znak Znak Znak Znak"/>
    <w:basedOn w:val="Normalny"/>
    <w:uiPriority w:val="99"/>
    <w:rsid w:val="00A0537E"/>
    <w:rPr>
      <w:rFonts w:ascii="Arial" w:hAnsi="Arial" w:cs="Arial"/>
    </w:rPr>
  </w:style>
  <w:style w:type="paragraph" w:customStyle="1" w:styleId="Znak0">
    <w:name w:val="Znak"/>
    <w:basedOn w:val="Normalny"/>
    <w:uiPriority w:val="99"/>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uiPriority w:val="99"/>
    <w:rsid w:val="00A0537E"/>
    <w:rPr>
      <w:rFonts w:ascii="Arial" w:hAnsi="Arial" w:cs="Arial"/>
    </w:rPr>
  </w:style>
  <w:style w:type="paragraph" w:customStyle="1" w:styleId="NormalWeb1">
    <w:name w:val="Normal (Web)1"/>
    <w:basedOn w:val="Normalny"/>
    <w:uiPriority w:val="99"/>
    <w:rsid w:val="00A0537E"/>
    <w:pPr>
      <w:overflowPunct w:val="0"/>
      <w:autoSpaceDE w:val="0"/>
      <w:spacing w:before="100" w:after="100"/>
      <w:textAlignment w:val="baseline"/>
    </w:pPr>
  </w:style>
  <w:style w:type="paragraph" w:customStyle="1" w:styleId="Tekstpodstawowy33">
    <w:name w:val="Tekst podstawowy 33"/>
    <w:basedOn w:val="Normalny"/>
    <w:uiPriority w:val="99"/>
    <w:rsid w:val="00A0537E"/>
    <w:pPr>
      <w:overflowPunct w:val="0"/>
      <w:autoSpaceDE w:val="0"/>
      <w:jc w:val="both"/>
      <w:textAlignment w:val="baseline"/>
    </w:pPr>
    <w:rPr>
      <w:b/>
      <w:bCs/>
      <w:i/>
      <w:iCs/>
    </w:rPr>
  </w:style>
  <w:style w:type="paragraph" w:customStyle="1" w:styleId="BodyTextIndent23">
    <w:name w:val="Body Text Indent 23"/>
    <w:basedOn w:val="Normalny"/>
    <w:uiPriority w:val="99"/>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uiPriority w:val="99"/>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uiPriority w:val="99"/>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uiPriority w:val="99"/>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uiPriority w:val="99"/>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uiPriority w:val="99"/>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uiPriority w:val="99"/>
    <w:rsid w:val="00A0537E"/>
    <w:pPr>
      <w:overflowPunct w:val="0"/>
      <w:autoSpaceDE w:val="0"/>
      <w:ind w:left="1985" w:hanging="1985"/>
      <w:textAlignment w:val="baseline"/>
    </w:pPr>
  </w:style>
  <w:style w:type="paragraph" w:customStyle="1" w:styleId="Zwykytekst3">
    <w:name w:val="Zwykły tekst3"/>
    <w:basedOn w:val="Normalny"/>
    <w:uiPriority w:val="99"/>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uiPriority w:val="99"/>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uiPriority w:val="99"/>
    <w:rsid w:val="00A0537E"/>
    <w:pPr>
      <w:spacing w:after="120"/>
    </w:pPr>
    <w:rPr>
      <w:sz w:val="16"/>
      <w:szCs w:val="16"/>
    </w:rPr>
  </w:style>
  <w:style w:type="paragraph" w:customStyle="1" w:styleId="Lista22">
    <w:name w:val="Lista 22"/>
    <w:basedOn w:val="Normalny"/>
    <w:uiPriority w:val="99"/>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uiPriority w:val="99"/>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uiPriority w:val="99"/>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uiPriority w:val="99"/>
    <w:rsid w:val="00A0537E"/>
    <w:pPr>
      <w:widowControl w:val="0"/>
      <w:tabs>
        <w:tab w:val="left" w:pos="720"/>
      </w:tabs>
      <w:overflowPunct w:val="0"/>
      <w:autoSpaceDE w:val="0"/>
      <w:ind w:left="360"/>
      <w:textAlignment w:val="baseline"/>
    </w:pPr>
  </w:style>
  <w:style w:type="paragraph" w:customStyle="1" w:styleId="Zwykytekst2">
    <w:name w:val="Zwykły tekst2"/>
    <w:basedOn w:val="Normalny"/>
    <w:uiPriority w:val="99"/>
    <w:rsid w:val="00A0537E"/>
    <w:rPr>
      <w:rFonts w:ascii="Courier New" w:hAnsi="Courier New" w:cs="Courier New"/>
      <w:sz w:val="20"/>
      <w:szCs w:val="20"/>
    </w:rPr>
  </w:style>
  <w:style w:type="paragraph" w:customStyle="1" w:styleId="WW-Domylnie11">
    <w:name w:val="WW-Domyślnie11"/>
    <w:uiPriority w:val="99"/>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uiPriority w:val="99"/>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uiPriority w:val="99"/>
    <w:rsid w:val="00A0537E"/>
    <w:rPr>
      <w:rFonts w:ascii="Arial" w:hAnsi="Arial" w:cs="Arial"/>
    </w:rPr>
  </w:style>
  <w:style w:type="paragraph" w:styleId="NormalnyWeb">
    <w:name w:val="Normal (Web)"/>
    <w:basedOn w:val="Normalny"/>
    <w:rsid w:val="00A0537E"/>
    <w:pPr>
      <w:overflowPunct w:val="0"/>
      <w:autoSpaceDE w:val="0"/>
      <w:spacing w:before="100" w:after="100"/>
      <w:textAlignment w:val="baseline"/>
    </w:pPr>
  </w:style>
  <w:style w:type="paragraph" w:customStyle="1" w:styleId="ZnakZnakZnakZnakZnakZnak2">
    <w:name w:val="Znak Znak Znak Znak Znak Znak2"/>
    <w:basedOn w:val="Normalny"/>
    <w:uiPriority w:val="99"/>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uiPriority w:val="99"/>
    <w:rsid w:val="00A0537E"/>
    <w:rPr>
      <w:szCs w:val="26"/>
    </w:rPr>
  </w:style>
  <w:style w:type="table" w:styleId="Tabela-Siatka">
    <w:name w:val="Table Grid"/>
    <w:basedOn w:val="Standardowy"/>
    <w:uiPriority w:val="59"/>
    <w:rsid w:val="006D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uiPriority w:val="99"/>
    <w:rsid w:val="009C5F04"/>
    <w:rPr>
      <w:rFonts w:ascii="Arial" w:hAnsi="Arial"/>
      <w:b/>
      <w:kern w:val="1"/>
      <w:sz w:val="32"/>
      <w:lang w:val="pl-PL" w:eastAsia="ar-SA" w:bidi="ar-SA"/>
    </w:rPr>
  </w:style>
  <w:style w:type="character" w:customStyle="1" w:styleId="ZnakZnak230">
    <w:name w:val="Znak Znak23"/>
    <w:uiPriority w:val="99"/>
    <w:rsid w:val="009C5F04"/>
    <w:rPr>
      <w:rFonts w:ascii="Arial" w:hAnsi="Arial"/>
      <w:b/>
      <w:i/>
      <w:sz w:val="28"/>
      <w:lang w:val="pl-PL" w:eastAsia="ar-SA" w:bidi="ar-SA"/>
    </w:rPr>
  </w:style>
  <w:style w:type="character" w:customStyle="1" w:styleId="ZnakZnak220">
    <w:name w:val="Znak Znak22"/>
    <w:uiPriority w:val="99"/>
    <w:rsid w:val="009C5F04"/>
    <w:rPr>
      <w:rFonts w:ascii="Arial" w:hAnsi="Arial"/>
      <w:b/>
      <w:sz w:val="26"/>
      <w:lang w:val="pl-PL" w:eastAsia="ar-SA" w:bidi="ar-SA"/>
    </w:rPr>
  </w:style>
  <w:style w:type="character" w:customStyle="1" w:styleId="ZnakZnak210">
    <w:name w:val="Znak Znak21"/>
    <w:uiPriority w:val="99"/>
    <w:rsid w:val="009C5F04"/>
    <w:rPr>
      <w:b/>
      <w:sz w:val="28"/>
      <w:lang w:val="pl-PL" w:eastAsia="ar-SA" w:bidi="ar-SA"/>
    </w:rPr>
  </w:style>
  <w:style w:type="character" w:customStyle="1" w:styleId="ZnakZnak200">
    <w:name w:val="Znak Znak20"/>
    <w:uiPriority w:val="99"/>
    <w:rsid w:val="009C5F04"/>
    <w:rPr>
      <w:b/>
      <w:i/>
      <w:sz w:val="26"/>
      <w:lang w:val="pl-PL" w:eastAsia="ar-SA" w:bidi="ar-SA"/>
    </w:rPr>
  </w:style>
  <w:style w:type="character" w:customStyle="1" w:styleId="ZnakZnak190">
    <w:name w:val="Znak Znak19"/>
    <w:uiPriority w:val="99"/>
    <w:rsid w:val="009C5F04"/>
    <w:rPr>
      <w:b/>
      <w:sz w:val="22"/>
      <w:lang w:val="pl-PL" w:eastAsia="ar-SA" w:bidi="ar-SA"/>
    </w:rPr>
  </w:style>
  <w:style w:type="character" w:customStyle="1" w:styleId="ZnakZnak180">
    <w:name w:val="Znak Znak18"/>
    <w:uiPriority w:val="99"/>
    <w:rsid w:val="009C5F04"/>
    <w:rPr>
      <w:sz w:val="24"/>
      <w:lang w:val="pl-PL" w:eastAsia="ar-SA" w:bidi="ar-SA"/>
    </w:rPr>
  </w:style>
  <w:style w:type="character" w:customStyle="1" w:styleId="ZnakZnak170">
    <w:name w:val="Znak Znak17"/>
    <w:uiPriority w:val="99"/>
    <w:rsid w:val="009C5F04"/>
    <w:rPr>
      <w:i/>
      <w:sz w:val="24"/>
      <w:lang w:val="pl-PL" w:eastAsia="ar-SA" w:bidi="ar-SA"/>
    </w:rPr>
  </w:style>
  <w:style w:type="character" w:customStyle="1" w:styleId="ZnakZnak160">
    <w:name w:val="Znak Znak16"/>
    <w:uiPriority w:val="99"/>
    <w:rsid w:val="009C5F04"/>
    <w:rPr>
      <w:rFonts w:ascii="Arial" w:hAnsi="Arial"/>
      <w:sz w:val="22"/>
      <w:lang w:val="pl-PL" w:eastAsia="ar-SA" w:bidi="ar-SA"/>
    </w:rPr>
  </w:style>
  <w:style w:type="character" w:customStyle="1" w:styleId="ZnakZnak150">
    <w:name w:val="Znak Znak15"/>
    <w:uiPriority w:val="99"/>
    <w:rsid w:val="009C5F04"/>
    <w:rPr>
      <w:sz w:val="24"/>
    </w:rPr>
  </w:style>
  <w:style w:type="character" w:customStyle="1" w:styleId="ZnakZnak140">
    <w:name w:val="Znak Znak14"/>
    <w:uiPriority w:val="99"/>
    <w:rsid w:val="009C5F04"/>
    <w:rPr>
      <w:sz w:val="24"/>
    </w:rPr>
  </w:style>
  <w:style w:type="character" w:customStyle="1" w:styleId="ZnakZnak130">
    <w:name w:val="Znak Znak13"/>
    <w:uiPriority w:val="99"/>
    <w:rsid w:val="009C5F04"/>
    <w:rPr>
      <w:rFonts w:ascii="Cambria" w:hAnsi="Cambria"/>
      <w:b/>
      <w:kern w:val="1"/>
      <w:sz w:val="32"/>
    </w:rPr>
  </w:style>
  <w:style w:type="character" w:customStyle="1" w:styleId="ZnakZnak120">
    <w:name w:val="Znak Znak12"/>
    <w:uiPriority w:val="99"/>
    <w:rsid w:val="009C5F04"/>
    <w:rPr>
      <w:sz w:val="24"/>
    </w:rPr>
  </w:style>
  <w:style w:type="character" w:customStyle="1" w:styleId="ZnakZnak110">
    <w:name w:val="Znak Znak11"/>
    <w:uiPriority w:val="99"/>
    <w:rsid w:val="009C5F04"/>
    <w:rPr>
      <w:sz w:val="16"/>
    </w:rPr>
  </w:style>
  <w:style w:type="character" w:customStyle="1" w:styleId="ZnakZnak100">
    <w:name w:val="Znak Znak10"/>
    <w:uiPriority w:val="99"/>
    <w:rsid w:val="009C5F04"/>
  </w:style>
  <w:style w:type="character" w:customStyle="1" w:styleId="ZnakZnak90">
    <w:name w:val="Znak Znak9"/>
    <w:uiPriority w:val="99"/>
    <w:rsid w:val="009C5F04"/>
    <w:rPr>
      <w:sz w:val="24"/>
    </w:rPr>
  </w:style>
  <w:style w:type="character" w:customStyle="1" w:styleId="ZnakZnak80">
    <w:name w:val="Znak Znak8"/>
    <w:uiPriority w:val="99"/>
    <w:rsid w:val="009C5F04"/>
    <w:rPr>
      <w:sz w:val="24"/>
    </w:rPr>
  </w:style>
  <w:style w:type="character" w:customStyle="1" w:styleId="ZnakZnak70">
    <w:name w:val="Znak Znak7"/>
    <w:uiPriority w:val="99"/>
    <w:rsid w:val="009C5F04"/>
    <w:rPr>
      <w:sz w:val="24"/>
    </w:rPr>
  </w:style>
  <w:style w:type="character" w:customStyle="1" w:styleId="ZnakZnak60">
    <w:name w:val="Znak Znak6"/>
    <w:uiPriority w:val="99"/>
    <w:rsid w:val="009C5F04"/>
    <w:rPr>
      <w:sz w:val="16"/>
    </w:rPr>
  </w:style>
  <w:style w:type="character" w:customStyle="1" w:styleId="ZnakZnak50">
    <w:name w:val="Znak Znak5"/>
    <w:uiPriority w:val="99"/>
    <w:rsid w:val="009C5F04"/>
    <w:rPr>
      <w:sz w:val="2"/>
    </w:rPr>
  </w:style>
  <w:style w:type="character" w:customStyle="1" w:styleId="ZnakZnak40">
    <w:name w:val="Znak Znak4"/>
    <w:uiPriority w:val="99"/>
    <w:rsid w:val="009C5F04"/>
    <w:rPr>
      <w:rFonts w:ascii="Courier New" w:hAnsi="Courier New"/>
    </w:rPr>
  </w:style>
  <w:style w:type="character" w:customStyle="1" w:styleId="ZnakZnak30">
    <w:name w:val="Znak Znak3"/>
    <w:uiPriority w:val="99"/>
    <w:rsid w:val="009C5F04"/>
  </w:style>
  <w:style w:type="character" w:customStyle="1" w:styleId="ZnakZnak25">
    <w:name w:val="Znak Znak2"/>
    <w:uiPriority w:val="99"/>
    <w:rsid w:val="009C5F04"/>
    <w:rPr>
      <w:b/>
    </w:rPr>
  </w:style>
  <w:style w:type="character" w:customStyle="1" w:styleId="ZnakZnak1a">
    <w:name w:val="Znak Znak1"/>
    <w:uiPriority w:val="99"/>
    <w:rsid w:val="009C5F04"/>
  </w:style>
  <w:style w:type="character" w:customStyle="1" w:styleId="ZnakZnak0">
    <w:name w:val="Znak Znak"/>
    <w:uiPriority w:val="99"/>
    <w:rsid w:val="009C5F04"/>
    <w:rPr>
      <w:rFonts w:ascii="Cambria" w:hAnsi="Cambria"/>
      <w:sz w:val="24"/>
    </w:rPr>
  </w:style>
  <w:style w:type="paragraph" w:styleId="Tekstkomentarza">
    <w:name w:val="annotation text"/>
    <w:basedOn w:val="Normalny"/>
    <w:link w:val="TekstkomentarzaZnak"/>
    <w:rsid w:val="009C5F04"/>
    <w:rPr>
      <w:rFonts w:eastAsia="Calibri"/>
      <w:sz w:val="20"/>
      <w:szCs w:val="20"/>
    </w:rPr>
  </w:style>
  <w:style w:type="character" w:customStyle="1" w:styleId="TekstkomentarzaZnak">
    <w:name w:val="Tekst komentarza Znak"/>
    <w:link w:val="Tekstkomentarza"/>
    <w:rsid w:val="009C5F04"/>
    <w:rPr>
      <w:rFonts w:eastAsia="Calibri"/>
      <w:lang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uiPriority w:val="99"/>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uiPriority w:val="99"/>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uiPriority w:val="99"/>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uiPriority w:val="99"/>
    <w:rsid w:val="009C5F04"/>
    <w:rPr>
      <w:rFonts w:ascii="Arial" w:hAnsi="Arial" w:cs="Arial"/>
      <w:sz w:val="20"/>
      <w:szCs w:val="20"/>
    </w:rPr>
  </w:style>
  <w:style w:type="paragraph" w:customStyle="1" w:styleId="Tekstpodstawowy26">
    <w:name w:val="Tekst podstawowy 26"/>
    <w:basedOn w:val="Normalny"/>
    <w:uiPriority w:val="99"/>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uiPriority w:val="99"/>
    <w:rsid w:val="009C5F04"/>
    <w:rPr>
      <w:rFonts w:ascii="Arial" w:hAnsi="Arial" w:cs="Arial"/>
      <w:sz w:val="20"/>
      <w:szCs w:val="20"/>
    </w:rPr>
  </w:style>
  <w:style w:type="paragraph" w:customStyle="1" w:styleId="Tekstpodstawowy27">
    <w:name w:val="Tekst podstawowy 27"/>
    <w:basedOn w:val="Normalny"/>
    <w:uiPriority w:val="99"/>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rPr>
  </w:style>
  <w:style w:type="character" w:customStyle="1" w:styleId="Tekstpodstawowy2Znak">
    <w:name w:val="Tekst podstawowy 2 Znak"/>
    <w:link w:val="Tekstpodstawowy2"/>
    <w:rsid w:val="009C5F04"/>
    <w:rPr>
      <w:rFonts w:eastAsia="Calibri"/>
      <w:sz w:val="24"/>
      <w:szCs w:val="24"/>
      <w:lang w:eastAsia="ar-SA"/>
    </w:rPr>
  </w:style>
  <w:style w:type="paragraph" w:customStyle="1" w:styleId="Akapitzlist2">
    <w:name w:val="Akapit z listą2"/>
    <w:basedOn w:val="Normalny"/>
    <w:uiPriority w:val="99"/>
    <w:rsid w:val="009C5F04"/>
    <w:pPr>
      <w:ind w:left="720"/>
      <w:contextualSpacing/>
    </w:pPr>
    <w:rPr>
      <w:rFonts w:eastAsia="Calibri"/>
    </w:rPr>
  </w:style>
  <w:style w:type="paragraph" w:customStyle="1" w:styleId="WW-Tekstpodstawowy21">
    <w:name w:val="WW-Tekst podstawowy 21"/>
    <w:basedOn w:val="Normalny"/>
    <w:uiPriority w:val="99"/>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rPr>
  </w:style>
  <w:style w:type="character" w:customStyle="1" w:styleId="Tekstpodstawowywcity2Znak">
    <w:name w:val="Tekst podstawowy wcięty 2 Znak"/>
    <w:link w:val="Tekstpodstawowywcity2"/>
    <w:rsid w:val="009C5F04"/>
    <w:rPr>
      <w:rFonts w:eastAsia="Calibri"/>
      <w:sz w:val="24"/>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uiPriority w:val="99"/>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uiPriority w:val="99"/>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5"/>
      </w:numPr>
      <w:suppressAutoHyphens w:val="0"/>
      <w:spacing w:before="120" w:after="120"/>
      <w:jc w:val="both"/>
    </w:pPr>
    <w:rPr>
      <w:rFonts w:eastAsia="Calibri"/>
      <w:szCs w:val="22"/>
      <w:lang w:eastAsia="en-GB"/>
    </w:rPr>
  </w:style>
  <w:style w:type="character" w:styleId="Odwoaniedokomentarza">
    <w:name w:val="annotation reference"/>
    <w:unhideWhenUsed/>
    <w:rsid w:val="003629D8"/>
    <w:rPr>
      <w:sz w:val="16"/>
      <w:szCs w:val="16"/>
    </w:rPr>
  </w:style>
  <w:style w:type="paragraph" w:styleId="Nagwekspisutreci">
    <w:name w:val="TOC Heading"/>
    <w:basedOn w:val="Nagwek1"/>
    <w:next w:val="Normalny"/>
    <w:uiPriority w:val="39"/>
    <w:semiHidden/>
    <w:unhideWhenUsed/>
    <w:qFormat/>
    <w:rsid w:val="00885129"/>
    <w:pPr>
      <w:keepLines/>
      <w:numPr>
        <w:numId w:val="0"/>
      </w:numPr>
      <w:suppressAutoHyphens w:val="0"/>
      <w:spacing w:before="480" w:after="0" w:line="276" w:lineRule="auto"/>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885129"/>
  </w:style>
  <w:style w:type="paragraph" w:styleId="Spistreci2">
    <w:name w:val="toc 2"/>
    <w:basedOn w:val="Normalny"/>
    <w:next w:val="Normalny"/>
    <w:autoRedefine/>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nhideWhenUsed/>
    <w:rsid w:val="00885129"/>
    <w:pPr>
      <w:suppressAutoHyphens w:val="0"/>
      <w:spacing w:after="100" w:line="276" w:lineRule="auto"/>
      <w:ind w:left="1760"/>
    </w:pPr>
    <w:rPr>
      <w:rFonts w:ascii="Calibri" w:hAnsi="Calibri"/>
      <w:sz w:val="22"/>
      <w:szCs w:val="22"/>
      <w:lang w:eastAsia="pl-PL"/>
    </w:rPr>
  </w:style>
  <w:style w:type="paragraph" w:customStyle="1" w:styleId="NormalnyWeb2">
    <w:name w:val="Normalny (Web)2"/>
    <w:basedOn w:val="Normalny"/>
    <w:rsid w:val="001259C8"/>
    <w:pPr>
      <w:overflowPunct w:val="0"/>
      <w:autoSpaceDE w:val="0"/>
      <w:spacing w:before="100" w:after="100"/>
      <w:textAlignment w:val="baseline"/>
    </w:pPr>
    <w:rPr>
      <w:szCs w:val="20"/>
    </w:rPr>
  </w:style>
  <w:style w:type="paragraph" w:customStyle="1" w:styleId="ZnakZnakZnak1ZnakZnakZnakZnak1">
    <w:name w:val="Znak Znak Znak1 Znak Znak Znak Znak1"/>
    <w:basedOn w:val="Normalny"/>
    <w:rsid w:val="00A45CD2"/>
    <w:pPr>
      <w:suppressAutoHyphens w:val="0"/>
    </w:pPr>
    <w:rPr>
      <w:rFonts w:ascii="Arial" w:hAnsi="Arial" w:cs="Arial"/>
      <w:lang w:eastAsia="pl-PL"/>
    </w:rPr>
  </w:style>
  <w:style w:type="paragraph" w:customStyle="1" w:styleId="ZnakZnakZnakZnakZnakZnakZnakZnakZnak1ZnakZnakZnakZnakZnakZnakZnakZnakZnakZnakZnakZnakZnakZnakZnakZnakZnakZnakZnakZnakZnak0">
    <w:name w:val="Znak Znak Znak Znak Znak Znak Znak Znak Znak1 Znak Znak Znak Znak Znak Znak Znak Znak Znak Znak Znak Znak Znak Znak Znak Znak Znak Znak Znak Znak Znak"/>
    <w:basedOn w:val="Normalny"/>
    <w:rsid w:val="00A45CD2"/>
    <w:pPr>
      <w:suppressAutoHyphens w:val="0"/>
    </w:pPr>
    <w:rPr>
      <w:rFonts w:ascii="Arial" w:hAnsi="Arial" w:cs="Arial"/>
      <w:lang w:eastAsia="pl-PL"/>
    </w:rPr>
  </w:style>
  <w:style w:type="paragraph" w:customStyle="1" w:styleId="Akapitzlist3">
    <w:name w:val="Akapit z listą3"/>
    <w:basedOn w:val="Normalny"/>
    <w:rsid w:val="00A45CD2"/>
    <w:pPr>
      <w:suppressAutoHyphens w:val="0"/>
      <w:ind w:left="720"/>
      <w:contextualSpacing/>
    </w:pPr>
    <w:rPr>
      <w:rFonts w:eastAsia="Calibri"/>
      <w:lang w:eastAsia="pl-PL"/>
    </w:rPr>
  </w:style>
  <w:style w:type="paragraph" w:customStyle="1" w:styleId="ZnakZnakZnakZnakZnakZnakZnakZnakZnak1ZnakZnakZnakZnakZnakZnakZnakZnakZnakZnakZnakZnakZnakZnakZnakZnakZnakZnakZnakZnak2">
    <w:name w:val="Znak Znak Znak Znak Znak Znak Znak Znak Znak1 Znak Znak Znak Znak Znak Znak Znak Znak Znak Znak Znak Znak Znak Znak Znak Znak Znak Znak Znak Znak2"/>
    <w:basedOn w:val="Normalny"/>
    <w:rsid w:val="00A45CD2"/>
    <w:pPr>
      <w:suppressAutoHyphens w:val="0"/>
    </w:pPr>
    <w:rPr>
      <w:rFonts w:ascii="Arial" w:hAnsi="Arial" w:cs="Arial"/>
      <w:lang w:eastAsia="pl-PL"/>
    </w:rPr>
  </w:style>
  <w:style w:type="character" w:customStyle="1" w:styleId="text2">
    <w:name w:val="text2"/>
    <w:basedOn w:val="Domylnaczcionkaakapitu"/>
    <w:rsid w:val="00A45CD2"/>
  </w:style>
  <w:style w:type="character" w:customStyle="1" w:styleId="WW8Num19z2">
    <w:name w:val="WW8Num19z2"/>
    <w:rsid w:val="00A45CD2"/>
    <w:rPr>
      <w:rFonts w:ascii="Wingdings" w:hAnsi="Wingdings"/>
    </w:rPr>
  </w:style>
  <w:style w:type="character" w:customStyle="1" w:styleId="WW8Num19z4">
    <w:name w:val="WW8Num19z4"/>
    <w:rsid w:val="00A45CD2"/>
    <w:rPr>
      <w:rFonts w:ascii="Courier New" w:hAnsi="Courier New" w:cs="Courier New"/>
    </w:rPr>
  </w:style>
  <w:style w:type="character" w:customStyle="1" w:styleId="WW8Num48z2">
    <w:name w:val="WW8Num48z2"/>
    <w:rsid w:val="00A45CD2"/>
    <w:rPr>
      <w:rFonts w:ascii="Wingdings" w:hAnsi="Wingdings"/>
    </w:rPr>
  </w:style>
  <w:style w:type="character" w:customStyle="1" w:styleId="WW8Num48z4">
    <w:name w:val="WW8Num48z4"/>
    <w:rsid w:val="00A45CD2"/>
    <w:rPr>
      <w:rFonts w:ascii="Courier New" w:hAnsi="Courier New" w:cs="Courier New"/>
    </w:rPr>
  </w:style>
  <w:style w:type="character" w:customStyle="1" w:styleId="WW8Num56z1">
    <w:name w:val="WW8Num56z1"/>
    <w:rsid w:val="00A45CD2"/>
    <w:rPr>
      <w:rFonts w:ascii="Courier New" w:hAnsi="Courier New" w:cs="Courier New"/>
    </w:rPr>
  </w:style>
  <w:style w:type="character" w:customStyle="1" w:styleId="WW8Num56z5">
    <w:name w:val="WW8Num56z5"/>
    <w:rsid w:val="00A45CD2"/>
    <w:rPr>
      <w:rFonts w:ascii="Wingdings" w:hAnsi="Wingdings"/>
    </w:rPr>
  </w:style>
  <w:style w:type="character" w:customStyle="1" w:styleId="WW8Num67z2">
    <w:name w:val="WW8Num67z2"/>
    <w:rsid w:val="00A45CD2"/>
    <w:rPr>
      <w:rFonts w:ascii="Wingdings" w:hAnsi="Wingdings"/>
    </w:rPr>
  </w:style>
  <w:style w:type="character" w:customStyle="1" w:styleId="WW8Num67z4">
    <w:name w:val="WW8Num67z4"/>
    <w:rsid w:val="00A45CD2"/>
    <w:rPr>
      <w:rFonts w:ascii="Courier New" w:hAnsi="Courier New" w:cs="Courier New"/>
    </w:rPr>
  </w:style>
  <w:style w:type="character" w:customStyle="1" w:styleId="WW8Num5z1">
    <w:name w:val="WW8Num5z1"/>
    <w:rsid w:val="00A45CD2"/>
    <w:rPr>
      <w:rFonts w:ascii="Symbol" w:hAnsi="Symbol" w:cs="Courier New"/>
    </w:rPr>
  </w:style>
  <w:style w:type="character" w:customStyle="1" w:styleId="WW8Num22z2">
    <w:name w:val="WW8Num22z2"/>
    <w:rsid w:val="00A45CD2"/>
    <w:rPr>
      <w:rFonts w:ascii="Wingdings" w:hAnsi="Wingdings"/>
    </w:rPr>
  </w:style>
  <w:style w:type="character" w:customStyle="1" w:styleId="WW8Num22z3">
    <w:name w:val="WW8Num22z3"/>
    <w:rsid w:val="00A45CD2"/>
    <w:rPr>
      <w:rFonts w:ascii="Symbol" w:hAnsi="Symbol"/>
    </w:rPr>
  </w:style>
  <w:style w:type="character" w:customStyle="1" w:styleId="WW8Num27z2">
    <w:name w:val="WW8Num27z2"/>
    <w:rsid w:val="00A45CD2"/>
    <w:rPr>
      <w:rFonts w:ascii="Wingdings" w:hAnsi="Wingdings"/>
    </w:rPr>
  </w:style>
  <w:style w:type="character" w:customStyle="1" w:styleId="WW8Num30z3">
    <w:name w:val="WW8Num30z3"/>
    <w:rsid w:val="00A45CD2"/>
    <w:rPr>
      <w:rFonts w:ascii="Symbol" w:hAnsi="Symbol"/>
    </w:rPr>
  </w:style>
  <w:style w:type="character" w:customStyle="1" w:styleId="WW8Num37z4">
    <w:name w:val="WW8Num37z4"/>
    <w:rsid w:val="00A45CD2"/>
    <w:rPr>
      <w:rFonts w:ascii="Courier New" w:hAnsi="Courier New" w:cs="Courier New"/>
    </w:rPr>
  </w:style>
  <w:style w:type="character" w:customStyle="1" w:styleId="WW8Num46z1">
    <w:name w:val="WW8Num46z1"/>
    <w:rsid w:val="00A45CD2"/>
    <w:rPr>
      <w:b/>
      <w:color w:val="auto"/>
    </w:rPr>
  </w:style>
  <w:style w:type="character" w:customStyle="1" w:styleId="WW8Num53z4">
    <w:name w:val="WW8Num53z4"/>
    <w:rsid w:val="00A45CD2"/>
    <w:rPr>
      <w:rFonts w:ascii="Courier New" w:hAnsi="Courier New" w:cs="Courier New"/>
    </w:rPr>
  </w:style>
  <w:style w:type="character" w:customStyle="1" w:styleId="WW8Num77z5">
    <w:name w:val="WW8Num77z5"/>
    <w:rsid w:val="00A45CD2"/>
    <w:rPr>
      <w:rFonts w:ascii="Wingdings" w:hAnsi="Wingdings"/>
    </w:rPr>
  </w:style>
  <w:style w:type="character" w:customStyle="1" w:styleId="WW8Num82z5">
    <w:name w:val="WW8Num82z5"/>
    <w:rsid w:val="00A45CD2"/>
    <w:rPr>
      <w:rFonts w:ascii="Wingdings" w:hAnsi="Wingdings"/>
    </w:rPr>
  </w:style>
  <w:style w:type="character" w:customStyle="1" w:styleId="WW8Num92z4">
    <w:name w:val="WW8Num92z4"/>
    <w:rsid w:val="00A45CD2"/>
    <w:rPr>
      <w:rFonts w:ascii="Courier New" w:hAnsi="Courier New" w:cs="Courier New"/>
    </w:rPr>
  </w:style>
  <w:style w:type="character" w:customStyle="1" w:styleId="WW8NumSt3z1">
    <w:name w:val="WW8NumSt3z1"/>
    <w:rsid w:val="00A45CD2"/>
    <w:rPr>
      <w:rFonts w:ascii="Courier New" w:hAnsi="Courier New" w:cs="Courier New"/>
    </w:rPr>
  </w:style>
  <w:style w:type="character" w:customStyle="1" w:styleId="WW8NumSt3z2">
    <w:name w:val="WW8NumSt3z2"/>
    <w:rsid w:val="00A45CD2"/>
    <w:rPr>
      <w:rFonts w:ascii="Wingdings" w:hAnsi="Wingdings"/>
    </w:rPr>
  </w:style>
  <w:style w:type="paragraph" w:customStyle="1" w:styleId="Tekstpodstawowy29">
    <w:name w:val="Tekst podstawowy 29"/>
    <w:basedOn w:val="Normalny"/>
    <w:rsid w:val="00A45CD2"/>
    <w:pPr>
      <w:widowControl w:val="0"/>
      <w:tabs>
        <w:tab w:val="left" w:pos="709"/>
      </w:tabs>
      <w:overflowPunct w:val="0"/>
      <w:autoSpaceDE w:val="0"/>
      <w:ind w:left="709" w:hanging="709"/>
      <w:jc w:val="both"/>
      <w:textAlignment w:val="baseline"/>
    </w:pPr>
    <w:rPr>
      <w:sz w:val="26"/>
      <w:szCs w:val="20"/>
    </w:rPr>
  </w:style>
  <w:style w:type="paragraph" w:customStyle="1" w:styleId="Tekstpodstawowywcity24">
    <w:name w:val="Tekst podstawowy wcięty 24"/>
    <w:basedOn w:val="Normalny"/>
    <w:rsid w:val="00A45CD2"/>
    <w:pPr>
      <w:widowControl w:val="0"/>
      <w:overflowPunct w:val="0"/>
      <w:autoSpaceDE w:val="0"/>
      <w:ind w:left="567" w:hanging="567"/>
      <w:jc w:val="both"/>
      <w:textAlignment w:val="baseline"/>
    </w:pPr>
    <w:rPr>
      <w:sz w:val="26"/>
      <w:szCs w:val="20"/>
    </w:rPr>
  </w:style>
  <w:style w:type="paragraph" w:customStyle="1" w:styleId="Tekstpodstawowywcity35">
    <w:name w:val="Tekst podstawowy wcięty 35"/>
    <w:basedOn w:val="Normalny"/>
    <w:rsid w:val="00A45CD2"/>
    <w:pPr>
      <w:overflowPunct w:val="0"/>
      <w:autoSpaceDE w:val="0"/>
      <w:ind w:left="1985" w:hanging="1985"/>
      <w:textAlignment w:val="baseline"/>
    </w:pPr>
    <w:rPr>
      <w:szCs w:val="20"/>
    </w:rPr>
  </w:style>
  <w:style w:type="paragraph" w:customStyle="1" w:styleId="Tekstpodstawowy34">
    <w:name w:val="Tekst podstawowy 34"/>
    <w:basedOn w:val="Normalny"/>
    <w:rsid w:val="00A45CD2"/>
    <w:pPr>
      <w:overflowPunct w:val="0"/>
      <w:autoSpaceDE w:val="0"/>
      <w:jc w:val="both"/>
      <w:textAlignment w:val="baseline"/>
    </w:pPr>
    <w:rPr>
      <w:b/>
      <w:i/>
      <w:szCs w:val="20"/>
    </w:rPr>
  </w:style>
  <w:style w:type="paragraph" w:customStyle="1" w:styleId="1">
    <w:name w:val="1"/>
    <w:basedOn w:val="Normalny"/>
    <w:next w:val="Mapadokumentu1"/>
    <w:rsid w:val="00A45CD2"/>
    <w:pPr>
      <w:shd w:val="clear" w:color="auto" w:fill="000080"/>
    </w:pPr>
    <w:rPr>
      <w:rFonts w:ascii="Tahoma" w:hAnsi="Tahoma" w:cs="Tahoma"/>
      <w:sz w:val="20"/>
      <w:szCs w:val="20"/>
    </w:rPr>
  </w:style>
  <w:style w:type="paragraph" w:customStyle="1" w:styleId="Style8">
    <w:name w:val="Style8"/>
    <w:basedOn w:val="Normalny"/>
    <w:rsid w:val="00A45CD2"/>
    <w:pPr>
      <w:widowControl w:val="0"/>
      <w:suppressAutoHyphens w:val="0"/>
      <w:autoSpaceDE w:val="0"/>
      <w:autoSpaceDN w:val="0"/>
      <w:adjustRightInd w:val="0"/>
      <w:spacing w:line="240" w:lineRule="exact"/>
    </w:pPr>
    <w:rPr>
      <w:rFonts w:ascii="Arial" w:hAnsi="Arial"/>
      <w:lang w:eastAsia="pl-PL"/>
    </w:rPr>
  </w:style>
  <w:style w:type="character" w:customStyle="1" w:styleId="FontStyle51">
    <w:name w:val="Font Style51"/>
    <w:rsid w:val="00A45CD2"/>
    <w:rPr>
      <w:rFonts w:ascii="Arial" w:hAnsi="Arial" w:cs="Arial"/>
      <w:sz w:val="20"/>
      <w:szCs w:val="20"/>
    </w:rPr>
  </w:style>
  <w:style w:type="paragraph" w:customStyle="1" w:styleId="Domylnie">
    <w:name w:val="Domyślnie"/>
    <w:rsid w:val="00A45CD2"/>
    <w:pPr>
      <w:widowControl w:val="0"/>
      <w:autoSpaceDN w:val="0"/>
      <w:adjustRightInd w:val="0"/>
    </w:pPr>
    <w:rPr>
      <w:color w:val="000000"/>
      <w:sz w:val="24"/>
      <w:szCs w:val="24"/>
      <w:lang w:val="en-US"/>
    </w:rPr>
  </w:style>
  <w:style w:type="paragraph" w:customStyle="1" w:styleId="WW-Zwykytekst">
    <w:name w:val="WW-Zwykły tekst"/>
    <w:basedOn w:val="WW-Domylnie"/>
    <w:rsid w:val="00A45CD2"/>
    <w:pPr>
      <w:overflowPunct/>
      <w:autoSpaceDE/>
      <w:textAlignment w:val="auto"/>
    </w:pPr>
    <w:rPr>
      <w:rFonts w:ascii="Courier New" w:eastAsia="Times New Roman" w:hAnsi="Courier New" w:cs="Courier New"/>
      <w:color w:val="000000"/>
      <w:sz w:val="24"/>
      <w:szCs w:val="24"/>
      <w:lang w:val="en-US"/>
    </w:rPr>
  </w:style>
  <w:style w:type="paragraph" w:customStyle="1" w:styleId="Style5">
    <w:name w:val="Style5"/>
    <w:basedOn w:val="Normalny"/>
    <w:rsid w:val="00A45CD2"/>
    <w:pPr>
      <w:widowControl w:val="0"/>
      <w:suppressAutoHyphens w:val="0"/>
      <w:autoSpaceDE w:val="0"/>
      <w:autoSpaceDN w:val="0"/>
      <w:adjustRightInd w:val="0"/>
      <w:jc w:val="both"/>
    </w:pPr>
    <w:rPr>
      <w:lang w:eastAsia="pl-PL"/>
    </w:rPr>
  </w:style>
  <w:style w:type="character" w:customStyle="1" w:styleId="FontStyle70">
    <w:name w:val="Font Style70"/>
    <w:rsid w:val="00A45CD2"/>
    <w:rPr>
      <w:rFonts w:ascii="Times New Roman" w:hAnsi="Times New Roman" w:cs="Times New Roman"/>
      <w:sz w:val="22"/>
      <w:szCs w:val="22"/>
    </w:rPr>
  </w:style>
  <w:style w:type="paragraph" w:customStyle="1" w:styleId="Style18">
    <w:name w:val="Style18"/>
    <w:basedOn w:val="Normalny"/>
    <w:rsid w:val="00A45CD2"/>
    <w:pPr>
      <w:widowControl w:val="0"/>
      <w:suppressAutoHyphens w:val="0"/>
      <w:autoSpaceDE w:val="0"/>
      <w:autoSpaceDN w:val="0"/>
      <w:adjustRightInd w:val="0"/>
    </w:pPr>
    <w:rPr>
      <w:lang w:eastAsia="pl-PL"/>
    </w:rPr>
  </w:style>
  <w:style w:type="character" w:customStyle="1" w:styleId="FontStyle67">
    <w:name w:val="Font Style67"/>
    <w:rsid w:val="00A45CD2"/>
    <w:rPr>
      <w:rFonts w:ascii="Times New Roman" w:hAnsi="Times New Roman" w:cs="Times New Roman"/>
      <w:sz w:val="18"/>
      <w:szCs w:val="18"/>
    </w:rPr>
  </w:style>
  <w:style w:type="paragraph" w:customStyle="1" w:styleId="Style23">
    <w:name w:val="Style23"/>
    <w:basedOn w:val="Normalny"/>
    <w:rsid w:val="00A45CD2"/>
    <w:pPr>
      <w:widowControl w:val="0"/>
      <w:suppressAutoHyphens w:val="0"/>
      <w:autoSpaceDE w:val="0"/>
      <w:autoSpaceDN w:val="0"/>
      <w:adjustRightInd w:val="0"/>
      <w:spacing w:line="276" w:lineRule="exact"/>
      <w:jc w:val="both"/>
    </w:pPr>
    <w:rPr>
      <w:lang w:eastAsia="pl-PL"/>
    </w:rPr>
  </w:style>
  <w:style w:type="paragraph" w:customStyle="1" w:styleId="ZnakZnakZnakZnakZnakZnakZnakZnakZnakZnak1">
    <w:name w:val="Znak Znak Znak Znak Znak Znak Znak Znak Znak Znak1"/>
    <w:basedOn w:val="Normalny"/>
    <w:rsid w:val="00A45CD2"/>
    <w:pPr>
      <w:suppressAutoHyphens w:val="0"/>
    </w:pPr>
    <w:rPr>
      <w:rFonts w:ascii="Arial" w:hAnsi="Arial" w:cs="Arial"/>
      <w:lang w:eastAsia="pl-PL"/>
    </w:rPr>
  </w:style>
  <w:style w:type="paragraph" w:customStyle="1" w:styleId="ZnakZnakZnakZnakZnakZnak3">
    <w:name w:val="Znak Znak Znak Znak Znak Znak3"/>
    <w:basedOn w:val="Normalny"/>
    <w:rsid w:val="00A45CD2"/>
    <w:pPr>
      <w:suppressAutoHyphens w:val="0"/>
    </w:pPr>
    <w:rPr>
      <w:rFonts w:ascii="Arial" w:hAnsi="Arial" w:cs="Arial"/>
      <w:lang w:eastAsia="pl-PL"/>
    </w:rPr>
  </w:style>
  <w:style w:type="paragraph" w:customStyle="1" w:styleId="ZnakZnakZnakZnakZnakZnakZnakZnakZnakZnakZnakZnakZnakZnakZnakZnakZnakZnak1ZnakZnakZnakZnakZnak">
    <w:name w:val="Znak Znak Znak Znak Znak Znak Znak Znak Znak Znak Znak Znak Znak Znak Znak Znak Znak Znak1 Znak Znak Znak Znak Znak"/>
    <w:basedOn w:val="Normalny"/>
    <w:rsid w:val="00A45CD2"/>
    <w:pPr>
      <w:suppressAutoHyphens w:val="0"/>
    </w:pPr>
    <w:rPr>
      <w:rFonts w:ascii="Arial" w:hAnsi="Arial" w:cs="Arial"/>
      <w:lang w:eastAsia="pl-PL"/>
    </w:rPr>
  </w:style>
  <w:style w:type="paragraph" w:customStyle="1" w:styleId="ZnakZnakZnakZnakZnakZnakZnakZnakZnak1">
    <w:name w:val="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0">
    <w:name w:val="Znak Znak Znak Znak Znak Znak Znak Znak Znak"/>
    <w:basedOn w:val="Normalny"/>
    <w:rsid w:val="00A45CD2"/>
    <w:pPr>
      <w:suppressAutoHyphens w:val="0"/>
    </w:pPr>
    <w:rPr>
      <w:rFonts w:ascii="Arial" w:hAnsi="Arial" w:cs="Arial"/>
      <w:lang w:eastAsia="pl-PL"/>
    </w:rPr>
  </w:style>
  <w:style w:type="paragraph" w:customStyle="1" w:styleId="ZnakZnakZnak0">
    <w:name w:val="Znak Znak Znak"/>
    <w:basedOn w:val="Normalny"/>
    <w:rsid w:val="00A45CD2"/>
    <w:pPr>
      <w:suppressAutoHyphens w:val="0"/>
    </w:pPr>
    <w:rPr>
      <w:rFonts w:ascii="Arial" w:hAnsi="Arial" w:cs="Arial"/>
      <w:lang w:eastAsia="pl-PL"/>
    </w:rPr>
  </w:style>
  <w:style w:type="paragraph" w:customStyle="1" w:styleId="ZnakZnakZnakZnakZnakZnakZnakZnakZnakZnakZnakZnakZnakZnakZnakZnakZnakZnak1">
    <w:name w:val="Znak Znak Znak Znak Znak Znak 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1">
    <w:name w:val="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ZnakZnakZnakZnakZnakZnak1Znak">
    <w:name w:val="Znak Znak Znak Znak Znak Znak Znak Znak Znak Znak Znak Znak Znak Znak Znak Znak Znak Znak1 Znak"/>
    <w:basedOn w:val="Normalny"/>
    <w:rsid w:val="00A45CD2"/>
    <w:pPr>
      <w:suppressAutoHyphens w:val="0"/>
    </w:pPr>
    <w:rPr>
      <w:rFonts w:ascii="Arial" w:hAnsi="Arial" w:cs="Arial"/>
      <w:lang w:eastAsia="pl-PL"/>
    </w:rPr>
  </w:style>
  <w:style w:type="paragraph" w:customStyle="1" w:styleId="ZnakZnakZnakZnakZnakZnakZnakZnakZnakZnakZnakZnakZnakZnakZnakZnak1">
    <w:name w:val="Znak Znak Znak Znak 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1Znak">
    <w:name w:val="Znak Znak Znak Znak Znak Znak Znak Znak Znak Znak Znak Znak1 Znak"/>
    <w:basedOn w:val="Normalny"/>
    <w:rsid w:val="00A45CD2"/>
    <w:pPr>
      <w:suppressAutoHyphens w:val="0"/>
    </w:pPr>
    <w:rPr>
      <w:rFonts w:ascii="Arial" w:hAnsi="Arial" w:cs="Arial"/>
      <w:lang w:eastAsia="pl-PL"/>
    </w:rPr>
  </w:style>
  <w:style w:type="paragraph" w:customStyle="1" w:styleId="ZnakZnakZnakZnakZnakZnak11">
    <w:name w:val="Znak Znak Znak Znak Znak Znak11"/>
    <w:basedOn w:val="Normalny"/>
    <w:rsid w:val="00A45CD2"/>
    <w:pPr>
      <w:suppressAutoHyphens w:val="0"/>
    </w:pPr>
    <w:rPr>
      <w:rFonts w:ascii="Arial" w:hAnsi="Arial" w:cs="Arial"/>
      <w:lang w:eastAsia="pl-PL"/>
    </w:rPr>
  </w:style>
  <w:style w:type="paragraph" w:customStyle="1" w:styleId="ZnakZnakZnakZnakZnakZnakZnakZnakZnakZnakZnakZnak1ZnakZnakZnak">
    <w:name w:val="Znak Znak Znak Znak Znak Znak Znak Znak Znak Znak Znak Znak1 Znak Znak Znak"/>
    <w:basedOn w:val="Normalny"/>
    <w:rsid w:val="00A45CD2"/>
    <w:pPr>
      <w:suppressAutoHyphens w:val="0"/>
    </w:pPr>
    <w:rPr>
      <w:rFonts w:ascii="Arial" w:hAnsi="Arial" w:cs="Arial"/>
      <w:lang w:eastAsia="pl-PL"/>
    </w:rPr>
  </w:style>
  <w:style w:type="paragraph" w:customStyle="1" w:styleId="ZnakZnakZnakZnakZnakZnakZnakZnakZnakZnakZnakZnakZnakZnakZnak1">
    <w:name w:val="Znak Znak Znak 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1ZnakZnakZnakZnak">
    <w:name w:val="Znak Znak Znak Znak Znak Znak Znak Znak Znak Znak Znak Znak1 Znak Znak Znak Znak"/>
    <w:basedOn w:val="Normalny"/>
    <w:rsid w:val="00A45CD2"/>
    <w:pPr>
      <w:suppressAutoHyphens w:val="0"/>
    </w:pPr>
    <w:rPr>
      <w:rFonts w:ascii="Arial" w:hAnsi="Arial" w:cs="Arial"/>
      <w:lang w:eastAsia="pl-PL"/>
    </w:rPr>
  </w:style>
  <w:style w:type="paragraph" w:customStyle="1" w:styleId="Mapadokumentu1">
    <w:name w:val="Mapa dokumentu1"/>
    <w:basedOn w:val="Normalny"/>
    <w:link w:val="MapadokumentuZnak"/>
    <w:semiHidden/>
    <w:unhideWhenUsed/>
    <w:locked/>
    <w:rsid w:val="00A45CD2"/>
    <w:rPr>
      <w:rFonts w:ascii="Tahoma" w:hAnsi="Tahoma"/>
      <w:sz w:val="16"/>
      <w:szCs w:val="16"/>
    </w:rPr>
  </w:style>
  <w:style w:type="character" w:customStyle="1" w:styleId="MapadokumentuZnak">
    <w:name w:val="Mapa dokumentu Znak"/>
    <w:link w:val="Mapadokumentu1"/>
    <w:semiHidden/>
    <w:rsid w:val="00A45CD2"/>
    <w:rPr>
      <w:rFonts w:ascii="Tahoma" w:hAnsi="Tahoma"/>
      <w:sz w:val="16"/>
      <w:szCs w:val="16"/>
      <w:lang w:eastAsia="ar-SA"/>
    </w:rPr>
  </w:style>
  <w:style w:type="paragraph" w:customStyle="1" w:styleId="ZnakZnakZnakZnakZnakZnakZnakZnakZnakZnakZnakZnak2">
    <w:name w:val="Znak Znak Znak Znak Znak Znak Znak Znak Znak Znak Znak Znak2"/>
    <w:basedOn w:val="Normalny"/>
    <w:rsid w:val="00A45CD2"/>
    <w:pPr>
      <w:suppressAutoHyphens w:val="0"/>
    </w:pPr>
    <w:rPr>
      <w:rFonts w:ascii="Arial" w:hAnsi="Arial" w:cs="Arial"/>
      <w:lang w:eastAsia="pl-PL"/>
    </w:rPr>
  </w:style>
  <w:style w:type="paragraph" w:customStyle="1" w:styleId="ZnakZnakZnakZnakZnakZnakZnakZnakZnakZnakZnakZnakZnakZnakZnakZnakZnakZnakZnakZnak0">
    <w:name w:val="Znak Znak Znak Znak Znak Znak Znak Znak Znak Znak Znak Znak Znak Znak Znak Znak Znak Znak Znak Znak"/>
    <w:basedOn w:val="Normalny"/>
    <w:rsid w:val="00A45CD2"/>
    <w:pPr>
      <w:suppressAutoHyphens w:val="0"/>
    </w:pPr>
    <w:rPr>
      <w:rFonts w:ascii="Arial" w:hAnsi="Arial" w:cs="Arial"/>
      <w:lang w:eastAsia="pl-PL"/>
    </w:rPr>
  </w:style>
  <w:style w:type="paragraph" w:styleId="Zwykytekst">
    <w:name w:val="Plain Text"/>
    <w:basedOn w:val="Normalny"/>
    <w:link w:val="ZwykytekstZnak"/>
    <w:rsid w:val="00A45CD2"/>
    <w:pPr>
      <w:widowControl w:val="0"/>
      <w:suppressAutoHyphens w:val="0"/>
      <w:autoSpaceDE w:val="0"/>
      <w:autoSpaceDN w:val="0"/>
      <w:adjustRightInd w:val="0"/>
      <w:spacing w:line="360" w:lineRule="atLeast"/>
      <w:jc w:val="both"/>
      <w:textAlignment w:val="baseline"/>
    </w:pPr>
    <w:rPr>
      <w:rFonts w:ascii="Courier New" w:hAnsi="Courier New"/>
    </w:rPr>
  </w:style>
  <w:style w:type="character" w:customStyle="1" w:styleId="ZwykytekstZnak">
    <w:name w:val="Zwykły tekst Znak"/>
    <w:link w:val="Zwykytekst"/>
    <w:rsid w:val="00A45CD2"/>
    <w:rPr>
      <w:rFonts w:ascii="Courier New" w:hAnsi="Courier New"/>
      <w:sz w:val="24"/>
      <w:szCs w:val="24"/>
    </w:rPr>
  </w:style>
  <w:style w:type="paragraph" w:customStyle="1" w:styleId="Pkt-3">
    <w:name w:val="Pkt-3"/>
    <w:basedOn w:val="Normalny"/>
    <w:uiPriority w:val="99"/>
    <w:rsid w:val="00A45CD2"/>
    <w:pPr>
      <w:widowControl w:val="0"/>
      <w:tabs>
        <w:tab w:val="left" w:pos="1134"/>
        <w:tab w:val="left" w:pos="1701"/>
      </w:tabs>
      <w:suppressAutoHyphens w:val="0"/>
      <w:adjustRightInd w:val="0"/>
      <w:spacing w:after="180" w:line="360" w:lineRule="atLeast"/>
      <w:ind w:left="567" w:hanging="567"/>
      <w:jc w:val="both"/>
      <w:textAlignment w:val="baseline"/>
    </w:pPr>
    <w:rPr>
      <w:lang w:eastAsia="pl-PL"/>
    </w:rPr>
  </w:style>
  <w:style w:type="paragraph" w:styleId="Legenda">
    <w:name w:val="caption"/>
    <w:basedOn w:val="Normalny"/>
    <w:next w:val="Normalny"/>
    <w:qFormat/>
    <w:rsid w:val="00A45CD2"/>
    <w:pPr>
      <w:suppressAutoHyphens w:val="0"/>
      <w:jc w:val="right"/>
    </w:pPr>
    <w:rPr>
      <w:b/>
      <w:sz w:val="20"/>
      <w:lang w:eastAsia="pl-PL"/>
    </w:rPr>
  </w:style>
  <w:style w:type="paragraph" w:customStyle="1" w:styleId="Tytu0">
    <w:name w:val="Tytu?"/>
    <w:basedOn w:val="Normalny"/>
    <w:rsid w:val="00A45CD2"/>
    <w:pPr>
      <w:suppressAutoHyphens w:val="0"/>
      <w:jc w:val="center"/>
    </w:pPr>
    <w:rPr>
      <w:b/>
      <w:sz w:val="28"/>
      <w:szCs w:val="20"/>
      <w:lang w:eastAsia="pl-PL"/>
    </w:rPr>
  </w:style>
  <w:style w:type="paragraph" w:styleId="Tekstpodstawowywcity3">
    <w:name w:val="Body Text Indent 3"/>
    <w:basedOn w:val="Normalny"/>
    <w:link w:val="Tekstpodstawowywcity3Znak"/>
    <w:rsid w:val="00A45CD2"/>
    <w:pPr>
      <w:suppressAutoHyphens w:val="0"/>
      <w:ind w:left="426" w:hanging="426"/>
    </w:pPr>
    <w:rPr>
      <w:b/>
      <w:sz w:val="22"/>
      <w:szCs w:val="20"/>
    </w:rPr>
  </w:style>
  <w:style w:type="character" w:customStyle="1" w:styleId="Tekstpodstawowywcity3Znak">
    <w:name w:val="Tekst podstawowy wcięty 3 Znak"/>
    <w:link w:val="Tekstpodstawowywcity3"/>
    <w:rsid w:val="00A45CD2"/>
    <w:rPr>
      <w:b/>
      <w:sz w:val="22"/>
    </w:rPr>
  </w:style>
  <w:style w:type="paragraph" w:customStyle="1" w:styleId="kodwydz2">
    <w:name w:val="kod_wydz2"/>
    <w:basedOn w:val="Normalny"/>
    <w:rsid w:val="00A45CD2"/>
    <w:pPr>
      <w:suppressAutoHyphens w:val="0"/>
    </w:pPr>
    <w:rPr>
      <w:lang w:eastAsia="pl-PL"/>
    </w:rPr>
  </w:style>
  <w:style w:type="paragraph" w:styleId="Indeks1">
    <w:name w:val="index 1"/>
    <w:basedOn w:val="Normalny"/>
    <w:next w:val="Normalny"/>
    <w:autoRedefine/>
    <w:semiHidden/>
    <w:rsid w:val="00A45CD2"/>
    <w:pPr>
      <w:tabs>
        <w:tab w:val="left" w:pos="1134"/>
      </w:tabs>
      <w:suppressAutoHyphens w:val="0"/>
      <w:jc w:val="both"/>
    </w:pPr>
    <w:rPr>
      <w:sz w:val="22"/>
      <w:szCs w:val="22"/>
      <w:lang w:eastAsia="pl-PL"/>
    </w:rPr>
  </w:style>
  <w:style w:type="paragraph" w:customStyle="1" w:styleId="tekst">
    <w:name w:val="tekst"/>
    <w:basedOn w:val="Normalny"/>
    <w:rsid w:val="00A45CD2"/>
    <w:pPr>
      <w:suppressLineNumbers/>
      <w:suppressAutoHyphens w:val="0"/>
      <w:spacing w:before="60" w:after="60"/>
      <w:jc w:val="both"/>
    </w:pPr>
    <w:rPr>
      <w:lang w:eastAsia="pl-PL"/>
    </w:rPr>
  </w:style>
  <w:style w:type="paragraph" w:customStyle="1" w:styleId="Tekstpodstawowywcity0">
    <w:name w:val="Tekst podstawowy wci?ty"/>
    <w:basedOn w:val="Normalny"/>
    <w:rsid w:val="00A45CD2"/>
    <w:pPr>
      <w:widowControl w:val="0"/>
      <w:suppressAutoHyphens w:val="0"/>
      <w:ind w:right="51"/>
      <w:jc w:val="both"/>
    </w:pPr>
    <w:rPr>
      <w:szCs w:val="20"/>
      <w:lang w:eastAsia="pl-PL"/>
    </w:rPr>
  </w:style>
  <w:style w:type="paragraph" w:styleId="Tekstblokowy">
    <w:name w:val="Block Text"/>
    <w:basedOn w:val="Normalny"/>
    <w:rsid w:val="00A45CD2"/>
    <w:pPr>
      <w:suppressAutoHyphens w:val="0"/>
      <w:ind w:left="-142" w:right="51"/>
      <w:jc w:val="both"/>
    </w:pPr>
    <w:rPr>
      <w:sz w:val="28"/>
      <w:szCs w:val="20"/>
      <w:lang w:eastAsia="pl-PL"/>
    </w:rPr>
  </w:style>
  <w:style w:type="paragraph" w:customStyle="1" w:styleId="nagwek03">
    <w:name w:val="nagłówek03"/>
    <w:basedOn w:val="Normalny"/>
    <w:rsid w:val="00A45CD2"/>
    <w:pPr>
      <w:suppressAutoHyphens w:val="0"/>
    </w:pPr>
    <w:rPr>
      <w:sz w:val="12"/>
      <w:lang w:eastAsia="pl-PL"/>
    </w:rPr>
  </w:style>
  <w:style w:type="character" w:customStyle="1" w:styleId="Hipercze1">
    <w:name w:val="Hiperłącze1"/>
    <w:rsid w:val="00A45CD2"/>
    <w:rPr>
      <w:strike w:val="0"/>
      <w:dstrike w:val="0"/>
      <w:color w:val="000000"/>
      <w:u w:val="none"/>
      <w:effect w:val="none"/>
    </w:rPr>
  </w:style>
  <w:style w:type="character" w:customStyle="1" w:styleId="symbol1">
    <w:name w:val="symbol1"/>
    <w:rsid w:val="00A45CD2"/>
    <w:rPr>
      <w:rFonts w:ascii="Courier New" w:hAnsi="Courier New" w:cs="Courier New" w:hint="default"/>
      <w:b/>
      <w:bCs/>
      <w:sz w:val="18"/>
      <w:szCs w:val="18"/>
    </w:rPr>
  </w:style>
  <w:style w:type="paragraph" w:styleId="Mapadokumentu">
    <w:name w:val="Document Map"/>
    <w:basedOn w:val="Normalny"/>
    <w:link w:val="MapadokumentuZnak1"/>
    <w:uiPriority w:val="99"/>
    <w:semiHidden/>
    <w:rsid w:val="00A45CD2"/>
    <w:pPr>
      <w:shd w:val="clear" w:color="auto" w:fill="000080"/>
      <w:suppressAutoHyphens w:val="0"/>
    </w:pPr>
    <w:rPr>
      <w:rFonts w:ascii="Tahoma" w:hAnsi="Tahoma"/>
      <w:sz w:val="20"/>
      <w:szCs w:val="20"/>
    </w:rPr>
  </w:style>
  <w:style w:type="character" w:customStyle="1" w:styleId="MapadokumentuZnak1">
    <w:name w:val="Mapa dokumentu Znak1"/>
    <w:link w:val="Mapadokumentu"/>
    <w:uiPriority w:val="99"/>
    <w:semiHidden/>
    <w:rsid w:val="00A45CD2"/>
    <w:rPr>
      <w:rFonts w:ascii="Tahoma" w:hAnsi="Tahoma" w:cs="Tahoma"/>
      <w:shd w:val="clear" w:color="auto" w:fill="000080"/>
    </w:rPr>
  </w:style>
  <w:style w:type="character" w:customStyle="1" w:styleId="Znak2">
    <w:name w:val="Znak2"/>
    <w:rsid w:val="00A45CD2"/>
    <w:rPr>
      <w:b/>
      <w:sz w:val="22"/>
    </w:rPr>
  </w:style>
  <w:style w:type="paragraph" w:customStyle="1" w:styleId="Normalny1">
    <w:name w:val="Normalny1"/>
    <w:basedOn w:val="Normalny"/>
    <w:rsid w:val="00A45CD2"/>
    <w:pPr>
      <w:widowControl w:val="0"/>
    </w:pPr>
    <w:rPr>
      <w:lang w:eastAsia="pl-PL"/>
    </w:rPr>
  </w:style>
  <w:style w:type="paragraph" w:customStyle="1" w:styleId="normaltableau">
    <w:name w:val="normal_tableau"/>
    <w:basedOn w:val="Normalny"/>
    <w:rsid w:val="00A45CD2"/>
    <w:pPr>
      <w:suppressAutoHyphens w:val="0"/>
      <w:spacing w:before="120" w:after="120"/>
      <w:jc w:val="both"/>
    </w:pPr>
    <w:rPr>
      <w:rFonts w:ascii="Optima" w:hAnsi="Optima"/>
      <w:sz w:val="22"/>
      <w:szCs w:val="20"/>
      <w:lang w:eastAsia="pl-PL"/>
    </w:rPr>
  </w:style>
  <w:style w:type="character" w:customStyle="1" w:styleId="WW8Num31z2">
    <w:name w:val="WW8Num31z2"/>
    <w:rsid w:val="00A45CD2"/>
    <w:rPr>
      <w:rFonts w:ascii="Wingdings" w:hAnsi="Wingdings"/>
    </w:rPr>
  </w:style>
  <w:style w:type="character" w:customStyle="1" w:styleId="WW8Num47z3">
    <w:name w:val="WW8Num47z3"/>
    <w:rsid w:val="00A45CD2"/>
    <w:rPr>
      <w:rFonts w:ascii="Symbol" w:hAnsi="Symbol"/>
    </w:rPr>
  </w:style>
  <w:style w:type="character" w:customStyle="1" w:styleId="WW8Num52z3">
    <w:name w:val="WW8Num52z3"/>
    <w:rsid w:val="00A45CD2"/>
    <w:rPr>
      <w:rFonts w:ascii="Symbol" w:hAnsi="Symbol"/>
    </w:rPr>
  </w:style>
  <w:style w:type="character" w:customStyle="1" w:styleId="WW8Num85z2">
    <w:name w:val="WW8Num85z2"/>
    <w:rsid w:val="00A45CD2"/>
    <w:rPr>
      <w:rFonts w:ascii="Wingdings" w:hAnsi="Wingdings"/>
    </w:rPr>
  </w:style>
  <w:style w:type="character" w:customStyle="1" w:styleId="WW8NumSt18z0">
    <w:name w:val="WW8NumSt18z0"/>
    <w:rsid w:val="00A45CD2"/>
    <w:rPr>
      <w:rFonts w:ascii="Symbol" w:hAnsi="Symbol"/>
    </w:rPr>
  </w:style>
  <w:style w:type="character" w:customStyle="1" w:styleId="WW8NumSt28z0">
    <w:name w:val="WW8NumSt28z0"/>
    <w:rsid w:val="00A45CD2"/>
    <w:rPr>
      <w:rFonts w:ascii="Symbol" w:hAnsi="Symbol"/>
    </w:rPr>
  </w:style>
  <w:style w:type="character" w:customStyle="1" w:styleId="WW8NumSt30z0">
    <w:name w:val="WW8NumSt30z0"/>
    <w:rsid w:val="00A45CD2"/>
    <w:rPr>
      <w:rFonts w:ascii="Symbol" w:hAnsi="Symbol"/>
    </w:rPr>
  </w:style>
  <w:style w:type="character" w:customStyle="1" w:styleId="WW8NumSt30z1">
    <w:name w:val="WW8NumSt30z1"/>
    <w:rsid w:val="00A45CD2"/>
    <w:rPr>
      <w:rFonts w:ascii="Courier New" w:hAnsi="Courier New" w:cs="Courier New"/>
    </w:rPr>
  </w:style>
  <w:style w:type="character" w:customStyle="1" w:styleId="WW8NumSt30z2">
    <w:name w:val="WW8NumSt30z2"/>
    <w:rsid w:val="00A45CD2"/>
    <w:rPr>
      <w:rFonts w:ascii="Wingdings" w:hAnsi="Wingdings"/>
    </w:rPr>
  </w:style>
  <w:style w:type="character" w:customStyle="1" w:styleId="WW8Num3z1">
    <w:name w:val="WW8Num3z1"/>
    <w:rsid w:val="00A45CD2"/>
    <w:rPr>
      <w:rFonts w:ascii="Courier New" w:hAnsi="Courier New" w:cs="Courier New"/>
    </w:rPr>
  </w:style>
  <w:style w:type="character" w:customStyle="1" w:styleId="WW8Num3z2">
    <w:name w:val="WW8Num3z2"/>
    <w:rsid w:val="00A45CD2"/>
    <w:rPr>
      <w:rFonts w:ascii="Wingdings" w:hAnsi="Wingdings"/>
    </w:rPr>
  </w:style>
  <w:style w:type="character" w:customStyle="1" w:styleId="WW8Num4z2">
    <w:name w:val="WW8Num4z2"/>
    <w:rsid w:val="00A45CD2"/>
    <w:rPr>
      <w:rFonts w:ascii="Wingdings" w:hAnsi="Wingdings"/>
    </w:rPr>
  </w:style>
  <w:style w:type="character" w:customStyle="1" w:styleId="WW8Num4z4">
    <w:name w:val="WW8Num4z4"/>
    <w:rsid w:val="00A45CD2"/>
    <w:rPr>
      <w:rFonts w:ascii="Courier New" w:hAnsi="Courier New" w:cs="Courier New"/>
    </w:rPr>
  </w:style>
  <w:style w:type="character" w:customStyle="1" w:styleId="WW8Num11z2">
    <w:name w:val="WW8Num11z2"/>
    <w:rsid w:val="00A45CD2"/>
    <w:rPr>
      <w:rFonts w:ascii="Wingdings" w:hAnsi="Wingdings"/>
      <w:sz w:val="20"/>
    </w:rPr>
  </w:style>
  <w:style w:type="character" w:customStyle="1" w:styleId="WW8Num36z2">
    <w:name w:val="WW8Num36z2"/>
    <w:rsid w:val="00A45CD2"/>
    <w:rPr>
      <w:rFonts w:ascii="Wingdings" w:hAnsi="Wingdings"/>
      <w:sz w:val="20"/>
    </w:rPr>
  </w:style>
  <w:style w:type="character" w:customStyle="1" w:styleId="WW8Num42z2">
    <w:name w:val="WW8Num42z2"/>
    <w:rsid w:val="00A45CD2"/>
    <w:rPr>
      <w:rFonts w:ascii="Wingdings" w:hAnsi="Wingdings"/>
    </w:rPr>
  </w:style>
  <w:style w:type="character" w:customStyle="1" w:styleId="WW8Num46z3">
    <w:name w:val="WW8Num46z3"/>
    <w:rsid w:val="00A45CD2"/>
    <w:rPr>
      <w:rFonts w:ascii="Symbol" w:hAnsi="Symbol"/>
    </w:rPr>
  </w:style>
  <w:style w:type="character" w:customStyle="1" w:styleId="WW8NumSt5z0">
    <w:name w:val="WW8NumSt5z0"/>
    <w:rsid w:val="00A45CD2"/>
    <w:rPr>
      <w:rFonts w:ascii="Symbol" w:hAnsi="Symbol"/>
    </w:rPr>
  </w:style>
  <w:style w:type="character" w:customStyle="1" w:styleId="WW8NumSt10z0">
    <w:name w:val="WW8NumSt10z0"/>
    <w:rsid w:val="00A45CD2"/>
    <w:rPr>
      <w:rFonts w:ascii="Symbol" w:hAnsi="Symbol"/>
    </w:rPr>
  </w:style>
  <w:style w:type="character" w:customStyle="1" w:styleId="WW8NumSt11z0">
    <w:name w:val="WW8NumSt11z0"/>
    <w:rsid w:val="00A45CD2"/>
    <w:rPr>
      <w:rFonts w:ascii="Wingdings" w:hAnsi="Wingdings"/>
      <w:b w:val="0"/>
      <w:i w:val="0"/>
      <w:sz w:val="28"/>
    </w:rPr>
  </w:style>
  <w:style w:type="character" w:customStyle="1" w:styleId="WW8NumSt13z0">
    <w:name w:val="WW8NumSt13z0"/>
    <w:rsid w:val="00A45CD2"/>
    <w:rPr>
      <w:rFonts w:ascii="Symbol" w:hAnsi="Symbol"/>
    </w:rPr>
  </w:style>
  <w:style w:type="paragraph" w:customStyle="1" w:styleId="Tekstblokowy1">
    <w:name w:val="Tekst blokowy1"/>
    <w:basedOn w:val="Normalny"/>
    <w:rsid w:val="00A45CD2"/>
    <w:pPr>
      <w:tabs>
        <w:tab w:val="left" w:pos="8647"/>
      </w:tabs>
      <w:spacing w:line="360" w:lineRule="auto"/>
      <w:ind w:left="709" w:right="284" w:hanging="349"/>
    </w:pPr>
    <w:rPr>
      <w:rFonts w:ascii="Arial" w:hAnsi="Arial"/>
      <w:sz w:val="20"/>
      <w:szCs w:val="20"/>
    </w:rPr>
  </w:style>
  <w:style w:type="paragraph" w:customStyle="1" w:styleId="Luca">
    <w:name w:val="Luca"/>
    <w:basedOn w:val="Normalny"/>
    <w:rsid w:val="00A45CD2"/>
    <w:pPr>
      <w:spacing w:line="360" w:lineRule="auto"/>
    </w:pPr>
    <w:rPr>
      <w:rFonts w:ascii="Arial Narrow" w:hAnsi="Arial Narrow"/>
      <w:szCs w:val="20"/>
    </w:rPr>
  </w:style>
  <w:style w:type="paragraph" w:customStyle="1" w:styleId="LucaCash">
    <w:name w:val="Luca&amp;Cash"/>
    <w:basedOn w:val="Normalny"/>
    <w:rsid w:val="00A45CD2"/>
    <w:pPr>
      <w:spacing w:line="360" w:lineRule="auto"/>
    </w:pPr>
    <w:rPr>
      <w:szCs w:val="20"/>
    </w:rPr>
  </w:style>
  <w:style w:type="paragraph" w:customStyle="1" w:styleId="Listawypunktowana">
    <w:name w:val="Lista wypunktowana"/>
    <w:basedOn w:val="Normalny"/>
    <w:rsid w:val="00A45CD2"/>
    <w:pPr>
      <w:widowControl w:val="0"/>
      <w:tabs>
        <w:tab w:val="left" w:pos="360"/>
      </w:tabs>
      <w:ind w:left="360" w:hanging="360"/>
    </w:pPr>
    <w:rPr>
      <w:sz w:val="28"/>
      <w:szCs w:val="20"/>
    </w:rPr>
  </w:style>
  <w:style w:type="paragraph" w:customStyle="1" w:styleId="Styl1">
    <w:name w:val="Styl1"/>
    <w:basedOn w:val="Tekstpodstawowy"/>
    <w:next w:val="Tekstpodstawowy"/>
    <w:rsid w:val="00A45CD2"/>
    <w:pPr>
      <w:widowControl/>
      <w:overflowPunct/>
      <w:autoSpaceDE/>
      <w:spacing w:after="0"/>
      <w:textAlignment w:val="auto"/>
    </w:pPr>
    <w:rPr>
      <w:rFonts w:ascii="Arial Narrow" w:hAnsi="Arial Narrow"/>
      <w:color w:val="000000"/>
      <w:spacing w:val="16"/>
      <w:sz w:val="20"/>
    </w:rPr>
  </w:style>
  <w:style w:type="character" w:customStyle="1" w:styleId="ff3fc3fs12">
    <w:name w:val="ff3 fc3 fs12"/>
    <w:basedOn w:val="Domylnaczcionkaakapitu"/>
    <w:rsid w:val="00A45CD2"/>
  </w:style>
  <w:style w:type="paragraph" w:styleId="Lista-kontynuacja">
    <w:name w:val="List Continue"/>
    <w:basedOn w:val="Normalny"/>
    <w:rsid w:val="00A45CD2"/>
    <w:pPr>
      <w:suppressAutoHyphens w:val="0"/>
      <w:spacing w:after="120"/>
      <w:ind w:left="283"/>
    </w:pPr>
    <w:rPr>
      <w:lang w:eastAsia="pl-PL"/>
    </w:rPr>
  </w:style>
  <w:style w:type="paragraph" w:styleId="Listapunktowana">
    <w:name w:val="List Bullet"/>
    <w:basedOn w:val="Normalny"/>
    <w:autoRedefine/>
    <w:rsid w:val="00A45CD2"/>
    <w:pPr>
      <w:widowControl w:val="0"/>
      <w:tabs>
        <w:tab w:val="left" w:pos="360"/>
      </w:tabs>
      <w:ind w:left="360" w:hanging="360"/>
    </w:pPr>
    <w:rPr>
      <w:sz w:val="28"/>
      <w:szCs w:val="20"/>
    </w:rPr>
  </w:style>
  <w:style w:type="character" w:customStyle="1" w:styleId="textwb">
    <w:name w:val="textwb"/>
    <w:basedOn w:val="Domylnaczcionkaakapitu"/>
    <w:rsid w:val="00A45CD2"/>
  </w:style>
  <w:style w:type="paragraph" w:customStyle="1" w:styleId="ZnakZnakZnak1ZnakZnakZnakZnakZnakZnakZnak">
    <w:name w:val="Znak Znak Znak1 Znak Znak Znak Znak Znak Znak Znak"/>
    <w:basedOn w:val="Normalny"/>
    <w:rsid w:val="00A45CD2"/>
    <w:pPr>
      <w:suppressAutoHyphens w:val="0"/>
    </w:pPr>
    <w:rPr>
      <w:rFonts w:ascii="Arial" w:hAnsi="Arial" w:cs="Arial"/>
      <w:lang w:eastAsia="pl-PL"/>
    </w:rPr>
  </w:style>
  <w:style w:type="character" w:customStyle="1" w:styleId="apple-style-span">
    <w:name w:val="apple-style-span"/>
    <w:basedOn w:val="Domylnaczcionkaakapitu"/>
    <w:rsid w:val="00A45CD2"/>
  </w:style>
  <w:style w:type="paragraph" w:customStyle="1" w:styleId="ZnakZnakZnakZnak">
    <w:name w:val="Znak Znak Znak Znak"/>
    <w:basedOn w:val="Normalny"/>
    <w:rsid w:val="00A45CD2"/>
    <w:pPr>
      <w:suppressAutoHyphens w:val="0"/>
    </w:pPr>
    <w:rPr>
      <w:rFonts w:ascii="Arial" w:hAnsi="Arial" w:cs="Arial"/>
      <w:lang w:eastAsia="pl-PL"/>
    </w:rPr>
  </w:style>
  <w:style w:type="paragraph" w:customStyle="1" w:styleId="ZnakZnakZnak1">
    <w:name w:val="Znak Znak Znak1"/>
    <w:basedOn w:val="Normalny"/>
    <w:rsid w:val="00A45CD2"/>
    <w:pPr>
      <w:suppressAutoHyphens w:val="0"/>
    </w:pPr>
    <w:rPr>
      <w:rFonts w:ascii="Arial" w:hAnsi="Arial" w:cs="Arial"/>
      <w:lang w:eastAsia="pl-PL"/>
    </w:rPr>
  </w:style>
  <w:style w:type="paragraph" w:customStyle="1" w:styleId="ZnakZnakZnak1ZnakZnakZnakZnakZnakZnakZnakZnakZnakZnak">
    <w:name w:val="Znak Znak Znak1 Znak Znak Znak Znak Znak Znak Znak Znak Znak Znak"/>
    <w:basedOn w:val="Normalny"/>
    <w:rsid w:val="00A45CD2"/>
    <w:pPr>
      <w:suppressAutoHyphens w:val="0"/>
    </w:pPr>
    <w:rPr>
      <w:rFonts w:ascii="Arial" w:hAnsi="Arial" w:cs="Arial"/>
      <w:lang w:eastAsia="pl-PL"/>
    </w:rPr>
  </w:style>
  <w:style w:type="paragraph" w:customStyle="1" w:styleId="Tabelkowy">
    <w:name w:val="Tabelkowy"/>
    <w:basedOn w:val="Normalny"/>
    <w:rsid w:val="00A45CD2"/>
    <w:pPr>
      <w:numPr>
        <w:ilvl w:val="12"/>
      </w:numPr>
      <w:suppressAutoHyphens w:val="0"/>
      <w:spacing w:before="60" w:after="60"/>
    </w:pPr>
    <w:rPr>
      <w:rFonts w:ascii="WeidemannEU" w:hAnsi="WeidemannEU"/>
      <w:szCs w:val="20"/>
      <w:lang w:eastAsia="pl-PL"/>
    </w:rPr>
  </w:style>
  <w:style w:type="paragraph" w:customStyle="1" w:styleId="textheadline">
    <w:name w:val="textheadline"/>
    <w:basedOn w:val="Normalny"/>
    <w:rsid w:val="00A45CD2"/>
    <w:pPr>
      <w:suppressAutoHyphens w:val="0"/>
      <w:spacing w:before="100" w:beforeAutospacing="1" w:after="100" w:afterAutospacing="1"/>
    </w:pPr>
    <w:rPr>
      <w:lang w:eastAsia="pl-PL"/>
    </w:rPr>
  </w:style>
  <w:style w:type="paragraph" w:customStyle="1" w:styleId="ZnakZnakZnakZnakZnakZnakZnakZnakZnakZnakZnakZnakZnak">
    <w:name w:val="Znak Znak Znak Znak Znak Znak Znak Znak Znak Znak Znak Znak Znak"/>
    <w:basedOn w:val="Normalny"/>
    <w:rsid w:val="00A45CD2"/>
    <w:pPr>
      <w:suppressAutoHyphens w:val="0"/>
    </w:pPr>
    <w:rPr>
      <w:rFonts w:ascii="Arial" w:hAnsi="Arial" w:cs="Arial"/>
      <w:lang w:eastAsia="pl-PL"/>
    </w:rPr>
  </w:style>
  <w:style w:type="paragraph" w:customStyle="1" w:styleId="Normalny12pNormalny12pt">
    <w:name w:val="Normalny + 12 pNormalny + 12 pt"/>
    <w:basedOn w:val="Normalny"/>
    <w:rsid w:val="00A45CD2"/>
    <w:pPr>
      <w:suppressAutoHyphens w:val="0"/>
      <w:autoSpaceDE w:val="0"/>
      <w:autoSpaceDN w:val="0"/>
      <w:adjustRightInd w:val="0"/>
      <w:jc w:val="both"/>
    </w:pPr>
    <w:rPr>
      <w:lang w:eastAsia="pl-PL"/>
    </w:rPr>
  </w:style>
  <w:style w:type="paragraph" w:customStyle="1" w:styleId="Tytu1">
    <w:name w:val="Tytuł1"/>
    <w:basedOn w:val="Normalny"/>
    <w:rsid w:val="00A45CD2"/>
    <w:pPr>
      <w:suppressAutoHyphens w:val="0"/>
      <w:spacing w:before="100" w:beforeAutospacing="1" w:after="100" w:afterAutospacing="1"/>
    </w:pPr>
    <w:rPr>
      <w:lang w:eastAsia="pl-PL"/>
    </w:rPr>
  </w:style>
  <w:style w:type="paragraph" w:customStyle="1" w:styleId="ZnakZnakZnakZnakZnakZnakZnakZnakZnakZnakZnakZnak1ZnakZnakZnakZnakZnak">
    <w:name w:val="Znak Znak Znak Znak Znak Znak Znak Znak Znak Znak Znak Znak1 Znak Znak Znak Znak Znak"/>
    <w:basedOn w:val="Normalny"/>
    <w:rsid w:val="00A45CD2"/>
    <w:pPr>
      <w:suppressAutoHyphens w:val="0"/>
    </w:pPr>
    <w:rPr>
      <w:rFonts w:ascii="Arial" w:hAnsi="Arial" w:cs="Arial"/>
      <w:lang w:eastAsia="pl-PL"/>
    </w:rPr>
  </w:style>
  <w:style w:type="paragraph" w:customStyle="1" w:styleId="ZnakZnakZnak1Znak">
    <w:name w:val="Znak Znak Znak1 Znak"/>
    <w:basedOn w:val="Normalny"/>
    <w:rsid w:val="00A45CD2"/>
    <w:pPr>
      <w:suppressAutoHyphens w:val="0"/>
    </w:pPr>
    <w:rPr>
      <w:rFonts w:ascii="Arial" w:hAnsi="Arial" w:cs="Arial"/>
      <w:lang w:eastAsia="pl-PL"/>
    </w:rPr>
  </w:style>
  <w:style w:type="paragraph" w:customStyle="1" w:styleId="ZnakZnakZnak1ZnakZnakZnakZnakZnakZnak">
    <w:name w:val="Znak Znak Znak1 Znak Znak Znak Znak Znak Znak"/>
    <w:basedOn w:val="Normalny"/>
    <w:rsid w:val="00A45CD2"/>
    <w:pPr>
      <w:suppressAutoHyphens w:val="0"/>
    </w:pPr>
    <w:rPr>
      <w:rFonts w:ascii="Arial" w:hAnsi="Arial" w:cs="Arial"/>
      <w:lang w:eastAsia="pl-PL"/>
    </w:rPr>
  </w:style>
  <w:style w:type="character" w:customStyle="1" w:styleId="style271">
    <w:name w:val="style271"/>
    <w:rsid w:val="00A45CD2"/>
    <w:rPr>
      <w:rFonts w:ascii="Arial" w:hAnsi="Arial" w:cs="Arial"/>
    </w:rPr>
  </w:style>
  <w:style w:type="paragraph" w:customStyle="1" w:styleId="Style7">
    <w:name w:val="Style7"/>
    <w:basedOn w:val="Normalny"/>
    <w:rsid w:val="00A45CD2"/>
    <w:pPr>
      <w:widowControl w:val="0"/>
      <w:suppressAutoHyphens w:val="0"/>
      <w:autoSpaceDE w:val="0"/>
      <w:autoSpaceDN w:val="0"/>
      <w:adjustRightInd w:val="0"/>
      <w:spacing w:line="451" w:lineRule="exact"/>
      <w:jc w:val="center"/>
    </w:pPr>
    <w:rPr>
      <w:lang w:eastAsia="pl-PL"/>
    </w:rPr>
  </w:style>
  <w:style w:type="character" w:customStyle="1" w:styleId="FooterChar">
    <w:name w:val="Footer Char"/>
    <w:locked/>
    <w:rsid w:val="00A45CD2"/>
    <w:rPr>
      <w:sz w:val="24"/>
      <w:szCs w:val="24"/>
      <w:lang w:val="pl-PL" w:eastAsia="pl-PL" w:bidi="ar-SA"/>
    </w:rPr>
  </w:style>
  <w:style w:type="paragraph" w:customStyle="1" w:styleId="regulamin">
    <w:name w:val="regulamin"/>
    <w:basedOn w:val="Normalny"/>
    <w:autoRedefine/>
    <w:rsid w:val="00A45CD2"/>
    <w:pPr>
      <w:suppressAutoHyphens w:val="0"/>
      <w:spacing w:line="360" w:lineRule="auto"/>
      <w:jc w:val="both"/>
    </w:pPr>
    <w:rPr>
      <w:rFonts w:cs="Candara"/>
      <w:szCs w:val="22"/>
      <w:lang w:eastAsia="en-US"/>
    </w:rPr>
  </w:style>
  <w:style w:type="paragraph" w:customStyle="1" w:styleId="ZnakZnakZnak1ZnakZnakZnakZnakZnakZnakZnakZnakZnakZnakZnakZnakZnak">
    <w:name w:val="Znak Znak Znak1 Znak Znak Znak Znak Znak Znak Znak Znak Znak Znak Znak Znak Znak"/>
    <w:basedOn w:val="Normalny"/>
    <w:rsid w:val="00A45CD2"/>
    <w:pPr>
      <w:suppressAutoHyphens w:val="0"/>
    </w:pPr>
    <w:rPr>
      <w:rFonts w:ascii="Arial" w:hAnsi="Arial" w:cs="Arial"/>
      <w:lang w:eastAsia="pl-PL"/>
    </w:rPr>
  </w:style>
  <w:style w:type="paragraph" w:customStyle="1" w:styleId="ZnakZnakZnakZnakZnakZnakZnakZnakZnakZnakZnakZnakZnakZnakZnak0">
    <w:name w:val="Znak Znak Znak Znak Znak Znak Znak Znak Znak Znak Znak Znak Znak Znak Znak"/>
    <w:basedOn w:val="Normalny"/>
    <w:rsid w:val="00A45CD2"/>
    <w:pPr>
      <w:suppressAutoHyphens w:val="0"/>
    </w:pPr>
    <w:rPr>
      <w:rFonts w:ascii="Arial" w:hAnsi="Arial" w:cs="Arial"/>
      <w:lang w:eastAsia="pl-PL"/>
    </w:rPr>
  </w:style>
  <w:style w:type="character" w:customStyle="1" w:styleId="smallgrey">
    <w:name w:val="smallgrey"/>
    <w:basedOn w:val="Domylnaczcionkaakapitu"/>
    <w:rsid w:val="00A45CD2"/>
  </w:style>
  <w:style w:type="paragraph" w:customStyle="1" w:styleId="ZnakZnakZnak1ZnakZnakZnak">
    <w:name w:val="Znak Znak Znak1 Znak Znak Znak"/>
    <w:basedOn w:val="Normalny"/>
    <w:rsid w:val="00A45CD2"/>
    <w:pPr>
      <w:suppressAutoHyphens w:val="0"/>
    </w:pPr>
    <w:rPr>
      <w:rFonts w:ascii="Arial" w:hAnsi="Arial" w:cs="Arial"/>
      <w:lang w:eastAsia="pl-PL"/>
    </w:rPr>
  </w:style>
  <w:style w:type="numbering" w:customStyle="1" w:styleId="Bezlisty1">
    <w:name w:val="Bez listy1"/>
    <w:next w:val="Bezlisty"/>
    <w:uiPriority w:val="99"/>
    <w:semiHidden/>
    <w:unhideWhenUsed/>
    <w:rsid w:val="00A45CD2"/>
  </w:style>
  <w:style w:type="paragraph" w:customStyle="1" w:styleId="ZnakZnakZnak1ZnakZnakZnakZnakZnakZnakZnak0">
    <w:name w:val="Znak Znak Znak1 Znak Znak Znak Znak Znak Znak Znak"/>
    <w:basedOn w:val="Normalny"/>
    <w:rsid w:val="00A45CD2"/>
    <w:pPr>
      <w:suppressAutoHyphens w:val="0"/>
    </w:pPr>
    <w:rPr>
      <w:rFonts w:ascii="Arial" w:hAnsi="Arial" w:cs="Arial"/>
      <w:lang w:eastAsia="pl-PL"/>
    </w:rPr>
  </w:style>
  <w:style w:type="paragraph" w:customStyle="1" w:styleId="ZnakZnakZnakZnak0">
    <w:name w:val="Znak Znak Znak Znak"/>
    <w:basedOn w:val="Normalny"/>
    <w:rsid w:val="00A45CD2"/>
    <w:pPr>
      <w:suppressAutoHyphens w:val="0"/>
    </w:pPr>
    <w:rPr>
      <w:rFonts w:ascii="Arial" w:hAnsi="Arial" w:cs="Arial"/>
      <w:lang w:eastAsia="pl-PL"/>
    </w:rPr>
  </w:style>
  <w:style w:type="paragraph" w:customStyle="1" w:styleId="ZnakZnakZnakZnakZnakZnakZnakZnakZnakZnakZnakZnak1ZnakZnakZnakZnakZnakZnak0">
    <w:name w:val="Znak Znak Znak Znak Znak Znak Znak Znak Znak Znak Znak Znak1 Znak Znak Znak Znak Znak Znak"/>
    <w:basedOn w:val="Normalny"/>
    <w:rsid w:val="00A45CD2"/>
    <w:pPr>
      <w:suppressAutoHyphens w:val="0"/>
    </w:pPr>
    <w:rPr>
      <w:rFonts w:ascii="Arial" w:hAnsi="Arial" w:cs="Arial"/>
      <w:lang w:eastAsia="pl-PL"/>
    </w:rPr>
  </w:style>
  <w:style w:type="paragraph" w:customStyle="1" w:styleId="ZnakZnakZnak10">
    <w:name w:val="Znak Znak Znak1"/>
    <w:basedOn w:val="Normalny"/>
    <w:rsid w:val="00A45CD2"/>
    <w:pPr>
      <w:suppressAutoHyphens w:val="0"/>
    </w:pPr>
    <w:rPr>
      <w:rFonts w:ascii="Arial" w:hAnsi="Arial" w:cs="Arial"/>
      <w:lang w:eastAsia="pl-PL"/>
    </w:rPr>
  </w:style>
  <w:style w:type="paragraph" w:customStyle="1" w:styleId="ZnakZnakZnak1ZnakZnakZnakZnakZnakZnakZnakZnakZnakZnak0">
    <w:name w:val="Znak Znak Znak1 Znak Znak Znak Znak Znak Znak Znak Znak Znak Znak"/>
    <w:basedOn w:val="Normalny"/>
    <w:rsid w:val="00A45CD2"/>
    <w:pPr>
      <w:suppressAutoHyphens w:val="0"/>
    </w:pPr>
    <w:rPr>
      <w:rFonts w:ascii="Arial" w:hAnsi="Arial" w:cs="Arial"/>
      <w:lang w:eastAsia="pl-PL"/>
    </w:rPr>
  </w:style>
  <w:style w:type="paragraph" w:customStyle="1" w:styleId="ZnakZnakZnakZnakZnakZnakZnakZnakZnakZnakZnakZnakZnak0">
    <w:name w:val="Znak Znak Znak Znak Znak Znak Znak Znak Znak Znak Znak Znak Znak"/>
    <w:basedOn w:val="Normalny"/>
    <w:rsid w:val="00A45CD2"/>
    <w:pPr>
      <w:suppressAutoHyphens w:val="0"/>
    </w:pPr>
    <w:rPr>
      <w:rFonts w:ascii="Arial" w:hAnsi="Arial" w:cs="Arial"/>
      <w:lang w:eastAsia="pl-PL"/>
    </w:rPr>
  </w:style>
  <w:style w:type="paragraph" w:customStyle="1" w:styleId="Tytu10">
    <w:name w:val="Tytuł1"/>
    <w:basedOn w:val="Normalny"/>
    <w:rsid w:val="00A45CD2"/>
    <w:pPr>
      <w:suppressAutoHyphens w:val="0"/>
      <w:spacing w:before="100" w:beforeAutospacing="1" w:after="100" w:afterAutospacing="1"/>
    </w:pPr>
    <w:rPr>
      <w:lang w:eastAsia="pl-PL"/>
    </w:rPr>
  </w:style>
  <w:style w:type="paragraph" w:customStyle="1" w:styleId="ZnakZnakZnakZnakZnakZnakZnakZnakZnakZnakZnakZnak1ZnakZnakZnakZnakZnak0">
    <w:name w:val="Znak Znak Znak Znak Znak Znak Znak Znak Znak Znak Znak Znak1 Znak Znak Znak Znak Znak"/>
    <w:basedOn w:val="Normalny"/>
    <w:rsid w:val="00A45CD2"/>
    <w:pPr>
      <w:suppressAutoHyphens w:val="0"/>
    </w:pPr>
    <w:rPr>
      <w:rFonts w:ascii="Arial" w:hAnsi="Arial" w:cs="Arial"/>
      <w:lang w:eastAsia="pl-PL"/>
    </w:rPr>
  </w:style>
  <w:style w:type="paragraph" w:customStyle="1" w:styleId="ZnakZnakZnak1Znak0">
    <w:name w:val="Znak Znak Znak1 Znak"/>
    <w:basedOn w:val="Normalny"/>
    <w:rsid w:val="00A45CD2"/>
    <w:pPr>
      <w:suppressAutoHyphens w:val="0"/>
    </w:pPr>
    <w:rPr>
      <w:rFonts w:ascii="Arial" w:hAnsi="Arial" w:cs="Arial"/>
      <w:lang w:eastAsia="pl-PL"/>
    </w:rPr>
  </w:style>
  <w:style w:type="paragraph" w:customStyle="1" w:styleId="ZnakZnakZnak1ZnakZnakZnakZnakZnakZnak0">
    <w:name w:val="Znak Znak Znak1 Znak Znak Znak Znak Znak Znak"/>
    <w:basedOn w:val="Normalny"/>
    <w:rsid w:val="00A45CD2"/>
    <w:pPr>
      <w:suppressAutoHyphens w:val="0"/>
    </w:pPr>
    <w:rPr>
      <w:rFonts w:ascii="Arial" w:hAnsi="Arial" w:cs="Arial"/>
      <w:lang w:eastAsia="pl-PL"/>
    </w:rPr>
  </w:style>
  <w:style w:type="paragraph" w:customStyle="1" w:styleId="ZnakZnakZnakZnakZnak0">
    <w:name w:val="Znak Znak Znak Znak Znak"/>
    <w:basedOn w:val="Normalny"/>
    <w:rsid w:val="00A45CD2"/>
    <w:pPr>
      <w:suppressAutoHyphens w:val="0"/>
    </w:pPr>
    <w:rPr>
      <w:rFonts w:ascii="Arial" w:hAnsi="Arial" w:cs="Arial"/>
      <w:lang w:eastAsia="pl-PL"/>
    </w:rPr>
  </w:style>
  <w:style w:type="paragraph" w:customStyle="1" w:styleId="ZnakZnakZnak1ZnakZnakZnakZnakZnakZnakZnakZnakZnakZnakZnakZnakZnak0">
    <w:name w:val="Znak Znak Znak1 Znak Znak Znak Znak Znak Znak Znak Znak Znak Znak Znak Znak Znak"/>
    <w:basedOn w:val="Normalny"/>
    <w:rsid w:val="00A45CD2"/>
    <w:pPr>
      <w:suppressAutoHyphens w:val="0"/>
    </w:pPr>
    <w:rPr>
      <w:rFonts w:ascii="Arial" w:hAnsi="Arial" w:cs="Arial"/>
      <w:lang w:eastAsia="pl-PL"/>
    </w:rPr>
  </w:style>
  <w:style w:type="paragraph" w:customStyle="1" w:styleId="ZnakZnakZnakZnakZnakZnakZnakZnak0">
    <w:name w:val="Znak Znak Znak Znak Znak Znak Znak Znak"/>
    <w:basedOn w:val="Normalny"/>
    <w:rsid w:val="00A45CD2"/>
    <w:pPr>
      <w:suppressAutoHyphens w:val="0"/>
    </w:pPr>
    <w:rPr>
      <w:rFonts w:ascii="Arial" w:hAnsi="Arial" w:cs="Arial"/>
      <w:lang w:eastAsia="pl-PL"/>
    </w:rPr>
  </w:style>
  <w:style w:type="paragraph" w:customStyle="1" w:styleId="ZnakZnakZnak1ZnakZnakZnak0">
    <w:name w:val="Znak Znak Znak1 Znak Znak Znak"/>
    <w:basedOn w:val="Normalny"/>
    <w:rsid w:val="00A45CD2"/>
    <w:pPr>
      <w:suppressAutoHyphens w:val="0"/>
    </w:pPr>
    <w:rPr>
      <w:rFonts w:ascii="Arial" w:hAnsi="Arial" w:cs="Arial"/>
      <w:lang w:eastAsia="pl-PL"/>
    </w:rPr>
  </w:style>
  <w:style w:type="numbering" w:customStyle="1" w:styleId="Bezlisty11">
    <w:name w:val="Bez listy11"/>
    <w:next w:val="Bezlisty"/>
    <w:uiPriority w:val="99"/>
    <w:semiHidden/>
    <w:unhideWhenUsed/>
    <w:rsid w:val="00A45CD2"/>
  </w:style>
  <w:style w:type="character" w:customStyle="1" w:styleId="NagwekstronynieparzystejZnakZnak1">
    <w:name w:val="Nagłówek strony nieparzystej Znak Znak1"/>
    <w:locked/>
    <w:rsid w:val="00A45CD2"/>
    <w:rPr>
      <w:rFonts w:ascii="Times New Roman" w:hAnsi="Times New Roman" w:cs="Times New Roman"/>
      <w:sz w:val="24"/>
      <w:szCs w:val="24"/>
      <w:lang w:eastAsia="ar-SA" w:bidi="ar-SA"/>
    </w:rPr>
  </w:style>
  <w:style w:type="paragraph" w:customStyle="1" w:styleId="Styl">
    <w:name w:val="Styl"/>
    <w:rsid w:val="00A45CD2"/>
    <w:pPr>
      <w:widowControl w:val="0"/>
      <w:autoSpaceDE w:val="0"/>
      <w:autoSpaceDN w:val="0"/>
      <w:adjustRightInd w:val="0"/>
    </w:pPr>
    <w:rPr>
      <w:rFonts w:ascii="Arial" w:hAnsi="Arial" w:cs="Arial"/>
      <w:szCs w:val="24"/>
    </w:rPr>
  </w:style>
  <w:style w:type="paragraph" w:customStyle="1" w:styleId="FR1">
    <w:name w:val="FR1"/>
    <w:rsid w:val="00A45CD2"/>
    <w:pPr>
      <w:widowControl w:val="0"/>
      <w:autoSpaceDE w:val="0"/>
      <w:autoSpaceDN w:val="0"/>
      <w:adjustRightInd w:val="0"/>
      <w:ind w:left="600"/>
    </w:pPr>
    <w:rPr>
      <w:rFonts w:ascii="Arial" w:hAnsi="Arial"/>
      <w:noProof/>
      <w:sz w:val="16"/>
    </w:rPr>
  </w:style>
  <w:style w:type="paragraph" w:styleId="Lista2">
    <w:name w:val="List 2"/>
    <w:basedOn w:val="Normalny"/>
    <w:rsid w:val="00A45CD2"/>
    <w:pPr>
      <w:suppressAutoHyphens w:val="0"/>
      <w:ind w:left="566" w:hanging="283"/>
    </w:pPr>
    <w:rPr>
      <w:sz w:val="20"/>
      <w:szCs w:val="20"/>
      <w:lang w:eastAsia="pl-PL"/>
    </w:rPr>
  </w:style>
  <w:style w:type="character" w:styleId="Odwoanieprzypisukocowego">
    <w:name w:val="endnote reference"/>
    <w:uiPriority w:val="99"/>
    <w:semiHidden/>
    <w:unhideWhenUsed/>
    <w:rsid w:val="00B7161D"/>
    <w:rPr>
      <w:vertAlign w:val="superscript"/>
    </w:rPr>
  </w:style>
  <w:style w:type="paragraph" w:customStyle="1" w:styleId="TableContents">
    <w:name w:val="Table Contents"/>
    <w:basedOn w:val="Standard0"/>
    <w:rsid w:val="00FD469B"/>
    <w:pPr>
      <w:suppressLineNumbers/>
    </w:pPr>
    <w:rPr>
      <w:rFonts w:eastAsia="SimSun"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4D7"/>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b/>
      <w:bCs/>
      <w:kern w:val="1"/>
      <w:sz w:val="32"/>
      <w:szCs w:val="32"/>
      <w:lang w:eastAsia="ar-SA"/>
    </w:rPr>
  </w:style>
  <w:style w:type="character" w:customStyle="1" w:styleId="Nagwek2Znak">
    <w:name w:val="Nagłówek 2 Znak"/>
    <w:link w:val="Nagwek2"/>
    <w:locked/>
    <w:rsid w:val="009C5F04"/>
    <w:rPr>
      <w:rFonts w:ascii="Arial" w:hAnsi="Arial"/>
      <w:b/>
      <w:bCs/>
      <w:i/>
      <w:iCs/>
      <w:sz w:val="28"/>
      <w:szCs w:val="28"/>
      <w:lang w:eastAsia="ar-SA"/>
    </w:rPr>
  </w:style>
  <w:style w:type="character" w:customStyle="1" w:styleId="Nagwek3Znak">
    <w:name w:val="Nagłówek 3 Znak"/>
    <w:link w:val="Nagwek3"/>
    <w:locked/>
    <w:rsid w:val="009C5F04"/>
    <w:rPr>
      <w:rFonts w:ascii="Arial" w:hAnsi="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sz w:val="22"/>
      <w:szCs w:val="22"/>
      <w:lang w:eastAsia="ar-SA"/>
    </w:rPr>
  </w:style>
  <w:style w:type="character" w:customStyle="1" w:styleId="WW8Num1z0">
    <w:name w:val="WW8Num1z0"/>
    <w:uiPriority w:val="99"/>
    <w:rPr>
      <w:b/>
      <w:color w:val="000000"/>
    </w:rPr>
  </w:style>
  <w:style w:type="character" w:customStyle="1" w:styleId="WW8Num1z1">
    <w:name w:val="WW8Num1z1"/>
    <w:uiPriority w:val="99"/>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uiPriority w:val="99"/>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uiPriority w:val="99"/>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uiPriority w:val="99"/>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uiPriority w:val="99"/>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uiPriority w:val="99"/>
    <w:rPr>
      <w:u w:val="single"/>
    </w:rPr>
  </w:style>
  <w:style w:type="character" w:customStyle="1" w:styleId="WW8Num78z0">
    <w:name w:val="WW8Num78z0"/>
    <w:rPr>
      <w:rFonts w:ascii="Symbol" w:hAnsi="Symbol"/>
    </w:rPr>
  </w:style>
  <w:style w:type="character" w:customStyle="1" w:styleId="WW8Num78z1">
    <w:name w:val="WW8Num78z1"/>
    <w:uiPriority w:val="99"/>
    <w:rPr>
      <w:rFonts w:ascii="Courier New" w:hAnsi="Courier New" w:cs="Courier New"/>
    </w:rPr>
  </w:style>
  <w:style w:type="character" w:customStyle="1" w:styleId="WW8Num78z2">
    <w:name w:val="WW8Num78z2"/>
    <w:uiPriority w:val="99"/>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uiPriority w:val="99"/>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uiPriority w:val="99"/>
    <w:rPr>
      <w:rFonts w:ascii="Symbol" w:hAnsi="Symbol"/>
    </w:rPr>
  </w:style>
  <w:style w:type="character" w:customStyle="1" w:styleId="WW8Num82z0">
    <w:name w:val="WW8Num82z0"/>
    <w:rPr>
      <w:b/>
    </w:rPr>
  </w:style>
  <w:style w:type="character" w:customStyle="1" w:styleId="WW8Num82z3">
    <w:name w:val="WW8Num82z3"/>
    <w:uiPriority w:val="99"/>
    <w:rPr>
      <w:u w:val="single"/>
    </w:rPr>
  </w:style>
  <w:style w:type="character" w:customStyle="1" w:styleId="WW8Num83z0">
    <w:name w:val="WW8Num83z0"/>
    <w:rPr>
      <w:rFonts w:ascii="Symbol" w:hAnsi="Symbol"/>
    </w:rPr>
  </w:style>
  <w:style w:type="character" w:customStyle="1" w:styleId="WW8Num83z2">
    <w:name w:val="WW8Num83z2"/>
    <w:uiPriority w:val="99"/>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uiPriority w:val="99"/>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uiPriority w:val="99"/>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uiPriority w:val="99"/>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uiPriority w:val="99"/>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uiPriority w:val="99"/>
    <w:rPr>
      <w:rFonts w:ascii="Symbol" w:hAnsi="Symbol"/>
    </w:rPr>
  </w:style>
  <w:style w:type="character" w:customStyle="1" w:styleId="WW8Num96z1">
    <w:name w:val="WW8Num96z1"/>
    <w:uiPriority w:val="99"/>
    <w:rPr>
      <w:rFonts w:ascii="Courier New" w:hAnsi="Courier New" w:cs="Courier New"/>
    </w:rPr>
  </w:style>
  <w:style w:type="character" w:customStyle="1" w:styleId="WW8Num96z2">
    <w:name w:val="WW8Num96z2"/>
    <w:uiPriority w:val="99"/>
    <w:rPr>
      <w:rFonts w:ascii="Wingdings" w:hAnsi="Wingdings"/>
    </w:rPr>
  </w:style>
  <w:style w:type="character" w:customStyle="1" w:styleId="WW8Num97z0">
    <w:name w:val="WW8Num97z0"/>
    <w:uiPriority w:val="99"/>
    <w:rPr>
      <w:b/>
    </w:rPr>
  </w:style>
  <w:style w:type="character" w:customStyle="1" w:styleId="WW8Num97z1">
    <w:name w:val="WW8Num97z1"/>
    <w:uiPriority w:val="99"/>
    <w:rPr>
      <w:b/>
      <w:i w:val="0"/>
      <w:sz w:val="24"/>
      <w:szCs w:val="24"/>
    </w:rPr>
  </w:style>
  <w:style w:type="character" w:customStyle="1" w:styleId="WW8Num98z0">
    <w:name w:val="WW8Num98z0"/>
    <w:uiPriority w:val="99"/>
    <w:rPr>
      <w:b/>
    </w:rPr>
  </w:style>
  <w:style w:type="character" w:customStyle="1" w:styleId="WW8Num98z3">
    <w:name w:val="WW8Num98z3"/>
    <w:uiPriority w:val="99"/>
    <w:rPr>
      <w:u w:val="single"/>
    </w:rPr>
  </w:style>
  <w:style w:type="character" w:customStyle="1" w:styleId="WW8Num99z1">
    <w:name w:val="WW8Num99z1"/>
    <w:uiPriority w:val="99"/>
    <w:rPr>
      <w:rFonts w:ascii="Symbol" w:hAnsi="Symbol"/>
    </w:rPr>
  </w:style>
  <w:style w:type="character" w:customStyle="1" w:styleId="WW8Num99z3">
    <w:name w:val="WW8Num99z3"/>
    <w:uiPriority w:val="99"/>
    <w:rPr>
      <w:b/>
    </w:rPr>
  </w:style>
  <w:style w:type="character" w:customStyle="1" w:styleId="WW8Num100z0">
    <w:name w:val="WW8Num100z0"/>
    <w:uiPriority w:val="99"/>
    <w:rPr>
      <w:b w:val="0"/>
    </w:rPr>
  </w:style>
  <w:style w:type="character" w:customStyle="1" w:styleId="WW8Num101z0">
    <w:name w:val="WW8Num101z0"/>
    <w:uiPriority w:val="99"/>
    <w:rPr>
      <w:b/>
    </w:rPr>
  </w:style>
  <w:style w:type="character" w:customStyle="1" w:styleId="WW8Num103z0">
    <w:name w:val="WW8Num103z0"/>
    <w:uiPriority w:val="99"/>
    <w:rPr>
      <w:b/>
    </w:rPr>
  </w:style>
  <w:style w:type="character" w:customStyle="1" w:styleId="WW8Num104z0">
    <w:name w:val="WW8Num104z0"/>
    <w:uiPriority w:val="99"/>
    <w:rPr>
      <w:b/>
    </w:rPr>
  </w:style>
  <w:style w:type="character" w:customStyle="1" w:styleId="WW8Num104z1">
    <w:name w:val="WW8Num104z1"/>
    <w:uiPriority w:val="99"/>
    <w:rPr>
      <w:b/>
      <w:color w:val="auto"/>
    </w:rPr>
  </w:style>
  <w:style w:type="character" w:customStyle="1" w:styleId="WW8Num104z2">
    <w:name w:val="WW8Num104z2"/>
    <w:uiPriority w:val="99"/>
    <w:rPr>
      <w:color w:val="3333FF"/>
    </w:rPr>
  </w:style>
  <w:style w:type="character" w:customStyle="1" w:styleId="WW8Num107z0">
    <w:name w:val="WW8Num107z0"/>
    <w:uiPriority w:val="99"/>
    <w:rPr>
      <w:b/>
    </w:rPr>
  </w:style>
  <w:style w:type="character" w:customStyle="1" w:styleId="WW8Num109z0">
    <w:name w:val="WW8Num109z0"/>
    <w:uiPriority w:val="99"/>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uiPriority w:val="99"/>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Regulacje,definicje,moj body text,Tekst wcięty 2 st,b,Tekst wci,ęty 2 st,Tekst wciety 2 st,ety 2 st,body text,A 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aliases w:val="Regulacje Znak1,definicje Znak1,moj body text Znak1,Tekst wcięty 2 st Znak1,b Znak1,Tekst wci Znak1,ęty 2 st Znak1,Tekst wciety 2 st Znak1,ety 2 st Znak1,body text Znak1,A Body Text Znak1"/>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uiPriority w:val="99"/>
    <w:pPr>
      <w:tabs>
        <w:tab w:val="center" w:pos="4536"/>
        <w:tab w:val="right" w:pos="9072"/>
      </w:tabs>
    </w:pPr>
  </w:style>
  <w:style w:type="paragraph" w:customStyle="1" w:styleId="Legenda1">
    <w:name w:val="Legenda1"/>
    <w:basedOn w:val="Normalny"/>
    <w:next w:val="Normalny"/>
    <w:uiPriority w:val="99"/>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Nagłówek strony"/>
    <w:basedOn w:val="Normalny"/>
    <w:link w:val="NagwekZnak"/>
    <w:uiPriority w:val="99"/>
    <w:pPr>
      <w:tabs>
        <w:tab w:val="center" w:pos="4536"/>
        <w:tab w:val="right" w:pos="9072"/>
      </w:tabs>
    </w:pPr>
  </w:style>
  <w:style w:type="character" w:customStyle="1" w:styleId="NagwekZnak">
    <w:name w:val="Nagłówek Znak"/>
    <w:aliases w:val="Nagłówek strony nieparzystej Znak,Nagłówek strony Znak"/>
    <w:link w:val="Nagwek"/>
    <w:uiPriority w:val="99"/>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rFonts w:cs="Times New Roman"/>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3"/>
      </w:numPr>
      <w:overflowPunct w:val="0"/>
      <w:autoSpaceDE w:val="0"/>
      <w:textAlignment w:val="baseline"/>
    </w:pPr>
    <w:rPr>
      <w:sz w:val="26"/>
      <w:szCs w:val="20"/>
    </w:rPr>
  </w:style>
  <w:style w:type="paragraph" w:customStyle="1" w:styleId="Listapunktowana21">
    <w:name w:val="Lista punktowana 21"/>
    <w:basedOn w:val="Normalny"/>
    <w:pPr>
      <w:widowControl w:val="0"/>
      <w:numPr>
        <w:numId w:val="4"/>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uiPriority w:val="99"/>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Pr>
      <w:rFonts w:ascii="Tahoma" w:hAnsi="Tahoma"/>
      <w:sz w:val="16"/>
      <w:szCs w:val="16"/>
    </w:rPr>
  </w:style>
  <w:style w:type="character" w:customStyle="1" w:styleId="TekstdymkaZnak">
    <w:name w:val="Tekst dymka Znak"/>
    <w:link w:val="Tekstdymka"/>
    <w:uiPriority w:val="99"/>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uiPriority w:val="99"/>
    <w:rPr>
      <w:sz w:val="20"/>
      <w:szCs w:val="20"/>
    </w:rPr>
  </w:style>
  <w:style w:type="character" w:customStyle="1" w:styleId="TekstprzypisukocowegoZnak">
    <w:name w:val="Tekst przypisu końcowego Znak"/>
    <w:link w:val="Tekstprzypisukocowego"/>
    <w:uiPriority w:val="99"/>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uiPriority w:val="99"/>
    <w:pPr>
      <w:widowControl w:val="0"/>
    </w:pPr>
    <w:rPr>
      <w:rFonts w:ascii="Arial" w:hAnsi="Arial"/>
      <w:sz w:val="20"/>
      <w:szCs w:val="20"/>
    </w:rPr>
  </w:style>
  <w:style w:type="character" w:customStyle="1" w:styleId="TekstprzypisudolnegoZnak">
    <w:name w:val="Tekst przypisu dolnego Znak"/>
    <w:link w:val="Tekstprzypisudolnego"/>
    <w:uiPriority w:val="99"/>
    <w:locked/>
    <w:rsid w:val="009C5F04"/>
    <w:rPr>
      <w:rFonts w:ascii="Arial" w:hAnsi="Arial"/>
      <w:lang w:eastAsia="ar-SA"/>
    </w:rPr>
  </w:style>
  <w:style w:type="paragraph" w:customStyle="1" w:styleId="tyt">
    <w:name w:val="tyt"/>
    <w:basedOn w:val="Normalny"/>
    <w:uiPriority w:val="99"/>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uiPriority w:val="99"/>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uiPriority w:val="99"/>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uiPriority w:val="99"/>
    <w:rsid w:val="00A0537E"/>
    <w:rPr>
      <w:rFonts w:ascii="Symbol" w:hAnsi="Symbol"/>
    </w:rPr>
  </w:style>
  <w:style w:type="character" w:customStyle="1" w:styleId="WW8Num14z3">
    <w:name w:val="WW8Num14z3"/>
    <w:uiPriority w:val="99"/>
    <w:rsid w:val="00A0537E"/>
    <w:rPr>
      <w:rFonts w:cs="Times New Roman"/>
    </w:rPr>
  </w:style>
  <w:style w:type="character" w:customStyle="1" w:styleId="WW8Num15z3">
    <w:name w:val="WW8Num15z3"/>
    <w:uiPriority w:val="99"/>
    <w:rsid w:val="00A0537E"/>
    <w:rPr>
      <w:rFonts w:cs="Times New Roman"/>
    </w:rPr>
  </w:style>
  <w:style w:type="character" w:customStyle="1" w:styleId="WW8Num15z4">
    <w:name w:val="WW8Num15z4"/>
    <w:uiPriority w:val="99"/>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uiPriority w:val="99"/>
    <w:rsid w:val="00A0537E"/>
    <w:rPr>
      <w:rFonts w:ascii="Courier New" w:hAnsi="Courier New"/>
    </w:rPr>
  </w:style>
  <w:style w:type="character" w:customStyle="1" w:styleId="WW8Num20z1">
    <w:name w:val="WW8Num20z1"/>
    <w:uiPriority w:val="99"/>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uiPriority w:val="99"/>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uiPriority w:val="99"/>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uiPriority w:val="99"/>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uiPriority w:val="99"/>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uiPriority w:val="99"/>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uiPriority w:val="99"/>
    <w:rsid w:val="00A0537E"/>
    <w:rPr>
      <w:rFonts w:cs="Times New Roman"/>
    </w:rPr>
  </w:style>
  <w:style w:type="character" w:customStyle="1" w:styleId="WW8Num67z0">
    <w:name w:val="WW8Num67z0"/>
    <w:rsid w:val="00A0537E"/>
    <w:rPr>
      <w:b/>
    </w:rPr>
  </w:style>
  <w:style w:type="character" w:customStyle="1" w:styleId="WW8Num68z3">
    <w:name w:val="WW8Num68z3"/>
    <w:uiPriority w:val="99"/>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uiPriority w:val="99"/>
    <w:rsid w:val="00A0537E"/>
    <w:rPr>
      <w:rFonts w:ascii="Symbol" w:hAnsi="Symbol"/>
      <w:b/>
    </w:rPr>
  </w:style>
  <w:style w:type="character" w:customStyle="1" w:styleId="WW8Num70z3">
    <w:name w:val="WW8Num70z3"/>
    <w:uiPriority w:val="99"/>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uiPriority w:val="99"/>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uiPriority w:val="99"/>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uiPriority w:val="99"/>
    <w:rsid w:val="00A0537E"/>
    <w:rPr>
      <w:rFonts w:cs="Times New Roman"/>
    </w:rPr>
  </w:style>
  <w:style w:type="character" w:customStyle="1" w:styleId="WW8Num89z1">
    <w:name w:val="WW8Num89z1"/>
    <w:uiPriority w:val="99"/>
    <w:rsid w:val="00A0537E"/>
    <w:rPr>
      <w:rFonts w:ascii="Symbol" w:hAnsi="Symbol"/>
      <w:b w:val="0"/>
    </w:rPr>
  </w:style>
  <w:style w:type="character" w:customStyle="1" w:styleId="WW8Num90z0">
    <w:name w:val="WW8Num90z0"/>
    <w:uiPriority w:val="99"/>
    <w:rsid w:val="00A0537E"/>
    <w:rPr>
      <w:rFonts w:cs="Times New Roman"/>
      <w:b w:val="0"/>
      <w:bCs w:val="0"/>
    </w:rPr>
  </w:style>
  <w:style w:type="character" w:customStyle="1" w:styleId="WW8Num91z1">
    <w:name w:val="WW8Num91z1"/>
    <w:uiPriority w:val="99"/>
    <w:rsid w:val="00A0537E"/>
    <w:rPr>
      <w:rFonts w:cs="Times New Roman"/>
    </w:rPr>
  </w:style>
  <w:style w:type="character" w:customStyle="1" w:styleId="WW8Num99z0">
    <w:name w:val="WW8Num99z0"/>
    <w:uiPriority w:val="99"/>
    <w:rsid w:val="00A0537E"/>
    <w:rPr>
      <w:rFonts w:cs="Times New Roman"/>
      <w:b/>
      <w:bCs/>
    </w:rPr>
  </w:style>
  <w:style w:type="character" w:customStyle="1" w:styleId="WW8Num100z3">
    <w:name w:val="WW8Num100z3"/>
    <w:uiPriority w:val="99"/>
    <w:rsid w:val="00A0537E"/>
    <w:rPr>
      <w:rFonts w:cs="Times New Roman"/>
      <w:u w:val="single"/>
    </w:rPr>
  </w:style>
  <w:style w:type="character" w:customStyle="1" w:styleId="WW8Num100z4">
    <w:name w:val="WW8Num100z4"/>
    <w:uiPriority w:val="99"/>
    <w:rsid w:val="00A0537E"/>
    <w:rPr>
      <w:rFonts w:cs="Times New Roman"/>
    </w:rPr>
  </w:style>
  <w:style w:type="character" w:customStyle="1" w:styleId="WW8Num101z1">
    <w:name w:val="WW8Num101z1"/>
    <w:uiPriority w:val="99"/>
    <w:rsid w:val="00A0537E"/>
    <w:rPr>
      <w:rFonts w:cs="Times New Roman"/>
    </w:rPr>
  </w:style>
  <w:style w:type="character" w:customStyle="1" w:styleId="WW8Num102z0">
    <w:name w:val="WW8Num102z0"/>
    <w:uiPriority w:val="99"/>
    <w:rsid w:val="00A0537E"/>
    <w:rPr>
      <w:rFonts w:cs="Times New Roman"/>
    </w:rPr>
  </w:style>
  <w:style w:type="character" w:customStyle="1" w:styleId="WW8Num106z0">
    <w:name w:val="WW8Num106z0"/>
    <w:uiPriority w:val="99"/>
    <w:rsid w:val="00A0537E"/>
    <w:rPr>
      <w:rFonts w:cs="Times New Roman"/>
    </w:rPr>
  </w:style>
  <w:style w:type="character" w:customStyle="1" w:styleId="WW8Num107z2">
    <w:name w:val="WW8Num107z2"/>
    <w:uiPriority w:val="99"/>
    <w:rsid w:val="00A0537E"/>
    <w:rPr>
      <w:rFonts w:cs="Times New Roman"/>
    </w:rPr>
  </w:style>
  <w:style w:type="character" w:customStyle="1" w:styleId="WW8Num108z0">
    <w:name w:val="WW8Num108z0"/>
    <w:uiPriority w:val="99"/>
    <w:rsid w:val="00A0537E"/>
    <w:rPr>
      <w:rFonts w:ascii="Symbol" w:hAnsi="Symbol"/>
    </w:rPr>
  </w:style>
  <w:style w:type="character" w:customStyle="1" w:styleId="WW8Num110z0">
    <w:name w:val="WW8Num110z0"/>
    <w:uiPriority w:val="99"/>
    <w:rsid w:val="00A0537E"/>
    <w:rPr>
      <w:rFonts w:cs="Times New Roman"/>
      <w:b/>
      <w:bCs/>
    </w:rPr>
  </w:style>
  <w:style w:type="character" w:customStyle="1" w:styleId="WW8Num110z1">
    <w:name w:val="WW8Num110z1"/>
    <w:uiPriority w:val="99"/>
    <w:rsid w:val="00A0537E"/>
    <w:rPr>
      <w:rFonts w:cs="Times New Roman"/>
    </w:rPr>
  </w:style>
  <w:style w:type="character" w:customStyle="1" w:styleId="WW8Num110z3">
    <w:name w:val="WW8Num110z3"/>
    <w:uiPriority w:val="99"/>
    <w:rsid w:val="00A0537E"/>
    <w:rPr>
      <w:rFonts w:ascii="Symbol" w:hAnsi="Symbol"/>
      <w:b/>
    </w:rPr>
  </w:style>
  <w:style w:type="character" w:customStyle="1" w:styleId="WW8Num111z0">
    <w:name w:val="WW8Num111z0"/>
    <w:uiPriority w:val="99"/>
    <w:rsid w:val="00A0537E"/>
    <w:rPr>
      <w:rFonts w:ascii="Symbol" w:hAnsi="Symbol"/>
    </w:rPr>
  </w:style>
  <w:style w:type="character" w:customStyle="1" w:styleId="WW8Num111z1">
    <w:name w:val="WW8Num111z1"/>
    <w:uiPriority w:val="99"/>
    <w:rsid w:val="00A0537E"/>
    <w:rPr>
      <w:rFonts w:ascii="Courier New" w:hAnsi="Courier New"/>
    </w:rPr>
  </w:style>
  <w:style w:type="character" w:customStyle="1" w:styleId="WW8Num112z0">
    <w:name w:val="WW8Num112z0"/>
    <w:uiPriority w:val="99"/>
    <w:rsid w:val="00A0537E"/>
    <w:rPr>
      <w:rFonts w:cs="Times New Roman"/>
      <w:b/>
      <w:bCs/>
    </w:rPr>
  </w:style>
  <w:style w:type="character" w:customStyle="1" w:styleId="WW8Num113z0">
    <w:name w:val="WW8Num113z0"/>
    <w:uiPriority w:val="99"/>
    <w:rsid w:val="00A0537E"/>
    <w:rPr>
      <w:rFonts w:ascii="Symbol" w:hAnsi="Symbol"/>
      <w:color w:val="000000"/>
    </w:rPr>
  </w:style>
  <w:style w:type="character" w:customStyle="1" w:styleId="WW8Num113z1">
    <w:name w:val="WW8Num113z1"/>
    <w:uiPriority w:val="99"/>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uiPriority w:val="99"/>
    <w:rsid w:val="00A0537E"/>
  </w:style>
  <w:style w:type="character" w:customStyle="1" w:styleId="WW-Absatz-Standardschriftart111">
    <w:name w:val="WW-Absatz-Standardschriftart111"/>
    <w:uiPriority w:val="99"/>
    <w:rsid w:val="00A0537E"/>
  </w:style>
  <w:style w:type="character" w:customStyle="1" w:styleId="WW-Absatz-Standardschriftart1111">
    <w:name w:val="WW-Absatz-Standardschriftart1111"/>
    <w:uiPriority w:val="99"/>
    <w:rsid w:val="00A0537E"/>
  </w:style>
  <w:style w:type="character" w:customStyle="1" w:styleId="WW-Absatz-Standardschriftart11111">
    <w:name w:val="WW-Absatz-Standardschriftart11111"/>
    <w:uiPriority w:val="99"/>
    <w:rsid w:val="00A0537E"/>
  </w:style>
  <w:style w:type="character" w:customStyle="1" w:styleId="WW-Absatz-Standardschriftart111111">
    <w:name w:val="WW-Absatz-Standardschriftart111111"/>
    <w:uiPriority w:val="99"/>
    <w:rsid w:val="00A0537E"/>
  </w:style>
  <w:style w:type="character" w:customStyle="1" w:styleId="WW-Absatz-Standardschriftart1111111">
    <w:name w:val="WW-Absatz-Standardschriftart1111111"/>
    <w:uiPriority w:val="99"/>
    <w:rsid w:val="00A0537E"/>
  </w:style>
  <w:style w:type="character" w:customStyle="1" w:styleId="WW-Absatz-Standardschriftart11111111">
    <w:name w:val="WW-Absatz-Standardschriftart11111111"/>
    <w:uiPriority w:val="99"/>
    <w:rsid w:val="00A0537E"/>
  </w:style>
  <w:style w:type="character" w:customStyle="1" w:styleId="WW-Absatz-Standardschriftart111111111">
    <w:name w:val="WW-Absatz-Standardschriftart111111111"/>
    <w:uiPriority w:val="99"/>
    <w:rsid w:val="00A0537E"/>
  </w:style>
  <w:style w:type="character" w:customStyle="1" w:styleId="WW-Absatz-Standardschriftart1111111111">
    <w:name w:val="WW-Absatz-Standardschriftart1111111111"/>
    <w:uiPriority w:val="99"/>
    <w:rsid w:val="00A0537E"/>
  </w:style>
  <w:style w:type="character" w:customStyle="1" w:styleId="WW-Absatz-Standardschriftart11111111111">
    <w:name w:val="WW-Absatz-Standardschriftart11111111111"/>
    <w:uiPriority w:val="99"/>
    <w:rsid w:val="00A0537E"/>
  </w:style>
  <w:style w:type="character" w:customStyle="1" w:styleId="WW-Absatz-Standardschriftart111111111111">
    <w:name w:val="WW-Absatz-Standardschriftart111111111111"/>
    <w:uiPriority w:val="99"/>
    <w:rsid w:val="00A0537E"/>
  </w:style>
  <w:style w:type="character" w:customStyle="1" w:styleId="WW-Absatz-Standardschriftart1111111111111">
    <w:name w:val="WW-Absatz-Standardschriftart1111111111111"/>
    <w:uiPriority w:val="99"/>
    <w:rsid w:val="00A0537E"/>
  </w:style>
  <w:style w:type="character" w:customStyle="1" w:styleId="WW-Absatz-Standardschriftart11111111111111">
    <w:name w:val="WW-Absatz-Standardschriftart11111111111111"/>
    <w:uiPriority w:val="99"/>
    <w:rsid w:val="00A0537E"/>
  </w:style>
  <w:style w:type="character" w:customStyle="1" w:styleId="WW-Absatz-Standardschriftart111111111111111">
    <w:name w:val="WW-Absatz-Standardschriftart111111111111111"/>
    <w:uiPriority w:val="99"/>
    <w:rsid w:val="00A0537E"/>
  </w:style>
  <w:style w:type="character" w:customStyle="1" w:styleId="WW-Absatz-Standardschriftart1111111111111111">
    <w:name w:val="WW-Absatz-Standardschriftart1111111111111111"/>
    <w:uiPriority w:val="99"/>
    <w:rsid w:val="00A0537E"/>
  </w:style>
  <w:style w:type="character" w:customStyle="1" w:styleId="WW-Absatz-Standardschriftart11111111111111111">
    <w:name w:val="WW-Absatz-Standardschriftart11111111111111111"/>
    <w:uiPriority w:val="99"/>
    <w:rsid w:val="00A0537E"/>
  </w:style>
  <w:style w:type="character" w:customStyle="1" w:styleId="WW-Absatz-Standardschriftart111111111111111111">
    <w:name w:val="WW-Absatz-Standardschriftart111111111111111111"/>
    <w:uiPriority w:val="99"/>
    <w:rsid w:val="00A0537E"/>
  </w:style>
  <w:style w:type="character" w:customStyle="1" w:styleId="WW-Absatz-Standardschriftart1111111111111111111">
    <w:name w:val="WW-Absatz-Standardschriftart1111111111111111111"/>
    <w:uiPriority w:val="99"/>
    <w:rsid w:val="00A0537E"/>
  </w:style>
  <w:style w:type="character" w:customStyle="1" w:styleId="WW-Absatz-Standardschriftart11111111111111111111">
    <w:name w:val="WW-Absatz-Standardschriftart11111111111111111111"/>
    <w:uiPriority w:val="99"/>
    <w:rsid w:val="00A0537E"/>
  </w:style>
  <w:style w:type="character" w:customStyle="1" w:styleId="WW-Absatz-Standardschriftart111111111111111111111">
    <w:name w:val="WW-Absatz-Standardschriftart111111111111111111111"/>
    <w:uiPriority w:val="99"/>
    <w:rsid w:val="00A0537E"/>
  </w:style>
  <w:style w:type="character" w:customStyle="1" w:styleId="WW8Num16z3">
    <w:name w:val="WW8Num16z3"/>
    <w:uiPriority w:val="99"/>
    <w:rsid w:val="00A0537E"/>
    <w:rPr>
      <w:rFonts w:ascii="Symbol" w:hAnsi="Symbol"/>
    </w:rPr>
  </w:style>
  <w:style w:type="character" w:customStyle="1" w:styleId="WW-Absatz-Standardschriftart1111111111111111111111">
    <w:name w:val="WW-Absatz-Standardschriftart1111111111111111111111"/>
    <w:uiPriority w:val="99"/>
    <w:rsid w:val="00A0537E"/>
  </w:style>
  <w:style w:type="character" w:customStyle="1" w:styleId="WW8Num20z3">
    <w:name w:val="WW8Num20z3"/>
    <w:uiPriority w:val="99"/>
    <w:rsid w:val="00A0537E"/>
    <w:rPr>
      <w:rFonts w:ascii="Symbol" w:hAnsi="Symbol"/>
    </w:rPr>
  </w:style>
  <w:style w:type="character" w:customStyle="1" w:styleId="WW8Num32z3">
    <w:name w:val="WW8Num32z3"/>
    <w:uiPriority w:val="99"/>
    <w:rsid w:val="00A0537E"/>
    <w:rPr>
      <w:rFonts w:ascii="Symbol" w:hAnsi="Symbol"/>
      <w:b/>
    </w:rPr>
  </w:style>
  <w:style w:type="character" w:customStyle="1" w:styleId="WW8Num64z3">
    <w:name w:val="WW8Num64z3"/>
    <w:uiPriority w:val="99"/>
    <w:rsid w:val="00A0537E"/>
    <w:rPr>
      <w:rFonts w:ascii="Symbol" w:hAnsi="Symbol"/>
    </w:rPr>
  </w:style>
  <w:style w:type="character" w:customStyle="1" w:styleId="WW8Num77z3">
    <w:name w:val="WW8Num77z3"/>
    <w:uiPriority w:val="99"/>
    <w:rsid w:val="00A0537E"/>
    <w:rPr>
      <w:rFonts w:ascii="Symbol" w:hAnsi="Symbol"/>
    </w:rPr>
  </w:style>
  <w:style w:type="character" w:customStyle="1" w:styleId="WW8Num79z2">
    <w:name w:val="WW8Num79z2"/>
    <w:uiPriority w:val="99"/>
    <w:rsid w:val="00A0537E"/>
  </w:style>
  <w:style w:type="character" w:customStyle="1" w:styleId="WW8Num98z4">
    <w:name w:val="WW8Num98z4"/>
    <w:uiPriority w:val="99"/>
    <w:rsid w:val="00A0537E"/>
    <w:rPr>
      <w:rFonts w:cs="Times New Roman"/>
    </w:rPr>
  </w:style>
  <w:style w:type="character" w:customStyle="1" w:styleId="WW-Absatz-Standardschriftart11111111111111111111111">
    <w:name w:val="WW-Absatz-Standardschriftart11111111111111111111111"/>
    <w:uiPriority w:val="99"/>
    <w:rsid w:val="00A0537E"/>
  </w:style>
  <w:style w:type="character" w:customStyle="1" w:styleId="WW8Num6z1">
    <w:name w:val="WW8Num6z1"/>
    <w:uiPriority w:val="99"/>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uiPriority w:val="99"/>
    <w:rsid w:val="00A0537E"/>
    <w:rPr>
      <w:rFonts w:ascii="Symbol" w:hAnsi="Symbol"/>
      <w:b/>
    </w:rPr>
  </w:style>
  <w:style w:type="character" w:customStyle="1" w:styleId="WW8Num16z4">
    <w:name w:val="WW8Num16z4"/>
    <w:uiPriority w:val="99"/>
    <w:rsid w:val="00A0537E"/>
    <w:rPr>
      <w:rFonts w:cs="Times New Roman"/>
    </w:rPr>
  </w:style>
  <w:style w:type="character" w:customStyle="1" w:styleId="WW8Num18z1">
    <w:name w:val="WW8Num18z1"/>
    <w:uiPriority w:val="99"/>
    <w:rsid w:val="00A0537E"/>
    <w:rPr>
      <w:b/>
    </w:rPr>
  </w:style>
  <w:style w:type="character" w:customStyle="1" w:styleId="WW8Num21z1">
    <w:name w:val="WW8Num21z1"/>
    <w:uiPriority w:val="99"/>
    <w:rsid w:val="00A0537E"/>
    <w:rPr>
      <w:rFonts w:ascii="Times New Roman" w:hAnsi="Times New Roman"/>
      <w:sz w:val="28"/>
      <w:u w:val="none"/>
    </w:rPr>
  </w:style>
  <w:style w:type="character" w:customStyle="1" w:styleId="WW8Num21z3">
    <w:name w:val="WW8Num21z3"/>
    <w:uiPriority w:val="99"/>
    <w:rsid w:val="00A0537E"/>
    <w:rPr>
      <w:rFonts w:ascii="Symbol" w:hAnsi="Symbol"/>
    </w:rPr>
  </w:style>
  <w:style w:type="character" w:customStyle="1" w:styleId="WW8Num24z4">
    <w:name w:val="WW8Num24z4"/>
    <w:uiPriority w:val="99"/>
    <w:rsid w:val="00A0537E"/>
    <w:rPr>
      <w:rFonts w:cs="Times New Roman"/>
    </w:rPr>
  </w:style>
  <w:style w:type="character" w:customStyle="1" w:styleId="WW8Num26z1">
    <w:name w:val="WW8Num26z1"/>
    <w:uiPriority w:val="99"/>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uiPriority w:val="99"/>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uiPriority w:val="99"/>
    <w:rsid w:val="00A0537E"/>
    <w:rPr>
      <w:rFonts w:ascii="Symbol" w:hAnsi="Symbol"/>
      <w:b/>
    </w:rPr>
  </w:style>
  <w:style w:type="character" w:customStyle="1" w:styleId="WW8Num57z2">
    <w:name w:val="WW8Num57z2"/>
    <w:uiPriority w:val="99"/>
    <w:rsid w:val="00A0537E"/>
    <w:rPr>
      <w:rFonts w:ascii="Wingdings" w:hAnsi="Wingdings"/>
    </w:rPr>
  </w:style>
  <w:style w:type="character" w:customStyle="1" w:styleId="WW8Num57z4">
    <w:name w:val="WW8Num57z4"/>
    <w:uiPriority w:val="99"/>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uiPriority w:val="99"/>
    <w:rsid w:val="00A0537E"/>
    <w:rPr>
      <w:rFonts w:ascii="Symbol" w:hAnsi="Symbol"/>
      <w:b/>
    </w:rPr>
  </w:style>
  <w:style w:type="character" w:customStyle="1" w:styleId="WW8Num65z3">
    <w:name w:val="WW8Num65z3"/>
    <w:uiPriority w:val="99"/>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uiPriority w:val="99"/>
    <w:rsid w:val="00A0537E"/>
    <w:rPr>
      <w:b/>
    </w:rPr>
  </w:style>
  <w:style w:type="character" w:customStyle="1" w:styleId="WW8Num76z4">
    <w:name w:val="WW8Num76z4"/>
    <w:uiPriority w:val="99"/>
    <w:rsid w:val="00A0537E"/>
    <w:rPr>
      <w:rFonts w:cs="Times New Roman"/>
    </w:rPr>
  </w:style>
  <w:style w:type="character" w:customStyle="1" w:styleId="WW8Num78z3">
    <w:name w:val="WW8Num78z3"/>
    <w:uiPriority w:val="99"/>
    <w:rsid w:val="00A0537E"/>
    <w:rPr>
      <w:rFonts w:ascii="Symbol" w:hAnsi="Symbol"/>
    </w:rPr>
  </w:style>
  <w:style w:type="character" w:customStyle="1" w:styleId="WW8Num79z4">
    <w:name w:val="WW8Num79z4"/>
    <w:uiPriority w:val="99"/>
    <w:rsid w:val="00A0537E"/>
    <w:rPr>
      <w:rFonts w:ascii="Courier New" w:hAnsi="Courier New"/>
    </w:rPr>
  </w:style>
  <w:style w:type="character" w:customStyle="1" w:styleId="WW8Num80z2">
    <w:name w:val="WW8Num80z2"/>
    <w:uiPriority w:val="99"/>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uiPriority w:val="99"/>
    <w:rsid w:val="00A0537E"/>
    <w:rPr>
      <w:rFonts w:ascii="Symbol" w:hAnsi="Symbol"/>
      <w:b/>
    </w:rPr>
  </w:style>
  <w:style w:type="character" w:customStyle="1" w:styleId="WW8Num89z2">
    <w:name w:val="WW8Num89z2"/>
    <w:uiPriority w:val="99"/>
    <w:rsid w:val="00A0537E"/>
    <w:rPr>
      <w:rFonts w:cs="Times New Roman"/>
    </w:rPr>
  </w:style>
  <w:style w:type="character" w:customStyle="1" w:styleId="WW8Num90z1">
    <w:name w:val="WW8Num90z1"/>
    <w:uiPriority w:val="99"/>
    <w:rsid w:val="00A0537E"/>
    <w:rPr>
      <w:rFonts w:cs="Times New Roman"/>
    </w:rPr>
  </w:style>
  <w:style w:type="character" w:customStyle="1" w:styleId="WW8Num99z4">
    <w:name w:val="WW8Num99z4"/>
    <w:uiPriority w:val="99"/>
    <w:rsid w:val="00A0537E"/>
    <w:rPr>
      <w:rFonts w:cs="Times New Roman"/>
    </w:rPr>
  </w:style>
  <w:style w:type="character" w:customStyle="1" w:styleId="WW8Num101z3">
    <w:name w:val="WW8Num101z3"/>
    <w:uiPriority w:val="99"/>
    <w:rsid w:val="00A0537E"/>
    <w:rPr>
      <w:rFonts w:cs="Times New Roman"/>
      <w:u w:val="single"/>
    </w:rPr>
  </w:style>
  <w:style w:type="character" w:customStyle="1" w:styleId="WW8Num101z4">
    <w:name w:val="WW8Num101z4"/>
    <w:uiPriority w:val="99"/>
    <w:rsid w:val="00A0537E"/>
    <w:rPr>
      <w:rFonts w:cs="Times New Roman"/>
    </w:rPr>
  </w:style>
  <w:style w:type="character" w:customStyle="1" w:styleId="WW8Num102z1">
    <w:name w:val="WW8Num102z1"/>
    <w:uiPriority w:val="99"/>
    <w:rsid w:val="00A0537E"/>
    <w:rPr>
      <w:rFonts w:ascii="Times New Roman" w:hAnsi="Times New Roman" w:cs="Times New Roman"/>
      <w:b w:val="0"/>
      <w:bCs w:val="0"/>
      <w:i w:val="0"/>
      <w:iCs w:val="0"/>
      <w:sz w:val="28"/>
      <w:szCs w:val="28"/>
      <w:u w:val="none"/>
    </w:rPr>
  </w:style>
  <w:style w:type="character" w:customStyle="1" w:styleId="WW8Num105z0">
    <w:name w:val="WW8Num105z0"/>
    <w:uiPriority w:val="99"/>
    <w:rsid w:val="00A0537E"/>
    <w:rPr>
      <w:rFonts w:cs="Times New Roman"/>
    </w:rPr>
  </w:style>
  <w:style w:type="character" w:customStyle="1" w:styleId="WW8Num108z2">
    <w:name w:val="WW8Num108z2"/>
    <w:uiPriority w:val="99"/>
    <w:rsid w:val="00A0537E"/>
    <w:rPr>
      <w:rFonts w:ascii="Wingdings" w:hAnsi="Wingdings"/>
    </w:rPr>
  </w:style>
  <w:style w:type="character" w:customStyle="1" w:styleId="WW8Num111z3">
    <w:name w:val="WW8Num111z3"/>
    <w:uiPriority w:val="99"/>
    <w:rsid w:val="00A0537E"/>
    <w:rPr>
      <w:rFonts w:ascii="Symbol" w:hAnsi="Symbol"/>
      <w:b/>
    </w:rPr>
  </w:style>
  <w:style w:type="character" w:customStyle="1" w:styleId="WW8Num112z1">
    <w:name w:val="WW8Num112z1"/>
    <w:uiPriority w:val="99"/>
    <w:rsid w:val="00A0537E"/>
    <w:rPr>
      <w:rFonts w:cs="Times New Roman"/>
      <w:b/>
      <w:bCs/>
      <w:color w:val="000000"/>
    </w:rPr>
  </w:style>
  <w:style w:type="character" w:customStyle="1" w:styleId="WW8Num114z0">
    <w:name w:val="WW8Num114z0"/>
    <w:uiPriority w:val="99"/>
    <w:rsid w:val="00A0537E"/>
    <w:rPr>
      <w:rFonts w:ascii="Symbol" w:hAnsi="Symbol"/>
    </w:rPr>
  </w:style>
  <w:style w:type="character" w:customStyle="1" w:styleId="WW8Num114z1">
    <w:name w:val="WW8Num114z1"/>
    <w:uiPriority w:val="99"/>
    <w:rsid w:val="00A0537E"/>
    <w:rPr>
      <w:rFonts w:ascii="Courier New" w:hAnsi="Courier New"/>
    </w:rPr>
  </w:style>
  <w:style w:type="character" w:customStyle="1" w:styleId="WW-Absatz-Standardschriftart111111111111111111111111">
    <w:name w:val="WW-Absatz-Standardschriftart111111111111111111111111"/>
    <w:uiPriority w:val="99"/>
    <w:rsid w:val="00A0537E"/>
  </w:style>
  <w:style w:type="character" w:customStyle="1" w:styleId="WW8Num8z1">
    <w:name w:val="WW8Num8z1"/>
    <w:rsid w:val="00A0537E"/>
    <w:rPr>
      <w:rFonts w:ascii="Symbol" w:hAnsi="Symbol"/>
    </w:rPr>
  </w:style>
  <w:style w:type="character" w:customStyle="1" w:styleId="WW8Num8z2">
    <w:name w:val="WW8Num8z2"/>
    <w:uiPriority w:val="99"/>
    <w:rsid w:val="00A0537E"/>
    <w:rPr>
      <w:rFonts w:cs="Times New Roman"/>
    </w:rPr>
  </w:style>
  <w:style w:type="character" w:customStyle="1" w:styleId="WW8Num9z2">
    <w:name w:val="WW8Num9z2"/>
    <w:uiPriority w:val="99"/>
    <w:rsid w:val="00A0537E"/>
    <w:rPr>
      <w:rFonts w:ascii="Wingdings" w:hAnsi="Wingdings"/>
    </w:rPr>
  </w:style>
  <w:style w:type="character" w:customStyle="1" w:styleId="WW8Num9z4">
    <w:name w:val="WW8Num9z4"/>
    <w:uiPriority w:val="99"/>
    <w:rsid w:val="00A0537E"/>
    <w:rPr>
      <w:rFonts w:ascii="Courier New" w:hAnsi="Courier New"/>
    </w:rPr>
  </w:style>
  <w:style w:type="character" w:customStyle="1" w:styleId="WW8Num21z2">
    <w:name w:val="WW8Num21z2"/>
    <w:uiPriority w:val="99"/>
    <w:rsid w:val="00A0537E"/>
    <w:rPr>
      <w:rFonts w:cs="Times New Roman"/>
    </w:rPr>
  </w:style>
  <w:style w:type="character" w:customStyle="1" w:styleId="WW8Num35z4">
    <w:name w:val="WW8Num35z4"/>
    <w:uiPriority w:val="99"/>
    <w:rsid w:val="00A0537E"/>
    <w:rPr>
      <w:rFonts w:ascii="Courier New" w:hAnsi="Courier New"/>
    </w:rPr>
  </w:style>
  <w:style w:type="character" w:customStyle="1" w:styleId="WW8Num35z5">
    <w:name w:val="WW8Num35z5"/>
    <w:uiPriority w:val="99"/>
    <w:rsid w:val="00A0537E"/>
    <w:rPr>
      <w:rFonts w:ascii="Wingdings" w:hAnsi="Wingdings"/>
    </w:rPr>
  </w:style>
  <w:style w:type="character" w:customStyle="1" w:styleId="WW8Num38z1">
    <w:name w:val="WW8Num38z1"/>
    <w:uiPriority w:val="99"/>
    <w:rsid w:val="00A0537E"/>
    <w:rPr>
      <w:rFonts w:cs="Times New Roman"/>
      <w:b/>
      <w:bCs/>
    </w:rPr>
  </w:style>
  <w:style w:type="character" w:customStyle="1" w:styleId="WW8Num38z2">
    <w:name w:val="WW8Num38z2"/>
    <w:uiPriority w:val="99"/>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uiPriority w:val="99"/>
    <w:rsid w:val="00A0537E"/>
    <w:rPr>
      <w:rFonts w:ascii="Courier New" w:hAnsi="Courier New"/>
    </w:rPr>
  </w:style>
  <w:style w:type="character" w:customStyle="1" w:styleId="WW8Num39z5">
    <w:name w:val="WW8Num39z5"/>
    <w:uiPriority w:val="99"/>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uiPriority w:val="99"/>
    <w:rsid w:val="00A0537E"/>
    <w:rPr>
      <w:rFonts w:cs="Times New Roman"/>
    </w:rPr>
  </w:style>
  <w:style w:type="character" w:customStyle="1" w:styleId="WW8Num74z3">
    <w:name w:val="WW8Num74z3"/>
    <w:uiPriority w:val="99"/>
    <w:rsid w:val="00A0537E"/>
    <w:rPr>
      <w:rFonts w:ascii="Symbol" w:hAnsi="Symbol"/>
    </w:rPr>
  </w:style>
  <w:style w:type="character" w:customStyle="1" w:styleId="WW8Num74z4">
    <w:name w:val="WW8Num74z4"/>
    <w:uiPriority w:val="99"/>
    <w:rsid w:val="00A0537E"/>
    <w:rPr>
      <w:rFonts w:cs="Times New Roman"/>
    </w:rPr>
  </w:style>
  <w:style w:type="character" w:customStyle="1" w:styleId="WW8Num75z1">
    <w:name w:val="WW8Num75z1"/>
    <w:uiPriority w:val="99"/>
    <w:rsid w:val="00A0537E"/>
    <w:rPr>
      <w:rFonts w:ascii="Courier New" w:hAnsi="Courier New"/>
    </w:rPr>
  </w:style>
  <w:style w:type="character" w:customStyle="1" w:styleId="WW8Num75z3">
    <w:name w:val="WW8Num75z3"/>
    <w:uiPriority w:val="99"/>
    <w:rsid w:val="00A0537E"/>
    <w:rPr>
      <w:rFonts w:ascii="Symbol" w:hAnsi="Symbol"/>
    </w:rPr>
  </w:style>
  <w:style w:type="character" w:customStyle="1" w:styleId="WW8Num76z1">
    <w:name w:val="WW8Num76z1"/>
    <w:uiPriority w:val="99"/>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uiPriority w:val="99"/>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uiPriority w:val="99"/>
    <w:rsid w:val="00A0537E"/>
    <w:rPr>
      <w:rFonts w:cs="Times New Roman"/>
    </w:rPr>
  </w:style>
  <w:style w:type="character" w:customStyle="1" w:styleId="WW8Num92z3">
    <w:name w:val="WW8Num92z3"/>
    <w:uiPriority w:val="99"/>
    <w:rsid w:val="00A0537E"/>
    <w:rPr>
      <w:rFonts w:ascii="Symbol" w:hAnsi="Symbol"/>
      <w:b/>
    </w:rPr>
  </w:style>
  <w:style w:type="character" w:customStyle="1" w:styleId="WW8Num96z3">
    <w:name w:val="WW8Num96z3"/>
    <w:uiPriority w:val="99"/>
    <w:rsid w:val="00A0537E"/>
    <w:rPr>
      <w:rFonts w:ascii="Symbol" w:hAnsi="Symbol"/>
    </w:rPr>
  </w:style>
  <w:style w:type="character" w:customStyle="1" w:styleId="WW8Num97z2">
    <w:name w:val="WW8Num97z2"/>
    <w:uiPriority w:val="99"/>
    <w:rsid w:val="00A0537E"/>
    <w:rPr>
      <w:rFonts w:ascii="Wingdings" w:hAnsi="Wingdings"/>
    </w:rPr>
  </w:style>
  <w:style w:type="character" w:customStyle="1" w:styleId="WW8Num100z1">
    <w:name w:val="WW8Num100z1"/>
    <w:uiPriority w:val="99"/>
    <w:rsid w:val="00A0537E"/>
    <w:rPr>
      <w:rFonts w:cs="Times New Roman"/>
    </w:rPr>
  </w:style>
  <w:style w:type="character" w:customStyle="1" w:styleId="WW8Num107z1">
    <w:name w:val="WW8Num107z1"/>
    <w:uiPriority w:val="99"/>
    <w:rsid w:val="00A0537E"/>
    <w:rPr>
      <w:rFonts w:cs="Times New Roman"/>
      <w:b/>
      <w:bCs/>
      <w:color w:val="000000"/>
    </w:rPr>
  </w:style>
  <w:style w:type="character" w:customStyle="1" w:styleId="WW8Num108z1">
    <w:name w:val="WW8Num108z1"/>
    <w:uiPriority w:val="99"/>
    <w:rsid w:val="00A0537E"/>
    <w:rPr>
      <w:rFonts w:ascii="Courier New" w:hAnsi="Courier New"/>
    </w:rPr>
  </w:style>
  <w:style w:type="character" w:customStyle="1" w:styleId="WW8Num109z1">
    <w:name w:val="WW8Num109z1"/>
    <w:uiPriority w:val="99"/>
    <w:rsid w:val="00A0537E"/>
    <w:rPr>
      <w:rFonts w:cs="Times New Roman"/>
      <w:b/>
      <w:bCs/>
      <w:color w:val="000000"/>
    </w:rPr>
  </w:style>
  <w:style w:type="character" w:customStyle="1" w:styleId="WW8Num111z2">
    <w:name w:val="WW8Num111z2"/>
    <w:uiPriority w:val="99"/>
    <w:rsid w:val="00A0537E"/>
    <w:rPr>
      <w:rFonts w:ascii="Wingdings" w:hAnsi="Wingdings"/>
    </w:rPr>
  </w:style>
  <w:style w:type="character" w:customStyle="1" w:styleId="WW8Num112z2">
    <w:name w:val="WW8Num112z2"/>
    <w:uiPriority w:val="99"/>
    <w:rsid w:val="00A0537E"/>
    <w:rPr>
      <w:rFonts w:cs="Times New Roman"/>
    </w:rPr>
  </w:style>
  <w:style w:type="character" w:customStyle="1" w:styleId="WW8Num113z2">
    <w:name w:val="WW8Num113z2"/>
    <w:uiPriority w:val="99"/>
    <w:rsid w:val="00A0537E"/>
    <w:rPr>
      <w:rFonts w:cs="Times New Roman"/>
      <w:color w:val="000000"/>
    </w:rPr>
  </w:style>
  <w:style w:type="character" w:customStyle="1" w:styleId="WW8Num114z2">
    <w:name w:val="WW8Num114z2"/>
    <w:uiPriority w:val="99"/>
    <w:rsid w:val="00A0537E"/>
    <w:rPr>
      <w:rFonts w:ascii="Wingdings" w:hAnsi="Wingdings"/>
    </w:rPr>
  </w:style>
  <w:style w:type="character" w:customStyle="1" w:styleId="WW8Num115z0">
    <w:name w:val="WW8Num115z0"/>
    <w:uiPriority w:val="99"/>
    <w:rsid w:val="00A0537E"/>
    <w:rPr>
      <w:rFonts w:cs="Times New Roman"/>
    </w:rPr>
  </w:style>
  <w:style w:type="character" w:customStyle="1" w:styleId="WW8Num116z0">
    <w:name w:val="WW8Num116z0"/>
    <w:uiPriority w:val="99"/>
    <w:rsid w:val="00A0537E"/>
    <w:rPr>
      <w:rFonts w:ascii="Symbol" w:hAnsi="Symbol"/>
      <w:color w:val="000000"/>
    </w:rPr>
  </w:style>
  <w:style w:type="character" w:customStyle="1" w:styleId="WW8Num116z1">
    <w:name w:val="WW8Num116z1"/>
    <w:uiPriority w:val="99"/>
    <w:rsid w:val="00A0537E"/>
    <w:rPr>
      <w:rFonts w:ascii="Symbol" w:hAnsi="Symbol"/>
    </w:rPr>
  </w:style>
  <w:style w:type="character" w:customStyle="1" w:styleId="WW8Num116z2">
    <w:name w:val="WW8Num116z2"/>
    <w:uiPriority w:val="99"/>
    <w:rsid w:val="00A0537E"/>
    <w:rPr>
      <w:rFonts w:ascii="Wingdings" w:hAnsi="Wingdings"/>
    </w:rPr>
  </w:style>
  <w:style w:type="character" w:customStyle="1" w:styleId="WW8Num116z4">
    <w:name w:val="WW8Num116z4"/>
    <w:uiPriority w:val="99"/>
    <w:rsid w:val="00A0537E"/>
    <w:rPr>
      <w:rFonts w:ascii="Courier New" w:hAnsi="Courier New"/>
    </w:rPr>
  </w:style>
  <w:style w:type="character" w:customStyle="1" w:styleId="WW8Num117z0">
    <w:name w:val="WW8Num117z0"/>
    <w:uiPriority w:val="99"/>
    <w:rsid w:val="00A0537E"/>
    <w:rPr>
      <w:rFonts w:ascii="Symbol" w:hAnsi="Symbol"/>
    </w:rPr>
  </w:style>
  <w:style w:type="character" w:customStyle="1" w:styleId="WW8Num117z2">
    <w:name w:val="WW8Num117z2"/>
    <w:uiPriority w:val="99"/>
    <w:rsid w:val="00A0537E"/>
    <w:rPr>
      <w:rFonts w:ascii="Wingdings" w:hAnsi="Wingdings"/>
    </w:rPr>
  </w:style>
  <w:style w:type="character" w:customStyle="1" w:styleId="WW8Num117z4">
    <w:name w:val="WW8Num117z4"/>
    <w:uiPriority w:val="99"/>
    <w:rsid w:val="00A0537E"/>
    <w:rPr>
      <w:rFonts w:ascii="Courier New" w:hAnsi="Courier New"/>
    </w:rPr>
  </w:style>
  <w:style w:type="character" w:customStyle="1" w:styleId="WW8Num118z0">
    <w:name w:val="WW8Num118z0"/>
    <w:uiPriority w:val="99"/>
    <w:rsid w:val="00A0537E"/>
    <w:rPr>
      <w:rFonts w:ascii="Symbol" w:hAnsi="Symbol"/>
    </w:rPr>
  </w:style>
  <w:style w:type="character" w:customStyle="1" w:styleId="WW8Num118z1">
    <w:name w:val="WW8Num118z1"/>
    <w:uiPriority w:val="99"/>
    <w:rsid w:val="00A0537E"/>
    <w:rPr>
      <w:rFonts w:ascii="Courier New" w:hAnsi="Courier New"/>
    </w:rPr>
  </w:style>
  <w:style w:type="character" w:customStyle="1" w:styleId="WW8Num118z2">
    <w:name w:val="WW8Num118z2"/>
    <w:uiPriority w:val="99"/>
    <w:rsid w:val="00A0537E"/>
    <w:rPr>
      <w:rFonts w:ascii="Wingdings" w:hAnsi="Wingdings"/>
    </w:rPr>
  </w:style>
  <w:style w:type="character" w:customStyle="1" w:styleId="WW8Num119z0">
    <w:name w:val="WW8Num119z0"/>
    <w:uiPriority w:val="99"/>
    <w:rsid w:val="00A0537E"/>
    <w:rPr>
      <w:rFonts w:ascii="Symbol" w:hAnsi="Symbol"/>
    </w:rPr>
  </w:style>
  <w:style w:type="character" w:customStyle="1" w:styleId="WW8Num119z1">
    <w:name w:val="WW8Num119z1"/>
    <w:uiPriority w:val="99"/>
    <w:rsid w:val="00A0537E"/>
    <w:rPr>
      <w:rFonts w:cs="Times New Roman"/>
    </w:rPr>
  </w:style>
  <w:style w:type="character" w:customStyle="1" w:styleId="WW8Num120z0">
    <w:name w:val="WW8Num120z0"/>
    <w:uiPriority w:val="99"/>
    <w:rsid w:val="00A0537E"/>
    <w:rPr>
      <w:rFonts w:cs="Times New Roman"/>
      <w:b/>
      <w:bCs/>
    </w:rPr>
  </w:style>
  <w:style w:type="character" w:customStyle="1" w:styleId="WW8Num120z2">
    <w:name w:val="WW8Num120z2"/>
    <w:uiPriority w:val="99"/>
    <w:rsid w:val="00A0537E"/>
    <w:rPr>
      <w:rFonts w:cs="Times New Roman"/>
    </w:rPr>
  </w:style>
  <w:style w:type="character" w:customStyle="1" w:styleId="WW8Num121z0">
    <w:name w:val="WW8Num121z0"/>
    <w:uiPriority w:val="99"/>
    <w:rsid w:val="00A0537E"/>
    <w:rPr>
      <w:rFonts w:cs="Times New Roman"/>
      <w:b/>
      <w:bCs/>
    </w:rPr>
  </w:style>
  <w:style w:type="character" w:customStyle="1" w:styleId="WW8Num121z1">
    <w:name w:val="WW8Num121z1"/>
    <w:uiPriority w:val="99"/>
    <w:rsid w:val="00A0537E"/>
    <w:rPr>
      <w:rFonts w:cs="Times New Roman"/>
    </w:rPr>
  </w:style>
  <w:style w:type="character" w:customStyle="1" w:styleId="WW8Num121z3">
    <w:name w:val="WW8Num121z3"/>
    <w:uiPriority w:val="99"/>
    <w:rsid w:val="00A0537E"/>
    <w:rPr>
      <w:rFonts w:ascii="Symbol" w:hAnsi="Symbol"/>
      <w:b/>
    </w:rPr>
  </w:style>
  <w:style w:type="character" w:customStyle="1" w:styleId="WW8Num122z0">
    <w:name w:val="WW8Num122z0"/>
    <w:uiPriority w:val="99"/>
    <w:rsid w:val="00A0537E"/>
    <w:rPr>
      <w:rFonts w:cs="Times New Roman"/>
    </w:rPr>
  </w:style>
  <w:style w:type="character" w:customStyle="1" w:styleId="WW8Num123z0">
    <w:name w:val="WW8Num123z0"/>
    <w:uiPriority w:val="99"/>
    <w:rsid w:val="00A0537E"/>
    <w:rPr>
      <w:rFonts w:ascii="Symbol" w:hAnsi="Symbol"/>
    </w:rPr>
  </w:style>
  <w:style w:type="character" w:customStyle="1" w:styleId="WW8Num123z1">
    <w:name w:val="WW8Num123z1"/>
    <w:uiPriority w:val="99"/>
    <w:rsid w:val="00A0537E"/>
    <w:rPr>
      <w:rFonts w:ascii="Courier New" w:hAnsi="Courier New"/>
    </w:rPr>
  </w:style>
  <w:style w:type="character" w:customStyle="1" w:styleId="WW8Num123z2">
    <w:name w:val="WW8Num123z2"/>
    <w:uiPriority w:val="99"/>
    <w:rsid w:val="00A0537E"/>
    <w:rPr>
      <w:rFonts w:ascii="Wingdings" w:hAnsi="Wingdings"/>
    </w:rPr>
  </w:style>
  <w:style w:type="character" w:customStyle="1" w:styleId="WW8Num124z0">
    <w:name w:val="WW8Num124z0"/>
    <w:uiPriority w:val="99"/>
    <w:rsid w:val="00A0537E"/>
    <w:rPr>
      <w:b w:val="0"/>
    </w:rPr>
  </w:style>
  <w:style w:type="character" w:customStyle="1" w:styleId="WW8Num125z0">
    <w:name w:val="WW8Num125z0"/>
    <w:uiPriority w:val="99"/>
    <w:rsid w:val="00A0537E"/>
    <w:rPr>
      <w:rFonts w:ascii="Symbol" w:hAnsi="Symbol"/>
    </w:rPr>
  </w:style>
  <w:style w:type="character" w:customStyle="1" w:styleId="WW8Num125z1">
    <w:name w:val="WW8Num125z1"/>
    <w:uiPriority w:val="99"/>
    <w:rsid w:val="00A0537E"/>
    <w:rPr>
      <w:rFonts w:ascii="Courier New" w:hAnsi="Courier New"/>
    </w:rPr>
  </w:style>
  <w:style w:type="character" w:customStyle="1" w:styleId="WW8Num125z2">
    <w:name w:val="WW8Num125z2"/>
    <w:uiPriority w:val="99"/>
    <w:rsid w:val="00A0537E"/>
    <w:rPr>
      <w:rFonts w:ascii="Wingdings" w:hAnsi="Wingdings"/>
    </w:rPr>
  </w:style>
  <w:style w:type="character" w:customStyle="1" w:styleId="WW8Num126z0">
    <w:name w:val="WW8Num126z0"/>
    <w:uiPriority w:val="99"/>
    <w:rsid w:val="00A0537E"/>
    <w:rPr>
      <w:rFonts w:cs="Times New Roman"/>
      <w:b/>
      <w:bCs/>
    </w:rPr>
  </w:style>
  <w:style w:type="character" w:customStyle="1" w:styleId="WW8Num126z1">
    <w:name w:val="WW8Num126z1"/>
    <w:uiPriority w:val="99"/>
    <w:rsid w:val="00A0537E"/>
    <w:rPr>
      <w:rFonts w:cs="Times New Roman"/>
    </w:rPr>
  </w:style>
  <w:style w:type="character" w:customStyle="1" w:styleId="WW8Num126z3">
    <w:name w:val="WW8Num126z3"/>
    <w:uiPriority w:val="99"/>
    <w:rsid w:val="00A0537E"/>
    <w:rPr>
      <w:rFonts w:ascii="Symbol" w:hAnsi="Symbol"/>
      <w:b/>
    </w:rPr>
  </w:style>
  <w:style w:type="character" w:customStyle="1" w:styleId="WW8Num127z0">
    <w:name w:val="WW8Num127z0"/>
    <w:uiPriority w:val="99"/>
    <w:rsid w:val="00A0537E"/>
    <w:rPr>
      <w:rFonts w:cs="Times New Roman"/>
    </w:rPr>
  </w:style>
  <w:style w:type="character" w:customStyle="1" w:styleId="WW8Num128z0">
    <w:name w:val="WW8Num128z0"/>
    <w:uiPriority w:val="99"/>
    <w:rsid w:val="00A0537E"/>
    <w:rPr>
      <w:rFonts w:cs="Times New Roman"/>
      <w:b/>
      <w:bCs/>
    </w:rPr>
  </w:style>
  <w:style w:type="character" w:customStyle="1" w:styleId="WW8Num128z3">
    <w:name w:val="WW8Num128z3"/>
    <w:uiPriority w:val="99"/>
    <w:rsid w:val="00A0537E"/>
    <w:rPr>
      <w:rFonts w:cs="Times New Roman"/>
    </w:rPr>
  </w:style>
  <w:style w:type="character" w:customStyle="1" w:styleId="WW8Num129z0">
    <w:name w:val="WW8Num129z0"/>
    <w:uiPriority w:val="99"/>
    <w:rsid w:val="00A0537E"/>
    <w:rPr>
      <w:rFonts w:cs="Times New Roman"/>
    </w:rPr>
  </w:style>
  <w:style w:type="character" w:customStyle="1" w:styleId="WW8Num130z0">
    <w:name w:val="WW8Num130z0"/>
    <w:uiPriority w:val="99"/>
    <w:rsid w:val="00A0537E"/>
    <w:rPr>
      <w:rFonts w:cs="Times New Roman"/>
      <w:b/>
      <w:bCs/>
    </w:rPr>
  </w:style>
  <w:style w:type="character" w:customStyle="1" w:styleId="WW8Num130z3">
    <w:name w:val="WW8Num130z3"/>
    <w:uiPriority w:val="99"/>
    <w:rsid w:val="00A0537E"/>
    <w:rPr>
      <w:rFonts w:cs="Times New Roman"/>
      <w:u w:val="single"/>
    </w:rPr>
  </w:style>
  <w:style w:type="character" w:customStyle="1" w:styleId="WW8Num130z4">
    <w:name w:val="WW8Num130z4"/>
    <w:uiPriority w:val="99"/>
    <w:rsid w:val="00A0537E"/>
    <w:rPr>
      <w:rFonts w:cs="Times New Roman"/>
    </w:rPr>
  </w:style>
  <w:style w:type="character" w:customStyle="1" w:styleId="WW8Num131z0">
    <w:name w:val="WW8Num131z0"/>
    <w:uiPriority w:val="99"/>
    <w:rsid w:val="00A0537E"/>
    <w:rPr>
      <w:rFonts w:cs="Times New Roman"/>
      <w:b/>
      <w:bCs/>
    </w:rPr>
  </w:style>
  <w:style w:type="character" w:customStyle="1" w:styleId="WW8Num131z1">
    <w:name w:val="WW8Num131z1"/>
    <w:uiPriority w:val="99"/>
    <w:rsid w:val="00A0537E"/>
    <w:rPr>
      <w:rFonts w:cs="Times New Roman"/>
    </w:rPr>
  </w:style>
  <w:style w:type="character" w:customStyle="1" w:styleId="WW8Num131z3">
    <w:name w:val="WW8Num131z3"/>
    <w:uiPriority w:val="99"/>
    <w:rsid w:val="00A0537E"/>
    <w:rPr>
      <w:rFonts w:ascii="Symbol" w:hAnsi="Symbol"/>
      <w:b/>
    </w:rPr>
  </w:style>
  <w:style w:type="character" w:customStyle="1" w:styleId="WW8Num132z0">
    <w:name w:val="WW8Num132z0"/>
    <w:uiPriority w:val="99"/>
    <w:rsid w:val="00A0537E"/>
    <w:rPr>
      <w:rFonts w:cs="Times New Roman"/>
      <w:b/>
      <w:bCs/>
    </w:rPr>
  </w:style>
  <w:style w:type="character" w:customStyle="1" w:styleId="WW8Num132z1">
    <w:name w:val="WW8Num132z1"/>
    <w:uiPriority w:val="99"/>
    <w:rsid w:val="00A0537E"/>
    <w:rPr>
      <w:rFonts w:cs="Times New Roman"/>
    </w:rPr>
  </w:style>
  <w:style w:type="character" w:customStyle="1" w:styleId="WW8Num132z3">
    <w:name w:val="WW8Num132z3"/>
    <w:uiPriority w:val="99"/>
    <w:rsid w:val="00A0537E"/>
    <w:rPr>
      <w:rFonts w:ascii="Symbol" w:hAnsi="Symbol"/>
      <w:b/>
    </w:rPr>
  </w:style>
  <w:style w:type="character" w:customStyle="1" w:styleId="WW8Num133z0">
    <w:name w:val="WW8Num133z0"/>
    <w:uiPriority w:val="99"/>
    <w:rsid w:val="00A0537E"/>
    <w:rPr>
      <w:rFonts w:ascii="Symbol" w:hAnsi="Symbol"/>
    </w:rPr>
  </w:style>
  <w:style w:type="character" w:customStyle="1" w:styleId="WW8Num133z1">
    <w:name w:val="WW8Num133z1"/>
    <w:uiPriority w:val="99"/>
    <w:rsid w:val="00A0537E"/>
    <w:rPr>
      <w:rFonts w:ascii="Courier New" w:hAnsi="Courier New"/>
    </w:rPr>
  </w:style>
  <w:style w:type="character" w:customStyle="1" w:styleId="WW8Num133z2">
    <w:name w:val="WW8Num133z2"/>
    <w:uiPriority w:val="99"/>
    <w:rsid w:val="00A0537E"/>
    <w:rPr>
      <w:rFonts w:ascii="Wingdings" w:hAnsi="Wingdings"/>
    </w:rPr>
  </w:style>
  <w:style w:type="character" w:customStyle="1" w:styleId="WW8Num134z0">
    <w:name w:val="WW8Num134z0"/>
    <w:uiPriority w:val="99"/>
    <w:rsid w:val="00A0537E"/>
    <w:rPr>
      <w:rFonts w:cs="Times New Roman"/>
    </w:rPr>
  </w:style>
  <w:style w:type="character" w:customStyle="1" w:styleId="WW8Num136z0">
    <w:name w:val="WW8Num136z0"/>
    <w:uiPriority w:val="99"/>
    <w:rsid w:val="00A0537E"/>
    <w:rPr>
      <w:rFonts w:cs="Times New Roman"/>
    </w:rPr>
  </w:style>
  <w:style w:type="character" w:customStyle="1" w:styleId="WW8Num137z0">
    <w:name w:val="WW8Num137z0"/>
    <w:uiPriority w:val="99"/>
    <w:rsid w:val="00A0537E"/>
    <w:rPr>
      <w:rFonts w:cs="Times New Roman"/>
      <w:b/>
      <w:bCs/>
    </w:rPr>
  </w:style>
  <w:style w:type="character" w:customStyle="1" w:styleId="WW8Num137z3">
    <w:name w:val="WW8Num137z3"/>
    <w:uiPriority w:val="99"/>
    <w:rsid w:val="00A0537E"/>
    <w:rPr>
      <w:rFonts w:cs="Times New Roman"/>
      <w:u w:val="single"/>
    </w:rPr>
  </w:style>
  <w:style w:type="character" w:customStyle="1" w:styleId="WW8Num137z4">
    <w:name w:val="WW8Num137z4"/>
    <w:uiPriority w:val="99"/>
    <w:rsid w:val="00A0537E"/>
    <w:rPr>
      <w:rFonts w:cs="Times New Roman"/>
    </w:rPr>
  </w:style>
  <w:style w:type="character" w:customStyle="1" w:styleId="WW8Num138z0">
    <w:name w:val="WW8Num138z0"/>
    <w:uiPriority w:val="99"/>
    <w:rsid w:val="00A0537E"/>
    <w:rPr>
      <w:b w:val="0"/>
    </w:rPr>
  </w:style>
  <w:style w:type="character" w:customStyle="1" w:styleId="WW8Num139z0">
    <w:name w:val="WW8Num139z0"/>
    <w:uiPriority w:val="99"/>
    <w:rsid w:val="00A0537E"/>
    <w:rPr>
      <w:rFonts w:cs="Times New Roman"/>
      <w:b/>
      <w:bCs/>
    </w:rPr>
  </w:style>
  <w:style w:type="character" w:customStyle="1" w:styleId="WW8Num139z3">
    <w:name w:val="WW8Num139z3"/>
    <w:uiPriority w:val="99"/>
    <w:rsid w:val="00A0537E"/>
    <w:rPr>
      <w:rFonts w:cs="Times New Roman"/>
      <w:u w:val="single"/>
    </w:rPr>
  </w:style>
  <w:style w:type="character" w:customStyle="1" w:styleId="WW8Num139z4">
    <w:name w:val="WW8Num139z4"/>
    <w:uiPriority w:val="99"/>
    <w:rsid w:val="00A0537E"/>
    <w:rPr>
      <w:rFonts w:cs="Times New Roman"/>
    </w:rPr>
  </w:style>
  <w:style w:type="character" w:customStyle="1" w:styleId="WW8Num140z0">
    <w:name w:val="WW8Num140z0"/>
    <w:uiPriority w:val="99"/>
    <w:rsid w:val="00A0537E"/>
    <w:rPr>
      <w:rFonts w:ascii="Symbol" w:hAnsi="Symbol"/>
    </w:rPr>
  </w:style>
  <w:style w:type="character" w:customStyle="1" w:styleId="WW8Num140z2">
    <w:name w:val="WW8Num140z2"/>
    <w:uiPriority w:val="99"/>
    <w:rsid w:val="00A0537E"/>
    <w:rPr>
      <w:rFonts w:ascii="Wingdings" w:hAnsi="Wingdings"/>
    </w:rPr>
  </w:style>
  <w:style w:type="character" w:customStyle="1" w:styleId="WW8Num140z4">
    <w:name w:val="WW8Num140z4"/>
    <w:uiPriority w:val="99"/>
    <w:rsid w:val="00A0537E"/>
    <w:rPr>
      <w:rFonts w:ascii="Courier New" w:hAnsi="Courier New"/>
    </w:rPr>
  </w:style>
  <w:style w:type="character" w:customStyle="1" w:styleId="WW8Num141z0">
    <w:name w:val="WW8Num141z0"/>
    <w:uiPriority w:val="99"/>
    <w:rsid w:val="00A0537E"/>
    <w:rPr>
      <w:rFonts w:cs="Times New Roman"/>
      <w:b/>
      <w:bCs/>
    </w:rPr>
  </w:style>
  <w:style w:type="character" w:customStyle="1" w:styleId="WW8Num141z2">
    <w:name w:val="WW8Num141z2"/>
    <w:uiPriority w:val="99"/>
    <w:rsid w:val="00A0537E"/>
    <w:rPr>
      <w:rFonts w:cs="Times New Roman"/>
    </w:rPr>
  </w:style>
  <w:style w:type="character" w:customStyle="1" w:styleId="WW8Num142z0">
    <w:name w:val="WW8Num142z0"/>
    <w:uiPriority w:val="99"/>
    <w:rsid w:val="00A0537E"/>
    <w:rPr>
      <w:rFonts w:cs="Times New Roman"/>
      <w:b/>
      <w:bCs/>
    </w:rPr>
  </w:style>
  <w:style w:type="character" w:customStyle="1" w:styleId="WW8Num142z1">
    <w:name w:val="WW8Num142z1"/>
    <w:uiPriority w:val="99"/>
    <w:rsid w:val="00A0537E"/>
    <w:rPr>
      <w:rFonts w:cs="Times New Roman"/>
    </w:rPr>
  </w:style>
  <w:style w:type="character" w:customStyle="1" w:styleId="WW8Num143z0">
    <w:name w:val="WW8Num143z0"/>
    <w:uiPriority w:val="99"/>
    <w:rsid w:val="00A0537E"/>
    <w:rPr>
      <w:rFonts w:cs="Times New Roman"/>
      <w:b/>
      <w:bCs/>
    </w:rPr>
  </w:style>
  <w:style w:type="character" w:customStyle="1" w:styleId="WW8Num143z1">
    <w:name w:val="WW8Num143z1"/>
    <w:uiPriority w:val="99"/>
    <w:rsid w:val="00A0537E"/>
    <w:rPr>
      <w:rFonts w:cs="Times New Roman"/>
    </w:rPr>
  </w:style>
  <w:style w:type="character" w:customStyle="1" w:styleId="WW8Num143z3">
    <w:name w:val="WW8Num143z3"/>
    <w:uiPriority w:val="99"/>
    <w:rsid w:val="00A0537E"/>
    <w:rPr>
      <w:rFonts w:ascii="Symbol" w:hAnsi="Symbol"/>
      <w:b/>
    </w:rPr>
  </w:style>
  <w:style w:type="character" w:customStyle="1" w:styleId="WW8Num144z0">
    <w:name w:val="WW8Num144z0"/>
    <w:uiPriority w:val="99"/>
    <w:rsid w:val="00A0537E"/>
    <w:rPr>
      <w:rFonts w:cs="Times New Roman"/>
    </w:rPr>
  </w:style>
  <w:style w:type="character" w:customStyle="1" w:styleId="WW8Num145z0">
    <w:name w:val="WW8Num145z0"/>
    <w:uiPriority w:val="99"/>
    <w:rsid w:val="00A0537E"/>
    <w:rPr>
      <w:rFonts w:cs="Times New Roman"/>
    </w:rPr>
  </w:style>
  <w:style w:type="character" w:customStyle="1" w:styleId="WW8Num146z0">
    <w:name w:val="WW8Num146z0"/>
    <w:uiPriority w:val="99"/>
    <w:rsid w:val="00A0537E"/>
    <w:rPr>
      <w:rFonts w:ascii="Symbol" w:hAnsi="Symbol"/>
    </w:rPr>
  </w:style>
  <w:style w:type="character" w:customStyle="1" w:styleId="WW8Num146z1">
    <w:name w:val="WW8Num146z1"/>
    <w:uiPriority w:val="99"/>
    <w:rsid w:val="00A0537E"/>
    <w:rPr>
      <w:rFonts w:ascii="Courier New" w:hAnsi="Courier New"/>
    </w:rPr>
  </w:style>
  <w:style w:type="character" w:customStyle="1" w:styleId="WW8Num146z2">
    <w:name w:val="WW8Num146z2"/>
    <w:uiPriority w:val="99"/>
    <w:rsid w:val="00A0537E"/>
    <w:rPr>
      <w:rFonts w:ascii="Wingdings" w:hAnsi="Wingdings"/>
    </w:rPr>
  </w:style>
  <w:style w:type="character" w:customStyle="1" w:styleId="WW8Num148z0">
    <w:name w:val="WW8Num148z0"/>
    <w:uiPriority w:val="99"/>
    <w:rsid w:val="00A0537E"/>
    <w:rPr>
      <w:rFonts w:cs="Times New Roman"/>
      <w:b/>
      <w:bCs/>
    </w:rPr>
  </w:style>
  <w:style w:type="character" w:customStyle="1" w:styleId="WW8Num148z1">
    <w:name w:val="WW8Num148z1"/>
    <w:uiPriority w:val="99"/>
    <w:rsid w:val="00A0537E"/>
    <w:rPr>
      <w:rFonts w:cs="Times New Roman"/>
    </w:rPr>
  </w:style>
  <w:style w:type="character" w:customStyle="1" w:styleId="WW8Num148z3">
    <w:name w:val="WW8Num148z3"/>
    <w:uiPriority w:val="99"/>
    <w:rsid w:val="00A0537E"/>
    <w:rPr>
      <w:rFonts w:ascii="Symbol" w:hAnsi="Symbol"/>
      <w:b/>
    </w:rPr>
  </w:style>
  <w:style w:type="character" w:customStyle="1" w:styleId="WW8Num149z0">
    <w:name w:val="WW8Num149z0"/>
    <w:uiPriority w:val="99"/>
    <w:rsid w:val="00A0537E"/>
    <w:rPr>
      <w:rFonts w:cs="Times New Roman"/>
      <w:b/>
      <w:bCs/>
    </w:rPr>
  </w:style>
  <w:style w:type="character" w:customStyle="1" w:styleId="WW8Num150z0">
    <w:name w:val="WW8Num150z0"/>
    <w:uiPriority w:val="99"/>
    <w:rsid w:val="00A0537E"/>
    <w:rPr>
      <w:b w:val="0"/>
    </w:rPr>
  </w:style>
  <w:style w:type="character" w:customStyle="1" w:styleId="WW8Num151z0">
    <w:name w:val="WW8Num151z0"/>
    <w:uiPriority w:val="99"/>
    <w:rsid w:val="00A0537E"/>
    <w:rPr>
      <w:rFonts w:cs="Times New Roman"/>
      <w:b/>
      <w:bCs/>
    </w:rPr>
  </w:style>
  <w:style w:type="character" w:customStyle="1" w:styleId="WW8Num151z2">
    <w:name w:val="WW8Num151z2"/>
    <w:uiPriority w:val="99"/>
    <w:rsid w:val="00A0537E"/>
    <w:rPr>
      <w:rFonts w:cs="Times New Roman"/>
    </w:rPr>
  </w:style>
  <w:style w:type="character" w:customStyle="1" w:styleId="WW8Num152z0">
    <w:name w:val="WW8Num152z0"/>
    <w:uiPriority w:val="99"/>
    <w:rsid w:val="00A0537E"/>
    <w:rPr>
      <w:rFonts w:cs="Times New Roman"/>
      <w:b/>
      <w:bCs/>
    </w:rPr>
  </w:style>
  <w:style w:type="character" w:customStyle="1" w:styleId="WW8Num152z1">
    <w:name w:val="WW8Num152z1"/>
    <w:uiPriority w:val="99"/>
    <w:rsid w:val="00A0537E"/>
    <w:rPr>
      <w:rFonts w:cs="Times New Roman"/>
    </w:rPr>
  </w:style>
  <w:style w:type="character" w:customStyle="1" w:styleId="WW8Num153z0">
    <w:name w:val="WW8Num153z0"/>
    <w:uiPriority w:val="99"/>
    <w:rsid w:val="00A0537E"/>
    <w:rPr>
      <w:rFonts w:ascii="Symbol" w:hAnsi="Symbol"/>
    </w:rPr>
  </w:style>
  <w:style w:type="character" w:customStyle="1" w:styleId="WW8Num153z1">
    <w:name w:val="WW8Num153z1"/>
    <w:uiPriority w:val="99"/>
    <w:rsid w:val="00A0537E"/>
    <w:rPr>
      <w:rFonts w:ascii="Courier New" w:hAnsi="Courier New"/>
    </w:rPr>
  </w:style>
  <w:style w:type="character" w:customStyle="1" w:styleId="WW8Num153z2">
    <w:name w:val="WW8Num153z2"/>
    <w:uiPriority w:val="99"/>
    <w:rsid w:val="00A0537E"/>
    <w:rPr>
      <w:rFonts w:ascii="Wingdings" w:hAnsi="Wingdings"/>
    </w:rPr>
  </w:style>
  <w:style w:type="character" w:customStyle="1" w:styleId="WW8Num154z0">
    <w:name w:val="WW8Num154z0"/>
    <w:uiPriority w:val="99"/>
    <w:rsid w:val="00A0537E"/>
    <w:rPr>
      <w:rFonts w:ascii="Symbol" w:hAnsi="Symbol"/>
      <w:b/>
    </w:rPr>
  </w:style>
  <w:style w:type="character" w:customStyle="1" w:styleId="WW8Num154z1">
    <w:name w:val="WW8Num154z1"/>
    <w:uiPriority w:val="99"/>
    <w:rsid w:val="00A0537E"/>
    <w:rPr>
      <w:rFonts w:cs="Times New Roman"/>
      <w:b/>
      <w:bCs/>
    </w:rPr>
  </w:style>
  <w:style w:type="character" w:customStyle="1" w:styleId="WW8Num154z2">
    <w:name w:val="WW8Num154z2"/>
    <w:uiPriority w:val="99"/>
    <w:rsid w:val="00A0537E"/>
    <w:rPr>
      <w:rFonts w:cs="Times New Roman"/>
    </w:rPr>
  </w:style>
  <w:style w:type="character" w:customStyle="1" w:styleId="WW8Num155z0">
    <w:name w:val="WW8Num155z0"/>
    <w:uiPriority w:val="99"/>
    <w:rsid w:val="00A0537E"/>
    <w:rPr>
      <w:rFonts w:ascii="Symbol" w:hAnsi="Symbol"/>
      <w:b w:val="0"/>
    </w:rPr>
  </w:style>
  <w:style w:type="character" w:customStyle="1" w:styleId="WW8Num155z1">
    <w:name w:val="WW8Num155z1"/>
    <w:uiPriority w:val="99"/>
    <w:rsid w:val="00A0537E"/>
    <w:rPr>
      <w:rFonts w:ascii="Courier New" w:hAnsi="Courier New"/>
    </w:rPr>
  </w:style>
  <w:style w:type="character" w:customStyle="1" w:styleId="WW8Num155z2">
    <w:name w:val="WW8Num155z2"/>
    <w:uiPriority w:val="99"/>
    <w:rsid w:val="00A0537E"/>
    <w:rPr>
      <w:rFonts w:ascii="Wingdings" w:hAnsi="Wingdings"/>
    </w:rPr>
  </w:style>
  <w:style w:type="character" w:customStyle="1" w:styleId="WW8Num155z3">
    <w:name w:val="WW8Num155z3"/>
    <w:uiPriority w:val="99"/>
    <w:rsid w:val="00A0537E"/>
    <w:rPr>
      <w:rFonts w:ascii="Symbol" w:hAnsi="Symbol"/>
    </w:rPr>
  </w:style>
  <w:style w:type="character" w:customStyle="1" w:styleId="WW8Num156z0">
    <w:name w:val="WW8Num156z0"/>
    <w:uiPriority w:val="99"/>
    <w:rsid w:val="00A0537E"/>
    <w:rPr>
      <w:rFonts w:cs="Times New Roman"/>
      <w:b/>
      <w:bCs/>
    </w:rPr>
  </w:style>
  <w:style w:type="character" w:customStyle="1" w:styleId="WW8Num157z0">
    <w:name w:val="WW8Num157z0"/>
    <w:uiPriority w:val="99"/>
    <w:rsid w:val="00A0537E"/>
    <w:rPr>
      <w:rFonts w:ascii="Symbol" w:hAnsi="Symbol"/>
    </w:rPr>
  </w:style>
  <w:style w:type="character" w:customStyle="1" w:styleId="WW8Num157z1">
    <w:name w:val="WW8Num157z1"/>
    <w:uiPriority w:val="99"/>
    <w:rsid w:val="00A0537E"/>
    <w:rPr>
      <w:rFonts w:ascii="Courier New" w:hAnsi="Courier New"/>
    </w:rPr>
  </w:style>
  <w:style w:type="character" w:customStyle="1" w:styleId="WW8Num157z2">
    <w:name w:val="WW8Num157z2"/>
    <w:uiPriority w:val="99"/>
    <w:rsid w:val="00A0537E"/>
    <w:rPr>
      <w:rFonts w:ascii="Wingdings" w:hAnsi="Wingdings"/>
    </w:rPr>
  </w:style>
  <w:style w:type="character" w:customStyle="1" w:styleId="WW8Num158z0">
    <w:name w:val="WW8Num158z0"/>
    <w:uiPriority w:val="99"/>
    <w:rsid w:val="00A0537E"/>
    <w:rPr>
      <w:rFonts w:cs="Times New Roman"/>
      <w:b/>
      <w:bCs/>
    </w:rPr>
  </w:style>
  <w:style w:type="character" w:customStyle="1" w:styleId="WW8Num158z2">
    <w:name w:val="WW8Num158z2"/>
    <w:uiPriority w:val="99"/>
    <w:rsid w:val="00A0537E"/>
    <w:rPr>
      <w:rFonts w:cs="Times New Roman"/>
    </w:rPr>
  </w:style>
  <w:style w:type="character" w:customStyle="1" w:styleId="WW8Num159z0">
    <w:name w:val="WW8Num159z0"/>
    <w:uiPriority w:val="99"/>
    <w:rsid w:val="00A0537E"/>
    <w:rPr>
      <w:rFonts w:cs="Times New Roman"/>
      <w:b/>
      <w:bCs/>
    </w:rPr>
  </w:style>
  <w:style w:type="character" w:customStyle="1" w:styleId="WW8Num159z1">
    <w:name w:val="WW8Num159z1"/>
    <w:uiPriority w:val="99"/>
    <w:rsid w:val="00A0537E"/>
    <w:rPr>
      <w:rFonts w:cs="Times New Roman"/>
      <w:b/>
      <w:bCs/>
      <w:i w:val="0"/>
      <w:iCs w:val="0"/>
      <w:sz w:val="24"/>
      <w:szCs w:val="24"/>
    </w:rPr>
  </w:style>
  <w:style w:type="character" w:customStyle="1" w:styleId="WW8Num159z2">
    <w:name w:val="WW8Num159z2"/>
    <w:uiPriority w:val="99"/>
    <w:rsid w:val="00A0537E"/>
    <w:rPr>
      <w:rFonts w:cs="Times New Roman"/>
    </w:rPr>
  </w:style>
  <w:style w:type="character" w:customStyle="1" w:styleId="WW8Num161z0">
    <w:name w:val="WW8Num161z0"/>
    <w:uiPriority w:val="99"/>
    <w:rsid w:val="00A0537E"/>
    <w:rPr>
      <w:b/>
    </w:rPr>
  </w:style>
  <w:style w:type="character" w:customStyle="1" w:styleId="WW8Num162z0">
    <w:name w:val="WW8Num162z0"/>
    <w:uiPriority w:val="99"/>
    <w:rsid w:val="00A0537E"/>
    <w:rPr>
      <w:rFonts w:cs="Times New Roman"/>
      <w:b/>
      <w:bCs/>
    </w:rPr>
  </w:style>
  <w:style w:type="character" w:customStyle="1" w:styleId="WW8Num162z3">
    <w:name w:val="WW8Num162z3"/>
    <w:uiPriority w:val="99"/>
    <w:rsid w:val="00A0537E"/>
    <w:rPr>
      <w:rFonts w:cs="Times New Roman"/>
      <w:u w:val="single"/>
    </w:rPr>
  </w:style>
  <w:style w:type="character" w:customStyle="1" w:styleId="WW8Num162z4">
    <w:name w:val="WW8Num162z4"/>
    <w:uiPriority w:val="99"/>
    <w:rsid w:val="00A0537E"/>
    <w:rPr>
      <w:rFonts w:cs="Times New Roman"/>
    </w:rPr>
  </w:style>
  <w:style w:type="character" w:customStyle="1" w:styleId="WW8Num163z0">
    <w:name w:val="WW8Num163z0"/>
    <w:uiPriority w:val="99"/>
    <w:rsid w:val="00A0537E"/>
    <w:rPr>
      <w:rFonts w:cs="Times New Roman"/>
    </w:rPr>
  </w:style>
  <w:style w:type="character" w:customStyle="1" w:styleId="WW8Num164z0">
    <w:name w:val="WW8Num164z0"/>
    <w:uiPriority w:val="99"/>
    <w:rsid w:val="00A0537E"/>
    <w:rPr>
      <w:rFonts w:cs="Times New Roman"/>
      <w:b/>
      <w:bCs/>
    </w:rPr>
  </w:style>
  <w:style w:type="character" w:customStyle="1" w:styleId="WW8Num164z3">
    <w:name w:val="WW8Num164z3"/>
    <w:uiPriority w:val="99"/>
    <w:rsid w:val="00A0537E"/>
    <w:rPr>
      <w:rFonts w:cs="Times New Roman"/>
      <w:u w:val="single"/>
    </w:rPr>
  </w:style>
  <w:style w:type="character" w:customStyle="1" w:styleId="WW8Num164z4">
    <w:name w:val="WW8Num164z4"/>
    <w:uiPriority w:val="99"/>
    <w:rsid w:val="00A0537E"/>
    <w:rPr>
      <w:rFonts w:cs="Times New Roman"/>
    </w:rPr>
  </w:style>
  <w:style w:type="character" w:customStyle="1" w:styleId="WW8Num165z0">
    <w:name w:val="WW8Num165z0"/>
    <w:uiPriority w:val="99"/>
    <w:rsid w:val="00A0537E"/>
    <w:rPr>
      <w:rFonts w:cs="Times New Roman"/>
      <w:b/>
      <w:bCs/>
    </w:rPr>
  </w:style>
  <w:style w:type="character" w:customStyle="1" w:styleId="WW8Num165z1">
    <w:name w:val="WW8Num165z1"/>
    <w:uiPriority w:val="99"/>
    <w:rsid w:val="00A0537E"/>
    <w:rPr>
      <w:rFonts w:cs="Times New Roman"/>
    </w:rPr>
  </w:style>
  <w:style w:type="character" w:customStyle="1" w:styleId="WW8Num166z0">
    <w:name w:val="WW8Num166z0"/>
    <w:uiPriority w:val="99"/>
    <w:rsid w:val="00A0537E"/>
    <w:rPr>
      <w:rFonts w:cs="Times New Roman"/>
    </w:rPr>
  </w:style>
  <w:style w:type="character" w:customStyle="1" w:styleId="WW8Num167z0">
    <w:name w:val="WW8Num167z0"/>
    <w:uiPriority w:val="99"/>
    <w:rsid w:val="00A0537E"/>
    <w:rPr>
      <w:rFonts w:cs="Times New Roman"/>
      <w:b/>
      <w:bCs/>
    </w:rPr>
  </w:style>
  <w:style w:type="character" w:customStyle="1" w:styleId="WW8Num168z0">
    <w:name w:val="WW8Num168z0"/>
    <w:uiPriority w:val="99"/>
    <w:rsid w:val="00A0537E"/>
    <w:rPr>
      <w:rFonts w:ascii="Symbol" w:hAnsi="Symbol"/>
    </w:rPr>
  </w:style>
  <w:style w:type="character" w:customStyle="1" w:styleId="WW8Num168z1">
    <w:name w:val="WW8Num168z1"/>
    <w:uiPriority w:val="99"/>
    <w:rsid w:val="00A0537E"/>
    <w:rPr>
      <w:rFonts w:ascii="Courier New" w:hAnsi="Courier New"/>
    </w:rPr>
  </w:style>
  <w:style w:type="character" w:customStyle="1" w:styleId="WW8Num168z2">
    <w:name w:val="WW8Num168z2"/>
    <w:uiPriority w:val="99"/>
    <w:rsid w:val="00A0537E"/>
    <w:rPr>
      <w:rFonts w:ascii="Wingdings" w:hAnsi="Wingdings"/>
    </w:rPr>
  </w:style>
  <w:style w:type="character" w:customStyle="1" w:styleId="WW8Num170z0">
    <w:name w:val="WW8Num170z0"/>
    <w:uiPriority w:val="99"/>
    <w:rsid w:val="00A0537E"/>
    <w:rPr>
      <w:rFonts w:ascii="Symbol" w:hAnsi="Symbol"/>
    </w:rPr>
  </w:style>
  <w:style w:type="character" w:customStyle="1" w:styleId="WW8Num170z1">
    <w:name w:val="WW8Num170z1"/>
    <w:uiPriority w:val="99"/>
    <w:rsid w:val="00A0537E"/>
    <w:rPr>
      <w:rFonts w:ascii="Courier New" w:hAnsi="Courier New"/>
    </w:rPr>
  </w:style>
  <w:style w:type="character" w:customStyle="1" w:styleId="WW8Num170z2">
    <w:name w:val="WW8Num170z2"/>
    <w:uiPriority w:val="99"/>
    <w:rsid w:val="00A0537E"/>
    <w:rPr>
      <w:rFonts w:ascii="Wingdings" w:hAnsi="Wingdings"/>
    </w:rPr>
  </w:style>
  <w:style w:type="character" w:customStyle="1" w:styleId="WW8Num171z0">
    <w:name w:val="WW8Num171z0"/>
    <w:uiPriority w:val="99"/>
    <w:rsid w:val="00A0537E"/>
    <w:rPr>
      <w:rFonts w:cs="Times New Roman"/>
      <w:b/>
      <w:bCs/>
    </w:rPr>
  </w:style>
  <w:style w:type="character" w:customStyle="1" w:styleId="WW8Num171z2">
    <w:name w:val="WW8Num171z2"/>
    <w:uiPriority w:val="99"/>
    <w:rsid w:val="00A0537E"/>
    <w:rPr>
      <w:rFonts w:cs="Times New Roman"/>
    </w:rPr>
  </w:style>
  <w:style w:type="character" w:customStyle="1" w:styleId="WW8Num172z0">
    <w:name w:val="WW8Num172z0"/>
    <w:uiPriority w:val="99"/>
    <w:rsid w:val="00A0537E"/>
    <w:rPr>
      <w:b w:val="0"/>
    </w:rPr>
  </w:style>
  <w:style w:type="character" w:customStyle="1" w:styleId="WW8Num173z0">
    <w:name w:val="WW8Num173z0"/>
    <w:uiPriority w:val="99"/>
    <w:rsid w:val="00A0537E"/>
    <w:rPr>
      <w:b w:val="0"/>
      <w:color w:val="000000"/>
    </w:rPr>
  </w:style>
  <w:style w:type="character" w:customStyle="1" w:styleId="WW8Num174z0">
    <w:name w:val="WW8Num174z0"/>
    <w:uiPriority w:val="99"/>
    <w:rsid w:val="00A0537E"/>
    <w:rPr>
      <w:rFonts w:cs="Times New Roman"/>
      <w:b/>
      <w:bCs/>
    </w:rPr>
  </w:style>
  <w:style w:type="character" w:customStyle="1" w:styleId="WW8Num174z1">
    <w:name w:val="WW8Num174z1"/>
    <w:uiPriority w:val="99"/>
    <w:rsid w:val="00A0537E"/>
    <w:rPr>
      <w:rFonts w:cs="Times New Roman"/>
    </w:rPr>
  </w:style>
  <w:style w:type="character" w:customStyle="1" w:styleId="WW8Num174z3">
    <w:name w:val="WW8Num174z3"/>
    <w:uiPriority w:val="99"/>
    <w:rsid w:val="00A0537E"/>
    <w:rPr>
      <w:rFonts w:ascii="Symbol" w:hAnsi="Symbol"/>
      <w:b/>
    </w:rPr>
  </w:style>
  <w:style w:type="character" w:customStyle="1" w:styleId="WW8NumSt76z0">
    <w:name w:val="WW8NumSt76z0"/>
    <w:uiPriority w:val="99"/>
    <w:rsid w:val="00A0537E"/>
    <w:rPr>
      <w:rFonts w:cs="Times New Roman"/>
    </w:rPr>
  </w:style>
  <w:style w:type="character" w:customStyle="1" w:styleId="Domylnaczcionkaakapitu3">
    <w:name w:val="Domyślna czcionka akapitu3"/>
    <w:uiPriority w:val="99"/>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uiPriority w:val="99"/>
    <w:rsid w:val="00A0537E"/>
    <w:rPr>
      <w:rFonts w:ascii="Courier New" w:hAnsi="Courier New"/>
    </w:rPr>
  </w:style>
  <w:style w:type="character" w:customStyle="1" w:styleId="WW8Num15z2">
    <w:name w:val="WW8Num15z2"/>
    <w:uiPriority w:val="99"/>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uiPriority w:val="99"/>
    <w:rsid w:val="00A0537E"/>
    <w:rPr>
      <w:rFonts w:ascii="Courier New" w:hAnsi="Courier New"/>
    </w:rPr>
  </w:style>
  <w:style w:type="character" w:customStyle="1" w:styleId="WW8Num50z5">
    <w:name w:val="WW8Num50z5"/>
    <w:uiPriority w:val="99"/>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uiPriority w:val="99"/>
    <w:rsid w:val="00A0537E"/>
    <w:rPr>
      <w:rFonts w:ascii="Courier New" w:hAnsi="Courier New"/>
    </w:rPr>
  </w:style>
  <w:style w:type="character" w:customStyle="1" w:styleId="WW8Num55z5">
    <w:name w:val="WW8Num55z5"/>
    <w:uiPriority w:val="99"/>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uiPriority w:val="99"/>
    <w:rsid w:val="00A0537E"/>
    <w:rPr>
      <w:b/>
    </w:rPr>
  </w:style>
  <w:style w:type="character" w:customStyle="1" w:styleId="WW8Num72z1">
    <w:name w:val="WW8Num72z1"/>
    <w:uiPriority w:val="99"/>
    <w:rsid w:val="00A0537E"/>
    <w:rPr>
      <w:rFonts w:ascii="Courier New" w:hAnsi="Courier New"/>
    </w:rPr>
  </w:style>
  <w:style w:type="character" w:customStyle="1" w:styleId="WW8Num72z2">
    <w:name w:val="WW8Num72z2"/>
    <w:uiPriority w:val="99"/>
    <w:rsid w:val="00A0537E"/>
    <w:rPr>
      <w:rFonts w:ascii="Wingdings" w:hAnsi="Wingdings"/>
    </w:rPr>
  </w:style>
  <w:style w:type="character" w:customStyle="1" w:styleId="WW8Num72z3">
    <w:name w:val="WW8Num72z3"/>
    <w:uiPriority w:val="99"/>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uiPriority w:val="99"/>
    <w:rsid w:val="00A0537E"/>
    <w:rPr>
      <w:rFonts w:ascii="Wingdings" w:hAnsi="Wingdings"/>
    </w:rPr>
  </w:style>
  <w:style w:type="character" w:customStyle="1" w:styleId="WW8Num76z2">
    <w:name w:val="WW8Num76z2"/>
    <w:uiPriority w:val="99"/>
    <w:rsid w:val="00A0537E"/>
    <w:rPr>
      <w:rFonts w:ascii="Wingdings" w:hAnsi="Wingdings"/>
    </w:rPr>
  </w:style>
  <w:style w:type="character" w:customStyle="1" w:styleId="WW8Num77z2">
    <w:name w:val="WW8Num77z2"/>
    <w:uiPriority w:val="99"/>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uiPriority w:val="99"/>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uiPriority w:val="99"/>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uiPriority w:val="99"/>
    <w:rsid w:val="00A0537E"/>
    <w:rPr>
      <w:rFonts w:ascii="Wingdings" w:hAnsi="Wingdings"/>
    </w:rPr>
  </w:style>
  <w:style w:type="character" w:customStyle="1" w:styleId="WW8Num7z3">
    <w:name w:val="WW8Num7z3"/>
    <w:uiPriority w:val="99"/>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uiPriority w:val="99"/>
    <w:rsid w:val="00A0537E"/>
    <w:rPr>
      <w:rFonts w:ascii="Wingdings" w:hAnsi="Wingdings"/>
    </w:rPr>
  </w:style>
  <w:style w:type="character" w:customStyle="1" w:styleId="WW8Num13z3">
    <w:name w:val="WW8Num13z3"/>
    <w:uiPriority w:val="99"/>
    <w:rsid w:val="00A0537E"/>
    <w:rPr>
      <w:rFonts w:ascii="Symbol" w:hAnsi="Symbol"/>
    </w:rPr>
  </w:style>
  <w:style w:type="character" w:customStyle="1" w:styleId="WW8Num17z2">
    <w:name w:val="WW8Num17z2"/>
    <w:uiPriority w:val="99"/>
    <w:rsid w:val="00A0537E"/>
    <w:rPr>
      <w:rFonts w:ascii="Wingdings" w:hAnsi="Wingdings"/>
    </w:rPr>
  </w:style>
  <w:style w:type="character" w:customStyle="1" w:styleId="WW8Num18z2">
    <w:name w:val="WW8Num18z2"/>
    <w:uiPriority w:val="99"/>
    <w:rsid w:val="00A0537E"/>
    <w:rPr>
      <w:rFonts w:ascii="Wingdings" w:hAnsi="Wingdings"/>
    </w:rPr>
  </w:style>
  <w:style w:type="character" w:customStyle="1" w:styleId="WW8Num18z4">
    <w:name w:val="WW8Num18z4"/>
    <w:uiPriority w:val="99"/>
    <w:rsid w:val="00A0537E"/>
    <w:rPr>
      <w:rFonts w:ascii="Courier New" w:hAnsi="Courier New"/>
    </w:rPr>
  </w:style>
  <w:style w:type="character" w:customStyle="1" w:styleId="WW8Num20z2">
    <w:name w:val="WW8Num20z2"/>
    <w:uiPriority w:val="99"/>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uiPriority w:val="99"/>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uiPriority w:val="99"/>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uiPriority w:val="99"/>
    <w:rsid w:val="00A0537E"/>
    <w:rPr>
      <w:rFonts w:ascii="Courier New" w:hAnsi="Courier New"/>
    </w:rPr>
  </w:style>
  <w:style w:type="character" w:customStyle="1" w:styleId="WW8Num65z5">
    <w:name w:val="WW8Num65z5"/>
    <w:uiPriority w:val="99"/>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uiPriority w:val="99"/>
    <w:rsid w:val="00A0537E"/>
    <w:rPr>
      <w:rFonts w:ascii="Symbol" w:hAnsi="Symbol"/>
    </w:rPr>
  </w:style>
  <w:style w:type="character" w:customStyle="1" w:styleId="WW8NumSt4z1">
    <w:name w:val="WW8NumSt4z1"/>
    <w:uiPriority w:val="99"/>
    <w:rsid w:val="00A0537E"/>
    <w:rPr>
      <w:rFonts w:ascii="Courier New" w:hAnsi="Courier New"/>
    </w:rPr>
  </w:style>
  <w:style w:type="character" w:customStyle="1" w:styleId="WW8NumSt4z2">
    <w:name w:val="WW8NumSt4z2"/>
    <w:uiPriority w:val="99"/>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aliases w:val="Tekst podstawowy Znak1,Regulacje Znak,definicje Znak,moj body text Znak,Tekst wcięty 2 st Znak,b Znak,Tekst wci Znak,ęty 2 st Znak,Tekst wciety 2 st Znak,ety 2 st Znak,body text Znak,A Body Text Znak"/>
    <w:rsid w:val="00A0537E"/>
    <w:rPr>
      <w:rFonts w:ascii="Cambria" w:hAnsi="Cambria" w:cs="Cambria"/>
      <w:sz w:val="24"/>
      <w:szCs w:val="24"/>
    </w:rPr>
  </w:style>
  <w:style w:type="character" w:customStyle="1" w:styleId="Odwoanieprzypisukocowego1">
    <w:name w:val="Odwołanie przypisu końcowego1"/>
    <w:uiPriority w:val="99"/>
    <w:rsid w:val="00A0537E"/>
    <w:rPr>
      <w:vertAlign w:val="superscript"/>
    </w:rPr>
  </w:style>
  <w:style w:type="character" w:customStyle="1" w:styleId="Znakinumeracji">
    <w:name w:val="Znaki numeracji"/>
    <w:uiPriority w:val="99"/>
    <w:rsid w:val="00A0537E"/>
  </w:style>
  <w:style w:type="paragraph" w:customStyle="1" w:styleId="Nagwek30">
    <w:name w:val="Nagłówek3"/>
    <w:basedOn w:val="Normalny"/>
    <w:next w:val="Tekstpodstawowy"/>
    <w:uiPriority w:val="99"/>
    <w:rsid w:val="00A0537E"/>
    <w:pPr>
      <w:keepNext/>
      <w:spacing w:before="240" w:after="120"/>
    </w:pPr>
    <w:rPr>
      <w:rFonts w:ascii="Arial" w:eastAsia="SimSun" w:hAnsi="Arial" w:cs="Mangal"/>
      <w:sz w:val="28"/>
      <w:szCs w:val="28"/>
    </w:rPr>
  </w:style>
  <w:style w:type="paragraph" w:customStyle="1" w:styleId="Podpis3">
    <w:name w:val="Podpis3"/>
    <w:basedOn w:val="Normalny"/>
    <w:uiPriority w:val="99"/>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uiPriority w:val="99"/>
    <w:rsid w:val="00A0537E"/>
    <w:rPr>
      <w:rFonts w:ascii="Arial" w:hAnsi="Arial" w:cs="Arial"/>
    </w:rPr>
  </w:style>
  <w:style w:type="paragraph" w:customStyle="1" w:styleId="ZnakZnakZnakZnakZnakZnakZnak0">
    <w:name w:val="Znak Znak Znak Znak Znak Znak Znak"/>
    <w:basedOn w:val="Normalny"/>
    <w:uiPriority w:val="99"/>
    <w:rsid w:val="00A0537E"/>
    <w:rPr>
      <w:rFonts w:ascii="Arial" w:hAnsi="Arial" w:cs="Arial"/>
    </w:rPr>
  </w:style>
  <w:style w:type="paragraph" w:customStyle="1" w:styleId="Znak0">
    <w:name w:val="Znak"/>
    <w:basedOn w:val="Normalny"/>
    <w:uiPriority w:val="99"/>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uiPriority w:val="99"/>
    <w:rsid w:val="00A0537E"/>
    <w:rPr>
      <w:rFonts w:ascii="Arial" w:hAnsi="Arial" w:cs="Arial"/>
    </w:rPr>
  </w:style>
  <w:style w:type="paragraph" w:customStyle="1" w:styleId="NormalWeb1">
    <w:name w:val="Normal (Web)1"/>
    <w:basedOn w:val="Normalny"/>
    <w:uiPriority w:val="99"/>
    <w:rsid w:val="00A0537E"/>
    <w:pPr>
      <w:overflowPunct w:val="0"/>
      <w:autoSpaceDE w:val="0"/>
      <w:spacing w:before="100" w:after="100"/>
      <w:textAlignment w:val="baseline"/>
    </w:pPr>
  </w:style>
  <w:style w:type="paragraph" w:customStyle="1" w:styleId="Tekstpodstawowy33">
    <w:name w:val="Tekst podstawowy 33"/>
    <w:basedOn w:val="Normalny"/>
    <w:uiPriority w:val="99"/>
    <w:rsid w:val="00A0537E"/>
    <w:pPr>
      <w:overflowPunct w:val="0"/>
      <w:autoSpaceDE w:val="0"/>
      <w:jc w:val="both"/>
      <w:textAlignment w:val="baseline"/>
    </w:pPr>
    <w:rPr>
      <w:b/>
      <w:bCs/>
      <w:i/>
      <w:iCs/>
    </w:rPr>
  </w:style>
  <w:style w:type="paragraph" w:customStyle="1" w:styleId="BodyTextIndent23">
    <w:name w:val="Body Text Indent 23"/>
    <w:basedOn w:val="Normalny"/>
    <w:uiPriority w:val="99"/>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uiPriority w:val="99"/>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uiPriority w:val="99"/>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uiPriority w:val="99"/>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uiPriority w:val="99"/>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uiPriority w:val="99"/>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uiPriority w:val="99"/>
    <w:rsid w:val="00A0537E"/>
    <w:pPr>
      <w:overflowPunct w:val="0"/>
      <w:autoSpaceDE w:val="0"/>
      <w:ind w:left="1985" w:hanging="1985"/>
      <w:textAlignment w:val="baseline"/>
    </w:pPr>
  </w:style>
  <w:style w:type="paragraph" w:customStyle="1" w:styleId="Zwykytekst3">
    <w:name w:val="Zwykły tekst3"/>
    <w:basedOn w:val="Normalny"/>
    <w:uiPriority w:val="99"/>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uiPriority w:val="99"/>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uiPriority w:val="99"/>
    <w:rsid w:val="00A0537E"/>
    <w:pPr>
      <w:spacing w:after="120"/>
    </w:pPr>
    <w:rPr>
      <w:sz w:val="16"/>
      <w:szCs w:val="16"/>
    </w:rPr>
  </w:style>
  <w:style w:type="paragraph" w:customStyle="1" w:styleId="Lista22">
    <w:name w:val="Lista 22"/>
    <w:basedOn w:val="Normalny"/>
    <w:uiPriority w:val="99"/>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uiPriority w:val="99"/>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uiPriority w:val="99"/>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uiPriority w:val="99"/>
    <w:rsid w:val="00A0537E"/>
    <w:pPr>
      <w:widowControl w:val="0"/>
      <w:tabs>
        <w:tab w:val="left" w:pos="720"/>
      </w:tabs>
      <w:overflowPunct w:val="0"/>
      <w:autoSpaceDE w:val="0"/>
      <w:ind w:left="360"/>
      <w:textAlignment w:val="baseline"/>
    </w:pPr>
  </w:style>
  <w:style w:type="paragraph" w:customStyle="1" w:styleId="Zwykytekst2">
    <w:name w:val="Zwykły tekst2"/>
    <w:basedOn w:val="Normalny"/>
    <w:uiPriority w:val="99"/>
    <w:rsid w:val="00A0537E"/>
    <w:rPr>
      <w:rFonts w:ascii="Courier New" w:hAnsi="Courier New" w:cs="Courier New"/>
      <w:sz w:val="20"/>
      <w:szCs w:val="20"/>
    </w:rPr>
  </w:style>
  <w:style w:type="paragraph" w:customStyle="1" w:styleId="WW-Domylnie11">
    <w:name w:val="WW-Domyślnie11"/>
    <w:uiPriority w:val="99"/>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uiPriority w:val="99"/>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uiPriority w:val="99"/>
    <w:rsid w:val="00A0537E"/>
    <w:rPr>
      <w:rFonts w:ascii="Arial" w:hAnsi="Arial" w:cs="Arial"/>
    </w:rPr>
  </w:style>
  <w:style w:type="paragraph" w:styleId="NormalnyWeb">
    <w:name w:val="Normal (Web)"/>
    <w:basedOn w:val="Normalny"/>
    <w:rsid w:val="00A0537E"/>
    <w:pPr>
      <w:overflowPunct w:val="0"/>
      <w:autoSpaceDE w:val="0"/>
      <w:spacing w:before="100" w:after="100"/>
      <w:textAlignment w:val="baseline"/>
    </w:pPr>
  </w:style>
  <w:style w:type="paragraph" w:customStyle="1" w:styleId="ZnakZnakZnakZnakZnakZnak2">
    <w:name w:val="Znak Znak Znak Znak Znak Znak2"/>
    <w:basedOn w:val="Normalny"/>
    <w:uiPriority w:val="99"/>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uiPriority w:val="99"/>
    <w:rsid w:val="00A0537E"/>
    <w:rPr>
      <w:szCs w:val="26"/>
    </w:rPr>
  </w:style>
  <w:style w:type="table" w:styleId="Tabela-Siatka">
    <w:name w:val="Table Grid"/>
    <w:basedOn w:val="Standardowy"/>
    <w:uiPriority w:val="59"/>
    <w:rsid w:val="006D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uiPriority w:val="99"/>
    <w:rsid w:val="009C5F04"/>
    <w:rPr>
      <w:rFonts w:ascii="Arial" w:hAnsi="Arial"/>
      <w:b/>
      <w:kern w:val="1"/>
      <w:sz w:val="32"/>
      <w:lang w:val="pl-PL" w:eastAsia="ar-SA" w:bidi="ar-SA"/>
    </w:rPr>
  </w:style>
  <w:style w:type="character" w:customStyle="1" w:styleId="ZnakZnak230">
    <w:name w:val="Znak Znak23"/>
    <w:uiPriority w:val="99"/>
    <w:rsid w:val="009C5F04"/>
    <w:rPr>
      <w:rFonts w:ascii="Arial" w:hAnsi="Arial"/>
      <w:b/>
      <w:i/>
      <w:sz w:val="28"/>
      <w:lang w:val="pl-PL" w:eastAsia="ar-SA" w:bidi="ar-SA"/>
    </w:rPr>
  </w:style>
  <w:style w:type="character" w:customStyle="1" w:styleId="ZnakZnak220">
    <w:name w:val="Znak Znak22"/>
    <w:uiPriority w:val="99"/>
    <w:rsid w:val="009C5F04"/>
    <w:rPr>
      <w:rFonts w:ascii="Arial" w:hAnsi="Arial"/>
      <w:b/>
      <w:sz w:val="26"/>
      <w:lang w:val="pl-PL" w:eastAsia="ar-SA" w:bidi="ar-SA"/>
    </w:rPr>
  </w:style>
  <w:style w:type="character" w:customStyle="1" w:styleId="ZnakZnak210">
    <w:name w:val="Znak Znak21"/>
    <w:uiPriority w:val="99"/>
    <w:rsid w:val="009C5F04"/>
    <w:rPr>
      <w:b/>
      <w:sz w:val="28"/>
      <w:lang w:val="pl-PL" w:eastAsia="ar-SA" w:bidi="ar-SA"/>
    </w:rPr>
  </w:style>
  <w:style w:type="character" w:customStyle="1" w:styleId="ZnakZnak200">
    <w:name w:val="Znak Znak20"/>
    <w:uiPriority w:val="99"/>
    <w:rsid w:val="009C5F04"/>
    <w:rPr>
      <w:b/>
      <w:i/>
      <w:sz w:val="26"/>
      <w:lang w:val="pl-PL" w:eastAsia="ar-SA" w:bidi="ar-SA"/>
    </w:rPr>
  </w:style>
  <w:style w:type="character" w:customStyle="1" w:styleId="ZnakZnak190">
    <w:name w:val="Znak Znak19"/>
    <w:uiPriority w:val="99"/>
    <w:rsid w:val="009C5F04"/>
    <w:rPr>
      <w:b/>
      <w:sz w:val="22"/>
      <w:lang w:val="pl-PL" w:eastAsia="ar-SA" w:bidi="ar-SA"/>
    </w:rPr>
  </w:style>
  <w:style w:type="character" w:customStyle="1" w:styleId="ZnakZnak180">
    <w:name w:val="Znak Znak18"/>
    <w:uiPriority w:val="99"/>
    <w:rsid w:val="009C5F04"/>
    <w:rPr>
      <w:sz w:val="24"/>
      <w:lang w:val="pl-PL" w:eastAsia="ar-SA" w:bidi="ar-SA"/>
    </w:rPr>
  </w:style>
  <w:style w:type="character" w:customStyle="1" w:styleId="ZnakZnak170">
    <w:name w:val="Znak Znak17"/>
    <w:uiPriority w:val="99"/>
    <w:rsid w:val="009C5F04"/>
    <w:rPr>
      <w:i/>
      <w:sz w:val="24"/>
      <w:lang w:val="pl-PL" w:eastAsia="ar-SA" w:bidi="ar-SA"/>
    </w:rPr>
  </w:style>
  <w:style w:type="character" w:customStyle="1" w:styleId="ZnakZnak160">
    <w:name w:val="Znak Znak16"/>
    <w:uiPriority w:val="99"/>
    <w:rsid w:val="009C5F04"/>
    <w:rPr>
      <w:rFonts w:ascii="Arial" w:hAnsi="Arial"/>
      <w:sz w:val="22"/>
      <w:lang w:val="pl-PL" w:eastAsia="ar-SA" w:bidi="ar-SA"/>
    </w:rPr>
  </w:style>
  <w:style w:type="character" w:customStyle="1" w:styleId="ZnakZnak150">
    <w:name w:val="Znak Znak15"/>
    <w:uiPriority w:val="99"/>
    <w:rsid w:val="009C5F04"/>
    <w:rPr>
      <w:sz w:val="24"/>
    </w:rPr>
  </w:style>
  <w:style w:type="character" w:customStyle="1" w:styleId="ZnakZnak140">
    <w:name w:val="Znak Znak14"/>
    <w:uiPriority w:val="99"/>
    <w:rsid w:val="009C5F04"/>
    <w:rPr>
      <w:sz w:val="24"/>
    </w:rPr>
  </w:style>
  <w:style w:type="character" w:customStyle="1" w:styleId="ZnakZnak130">
    <w:name w:val="Znak Znak13"/>
    <w:uiPriority w:val="99"/>
    <w:rsid w:val="009C5F04"/>
    <w:rPr>
      <w:rFonts w:ascii="Cambria" w:hAnsi="Cambria"/>
      <w:b/>
      <w:kern w:val="1"/>
      <w:sz w:val="32"/>
    </w:rPr>
  </w:style>
  <w:style w:type="character" w:customStyle="1" w:styleId="ZnakZnak120">
    <w:name w:val="Znak Znak12"/>
    <w:uiPriority w:val="99"/>
    <w:rsid w:val="009C5F04"/>
    <w:rPr>
      <w:sz w:val="24"/>
    </w:rPr>
  </w:style>
  <w:style w:type="character" w:customStyle="1" w:styleId="ZnakZnak110">
    <w:name w:val="Znak Znak11"/>
    <w:uiPriority w:val="99"/>
    <w:rsid w:val="009C5F04"/>
    <w:rPr>
      <w:sz w:val="16"/>
    </w:rPr>
  </w:style>
  <w:style w:type="character" w:customStyle="1" w:styleId="ZnakZnak100">
    <w:name w:val="Znak Znak10"/>
    <w:uiPriority w:val="99"/>
    <w:rsid w:val="009C5F04"/>
  </w:style>
  <w:style w:type="character" w:customStyle="1" w:styleId="ZnakZnak90">
    <w:name w:val="Znak Znak9"/>
    <w:uiPriority w:val="99"/>
    <w:rsid w:val="009C5F04"/>
    <w:rPr>
      <w:sz w:val="24"/>
    </w:rPr>
  </w:style>
  <w:style w:type="character" w:customStyle="1" w:styleId="ZnakZnak80">
    <w:name w:val="Znak Znak8"/>
    <w:uiPriority w:val="99"/>
    <w:rsid w:val="009C5F04"/>
    <w:rPr>
      <w:sz w:val="24"/>
    </w:rPr>
  </w:style>
  <w:style w:type="character" w:customStyle="1" w:styleId="ZnakZnak70">
    <w:name w:val="Znak Znak7"/>
    <w:uiPriority w:val="99"/>
    <w:rsid w:val="009C5F04"/>
    <w:rPr>
      <w:sz w:val="24"/>
    </w:rPr>
  </w:style>
  <w:style w:type="character" w:customStyle="1" w:styleId="ZnakZnak60">
    <w:name w:val="Znak Znak6"/>
    <w:uiPriority w:val="99"/>
    <w:rsid w:val="009C5F04"/>
    <w:rPr>
      <w:sz w:val="16"/>
    </w:rPr>
  </w:style>
  <w:style w:type="character" w:customStyle="1" w:styleId="ZnakZnak50">
    <w:name w:val="Znak Znak5"/>
    <w:uiPriority w:val="99"/>
    <w:rsid w:val="009C5F04"/>
    <w:rPr>
      <w:sz w:val="2"/>
    </w:rPr>
  </w:style>
  <w:style w:type="character" w:customStyle="1" w:styleId="ZnakZnak40">
    <w:name w:val="Znak Znak4"/>
    <w:uiPriority w:val="99"/>
    <w:rsid w:val="009C5F04"/>
    <w:rPr>
      <w:rFonts w:ascii="Courier New" w:hAnsi="Courier New"/>
    </w:rPr>
  </w:style>
  <w:style w:type="character" w:customStyle="1" w:styleId="ZnakZnak30">
    <w:name w:val="Znak Znak3"/>
    <w:uiPriority w:val="99"/>
    <w:rsid w:val="009C5F04"/>
  </w:style>
  <w:style w:type="character" w:customStyle="1" w:styleId="ZnakZnak25">
    <w:name w:val="Znak Znak2"/>
    <w:uiPriority w:val="99"/>
    <w:rsid w:val="009C5F04"/>
    <w:rPr>
      <w:b/>
    </w:rPr>
  </w:style>
  <w:style w:type="character" w:customStyle="1" w:styleId="ZnakZnak1a">
    <w:name w:val="Znak Znak1"/>
    <w:uiPriority w:val="99"/>
    <w:rsid w:val="009C5F04"/>
  </w:style>
  <w:style w:type="character" w:customStyle="1" w:styleId="ZnakZnak0">
    <w:name w:val="Znak Znak"/>
    <w:uiPriority w:val="99"/>
    <w:rsid w:val="009C5F04"/>
    <w:rPr>
      <w:rFonts w:ascii="Cambria" w:hAnsi="Cambria"/>
      <w:sz w:val="24"/>
    </w:rPr>
  </w:style>
  <w:style w:type="paragraph" w:styleId="Tekstkomentarza">
    <w:name w:val="annotation text"/>
    <w:basedOn w:val="Normalny"/>
    <w:link w:val="TekstkomentarzaZnak"/>
    <w:rsid w:val="009C5F04"/>
    <w:rPr>
      <w:rFonts w:eastAsia="Calibri"/>
      <w:sz w:val="20"/>
      <w:szCs w:val="20"/>
    </w:rPr>
  </w:style>
  <w:style w:type="character" w:customStyle="1" w:styleId="TekstkomentarzaZnak">
    <w:name w:val="Tekst komentarza Znak"/>
    <w:link w:val="Tekstkomentarza"/>
    <w:rsid w:val="009C5F04"/>
    <w:rPr>
      <w:rFonts w:eastAsia="Calibri"/>
      <w:lang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uiPriority w:val="99"/>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uiPriority w:val="99"/>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uiPriority w:val="99"/>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uiPriority w:val="99"/>
    <w:rsid w:val="009C5F04"/>
    <w:rPr>
      <w:rFonts w:ascii="Arial" w:hAnsi="Arial" w:cs="Arial"/>
      <w:sz w:val="20"/>
      <w:szCs w:val="20"/>
    </w:rPr>
  </w:style>
  <w:style w:type="paragraph" w:customStyle="1" w:styleId="Tekstpodstawowy26">
    <w:name w:val="Tekst podstawowy 26"/>
    <w:basedOn w:val="Normalny"/>
    <w:uiPriority w:val="99"/>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uiPriority w:val="99"/>
    <w:rsid w:val="009C5F04"/>
    <w:rPr>
      <w:rFonts w:ascii="Arial" w:hAnsi="Arial" w:cs="Arial"/>
      <w:sz w:val="20"/>
      <w:szCs w:val="20"/>
    </w:rPr>
  </w:style>
  <w:style w:type="paragraph" w:customStyle="1" w:styleId="Tekstpodstawowy27">
    <w:name w:val="Tekst podstawowy 27"/>
    <w:basedOn w:val="Normalny"/>
    <w:uiPriority w:val="99"/>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rPr>
  </w:style>
  <w:style w:type="character" w:customStyle="1" w:styleId="Tekstpodstawowy2Znak">
    <w:name w:val="Tekst podstawowy 2 Znak"/>
    <w:link w:val="Tekstpodstawowy2"/>
    <w:rsid w:val="009C5F04"/>
    <w:rPr>
      <w:rFonts w:eastAsia="Calibri"/>
      <w:sz w:val="24"/>
      <w:szCs w:val="24"/>
      <w:lang w:eastAsia="ar-SA"/>
    </w:rPr>
  </w:style>
  <w:style w:type="paragraph" w:customStyle="1" w:styleId="Akapitzlist2">
    <w:name w:val="Akapit z listą2"/>
    <w:basedOn w:val="Normalny"/>
    <w:uiPriority w:val="99"/>
    <w:rsid w:val="009C5F04"/>
    <w:pPr>
      <w:ind w:left="720"/>
      <w:contextualSpacing/>
    </w:pPr>
    <w:rPr>
      <w:rFonts w:eastAsia="Calibri"/>
    </w:rPr>
  </w:style>
  <w:style w:type="paragraph" w:customStyle="1" w:styleId="WW-Tekstpodstawowy21">
    <w:name w:val="WW-Tekst podstawowy 21"/>
    <w:basedOn w:val="Normalny"/>
    <w:uiPriority w:val="99"/>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rPr>
  </w:style>
  <w:style w:type="character" w:customStyle="1" w:styleId="Tekstpodstawowywcity2Znak">
    <w:name w:val="Tekst podstawowy wcięty 2 Znak"/>
    <w:link w:val="Tekstpodstawowywcity2"/>
    <w:rsid w:val="009C5F04"/>
    <w:rPr>
      <w:rFonts w:eastAsia="Calibri"/>
      <w:sz w:val="24"/>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uiPriority w:val="99"/>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uiPriority w:val="99"/>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5"/>
      </w:numPr>
      <w:suppressAutoHyphens w:val="0"/>
      <w:spacing w:before="120" w:after="120"/>
      <w:jc w:val="both"/>
    </w:pPr>
    <w:rPr>
      <w:rFonts w:eastAsia="Calibri"/>
      <w:szCs w:val="22"/>
      <w:lang w:eastAsia="en-GB"/>
    </w:rPr>
  </w:style>
  <w:style w:type="character" w:styleId="Odwoaniedokomentarza">
    <w:name w:val="annotation reference"/>
    <w:unhideWhenUsed/>
    <w:rsid w:val="003629D8"/>
    <w:rPr>
      <w:sz w:val="16"/>
      <w:szCs w:val="16"/>
    </w:rPr>
  </w:style>
  <w:style w:type="paragraph" w:styleId="Nagwekspisutreci">
    <w:name w:val="TOC Heading"/>
    <w:basedOn w:val="Nagwek1"/>
    <w:next w:val="Normalny"/>
    <w:uiPriority w:val="39"/>
    <w:semiHidden/>
    <w:unhideWhenUsed/>
    <w:qFormat/>
    <w:rsid w:val="00885129"/>
    <w:pPr>
      <w:keepLines/>
      <w:numPr>
        <w:numId w:val="0"/>
      </w:numPr>
      <w:suppressAutoHyphens w:val="0"/>
      <w:spacing w:before="480" w:after="0" w:line="276" w:lineRule="auto"/>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885129"/>
  </w:style>
  <w:style w:type="paragraph" w:styleId="Spistreci2">
    <w:name w:val="toc 2"/>
    <w:basedOn w:val="Normalny"/>
    <w:next w:val="Normalny"/>
    <w:autoRedefine/>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nhideWhenUsed/>
    <w:rsid w:val="00885129"/>
    <w:pPr>
      <w:suppressAutoHyphens w:val="0"/>
      <w:spacing w:after="100" w:line="276" w:lineRule="auto"/>
      <w:ind w:left="1760"/>
    </w:pPr>
    <w:rPr>
      <w:rFonts w:ascii="Calibri" w:hAnsi="Calibri"/>
      <w:sz w:val="22"/>
      <w:szCs w:val="22"/>
      <w:lang w:eastAsia="pl-PL"/>
    </w:rPr>
  </w:style>
  <w:style w:type="paragraph" w:customStyle="1" w:styleId="NormalnyWeb2">
    <w:name w:val="Normalny (Web)2"/>
    <w:basedOn w:val="Normalny"/>
    <w:rsid w:val="001259C8"/>
    <w:pPr>
      <w:overflowPunct w:val="0"/>
      <w:autoSpaceDE w:val="0"/>
      <w:spacing w:before="100" w:after="100"/>
      <w:textAlignment w:val="baseline"/>
    </w:pPr>
    <w:rPr>
      <w:szCs w:val="20"/>
    </w:rPr>
  </w:style>
  <w:style w:type="paragraph" w:customStyle="1" w:styleId="ZnakZnakZnak1ZnakZnakZnakZnak1">
    <w:name w:val="Znak Znak Znak1 Znak Znak Znak Znak1"/>
    <w:basedOn w:val="Normalny"/>
    <w:rsid w:val="00A45CD2"/>
    <w:pPr>
      <w:suppressAutoHyphens w:val="0"/>
    </w:pPr>
    <w:rPr>
      <w:rFonts w:ascii="Arial" w:hAnsi="Arial" w:cs="Arial"/>
      <w:lang w:eastAsia="pl-PL"/>
    </w:rPr>
  </w:style>
  <w:style w:type="paragraph" w:customStyle="1" w:styleId="ZnakZnakZnakZnakZnakZnakZnakZnakZnak1ZnakZnakZnakZnakZnakZnakZnakZnakZnakZnakZnakZnakZnakZnakZnakZnakZnakZnakZnakZnakZnak0">
    <w:name w:val="Znak Znak Znak Znak Znak Znak Znak Znak Znak1 Znak Znak Znak Znak Znak Znak Znak Znak Znak Znak Znak Znak Znak Znak Znak Znak Znak Znak Znak Znak Znak"/>
    <w:basedOn w:val="Normalny"/>
    <w:rsid w:val="00A45CD2"/>
    <w:pPr>
      <w:suppressAutoHyphens w:val="0"/>
    </w:pPr>
    <w:rPr>
      <w:rFonts w:ascii="Arial" w:hAnsi="Arial" w:cs="Arial"/>
      <w:lang w:eastAsia="pl-PL"/>
    </w:rPr>
  </w:style>
  <w:style w:type="paragraph" w:customStyle="1" w:styleId="Akapitzlist3">
    <w:name w:val="Akapit z listą3"/>
    <w:basedOn w:val="Normalny"/>
    <w:rsid w:val="00A45CD2"/>
    <w:pPr>
      <w:suppressAutoHyphens w:val="0"/>
      <w:ind w:left="720"/>
      <w:contextualSpacing/>
    </w:pPr>
    <w:rPr>
      <w:rFonts w:eastAsia="Calibri"/>
      <w:lang w:eastAsia="pl-PL"/>
    </w:rPr>
  </w:style>
  <w:style w:type="paragraph" w:customStyle="1" w:styleId="ZnakZnakZnakZnakZnakZnakZnakZnakZnak1ZnakZnakZnakZnakZnakZnakZnakZnakZnakZnakZnakZnakZnakZnakZnakZnakZnakZnakZnakZnak2">
    <w:name w:val="Znak Znak Znak Znak Znak Znak Znak Znak Znak1 Znak Znak Znak Znak Znak Znak Znak Znak Znak Znak Znak Znak Znak Znak Znak Znak Znak Znak Znak Znak2"/>
    <w:basedOn w:val="Normalny"/>
    <w:rsid w:val="00A45CD2"/>
    <w:pPr>
      <w:suppressAutoHyphens w:val="0"/>
    </w:pPr>
    <w:rPr>
      <w:rFonts w:ascii="Arial" w:hAnsi="Arial" w:cs="Arial"/>
      <w:lang w:eastAsia="pl-PL"/>
    </w:rPr>
  </w:style>
  <w:style w:type="character" w:customStyle="1" w:styleId="text2">
    <w:name w:val="text2"/>
    <w:basedOn w:val="Domylnaczcionkaakapitu"/>
    <w:rsid w:val="00A45CD2"/>
  </w:style>
  <w:style w:type="character" w:customStyle="1" w:styleId="WW8Num19z2">
    <w:name w:val="WW8Num19z2"/>
    <w:rsid w:val="00A45CD2"/>
    <w:rPr>
      <w:rFonts w:ascii="Wingdings" w:hAnsi="Wingdings"/>
    </w:rPr>
  </w:style>
  <w:style w:type="character" w:customStyle="1" w:styleId="WW8Num19z4">
    <w:name w:val="WW8Num19z4"/>
    <w:rsid w:val="00A45CD2"/>
    <w:rPr>
      <w:rFonts w:ascii="Courier New" w:hAnsi="Courier New" w:cs="Courier New"/>
    </w:rPr>
  </w:style>
  <w:style w:type="character" w:customStyle="1" w:styleId="WW8Num48z2">
    <w:name w:val="WW8Num48z2"/>
    <w:rsid w:val="00A45CD2"/>
    <w:rPr>
      <w:rFonts w:ascii="Wingdings" w:hAnsi="Wingdings"/>
    </w:rPr>
  </w:style>
  <w:style w:type="character" w:customStyle="1" w:styleId="WW8Num48z4">
    <w:name w:val="WW8Num48z4"/>
    <w:rsid w:val="00A45CD2"/>
    <w:rPr>
      <w:rFonts w:ascii="Courier New" w:hAnsi="Courier New" w:cs="Courier New"/>
    </w:rPr>
  </w:style>
  <w:style w:type="character" w:customStyle="1" w:styleId="WW8Num56z1">
    <w:name w:val="WW8Num56z1"/>
    <w:rsid w:val="00A45CD2"/>
    <w:rPr>
      <w:rFonts w:ascii="Courier New" w:hAnsi="Courier New" w:cs="Courier New"/>
    </w:rPr>
  </w:style>
  <w:style w:type="character" w:customStyle="1" w:styleId="WW8Num56z5">
    <w:name w:val="WW8Num56z5"/>
    <w:rsid w:val="00A45CD2"/>
    <w:rPr>
      <w:rFonts w:ascii="Wingdings" w:hAnsi="Wingdings"/>
    </w:rPr>
  </w:style>
  <w:style w:type="character" w:customStyle="1" w:styleId="WW8Num67z2">
    <w:name w:val="WW8Num67z2"/>
    <w:rsid w:val="00A45CD2"/>
    <w:rPr>
      <w:rFonts w:ascii="Wingdings" w:hAnsi="Wingdings"/>
    </w:rPr>
  </w:style>
  <w:style w:type="character" w:customStyle="1" w:styleId="WW8Num67z4">
    <w:name w:val="WW8Num67z4"/>
    <w:rsid w:val="00A45CD2"/>
    <w:rPr>
      <w:rFonts w:ascii="Courier New" w:hAnsi="Courier New" w:cs="Courier New"/>
    </w:rPr>
  </w:style>
  <w:style w:type="character" w:customStyle="1" w:styleId="WW8Num5z1">
    <w:name w:val="WW8Num5z1"/>
    <w:rsid w:val="00A45CD2"/>
    <w:rPr>
      <w:rFonts w:ascii="Symbol" w:hAnsi="Symbol" w:cs="Courier New"/>
    </w:rPr>
  </w:style>
  <w:style w:type="character" w:customStyle="1" w:styleId="WW8Num22z2">
    <w:name w:val="WW8Num22z2"/>
    <w:rsid w:val="00A45CD2"/>
    <w:rPr>
      <w:rFonts w:ascii="Wingdings" w:hAnsi="Wingdings"/>
    </w:rPr>
  </w:style>
  <w:style w:type="character" w:customStyle="1" w:styleId="WW8Num22z3">
    <w:name w:val="WW8Num22z3"/>
    <w:rsid w:val="00A45CD2"/>
    <w:rPr>
      <w:rFonts w:ascii="Symbol" w:hAnsi="Symbol"/>
    </w:rPr>
  </w:style>
  <w:style w:type="character" w:customStyle="1" w:styleId="WW8Num27z2">
    <w:name w:val="WW8Num27z2"/>
    <w:rsid w:val="00A45CD2"/>
    <w:rPr>
      <w:rFonts w:ascii="Wingdings" w:hAnsi="Wingdings"/>
    </w:rPr>
  </w:style>
  <w:style w:type="character" w:customStyle="1" w:styleId="WW8Num30z3">
    <w:name w:val="WW8Num30z3"/>
    <w:rsid w:val="00A45CD2"/>
    <w:rPr>
      <w:rFonts w:ascii="Symbol" w:hAnsi="Symbol"/>
    </w:rPr>
  </w:style>
  <w:style w:type="character" w:customStyle="1" w:styleId="WW8Num37z4">
    <w:name w:val="WW8Num37z4"/>
    <w:rsid w:val="00A45CD2"/>
    <w:rPr>
      <w:rFonts w:ascii="Courier New" w:hAnsi="Courier New" w:cs="Courier New"/>
    </w:rPr>
  </w:style>
  <w:style w:type="character" w:customStyle="1" w:styleId="WW8Num46z1">
    <w:name w:val="WW8Num46z1"/>
    <w:rsid w:val="00A45CD2"/>
    <w:rPr>
      <w:b/>
      <w:color w:val="auto"/>
    </w:rPr>
  </w:style>
  <w:style w:type="character" w:customStyle="1" w:styleId="WW8Num53z4">
    <w:name w:val="WW8Num53z4"/>
    <w:rsid w:val="00A45CD2"/>
    <w:rPr>
      <w:rFonts w:ascii="Courier New" w:hAnsi="Courier New" w:cs="Courier New"/>
    </w:rPr>
  </w:style>
  <w:style w:type="character" w:customStyle="1" w:styleId="WW8Num77z5">
    <w:name w:val="WW8Num77z5"/>
    <w:rsid w:val="00A45CD2"/>
    <w:rPr>
      <w:rFonts w:ascii="Wingdings" w:hAnsi="Wingdings"/>
    </w:rPr>
  </w:style>
  <w:style w:type="character" w:customStyle="1" w:styleId="WW8Num82z5">
    <w:name w:val="WW8Num82z5"/>
    <w:rsid w:val="00A45CD2"/>
    <w:rPr>
      <w:rFonts w:ascii="Wingdings" w:hAnsi="Wingdings"/>
    </w:rPr>
  </w:style>
  <w:style w:type="character" w:customStyle="1" w:styleId="WW8Num92z4">
    <w:name w:val="WW8Num92z4"/>
    <w:rsid w:val="00A45CD2"/>
    <w:rPr>
      <w:rFonts w:ascii="Courier New" w:hAnsi="Courier New" w:cs="Courier New"/>
    </w:rPr>
  </w:style>
  <w:style w:type="character" w:customStyle="1" w:styleId="WW8NumSt3z1">
    <w:name w:val="WW8NumSt3z1"/>
    <w:rsid w:val="00A45CD2"/>
    <w:rPr>
      <w:rFonts w:ascii="Courier New" w:hAnsi="Courier New" w:cs="Courier New"/>
    </w:rPr>
  </w:style>
  <w:style w:type="character" w:customStyle="1" w:styleId="WW8NumSt3z2">
    <w:name w:val="WW8NumSt3z2"/>
    <w:rsid w:val="00A45CD2"/>
    <w:rPr>
      <w:rFonts w:ascii="Wingdings" w:hAnsi="Wingdings"/>
    </w:rPr>
  </w:style>
  <w:style w:type="paragraph" w:customStyle="1" w:styleId="Tekstpodstawowy29">
    <w:name w:val="Tekst podstawowy 29"/>
    <w:basedOn w:val="Normalny"/>
    <w:rsid w:val="00A45CD2"/>
    <w:pPr>
      <w:widowControl w:val="0"/>
      <w:tabs>
        <w:tab w:val="left" w:pos="709"/>
      </w:tabs>
      <w:overflowPunct w:val="0"/>
      <w:autoSpaceDE w:val="0"/>
      <w:ind w:left="709" w:hanging="709"/>
      <w:jc w:val="both"/>
      <w:textAlignment w:val="baseline"/>
    </w:pPr>
    <w:rPr>
      <w:sz w:val="26"/>
      <w:szCs w:val="20"/>
    </w:rPr>
  </w:style>
  <w:style w:type="paragraph" w:customStyle="1" w:styleId="Tekstpodstawowywcity24">
    <w:name w:val="Tekst podstawowy wcięty 24"/>
    <w:basedOn w:val="Normalny"/>
    <w:rsid w:val="00A45CD2"/>
    <w:pPr>
      <w:widowControl w:val="0"/>
      <w:overflowPunct w:val="0"/>
      <w:autoSpaceDE w:val="0"/>
      <w:ind w:left="567" w:hanging="567"/>
      <w:jc w:val="both"/>
      <w:textAlignment w:val="baseline"/>
    </w:pPr>
    <w:rPr>
      <w:sz w:val="26"/>
      <w:szCs w:val="20"/>
    </w:rPr>
  </w:style>
  <w:style w:type="paragraph" w:customStyle="1" w:styleId="Tekstpodstawowywcity35">
    <w:name w:val="Tekst podstawowy wcięty 35"/>
    <w:basedOn w:val="Normalny"/>
    <w:rsid w:val="00A45CD2"/>
    <w:pPr>
      <w:overflowPunct w:val="0"/>
      <w:autoSpaceDE w:val="0"/>
      <w:ind w:left="1985" w:hanging="1985"/>
      <w:textAlignment w:val="baseline"/>
    </w:pPr>
    <w:rPr>
      <w:szCs w:val="20"/>
    </w:rPr>
  </w:style>
  <w:style w:type="paragraph" w:customStyle="1" w:styleId="Tekstpodstawowy34">
    <w:name w:val="Tekst podstawowy 34"/>
    <w:basedOn w:val="Normalny"/>
    <w:rsid w:val="00A45CD2"/>
    <w:pPr>
      <w:overflowPunct w:val="0"/>
      <w:autoSpaceDE w:val="0"/>
      <w:jc w:val="both"/>
      <w:textAlignment w:val="baseline"/>
    </w:pPr>
    <w:rPr>
      <w:b/>
      <w:i/>
      <w:szCs w:val="20"/>
    </w:rPr>
  </w:style>
  <w:style w:type="paragraph" w:customStyle="1" w:styleId="1">
    <w:name w:val="1"/>
    <w:basedOn w:val="Normalny"/>
    <w:next w:val="Mapadokumentu1"/>
    <w:rsid w:val="00A45CD2"/>
    <w:pPr>
      <w:shd w:val="clear" w:color="auto" w:fill="000080"/>
    </w:pPr>
    <w:rPr>
      <w:rFonts w:ascii="Tahoma" w:hAnsi="Tahoma" w:cs="Tahoma"/>
      <w:sz w:val="20"/>
      <w:szCs w:val="20"/>
    </w:rPr>
  </w:style>
  <w:style w:type="paragraph" w:customStyle="1" w:styleId="Style8">
    <w:name w:val="Style8"/>
    <w:basedOn w:val="Normalny"/>
    <w:rsid w:val="00A45CD2"/>
    <w:pPr>
      <w:widowControl w:val="0"/>
      <w:suppressAutoHyphens w:val="0"/>
      <w:autoSpaceDE w:val="0"/>
      <w:autoSpaceDN w:val="0"/>
      <w:adjustRightInd w:val="0"/>
      <w:spacing w:line="240" w:lineRule="exact"/>
    </w:pPr>
    <w:rPr>
      <w:rFonts w:ascii="Arial" w:hAnsi="Arial"/>
      <w:lang w:eastAsia="pl-PL"/>
    </w:rPr>
  </w:style>
  <w:style w:type="character" w:customStyle="1" w:styleId="FontStyle51">
    <w:name w:val="Font Style51"/>
    <w:rsid w:val="00A45CD2"/>
    <w:rPr>
      <w:rFonts w:ascii="Arial" w:hAnsi="Arial" w:cs="Arial"/>
      <w:sz w:val="20"/>
      <w:szCs w:val="20"/>
    </w:rPr>
  </w:style>
  <w:style w:type="paragraph" w:customStyle="1" w:styleId="Domylnie">
    <w:name w:val="Domyślnie"/>
    <w:rsid w:val="00A45CD2"/>
    <w:pPr>
      <w:widowControl w:val="0"/>
      <w:autoSpaceDN w:val="0"/>
      <w:adjustRightInd w:val="0"/>
    </w:pPr>
    <w:rPr>
      <w:color w:val="000000"/>
      <w:sz w:val="24"/>
      <w:szCs w:val="24"/>
      <w:lang w:val="en-US"/>
    </w:rPr>
  </w:style>
  <w:style w:type="paragraph" w:customStyle="1" w:styleId="WW-Zwykytekst">
    <w:name w:val="WW-Zwykły tekst"/>
    <w:basedOn w:val="WW-Domylnie"/>
    <w:rsid w:val="00A45CD2"/>
    <w:pPr>
      <w:overflowPunct/>
      <w:autoSpaceDE/>
      <w:textAlignment w:val="auto"/>
    </w:pPr>
    <w:rPr>
      <w:rFonts w:ascii="Courier New" w:eastAsia="Times New Roman" w:hAnsi="Courier New" w:cs="Courier New"/>
      <w:color w:val="000000"/>
      <w:sz w:val="24"/>
      <w:szCs w:val="24"/>
      <w:lang w:val="en-US"/>
    </w:rPr>
  </w:style>
  <w:style w:type="paragraph" w:customStyle="1" w:styleId="Style5">
    <w:name w:val="Style5"/>
    <w:basedOn w:val="Normalny"/>
    <w:rsid w:val="00A45CD2"/>
    <w:pPr>
      <w:widowControl w:val="0"/>
      <w:suppressAutoHyphens w:val="0"/>
      <w:autoSpaceDE w:val="0"/>
      <w:autoSpaceDN w:val="0"/>
      <w:adjustRightInd w:val="0"/>
      <w:jc w:val="both"/>
    </w:pPr>
    <w:rPr>
      <w:lang w:eastAsia="pl-PL"/>
    </w:rPr>
  </w:style>
  <w:style w:type="character" w:customStyle="1" w:styleId="FontStyle70">
    <w:name w:val="Font Style70"/>
    <w:rsid w:val="00A45CD2"/>
    <w:rPr>
      <w:rFonts w:ascii="Times New Roman" w:hAnsi="Times New Roman" w:cs="Times New Roman"/>
      <w:sz w:val="22"/>
      <w:szCs w:val="22"/>
    </w:rPr>
  </w:style>
  <w:style w:type="paragraph" w:customStyle="1" w:styleId="Style18">
    <w:name w:val="Style18"/>
    <w:basedOn w:val="Normalny"/>
    <w:rsid w:val="00A45CD2"/>
    <w:pPr>
      <w:widowControl w:val="0"/>
      <w:suppressAutoHyphens w:val="0"/>
      <w:autoSpaceDE w:val="0"/>
      <w:autoSpaceDN w:val="0"/>
      <w:adjustRightInd w:val="0"/>
    </w:pPr>
    <w:rPr>
      <w:lang w:eastAsia="pl-PL"/>
    </w:rPr>
  </w:style>
  <w:style w:type="character" w:customStyle="1" w:styleId="FontStyle67">
    <w:name w:val="Font Style67"/>
    <w:rsid w:val="00A45CD2"/>
    <w:rPr>
      <w:rFonts w:ascii="Times New Roman" w:hAnsi="Times New Roman" w:cs="Times New Roman"/>
      <w:sz w:val="18"/>
      <w:szCs w:val="18"/>
    </w:rPr>
  </w:style>
  <w:style w:type="paragraph" w:customStyle="1" w:styleId="Style23">
    <w:name w:val="Style23"/>
    <w:basedOn w:val="Normalny"/>
    <w:rsid w:val="00A45CD2"/>
    <w:pPr>
      <w:widowControl w:val="0"/>
      <w:suppressAutoHyphens w:val="0"/>
      <w:autoSpaceDE w:val="0"/>
      <w:autoSpaceDN w:val="0"/>
      <w:adjustRightInd w:val="0"/>
      <w:spacing w:line="276" w:lineRule="exact"/>
      <w:jc w:val="both"/>
    </w:pPr>
    <w:rPr>
      <w:lang w:eastAsia="pl-PL"/>
    </w:rPr>
  </w:style>
  <w:style w:type="paragraph" w:customStyle="1" w:styleId="ZnakZnakZnakZnakZnakZnakZnakZnakZnakZnak1">
    <w:name w:val="Znak Znak Znak Znak Znak Znak Znak Znak Znak Znak1"/>
    <w:basedOn w:val="Normalny"/>
    <w:rsid w:val="00A45CD2"/>
    <w:pPr>
      <w:suppressAutoHyphens w:val="0"/>
    </w:pPr>
    <w:rPr>
      <w:rFonts w:ascii="Arial" w:hAnsi="Arial" w:cs="Arial"/>
      <w:lang w:eastAsia="pl-PL"/>
    </w:rPr>
  </w:style>
  <w:style w:type="paragraph" w:customStyle="1" w:styleId="ZnakZnakZnakZnakZnakZnak3">
    <w:name w:val="Znak Znak Znak Znak Znak Znak3"/>
    <w:basedOn w:val="Normalny"/>
    <w:rsid w:val="00A45CD2"/>
    <w:pPr>
      <w:suppressAutoHyphens w:val="0"/>
    </w:pPr>
    <w:rPr>
      <w:rFonts w:ascii="Arial" w:hAnsi="Arial" w:cs="Arial"/>
      <w:lang w:eastAsia="pl-PL"/>
    </w:rPr>
  </w:style>
  <w:style w:type="paragraph" w:customStyle="1" w:styleId="ZnakZnakZnakZnakZnakZnakZnakZnakZnakZnakZnakZnakZnakZnakZnakZnakZnakZnak1ZnakZnakZnakZnakZnak">
    <w:name w:val="Znak Znak Znak Znak Znak Znak Znak Znak Znak Znak Znak Znak Znak Znak Znak Znak Znak Znak1 Znak Znak Znak Znak Znak"/>
    <w:basedOn w:val="Normalny"/>
    <w:rsid w:val="00A45CD2"/>
    <w:pPr>
      <w:suppressAutoHyphens w:val="0"/>
    </w:pPr>
    <w:rPr>
      <w:rFonts w:ascii="Arial" w:hAnsi="Arial" w:cs="Arial"/>
      <w:lang w:eastAsia="pl-PL"/>
    </w:rPr>
  </w:style>
  <w:style w:type="paragraph" w:customStyle="1" w:styleId="ZnakZnakZnakZnakZnakZnakZnakZnakZnak1">
    <w:name w:val="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0">
    <w:name w:val="Znak Znak Znak Znak Znak Znak Znak Znak Znak"/>
    <w:basedOn w:val="Normalny"/>
    <w:rsid w:val="00A45CD2"/>
    <w:pPr>
      <w:suppressAutoHyphens w:val="0"/>
    </w:pPr>
    <w:rPr>
      <w:rFonts w:ascii="Arial" w:hAnsi="Arial" w:cs="Arial"/>
      <w:lang w:eastAsia="pl-PL"/>
    </w:rPr>
  </w:style>
  <w:style w:type="paragraph" w:customStyle="1" w:styleId="ZnakZnakZnak0">
    <w:name w:val="Znak Znak Znak"/>
    <w:basedOn w:val="Normalny"/>
    <w:rsid w:val="00A45CD2"/>
    <w:pPr>
      <w:suppressAutoHyphens w:val="0"/>
    </w:pPr>
    <w:rPr>
      <w:rFonts w:ascii="Arial" w:hAnsi="Arial" w:cs="Arial"/>
      <w:lang w:eastAsia="pl-PL"/>
    </w:rPr>
  </w:style>
  <w:style w:type="paragraph" w:customStyle="1" w:styleId="ZnakZnakZnakZnakZnakZnakZnakZnakZnakZnakZnakZnakZnakZnakZnakZnakZnakZnak1">
    <w:name w:val="Znak Znak Znak Znak Znak Znak 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1">
    <w:name w:val="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ZnakZnakZnakZnakZnakZnak1Znak">
    <w:name w:val="Znak Znak Znak Znak Znak Znak Znak Znak Znak Znak Znak Znak Znak Znak Znak Znak Znak Znak1 Znak"/>
    <w:basedOn w:val="Normalny"/>
    <w:rsid w:val="00A45CD2"/>
    <w:pPr>
      <w:suppressAutoHyphens w:val="0"/>
    </w:pPr>
    <w:rPr>
      <w:rFonts w:ascii="Arial" w:hAnsi="Arial" w:cs="Arial"/>
      <w:lang w:eastAsia="pl-PL"/>
    </w:rPr>
  </w:style>
  <w:style w:type="paragraph" w:customStyle="1" w:styleId="ZnakZnakZnakZnakZnakZnakZnakZnakZnakZnakZnakZnakZnakZnakZnakZnak1">
    <w:name w:val="Znak Znak Znak Znak 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1Znak">
    <w:name w:val="Znak Znak Znak Znak Znak Znak Znak Znak Znak Znak Znak Znak1 Znak"/>
    <w:basedOn w:val="Normalny"/>
    <w:rsid w:val="00A45CD2"/>
    <w:pPr>
      <w:suppressAutoHyphens w:val="0"/>
    </w:pPr>
    <w:rPr>
      <w:rFonts w:ascii="Arial" w:hAnsi="Arial" w:cs="Arial"/>
      <w:lang w:eastAsia="pl-PL"/>
    </w:rPr>
  </w:style>
  <w:style w:type="paragraph" w:customStyle="1" w:styleId="ZnakZnakZnakZnakZnakZnak11">
    <w:name w:val="Znak Znak Znak Znak Znak Znak11"/>
    <w:basedOn w:val="Normalny"/>
    <w:rsid w:val="00A45CD2"/>
    <w:pPr>
      <w:suppressAutoHyphens w:val="0"/>
    </w:pPr>
    <w:rPr>
      <w:rFonts w:ascii="Arial" w:hAnsi="Arial" w:cs="Arial"/>
      <w:lang w:eastAsia="pl-PL"/>
    </w:rPr>
  </w:style>
  <w:style w:type="paragraph" w:customStyle="1" w:styleId="ZnakZnakZnakZnakZnakZnakZnakZnakZnakZnakZnakZnak1ZnakZnakZnak">
    <w:name w:val="Znak Znak Znak Znak Znak Znak Znak Znak Znak Znak Znak Znak1 Znak Znak Znak"/>
    <w:basedOn w:val="Normalny"/>
    <w:rsid w:val="00A45CD2"/>
    <w:pPr>
      <w:suppressAutoHyphens w:val="0"/>
    </w:pPr>
    <w:rPr>
      <w:rFonts w:ascii="Arial" w:hAnsi="Arial" w:cs="Arial"/>
      <w:lang w:eastAsia="pl-PL"/>
    </w:rPr>
  </w:style>
  <w:style w:type="paragraph" w:customStyle="1" w:styleId="ZnakZnakZnakZnakZnakZnakZnakZnakZnakZnakZnakZnakZnakZnakZnak1">
    <w:name w:val="Znak Znak Znak Znak Znak Znak Znak Znak Znak Znak Znak Znak Znak Znak Znak1"/>
    <w:basedOn w:val="Normalny"/>
    <w:rsid w:val="00A45CD2"/>
    <w:pPr>
      <w:suppressAutoHyphens w:val="0"/>
    </w:pPr>
    <w:rPr>
      <w:rFonts w:ascii="Arial" w:hAnsi="Arial" w:cs="Arial"/>
      <w:lang w:eastAsia="pl-PL"/>
    </w:rPr>
  </w:style>
  <w:style w:type="paragraph" w:customStyle="1" w:styleId="ZnakZnakZnakZnakZnakZnakZnakZnakZnakZnakZnakZnak1ZnakZnakZnakZnak">
    <w:name w:val="Znak Znak Znak Znak Znak Znak Znak Znak Znak Znak Znak Znak1 Znak Znak Znak Znak"/>
    <w:basedOn w:val="Normalny"/>
    <w:rsid w:val="00A45CD2"/>
    <w:pPr>
      <w:suppressAutoHyphens w:val="0"/>
    </w:pPr>
    <w:rPr>
      <w:rFonts w:ascii="Arial" w:hAnsi="Arial" w:cs="Arial"/>
      <w:lang w:eastAsia="pl-PL"/>
    </w:rPr>
  </w:style>
  <w:style w:type="paragraph" w:customStyle="1" w:styleId="Mapadokumentu1">
    <w:name w:val="Mapa dokumentu1"/>
    <w:basedOn w:val="Normalny"/>
    <w:link w:val="MapadokumentuZnak"/>
    <w:semiHidden/>
    <w:unhideWhenUsed/>
    <w:locked/>
    <w:rsid w:val="00A45CD2"/>
    <w:rPr>
      <w:rFonts w:ascii="Tahoma" w:hAnsi="Tahoma"/>
      <w:sz w:val="16"/>
      <w:szCs w:val="16"/>
    </w:rPr>
  </w:style>
  <w:style w:type="character" w:customStyle="1" w:styleId="MapadokumentuZnak">
    <w:name w:val="Mapa dokumentu Znak"/>
    <w:link w:val="Mapadokumentu1"/>
    <w:semiHidden/>
    <w:rsid w:val="00A45CD2"/>
    <w:rPr>
      <w:rFonts w:ascii="Tahoma" w:hAnsi="Tahoma"/>
      <w:sz w:val="16"/>
      <w:szCs w:val="16"/>
      <w:lang w:eastAsia="ar-SA"/>
    </w:rPr>
  </w:style>
  <w:style w:type="paragraph" w:customStyle="1" w:styleId="ZnakZnakZnakZnakZnakZnakZnakZnakZnakZnakZnakZnak2">
    <w:name w:val="Znak Znak Znak Znak Znak Znak Znak Znak Znak Znak Znak Znak2"/>
    <w:basedOn w:val="Normalny"/>
    <w:rsid w:val="00A45CD2"/>
    <w:pPr>
      <w:suppressAutoHyphens w:val="0"/>
    </w:pPr>
    <w:rPr>
      <w:rFonts w:ascii="Arial" w:hAnsi="Arial" w:cs="Arial"/>
      <w:lang w:eastAsia="pl-PL"/>
    </w:rPr>
  </w:style>
  <w:style w:type="paragraph" w:customStyle="1" w:styleId="ZnakZnakZnakZnakZnakZnakZnakZnakZnakZnakZnakZnakZnakZnakZnakZnakZnakZnakZnakZnak0">
    <w:name w:val="Znak Znak Znak Znak Znak Znak Znak Znak Znak Znak Znak Znak Znak Znak Znak Znak Znak Znak Znak Znak"/>
    <w:basedOn w:val="Normalny"/>
    <w:rsid w:val="00A45CD2"/>
    <w:pPr>
      <w:suppressAutoHyphens w:val="0"/>
    </w:pPr>
    <w:rPr>
      <w:rFonts w:ascii="Arial" w:hAnsi="Arial" w:cs="Arial"/>
      <w:lang w:eastAsia="pl-PL"/>
    </w:rPr>
  </w:style>
  <w:style w:type="paragraph" w:styleId="Zwykytekst">
    <w:name w:val="Plain Text"/>
    <w:basedOn w:val="Normalny"/>
    <w:link w:val="ZwykytekstZnak"/>
    <w:rsid w:val="00A45CD2"/>
    <w:pPr>
      <w:widowControl w:val="0"/>
      <w:suppressAutoHyphens w:val="0"/>
      <w:autoSpaceDE w:val="0"/>
      <w:autoSpaceDN w:val="0"/>
      <w:adjustRightInd w:val="0"/>
      <w:spacing w:line="360" w:lineRule="atLeast"/>
      <w:jc w:val="both"/>
      <w:textAlignment w:val="baseline"/>
    </w:pPr>
    <w:rPr>
      <w:rFonts w:ascii="Courier New" w:hAnsi="Courier New"/>
    </w:rPr>
  </w:style>
  <w:style w:type="character" w:customStyle="1" w:styleId="ZwykytekstZnak">
    <w:name w:val="Zwykły tekst Znak"/>
    <w:link w:val="Zwykytekst"/>
    <w:rsid w:val="00A45CD2"/>
    <w:rPr>
      <w:rFonts w:ascii="Courier New" w:hAnsi="Courier New"/>
      <w:sz w:val="24"/>
      <w:szCs w:val="24"/>
    </w:rPr>
  </w:style>
  <w:style w:type="paragraph" w:customStyle="1" w:styleId="Pkt-3">
    <w:name w:val="Pkt-3"/>
    <w:basedOn w:val="Normalny"/>
    <w:uiPriority w:val="99"/>
    <w:rsid w:val="00A45CD2"/>
    <w:pPr>
      <w:widowControl w:val="0"/>
      <w:tabs>
        <w:tab w:val="left" w:pos="1134"/>
        <w:tab w:val="left" w:pos="1701"/>
      </w:tabs>
      <w:suppressAutoHyphens w:val="0"/>
      <w:adjustRightInd w:val="0"/>
      <w:spacing w:after="180" w:line="360" w:lineRule="atLeast"/>
      <w:ind w:left="567" w:hanging="567"/>
      <w:jc w:val="both"/>
      <w:textAlignment w:val="baseline"/>
    </w:pPr>
    <w:rPr>
      <w:lang w:eastAsia="pl-PL"/>
    </w:rPr>
  </w:style>
  <w:style w:type="paragraph" w:styleId="Legenda">
    <w:name w:val="caption"/>
    <w:basedOn w:val="Normalny"/>
    <w:next w:val="Normalny"/>
    <w:qFormat/>
    <w:rsid w:val="00A45CD2"/>
    <w:pPr>
      <w:suppressAutoHyphens w:val="0"/>
      <w:jc w:val="right"/>
    </w:pPr>
    <w:rPr>
      <w:b/>
      <w:sz w:val="20"/>
      <w:lang w:eastAsia="pl-PL"/>
    </w:rPr>
  </w:style>
  <w:style w:type="paragraph" w:customStyle="1" w:styleId="Tytu0">
    <w:name w:val="Tytu?"/>
    <w:basedOn w:val="Normalny"/>
    <w:rsid w:val="00A45CD2"/>
    <w:pPr>
      <w:suppressAutoHyphens w:val="0"/>
      <w:jc w:val="center"/>
    </w:pPr>
    <w:rPr>
      <w:b/>
      <w:sz w:val="28"/>
      <w:szCs w:val="20"/>
      <w:lang w:eastAsia="pl-PL"/>
    </w:rPr>
  </w:style>
  <w:style w:type="paragraph" w:styleId="Tekstpodstawowywcity3">
    <w:name w:val="Body Text Indent 3"/>
    <w:basedOn w:val="Normalny"/>
    <w:link w:val="Tekstpodstawowywcity3Znak"/>
    <w:rsid w:val="00A45CD2"/>
    <w:pPr>
      <w:suppressAutoHyphens w:val="0"/>
      <w:ind w:left="426" w:hanging="426"/>
    </w:pPr>
    <w:rPr>
      <w:b/>
      <w:sz w:val="22"/>
      <w:szCs w:val="20"/>
    </w:rPr>
  </w:style>
  <w:style w:type="character" w:customStyle="1" w:styleId="Tekstpodstawowywcity3Znak">
    <w:name w:val="Tekst podstawowy wcięty 3 Znak"/>
    <w:link w:val="Tekstpodstawowywcity3"/>
    <w:rsid w:val="00A45CD2"/>
    <w:rPr>
      <w:b/>
      <w:sz w:val="22"/>
    </w:rPr>
  </w:style>
  <w:style w:type="paragraph" w:customStyle="1" w:styleId="kodwydz2">
    <w:name w:val="kod_wydz2"/>
    <w:basedOn w:val="Normalny"/>
    <w:rsid w:val="00A45CD2"/>
    <w:pPr>
      <w:suppressAutoHyphens w:val="0"/>
    </w:pPr>
    <w:rPr>
      <w:lang w:eastAsia="pl-PL"/>
    </w:rPr>
  </w:style>
  <w:style w:type="paragraph" w:styleId="Indeks1">
    <w:name w:val="index 1"/>
    <w:basedOn w:val="Normalny"/>
    <w:next w:val="Normalny"/>
    <w:autoRedefine/>
    <w:semiHidden/>
    <w:rsid w:val="00A45CD2"/>
    <w:pPr>
      <w:tabs>
        <w:tab w:val="left" w:pos="1134"/>
      </w:tabs>
      <w:suppressAutoHyphens w:val="0"/>
      <w:jc w:val="both"/>
    </w:pPr>
    <w:rPr>
      <w:sz w:val="22"/>
      <w:szCs w:val="22"/>
      <w:lang w:eastAsia="pl-PL"/>
    </w:rPr>
  </w:style>
  <w:style w:type="paragraph" w:customStyle="1" w:styleId="tekst">
    <w:name w:val="tekst"/>
    <w:basedOn w:val="Normalny"/>
    <w:rsid w:val="00A45CD2"/>
    <w:pPr>
      <w:suppressLineNumbers/>
      <w:suppressAutoHyphens w:val="0"/>
      <w:spacing w:before="60" w:after="60"/>
      <w:jc w:val="both"/>
    </w:pPr>
    <w:rPr>
      <w:lang w:eastAsia="pl-PL"/>
    </w:rPr>
  </w:style>
  <w:style w:type="paragraph" w:customStyle="1" w:styleId="Tekstpodstawowywcity0">
    <w:name w:val="Tekst podstawowy wci?ty"/>
    <w:basedOn w:val="Normalny"/>
    <w:rsid w:val="00A45CD2"/>
    <w:pPr>
      <w:widowControl w:val="0"/>
      <w:suppressAutoHyphens w:val="0"/>
      <w:ind w:right="51"/>
      <w:jc w:val="both"/>
    </w:pPr>
    <w:rPr>
      <w:szCs w:val="20"/>
      <w:lang w:eastAsia="pl-PL"/>
    </w:rPr>
  </w:style>
  <w:style w:type="paragraph" w:styleId="Tekstblokowy">
    <w:name w:val="Block Text"/>
    <w:basedOn w:val="Normalny"/>
    <w:rsid w:val="00A45CD2"/>
    <w:pPr>
      <w:suppressAutoHyphens w:val="0"/>
      <w:ind w:left="-142" w:right="51"/>
      <w:jc w:val="both"/>
    </w:pPr>
    <w:rPr>
      <w:sz w:val="28"/>
      <w:szCs w:val="20"/>
      <w:lang w:eastAsia="pl-PL"/>
    </w:rPr>
  </w:style>
  <w:style w:type="paragraph" w:customStyle="1" w:styleId="nagwek03">
    <w:name w:val="nagłówek03"/>
    <w:basedOn w:val="Normalny"/>
    <w:rsid w:val="00A45CD2"/>
    <w:pPr>
      <w:suppressAutoHyphens w:val="0"/>
    </w:pPr>
    <w:rPr>
      <w:sz w:val="12"/>
      <w:lang w:eastAsia="pl-PL"/>
    </w:rPr>
  </w:style>
  <w:style w:type="character" w:customStyle="1" w:styleId="Hipercze1">
    <w:name w:val="Hiperłącze1"/>
    <w:rsid w:val="00A45CD2"/>
    <w:rPr>
      <w:strike w:val="0"/>
      <w:dstrike w:val="0"/>
      <w:color w:val="000000"/>
      <w:u w:val="none"/>
      <w:effect w:val="none"/>
    </w:rPr>
  </w:style>
  <w:style w:type="character" w:customStyle="1" w:styleId="symbol1">
    <w:name w:val="symbol1"/>
    <w:rsid w:val="00A45CD2"/>
    <w:rPr>
      <w:rFonts w:ascii="Courier New" w:hAnsi="Courier New" w:cs="Courier New" w:hint="default"/>
      <w:b/>
      <w:bCs/>
      <w:sz w:val="18"/>
      <w:szCs w:val="18"/>
    </w:rPr>
  </w:style>
  <w:style w:type="paragraph" w:styleId="Mapadokumentu">
    <w:name w:val="Document Map"/>
    <w:basedOn w:val="Normalny"/>
    <w:link w:val="MapadokumentuZnak1"/>
    <w:uiPriority w:val="99"/>
    <w:semiHidden/>
    <w:rsid w:val="00A45CD2"/>
    <w:pPr>
      <w:shd w:val="clear" w:color="auto" w:fill="000080"/>
      <w:suppressAutoHyphens w:val="0"/>
    </w:pPr>
    <w:rPr>
      <w:rFonts w:ascii="Tahoma" w:hAnsi="Tahoma"/>
      <w:sz w:val="20"/>
      <w:szCs w:val="20"/>
    </w:rPr>
  </w:style>
  <w:style w:type="character" w:customStyle="1" w:styleId="MapadokumentuZnak1">
    <w:name w:val="Mapa dokumentu Znak1"/>
    <w:link w:val="Mapadokumentu"/>
    <w:uiPriority w:val="99"/>
    <w:semiHidden/>
    <w:rsid w:val="00A45CD2"/>
    <w:rPr>
      <w:rFonts w:ascii="Tahoma" w:hAnsi="Tahoma" w:cs="Tahoma"/>
      <w:shd w:val="clear" w:color="auto" w:fill="000080"/>
    </w:rPr>
  </w:style>
  <w:style w:type="character" w:customStyle="1" w:styleId="Znak2">
    <w:name w:val="Znak2"/>
    <w:rsid w:val="00A45CD2"/>
    <w:rPr>
      <w:b/>
      <w:sz w:val="22"/>
    </w:rPr>
  </w:style>
  <w:style w:type="paragraph" w:customStyle="1" w:styleId="Normalny1">
    <w:name w:val="Normalny1"/>
    <w:basedOn w:val="Normalny"/>
    <w:rsid w:val="00A45CD2"/>
    <w:pPr>
      <w:widowControl w:val="0"/>
    </w:pPr>
    <w:rPr>
      <w:lang w:eastAsia="pl-PL"/>
    </w:rPr>
  </w:style>
  <w:style w:type="paragraph" w:customStyle="1" w:styleId="normaltableau">
    <w:name w:val="normal_tableau"/>
    <w:basedOn w:val="Normalny"/>
    <w:rsid w:val="00A45CD2"/>
    <w:pPr>
      <w:suppressAutoHyphens w:val="0"/>
      <w:spacing w:before="120" w:after="120"/>
      <w:jc w:val="both"/>
    </w:pPr>
    <w:rPr>
      <w:rFonts w:ascii="Optima" w:hAnsi="Optima"/>
      <w:sz w:val="22"/>
      <w:szCs w:val="20"/>
      <w:lang w:eastAsia="pl-PL"/>
    </w:rPr>
  </w:style>
  <w:style w:type="character" w:customStyle="1" w:styleId="WW8Num31z2">
    <w:name w:val="WW8Num31z2"/>
    <w:rsid w:val="00A45CD2"/>
    <w:rPr>
      <w:rFonts w:ascii="Wingdings" w:hAnsi="Wingdings"/>
    </w:rPr>
  </w:style>
  <w:style w:type="character" w:customStyle="1" w:styleId="WW8Num47z3">
    <w:name w:val="WW8Num47z3"/>
    <w:rsid w:val="00A45CD2"/>
    <w:rPr>
      <w:rFonts w:ascii="Symbol" w:hAnsi="Symbol"/>
    </w:rPr>
  </w:style>
  <w:style w:type="character" w:customStyle="1" w:styleId="WW8Num52z3">
    <w:name w:val="WW8Num52z3"/>
    <w:rsid w:val="00A45CD2"/>
    <w:rPr>
      <w:rFonts w:ascii="Symbol" w:hAnsi="Symbol"/>
    </w:rPr>
  </w:style>
  <w:style w:type="character" w:customStyle="1" w:styleId="WW8Num85z2">
    <w:name w:val="WW8Num85z2"/>
    <w:rsid w:val="00A45CD2"/>
    <w:rPr>
      <w:rFonts w:ascii="Wingdings" w:hAnsi="Wingdings"/>
    </w:rPr>
  </w:style>
  <w:style w:type="character" w:customStyle="1" w:styleId="WW8NumSt18z0">
    <w:name w:val="WW8NumSt18z0"/>
    <w:rsid w:val="00A45CD2"/>
    <w:rPr>
      <w:rFonts w:ascii="Symbol" w:hAnsi="Symbol"/>
    </w:rPr>
  </w:style>
  <w:style w:type="character" w:customStyle="1" w:styleId="WW8NumSt28z0">
    <w:name w:val="WW8NumSt28z0"/>
    <w:rsid w:val="00A45CD2"/>
    <w:rPr>
      <w:rFonts w:ascii="Symbol" w:hAnsi="Symbol"/>
    </w:rPr>
  </w:style>
  <w:style w:type="character" w:customStyle="1" w:styleId="WW8NumSt30z0">
    <w:name w:val="WW8NumSt30z0"/>
    <w:rsid w:val="00A45CD2"/>
    <w:rPr>
      <w:rFonts w:ascii="Symbol" w:hAnsi="Symbol"/>
    </w:rPr>
  </w:style>
  <w:style w:type="character" w:customStyle="1" w:styleId="WW8NumSt30z1">
    <w:name w:val="WW8NumSt30z1"/>
    <w:rsid w:val="00A45CD2"/>
    <w:rPr>
      <w:rFonts w:ascii="Courier New" w:hAnsi="Courier New" w:cs="Courier New"/>
    </w:rPr>
  </w:style>
  <w:style w:type="character" w:customStyle="1" w:styleId="WW8NumSt30z2">
    <w:name w:val="WW8NumSt30z2"/>
    <w:rsid w:val="00A45CD2"/>
    <w:rPr>
      <w:rFonts w:ascii="Wingdings" w:hAnsi="Wingdings"/>
    </w:rPr>
  </w:style>
  <w:style w:type="character" w:customStyle="1" w:styleId="WW8Num3z1">
    <w:name w:val="WW8Num3z1"/>
    <w:rsid w:val="00A45CD2"/>
    <w:rPr>
      <w:rFonts w:ascii="Courier New" w:hAnsi="Courier New" w:cs="Courier New"/>
    </w:rPr>
  </w:style>
  <w:style w:type="character" w:customStyle="1" w:styleId="WW8Num3z2">
    <w:name w:val="WW8Num3z2"/>
    <w:rsid w:val="00A45CD2"/>
    <w:rPr>
      <w:rFonts w:ascii="Wingdings" w:hAnsi="Wingdings"/>
    </w:rPr>
  </w:style>
  <w:style w:type="character" w:customStyle="1" w:styleId="WW8Num4z2">
    <w:name w:val="WW8Num4z2"/>
    <w:rsid w:val="00A45CD2"/>
    <w:rPr>
      <w:rFonts w:ascii="Wingdings" w:hAnsi="Wingdings"/>
    </w:rPr>
  </w:style>
  <w:style w:type="character" w:customStyle="1" w:styleId="WW8Num4z4">
    <w:name w:val="WW8Num4z4"/>
    <w:rsid w:val="00A45CD2"/>
    <w:rPr>
      <w:rFonts w:ascii="Courier New" w:hAnsi="Courier New" w:cs="Courier New"/>
    </w:rPr>
  </w:style>
  <w:style w:type="character" w:customStyle="1" w:styleId="WW8Num11z2">
    <w:name w:val="WW8Num11z2"/>
    <w:rsid w:val="00A45CD2"/>
    <w:rPr>
      <w:rFonts w:ascii="Wingdings" w:hAnsi="Wingdings"/>
      <w:sz w:val="20"/>
    </w:rPr>
  </w:style>
  <w:style w:type="character" w:customStyle="1" w:styleId="WW8Num36z2">
    <w:name w:val="WW8Num36z2"/>
    <w:rsid w:val="00A45CD2"/>
    <w:rPr>
      <w:rFonts w:ascii="Wingdings" w:hAnsi="Wingdings"/>
      <w:sz w:val="20"/>
    </w:rPr>
  </w:style>
  <w:style w:type="character" w:customStyle="1" w:styleId="WW8Num42z2">
    <w:name w:val="WW8Num42z2"/>
    <w:rsid w:val="00A45CD2"/>
    <w:rPr>
      <w:rFonts w:ascii="Wingdings" w:hAnsi="Wingdings"/>
    </w:rPr>
  </w:style>
  <w:style w:type="character" w:customStyle="1" w:styleId="WW8Num46z3">
    <w:name w:val="WW8Num46z3"/>
    <w:rsid w:val="00A45CD2"/>
    <w:rPr>
      <w:rFonts w:ascii="Symbol" w:hAnsi="Symbol"/>
    </w:rPr>
  </w:style>
  <w:style w:type="character" w:customStyle="1" w:styleId="WW8NumSt5z0">
    <w:name w:val="WW8NumSt5z0"/>
    <w:rsid w:val="00A45CD2"/>
    <w:rPr>
      <w:rFonts w:ascii="Symbol" w:hAnsi="Symbol"/>
    </w:rPr>
  </w:style>
  <w:style w:type="character" w:customStyle="1" w:styleId="WW8NumSt10z0">
    <w:name w:val="WW8NumSt10z0"/>
    <w:rsid w:val="00A45CD2"/>
    <w:rPr>
      <w:rFonts w:ascii="Symbol" w:hAnsi="Symbol"/>
    </w:rPr>
  </w:style>
  <w:style w:type="character" w:customStyle="1" w:styleId="WW8NumSt11z0">
    <w:name w:val="WW8NumSt11z0"/>
    <w:rsid w:val="00A45CD2"/>
    <w:rPr>
      <w:rFonts w:ascii="Wingdings" w:hAnsi="Wingdings"/>
      <w:b w:val="0"/>
      <w:i w:val="0"/>
      <w:sz w:val="28"/>
    </w:rPr>
  </w:style>
  <w:style w:type="character" w:customStyle="1" w:styleId="WW8NumSt13z0">
    <w:name w:val="WW8NumSt13z0"/>
    <w:rsid w:val="00A45CD2"/>
    <w:rPr>
      <w:rFonts w:ascii="Symbol" w:hAnsi="Symbol"/>
    </w:rPr>
  </w:style>
  <w:style w:type="paragraph" w:customStyle="1" w:styleId="Tekstblokowy1">
    <w:name w:val="Tekst blokowy1"/>
    <w:basedOn w:val="Normalny"/>
    <w:rsid w:val="00A45CD2"/>
    <w:pPr>
      <w:tabs>
        <w:tab w:val="left" w:pos="8647"/>
      </w:tabs>
      <w:spacing w:line="360" w:lineRule="auto"/>
      <w:ind w:left="709" w:right="284" w:hanging="349"/>
    </w:pPr>
    <w:rPr>
      <w:rFonts w:ascii="Arial" w:hAnsi="Arial"/>
      <w:sz w:val="20"/>
      <w:szCs w:val="20"/>
    </w:rPr>
  </w:style>
  <w:style w:type="paragraph" w:customStyle="1" w:styleId="Luca">
    <w:name w:val="Luca"/>
    <w:basedOn w:val="Normalny"/>
    <w:rsid w:val="00A45CD2"/>
    <w:pPr>
      <w:spacing w:line="360" w:lineRule="auto"/>
    </w:pPr>
    <w:rPr>
      <w:rFonts w:ascii="Arial Narrow" w:hAnsi="Arial Narrow"/>
      <w:szCs w:val="20"/>
    </w:rPr>
  </w:style>
  <w:style w:type="paragraph" w:customStyle="1" w:styleId="LucaCash">
    <w:name w:val="Luca&amp;Cash"/>
    <w:basedOn w:val="Normalny"/>
    <w:rsid w:val="00A45CD2"/>
    <w:pPr>
      <w:spacing w:line="360" w:lineRule="auto"/>
    </w:pPr>
    <w:rPr>
      <w:szCs w:val="20"/>
    </w:rPr>
  </w:style>
  <w:style w:type="paragraph" w:customStyle="1" w:styleId="Listawypunktowana">
    <w:name w:val="Lista wypunktowana"/>
    <w:basedOn w:val="Normalny"/>
    <w:rsid w:val="00A45CD2"/>
    <w:pPr>
      <w:widowControl w:val="0"/>
      <w:tabs>
        <w:tab w:val="left" w:pos="360"/>
      </w:tabs>
      <w:ind w:left="360" w:hanging="360"/>
    </w:pPr>
    <w:rPr>
      <w:sz w:val="28"/>
      <w:szCs w:val="20"/>
    </w:rPr>
  </w:style>
  <w:style w:type="paragraph" w:customStyle="1" w:styleId="Styl1">
    <w:name w:val="Styl1"/>
    <w:basedOn w:val="Tekstpodstawowy"/>
    <w:next w:val="Tekstpodstawowy"/>
    <w:rsid w:val="00A45CD2"/>
    <w:pPr>
      <w:widowControl/>
      <w:overflowPunct/>
      <w:autoSpaceDE/>
      <w:spacing w:after="0"/>
      <w:textAlignment w:val="auto"/>
    </w:pPr>
    <w:rPr>
      <w:rFonts w:ascii="Arial Narrow" w:hAnsi="Arial Narrow"/>
      <w:color w:val="000000"/>
      <w:spacing w:val="16"/>
      <w:sz w:val="20"/>
    </w:rPr>
  </w:style>
  <w:style w:type="character" w:customStyle="1" w:styleId="ff3fc3fs12">
    <w:name w:val="ff3 fc3 fs12"/>
    <w:basedOn w:val="Domylnaczcionkaakapitu"/>
    <w:rsid w:val="00A45CD2"/>
  </w:style>
  <w:style w:type="paragraph" w:styleId="Lista-kontynuacja">
    <w:name w:val="List Continue"/>
    <w:basedOn w:val="Normalny"/>
    <w:rsid w:val="00A45CD2"/>
    <w:pPr>
      <w:suppressAutoHyphens w:val="0"/>
      <w:spacing w:after="120"/>
      <w:ind w:left="283"/>
    </w:pPr>
    <w:rPr>
      <w:lang w:eastAsia="pl-PL"/>
    </w:rPr>
  </w:style>
  <w:style w:type="paragraph" w:styleId="Listapunktowana">
    <w:name w:val="List Bullet"/>
    <w:basedOn w:val="Normalny"/>
    <w:autoRedefine/>
    <w:rsid w:val="00A45CD2"/>
    <w:pPr>
      <w:widowControl w:val="0"/>
      <w:tabs>
        <w:tab w:val="left" w:pos="360"/>
      </w:tabs>
      <w:ind w:left="360" w:hanging="360"/>
    </w:pPr>
    <w:rPr>
      <w:sz w:val="28"/>
      <w:szCs w:val="20"/>
    </w:rPr>
  </w:style>
  <w:style w:type="character" w:customStyle="1" w:styleId="textwb">
    <w:name w:val="textwb"/>
    <w:basedOn w:val="Domylnaczcionkaakapitu"/>
    <w:rsid w:val="00A45CD2"/>
  </w:style>
  <w:style w:type="paragraph" w:customStyle="1" w:styleId="ZnakZnakZnak1ZnakZnakZnakZnakZnakZnakZnak">
    <w:name w:val="Znak Znak Znak1 Znak Znak Znak Znak Znak Znak Znak"/>
    <w:basedOn w:val="Normalny"/>
    <w:rsid w:val="00A45CD2"/>
    <w:pPr>
      <w:suppressAutoHyphens w:val="0"/>
    </w:pPr>
    <w:rPr>
      <w:rFonts w:ascii="Arial" w:hAnsi="Arial" w:cs="Arial"/>
      <w:lang w:eastAsia="pl-PL"/>
    </w:rPr>
  </w:style>
  <w:style w:type="character" w:customStyle="1" w:styleId="apple-style-span">
    <w:name w:val="apple-style-span"/>
    <w:basedOn w:val="Domylnaczcionkaakapitu"/>
    <w:rsid w:val="00A45CD2"/>
  </w:style>
  <w:style w:type="paragraph" w:customStyle="1" w:styleId="ZnakZnakZnakZnak">
    <w:name w:val="Znak Znak Znak Znak"/>
    <w:basedOn w:val="Normalny"/>
    <w:rsid w:val="00A45CD2"/>
    <w:pPr>
      <w:suppressAutoHyphens w:val="0"/>
    </w:pPr>
    <w:rPr>
      <w:rFonts w:ascii="Arial" w:hAnsi="Arial" w:cs="Arial"/>
      <w:lang w:eastAsia="pl-PL"/>
    </w:rPr>
  </w:style>
  <w:style w:type="paragraph" w:customStyle="1" w:styleId="ZnakZnakZnak1">
    <w:name w:val="Znak Znak Znak1"/>
    <w:basedOn w:val="Normalny"/>
    <w:rsid w:val="00A45CD2"/>
    <w:pPr>
      <w:suppressAutoHyphens w:val="0"/>
    </w:pPr>
    <w:rPr>
      <w:rFonts w:ascii="Arial" w:hAnsi="Arial" w:cs="Arial"/>
      <w:lang w:eastAsia="pl-PL"/>
    </w:rPr>
  </w:style>
  <w:style w:type="paragraph" w:customStyle="1" w:styleId="ZnakZnakZnak1ZnakZnakZnakZnakZnakZnakZnakZnakZnakZnak">
    <w:name w:val="Znak Znak Znak1 Znak Znak Znak Znak Znak Znak Znak Znak Znak Znak"/>
    <w:basedOn w:val="Normalny"/>
    <w:rsid w:val="00A45CD2"/>
    <w:pPr>
      <w:suppressAutoHyphens w:val="0"/>
    </w:pPr>
    <w:rPr>
      <w:rFonts w:ascii="Arial" w:hAnsi="Arial" w:cs="Arial"/>
      <w:lang w:eastAsia="pl-PL"/>
    </w:rPr>
  </w:style>
  <w:style w:type="paragraph" w:customStyle="1" w:styleId="Tabelkowy">
    <w:name w:val="Tabelkowy"/>
    <w:basedOn w:val="Normalny"/>
    <w:rsid w:val="00A45CD2"/>
    <w:pPr>
      <w:numPr>
        <w:ilvl w:val="12"/>
      </w:numPr>
      <w:suppressAutoHyphens w:val="0"/>
      <w:spacing w:before="60" w:after="60"/>
    </w:pPr>
    <w:rPr>
      <w:rFonts w:ascii="WeidemannEU" w:hAnsi="WeidemannEU"/>
      <w:szCs w:val="20"/>
      <w:lang w:eastAsia="pl-PL"/>
    </w:rPr>
  </w:style>
  <w:style w:type="paragraph" w:customStyle="1" w:styleId="textheadline">
    <w:name w:val="textheadline"/>
    <w:basedOn w:val="Normalny"/>
    <w:rsid w:val="00A45CD2"/>
    <w:pPr>
      <w:suppressAutoHyphens w:val="0"/>
      <w:spacing w:before="100" w:beforeAutospacing="1" w:after="100" w:afterAutospacing="1"/>
    </w:pPr>
    <w:rPr>
      <w:lang w:eastAsia="pl-PL"/>
    </w:rPr>
  </w:style>
  <w:style w:type="paragraph" w:customStyle="1" w:styleId="ZnakZnakZnakZnakZnakZnakZnakZnakZnakZnakZnakZnakZnak">
    <w:name w:val="Znak Znak Znak Znak Znak Znak Znak Znak Znak Znak Znak Znak Znak"/>
    <w:basedOn w:val="Normalny"/>
    <w:rsid w:val="00A45CD2"/>
    <w:pPr>
      <w:suppressAutoHyphens w:val="0"/>
    </w:pPr>
    <w:rPr>
      <w:rFonts w:ascii="Arial" w:hAnsi="Arial" w:cs="Arial"/>
      <w:lang w:eastAsia="pl-PL"/>
    </w:rPr>
  </w:style>
  <w:style w:type="paragraph" w:customStyle="1" w:styleId="Normalny12pNormalny12pt">
    <w:name w:val="Normalny + 12 pNormalny + 12 pt"/>
    <w:basedOn w:val="Normalny"/>
    <w:rsid w:val="00A45CD2"/>
    <w:pPr>
      <w:suppressAutoHyphens w:val="0"/>
      <w:autoSpaceDE w:val="0"/>
      <w:autoSpaceDN w:val="0"/>
      <w:adjustRightInd w:val="0"/>
      <w:jc w:val="both"/>
    </w:pPr>
    <w:rPr>
      <w:lang w:eastAsia="pl-PL"/>
    </w:rPr>
  </w:style>
  <w:style w:type="paragraph" w:customStyle="1" w:styleId="Tytu1">
    <w:name w:val="Tytuł1"/>
    <w:basedOn w:val="Normalny"/>
    <w:rsid w:val="00A45CD2"/>
    <w:pPr>
      <w:suppressAutoHyphens w:val="0"/>
      <w:spacing w:before="100" w:beforeAutospacing="1" w:after="100" w:afterAutospacing="1"/>
    </w:pPr>
    <w:rPr>
      <w:lang w:eastAsia="pl-PL"/>
    </w:rPr>
  </w:style>
  <w:style w:type="paragraph" w:customStyle="1" w:styleId="ZnakZnakZnakZnakZnakZnakZnakZnakZnakZnakZnakZnak1ZnakZnakZnakZnakZnak">
    <w:name w:val="Znak Znak Znak Znak Znak Znak Znak Znak Znak Znak Znak Znak1 Znak Znak Znak Znak Znak"/>
    <w:basedOn w:val="Normalny"/>
    <w:rsid w:val="00A45CD2"/>
    <w:pPr>
      <w:suppressAutoHyphens w:val="0"/>
    </w:pPr>
    <w:rPr>
      <w:rFonts w:ascii="Arial" w:hAnsi="Arial" w:cs="Arial"/>
      <w:lang w:eastAsia="pl-PL"/>
    </w:rPr>
  </w:style>
  <w:style w:type="paragraph" w:customStyle="1" w:styleId="ZnakZnakZnak1Znak">
    <w:name w:val="Znak Znak Znak1 Znak"/>
    <w:basedOn w:val="Normalny"/>
    <w:rsid w:val="00A45CD2"/>
    <w:pPr>
      <w:suppressAutoHyphens w:val="0"/>
    </w:pPr>
    <w:rPr>
      <w:rFonts w:ascii="Arial" w:hAnsi="Arial" w:cs="Arial"/>
      <w:lang w:eastAsia="pl-PL"/>
    </w:rPr>
  </w:style>
  <w:style w:type="paragraph" w:customStyle="1" w:styleId="ZnakZnakZnak1ZnakZnakZnakZnakZnakZnak">
    <w:name w:val="Znak Znak Znak1 Znak Znak Znak Znak Znak Znak"/>
    <w:basedOn w:val="Normalny"/>
    <w:rsid w:val="00A45CD2"/>
    <w:pPr>
      <w:suppressAutoHyphens w:val="0"/>
    </w:pPr>
    <w:rPr>
      <w:rFonts w:ascii="Arial" w:hAnsi="Arial" w:cs="Arial"/>
      <w:lang w:eastAsia="pl-PL"/>
    </w:rPr>
  </w:style>
  <w:style w:type="character" w:customStyle="1" w:styleId="style271">
    <w:name w:val="style271"/>
    <w:rsid w:val="00A45CD2"/>
    <w:rPr>
      <w:rFonts w:ascii="Arial" w:hAnsi="Arial" w:cs="Arial"/>
    </w:rPr>
  </w:style>
  <w:style w:type="paragraph" w:customStyle="1" w:styleId="Style7">
    <w:name w:val="Style7"/>
    <w:basedOn w:val="Normalny"/>
    <w:rsid w:val="00A45CD2"/>
    <w:pPr>
      <w:widowControl w:val="0"/>
      <w:suppressAutoHyphens w:val="0"/>
      <w:autoSpaceDE w:val="0"/>
      <w:autoSpaceDN w:val="0"/>
      <w:adjustRightInd w:val="0"/>
      <w:spacing w:line="451" w:lineRule="exact"/>
      <w:jc w:val="center"/>
    </w:pPr>
    <w:rPr>
      <w:lang w:eastAsia="pl-PL"/>
    </w:rPr>
  </w:style>
  <w:style w:type="character" w:customStyle="1" w:styleId="FooterChar">
    <w:name w:val="Footer Char"/>
    <w:locked/>
    <w:rsid w:val="00A45CD2"/>
    <w:rPr>
      <w:sz w:val="24"/>
      <w:szCs w:val="24"/>
      <w:lang w:val="pl-PL" w:eastAsia="pl-PL" w:bidi="ar-SA"/>
    </w:rPr>
  </w:style>
  <w:style w:type="paragraph" w:customStyle="1" w:styleId="regulamin">
    <w:name w:val="regulamin"/>
    <w:basedOn w:val="Normalny"/>
    <w:autoRedefine/>
    <w:rsid w:val="00A45CD2"/>
    <w:pPr>
      <w:suppressAutoHyphens w:val="0"/>
      <w:spacing w:line="360" w:lineRule="auto"/>
      <w:jc w:val="both"/>
    </w:pPr>
    <w:rPr>
      <w:rFonts w:cs="Candara"/>
      <w:szCs w:val="22"/>
      <w:lang w:eastAsia="en-US"/>
    </w:rPr>
  </w:style>
  <w:style w:type="paragraph" w:customStyle="1" w:styleId="ZnakZnakZnak1ZnakZnakZnakZnakZnakZnakZnakZnakZnakZnakZnakZnakZnak">
    <w:name w:val="Znak Znak Znak1 Znak Znak Znak Znak Znak Znak Znak Znak Znak Znak Znak Znak Znak"/>
    <w:basedOn w:val="Normalny"/>
    <w:rsid w:val="00A45CD2"/>
    <w:pPr>
      <w:suppressAutoHyphens w:val="0"/>
    </w:pPr>
    <w:rPr>
      <w:rFonts w:ascii="Arial" w:hAnsi="Arial" w:cs="Arial"/>
      <w:lang w:eastAsia="pl-PL"/>
    </w:rPr>
  </w:style>
  <w:style w:type="paragraph" w:customStyle="1" w:styleId="ZnakZnakZnakZnakZnakZnakZnakZnakZnakZnakZnakZnakZnakZnakZnak0">
    <w:name w:val="Znak Znak Znak Znak Znak Znak Znak Znak Znak Znak Znak Znak Znak Znak Znak"/>
    <w:basedOn w:val="Normalny"/>
    <w:rsid w:val="00A45CD2"/>
    <w:pPr>
      <w:suppressAutoHyphens w:val="0"/>
    </w:pPr>
    <w:rPr>
      <w:rFonts w:ascii="Arial" w:hAnsi="Arial" w:cs="Arial"/>
      <w:lang w:eastAsia="pl-PL"/>
    </w:rPr>
  </w:style>
  <w:style w:type="character" w:customStyle="1" w:styleId="smallgrey">
    <w:name w:val="smallgrey"/>
    <w:basedOn w:val="Domylnaczcionkaakapitu"/>
    <w:rsid w:val="00A45CD2"/>
  </w:style>
  <w:style w:type="paragraph" w:customStyle="1" w:styleId="ZnakZnakZnak1ZnakZnakZnak">
    <w:name w:val="Znak Znak Znak1 Znak Znak Znak"/>
    <w:basedOn w:val="Normalny"/>
    <w:rsid w:val="00A45CD2"/>
    <w:pPr>
      <w:suppressAutoHyphens w:val="0"/>
    </w:pPr>
    <w:rPr>
      <w:rFonts w:ascii="Arial" w:hAnsi="Arial" w:cs="Arial"/>
      <w:lang w:eastAsia="pl-PL"/>
    </w:rPr>
  </w:style>
  <w:style w:type="numbering" w:customStyle="1" w:styleId="Bezlisty1">
    <w:name w:val="Bez listy1"/>
    <w:next w:val="Bezlisty"/>
    <w:uiPriority w:val="99"/>
    <w:semiHidden/>
    <w:unhideWhenUsed/>
    <w:rsid w:val="00A45CD2"/>
  </w:style>
  <w:style w:type="paragraph" w:customStyle="1" w:styleId="ZnakZnakZnak1ZnakZnakZnakZnakZnakZnakZnak0">
    <w:name w:val="Znak Znak Znak1 Znak Znak Znak Znak Znak Znak Znak"/>
    <w:basedOn w:val="Normalny"/>
    <w:rsid w:val="00A45CD2"/>
    <w:pPr>
      <w:suppressAutoHyphens w:val="0"/>
    </w:pPr>
    <w:rPr>
      <w:rFonts w:ascii="Arial" w:hAnsi="Arial" w:cs="Arial"/>
      <w:lang w:eastAsia="pl-PL"/>
    </w:rPr>
  </w:style>
  <w:style w:type="paragraph" w:customStyle="1" w:styleId="ZnakZnakZnakZnak0">
    <w:name w:val="Znak Znak Znak Znak"/>
    <w:basedOn w:val="Normalny"/>
    <w:rsid w:val="00A45CD2"/>
    <w:pPr>
      <w:suppressAutoHyphens w:val="0"/>
    </w:pPr>
    <w:rPr>
      <w:rFonts w:ascii="Arial" w:hAnsi="Arial" w:cs="Arial"/>
      <w:lang w:eastAsia="pl-PL"/>
    </w:rPr>
  </w:style>
  <w:style w:type="paragraph" w:customStyle="1" w:styleId="ZnakZnakZnakZnakZnakZnakZnakZnakZnakZnakZnakZnak1ZnakZnakZnakZnakZnakZnak0">
    <w:name w:val="Znak Znak Znak Znak Znak Znak Znak Znak Znak Znak Znak Znak1 Znak Znak Znak Znak Znak Znak"/>
    <w:basedOn w:val="Normalny"/>
    <w:rsid w:val="00A45CD2"/>
    <w:pPr>
      <w:suppressAutoHyphens w:val="0"/>
    </w:pPr>
    <w:rPr>
      <w:rFonts w:ascii="Arial" w:hAnsi="Arial" w:cs="Arial"/>
      <w:lang w:eastAsia="pl-PL"/>
    </w:rPr>
  </w:style>
  <w:style w:type="paragraph" w:customStyle="1" w:styleId="ZnakZnakZnak10">
    <w:name w:val="Znak Znak Znak1"/>
    <w:basedOn w:val="Normalny"/>
    <w:rsid w:val="00A45CD2"/>
    <w:pPr>
      <w:suppressAutoHyphens w:val="0"/>
    </w:pPr>
    <w:rPr>
      <w:rFonts w:ascii="Arial" w:hAnsi="Arial" w:cs="Arial"/>
      <w:lang w:eastAsia="pl-PL"/>
    </w:rPr>
  </w:style>
  <w:style w:type="paragraph" w:customStyle="1" w:styleId="ZnakZnakZnak1ZnakZnakZnakZnakZnakZnakZnakZnakZnakZnak0">
    <w:name w:val="Znak Znak Znak1 Znak Znak Znak Znak Znak Znak Znak Znak Znak Znak"/>
    <w:basedOn w:val="Normalny"/>
    <w:rsid w:val="00A45CD2"/>
    <w:pPr>
      <w:suppressAutoHyphens w:val="0"/>
    </w:pPr>
    <w:rPr>
      <w:rFonts w:ascii="Arial" w:hAnsi="Arial" w:cs="Arial"/>
      <w:lang w:eastAsia="pl-PL"/>
    </w:rPr>
  </w:style>
  <w:style w:type="paragraph" w:customStyle="1" w:styleId="ZnakZnakZnakZnakZnakZnakZnakZnakZnakZnakZnakZnakZnak0">
    <w:name w:val="Znak Znak Znak Znak Znak Znak Znak Znak Znak Znak Znak Znak Znak"/>
    <w:basedOn w:val="Normalny"/>
    <w:rsid w:val="00A45CD2"/>
    <w:pPr>
      <w:suppressAutoHyphens w:val="0"/>
    </w:pPr>
    <w:rPr>
      <w:rFonts w:ascii="Arial" w:hAnsi="Arial" w:cs="Arial"/>
      <w:lang w:eastAsia="pl-PL"/>
    </w:rPr>
  </w:style>
  <w:style w:type="paragraph" w:customStyle="1" w:styleId="Tytu10">
    <w:name w:val="Tytuł1"/>
    <w:basedOn w:val="Normalny"/>
    <w:rsid w:val="00A45CD2"/>
    <w:pPr>
      <w:suppressAutoHyphens w:val="0"/>
      <w:spacing w:before="100" w:beforeAutospacing="1" w:after="100" w:afterAutospacing="1"/>
    </w:pPr>
    <w:rPr>
      <w:lang w:eastAsia="pl-PL"/>
    </w:rPr>
  </w:style>
  <w:style w:type="paragraph" w:customStyle="1" w:styleId="ZnakZnakZnakZnakZnakZnakZnakZnakZnakZnakZnakZnak1ZnakZnakZnakZnakZnak0">
    <w:name w:val="Znak Znak Znak Znak Znak Znak Znak Znak Znak Znak Znak Znak1 Znak Znak Znak Znak Znak"/>
    <w:basedOn w:val="Normalny"/>
    <w:rsid w:val="00A45CD2"/>
    <w:pPr>
      <w:suppressAutoHyphens w:val="0"/>
    </w:pPr>
    <w:rPr>
      <w:rFonts w:ascii="Arial" w:hAnsi="Arial" w:cs="Arial"/>
      <w:lang w:eastAsia="pl-PL"/>
    </w:rPr>
  </w:style>
  <w:style w:type="paragraph" w:customStyle="1" w:styleId="ZnakZnakZnak1Znak0">
    <w:name w:val="Znak Znak Znak1 Znak"/>
    <w:basedOn w:val="Normalny"/>
    <w:rsid w:val="00A45CD2"/>
    <w:pPr>
      <w:suppressAutoHyphens w:val="0"/>
    </w:pPr>
    <w:rPr>
      <w:rFonts w:ascii="Arial" w:hAnsi="Arial" w:cs="Arial"/>
      <w:lang w:eastAsia="pl-PL"/>
    </w:rPr>
  </w:style>
  <w:style w:type="paragraph" w:customStyle="1" w:styleId="ZnakZnakZnak1ZnakZnakZnakZnakZnakZnak0">
    <w:name w:val="Znak Znak Znak1 Znak Znak Znak Znak Znak Znak"/>
    <w:basedOn w:val="Normalny"/>
    <w:rsid w:val="00A45CD2"/>
    <w:pPr>
      <w:suppressAutoHyphens w:val="0"/>
    </w:pPr>
    <w:rPr>
      <w:rFonts w:ascii="Arial" w:hAnsi="Arial" w:cs="Arial"/>
      <w:lang w:eastAsia="pl-PL"/>
    </w:rPr>
  </w:style>
  <w:style w:type="paragraph" w:customStyle="1" w:styleId="ZnakZnakZnakZnakZnak0">
    <w:name w:val="Znak Znak Znak Znak Znak"/>
    <w:basedOn w:val="Normalny"/>
    <w:rsid w:val="00A45CD2"/>
    <w:pPr>
      <w:suppressAutoHyphens w:val="0"/>
    </w:pPr>
    <w:rPr>
      <w:rFonts w:ascii="Arial" w:hAnsi="Arial" w:cs="Arial"/>
      <w:lang w:eastAsia="pl-PL"/>
    </w:rPr>
  </w:style>
  <w:style w:type="paragraph" w:customStyle="1" w:styleId="ZnakZnakZnak1ZnakZnakZnakZnakZnakZnakZnakZnakZnakZnakZnakZnakZnak0">
    <w:name w:val="Znak Znak Znak1 Znak Znak Znak Znak Znak Znak Znak Znak Znak Znak Znak Znak Znak"/>
    <w:basedOn w:val="Normalny"/>
    <w:rsid w:val="00A45CD2"/>
    <w:pPr>
      <w:suppressAutoHyphens w:val="0"/>
    </w:pPr>
    <w:rPr>
      <w:rFonts w:ascii="Arial" w:hAnsi="Arial" w:cs="Arial"/>
      <w:lang w:eastAsia="pl-PL"/>
    </w:rPr>
  </w:style>
  <w:style w:type="paragraph" w:customStyle="1" w:styleId="ZnakZnakZnakZnakZnakZnakZnakZnak0">
    <w:name w:val="Znak Znak Znak Znak Znak Znak Znak Znak"/>
    <w:basedOn w:val="Normalny"/>
    <w:rsid w:val="00A45CD2"/>
    <w:pPr>
      <w:suppressAutoHyphens w:val="0"/>
    </w:pPr>
    <w:rPr>
      <w:rFonts w:ascii="Arial" w:hAnsi="Arial" w:cs="Arial"/>
      <w:lang w:eastAsia="pl-PL"/>
    </w:rPr>
  </w:style>
  <w:style w:type="paragraph" w:customStyle="1" w:styleId="ZnakZnakZnak1ZnakZnakZnak0">
    <w:name w:val="Znak Znak Znak1 Znak Znak Znak"/>
    <w:basedOn w:val="Normalny"/>
    <w:rsid w:val="00A45CD2"/>
    <w:pPr>
      <w:suppressAutoHyphens w:val="0"/>
    </w:pPr>
    <w:rPr>
      <w:rFonts w:ascii="Arial" w:hAnsi="Arial" w:cs="Arial"/>
      <w:lang w:eastAsia="pl-PL"/>
    </w:rPr>
  </w:style>
  <w:style w:type="numbering" w:customStyle="1" w:styleId="Bezlisty11">
    <w:name w:val="Bez listy11"/>
    <w:next w:val="Bezlisty"/>
    <w:uiPriority w:val="99"/>
    <w:semiHidden/>
    <w:unhideWhenUsed/>
    <w:rsid w:val="00A45CD2"/>
  </w:style>
  <w:style w:type="character" w:customStyle="1" w:styleId="NagwekstronynieparzystejZnakZnak1">
    <w:name w:val="Nagłówek strony nieparzystej Znak Znak1"/>
    <w:locked/>
    <w:rsid w:val="00A45CD2"/>
    <w:rPr>
      <w:rFonts w:ascii="Times New Roman" w:hAnsi="Times New Roman" w:cs="Times New Roman"/>
      <w:sz w:val="24"/>
      <w:szCs w:val="24"/>
      <w:lang w:eastAsia="ar-SA" w:bidi="ar-SA"/>
    </w:rPr>
  </w:style>
  <w:style w:type="paragraph" w:customStyle="1" w:styleId="Styl">
    <w:name w:val="Styl"/>
    <w:rsid w:val="00A45CD2"/>
    <w:pPr>
      <w:widowControl w:val="0"/>
      <w:autoSpaceDE w:val="0"/>
      <w:autoSpaceDN w:val="0"/>
      <w:adjustRightInd w:val="0"/>
    </w:pPr>
    <w:rPr>
      <w:rFonts w:ascii="Arial" w:hAnsi="Arial" w:cs="Arial"/>
      <w:szCs w:val="24"/>
    </w:rPr>
  </w:style>
  <w:style w:type="paragraph" w:customStyle="1" w:styleId="FR1">
    <w:name w:val="FR1"/>
    <w:rsid w:val="00A45CD2"/>
    <w:pPr>
      <w:widowControl w:val="0"/>
      <w:autoSpaceDE w:val="0"/>
      <w:autoSpaceDN w:val="0"/>
      <w:adjustRightInd w:val="0"/>
      <w:ind w:left="600"/>
    </w:pPr>
    <w:rPr>
      <w:rFonts w:ascii="Arial" w:hAnsi="Arial"/>
      <w:noProof/>
      <w:sz w:val="16"/>
    </w:rPr>
  </w:style>
  <w:style w:type="paragraph" w:styleId="Lista2">
    <w:name w:val="List 2"/>
    <w:basedOn w:val="Normalny"/>
    <w:rsid w:val="00A45CD2"/>
    <w:pPr>
      <w:suppressAutoHyphens w:val="0"/>
      <w:ind w:left="566" w:hanging="283"/>
    </w:pPr>
    <w:rPr>
      <w:sz w:val="20"/>
      <w:szCs w:val="20"/>
      <w:lang w:eastAsia="pl-PL"/>
    </w:rPr>
  </w:style>
  <w:style w:type="character" w:styleId="Odwoanieprzypisukocowego">
    <w:name w:val="endnote reference"/>
    <w:uiPriority w:val="99"/>
    <w:semiHidden/>
    <w:unhideWhenUsed/>
    <w:rsid w:val="00B7161D"/>
    <w:rPr>
      <w:vertAlign w:val="superscript"/>
    </w:rPr>
  </w:style>
  <w:style w:type="paragraph" w:customStyle="1" w:styleId="TableContents">
    <w:name w:val="Table Contents"/>
    <w:basedOn w:val="Standard0"/>
    <w:rsid w:val="00FD469B"/>
    <w:pPr>
      <w:suppressLineNumbers/>
    </w:pPr>
    <w:rPr>
      <w:rFonts w:eastAsia="SimSun"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1794398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90765454">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33880163">
      <w:bodyDiv w:val="1"/>
      <w:marLeft w:val="0"/>
      <w:marRight w:val="0"/>
      <w:marTop w:val="0"/>
      <w:marBottom w:val="0"/>
      <w:divBdr>
        <w:top w:val="none" w:sz="0" w:space="0" w:color="auto"/>
        <w:left w:val="none" w:sz="0" w:space="0" w:color="auto"/>
        <w:bottom w:val="none" w:sz="0" w:space="0" w:color="auto"/>
        <w:right w:val="none" w:sz="0" w:space="0" w:color="auto"/>
      </w:divBdr>
    </w:div>
    <w:div w:id="888341823">
      <w:bodyDiv w:val="1"/>
      <w:marLeft w:val="0"/>
      <w:marRight w:val="0"/>
      <w:marTop w:val="0"/>
      <w:marBottom w:val="0"/>
      <w:divBdr>
        <w:top w:val="none" w:sz="0" w:space="0" w:color="auto"/>
        <w:left w:val="none" w:sz="0" w:space="0" w:color="auto"/>
        <w:bottom w:val="none" w:sz="0" w:space="0" w:color="auto"/>
        <w:right w:val="none" w:sz="0" w:space="0" w:color="auto"/>
      </w:divBdr>
    </w:div>
    <w:div w:id="980575105">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127167033">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7733127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6636796">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1722633146">
      <w:bodyDiv w:val="1"/>
      <w:marLeft w:val="0"/>
      <w:marRight w:val="0"/>
      <w:marTop w:val="0"/>
      <w:marBottom w:val="0"/>
      <w:divBdr>
        <w:top w:val="none" w:sz="0" w:space="0" w:color="auto"/>
        <w:left w:val="none" w:sz="0" w:space="0" w:color="auto"/>
        <w:bottom w:val="none" w:sz="0" w:space="0" w:color="auto"/>
        <w:right w:val="none" w:sz="0" w:space="0" w:color="auto"/>
      </w:divBdr>
    </w:div>
    <w:div w:id="1899589876">
      <w:bodyDiv w:val="1"/>
      <w:marLeft w:val="0"/>
      <w:marRight w:val="0"/>
      <w:marTop w:val="0"/>
      <w:marBottom w:val="0"/>
      <w:divBdr>
        <w:top w:val="none" w:sz="0" w:space="0" w:color="auto"/>
        <w:left w:val="none" w:sz="0" w:space="0" w:color="auto"/>
        <w:bottom w:val="none" w:sz="0" w:space="0" w:color="auto"/>
        <w:right w:val="none" w:sz="0" w:space="0" w:color="auto"/>
      </w:divBdr>
    </w:div>
    <w:div w:id="1903448243">
      <w:bodyDiv w:val="1"/>
      <w:marLeft w:val="0"/>
      <w:marRight w:val="0"/>
      <w:marTop w:val="0"/>
      <w:marBottom w:val="0"/>
      <w:divBdr>
        <w:top w:val="none" w:sz="0" w:space="0" w:color="auto"/>
        <w:left w:val="none" w:sz="0" w:space="0" w:color="auto"/>
        <w:bottom w:val="none" w:sz="0" w:space="0" w:color="auto"/>
        <w:right w:val="none" w:sz="0" w:space="0" w:color="auto"/>
      </w:divBdr>
    </w:div>
    <w:div w:id="2019042819">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skrasnystaw@op.pl" TargetMode="External"/><Relationship Id="rId18" Type="http://schemas.openxmlformats.org/officeDocument/2006/relationships/hyperlink" Target="mailto:dpskrasnystaw@o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ps-krasnystaw.bipstrona.pl" TargetMode="External"/><Relationship Id="rId17" Type="http://schemas.openxmlformats.org/officeDocument/2006/relationships/hyperlink" Target="http://www.dps-krasnystaw.bipstrona.pl" TargetMode="External"/><Relationship Id="rId2" Type="http://schemas.openxmlformats.org/officeDocument/2006/relationships/numbering" Target="numbering.xml"/><Relationship Id="rId16" Type="http://schemas.openxmlformats.org/officeDocument/2006/relationships/hyperlink" Target="http://dpskrasnystaw.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skrasnystaw.pl" TargetMode="External"/><Relationship Id="rId5" Type="http://schemas.openxmlformats.org/officeDocument/2006/relationships/settings" Target="settings.xml"/><Relationship Id="rId15" Type="http://schemas.openxmlformats.org/officeDocument/2006/relationships/hyperlink" Target="mailto:dpskrasnystaw@op.pl"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ps-krasnystaw.bipstro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17F8-49AD-41A3-810E-761CC205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73</Pages>
  <Words>29471</Words>
  <Characters>176830</Characters>
  <Application>Microsoft Office Word</Application>
  <DocSecurity>0</DocSecurity>
  <Lines>1473</Lines>
  <Paragraphs>411</Paragraphs>
  <ScaleCrop>false</ScaleCrop>
  <HeadingPairs>
    <vt:vector size="2" baseType="variant">
      <vt:variant>
        <vt:lpstr>Tytuł</vt:lpstr>
      </vt:variant>
      <vt:variant>
        <vt:i4>1</vt:i4>
      </vt:variant>
    </vt:vector>
  </HeadingPairs>
  <TitlesOfParts>
    <vt:vector size="1" baseType="lpstr">
      <vt:lpstr>Zatwierdził:</vt:lpstr>
    </vt:vector>
  </TitlesOfParts>
  <Company>Hewlett-Packard</Company>
  <LinksUpToDate>false</LinksUpToDate>
  <CharactersWithSpaces>205890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creator>Inter Broker sp. z o.o.</dc:creator>
  <cp:lastModifiedBy>Tomasz Szymoniak</cp:lastModifiedBy>
  <cp:revision>9</cp:revision>
  <cp:lastPrinted>2017-03-23T09:26:00Z</cp:lastPrinted>
  <dcterms:created xsi:type="dcterms:W3CDTF">2017-03-23T06:30:00Z</dcterms:created>
  <dcterms:modified xsi:type="dcterms:W3CDTF">2017-03-23T10:13:00Z</dcterms:modified>
</cp:coreProperties>
</file>