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>na</w:t>
      </w:r>
      <w:r w:rsidR="00BC7F23">
        <w:rPr>
          <w:rFonts w:ascii="Times New Roman" w:hAnsi="Times New Roman" w:cs="Times New Roman"/>
          <w:sz w:val="24"/>
          <w:szCs w:val="24"/>
        </w:rPr>
        <w:t xml:space="preserve"> </w:t>
      </w:r>
      <w:r w:rsidR="00BC7F23">
        <w:rPr>
          <w:rFonts w:ascii="Times New Roman" w:hAnsi="Times New Roman" w:cs="Times New Roman"/>
          <w:b/>
          <w:sz w:val="24"/>
          <w:szCs w:val="24"/>
        </w:rPr>
        <w:t>d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>ostaw</w:t>
      </w:r>
      <w:r w:rsidR="00BC7F23">
        <w:rPr>
          <w:rFonts w:ascii="Times New Roman" w:hAnsi="Times New Roman" w:cs="Times New Roman"/>
          <w:b/>
          <w:sz w:val="24"/>
          <w:szCs w:val="24"/>
        </w:rPr>
        <w:t>ę</w:t>
      </w:r>
      <w:r w:rsidR="00BC7F23" w:rsidRPr="00BC7F23">
        <w:rPr>
          <w:rFonts w:ascii="Times New Roman" w:hAnsi="Times New Roman" w:cs="Times New Roman"/>
          <w:b/>
          <w:sz w:val="24"/>
          <w:szCs w:val="24"/>
        </w:rPr>
        <w:t xml:space="preserve"> leków, środków dezynfekujących, materiałów opatrunkowych, pielęgnacyjnych i jednorazowego użytku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BC7F23">
        <w:rPr>
          <w:rFonts w:ascii="Times New Roman" w:hAnsi="Times New Roman" w:cs="Times New Roman"/>
          <w:sz w:val="24"/>
          <w:szCs w:val="24"/>
        </w:rPr>
        <w:t xml:space="preserve"> </w:t>
      </w:r>
      <w:r w:rsidR="00BC7F23">
        <w:rPr>
          <w:rFonts w:ascii="Times New Roman" w:hAnsi="Times New Roman" w:cs="Times New Roman"/>
          <w:b/>
          <w:sz w:val="24"/>
          <w:szCs w:val="24"/>
        </w:rPr>
        <w:t>dostawę</w:t>
      </w:r>
      <w:bookmarkStart w:id="0" w:name="_GoBack"/>
      <w:bookmarkEnd w:id="0"/>
      <w:r w:rsidR="00BC7F23" w:rsidRPr="00BC7F23">
        <w:rPr>
          <w:rFonts w:ascii="Times New Roman" w:hAnsi="Times New Roman" w:cs="Times New Roman"/>
          <w:b/>
          <w:sz w:val="24"/>
          <w:szCs w:val="24"/>
        </w:rPr>
        <w:t xml:space="preserve"> leków, środków dezynfekujących, materiałów opatrunkowych, pielęgnacyjnych i jednorazowego użytku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7A49D9"/>
    <w:rsid w:val="007C4B51"/>
    <w:rsid w:val="007D285B"/>
    <w:rsid w:val="008909C8"/>
    <w:rsid w:val="00A721BB"/>
    <w:rsid w:val="00BC7F23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7</cp:revision>
  <dcterms:created xsi:type="dcterms:W3CDTF">2021-02-25T07:22:00Z</dcterms:created>
  <dcterms:modified xsi:type="dcterms:W3CDTF">2021-07-26T10:53:00Z</dcterms:modified>
</cp:coreProperties>
</file>