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BF" w:rsidRPr="00F412BF" w:rsidRDefault="00F412BF" w:rsidP="001F6469">
      <w:pPr>
        <w:rPr>
          <w:rFonts w:ascii="Times New Roman" w:hAnsi="Times New Roman" w:cs="Times New Roman"/>
          <w:b/>
          <w:sz w:val="28"/>
          <w:szCs w:val="28"/>
        </w:rPr>
      </w:pPr>
      <w:r w:rsidRPr="00F412BF">
        <w:rPr>
          <w:rFonts w:ascii="Times New Roman" w:hAnsi="Times New Roman" w:cs="Times New Roman"/>
          <w:b/>
          <w:sz w:val="28"/>
          <w:szCs w:val="28"/>
        </w:rPr>
        <w:t>„Dostawa produktów mleczarskich”(3.2023)</w:t>
      </w:r>
    </w:p>
    <w:p w:rsidR="00F412BF" w:rsidRP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:rsidR="00F412BF" w:rsidRP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5" w:history="1">
        <w:r w:rsidR="00F412BF" w:rsidRPr="00885B7D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https://ezamowienia.gov.pl/mp-client/tenders/ocds-148610-e47e9ad0-b737-11ed-9236-36fed59ea7dd</w:t>
        </w:r>
      </w:hyperlink>
      <w:r w:rsidR="00F41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e-Zamówienia (przycisk „Przeglądaj postępowania/konkursy”). </w:t>
      </w:r>
    </w:p>
    <w:p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:rsidR="008909C8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Identyfikator (ID) postępowania na Platformie e-Zamówienia: ocds-148610-e47e9ad0-b737-11ed-9236-36fed59ea7dd</w:t>
      </w:r>
    </w:p>
    <w:p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F412BF" w:rsidRPr="00F412BF">
        <w:rPr>
          <w:rFonts w:ascii="Times New Roman" w:hAnsi="Times New Roman" w:cs="Times New Roman"/>
          <w:sz w:val="28"/>
          <w:szCs w:val="28"/>
        </w:rPr>
        <w:t>2023/BZP 00112980</w:t>
      </w:r>
      <w:bookmarkStart w:id="0" w:name="_GoBack"/>
      <w:bookmarkEnd w:id="0"/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DB"/>
    <w:rsid w:val="001F6469"/>
    <w:rsid w:val="004E54DB"/>
    <w:rsid w:val="006032DB"/>
    <w:rsid w:val="007C4B51"/>
    <w:rsid w:val="008909C8"/>
    <w:rsid w:val="00F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tenders/ocds-148610-e47e9ad0-b737-11ed-9236-36fed59ea7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4</cp:revision>
  <dcterms:created xsi:type="dcterms:W3CDTF">2023-02-28T07:19:00Z</dcterms:created>
  <dcterms:modified xsi:type="dcterms:W3CDTF">2023-02-28T08:10:00Z</dcterms:modified>
</cp:coreProperties>
</file>