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56" w:rsidRPr="00552A56" w:rsidRDefault="00552A56" w:rsidP="00552A56">
      <w:pPr>
        <w:spacing w:after="0" w:line="260" w:lineRule="atLeast"/>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552A56" w:rsidRPr="00552A56" w:rsidRDefault="00552A56" w:rsidP="00552A56">
      <w:pPr>
        <w:spacing w:after="240" w:line="260" w:lineRule="atLeast"/>
        <w:rPr>
          <w:rFonts w:ascii="Times New Roman" w:eastAsia="Times New Roman" w:hAnsi="Times New Roman" w:cs="Times New Roman"/>
          <w:sz w:val="24"/>
          <w:szCs w:val="24"/>
          <w:lang w:eastAsia="pl-PL"/>
        </w:rPr>
      </w:pPr>
      <w:hyperlink r:id="rId6" w:tgtFrame="_blank" w:history="1">
        <w:r w:rsidRPr="00552A56">
          <w:rPr>
            <w:rFonts w:ascii="Times New Roman" w:eastAsia="Times New Roman" w:hAnsi="Times New Roman" w:cs="Times New Roman"/>
            <w:color w:val="0000FF"/>
            <w:sz w:val="24"/>
            <w:szCs w:val="24"/>
            <w:u w:val="single"/>
            <w:lang w:eastAsia="pl-PL"/>
          </w:rPr>
          <w:t>www.zuktczew.pl</w:t>
        </w:r>
      </w:hyperlink>
    </w:p>
    <w:p w:rsidR="00552A56" w:rsidRPr="00552A56" w:rsidRDefault="00552A56" w:rsidP="00552A56">
      <w:pPr>
        <w:spacing w:after="0"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552A56" w:rsidRPr="00552A56" w:rsidRDefault="00552A56" w:rsidP="00552A56">
      <w:pPr>
        <w:spacing w:before="100" w:beforeAutospacing="1" w:after="240"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Tczew: Dostawa pojazdu małogabarytowego zamiatarki - szorowarki fabrycznie nowej</w:t>
      </w:r>
      <w:r w:rsidRPr="00552A56">
        <w:rPr>
          <w:rFonts w:ascii="Times New Roman" w:eastAsia="Times New Roman" w:hAnsi="Times New Roman" w:cs="Times New Roman"/>
          <w:sz w:val="24"/>
          <w:szCs w:val="24"/>
          <w:lang w:eastAsia="pl-PL"/>
        </w:rPr>
        <w:br/>
      </w:r>
      <w:r w:rsidRPr="00552A56">
        <w:rPr>
          <w:rFonts w:ascii="Times New Roman" w:eastAsia="Times New Roman" w:hAnsi="Times New Roman" w:cs="Times New Roman"/>
          <w:b/>
          <w:bCs/>
          <w:sz w:val="24"/>
          <w:szCs w:val="24"/>
          <w:lang w:eastAsia="pl-PL"/>
        </w:rPr>
        <w:t>Numer ogłoszenia: 146021 - 2016; data zamieszczenia: 20.07.2016</w:t>
      </w:r>
      <w:r w:rsidRPr="00552A56">
        <w:rPr>
          <w:rFonts w:ascii="Times New Roman" w:eastAsia="Times New Roman" w:hAnsi="Times New Roman" w:cs="Times New Roman"/>
          <w:sz w:val="24"/>
          <w:szCs w:val="24"/>
          <w:lang w:eastAsia="pl-PL"/>
        </w:rPr>
        <w:br/>
        <w:t>OGŁOSZENIE O ZAMÓWIENIU - dostawy</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Zamieszczanie ogłoszenia:</w:t>
      </w:r>
      <w:r w:rsidRPr="00552A56">
        <w:rPr>
          <w:rFonts w:ascii="Times New Roman" w:eastAsia="Times New Roman" w:hAnsi="Times New Roman" w:cs="Times New Roman"/>
          <w:sz w:val="24"/>
          <w:szCs w:val="24"/>
          <w:lang w:eastAsia="pl-PL"/>
        </w:rPr>
        <w:t xml:space="preserve"> obowiązkowe.</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Ogłoszenie dotyczy:</w:t>
      </w:r>
      <w:r w:rsidRPr="00552A5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552A56" w:rsidRPr="00552A56" w:rsidTr="00552A5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52A56" w:rsidRPr="00552A56" w:rsidRDefault="00552A56" w:rsidP="00552A56">
            <w:pPr>
              <w:spacing w:after="0" w:line="240" w:lineRule="auto"/>
              <w:jc w:val="center"/>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V</w:t>
            </w:r>
          </w:p>
        </w:tc>
        <w:tc>
          <w:tcPr>
            <w:tcW w:w="0" w:type="auto"/>
            <w:vAlign w:val="center"/>
            <w:hideMark/>
          </w:tcPr>
          <w:p w:rsidR="00552A56" w:rsidRPr="00552A56" w:rsidRDefault="00552A56" w:rsidP="00552A56">
            <w:pPr>
              <w:spacing w:after="0"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zamówienia publicznego</w:t>
            </w:r>
          </w:p>
        </w:tc>
      </w:tr>
      <w:tr w:rsidR="00552A56" w:rsidRPr="00552A56" w:rsidTr="00552A5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52A56" w:rsidRPr="00552A56" w:rsidRDefault="00552A56" w:rsidP="00552A5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552A56" w:rsidRPr="00552A56" w:rsidRDefault="00552A56" w:rsidP="00552A56">
            <w:pPr>
              <w:spacing w:after="0"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zawarcia umowy ramowej</w:t>
            </w:r>
          </w:p>
        </w:tc>
      </w:tr>
      <w:tr w:rsidR="00552A56" w:rsidRPr="00552A56" w:rsidTr="00552A5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52A56" w:rsidRPr="00552A56" w:rsidRDefault="00552A56" w:rsidP="00552A5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552A56" w:rsidRPr="00552A56" w:rsidRDefault="00552A56" w:rsidP="00552A56">
            <w:pPr>
              <w:spacing w:after="0"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ustanowienia dynamicznego systemu zakupów (DSZ)</w:t>
            </w:r>
          </w:p>
        </w:tc>
      </w:tr>
    </w:tbl>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SEKCJA I: ZAMAWIAJĄCY</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 1) NAZWA I ADRES:</w:t>
      </w:r>
      <w:r w:rsidRPr="00552A56">
        <w:rPr>
          <w:rFonts w:ascii="Times New Roman" w:eastAsia="Times New Roman" w:hAnsi="Times New Roman" w:cs="Times New Roman"/>
          <w:sz w:val="24"/>
          <w:szCs w:val="24"/>
          <w:lang w:eastAsia="pl-PL"/>
        </w:rPr>
        <w:t xml:space="preserve"> Zakład Usług Komunalnych , ul. Czatkowska 2e, 83-100 Tczew, woj. pomorskie, tel. 58 5316466, faks 58 5315729.</w:t>
      </w:r>
    </w:p>
    <w:p w:rsidR="00552A56" w:rsidRPr="00552A56" w:rsidRDefault="00552A56" w:rsidP="00552A5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Adres strony internetowej zamawiającego:</w:t>
      </w:r>
      <w:r w:rsidRPr="00552A56">
        <w:rPr>
          <w:rFonts w:ascii="Times New Roman" w:eastAsia="Times New Roman" w:hAnsi="Times New Roman" w:cs="Times New Roman"/>
          <w:sz w:val="24"/>
          <w:szCs w:val="24"/>
          <w:lang w:eastAsia="pl-PL"/>
        </w:rPr>
        <w:t xml:space="preserve"> www.zuktczew.pl</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 2) RODZAJ ZAMAWIAJĄCEGO:</w:t>
      </w:r>
      <w:r w:rsidRPr="00552A56">
        <w:rPr>
          <w:rFonts w:ascii="Times New Roman" w:eastAsia="Times New Roman" w:hAnsi="Times New Roman" w:cs="Times New Roman"/>
          <w:sz w:val="24"/>
          <w:szCs w:val="24"/>
          <w:lang w:eastAsia="pl-PL"/>
        </w:rPr>
        <w:t xml:space="preserve"> Inny: jednostka samorządu terytorialnego.</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SEKCJA II: PRZEDMIOT ZAMÓWIENIA</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II.1) OKREŚLENIE PRZEDMIOTU ZAMÓWIENIA</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II.1.1) Nazwa nadana zamówieniu przez zamawiającego:</w:t>
      </w:r>
      <w:r w:rsidRPr="00552A56">
        <w:rPr>
          <w:rFonts w:ascii="Times New Roman" w:eastAsia="Times New Roman" w:hAnsi="Times New Roman" w:cs="Times New Roman"/>
          <w:sz w:val="24"/>
          <w:szCs w:val="24"/>
          <w:lang w:eastAsia="pl-PL"/>
        </w:rPr>
        <w:t xml:space="preserve"> Dostawa pojazdu małogabarytowego zamiatarki - szorowarki fabrycznie nowej.</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II.1.2) Rodzaj zamówienia:</w:t>
      </w:r>
      <w:r w:rsidRPr="00552A56">
        <w:rPr>
          <w:rFonts w:ascii="Times New Roman" w:eastAsia="Times New Roman" w:hAnsi="Times New Roman" w:cs="Times New Roman"/>
          <w:sz w:val="24"/>
          <w:szCs w:val="24"/>
          <w:lang w:eastAsia="pl-PL"/>
        </w:rPr>
        <w:t xml:space="preserve"> dostawy.</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II.1.4) Określenie przedmiotu oraz wielkości lub zakresu zamówienia:</w:t>
      </w:r>
      <w:r w:rsidRPr="00552A56">
        <w:rPr>
          <w:rFonts w:ascii="Times New Roman" w:eastAsia="Times New Roman" w:hAnsi="Times New Roman" w:cs="Times New Roman"/>
          <w:sz w:val="24"/>
          <w:szCs w:val="24"/>
          <w:lang w:eastAsia="pl-PL"/>
        </w:rPr>
        <w:t xml:space="preserve"> 1.1 Przedmiotem zamówienia jest dostawa pojazdu małogabarytowego zamiatarki - szorowarki fabrycznie nowego, wyprodukowanego w bieżącym roku. Pojazd winien być dopuszczony do jazdy po drogach publicznych i z pełnym wyposażeniem to umożliwiającym. Winien być w pełni dostosowany do wszystkich funkcji urządzenia (osprzęt zimowy, osprzęt do cięcia i usuwania zieleni) bez konieczności przeróbek lub rozbudowy urządzenia bazowego. Udzielona przez Wykonawcę gwarancja na kompletny pojazd wynosi co najmniej 18 miesięcy. Maksymalny czas reakcji serwisu w okresie gwarancji - 48 godz. od momentu zgłoszenia awarii za pośrednictwem faksu, poczty elektronicznej. Wykonawca zapewni szkolenie dla pracowników Zamawiającego w siedzibie Zamawiającego. 1.2 Parametry, dane techniczne, wyposażenie jakie musi posiadać pojazd: 1) Pojazd: a) rok produkcji 2016; b) pojazd bazowy: wysokość max. 2000 mm, szerokość max. 1200 mm; c) silnik czterocylindrowy o mocy min. 35 KM; d) rodzaj paliwa Diesel; e) konstrukcja przegubowa; f) napęd hydrostatyczny 4x4; g) kabina kierowcy: ogrzewanie, klimatyzacja, światła, lusterka, obrotowe światło ostrzegawcze; h) siedzenie regulowane pneumatyczne; i) DMC pojazdu max. 2 tony; 2) Zamiatarka: a) przezbrajanie urządzenia z funkcji zamiatarki na szorowarkę lub odwrotnie w czasie max. do 15 min. bez narzędziowo, przez operatora urządzenia (dotyczy też osprzętu zimowego i do zieleni); b) szerokość zamiatania min. 2000 mm; c) zespół zamiatający z co najmniej dwoma szczotkami talerzowymi z przodu, plus 1 - 2 szczotki boczne z możliwością regulacji wysokości; d) dysze zraszające na każdą szczotkę; e) pojemnik zbierający wykonany z materiałów niekorodujących, o pojemności min. 500l, wyposażony w rurę ssącą do miejsc trudno dostępnych; f) opróżnianie pojemnika z nieczystości dostosowane do pojemników MGB 1100 litrów; g) myjka wysokociśnieniowa zintegrowana ze zbiornikiem, pistolet, lanca, wąż; h) zbiornik na wodę czystą min. 100l; 3) </w:t>
      </w:r>
      <w:proofErr w:type="spellStart"/>
      <w:r w:rsidRPr="00552A56">
        <w:rPr>
          <w:rFonts w:ascii="Times New Roman" w:eastAsia="Times New Roman" w:hAnsi="Times New Roman" w:cs="Times New Roman"/>
          <w:sz w:val="24"/>
          <w:szCs w:val="24"/>
          <w:lang w:eastAsia="pl-PL"/>
        </w:rPr>
        <w:t>Szorowarka</w:t>
      </w:r>
      <w:proofErr w:type="spellEnd"/>
      <w:r w:rsidRPr="00552A56">
        <w:rPr>
          <w:rFonts w:ascii="Times New Roman" w:eastAsia="Times New Roman" w:hAnsi="Times New Roman" w:cs="Times New Roman"/>
          <w:sz w:val="24"/>
          <w:szCs w:val="24"/>
          <w:lang w:eastAsia="pl-PL"/>
        </w:rPr>
        <w:t>: a) głowica szorująca składająca się z min. 3 szczotek talerzowych o szerokości roboczej max. 1400 mm; b) tylna listwa ssąca do zbierania brudnej wody; 4) Pozostałe: a) odpowiedni osprzęt do demontażu poszczególnych przystawek: zbiornik zamiatarki, szczotki..</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b/>
          <w:bCs/>
          <w:sz w:val="24"/>
          <w:szCs w:val="24"/>
          <w:lang w:eastAsia="pl-PL"/>
        </w:rPr>
      </w:pPr>
      <w:r w:rsidRPr="00552A56">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552A56" w:rsidRPr="00552A56" w:rsidTr="00552A5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52A56" w:rsidRPr="00552A56" w:rsidRDefault="00552A56" w:rsidP="00552A56">
            <w:pPr>
              <w:spacing w:after="0" w:line="240" w:lineRule="auto"/>
              <w:jc w:val="center"/>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 </w:t>
            </w:r>
          </w:p>
        </w:tc>
        <w:tc>
          <w:tcPr>
            <w:tcW w:w="0" w:type="auto"/>
            <w:vAlign w:val="center"/>
            <w:hideMark/>
          </w:tcPr>
          <w:p w:rsidR="00552A56" w:rsidRPr="00552A56" w:rsidRDefault="00552A56" w:rsidP="00552A56">
            <w:pPr>
              <w:spacing w:after="0"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przewiduje się udzielenie zamówień uzupełniających</w:t>
            </w:r>
          </w:p>
        </w:tc>
      </w:tr>
    </w:tbl>
    <w:p w:rsidR="00552A56" w:rsidRPr="00552A56" w:rsidRDefault="00552A56" w:rsidP="00552A5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Określenie przedmiotu oraz wielkości lub zakresu zamówień uzupełniających</w:t>
      </w:r>
    </w:p>
    <w:p w:rsidR="00552A56" w:rsidRPr="00552A56" w:rsidRDefault="00552A56" w:rsidP="00552A5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II.1.6) Wspólny Słownik Zamówień (CPV):</w:t>
      </w:r>
      <w:r w:rsidRPr="00552A56">
        <w:rPr>
          <w:rFonts w:ascii="Times New Roman" w:eastAsia="Times New Roman" w:hAnsi="Times New Roman" w:cs="Times New Roman"/>
          <w:sz w:val="24"/>
          <w:szCs w:val="24"/>
          <w:lang w:eastAsia="pl-PL"/>
        </w:rPr>
        <w:t xml:space="preserve"> 34.14.44.30-1.</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II.1.7) Czy dopuszcza się złożenie oferty częściowej:</w:t>
      </w:r>
      <w:r w:rsidRPr="00552A56">
        <w:rPr>
          <w:rFonts w:ascii="Times New Roman" w:eastAsia="Times New Roman" w:hAnsi="Times New Roman" w:cs="Times New Roman"/>
          <w:sz w:val="24"/>
          <w:szCs w:val="24"/>
          <w:lang w:eastAsia="pl-PL"/>
        </w:rPr>
        <w:t xml:space="preserve"> nie.</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II.1.8) Czy dopuszcza się złożenie oferty wariantowej:</w:t>
      </w:r>
      <w:r w:rsidRPr="00552A56">
        <w:rPr>
          <w:rFonts w:ascii="Times New Roman" w:eastAsia="Times New Roman" w:hAnsi="Times New Roman" w:cs="Times New Roman"/>
          <w:sz w:val="24"/>
          <w:szCs w:val="24"/>
          <w:lang w:eastAsia="pl-PL"/>
        </w:rPr>
        <w:t xml:space="preserve"> nie.</w:t>
      </w:r>
    </w:p>
    <w:p w:rsidR="00552A56" w:rsidRPr="00552A56" w:rsidRDefault="00552A56" w:rsidP="00552A56">
      <w:pPr>
        <w:spacing w:after="0" w:line="240" w:lineRule="auto"/>
        <w:rPr>
          <w:rFonts w:ascii="Times New Roman" w:eastAsia="Times New Roman" w:hAnsi="Times New Roman" w:cs="Times New Roman"/>
          <w:sz w:val="24"/>
          <w:szCs w:val="24"/>
          <w:lang w:eastAsia="pl-PL"/>
        </w:rPr>
      </w:pPr>
    </w:p>
    <w:p w:rsidR="00552A56" w:rsidRPr="00552A56" w:rsidRDefault="00552A56" w:rsidP="001D6B1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II.2) CZAS TRWANIA ZAMÓWIENIA LUB TERMIN WYKONANIA:</w:t>
      </w:r>
      <w:r w:rsidRPr="00552A56">
        <w:rPr>
          <w:rFonts w:ascii="Times New Roman" w:eastAsia="Times New Roman" w:hAnsi="Times New Roman" w:cs="Times New Roman"/>
          <w:sz w:val="24"/>
          <w:szCs w:val="24"/>
          <w:lang w:eastAsia="pl-PL"/>
        </w:rPr>
        <w:t xml:space="preserve"> Okres w dniach: 42.</w:t>
      </w:r>
    </w:p>
    <w:p w:rsidR="00552A56" w:rsidRPr="00552A56" w:rsidRDefault="00552A56" w:rsidP="001D6B1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SEKCJA III: INFORMACJE O CHARAKTERZE PRAWNYM, EKONOMICZNYM, FINANSOWYM I TECHNICZNYM</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III.1) WADIUM</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Informacja na temat wadium:</w:t>
      </w:r>
      <w:r w:rsidRPr="00552A56">
        <w:rPr>
          <w:rFonts w:ascii="Times New Roman" w:eastAsia="Times New Roman" w:hAnsi="Times New Roman" w:cs="Times New Roman"/>
          <w:sz w:val="24"/>
          <w:szCs w:val="24"/>
          <w:lang w:eastAsia="pl-PL"/>
        </w:rPr>
        <w:t xml:space="preserve"> Nie wymaga się wniesienia wadium</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III.2) ZALICZKI</w:t>
      </w:r>
    </w:p>
    <w:p w:rsidR="00552A56" w:rsidRPr="00552A56" w:rsidRDefault="00552A56" w:rsidP="001D6B1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52A56" w:rsidRPr="00552A56" w:rsidRDefault="00552A56" w:rsidP="001D6B1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 3.1) Uprawnienia do wykonywania określonej działalności lub czynności, jeżeli prze</w:t>
      </w:r>
      <w:bookmarkStart w:id="0" w:name="_GoBack"/>
      <w:bookmarkEnd w:id="0"/>
      <w:r w:rsidRPr="00552A56">
        <w:rPr>
          <w:rFonts w:ascii="Times New Roman" w:eastAsia="Times New Roman" w:hAnsi="Times New Roman" w:cs="Times New Roman"/>
          <w:b/>
          <w:bCs/>
          <w:sz w:val="24"/>
          <w:szCs w:val="24"/>
          <w:lang w:eastAsia="pl-PL"/>
        </w:rPr>
        <w:t>pisy prawa nakładają obowiązek ich posiadania</w:t>
      </w:r>
    </w:p>
    <w:p w:rsidR="00552A56" w:rsidRPr="00552A56" w:rsidRDefault="00552A56" w:rsidP="00552A5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Opis sposobu dokonywania oceny spełniania tego warunku</w:t>
      </w:r>
    </w:p>
    <w:p w:rsidR="00552A56" w:rsidRPr="00552A56" w:rsidRDefault="00552A56" w:rsidP="00552A5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552A56" w:rsidRPr="00552A56" w:rsidRDefault="00552A56" w:rsidP="00552A5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III.3.2) Wiedza i doświadczenie</w:t>
      </w:r>
    </w:p>
    <w:p w:rsidR="00552A56" w:rsidRPr="00552A56" w:rsidRDefault="00552A56" w:rsidP="00552A5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Opis sposobu dokonywania oceny spełniania tego warunku</w:t>
      </w:r>
    </w:p>
    <w:p w:rsidR="00552A56" w:rsidRPr="00552A56" w:rsidRDefault="00552A56" w:rsidP="00552A5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Zamawiający uzna w/w warunek za spełniony jeżeli Wykonawca wykaże, że posiada wiedzę i doświadczenie;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552A56" w:rsidRPr="00552A56" w:rsidRDefault="00552A56" w:rsidP="00552A5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III.3.3) Potencjał techniczny</w:t>
      </w:r>
    </w:p>
    <w:p w:rsidR="00552A56" w:rsidRPr="00552A56" w:rsidRDefault="00552A56" w:rsidP="00552A5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Opis sposobu dokonywania oceny spełniania tego warunku</w:t>
      </w:r>
    </w:p>
    <w:p w:rsidR="00552A56" w:rsidRPr="00552A56" w:rsidRDefault="00552A56" w:rsidP="00552A5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552A56" w:rsidRPr="00552A56" w:rsidRDefault="00552A56" w:rsidP="00552A5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III.3.4) Osoby zdolne do wykonania zamówienia</w:t>
      </w:r>
    </w:p>
    <w:p w:rsidR="00552A56" w:rsidRPr="00552A56" w:rsidRDefault="00552A56" w:rsidP="00552A5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Opis sposobu dokonywania oceny spełniania tego warunku</w:t>
      </w:r>
    </w:p>
    <w:p w:rsidR="00552A56" w:rsidRPr="00552A56" w:rsidRDefault="00552A56" w:rsidP="00552A5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Zamawiający uzna w/w warunek za spełniony jeżeli Wykonawca wykaże, 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552A56" w:rsidRPr="00552A56" w:rsidRDefault="00552A56" w:rsidP="00552A5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III.3.5) Sytuacja ekonomiczna i finansowa</w:t>
      </w:r>
    </w:p>
    <w:p w:rsidR="00552A56" w:rsidRPr="00552A56" w:rsidRDefault="00552A56" w:rsidP="00552A5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Opis sposobu dokonywania oceny spełniania tego warunku</w:t>
      </w:r>
    </w:p>
    <w:p w:rsidR="00552A56" w:rsidRPr="00552A56" w:rsidRDefault="00552A56" w:rsidP="00552A5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Zamawiający uzna w/w warunek za spełniony, jeżeli Wykonawca wykaże, że znajduje się w sytuacji ekonomicznej i finansowej;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52A56" w:rsidRPr="00552A56" w:rsidRDefault="00552A56" w:rsidP="00552A5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oświadczenie o braku podstaw do wykluczenia;</w:t>
      </w:r>
    </w:p>
    <w:p w:rsidR="00552A56" w:rsidRPr="00552A56" w:rsidRDefault="00552A56" w:rsidP="00552A5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III.4.3) Dokumenty podmiotów zagranicznych</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III.4.3.1) dokument wystawiony w kraju, w którym ma siedzibę lub miejsce zamieszkania potwierdzający, że:</w:t>
      </w:r>
    </w:p>
    <w:p w:rsidR="00552A56" w:rsidRPr="00552A56" w:rsidRDefault="00552A56" w:rsidP="00552A5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III.4.4) Dokumenty dotyczące przynależności do tej samej grupy kapitałowej</w:t>
      </w:r>
    </w:p>
    <w:p w:rsidR="00552A56" w:rsidRPr="00552A56" w:rsidRDefault="00552A56" w:rsidP="00552A5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52A56" w:rsidRPr="00552A56" w:rsidRDefault="00552A56" w:rsidP="00552A56">
      <w:pPr>
        <w:spacing w:after="0" w:line="240" w:lineRule="auto"/>
        <w:rPr>
          <w:rFonts w:ascii="Times New Roman" w:eastAsia="Times New Roman" w:hAnsi="Times New Roman" w:cs="Times New Roman"/>
          <w:sz w:val="24"/>
          <w:szCs w:val="24"/>
          <w:lang w:eastAsia="pl-PL"/>
        </w:rPr>
      </w:pP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552A56" w:rsidRPr="00552A56" w:rsidRDefault="00552A56" w:rsidP="00552A56">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inne dokumenty</w:t>
      </w:r>
    </w:p>
    <w:p w:rsidR="00552A56" w:rsidRPr="00552A56" w:rsidRDefault="00552A56" w:rsidP="00552A56">
      <w:pPr>
        <w:spacing w:after="0" w:line="240" w:lineRule="auto"/>
        <w:ind w:left="720" w:right="300"/>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opis parametrów technicznych oferowanego pojazdu według wzoru Formularza nr 1 Opis parametrów technicznych oferowanego pojazdu Kwestionariusza Wykonawcy SIWZ</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III.6) INNE DOKUMENTY</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Inne dokumenty niewymienione w pkt III.4) albo w pkt III.5)</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1. Jeżeli w kraju miejsca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3. W przypadku zatrudnienia Podwykonawców, Wykonawca załączy do oferty informację wg Formularza nr 5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W odniesieniu do warunku posiadania wiedzy i doświadczenia, dysponowania odpowiednim potencjałem technicznym oraz osobami zdolnymi do wykonania zamówienia, sytuacji finansowej i ekonomicznej, przedsiębiorcy w sumie muszą spełniać wymagane warunki. W odniesieniu do listy podmiotów należących do tej samej grupy kapitałowej lub informacji o tym, że nie należą do grupy kapitałowej winni złożyć wszyscy przedsiębiorcy.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Pzp, kopie dokumentów dotyczących odpowiednio Wykonawcy lub tych podmiotów winny być poświadczone za zgodność z oryginałem odpowiednio przez Wykonawcę lub te podmioty. 8. Dokumenty sporządzone w języku obcym winny być złożone wraz z tłumaczeniem na język polski.</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SEKCJA IV: PROCEDURA</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IV.1) TRYB UDZIELENIA ZAMÓWIENIA</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IV.1.1) Tryb udzielenia zamówienia:</w:t>
      </w:r>
      <w:r w:rsidRPr="00552A56">
        <w:rPr>
          <w:rFonts w:ascii="Times New Roman" w:eastAsia="Times New Roman" w:hAnsi="Times New Roman" w:cs="Times New Roman"/>
          <w:sz w:val="24"/>
          <w:szCs w:val="24"/>
          <w:lang w:eastAsia="pl-PL"/>
        </w:rPr>
        <w:t xml:space="preserve"> przetarg nieograniczony.</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IV.2) KRYTERIA OCENY OFERT</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 xml:space="preserve">IV.2.1) Kryteria oceny ofert: </w:t>
      </w:r>
      <w:r w:rsidRPr="00552A56">
        <w:rPr>
          <w:rFonts w:ascii="Times New Roman" w:eastAsia="Times New Roman" w:hAnsi="Times New Roman" w:cs="Times New Roman"/>
          <w:sz w:val="24"/>
          <w:szCs w:val="24"/>
          <w:lang w:eastAsia="pl-PL"/>
        </w:rPr>
        <w:t>cena oraz inne kryteria związane z przedmiotem zamówienia:</w:t>
      </w:r>
    </w:p>
    <w:p w:rsidR="00552A56" w:rsidRPr="00552A56" w:rsidRDefault="00552A56" w:rsidP="00552A5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1 - Cena - 80</w:t>
      </w:r>
    </w:p>
    <w:p w:rsidR="00552A56" w:rsidRPr="00552A56" w:rsidRDefault="00552A56" w:rsidP="00552A5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2 - Termin wykonania zamówienia - 20</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IV.2.2)</w:t>
      </w:r>
      <w:r w:rsidRPr="00552A5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552A56" w:rsidRPr="00552A56" w:rsidTr="00552A5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52A56" w:rsidRPr="00552A56" w:rsidRDefault="00552A56" w:rsidP="00552A56">
            <w:pPr>
              <w:spacing w:after="0" w:line="240" w:lineRule="auto"/>
              <w:jc w:val="center"/>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 </w:t>
            </w:r>
          </w:p>
        </w:tc>
        <w:tc>
          <w:tcPr>
            <w:tcW w:w="0" w:type="auto"/>
            <w:vAlign w:val="center"/>
            <w:hideMark/>
          </w:tcPr>
          <w:p w:rsidR="00552A56" w:rsidRPr="00552A56" w:rsidRDefault="00552A56" w:rsidP="00552A56">
            <w:pPr>
              <w:spacing w:after="0"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przeprowadzona będzie aukcja elektroniczna,</w:t>
            </w:r>
            <w:r w:rsidRPr="00552A56">
              <w:rPr>
                <w:rFonts w:ascii="Times New Roman" w:eastAsia="Times New Roman" w:hAnsi="Times New Roman" w:cs="Times New Roman"/>
                <w:sz w:val="24"/>
                <w:szCs w:val="24"/>
                <w:lang w:eastAsia="pl-PL"/>
              </w:rPr>
              <w:t xml:space="preserve"> adres strony, na której będzie prowadzona: </w:t>
            </w:r>
          </w:p>
        </w:tc>
      </w:tr>
    </w:tbl>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IV.3) ZMIANA UMOWY</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Dopuszczalne zmiany postanowień umowy oraz określenie warunków zmian</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sz w:val="24"/>
          <w:szCs w:val="24"/>
          <w:lang w:eastAsia="pl-PL"/>
        </w:rPr>
        <w:t>1. Zamawiający dopuszcza istotne zmiany postanowień umowy w stosunku do treści oferty, na podstawie której dokonano wyboru Wykonawcy, przy czym zmiany postanowień umowy dotyczyć mogą w szczególności: 1) terminu realizacji zamówienia, 2) warunków i terminu płatności, 3) zmiany sposobu realizacji zamówienia. 2. Zmiany, o których mowa w pkt 1 mogą nastąpić jedynie w uzasadnionych przypadkach, w szczególności: 1) w zakresie pkt 1), 2), 3) w przypadku: wystąpienia siły wyższej, tj. między innymi katastrofy naturalnej, strajku, pożaru, eksplozji, wojny, ataku terrorystycznego; 2) w zakresie pkt 2) w przypadku: zmian powszechnie obowiązujących przepisów prawa w trakcie realizacji umowy, 3) w zakresie pkt 3) 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rsidR="00552A56" w:rsidRPr="00552A56" w:rsidRDefault="00552A56" w:rsidP="00552A56">
      <w:pPr>
        <w:spacing w:before="100" w:beforeAutospacing="1" w:after="100" w:afterAutospacing="1" w:line="240" w:lineRule="auto"/>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IV.4) INFORMACJE ADMINISTRACYJNE</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IV.4.1)</w:t>
      </w:r>
      <w:r w:rsidRPr="00552A56">
        <w:rPr>
          <w:rFonts w:ascii="Times New Roman" w:eastAsia="Times New Roman" w:hAnsi="Times New Roman" w:cs="Times New Roman"/>
          <w:sz w:val="24"/>
          <w:szCs w:val="24"/>
          <w:lang w:eastAsia="pl-PL"/>
        </w:rPr>
        <w:t> </w:t>
      </w:r>
      <w:r w:rsidRPr="00552A56">
        <w:rPr>
          <w:rFonts w:ascii="Times New Roman" w:eastAsia="Times New Roman" w:hAnsi="Times New Roman" w:cs="Times New Roman"/>
          <w:b/>
          <w:bCs/>
          <w:sz w:val="24"/>
          <w:szCs w:val="24"/>
          <w:lang w:eastAsia="pl-PL"/>
        </w:rPr>
        <w:t>Adres strony internetowej, na której jest dostępna specyfikacja istotnych warunków zamówienia:</w:t>
      </w:r>
      <w:r w:rsidRPr="00552A56">
        <w:rPr>
          <w:rFonts w:ascii="Times New Roman" w:eastAsia="Times New Roman" w:hAnsi="Times New Roman" w:cs="Times New Roman"/>
          <w:sz w:val="24"/>
          <w:szCs w:val="24"/>
          <w:lang w:eastAsia="pl-PL"/>
        </w:rPr>
        <w:t xml:space="preserve"> www.zuktczew.pl</w:t>
      </w:r>
      <w:r w:rsidRPr="00552A56">
        <w:rPr>
          <w:rFonts w:ascii="Times New Roman" w:eastAsia="Times New Roman" w:hAnsi="Times New Roman" w:cs="Times New Roman"/>
          <w:sz w:val="24"/>
          <w:szCs w:val="24"/>
          <w:lang w:eastAsia="pl-PL"/>
        </w:rPr>
        <w:br/>
      </w:r>
      <w:r w:rsidRPr="00552A56">
        <w:rPr>
          <w:rFonts w:ascii="Times New Roman" w:eastAsia="Times New Roman" w:hAnsi="Times New Roman" w:cs="Times New Roman"/>
          <w:b/>
          <w:bCs/>
          <w:sz w:val="24"/>
          <w:szCs w:val="24"/>
          <w:lang w:eastAsia="pl-PL"/>
        </w:rPr>
        <w:t>Specyfikację istotnych warunków zamówienia można uzyskać pod adresem:</w:t>
      </w:r>
      <w:r w:rsidRPr="00552A56">
        <w:rPr>
          <w:rFonts w:ascii="Times New Roman" w:eastAsia="Times New Roman" w:hAnsi="Times New Roman" w:cs="Times New Roman"/>
          <w:sz w:val="24"/>
          <w:szCs w:val="24"/>
          <w:lang w:eastAsia="pl-PL"/>
        </w:rPr>
        <w:t xml:space="preserve"> Urząd Miejski w Tczewie, Pl. Piłsudskiego 1, Wydział Zamówień Publicznych, pok. 50. Opłata za wydanie SIWZ - 10,00 zł..</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IV.4.4) Termin składania wniosków o dopuszczenie do udziału w postępowaniu lub ofert:</w:t>
      </w:r>
      <w:r w:rsidRPr="00552A56">
        <w:rPr>
          <w:rFonts w:ascii="Times New Roman" w:eastAsia="Times New Roman" w:hAnsi="Times New Roman" w:cs="Times New Roman"/>
          <w:sz w:val="24"/>
          <w:szCs w:val="24"/>
          <w:lang w:eastAsia="pl-PL"/>
        </w:rPr>
        <w:t xml:space="preserve"> 29.07.2016 godzina 09:00, miejsce: Biuro Obsługi Klienta Urzędu Miejskiego w Tczewie, Plac Piłsudskiego 1.</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IV.4.5) Termin związania ofertą:</w:t>
      </w:r>
      <w:r w:rsidRPr="00552A56">
        <w:rPr>
          <w:rFonts w:ascii="Times New Roman" w:eastAsia="Times New Roman" w:hAnsi="Times New Roman" w:cs="Times New Roman"/>
          <w:sz w:val="24"/>
          <w:szCs w:val="24"/>
          <w:lang w:eastAsia="pl-PL"/>
        </w:rPr>
        <w:t xml:space="preserve"> okres w dniach: 30 (od ostatecznego terminu składania ofert).</w:t>
      </w:r>
    </w:p>
    <w:p w:rsidR="00552A56" w:rsidRPr="00552A56" w:rsidRDefault="00552A56" w:rsidP="00552A5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52A56">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52A56">
        <w:rPr>
          <w:rFonts w:ascii="Times New Roman" w:eastAsia="Times New Roman" w:hAnsi="Times New Roman" w:cs="Times New Roman"/>
          <w:sz w:val="24"/>
          <w:szCs w:val="24"/>
          <w:lang w:eastAsia="pl-PL"/>
        </w:rPr>
        <w:t>nie</w:t>
      </w:r>
    </w:p>
    <w:p w:rsidR="00BF505B" w:rsidRDefault="00BF505B" w:rsidP="00552A56">
      <w:pPr>
        <w:jc w:val="both"/>
      </w:pPr>
    </w:p>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5AB"/>
    <w:multiLevelType w:val="multilevel"/>
    <w:tmpl w:val="D0062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B5071"/>
    <w:multiLevelType w:val="multilevel"/>
    <w:tmpl w:val="9DDE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C244A5"/>
    <w:multiLevelType w:val="multilevel"/>
    <w:tmpl w:val="7B6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B2A60"/>
    <w:multiLevelType w:val="multilevel"/>
    <w:tmpl w:val="BC64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2A15D5"/>
    <w:multiLevelType w:val="multilevel"/>
    <w:tmpl w:val="A21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F52F5"/>
    <w:multiLevelType w:val="multilevel"/>
    <w:tmpl w:val="9D0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EA2074"/>
    <w:multiLevelType w:val="multilevel"/>
    <w:tmpl w:val="78AA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A7577"/>
    <w:multiLevelType w:val="multilevel"/>
    <w:tmpl w:val="6B60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7"/>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D0"/>
    <w:rsid w:val="001D6B1F"/>
    <w:rsid w:val="00552A56"/>
    <w:rsid w:val="009122D0"/>
    <w:rsid w:val="00BF5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18099">
      <w:bodyDiv w:val="1"/>
      <w:marLeft w:val="0"/>
      <w:marRight w:val="0"/>
      <w:marTop w:val="0"/>
      <w:marBottom w:val="0"/>
      <w:divBdr>
        <w:top w:val="none" w:sz="0" w:space="0" w:color="auto"/>
        <w:left w:val="none" w:sz="0" w:space="0" w:color="auto"/>
        <w:bottom w:val="none" w:sz="0" w:space="0" w:color="auto"/>
        <w:right w:val="none" w:sz="0" w:space="0" w:color="auto"/>
      </w:divBdr>
      <w:divsChild>
        <w:div w:id="28562514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k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2228</Words>
  <Characters>13372</Characters>
  <Application>Microsoft Office Word</Application>
  <DocSecurity>0</DocSecurity>
  <Lines>111</Lines>
  <Paragraphs>31</Paragraphs>
  <ScaleCrop>false</ScaleCrop>
  <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2016-07-20T10:48:00Z</dcterms:created>
  <dcterms:modified xsi:type="dcterms:W3CDTF">2016-07-20T10:49:00Z</dcterms:modified>
</cp:coreProperties>
</file>