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0C" w:rsidRPr="0008580C" w:rsidRDefault="0008580C" w:rsidP="0008580C">
      <w:pPr>
        <w:spacing w:after="24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Ogłoszenie nr 520666-N-2017 z dnia 2017-05-31 r. </w:t>
      </w:r>
    </w:p>
    <w:p w:rsidR="0008580C" w:rsidRPr="0008580C" w:rsidRDefault="0008580C" w:rsidP="0008580C">
      <w:pPr>
        <w:spacing w:after="0" w:line="240" w:lineRule="auto"/>
        <w:jc w:val="center"/>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Zakład Usług Komunalnych: Świadczenie usług zimowego utrzymania dróg (jezdni) na terenie miasta Tczewa w sezonie zimowym 2017/2018, 2018/2019, 2019/2020</w:t>
      </w:r>
      <w:r w:rsidRPr="0008580C">
        <w:rPr>
          <w:rFonts w:ascii="Times New Roman" w:eastAsia="Times New Roman" w:hAnsi="Times New Roman" w:cs="Times New Roman"/>
          <w:sz w:val="24"/>
          <w:szCs w:val="24"/>
          <w:lang w:eastAsia="pl-PL"/>
        </w:rPr>
        <w:br/>
        <w:t xml:space="preserve">OGŁOSZENIE O ZAMÓWIENIU - Usługi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Zamieszczanie ogłoszenia:</w:t>
      </w:r>
      <w:r w:rsidRPr="0008580C">
        <w:rPr>
          <w:rFonts w:ascii="Times New Roman" w:eastAsia="Times New Roman" w:hAnsi="Times New Roman" w:cs="Times New Roman"/>
          <w:sz w:val="24"/>
          <w:szCs w:val="24"/>
          <w:lang w:eastAsia="pl-PL"/>
        </w:rPr>
        <w:t xml:space="preserve"> Zamieszczanie obowiązkowe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Ogłoszenie dotyczy:</w:t>
      </w:r>
      <w:r w:rsidRPr="0008580C">
        <w:rPr>
          <w:rFonts w:ascii="Times New Roman" w:eastAsia="Times New Roman" w:hAnsi="Times New Roman" w:cs="Times New Roman"/>
          <w:sz w:val="24"/>
          <w:szCs w:val="24"/>
          <w:lang w:eastAsia="pl-PL"/>
        </w:rPr>
        <w:t xml:space="preserve"> Zamówienia publicznego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Nazwa projektu lub programu</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8580C">
        <w:rPr>
          <w:rFonts w:ascii="Times New Roman" w:eastAsia="Times New Roman" w:hAnsi="Times New Roman" w:cs="Times New Roman"/>
          <w:sz w:val="24"/>
          <w:szCs w:val="24"/>
          <w:lang w:eastAsia="pl-PL"/>
        </w:rPr>
        <w:br/>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u w:val="single"/>
          <w:lang w:eastAsia="pl-PL"/>
        </w:rPr>
        <w:t>SEKCJA I: ZAMAWIAJĄCY</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Postępowanie przeprowadza centralny zamawiający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Informacje na temat podmiotu któremu zamawiający powierzył/powierzyli prowadzenie postępowania:</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Postępowanie jest przeprowadzane wspólnie przez zamawiających</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Informacje dodatkowe:</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 1) NAZWA I ADRES: </w:t>
      </w:r>
      <w:r w:rsidRPr="0008580C">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08580C">
        <w:rPr>
          <w:rFonts w:ascii="Times New Roman" w:eastAsia="Times New Roman" w:hAnsi="Times New Roman" w:cs="Times New Roman"/>
          <w:sz w:val="24"/>
          <w:szCs w:val="24"/>
          <w:lang w:eastAsia="pl-PL"/>
        </w:rPr>
        <w:t>Czatkowska</w:t>
      </w:r>
      <w:proofErr w:type="spellEnd"/>
      <w:r w:rsidRPr="0008580C">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08580C">
        <w:rPr>
          <w:rFonts w:ascii="Times New Roman" w:eastAsia="Times New Roman" w:hAnsi="Times New Roman" w:cs="Times New Roman"/>
          <w:sz w:val="24"/>
          <w:szCs w:val="24"/>
          <w:lang w:eastAsia="pl-PL"/>
        </w:rPr>
        <w:br/>
        <w:t xml:space="preserve">Adres strony internetowej (URL): www.zuktczew.pl </w:t>
      </w:r>
      <w:r w:rsidRPr="0008580C">
        <w:rPr>
          <w:rFonts w:ascii="Times New Roman" w:eastAsia="Times New Roman" w:hAnsi="Times New Roman" w:cs="Times New Roman"/>
          <w:sz w:val="24"/>
          <w:szCs w:val="24"/>
          <w:lang w:eastAsia="pl-PL"/>
        </w:rPr>
        <w:br/>
        <w:t xml:space="preserve">Adres profilu nabywcy: </w:t>
      </w:r>
      <w:r w:rsidRPr="0008580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lastRenderedPageBreak/>
        <w:t xml:space="preserve">I. 2) RODZAJ ZAMAWIAJĄCEGO: </w:t>
      </w:r>
      <w:r w:rsidRPr="0008580C">
        <w:rPr>
          <w:rFonts w:ascii="Times New Roman" w:eastAsia="Times New Roman" w:hAnsi="Times New Roman" w:cs="Times New Roman"/>
          <w:sz w:val="24"/>
          <w:szCs w:val="24"/>
          <w:lang w:eastAsia="pl-PL"/>
        </w:rPr>
        <w:t xml:space="preserve">Inny (proszę określić): </w:t>
      </w:r>
      <w:r w:rsidRPr="0008580C">
        <w:rPr>
          <w:rFonts w:ascii="Times New Roman" w:eastAsia="Times New Roman" w:hAnsi="Times New Roman" w:cs="Times New Roman"/>
          <w:sz w:val="24"/>
          <w:szCs w:val="24"/>
          <w:lang w:eastAsia="pl-PL"/>
        </w:rPr>
        <w:br/>
        <w:t xml:space="preserve">samorządowa jednostka organizacyjna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I.3) WSPÓLNE UDZIELANIE ZAMÓWIENIA </w:t>
      </w:r>
      <w:r w:rsidRPr="0008580C">
        <w:rPr>
          <w:rFonts w:ascii="Times New Roman" w:eastAsia="Times New Roman" w:hAnsi="Times New Roman" w:cs="Times New Roman"/>
          <w:b/>
          <w:bCs/>
          <w:i/>
          <w:iCs/>
          <w:sz w:val="24"/>
          <w:szCs w:val="24"/>
          <w:lang w:eastAsia="pl-PL"/>
        </w:rPr>
        <w:t>(jeżeli dotyczy)</w:t>
      </w:r>
      <w:r w:rsidRPr="0008580C">
        <w:rPr>
          <w:rFonts w:ascii="Times New Roman" w:eastAsia="Times New Roman" w:hAnsi="Times New Roman" w:cs="Times New Roman"/>
          <w:b/>
          <w:bCs/>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8580C">
        <w:rPr>
          <w:rFonts w:ascii="Times New Roman" w:eastAsia="Times New Roman" w:hAnsi="Times New Roman" w:cs="Times New Roman"/>
          <w:sz w:val="24"/>
          <w:szCs w:val="24"/>
          <w:lang w:eastAsia="pl-PL"/>
        </w:rPr>
        <w:br/>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I.4) KOMUNIKACJA: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Tak </w:t>
      </w:r>
      <w:r w:rsidRPr="0008580C">
        <w:rPr>
          <w:rFonts w:ascii="Times New Roman" w:eastAsia="Times New Roman" w:hAnsi="Times New Roman" w:cs="Times New Roman"/>
          <w:sz w:val="24"/>
          <w:szCs w:val="24"/>
          <w:lang w:eastAsia="pl-PL"/>
        </w:rPr>
        <w:br/>
        <w:t xml:space="preserve">www.zuktczew.pl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Tak </w:t>
      </w:r>
      <w:r w:rsidRPr="0008580C">
        <w:rPr>
          <w:rFonts w:ascii="Times New Roman" w:eastAsia="Times New Roman" w:hAnsi="Times New Roman" w:cs="Times New Roman"/>
          <w:sz w:val="24"/>
          <w:szCs w:val="24"/>
          <w:lang w:eastAsia="pl-PL"/>
        </w:rPr>
        <w:br/>
        <w:t xml:space="preserve">www.zuktczew.pl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Oferty lub wnioski o dopuszczenie do udziału w postępowaniu należy przesyłać:</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Elektronicznie</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t xml:space="preserve">adres </w:t>
      </w:r>
      <w:r w:rsidRPr="0008580C">
        <w:rPr>
          <w:rFonts w:ascii="Times New Roman" w:eastAsia="Times New Roman" w:hAnsi="Times New Roman" w:cs="Times New Roman"/>
          <w:sz w:val="24"/>
          <w:szCs w:val="24"/>
          <w:lang w:eastAsia="pl-PL"/>
        </w:rPr>
        <w:br/>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Nie </w:t>
      </w:r>
      <w:r w:rsidRPr="0008580C">
        <w:rPr>
          <w:rFonts w:ascii="Times New Roman" w:eastAsia="Times New Roman" w:hAnsi="Times New Roman" w:cs="Times New Roman"/>
          <w:sz w:val="24"/>
          <w:szCs w:val="24"/>
          <w:lang w:eastAsia="pl-PL"/>
        </w:rPr>
        <w:br/>
        <w:t xml:space="preserve">Inny sposób: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Tak </w:t>
      </w:r>
      <w:r w:rsidRPr="0008580C">
        <w:rPr>
          <w:rFonts w:ascii="Times New Roman" w:eastAsia="Times New Roman" w:hAnsi="Times New Roman" w:cs="Times New Roman"/>
          <w:sz w:val="24"/>
          <w:szCs w:val="24"/>
          <w:lang w:eastAsia="pl-PL"/>
        </w:rPr>
        <w:br/>
        <w:t xml:space="preserve">Inny sposób: </w:t>
      </w:r>
      <w:r w:rsidRPr="0008580C">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08580C">
        <w:rPr>
          <w:rFonts w:ascii="Times New Roman" w:eastAsia="Times New Roman" w:hAnsi="Times New Roman" w:cs="Times New Roman"/>
          <w:sz w:val="24"/>
          <w:szCs w:val="24"/>
          <w:lang w:eastAsia="pl-PL"/>
        </w:rPr>
        <w:br/>
        <w:t xml:space="preserve">Adres: </w:t>
      </w:r>
      <w:r w:rsidRPr="0008580C">
        <w:rPr>
          <w:rFonts w:ascii="Times New Roman" w:eastAsia="Times New Roman" w:hAnsi="Times New Roman" w:cs="Times New Roman"/>
          <w:sz w:val="24"/>
          <w:szCs w:val="24"/>
          <w:lang w:eastAsia="pl-PL"/>
        </w:rPr>
        <w:br/>
        <w:t xml:space="preserve">Urząd Miejski w Tczewie, Biuro Obsługi Klienta, Pl. Piłsudskiego 1, 83-110 Tczew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08580C">
        <w:rPr>
          <w:rFonts w:ascii="Times New Roman" w:eastAsia="Times New Roman" w:hAnsi="Times New Roman" w:cs="Times New Roman"/>
          <w:sz w:val="24"/>
          <w:szCs w:val="24"/>
          <w:lang w:eastAsia="pl-PL"/>
        </w:rPr>
        <w:lastRenderedPageBreak/>
        <w:t xml:space="preserve">adresem: (URL) </w:t>
      </w:r>
      <w:r w:rsidRPr="0008580C">
        <w:rPr>
          <w:rFonts w:ascii="Times New Roman" w:eastAsia="Times New Roman" w:hAnsi="Times New Roman" w:cs="Times New Roman"/>
          <w:sz w:val="24"/>
          <w:szCs w:val="24"/>
          <w:lang w:eastAsia="pl-PL"/>
        </w:rPr>
        <w:br/>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u w:val="single"/>
          <w:lang w:eastAsia="pl-PL"/>
        </w:rPr>
        <w:t xml:space="preserve">SEKCJA II: PRZEDMIOT ZAMÓWIENIA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II.1) Nazwa nadana zamówieniu przez zamawiającego: </w:t>
      </w:r>
      <w:r w:rsidRPr="0008580C">
        <w:rPr>
          <w:rFonts w:ascii="Times New Roman" w:eastAsia="Times New Roman" w:hAnsi="Times New Roman" w:cs="Times New Roman"/>
          <w:sz w:val="24"/>
          <w:szCs w:val="24"/>
          <w:lang w:eastAsia="pl-PL"/>
        </w:rPr>
        <w:t xml:space="preserve">Świadczenie usług zimowego utrzymania dróg (jezdni) na terenie miasta Tczewa w sezonie zimowym 2017/2018, 2018/2019, 2019/2020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Numer referencyjny: </w:t>
      </w:r>
      <w:r w:rsidRPr="0008580C">
        <w:rPr>
          <w:rFonts w:ascii="Times New Roman" w:eastAsia="Times New Roman" w:hAnsi="Times New Roman" w:cs="Times New Roman"/>
          <w:sz w:val="24"/>
          <w:szCs w:val="24"/>
          <w:lang w:eastAsia="pl-PL"/>
        </w:rPr>
        <w:t xml:space="preserve">ZUK.271.3.8.2017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8580C" w:rsidRPr="0008580C" w:rsidRDefault="0008580C" w:rsidP="0008580C">
      <w:pPr>
        <w:spacing w:after="0" w:line="240" w:lineRule="auto"/>
        <w:jc w:val="both"/>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II.2) Rodzaj zamówienia: </w:t>
      </w:r>
      <w:r w:rsidRPr="0008580C">
        <w:rPr>
          <w:rFonts w:ascii="Times New Roman" w:eastAsia="Times New Roman" w:hAnsi="Times New Roman" w:cs="Times New Roman"/>
          <w:sz w:val="24"/>
          <w:szCs w:val="24"/>
          <w:lang w:eastAsia="pl-PL"/>
        </w:rPr>
        <w:t xml:space="preserve">Usługi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II.3) Informacja o możliwości składania ofert częściowych</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Zamówienie podzielone jest na części: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Oferty lub wnioski o dopuszczenie do udziału w postępowaniu można składać w odniesieniu do:</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8580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II.4) Krótki opis przedmiotu zamówienia </w:t>
      </w:r>
      <w:r w:rsidRPr="0008580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8580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8580C">
        <w:rPr>
          <w:rFonts w:ascii="Times New Roman" w:eastAsia="Times New Roman" w:hAnsi="Times New Roman" w:cs="Times New Roman"/>
          <w:sz w:val="24"/>
          <w:szCs w:val="24"/>
          <w:lang w:eastAsia="pl-PL"/>
        </w:rPr>
        <w:t xml:space="preserve">1. Przedmiotem zamówienia jest świadczenie usług zimowego utrzymania dróg na terenie miasta Tczewa, polegających na mechanicznym odśnieżaniu i/lub posypywaniu jezdni solą i/lub mieszanką piaskowo – solną. 2. Zamawiający zapewnia: 1) materiały do zimowego utrzymania (piasek i sól); 2) możliwość korzystania z placu na bazie ZUK w Tczewie – jako składowiska materiałów i punktu załadowczego oraz miejsca postoju sprzętu; 3) trzech dyspozytorów koordynujących użycie sprzętu i stosownego materiału podczas akcji zimowego utrzymania dróg. 3. Do obowiązków Wykonawcy należy: 1) zapewnienie trzech pojazdów, tj. samochodów ciężarowych z zamontowanymi piaskarkami i pługami, ustawionymi na czas trwania „Akcji Zima” (od 1 listopada do 31 marca) na placu bazy ZUK w Tczewie; 2) zapewnienie dodatkowego kompletu sprzętu do zimowego utrzymania dróg (samochód wraz z piaskarką i pługiem) na wypadek awarii; 3) zapewnienie sprzętu załadowczego, ustawionego na czas trwania „Akcji Zima” (od 1 listopada do 31 marca) na placu bazy ZUK w Tczewie, umożliwiającego każdorazowy załadunek na samochody materiałów (piasek, sól i mieszanka piaskowo-solna) posiadanych przez Zamawiającego; 4) zapewnienie sprzętu ciężkiego – pług ciężki, metalowy, dwustronny, z napędem na 3 osie; 5) zapewnienie osoby wraz z telefonem komórkowym (kontakt całodobowy), odpowiedzialnej za przyjmowanie zleceń koordynatora ZUK i koordynowanie prac wykonawczych; 6) zapewnienie pięciu kierowców wyposażonych w telefony komórkowe (kontakt całodobowy) z doświadczeniem w pracy w ramach „akcji zima” na drogach publicznych*; * pod pojęciem doświadczenia kierowcy w pracy w ramach „akcja zima” należy rozumieć pracę przy odśnieżaniu ulic pojazdem specjalnego przeznaczenia do zimowego utrzymania dróg. 7) wykonanie bieżących robót towarzyszących, wynikających z </w:t>
      </w:r>
      <w:r w:rsidRPr="0008580C">
        <w:rPr>
          <w:rFonts w:ascii="Times New Roman" w:eastAsia="Times New Roman" w:hAnsi="Times New Roman" w:cs="Times New Roman"/>
          <w:sz w:val="24"/>
          <w:szCs w:val="24"/>
          <w:lang w:eastAsia="pl-PL"/>
        </w:rPr>
        <w:lastRenderedPageBreak/>
        <w:t xml:space="preserve">technologii robót. 4. Orientacyjna wielkość przedmiotu zamówienia W sezonie zimowym 2017/2018; 2018/2019; 2019/2020 prognozuje się: 1) 400 roboczogodzin zwalczania śliskości materiałami </w:t>
      </w:r>
      <w:proofErr w:type="spellStart"/>
      <w:r w:rsidRPr="0008580C">
        <w:rPr>
          <w:rFonts w:ascii="Times New Roman" w:eastAsia="Times New Roman" w:hAnsi="Times New Roman" w:cs="Times New Roman"/>
          <w:sz w:val="24"/>
          <w:szCs w:val="24"/>
          <w:lang w:eastAsia="pl-PL"/>
        </w:rPr>
        <w:t>uszarstniającymi</w:t>
      </w:r>
      <w:proofErr w:type="spellEnd"/>
      <w:r w:rsidRPr="0008580C">
        <w:rPr>
          <w:rFonts w:ascii="Times New Roman" w:eastAsia="Times New Roman" w:hAnsi="Times New Roman" w:cs="Times New Roman"/>
          <w:sz w:val="24"/>
          <w:szCs w:val="24"/>
          <w:lang w:eastAsia="pl-PL"/>
        </w:rPr>
        <w:t xml:space="preserve"> (posypywanie); 2) 100 roboczogodzin odśnieżania, bez posypywania; 3) 200 roboczogodzin odśnieżania z jednoczesnym zwalczaniem śliskości materiałami </w:t>
      </w:r>
      <w:proofErr w:type="spellStart"/>
      <w:r w:rsidRPr="0008580C">
        <w:rPr>
          <w:rFonts w:ascii="Times New Roman" w:eastAsia="Times New Roman" w:hAnsi="Times New Roman" w:cs="Times New Roman"/>
          <w:sz w:val="24"/>
          <w:szCs w:val="24"/>
          <w:lang w:eastAsia="pl-PL"/>
        </w:rPr>
        <w:t>uszarstniającymi</w:t>
      </w:r>
      <w:proofErr w:type="spellEnd"/>
      <w:r w:rsidRPr="0008580C">
        <w:rPr>
          <w:rFonts w:ascii="Times New Roman" w:eastAsia="Times New Roman" w:hAnsi="Times New Roman" w:cs="Times New Roman"/>
          <w:sz w:val="24"/>
          <w:szCs w:val="24"/>
          <w:lang w:eastAsia="pl-PL"/>
        </w:rPr>
        <w:t xml:space="preserve">; 4) 19.320 godzin dyżuru domowego; 5) 11.352 godzin utrzymania gotowości sprzętowej. Podane ilości są ilościami szacunkowymi, nie stanowiącymi zobowiązania zamawiającego do pełnej realizacji, ani też podstawy do jakichkolwiek roszczeń Wykonawcy wobec Zamawiającego. Są to jedynie prognozowane ilości – rzeczywiste ilości będą zależne od warunków pogodowych. Szczegółowy opis przedmiotu zamówienia znajduje się w SIWZ.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II.5) Główny kod CPV: </w:t>
      </w:r>
      <w:r w:rsidRPr="0008580C">
        <w:rPr>
          <w:rFonts w:ascii="Times New Roman" w:eastAsia="Times New Roman" w:hAnsi="Times New Roman" w:cs="Times New Roman"/>
          <w:sz w:val="24"/>
          <w:szCs w:val="24"/>
          <w:lang w:eastAsia="pl-PL"/>
        </w:rPr>
        <w:t xml:space="preserve">90620000-9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Dodatkowe kody CPV:</w:t>
      </w:r>
      <w:r w:rsidRPr="000858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Kod CPV</w:t>
            </w:r>
          </w:p>
        </w:tc>
      </w:tr>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90630000-2</w:t>
            </w:r>
          </w:p>
        </w:tc>
      </w:tr>
    </w:tbl>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II.6) Całkowita wartość zamówienia </w:t>
      </w:r>
      <w:r w:rsidRPr="0008580C">
        <w:rPr>
          <w:rFonts w:ascii="Times New Roman" w:eastAsia="Times New Roman" w:hAnsi="Times New Roman" w:cs="Times New Roman"/>
          <w:i/>
          <w:iCs/>
          <w:sz w:val="24"/>
          <w:szCs w:val="24"/>
          <w:lang w:eastAsia="pl-PL"/>
        </w:rPr>
        <w:t>(jeżeli zamawiający podaje informacje o wartości zamówienia)</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Wartość bez VAT: </w:t>
      </w:r>
      <w:r w:rsidRPr="0008580C">
        <w:rPr>
          <w:rFonts w:ascii="Times New Roman" w:eastAsia="Times New Roman" w:hAnsi="Times New Roman" w:cs="Times New Roman"/>
          <w:sz w:val="24"/>
          <w:szCs w:val="24"/>
          <w:lang w:eastAsia="pl-PL"/>
        </w:rPr>
        <w:br/>
        <w:t xml:space="preserve">Waluta: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8580C">
        <w:rPr>
          <w:rFonts w:ascii="Times New Roman" w:eastAsia="Times New Roman" w:hAnsi="Times New Roman" w:cs="Times New Roman"/>
          <w:b/>
          <w:bCs/>
          <w:sz w:val="24"/>
          <w:szCs w:val="24"/>
          <w:lang w:eastAsia="pl-PL"/>
        </w:rPr>
        <w:t>Pzp</w:t>
      </w:r>
      <w:proofErr w:type="spellEnd"/>
      <w:r w:rsidRPr="0008580C">
        <w:rPr>
          <w:rFonts w:ascii="Times New Roman" w:eastAsia="Times New Roman" w:hAnsi="Times New Roman" w:cs="Times New Roman"/>
          <w:b/>
          <w:bCs/>
          <w:sz w:val="24"/>
          <w:szCs w:val="24"/>
          <w:lang w:eastAsia="pl-PL"/>
        </w:rPr>
        <w:t xml:space="preserve">: </w:t>
      </w: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miesiącach:   </w:t>
      </w:r>
      <w:r w:rsidRPr="0008580C">
        <w:rPr>
          <w:rFonts w:ascii="Times New Roman" w:eastAsia="Times New Roman" w:hAnsi="Times New Roman" w:cs="Times New Roman"/>
          <w:i/>
          <w:iCs/>
          <w:sz w:val="24"/>
          <w:szCs w:val="24"/>
          <w:lang w:eastAsia="pl-PL"/>
        </w:rPr>
        <w:t xml:space="preserve"> lub </w:t>
      </w:r>
      <w:r w:rsidRPr="0008580C">
        <w:rPr>
          <w:rFonts w:ascii="Times New Roman" w:eastAsia="Times New Roman" w:hAnsi="Times New Roman" w:cs="Times New Roman"/>
          <w:b/>
          <w:bCs/>
          <w:sz w:val="24"/>
          <w:szCs w:val="24"/>
          <w:lang w:eastAsia="pl-PL"/>
        </w:rPr>
        <w:t>dniach:</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i/>
          <w:iCs/>
          <w:sz w:val="24"/>
          <w:szCs w:val="24"/>
          <w:lang w:eastAsia="pl-PL"/>
        </w:rPr>
        <w:t>lub</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data rozpoczęcia: </w:t>
      </w:r>
      <w:r w:rsidRPr="0008580C">
        <w:rPr>
          <w:rFonts w:ascii="Times New Roman" w:eastAsia="Times New Roman" w:hAnsi="Times New Roman" w:cs="Times New Roman"/>
          <w:sz w:val="24"/>
          <w:szCs w:val="24"/>
          <w:lang w:eastAsia="pl-PL"/>
        </w:rPr>
        <w:t> </w:t>
      </w:r>
      <w:r w:rsidRPr="0008580C">
        <w:rPr>
          <w:rFonts w:ascii="Times New Roman" w:eastAsia="Times New Roman" w:hAnsi="Times New Roman" w:cs="Times New Roman"/>
          <w:i/>
          <w:iCs/>
          <w:sz w:val="24"/>
          <w:szCs w:val="24"/>
          <w:lang w:eastAsia="pl-PL"/>
        </w:rPr>
        <w:t xml:space="preserve"> lub </w:t>
      </w:r>
      <w:r w:rsidRPr="0008580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Data zakończenia</w:t>
            </w:r>
          </w:p>
        </w:tc>
      </w:tr>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2017-11-01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2018-03-31</w:t>
            </w:r>
          </w:p>
        </w:tc>
      </w:tr>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2018-11-01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2019-03-31</w:t>
            </w:r>
          </w:p>
        </w:tc>
      </w:tr>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2019-11-01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2020-03-31</w:t>
            </w:r>
          </w:p>
        </w:tc>
      </w:tr>
    </w:tbl>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II.9) Informacje dodatkowe: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III.1) WARUNKI UDZIAŁU W POSTĘPOWANIU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Określenie warunków: </w:t>
      </w:r>
      <w:r w:rsidRPr="0008580C">
        <w:rPr>
          <w:rFonts w:ascii="Times New Roman" w:eastAsia="Times New Roman" w:hAnsi="Times New Roman" w:cs="Times New Roman"/>
          <w:sz w:val="24"/>
          <w:szCs w:val="24"/>
          <w:lang w:eastAsia="pl-PL"/>
        </w:rPr>
        <w:br/>
        <w:t xml:space="preserve">Informacje dodatkowe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III.1.2) Sytuacja finansowa lub ekonomiczna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lastRenderedPageBreak/>
        <w:t xml:space="preserve">Określenie warunków: </w:t>
      </w:r>
      <w:r w:rsidRPr="0008580C">
        <w:rPr>
          <w:rFonts w:ascii="Times New Roman" w:eastAsia="Times New Roman" w:hAnsi="Times New Roman" w:cs="Times New Roman"/>
          <w:sz w:val="24"/>
          <w:szCs w:val="24"/>
          <w:lang w:eastAsia="pl-PL"/>
        </w:rPr>
        <w:br/>
        <w:t xml:space="preserve">Informacje dodatkowe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III.1.3) Zdolność techniczna lub zawodowa </w:t>
      </w:r>
      <w:r w:rsidRPr="0008580C">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trzech lat przed upływem terminu składania ofert, a jeżeli okres prowadzenia działalności jest krótszy - w tym okresie, wykonał lub wykonuje min. 2 usługi o wartości łącznie z podatkiem VAT, nie mniejszej niż 95.000,00 zł (słownie: dziewięćdziesiąt pięć tysięcy złotych 00/100) każda, polegające na świadczeniu usług w zimowym utrzymaniu dróg publicznych polegających na mechanicznym odśnieżaniu i posypywaniu dróg solą i/lub mieszanką piaskowo-solną; OBJAŚNIENIE: Dopuszcza się możliwość przedstawienia usługi wykonywanej, a jeszcze nie zakończonej, zgodnie z zawartą umową, przy czym, część zamówienia już faktycznie wykonana musi spełniać wymogi określone przez Zamawiającego powyżej. 2) dysponuje sprzętem i środkami transportowymi niezbędnymi do świadczenia usług w celu realizacji zamówienia tj.: a) pojazdem samochodowym o ładowności max. 8 t, przy dopuszczalnej masie całkowitej pojazdu* nie większej niż 16 t, dostosowanym do montażu solarki/piaskarki i pługa – 3 szt.; * Przez dopuszczalną masę całkowitą pojazdu należy rozumieć (zgodnie z Prawem o ruchu drogowym) największą określoną właściwymi warunkami technicznymi masę pojazdu obciążonego osobami i ładunkiem, dopuszczonego do poruszania się po drodze (pozycja F2 w dowodzie rejestracyjnym). Wskazane przez Wykonawcę, na potwierdzenie spełniania powyższego warunku, pojazdy winny posiadać odpowiedni wpis w dowodzie rejestracyjnym pojazdu, tzn. iż są to pojazdy specjalne przeznaczone do zimowego utrzymania dróg. b) pojazdem ciężkim z pługiem ciężkim, metalowym, dwustronnym – 1 szt.; Wskazany przez Wykonawcę, na potwierdzenie spełniania powyższego warunku, pojazd winien posiadać odpowiedni wpis w dowodzie rejestracyjnym pojazdu, tzn. iż jest to pojazd specjalny przeznaczony do zimowego utrzymania dróg. c) ładowarką o pojemności łyżki min. 1 m3 i wysokości załadunku min. 3,5 m – 1 szt. Wskazany przez Wykonawcę sprzęt spełniający powyższe wymagania, musi być dostępny na etapie realizacji zamówienia. </w:t>
      </w:r>
      <w:r w:rsidRPr="0008580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8580C">
        <w:rPr>
          <w:rFonts w:ascii="Times New Roman" w:eastAsia="Times New Roman" w:hAnsi="Times New Roman" w:cs="Times New Roman"/>
          <w:sz w:val="24"/>
          <w:szCs w:val="24"/>
          <w:lang w:eastAsia="pl-PL"/>
        </w:rPr>
        <w:br/>
        <w:t xml:space="preserve">Informacje dodatkowe: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III.2) PODSTAWY WYKLUCZENIA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8580C">
        <w:rPr>
          <w:rFonts w:ascii="Times New Roman" w:eastAsia="Times New Roman" w:hAnsi="Times New Roman" w:cs="Times New Roman"/>
          <w:b/>
          <w:bCs/>
          <w:sz w:val="24"/>
          <w:szCs w:val="24"/>
          <w:lang w:eastAsia="pl-PL"/>
        </w:rPr>
        <w:t>Pzp</w:t>
      </w:r>
      <w:proofErr w:type="spellEnd"/>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8580C">
        <w:rPr>
          <w:rFonts w:ascii="Times New Roman" w:eastAsia="Times New Roman" w:hAnsi="Times New Roman" w:cs="Times New Roman"/>
          <w:b/>
          <w:bCs/>
          <w:sz w:val="24"/>
          <w:szCs w:val="24"/>
          <w:lang w:eastAsia="pl-PL"/>
        </w:rPr>
        <w:t>Pzp</w:t>
      </w:r>
      <w:proofErr w:type="spellEnd"/>
      <w:r w:rsidRPr="0008580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8580C">
        <w:rPr>
          <w:rFonts w:ascii="Times New Roman" w:eastAsia="Times New Roman" w:hAnsi="Times New Roman" w:cs="Times New Roman"/>
          <w:sz w:val="24"/>
          <w:szCs w:val="24"/>
          <w:lang w:eastAsia="pl-PL"/>
        </w:rPr>
        <w:br/>
        <w:t xml:space="preserve">Tak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Oświadczenie o spełnianiu kryteriów selekcji </w:t>
      </w:r>
      <w:r w:rsidRPr="0008580C">
        <w:rPr>
          <w:rFonts w:ascii="Times New Roman" w:eastAsia="Times New Roman" w:hAnsi="Times New Roman" w:cs="Times New Roman"/>
          <w:sz w:val="24"/>
          <w:szCs w:val="24"/>
          <w:lang w:eastAsia="pl-PL"/>
        </w:rPr>
        <w:br/>
        <w:t xml:space="preserve">Nie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08580C">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III.5.1) W ZAKRESIE SPEŁNIANIA WARUNKÓW UDZIAŁU W POSTĘPOWANIU:</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1)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2) dowody określające czy usługi, o których mowa pkt 1 powyżej,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3) wykaz narzędzi dostępnych wykonawcy w celu wykonania zamówienia publicznego wraz z informacją o podstawie do dysponowania tymi zasobami.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III.5.2) W ZAKRESIE KRYTERIÓW SELEKCJI:</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III.7) INNE DOKUMENTY NIE WYMIENIONE W pkt III.3) - III.6)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przekaże zamawiającemu oświadczenie o </w:t>
      </w:r>
      <w:r w:rsidRPr="0008580C">
        <w:rPr>
          <w:rFonts w:ascii="Times New Roman" w:eastAsia="Times New Roman" w:hAnsi="Times New Roman" w:cs="Times New Roman"/>
          <w:sz w:val="24"/>
          <w:szCs w:val="24"/>
          <w:lang w:eastAsia="pl-PL"/>
        </w:rPr>
        <w:lastRenderedPageBreak/>
        <w:t xml:space="preserve">przynależności lub braku przynależności do tej samej grupy kapitałowej, o której mowa w art. 24 ust. 1 pkt 23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w:t>
      </w:r>
      <w:r w:rsidRPr="0008580C">
        <w:rPr>
          <w:rFonts w:ascii="Times New Roman" w:eastAsia="Times New Roman" w:hAnsi="Times New Roman" w:cs="Times New Roman"/>
          <w:sz w:val="24"/>
          <w:szCs w:val="24"/>
          <w:lang w:eastAsia="pl-PL"/>
        </w:rPr>
        <w:lastRenderedPageBreak/>
        <w:t xml:space="preserve">mowa w SIWZ i ogłoszeniu o zamówieniu dotyczące wykonawcy i innych podmiotów, na których zdolnościach lub sytuacji polega wykonawca na zasadach określonych w art. 22a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u w:val="single"/>
          <w:lang w:eastAsia="pl-PL"/>
        </w:rPr>
        <w:t xml:space="preserve">SEKCJA IV: PROCEDURA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 xml:space="preserve">IV.1) OPIS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IV.1.1) Tryb udzielenia zamówienia: </w:t>
      </w:r>
      <w:r w:rsidRPr="0008580C">
        <w:rPr>
          <w:rFonts w:ascii="Times New Roman" w:eastAsia="Times New Roman" w:hAnsi="Times New Roman" w:cs="Times New Roman"/>
          <w:sz w:val="24"/>
          <w:szCs w:val="24"/>
          <w:lang w:eastAsia="pl-PL"/>
        </w:rPr>
        <w:t xml:space="preserve">Przetarg nieograniczony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IV.1.2) Zamawiający żąda wniesienia wadium:</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t xml:space="preserve">Informacja na temat wadium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IV.1.3) Przewiduje się udzielenie zaliczek na poczet wykonania zamówienia:</w:t>
      </w:r>
      <w:r w:rsidRPr="0008580C">
        <w:rPr>
          <w:rFonts w:ascii="Times New Roman" w:eastAsia="Times New Roman" w:hAnsi="Times New Roman" w:cs="Times New Roman"/>
          <w:sz w:val="24"/>
          <w:szCs w:val="24"/>
          <w:lang w:eastAsia="pl-PL"/>
        </w:rPr>
        <w:t xml:space="preserv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t xml:space="preserve">Należy podać informacje na temat udzielania zaliczek: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580C">
        <w:rPr>
          <w:rFonts w:ascii="Times New Roman" w:eastAsia="Times New Roman" w:hAnsi="Times New Roman" w:cs="Times New Roman"/>
          <w:sz w:val="24"/>
          <w:szCs w:val="24"/>
          <w:lang w:eastAsia="pl-PL"/>
        </w:rPr>
        <w:br/>
        <w:t xml:space="preserve">Nie </w:t>
      </w:r>
      <w:r w:rsidRPr="0008580C">
        <w:rPr>
          <w:rFonts w:ascii="Times New Roman" w:eastAsia="Times New Roman" w:hAnsi="Times New Roman" w:cs="Times New Roman"/>
          <w:sz w:val="24"/>
          <w:szCs w:val="24"/>
          <w:lang w:eastAsia="pl-PL"/>
        </w:rPr>
        <w:br/>
        <w:t xml:space="preserve">Informacje dodatkowe: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IV.1.5.) Wymaga się złożenia oferty wariantowej: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Nie </w:t>
      </w:r>
      <w:r w:rsidRPr="0008580C">
        <w:rPr>
          <w:rFonts w:ascii="Times New Roman" w:eastAsia="Times New Roman" w:hAnsi="Times New Roman" w:cs="Times New Roman"/>
          <w:sz w:val="24"/>
          <w:szCs w:val="24"/>
          <w:lang w:eastAsia="pl-PL"/>
        </w:rPr>
        <w:br/>
        <w:t xml:space="preserve">Dopuszcza się złożenie oferty wariantowej </w:t>
      </w:r>
      <w:r w:rsidRPr="0008580C">
        <w:rPr>
          <w:rFonts w:ascii="Times New Roman" w:eastAsia="Times New Roman" w:hAnsi="Times New Roman" w:cs="Times New Roman"/>
          <w:sz w:val="24"/>
          <w:szCs w:val="24"/>
          <w:lang w:eastAsia="pl-PL"/>
        </w:rPr>
        <w:br/>
        <w:t xml:space="preserve">Nie </w:t>
      </w:r>
      <w:r w:rsidRPr="0008580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Liczba wykonawców   </w:t>
      </w:r>
      <w:r w:rsidRPr="0008580C">
        <w:rPr>
          <w:rFonts w:ascii="Times New Roman" w:eastAsia="Times New Roman" w:hAnsi="Times New Roman" w:cs="Times New Roman"/>
          <w:sz w:val="24"/>
          <w:szCs w:val="24"/>
          <w:lang w:eastAsia="pl-PL"/>
        </w:rPr>
        <w:br/>
        <w:t xml:space="preserve">Przewidywana minimalna liczba wykonawców </w:t>
      </w:r>
      <w:r w:rsidRPr="0008580C">
        <w:rPr>
          <w:rFonts w:ascii="Times New Roman" w:eastAsia="Times New Roman" w:hAnsi="Times New Roman" w:cs="Times New Roman"/>
          <w:sz w:val="24"/>
          <w:szCs w:val="24"/>
          <w:lang w:eastAsia="pl-PL"/>
        </w:rPr>
        <w:br/>
        <w:t xml:space="preserve">Maksymalna liczba wykonawców   </w:t>
      </w:r>
      <w:r w:rsidRPr="0008580C">
        <w:rPr>
          <w:rFonts w:ascii="Times New Roman" w:eastAsia="Times New Roman" w:hAnsi="Times New Roman" w:cs="Times New Roman"/>
          <w:sz w:val="24"/>
          <w:szCs w:val="24"/>
          <w:lang w:eastAsia="pl-PL"/>
        </w:rPr>
        <w:br/>
        <w:t xml:space="preserve">Kryteria selekcji wykonawców: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IV.1.7) Informacje na temat umowy ramowej lub dynamicznego systemu zakupów: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Umowa ramowa będzie zawarta: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Czy przewiduje się ograniczenie liczby uczestników umowy ramowej: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lastRenderedPageBreak/>
        <w:t xml:space="preserve">Przewidziana maksymalna liczba uczestników umowy ramowej: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Informacje dodatkowe: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Zamówienie obejmuje ustanowienie dynamicznego systemu zakupów: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Informacje dodatkowe: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IV.1.8) Aukcja elektroniczna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Przewidziane jest przeprowadzenie aukcji elektronicznej </w:t>
      </w:r>
      <w:r w:rsidRPr="0008580C">
        <w:rPr>
          <w:rFonts w:ascii="Times New Roman" w:eastAsia="Times New Roman" w:hAnsi="Times New Roman" w:cs="Times New Roman"/>
          <w:i/>
          <w:iCs/>
          <w:sz w:val="24"/>
          <w:szCs w:val="24"/>
          <w:lang w:eastAsia="pl-PL"/>
        </w:rPr>
        <w:t xml:space="preserve">(przetarg nieograniczony, przetarg ograniczony, negocjacje z ogłoszeniem) </w:t>
      </w:r>
      <w:r w:rsidRPr="0008580C">
        <w:rPr>
          <w:rFonts w:ascii="Times New Roman" w:eastAsia="Times New Roman" w:hAnsi="Times New Roman" w:cs="Times New Roman"/>
          <w:sz w:val="24"/>
          <w:szCs w:val="24"/>
          <w:lang w:eastAsia="pl-PL"/>
        </w:rPr>
        <w:br/>
        <w:t xml:space="preserve">Należy podać adres strony internetowej, na której aukcja będzie prowadzona: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8580C">
        <w:rPr>
          <w:rFonts w:ascii="Times New Roman" w:eastAsia="Times New Roman" w:hAnsi="Times New Roman" w:cs="Times New Roman"/>
          <w:sz w:val="24"/>
          <w:szCs w:val="24"/>
          <w:lang w:eastAsia="pl-PL"/>
        </w:rPr>
        <w:br/>
        <w:t xml:space="preserve">Informacje dotyczące przebiegu aukcji elektronicznej: </w:t>
      </w:r>
      <w:r w:rsidRPr="0008580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580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580C">
        <w:rPr>
          <w:rFonts w:ascii="Times New Roman" w:eastAsia="Times New Roman" w:hAnsi="Times New Roman" w:cs="Times New Roman"/>
          <w:sz w:val="24"/>
          <w:szCs w:val="24"/>
          <w:lang w:eastAsia="pl-PL"/>
        </w:rPr>
        <w:br/>
        <w:t xml:space="preserve">Wymagania dotyczące rejestracji i identyfikacji wykonawców w aukcji elektronicznej: </w:t>
      </w:r>
      <w:r w:rsidRPr="0008580C">
        <w:rPr>
          <w:rFonts w:ascii="Times New Roman" w:eastAsia="Times New Roman" w:hAnsi="Times New Roman" w:cs="Times New Roman"/>
          <w:sz w:val="24"/>
          <w:szCs w:val="24"/>
          <w:lang w:eastAsia="pl-PL"/>
        </w:rPr>
        <w:br/>
        <w:t xml:space="preserve">Informacje o liczbie etapów aukcji elektronicznej i czasie ich trwania: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t xml:space="preserve">Czas trwania: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8580C">
        <w:rPr>
          <w:rFonts w:ascii="Times New Roman" w:eastAsia="Times New Roman" w:hAnsi="Times New Roman" w:cs="Times New Roman"/>
          <w:sz w:val="24"/>
          <w:szCs w:val="24"/>
          <w:lang w:eastAsia="pl-PL"/>
        </w:rPr>
        <w:br/>
        <w:t xml:space="preserve">Warunki zamknięcia aukcji elektronicznej: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IV.2) KRYTERIA OCENY OFERT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IV.2.1) Kryteria oceny ofert: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IV.2.2) Kryteria</w:t>
      </w:r>
      <w:r w:rsidRPr="000858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Znaczenie</w:t>
            </w:r>
          </w:p>
        </w:tc>
      </w:tr>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60,00</w:t>
            </w:r>
          </w:p>
        </w:tc>
      </w:tr>
      <w:tr w:rsidR="0008580C" w:rsidRPr="0008580C" w:rsidTr="0008580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Rozpoczęcie działań (czas reakcji) od powzięcia informacji o wyjeździe sprzętu na drogi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40,00</w:t>
            </w:r>
          </w:p>
        </w:tc>
      </w:tr>
    </w:tbl>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lastRenderedPageBreak/>
        <w:br/>
      </w:r>
      <w:r w:rsidRPr="0008580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8580C">
        <w:rPr>
          <w:rFonts w:ascii="Times New Roman" w:eastAsia="Times New Roman" w:hAnsi="Times New Roman" w:cs="Times New Roman"/>
          <w:b/>
          <w:bCs/>
          <w:sz w:val="24"/>
          <w:szCs w:val="24"/>
          <w:lang w:eastAsia="pl-PL"/>
        </w:rPr>
        <w:t>Pzp</w:t>
      </w:r>
      <w:proofErr w:type="spellEnd"/>
      <w:r w:rsidRPr="0008580C">
        <w:rPr>
          <w:rFonts w:ascii="Times New Roman" w:eastAsia="Times New Roman" w:hAnsi="Times New Roman" w:cs="Times New Roman"/>
          <w:b/>
          <w:bCs/>
          <w:sz w:val="24"/>
          <w:szCs w:val="24"/>
          <w:lang w:eastAsia="pl-PL"/>
        </w:rPr>
        <w:t xml:space="preserve"> </w:t>
      </w:r>
      <w:r w:rsidRPr="0008580C">
        <w:rPr>
          <w:rFonts w:ascii="Times New Roman" w:eastAsia="Times New Roman" w:hAnsi="Times New Roman" w:cs="Times New Roman"/>
          <w:sz w:val="24"/>
          <w:szCs w:val="24"/>
          <w:lang w:eastAsia="pl-PL"/>
        </w:rPr>
        <w:t xml:space="preserve">(przetarg nieograniczony) </w:t>
      </w:r>
      <w:r w:rsidRPr="0008580C">
        <w:rPr>
          <w:rFonts w:ascii="Times New Roman" w:eastAsia="Times New Roman" w:hAnsi="Times New Roman" w:cs="Times New Roman"/>
          <w:sz w:val="24"/>
          <w:szCs w:val="24"/>
          <w:lang w:eastAsia="pl-PL"/>
        </w:rPr>
        <w:br/>
        <w:t xml:space="preserve">Tak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IV.3) Negocjacje z ogłoszeniem, dialog konkurencyjny, partnerstwo innowacyjne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IV.3.1) Informacje na temat negocjacji z ogłoszeniem</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Minimalne wymagania, które muszą spełniać wszystkie oferty: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8580C">
        <w:rPr>
          <w:rFonts w:ascii="Times New Roman" w:eastAsia="Times New Roman" w:hAnsi="Times New Roman" w:cs="Times New Roman"/>
          <w:sz w:val="24"/>
          <w:szCs w:val="24"/>
          <w:lang w:eastAsia="pl-PL"/>
        </w:rPr>
        <w:br/>
        <w:t xml:space="preserve">Przewidziany jest podział negocjacji na etapy w celu ograniczenia liczby ofert: </w:t>
      </w:r>
      <w:r w:rsidRPr="0008580C">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IV.3.2) Informacje na temat dialogu konkurencyjnego</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Wstępny harmonogram postępowania: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Podział dialogu na etapy w celu ograniczenia liczby rozwiązań: </w:t>
      </w:r>
      <w:r w:rsidRPr="0008580C">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bookmarkStart w:id="0" w:name="_GoBack"/>
      <w:bookmarkEnd w:id="0"/>
      <w:r w:rsidRPr="0008580C">
        <w:rPr>
          <w:rFonts w:ascii="Times New Roman" w:eastAsia="Times New Roman" w:hAnsi="Times New Roman" w:cs="Times New Roman"/>
          <w:sz w:val="24"/>
          <w:szCs w:val="24"/>
          <w:lang w:eastAsia="pl-PL"/>
        </w:rPr>
        <w:br/>
        <w:t xml:space="preserve">Informacje dodatkowe: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IV.3.3) Informacje na temat partnerstwa innowacyjnego</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Informacje dodatkowe: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IV.4) Licytacja elektroniczna </w:t>
      </w:r>
      <w:r w:rsidRPr="0008580C">
        <w:rPr>
          <w:rFonts w:ascii="Times New Roman" w:eastAsia="Times New Roman" w:hAnsi="Times New Roman" w:cs="Times New Roman"/>
          <w:sz w:val="24"/>
          <w:szCs w:val="24"/>
          <w:lang w:eastAsia="pl-PL"/>
        </w:rPr>
        <w:br/>
        <w:t xml:space="preserve">Adres strony internetowej, na której będzie prowadzona licytacja elektroniczna: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Informacje o liczbie etapów licytacji elektronicznej i czasie ich trwania: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licytacja wieloetapowa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Termin składania wniosków o dopuszczenie do udziału w licytacji elektronicznej: </w:t>
      </w:r>
      <w:r w:rsidRPr="0008580C">
        <w:rPr>
          <w:rFonts w:ascii="Times New Roman" w:eastAsia="Times New Roman" w:hAnsi="Times New Roman" w:cs="Times New Roman"/>
          <w:sz w:val="24"/>
          <w:szCs w:val="24"/>
          <w:lang w:eastAsia="pl-PL"/>
        </w:rPr>
        <w:br/>
        <w:t xml:space="preserve">Data: godzina: </w:t>
      </w:r>
      <w:r w:rsidRPr="0008580C">
        <w:rPr>
          <w:rFonts w:ascii="Times New Roman" w:eastAsia="Times New Roman" w:hAnsi="Times New Roman" w:cs="Times New Roman"/>
          <w:sz w:val="24"/>
          <w:szCs w:val="24"/>
          <w:lang w:eastAsia="pl-PL"/>
        </w:rPr>
        <w:br/>
        <w:t xml:space="preserve">Termin otwarcia licytacji elektronicznej: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Termin i warunki zamknięcia licytacji elektronicznej: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Wzór umowy stanowi załącznik nr 6 do SIWZ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t xml:space="preserve">Wymagania dotyczące zabezpieczenia należytego wykonania umowy: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t xml:space="preserve">1. Wykonawca, przed podpisaniem umowy, zobowiązany jest do wniesienia zabezpieczenia należytego wykonania umowy na kwotę stanowiącą 10 %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2. W przypadku złożenia zabezpieczenia należytego wykonania umowy w formie gotówki, należy wpłacić w/w kwotę na konto (rachunek) Zakładu Usług Komunalnych w Tczewie, ul. </w:t>
      </w:r>
      <w:proofErr w:type="spellStart"/>
      <w:r w:rsidRPr="0008580C">
        <w:rPr>
          <w:rFonts w:ascii="Times New Roman" w:eastAsia="Times New Roman" w:hAnsi="Times New Roman" w:cs="Times New Roman"/>
          <w:sz w:val="24"/>
          <w:szCs w:val="24"/>
          <w:lang w:eastAsia="pl-PL"/>
        </w:rPr>
        <w:t>Czatkowska</w:t>
      </w:r>
      <w:proofErr w:type="spellEnd"/>
      <w:r w:rsidRPr="0008580C">
        <w:rPr>
          <w:rFonts w:ascii="Times New Roman" w:eastAsia="Times New Roman" w:hAnsi="Times New Roman" w:cs="Times New Roman"/>
          <w:sz w:val="24"/>
          <w:szCs w:val="24"/>
          <w:lang w:eastAsia="pl-PL"/>
        </w:rPr>
        <w:t xml:space="preserve"> 2e: Bank Pekao S.A. nr: 09 1240 1242 1111 0010 0226 0584. Za termin wniesienia zabezpieczenia w formie pieniężnej zostanie uznany termin uznania rachunku Zamawiającego (data potwierdzenia wpływu środków na rachunek Zamawiającego). 3. Zamawiający nie wyraża zgody na wniesienie zabezpieczenia w formach przewidzianych w art. 148 ust. 2 ustawy </w:t>
      </w:r>
      <w:proofErr w:type="spellStart"/>
      <w:r w:rsidRPr="0008580C">
        <w:rPr>
          <w:rFonts w:ascii="Times New Roman" w:eastAsia="Times New Roman" w:hAnsi="Times New Roman" w:cs="Times New Roman"/>
          <w:sz w:val="24"/>
          <w:szCs w:val="24"/>
          <w:lang w:eastAsia="pl-PL"/>
        </w:rPr>
        <w:t>Pzp</w:t>
      </w:r>
      <w:proofErr w:type="spellEnd"/>
      <w:r w:rsidRPr="0008580C">
        <w:rPr>
          <w:rFonts w:ascii="Times New Roman" w:eastAsia="Times New Roman" w:hAnsi="Times New Roman" w:cs="Times New Roman"/>
          <w:sz w:val="24"/>
          <w:szCs w:val="24"/>
          <w:lang w:eastAsia="pl-PL"/>
        </w:rPr>
        <w:t xml:space="preserve">. 4. Dokument gwarancji (bankowej lub ubezpieczeniowej) musi reprezentować nieodwołalną i bezwarunkową gwarancję płatną na pierwsze pisemne żądanie zamawiającego. 5. Zamawiający zwraca zabezpieczenie w terminie 30 dni od dnia wykonania zamówienia i uznania przez Zamawiającego za należycie wykonany.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lang w:eastAsia="pl-PL"/>
        </w:rPr>
        <w:br/>
        <w:t xml:space="preserve">Informacje dodatkowe: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r w:rsidRPr="0008580C">
        <w:rPr>
          <w:rFonts w:ascii="Times New Roman" w:eastAsia="Times New Roman" w:hAnsi="Times New Roman" w:cs="Times New Roman"/>
          <w:b/>
          <w:bCs/>
          <w:sz w:val="24"/>
          <w:szCs w:val="24"/>
          <w:lang w:eastAsia="pl-PL"/>
        </w:rPr>
        <w:t>IV.5) ZMIANA UMOWY</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8580C">
        <w:rPr>
          <w:rFonts w:ascii="Times New Roman" w:eastAsia="Times New Roman" w:hAnsi="Times New Roman" w:cs="Times New Roman"/>
          <w:sz w:val="24"/>
          <w:szCs w:val="24"/>
          <w:lang w:eastAsia="pl-PL"/>
        </w:rPr>
        <w:t xml:space="preserve"> Tak </w:t>
      </w:r>
      <w:r w:rsidRPr="0008580C">
        <w:rPr>
          <w:rFonts w:ascii="Times New Roman" w:eastAsia="Times New Roman" w:hAnsi="Times New Roman" w:cs="Times New Roman"/>
          <w:sz w:val="24"/>
          <w:szCs w:val="24"/>
          <w:lang w:eastAsia="pl-PL"/>
        </w:rPr>
        <w:br/>
        <w:t xml:space="preserve">Należy wskazać zakres, charakter zmian oraz warunki wprowadzenia zmian: </w:t>
      </w:r>
      <w:r w:rsidRPr="0008580C">
        <w:rPr>
          <w:rFonts w:ascii="Times New Roman" w:eastAsia="Times New Roman" w:hAnsi="Times New Roman" w:cs="Times New Roman"/>
          <w:sz w:val="24"/>
          <w:szCs w:val="24"/>
          <w:lang w:eastAsia="pl-PL"/>
        </w:rPr>
        <w:br/>
        <w:t>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z dnia 29 stycznia 2004 r. Prawo zamówień publicznych (</w:t>
      </w:r>
      <w:proofErr w:type="spellStart"/>
      <w:r w:rsidRPr="0008580C">
        <w:rPr>
          <w:rFonts w:ascii="Times New Roman" w:eastAsia="Times New Roman" w:hAnsi="Times New Roman" w:cs="Times New Roman"/>
          <w:sz w:val="24"/>
          <w:szCs w:val="24"/>
          <w:lang w:eastAsia="pl-PL"/>
        </w:rPr>
        <w:t>t.j</w:t>
      </w:r>
      <w:proofErr w:type="spellEnd"/>
      <w:r w:rsidRPr="0008580C">
        <w:rPr>
          <w:rFonts w:ascii="Times New Roman" w:eastAsia="Times New Roman" w:hAnsi="Times New Roman" w:cs="Times New Roman"/>
          <w:sz w:val="24"/>
          <w:szCs w:val="24"/>
          <w:lang w:eastAsia="pl-PL"/>
        </w:rPr>
        <w:t xml:space="preserve">. Dz. U. z 2015 r., poz. 2164 z </w:t>
      </w:r>
      <w:proofErr w:type="spellStart"/>
      <w:r w:rsidRPr="0008580C">
        <w:rPr>
          <w:rFonts w:ascii="Times New Roman" w:eastAsia="Times New Roman" w:hAnsi="Times New Roman" w:cs="Times New Roman"/>
          <w:sz w:val="24"/>
          <w:szCs w:val="24"/>
          <w:lang w:eastAsia="pl-PL"/>
        </w:rPr>
        <w:t>późn</w:t>
      </w:r>
      <w:proofErr w:type="spellEnd"/>
      <w:r w:rsidRPr="0008580C">
        <w:rPr>
          <w:rFonts w:ascii="Times New Roman" w:eastAsia="Times New Roman" w:hAnsi="Times New Roman" w:cs="Times New Roman"/>
          <w:sz w:val="24"/>
          <w:szCs w:val="24"/>
          <w:lang w:eastAsia="pl-PL"/>
        </w:rPr>
        <w:t xml:space="preserve">. zm.). 2. Strony zobowiązują się dokonać zmiany wysokości wynagrodzenia należnego Wykonawcy, każdorazowo w przypadku wystąpienia jednej z następujących okoliczności: 1) zmiany stawki podatku od towarów i usług, 2) zmiany wysokości minimalnego wynagrodzenia za pracę albo wysokości minimalnej stawki godzinowej ustalonych na podstawie przepisów o minimalnym wynagrodzeniu za pracę, 3) zmiany zasad podlegania ubezpieczeniom społecznym lub ubezpieczeniu zdrowotnemu lub wysokości stawki składki na ubezpieczenia społeczne lub zdrowotne - na zasadach i w sposób określony w pkt 3 - 8, jeżeli zmiany te będą miały wpływ na koszty wykonania umowy przez Wykonawcę. 3. Zmiana wysokości wynagrodzenia należnego Wykonawcy w przypadku </w:t>
      </w:r>
      <w:r w:rsidRPr="0008580C">
        <w:rPr>
          <w:rFonts w:ascii="Times New Roman" w:eastAsia="Times New Roman" w:hAnsi="Times New Roman" w:cs="Times New Roman"/>
          <w:sz w:val="24"/>
          <w:szCs w:val="24"/>
          <w:lang w:eastAsia="pl-PL"/>
        </w:rPr>
        <w:lastRenderedPageBreak/>
        <w:t xml:space="preserve">zaistnienia przesłanki, o której mowa w pkt 2 </w:t>
      </w:r>
      <w:proofErr w:type="spellStart"/>
      <w:r w:rsidRPr="0008580C">
        <w:rPr>
          <w:rFonts w:ascii="Times New Roman" w:eastAsia="Times New Roman" w:hAnsi="Times New Roman" w:cs="Times New Roman"/>
          <w:sz w:val="24"/>
          <w:szCs w:val="24"/>
          <w:lang w:eastAsia="pl-PL"/>
        </w:rPr>
        <w:t>ppkt</w:t>
      </w:r>
      <w:proofErr w:type="spellEnd"/>
      <w:r w:rsidRPr="0008580C">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4. Zmiana wysokości wynagrodzenia w przypadku zaistnienia przesłanki, o której mowa w pkt 2 </w:t>
      </w:r>
      <w:proofErr w:type="spellStart"/>
      <w:r w:rsidRPr="0008580C">
        <w:rPr>
          <w:rFonts w:ascii="Times New Roman" w:eastAsia="Times New Roman" w:hAnsi="Times New Roman" w:cs="Times New Roman"/>
          <w:sz w:val="24"/>
          <w:szCs w:val="24"/>
          <w:lang w:eastAsia="pl-PL"/>
        </w:rPr>
        <w:t>ppkt</w:t>
      </w:r>
      <w:proofErr w:type="spellEnd"/>
      <w:r w:rsidRPr="0008580C">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wprowadzających w/w zmiany. 5. W przypadku zmiany, o której mowa w pkt 2 </w:t>
      </w:r>
      <w:proofErr w:type="spellStart"/>
      <w:r w:rsidRPr="0008580C">
        <w:rPr>
          <w:rFonts w:ascii="Times New Roman" w:eastAsia="Times New Roman" w:hAnsi="Times New Roman" w:cs="Times New Roman"/>
          <w:sz w:val="24"/>
          <w:szCs w:val="24"/>
          <w:lang w:eastAsia="pl-PL"/>
        </w:rPr>
        <w:t>ppkt</w:t>
      </w:r>
      <w:proofErr w:type="spellEnd"/>
      <w:r w:rsidRPr="0008580C">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6. W przypadku zmiany, o której mowa w pkt 2 </w:t>
      </w:r>
      <w:proofErr w:type="spellStart"/>
      <w:r w:rsidRPr="0008580C">
        <w:rPr>
          <w:rFonts w:ascii="Times New Roman" w:eastAsia="Times New Roman" w:hAnsi="Times New Roman" w:cs="Times New Roman"/>
          <w:sz w:val="24"/>
          <w:szCs w:val="24"/>
          <w:lang w:eastAsia="pl-PL"/>
        </w:rPr>
        <w:t>ppkt</w:t>
      </w:r>
      <w:proofErr w:type="spellEnd"/>
      <w:r w:rsidRPr="0008580C">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7.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 8.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9. Zamawiający dopuszcza również zmianę postanowień niniejszej umowy w następujących przypadkach: 1) zmiany terminu realizacji umowy; 2) zmiany sprzętu zadeklarowanego do wykonywania umowy, z zastrzeżeniem § 6 ust. 3 lit. j wzoru umowy. 10. Zmiany, o których mowa w pkt 9 mogą zostać dokonane, jeżeli zachodzą niżej wymienione okoliczności (lub zachodzi co najmniej jedna) i są one uzasadnione: 1) przedłużającymi się niekorzystnymi warunkami atmosferycznymi; 2) awarią sprzętu zadeklarowanego do wykonywania umowy lub nabyciem sprzętu o tych samych lub lepszych parametrach technicznych, spełniającego wymagania zawarte w Specyfikacji Istotnych Warunków Zamówienia.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IV.6) INFORMACJE ADMINISTRACYJNE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IV.6.1) Sposób udostępniania informacji o charakterze poufnym </w:t>
      </w:r>
      <w:r w:rsidRPr="0008580C">
        <w:rPr>
          <w:rFonts w:ascii="Times New Roman" w:eastAsia="Times New Roman" w:hAnsi="Times New Roman" w:cs="Times New Roman"/>
          <w:i/>
          <w:iCs/>
          <w:sz w:val="24"/>
          <w:szCs w:val="24"/>
          <w:lang w:eastAsia="pl-PL"/>
        </w:rPr>
        <w:t xml:space="preserve">(jeżeli dotyczy):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Środki służące ochronie informacji o charakterze poufnym</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580C">
        <w:rPr>
          <w:rFonts w:ascii="Times New Roman" w:eastAsia="Times New Roman" w:hAnsi="Times New Roman" w:cs="Times New Roman"/>
          <w:sz w:val="24"/>
          <w:szCs w:val="24"/>
          <w:lang w:eastAsia="pl-PL"/>
        </w:rPr>
        <w:br/>
        <w:t xml:space="preserve">Data: 2017-06-09, godzina: 09:00, </w:t>
      </w:r>
      <w:r w:rsidRPr="0008580C">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08580C">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08580C">
        <w:rPr>
          <w:rFonts w:ascii="Times New Roman" w:eastAsia="Times New Roman" w:hAnsi="Times New Roman" w:cs="Times New Roman"/>
          <w:sz w:val="24"/>
          <w:szCs w:val="24"/>
          <w:lang w:eastAsia="pl-PL"/>
        </w:rPr>
        <w:br/>
        <w:t xml:space="preserve">Nie </w:t>
      </w:r>
      <w:r w:rsidRPr="0008580C">
        <w:rPr>
          <w:rFonts w:ascii="Times New Roman" w:eastAsia="Times New Roman" w:hAnsi="Times New Roman" w:cs="Times New Roman"/>
          <w:sz w:val="24"/>
          <w:szCs w:val="24"/>
          <w:lang w:eastAsia="pl-PL"/>
        </w:rPr>
        <w:br/>
        <w:t xml:space="preserve">Wskazać powody: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580C">
        <w:rPr>
          <w:rFonts w:ascii="Times New Roman" w:eastAsia="Times New Roman" w:hAnsi="Times New Roman" w:cs="Times New Roman"/>
          <w:sz w:val="24"/>
          <w:szCs w:val="24"/>
          <w:lang w:eastAsia="pl-PL"/>
        </w:rPr>
        <w:br/>
        <w:t xml:space="preserve">&gt; Oferta winna być sporządzona w języku polskim.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 xml:space="preserve">IV.6.3) Termin związania ofertą: </w:t>
      </w:r>
      <w:r w:rsidRPr="0008580C">
        <w:rPr>
          <w:rFonts w:ascii="Times New Roman" w:eastAsia="Times New Roman" w:hAnsi="Times New Roman" w:cs="Times New Roman"/>
          <w:sz w:val="24"/>
          <w:szCs w:val="24"/>
          <w:lang w:eastAsia="pl-PL"/>
        </w:rPr>
        <w:t xml:space="preserve">do: okres w dniach: 30 (od ostatecznego terminu składania ofert)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8580C">
        <w:rPr>
          <w:rFonts w:ascii="Times New Roman" w:eastAsia="Times New Roman" w:hAnsi="Times New Roman" w:cs="Times New Roman"/>
          <w:sz w:val="24"/>
          <w:szCs w:val="24"/>
          <w:lang w:eastAsia="pl-PL"/>
        </w:rPr>
        <w:t xml:space="preserve"> Nie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8580C">
        <w:rPr>
          <w:rFonts w:ascii="Times New Roman" w:eastAsia="Times New Roman" w:hAnsi="Times New Roman" w:cs="Times New Roman"/>
          <w:sz w:val="24"/>
          <w:szCs w:val="24"/>
          <w:lang w:eastAsia="pl-PL"/>
        </w:rPr>
        <w:t xml:space="preserve"> Nie </w:t>
      </w:r>
      <w:r w:rsidRPr="0008580C">
        <w:rPr>
          <w:rFonts w:ascii="Times New Roman" w:eastAsia="Times New Roman" w:hAnsi="Times New Roman" w:cs="Times New Roman"/>
          <w:sz w:val="24"/>
          <w:szCs w:val="24"/>
          <w:lang w:eastAsia="pl-PL"/>
        </w:rPr>
        <w:br/>
      </w:r>
      <w:r w:rsidRPr="0008580C">
        <w:rPr>
          <w:rFonts w:ascii="Times New Roman" w:eastAsia="Times New Roman" w:hAnsi="Times New Roman" w:cs="Times New Roman"/>
          <w:b/>
          <w:bCs/>
          <w:sz w:val="24"/>
          <w:szCs w:val="24"/>
          <w:lang w:eastAsia="pl-PL"/>
        </w:rPr>
        <w:t>IV.6.6) Informacje dodatkowe:</w:t>
      </w:r>
      <w:r w:rsidRPr="0008580C">
        <w:rPr>
          <w:rFonts w:ascii="Times New Roman" w:eastAsia="Times New Roman" w:hAnsi="Times New Roman" w:cs="Times New Roman"/>
          <w:sz w:val="24"/>
          <w:szCs w:val="24"/>
          <w:lang w:eastAsia="pl-PL"/>
        </w:rPr>
        <w:t xml:space="preserve"> </w:t>
      </w:r>
      <w:r w:rsidRPr="0008580C">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08580C" w:rsidRPr="0008580C" w:rsidRDefault="0008580C" w:rsidP="0008580C">
      <w:pPr>
        <w:spacing w:after="0" w:line="240" w:lineRule="auto"/>
        <w:jc w:val="center"/>
        <w:rPr>
          <w:rFonts w:ascii="Times New Roman" w:eastAsia="Times New Roman" w:hAnsi="Times New Roman" w:cs="Times New Roman"/>
          <w:sz w:val="24"/>
          <w:szCs w:val="24"/>
          <w:lang w:eastAsia="pl-PL"/>
        </w:rPr>
      </w:pPr>
      <w:r w:rsidRPr="0008580C">
        <w:rPr>
          <w:rFonts w:ascii="Times New Roman" w:eastAsia="Times New Roman" w:hAnsi="Times New Roman" w:cs="Times New Roman"/>
          <w:sz w:val="24"/>
          <w:szCs w:val="24"/>
          <w:u w:val="single"/>
          <w:lang w:eastAsia="pl-PL"/>
        </w:rPr>
        <w:t xml:space="preserve">ZAŁĄCZNIK I - INFORMACJE DOTYCZĄCE OFERT CZĘŚCIOWYCH </w:t>
      </w:r>
    </w:p>
    <w:p w:rsidR="0008580C" w:rsidRPr="0008580C" w:rsidRDefault="0008580C" w:rsidP="0008580C">
      <w:pPr>
        <w:spacing w:after="0" w:line="240" w:lineRule="auto"/>
        <w:rPr>
          <w:rFonts w:ascii="Times New Roman" w:eastAsia="Times New Roman" w:hAnsi="Times New Roman" w:cs="Times New Roman"/>
          <w:sz w:val="24"/>
          <w:szCs w:val="24"/>
          <w:lang w:eastAsia="pl-PL"/>
        </w:rPr>
      </w:pPr>
    </w:p>
    <w:p w:rsidR="0008580C" w:rsidRPr="0008580C" w:rsidRDefault="0008580C" w:rsidP="0008580C">
      <w:pPr>
        <w:spacing w:after="0" w:line="240" w:lineRule="auto"/>
        <w:rPr>
          <w:rFonts w:ascii="Times New Roman" w:eastAsia="Times New Roman" w:hAnsi="Times New Roman" w:cs="Times New Roman"/>
          <w:sz w:val="24"/>
          <w:szCs w:val="24"/>
          <w:lang w:eastAsia="pl-PL"/>
        </w:rPr>
      </w:pPr>
    </w:p>
    <w:p w:rsidR="0008580C" w:rsidRPr="0008580C" w:rsidRDefault="0008580C" w:rsidP="0008580C">
      <w:pPr>
        <w:spacing w:after="240" w:line="240" w:lineRule="auto"/>
        <w:rPr>
          <w:rFonts w:ascii="Times New Roman" w:eastAsia="Times New Roman" w:hAnsi="Times New Roman" w:cs="Times New Roman"/>
          <w:sz w:val="24"/>
          <w:szCs w:val="24"/>
          <w:lang w:eastAsia="pl-PL"/>
        </w:rPr>
      </w:pPr>
    </w:p>
    <w:p w:rsidR="0008580C" w:rsidRPr="0008580C" w:rsidRDefault="0008580C" w:rsidP="0008580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8580C" w:rsidRPr="0008580C" w:rsidTr="0008580C">
        <w:trPr>
          <w:tblCellSpacing w:w="15" w:type="dxa"/>
        </w:trPr>
        <w:tc>
          <w:tcPr>
            <w:tcW w:w="0" w:type="auto"/>
            <w:vAlign w:val="center"/>
            <w:hideMark/>
          </w:tcPr>
          <w:p w:rsidR="0008580C" w:rsidRPr="0008580C" w:rsidRDefault="0008580C" w:rsidP="0008580C">
            <w:pPr>
              <w:spacing w:after="0" w:line="240" w:lineRule="auto"/>
              <w:rPr>
                <w:rFonts w:ascii="Times New Roman" w:eastAsia="Times New Roman" w:hAnsi="Times New Roman" w:cs="Times New Roman"/>
                <w:sz w:val="24"/>
                <w:szCs w:val="24"/>
                <w:lang w:eastAsia="pl-PL"/>
              </w:rPr>
            </w:pPr>
          </w:p>
        </w:tc>
      </w:tr>
    </w:tbl>
    <w:p w:rsidR="008561B8" w:rsidRDefault="008561B8"/>
    <w:sectPr w:rsidR="00856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8A"/>
    <w:rsid w:val="0008580C"/>
    <w:rsid w:val="008561B8"/>
    <w:rsid w:val="00B52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767342">
      <w:bodyDiv w:val="1"/>
      <w:marLeft w:val="0"/>
      <w:marRight w:val="0"/>
      <w:marTop w:val="0"/>
      <w:marBottom w:val="0"/>
      <w:divBdr>
        <w:top w:val="none" w:sz="0" w:space="0" w:color="auto"/>
        <w:left w:val="none" w:sz="0" w:space="0" w:color="auto"/>
        <w:bottom w:val="none" w:sz="0" w:space="0" w:color="auto"/>
        <w:right w:val="none" w:sz="0" w:space="0" w:color="auto"/>
      </w:divBdr>
      <w:divsChild>
        <w:div w:id="1338383324">
          <w:marLeft w:val="0"/>
          <w:marRight w:val="0"/>
          <w:marTop w:val="0"/>
          <w:marBottom w:val="0"/>
          <w:divBdr>
            <w:top w:val="none" w:sz="0" w:space="0" w:color="auto"/>
            <w:left w:val="none" w:sz="0" w:space="0" w:color="auto"/>
            <w:bottom w:val="none" w:sz="0" w:space="0" w:color="auto"/>
            <w:right w:val="none" w:sz="0" w:space="0" w:color="auto"/>
          </w:divBdr>
          <w:divsChild>
            <w:div w:id="1110466267">
              <w:marLeft w:val="0"/>
              <w:marRight w:val="0"/>
              <w:marTop w:val="0"/>
              <w:marBottom w:val="0"/>
              <w:divBdr>
                <w:top w:val="none" w:sz="0" w:space="0" w:color="auto"/>
                <w:left w:val="none" w:sz="0" w:space="0" w:color="auto"/>
                <w:bottom w:val="none" w:sz="0" w:space="0" w:color="auto"/>
                <w:right w:val="none" w:sz="0" w:space="0" w:color="auto"/>
              </w:divBdr>
            </w:div>
            <w:div w:id="622545062">
              <w:marLeft w:val="0"/>
              <w:marRight w:val="0"/>
              <w:marTop w:val="0"/>
              <w:marBottom w:val="0"/>
              <w:divBdr>
                <w:top w:val="none" w:sz="0" w:space="0" w:color="auto"/>
                <w:left w:val="none" w:sz="0" w:space="0" w:color="auto"/>
                <w:bottom w:val="none" w:sz="0" w:space="0" w:color="auto"/>
                <w:right w:val="none" w:sz="0" w:space="0" w:color="auto"/>
              </w:divBdr>
            </w:div>
            <w:div w:id="403334036">
              <w:marLeft w:val="0"/>
              <w:marRight w:val="0"/>
              <w:marTop w:val="0"/>
              <w:marBottom w:val="0"/>
              <w:divBdr>
                <w:top w:val="none" w:sz="0" w:space="0" w:color="auto"/>
                <w:left w:val="none" w:sz="0" w:space="0" w:color="auto"/>
                <w:bottom w:val="none" w:sz="0" w:space="0" w:color="auto"/>
                <w:right w:val="none" w:sz="0" w:space="0" w:color="auto"/>
              </w:divBdr>
            </w:div>
            <w:div w:id="1512183121">
              <w:marLeft w:val="0"/>
              <w:marRight w:val="0"/>
              <w:marTop w:val="0"/>
              <w:marBottom w:val="0"/>
              <w:divBdr>
                <w:top w:val="none" w:sz="0" w:space="0" w:color="auto"/>
                <w:left w:val="none" w:sz="0" w:space="0" w:color="auto"/>
                <w:bottom w:val="none" w:sz="0" w:space="0" w:color="auto"/>
                <w:right w:val="none" w:sz="0" w:space="0" w:color="auto"/>
              </w:divBdr>
            </w:div>
            <w:div w:id="961884753">
              <w:marLeft w:val="0"/>
              <w:marRight w:val="0"/>
              <w:marTop w:val="0"/>
              <w:marBottom w:val="0"/>
              <w:divBdr>
                <w:top w:val="none" w:sz="0" w:space="0" w:color="auto"/>
                <w:left w:val="none" w:sz="0" w:space="0" w:color="auto"/>
                <w:bottom w:val="none" w:sz="0" w:space="0" w:color="auto"/>
                <w:right w:val="none" w:sz="0" w:space="0" w:color="auto"/>
              </w:divBdr>
              <w:divsChild>
                <w:div w:id="1474179142">
                  <w:marLeft w:val="0"/>
                  <w:marRight w:val="0"/>
                  <w:marTop w:val="0"/>
                  <w:marBottom w:val="0"/>
                  <w:divBdr>
                    <w:top w:val="none" w:sz="0" w:space="0" w:color="auto"/>
                    <w:left w:val="none" w:sz="0" w:space="0" w:color="auto"/>
                    <w:bottom w:val="none" w:sz="0" w:space="0" w:color="auto"/>
                    <w:right w:val="none" w:sz="0" w:space="0" w:color="auto"/>
                  </w:divBdr>
                </w:div>
                <w:div w:id="2010673494">
                  <w:marLeft w:val="0"/>
                  <w:marRight w:val="0"/>
                  <w:marTop w:val="0"/>
                  <w:marBottom w:val="0"/>
                  <w:divBdr>
                    <w:top w:val="none" w:sz="0" w:space="0" w:color="auto"/>
                    <w:left w:val="none" w:sz="0" w:space="0" w:color="auto"/>
                    <w:bottom w:val="none" w:sz="0" w:space="0" w:color="auto"/>
                    <w:right w:val="none" w:sz="0" w:space="0" w:color="auto"/>
                  </w:divBdr>
                </w:div>
                <w:div w:id="682174257">
                  <w:marLeft w:val="0"/>
                  <w:marRight w:val="0"/>
                  <w:marTop w:val="0"/>
                  <w:marBottom w:val="0"/>
                  <w:divBdr>
                    <w:top w:val="none" w:sz="0" w:space="0" w:color="auto"/>
                    <w:left w:val="none" w:sz="0" w:space="0" w:color="auto"/>
                    <w:bottom w:val="none" w:sz="0" w:space="0" w:color="auto"/>
                    <w:right w:val="none" w:sz="0" w:space="0" w:color="auto"/>
                  </w:divBdr>
                </w:div>
                <w:div w:id="428240738">
                  <w:marLeft w:val="0"/>
                  <w:marRight w:val="0"/>
                  <w:marTop w:val="0"/>
                  <w:marBottom w:val="0"/>
                  <w:divBdr>
                    <w:top w:val="none" w:sz="0" w:space="0" w:color="auto"/>
                    <w:left w:val="none" w:sz="0" w:space="0" w:color="auto"/>
                    <w:bottom w:val="none" w:sz="0" w:space="0" w:color="auto"/>
                    <w:right w:val="none" w:sz="0" w:space="0" w:color="auto"/>
                  </w:divBdr>
                </w:div>
              </w:divsChild>
            </w:div>
            <w:div w:id="894119939">
              <w:marLeft w:val="0"/>
              <w:marRight w:val="0"/>
              <w:marTop w:val="0"/>
              <w:marBottom w:val="0"/>
              <w:divBdr>
                <w:top w:val="none" w:sz="0" w:space="0" w:color="auto"/>
                <w:left w:val="none" w:sz="0" w:space="0" w:color="auto"/>
                <w:bottom w:val="none" w:sz="0" w:space="0" w:color="auto"/>
                <w:right w:val="none" w:sz="0" w:space="0" w:color="auto"/>
              </w:divBdr>
              <w:divsChild>
                <w:div w:id="1690335501">
                  <w:marLeft w:val="0"/>
                  <w:marRight w:val="0"/>
                  <w:marTop w:val="0"/>
                  <w:marBottom w:val="0"/>
                  <w:divBdr>
                    <w:top w:val="none" w:sz="0" w:space="0" w:color="auto"/>
                    <w:left w:val="none" w:sz="0" w:space="0" w:color="auto"/>
                    <w:bottom w:val="none" w:sz="0" w:space="0" w:color="auto"/>
                    <w:right w:val="none" w:sz="0" w:space="0" w:color="auto"/>
                  </w:divBdr>
                </w:div>
                <w:div w:id="218175892">
                  <w:marLeft w:val="0"/>
                  <w:marRight w:val="0"/>
                  <w:marTop w:val="0"/>
                  <w:marBottom w:val="0"/>
                  <w:divBdr>
                    <w:top w:val="none" w:sz="0" w:space="0" w:color="auto"/>
                    <w:left w:val="none" w:sz="0" w:space="0" w:color="auto"/>
                    <w:bottom w:val="none" w:sz="0" w:space="0" w:color="auto"/>
                    <w:right w:val="none" w:sz="0" w:space="0" w:color="auto"/>
                  </w:divBdr>
                </w:div>
                <w:div w:id="1383481186">
                  <w:marLeft w:val="0"/>
                  <w:marRight w:val="0"/>
                  <w:marTop w:val="0"/>
                  <w:marBottom w:val="0"/>
                  <w:divBdr>
                    <w:top w:val="none" w:sz="0" w:space="0" w:color="auto"/>
                    <w:left w:val="none" w:sz="0" w:space="0" w:color="auto"/>
                    <w:bottom w:val="none" w:sz="0" w:space="0" w:color="auto"/>
                    <w:right w:val="none" w:sz="0" w:space="0" w:color="auto"/>
                  </w:divBdr>
                </w:div>
                <w:div w:id="605501972">
                  <w:marLeft w:val="0"/>
                  <w:marRight w:val="0"/>
                  <w:marTop w:val="0"/>
                  <w:marBottom w:val="0"/>
                  <w:divBdr>
                    <w:top w:val="none" w:sz="0" w:space="0" w:color="auto"/>
                    <w:left w:val="none" w:sz="0" w:space="0" w:color="auto"/>
                    <w:bottom w:val="none" w:sz="0" w:space="0" w:color="auto"/>
                    <w:right w:val="none" w:sz="0" w:space="0" w:color="auto"/>
                  </w:divBdr>
                </w:div>
                <w:div w:id="817109181">
                  <w:marLeft w:val="0"/>
                  <w:marRight w:val="0"/>
                  <w:marTop w:val="0"/>
                  <w:marBottom w:val="0"/>
                  <w:divBdr>
                    <w:top w:val="none" w:sz="0" w:space="0" w:color="auto"/>
                    <w:left w:val="none" w:sz="0" w:space="0" w:color="auto"/>
                    <w:bottom w:val="none" w:sz="0" w:space="0" w:color="auto"/>
                    <w:right w:val="none" w:sz="0" w:space="0" w:color="auto"/>
                  </w:divBdr>
                </w:div>
                <w:div w:id="331490261">
                  <w:marLeft w:val="0"/>
                  <w:marRight w:val="0"/>
                  <w:marTop w:val="0"/>
                  <w:marBottom w:val="0"/>
                  <w:divBdr>
                    <w:top w:val="none" w:sz="0" w:space="0" w:color="auto"/>
                    <w:left w:val="none" w:sz="0" w:space="0" w:color="auto"/>
                    <w:bottom w:val="none" w:sz="0" w:space="0" w:color="auto"/>
                    <w:right w:val="none" w:sz="0" w:space="0" w:color="auto"/>
                  </w:divBdr>
                </w:div>
                <w:div w:id="691958700">
                  <w:marLeft w:val="0"/>
                  <w:marRight w:val="0"/>
                  <w:marTop w:val="0"/>
                  <w:marBottom w:val="0"/>
                  <w:divBdr>
                    <w:top w:val="none" w:sz="0" w:space="0" w:color="auto"/>
                    <w:left w:val="none" w:sz="0" w:space="0" w:color="auto"/>
                    <w:bottom w:val="none" w:sz="0" w:space="0" w:color="auto"/>
                    <w:right w:val="none" w:sz="0" w:space="0" w:color="auto"/>
                  </w:divBdr>
                </w:div>
              </w:divsChild>
            </w:div>
            <w:div w:id="2003506553">
              <w:marLeft w:val="0"/>
              <w:marRight w:val="0"/>
              <w:marTop w:val="0"/>
              <w:marBottom w:val="0"/>
              <w:divBdr>
                <w:top w:val="none" w:sz="0" w:space="0" w:color="auto"/>
                <w:left w:val="none" w:sz="0" w:space="0" w:color="auto"/>
                <w:bottom w:val="none" w:sz="0" w:space="0" w:color="auto"/>
                <w:right w:val="none" w:sz="0" w:space="0" w:color="auto"/>
              </w:divBdr>
              <w:divsChild>
                <w:div w:id="2029483861">
                  <w:marLeft w:val="0"/>
                  <w:marRight w:val="0"/>
                  <w:marTop w:val="0"/>
                  <w:marBottom w:val="0"/>
                  <w:divBdr>
                    <w:top w:val="none" w:sz="0" w:space="0" w:color="auto"/>
                    <w:left w:val="none" w:sz="0" w:space="0" w:color="auto"/>
                    <w:bottom w:val="none" w:sz="0" w:space="0" w:color="auto"/>
                    <w:right w:val="none" w:sz="0" w:space="0" w:color="auto"/>
                  </w:divBdr>
                </w:div>
                <w:div w:id="32191184">
                  <w:marLeft w:val="0"/>
                  <w:marRight w:val="0"/>
                  <w:marTop w:val="0"/>
                  <w:marBottom w:val="0"/>
                  <w:divBdr>
                    <w:top w:val="none" w:sz="0" w:space="0" w:color="auto"/>
                    <w:left w:val="none" w:sz="0" w:space="0" w:color="auto"/>
                    <w:bottom w:val="none" w:sz="0" w:space="0" w:color="auto"/>
                    <w:right w:val="none" w:sz="0" w:space="0" w:color="auto"/>
                  </w:divBdr>
                </w:div>
              </w:divsChild>
            </w:div>
            <w:div w:id="882718586">
              <w:marLeft w:val="0"/>
              <w:marRight w:val="0"/>
              <w:marTop w:val="0"/>
              <w:marBottom w:val="0"/>
              <w:divBdr>
                <w:top w:val="none" w:sz="0" w:space="0" w:color="auto"/>
                <w:left w:val="none" w:sz="0" w:space="0" w:color="auto"/>
                <w:bottom w:val="none" w:sz="0" w:space="0" w:color="auto"/>
                <w:right w:val="none" w:sz="0" w:space="0" w:color="auto"/>
              </w:divBdr>
              <w:divsChild>
                <w:div w:id="1474058431">
                  <w:marLeft w:val="0"/>
                  <w:marRight w:val="0"/>
                  <w:marTop w:val="0"/>
                  <w:marBottom w:val="0"/>
                  <w:divBdr>
                    <w:top w:val="none" w:sz="0" w:space="0" w:color="auto"/>
                    <w:left w:val="none" w:sz="0" w:space="0" w:color="auto"/>
                    <w:bottom w:val="none" w:sz="0" w:space="0" w:color="auto"/>
                    <w:right w:val="none" w:sz="0" w:space="0" w:color="auto"/>
                  </w:divBdr>
                </w:div>
                <w:div w:id="1267730829">
                  <w:marLeft w:val="0"/>
                  <w:marRight w:val="0"/>
                  <w:marTop w:val="0"/>
                  <w:marBottom w:val="0"/>
                  <w:divBdr>
                    <w:top w:val="none" w:sz="0" w:space="0" w:color="auto"/>
                    <w:left w:val="none" w:sz="0" w:space="0" w:color="auto"/>
                    <w:bottom w:val="none" w:sz="0" w:space="0" w:color="auto"/>
                    <w:right w:val="none" w:sz="0" w:space="0" w:color="auto"/>
                  </w:divBdr>
                </w:div>
                <w:div w:id="2032222812">
                  <w:marLeft w:val="0"/>
                  <w:marRight w:val="0"/>
                  <w:marTop w:val="0"/>
                  <w:marBottom w:val="0"/>
                  <w:divBdr>
                    <w:top w:val="none" w:sz="0" w:space="0" w:color="auto"/>
                    <w:left w:val="none" w:sz="0" w:space="0" w:color="auto"/>
                    <w:bottom w:val="none" w:sz="0" w:space="0" w:color="auto"/>
                    <w:right w:val="none" w:sz="0" w:space="0" w:color="auto"/>
                  </w:divBdr>
                </w:div>
                <w:div w:id="1693844559">
                  <w:marLeft w:val="0"/>
                  <w:marRight w:val="0"/>
                  <w:marTop w:val="0"/>
                  <w:marBottom w:val="0"/>
                  <w:divBdr>
                    <w:top w:val="none" w:sz="0" w:space="0" w:color="auto"/>
                    <w:left w:val="none" w:sz="0" w:space="0" w:color="auto"/>
                    <w:bottom w:val="none" w:sz="0" w:space="0" w:color="auto"/>
                    <w:right w:val="none" w:sz="0" w:space="0" w:color="auto"/>
                  </w:divBdr>
                </w:div>
                <w:div w:id="1526871866">
                  <w:marLeft w:val="0"/>
                  <w:marRight w:val="0"/>
                  <w:marTop w:val="0"/>
                  <w:marBottom w:val="0"/>
                  <w:divBdr>
                    <w:top w:val="none" w:sz="0" w:space="0" w:color="auto"/>
                    <w:left w:val="none" w:sz="0" w:space="0" w:color="auto"/>
                    <w:bottom w:val="none" w:sz="0" w:space="0" w:color="auto"/>
                    <w:right w:val="none" w:sz="0" w:space="0" w:color="auto"/>
                  </w:divBdr>
                </w:div>
                <w:div w:id="839470560">
                  <w:marLeft w:val="0"/>
                  <w:marRight w:val="0"/>
                  <w:marTop w:val="0"/>
                  <w:marBottom w:val="0"/>
                  <w:divBdr>
                    <w:top w:val="none" w:sz="0" w:space="0" w:color="auto"/>
                    <w:left w:val="none" w:sz="0" w:space="0" w:color="auto"/>
                    <w:bottom w:val="none" w:sz="0" w:space="0" w:color="auto"/>
                    <w:right w:val="none" w:sz="0" w:space="0" w:color="auto"/>
                  </w:divBdr>
                </w:div>
              </w:divsChild>
            </w:div>
            <w:div w:id="2134514394">
              <w:marLeft w:val="0"/>
              <w:marRight w:val="0"/>
              <w:marTop w:val="0"/>
              <w:marBottom w:val="0"/>
              <w:divBdr>
                <w:top w:val="none" w:sz="0" w:space="0" w:color="auto"/>
                <w:left w:val="none" w:sz="0" w:space="0" w:color="auto"/>
                <w:bottom w:val="none" w:sz="0" w:space="0" w:color="auto"/>
                <w:right w:val="none" w:sz="0" w:space="0" w:color="auto"/>
              </w:divBdr>
              <w:divsChild>
                <w:div w:id="1242762311">
                  <w:marLeft w:val="0"/>
                  <w:marRight w:val="0"/>
                  <w:marTop w:val="0"/>
                  <w:marBottom w:val="0"/>
                  <w:divBdr>
                    <w:top w:val="none" w:sz="0" w:space="0" w:color="auto"/>
                    <w:left w:val="none" w:sz="0" w:space="0" w:color="auto"/>
                    <w:bottom w:val="none" w:sz="0" w:space="0" w:color="auto"/>
                    <w:right w:val="none" w:sz="0" w:space="0" w:color="auto"/>
                  </w:divBdr>
                </w:div>
                <w:div w:id="412045634">
                  <w:marLeft w:val="0"/>
                  <w:marRight w:val="0"/>
                  <w:marTop w:val="0"/>
                  <w:marBottom w:val="0"/>
                  <w:divBdr>
                    <w:top w:val="none" w:sz="0" w:space="0" w:color="auto"/>
                    <w:left w:val="none" w:sz="0" w:space="0" w:color="auto"/>
                    <w:bottom w:val="none" w:sz="0" w:space="0" w:color="auto"/>
                    <w:right w:val="none" w:sz="0" w:space="0" w:color="auto"/>
                  </w:divBdr>
                </w:div>
                <w:div w:id="1708526291">
                  <w:marLeft w:val="0"/>
                  <w:marRight w:val="0"/>
                  <w:marTop w:val="0"/>
                  <w:marBottom w:val="0"/>
                  <w:divBdr>
                    <w:top w:val="none" w:sz="0" w:space="0" w:color="auto"/>
                    <w:left w:val="none" w:sz="0" w:space="0" w:color="auto"/>
                    <w:bottom w:val="none" w:sz="0" w:space="0" w:color="auto"/>
                    <w:right w:val="none" w:sz="0" w:space="0" w:color="auto"/>
                  </w:divBdr>
                </w:div>
                <w:div w:id="1081220639">
                  <w:marLeft w:val="0"/>
                  <w:marRight w:val="0"/>
                  <w:marTop w:val="0"/>
                  <w:marBottom w:val="0"/>
                  <w:divBdr>
                    <w:top w:val="none" w:sz="0" w:space="0" w:color="auto"/>
                    <w:left w:val="none" w:sz="0" w:space="0" w:color="auto"/>
                    <w:bottom w:val="none" w:sz="0" w:space="0" w:color="auto"/>
                    <w:right w:val="none" w:sz="0" w:space="0" w:color="auto"/>
                  </w:divBdr>
                </w:div>
                <w:div w:id="194929775">
                  <w:marLeft w:val="0"/>
                  <w:marRight w:val="0"/>
                  <w:marTop w:val="0"/>
                  <w:marBottom w:val="0"/>
                  <w:divBdr>
                    <w:top w:val="none" w:sz="0" w:space="0" w:color="auto"/>
                    <w:left w:val="none" w:sz="0" w:space="0" w:color="auto"/>
                    <w:bottom w:val="none" w:sz="0" w:space="0" w:color="auto"/>
                    <w:right w:val="none" w:sz="0" w:space="0" w:color="auto"/>
                  </w:divBdr>
                </w:div>
                <w:div w:id="459342523">
                  <w:marLeft w:val="0"/>
                  <w:marRight w:val="0"/>
                  <w:marTop w:val="0"/>
                  <w:marBottom w:val="0"/>
                  <w:divBdr>
                    <w:top w:val="none" w:sz="0" w:space="0" w:color="auto"/>
                    <w:left w:val="none" w:sz="0" w:space="0" w:color="auto"/>
                    <w:bottom w:val="none" w:sz="0" w:space="0" w:color="auto"/>
                    <w:right w:val="none" w:sz="0" w:space="0" w:color="auto"/>
                  </w:divBdr>
                </w:div>
                <w:div w:id="1458329062">
                  <w:marLeft w:val="0"/>
                  <w:marRight w:val="0"/>
                  <w:marTop w:val="0"/>
                  <w:marBottom w:val="0"/>
                  <w:divBdr>
                    <w:top w:val="none" w:sz="0" w:space="0" w:color="auto"/>
                    <w:left w:val="none" w:sz="0" w:space="0" w:color="auto"/>
                    <w:bottom w:val="none" w:sz="0" w:space="0" w:color="auto"/>
                    <w:right w:val="none" w:sz="0" w:space="0" w:color="auto"/>
                  </w:divBdr>
                </w:div>
                <w:div w:id="1361979920">
                  <w:marLeft w:val="0"/>
                  <w:marRight w:val="0"/>
                  <w:marTop w:val="0"/>
                  <w:marBottom w:val="0"/>
                  <w:divBdr>
                    <w:top w:val="none" w:sz="0" w:space="0" w:color="auto"/>
                    <w:left w:val="none" w:sz="0" w:space="0" w:color="auto"/>
                    <w:bottom w:val="none" w:sz="0" w:space="0" w:color="auto"/>
                    <w:right w:val="none" w:sz="0" w:space="0" w:color="auto"/>
                  </w:divBdr>
                </w:div>
                <w:div w:id="996568997">
                  <w:marLeft w:val="0"/>
                  <w:marRight w:val="0"/>
                  <w:marTop w:val="0"/>
                  <w:marBottom w:val="0"/>
                  <w:divBdr>
                    <w:top w:val="none" w:sz="0" w:space="0" w:color="auto"/>
                    <w:left w:val="none" w:sz="0" w:space="0" w:color="auto"/>
                    <w:bottom w:val="none" w:sz="0" w:space="0" w:color="auto"/>
                    <w:right w:val="none" w:sz="0" w:space="0" w:color="auto"/>
                  </w:divBdr>
                </w:div>
                <w:div w:id="1125195948">
                  <w:marLeft w:val="0"/>
                  <w:marRight w:val="0"/>
                  <w:marTop w:val="0"/>
                  <w:marBottom w:val="0"/>
                  <w:divBdr>
                    <w:top w:val="none" w:sz="0" w:space="0" w:color="auto"/>
                    <w:left w:val="none" w:sz="0" w:space="0" w:color="auto"/>
                    <w:bottom w:val="none" w:sz="0" w:space="0" w:color="auto"/>
                    <w:right w:val="none" w:sz="0" w:space="0" w:color="auto"/>
                  </w:divBdr>
                </w:div>
              </w:divsChild>
            </w:div>
            <w:div w:id="6756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5089</Words>
  <Characters>30537</Characters>
  <Application>Microsoft Office Word</Application>
  <DocSecurity>0</DocSecurity>
  <Lines>254</Lines>
  <Paragraphs>71</Paragraphs>
  <ScaleCrop>false</ScaleCrop>
  <Company/>
  <LinksUpToDate>false</LinksUpToDate>
  <CharactersWithSpaces>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2017-05-31T11:27:00Z</dcterms:created>
  <dcterms:modified xsi:type="dcterms:W3CDTF">2017-05-31T11:29:00Z</dcterms:modified>
</cp:coreProperties>
</file>