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D8E" w:rsidRDefault="00C02706" w:rsidP="00C02706">
      <w:pPr>
        <w:spacing w:line="240" w:lineRule="auto"/>
        <w:jc w:val="center"/>
        <w:rPr>
          <w:sz w:val="36"/>
        </w:rPr>
      </w:pPr>
      <w:r w:rsidRPr="00C02706">
        <w:rPr>
          <w:sz w:val="36"/>
        </w:rPr>
        <w:t>OPIS TECHNICZNY</w:t>
      </w:r>
      <w:r>
        <w:rPr>
          <w:sz w:val="36"/>
        </w:rPr>
        <w:br/>
      </w:r>
      <w:r w:rsidR="00A12877">
        <w:rPr>
          <w:sz w:val="36"/>
        </w:rPr>
        <w:t>WYMIANA NAWIERZCHNI ELEMENTÓW INFRASTRUKTURY DROGOWEJ</w:t>
      </w:r>
      <w:r>
        <w:rPr>
          <w:sz w:val="36"/>
        </w:rPr>
        <w:t xml:space="preserve"> WZDŁUŻ UL</w:t>
      </w:r>
      <w:r w:rsidR="00AA4D4A">
        <w:rPr>
          <w:sz w:val="36"/>
        </w:rPr>
        <w:t xml:space="preserve">IC </w:t>
      </w:r>
      <w:r w:rsidR="003F5788" w:rsidRPr="003F5788">
        <w:rPr>
          <w:sz w:val="36"/>
        </w:rPr>
        <w:t>MIEJSKICH</w:t>
      </w:r>
    </w:p>
    <w:p w:rsidR="00C02706" w:rsidRDefault="00C02706" w:rsidP="00C02706">
      <w:pPr>
        <w:spacing w:line="240" w:lineRule="auto"/>
        <w:jc w:val="center"/>
        <w:rPr>
          <w:sz w:val="36"/>
        </w:rPr>
      </w:pPr>
      <w:r>
        <w:rPr>
          <w:sz w:val="36"/>
        </w:rPr>
        <w:t>W TCZEWIE</w:t>
      </w:r>
    </w:p>
    <w:p w:rsidR="00C02706" w:rsidRDefault="00C02706" w:rsidP="00C02706">
      <w:pPr>
        <w:spacing w:line="240" w:lineRule="auto"/>
        <w:jc w:val="center"/>
        <w:rPr>
          <w:sz w:val="36"/>
        </w:rPr>
      </w:pPr>
    </w:p>
    <w:p w:rsidR="00C02706" w:rsidRPr="00C02706" w:rsidRDefault="00C02706" w:rsidP="00C02706">
      <w:pPr>
        <w:spacing w:line="240" w:lineRule="auto"/>
        <w:rPr>
          <w:b/>
        </w:rPr>
      </w:pPr>
      <w:r w:rsidRPr="00C02706">
        <w:rPr>
          <w:b/>
        </w:rPr>
        <w:t xml:space="preserve">1 . </w:t>
      </w:r>
      <w:r>
        <w:rPr>
          <w:b/>
        </w:rPr>
        <w:t>Dane ogólne</w:t>
      </w:r>
      <w:bookmarkStart w:id="0" w:name="_GoBack"/>
      <w:bookmarkEnd w:id="0"/>
    </w:p>
    <w:p w:rsidR="00C02706" w:rsidRDefault="00C02706" w:rsidP="00FF0D01">
      <w:pPr>
        <w:tabs>
          <w:tab w:val="left" w:pos="2410"/>
        </w:tabs>
        <w:spacing w:line="240" w:lineRule="auto"/>
        <w:ind w:firstLine="708"/>
      </w:pPr>
      <w:r w:rsidRPr="00A811CF">
        <w:rPr>
          <w:b/>
        </w:rPr>
        <w:t>Zamawiający:</w:t>
      </w:r>
      <w:r>
        <w:t xml:space="preserve"> </w:t>
      </w:r>
      <w:r w:rsidR="00FF0D01">
        <w:tab/>
        <w:t>Zakład Usług Komunalnych</w:t>
      </w:r>
      <w:r w:rsidR="00A811CF" w:rsidRPr="00A811CF">
        <w:t xml:space="preserve">, </w:t>
      </w:r>
      <w:r w:rsidR="00A811CF">
        <w:t>ul. Czatkowska 2e, 83-110 Tczew</w:t>
      </w:r>
    </w:p>
    <w:p w:rsidR="00E71798" w:rsidRDefault="00C02706" w:rsidP="00E71798">
      <w:pPr>
        <w:tabs>
          <w:tab w:val="left" w:pos="2410"/>
        </w:tabs>
        <w:spacing w:after="0" w:line="240" w:lineRule="auto"/>
        <w:ind w:left="2410" w:hanging="1701"/>
      </w:pPr>
      <w:r w:rsidRPr="00A811CF">
        <w:rPr>
          <w:b/>
        </w:rPr>
        <w:t>Adres inwestycji:</w:t>
      </w:r>
      <w:r>
        <w:t xml:space="preserve"> </w:t>
      </w:r>
      <w:r w:rsidR="00FF0D01">
        <w:tab/>
      </w:r>
      <w:r w:rsidR="00A811CF">
        <w:t xml:space="preserve">Powiat </w:t>
      </w:r>
      <w:r>
        <w:t>Tczew,</w:t>
      </w:r>
      <w:r w:rsidR="00A811CF">
        <w:t xml:space="preserve"> Gmina Miejska Tczew, </w:t>
      </w:r>
      <w:r>
        <w:t xml:space="preserve"> </w:t>
      </w:r>
      <w:r w:rsidR="00AA4D4A">
        <w:br/>
      </w:r>
      <w:r w:rsidR="00740CF5">
        <w:t>u</w:t>
      </w:r>
      <w:r w:rsidR="00E71798">
        <w:t xml:space="preserve">l. </w:t>
      </w:r>
      <w:proofErr w:type="spellStart"/>
      <w:r w:rsidR="00E71798">
        <w:t>Bałdowska</w:t>
      </w:r>
      <w:proofErr w:type="spellEnd"/>
      <w:r w:rsidR="0015103B">
        <w:t xml:space="preserve"> – droga gminna</w:t>
      </w:r>
      <w:r w:rsidR="00AA4D4A">
        <w:t xml:space="preserve"> </w:t>
      </w:r>
      <w:r w:rsidR="0015103B">
        <w:t xml:space="preserve">nr </w:t>
      </w:r>
      <w:r w:rsidR="0015103B" w:rsidRPr="0015103B">
        <w:t>198</w:t>
      </w:r>
      <w:r w:rsidR="00B459F0">
        <w:t>190</w:t>
      </w:r>
      <w:r w:rsidR="0015103B" w:rsidRPr="0015103B">
        <w:t>G</w:t>
      </w:r>
      <w:r w:rsidR="00E71798">
        <w:t>,</w:t>
      </w:r>
      <w:r w:rsidR="00400B2C">
        <w:t xml:space="preserve"> O</w:t>
      </w:r>
      <w:r w:rsidR="00B177FD">
        <w:t>bręb  9 dz. nr 31, 210, 527</w:t>
      </w:r>
      <w:r w:rsidR="001B15D3">
        <w:t xml:space="preserve">   </w:t>
      </w:r>
      <w:r w:rsidR="00740CF5">
        <w:t>u</w:t>
      </w:r>
      <w:r w:rsidR="00E71798">
        <w:t xml:space="preserve">l. Witkiewicza – droga gminna nr </w:t>
      </w:r>
      <w:r w:rsidR="00E71798" w:rsidRPr="0015103B">
        <w:t>198</w:t>
      </w:r>
      <w:r w:rsidR="00B459F0">
        <w:t>149</w:t>
      </w:r>
      <w:r w:rsidR="00E71798" w:rsidRPr="0015103B">
        <w:t>G</w:t>
      </w:r>
      <w:r w:rsidR="00E71798">
        <w:t>,</w:t>
      </w:r>
      <w:r w:rsidR="00400B2C">
        <w:t xml:space="preserve"> Obręb 13 dz. nr 599</w:t>
      </w:r>
    </w:p>
    <w:p w:rsidR="00E71798" w:rsidRDefault="00E71798" w:rsidP="00E71798">
      <w:pPr>
        <w:tabs>
          <w:tab w:val="left" w:pos="2410"/>
        </w:tabs>
        <w:spacing w:after="0" w:line="240" w:lineRule="auto"/>
        <w:ind w:left="2410" w:hanging="1701"/>
      </w:pPr>
      <w:r>
        <w:tab/>
      </w:r>
      <w:r w:rsidR="00740CF5">
        <w:t>u</w:t>
      </w:r>
      <w:r>
        <w:t xml:space="preserve">l. Władysława Jagiełły – droga gminna </w:t>
      </w:r>
      <w:r w:rsidRPr="00AA4D4A">
        <w:t>198179G</w:t>
      </w:r>
      <w:r>
        <w:t xml:space="preserve">, Obręb 5, dz. nr </w:t>
      </w:r>
      <w:r w:rsidR="00A27A7D" w:rsidRPr="00740CF5">
        <w:t>88/94</w:t>
      </w:r>
      <w:r w:rsidR="00740CF5">
        <w:t>,</w:t>
      </w:r>
    </w:p>
    <w:p w:rsidR="00E71798" w:rsidRPr="00AA4D4A" w:rsidRDefault="00E71798" w:rsidP="00E71798">
      <w:pPr>
        <w:tabs>
          <w:tab w:val="left" w:pos="2410"/>
        </w:tabs>
        <w:spacing w:after="0" w:line="240" w:lineRule="auto"/>
        <w:ind w:left="2410" w:hanging="1701"/>
      </w:pPr>
    </w:p>
    <w:p w:rsidR="00FF0D01" w:rsidRDefault="00FF0D01" w:rsidP="00FF0D01">
      <w:pPr>
        <w:spacing w:line="240" w:lineRule="auto"/>
        <w:rPr>
          <w:b/>
        </w:rPr>
      </w:pPr>
      <w:r>
        <w:rPr>
          <w:b/>
        </w:rPr>
        <w:t>2</w:t>
      </w:r>
      <w:r w:rsidRPr="00C02706">
        <w:rPr>
          <w:b/>
        </w:rPr>
        <w:t xml:space="preserve"> . </w:t>
      </w:r>
      <w:r>
        <w:rPr>
          <w:b/>
        </w:rPr>
        <w:t>Przedmiot inwestycji</w:t>
      </w:r>
    </w:p>
    <w:p w:rsidR="00FF0D01" w:rsidRDefault="00FF0D01" w:rsidP="00A12877">
      <w:pPr>
        <w:spacing w:line="240" w:lineRule="auto"/>
        <w:jc w:val="both"/>
        <w:rPr>
          <w:b/>
        </w:rPr>
      </w:pPr>
      <w:r>
        <w:rPr>
          <w:b/>
        </w:rPr>
        <w:tab/>
      </w:r>
      <w:r w:rsidRPr="00FF0D01">
        <w:t>Opracowanie niniej</w:t>
      </w:r>
      <w:r>
        <w:t xml:space="preserve">sze jest projektem </w:t>
      </w:r>
      <w:r w:rsidR="00710293">
        <w:t>wymiany</w:t>
      </w:r>
      <w:r w:rsidR="00440D96">
        <w:t xml:space="preserve"> nawierzchni</w:t>
      </w:r>
      <w:r w:rsidR="00710293">
        <w:t xml:space="preserve"> </w:t>
      </w:r>
      <w:r>
        <w:t xml:space="preserve">istniejącej infrastruktury drogowej </w:t>
      </w:r>
      <w:r w:rsidR="00863D07">
        <w:t xml:space="preserve">w postaci ciągów pieszych, opasek zewnętrznych jezdni oraz zjazdów publicznych </w:t>
      </w:r>
      <w:r>
        <w:t xml:space="preserve">– zadania inwestycyjnego pn. </w:t>
      </w:r>
      <w:r w:rsidRPr="00FF0D01">
        <w:rPr>
          <w:b/>
        </w:rPr>
        <w:t>„</w:t>
      </w:r>
      <w:r w:rsidR="00A12877">
        <w:rPr>
          <w:b/>
        </w:rPr>
        <w:t>W</w:t>
      </w:r>
      <w:r w:rsidR="00A12877" w:rsidRPr="00A12877">
        <w:rPr>
          <w:b/>
        </w:rPr>
        <w:t>ymiana nawierzchni elementów infrastruktury drogowej wzdłuż ul</w:t>
      </w:r>
      <w:r w:rsidR="00710293">
        <w:rPr>
          <w:b/>
        </w:rPr>
        <w:t xml:space="preserve">ic </w:t>
      </w:r>
      <w:r w:rsidR="00740CF5">
        <w:rPr>
          <w:b/>
        </w:rPr>
        <w:t>miejskich</w:t>
      </w:r>
      <w:r w:rsidR="00710293">
        <w:rPr>
          <w:b/>
        </w:rPr>
        <w:t xml:space="preserve"> </w:t>
      </w:r>
      <w:r w:rsidR="00A12877" w:rsidRPr="00A12877">
        <w:rPr>
          <w:b/>
        </w:rPr>
        <w:t xml:space="preserve">w </w:t>
      </w:r>
      <w:r w:rsidR="00A12877">
        <w:rPr>
          <w:b/>
        </w:rPr>
        <w:t>T</w:t>
      </w:r>
      <w:r w:rsidR="00A12877" w:rsidRPr="00A12877">
        <w:rPr>
          <w:b/>
        </w:rPr>
        <w:t>czewie</w:t>
      </w:r>
      <w:r w:rsidRPr="00FF0D01">
        <w:rPr>
          <w:b/>
        </w:rPr>
        <w:t>”</w:t>
      </w:r>
    </w:p>
    <w:p w:rsidR="00400B2C" w:rsidRDefault="00FF0D01" w:rsidP="00A12877">
      <w:pPr>
        <w:spacing w:line="240" w:lineRule="auto"/>
        <w:jc w:val="both"/>
      </w:pPr>
      <w:r>
        <w:rPr>
          <w:b/>
        </w:rPr>
        <w:tab/>
      </w:r>
      <w:r w:rsidRPr="00FF0D01">
        <w:t>Zakres</w:t>
      </w:r>
      <w:r>
        <w:t xml:space="preserve"> opracowania obejmuje</w:t>
      </w:r>
      <w:r w:rsidR="00E21673">
        <w:t xml:space="preserve"> </w:t>
      </w:r>
      <w:r w:rsidR="00A12877">
        <w:t>wymianę</w:t>
      </w:r>
      <w:r w:rsidR="00E21673">
        <w:t xml:space="preserve"> </w:t>
      </w:r>
      <w:r w:rsidR="00440D96">
        <w:t xml:space="preserve">nawierzchni </w:t>
      </w:r>
      <w:r w:rsidR="00A12877">
        <w:t>istniejących elementów infrastruktury drogowej</w:t>
      </w:r>
      <w:r w:rsidR="00400B2C">
        <w:t xml:space="preserve"> ulic</w:t>
      </w:r>
    </w:p>
    <w:p w:rsidR="00431702" w:rsidRDefault="00400B2C" w:rsidP="00400B2C">
      <w:pPr>
        <w:pStyle w:val="Akapitzlist"/>
        <w:numPr>
          <w:ilvl w:val="0"/>
          <w:numId w:val="7"/>
        </w:numPr>
        <w:spacing w:line="240" w:lineRule="auto"/>
        <w:jc w:val="both"/>
      </w:pPr>
      <w:r>
        <w:t xml:space="preserve">Bałdowskiej </w:t>
      </w:r>
      <w:r w:rsidR="00E21673">
        <w:t xml:space="preserve">na odcinku </w:t>
      </w:r>
      <w:r w:rsidR="00710293">
        <w:t xml:space="preserve">około </w:t>
      </w:r>
      <w:r w:rsidR="00694182">
        <w:t>650</w:t>
      </w:r>
      <w:r>
        <w:t xml:space="preserve"> </w:t>
      </w:r>
      <w:r w:rsidR="005519D1">
        <w:t xml:space="preserve">metrów </w:t>
      </w:r>
      <w:r w:rsidR="00E21673">
        <w:t xml:space="preserve">od skrzyżowania z ul. </w:t>
      </w:r>
      <w:r>
        <w:t>Starowiejską</w:t>
      </w:r>
      <w:r w:rsidR="00710293">
        <w:t xml:space="preserve">  </w:t>
      </w:r>
      <w:r w:rsidR="00B95EE4">
        <w:t>do skrzyżowania z ul Zieloną</w:t>
      </w:r>
      <w:r w:rsidR="00694182">
        <w:t xml:space="preserve"> (km 0+066,18 – 0+710,88)</w:t>
      </w:r>
    </w:p>
    <w:p w:rsidR="00B95EE4" w:rsidRDefault="00B95EE4" w:rsidP="00400B2C">
      <w:pPr>
        <w:pStyle w:val="Akapitzlist"/>
        <w:numPr>
          <w:ilvl w:val="0"/>
          <w:numId w:val="7"/>
        </w:numPr>
        <w:spacing w:line="240" w:lineRule="auto"/>
        <w:jc w:val="both"/>
      </w:pPr>
      <w:r>
        <w:t>Witkiewicza</w:t>
      </w:r>
      <w:r w:rsidR="00694182">
        <w:t xml:space="preserve"> na odcinku około 80 </w:t>
      </w:r>
      <w:r w:rsidR="005958C6">
        <w:t>metrów od skrzyżowania z ul Kossaka do ul. Malczewskiego</w:t>
      </w:r>
      <w:r w:rsidR="00694182">
        <w:t xml:space="preserve"> (km 0+002,39 – 0+083,15) </w:t>
      </w:r>
    </w:p>
    <w:p w:rsidR="00B95EE4" w:rsidRDefault="00710293" w:rsidP="00400B2C">
      <w:pPr>
        <w:pStyle w:val="Akapitzlist"/>
        <w:numPr>
          <w:ilvl w:val="0"/>
          <w:numId w:val="7"/>
        </w:numPr>
        <w:spacing w:line="240" w:lineRule="auto"/>
        <w:jc w:val="both"/>
      </w:pPr>
      <w:r>
        <w:t xml:space="preserve">Władysława Jagiełły na odcinku około </w:t>
      </w:r>
      <w:r w:rsidR="00B27735">
        <w:t>1</w:t>
      </w:r>
      <w:r w:rsidR="00694182">
        <w:t xml:space="preserve">34 </w:t>
      </w:r>
      <w:r>
        <w:t xml:space="preserve">metrów od </w:t>
      </w:r>
      <w:r w:rsidR="002B5545">
        <w:t>zjazdu przy bloku nr 5</w:t>
      </w:r>
      <w:r>
        <w:t xml:space="preserve"> do </w:t>
      </w:r>
      <w:r w:rsidR="002B5545">
        <w:t xml:space="preserve"> sklepu HSI (ul. Jagiełły 15)</w:t>
      </w:r>
      <w:r w:rsidR="00AA58BC">
        <w:t xml:space="preserve"> </w:t>
      </w:r>
      <w:r w:rsidR="00694182">
        <w:t>(km 0+253,960 – 0+387,97)</w:t>
      </w:r>
    </w:p>
    <w:p w:rsidR="00917110" w:rsidRDefault="00B95EE4" w:rsidP="00B95EE4">
      <w:pPr>
        <w:pStyle w:val="Akapitzlist"/>
        <w:spacing w:line="240" w:lineRule="auto"/>
        <w:jc w:val="both"/>
      </w:pPr>
      <w:r>
        <w:t>Opracowania</w:t>
      </w:r>
      <w:r w:rsidR="00AA58BC">
        <w:t xml:space="preserve"> </w:t>
      </w:r>
      <w:r w:rsidR="0015103B">
        <w:t>t</w:t>
      </w:r>
      <w:r>
        <w:t>e obejmują</w:t>
      </w:r>
      <w:r w:rsidR="00863D07">
        <w:t xml:space="preserve"> wykonanie</w:t>
      </w:r>
      <w:r w:rsidR="00AA58BC">
        <w:t xml:space="preserve"> </w:t>
      </w:r>
      <w:r w:rsidR="00A12877">
        <w:t xml:space="preserve">wymiany nawierzchni - </w:t>
      </w:r>
      <w:r w:rsidR="00863D07">
        <w:t>remontu</w:t>
      </w:r>
      <w:r w:rsidR="00AA58BC">
        <w:t xml:space="preserve"> fragmentów chodnika</w:t>
      </w:r>
      <w:r w:rsidR="00863D07">
        <w:t>, opasek oraz</w:t>
      </w:r>
      <w:r w:rsidR="00AA58BC">
        <w:t xml:space="preserve"> zjazdów</w:t>
      </w:r>
      <w:r w:rsidR="00A12877">
        <w:t xml:space="preserve"> wraz z ograniczając</w:t>
      </w:r>
      <w:r w:rsidR="007E6553">
        <w:t>ymi</w:t>
      </w:r>
      <w:r w:rsidR="00A12877">
        <w:t xml:space="preserve"> je </w:t>
      </w:r>
      <w:r w:rsidR="007E6553">
        <w:t xml:space="preserve">prefabrykatami </w:t>
      </w:r>
      <w:r w:rsidR="00A12877">
        <w:t>betonow</w:t>
      </w:r>
      <w:r w:rsidR="007E6553">
        <w:t>ymi</w:t>
      </w:r>
      <w:r w:rsidR="00AA58BC">
        <w:t xml:space="preserve">, </w:t>
      </w:r>
      <w:r w:rsidR="0015103B">
        <w:t>znajdują</w:t>
      </w:r>
      <w:r w:rsidR="00863D07">
        <w:t>cych</w:t>
      </w:r>
      <w:r w:rsidR="0015103B">
        <w:t xml:space="preserve"> się w złym stanie </w:t>
      </w:r>
      <w:r w:rsidR="00917110">
        <w:t>t</w:t>
      </w:r>
      <w:r w:rsidR="00AA58BC">
        <w:t xml:space="preserve">echnicznym </w:t>
      </w:r>
      <w:r w:rsidR="0015103B">
        <w:t xml:space="preserve">i </w:t>
      </w:r>
      <w:r w:rsidR="00AA58BC">
        <w:t>wymagają</w:t>
      </w:r>
      <w:r w:rsidR="00863D07">
        <w:t>cych</w:t>
      </w:r>
      <w:r w:rsidR="00AA58BC">
        <w:t xml:space="preserve"> </w:t>
      </w:r>
      <w:r w:rsidR="0015103B">
        <w:t>wymian</w:t>
      </w:r>
      <w:r w:rsidR="00863D07">
        <w:t>y</w:t>
      </w:r>
      <w:r w:rsidR="00917110">
        <w:t>,</w:t>
      </w:r>
      <w:r w:rsidR="00AA58BC">
        <w:t xml:space="preserve"> </w:t>
      </w:r>
      <w:r w:rsidR="00917110">
        <w:t>szczegółowo wskazanych w części graficznej opracowania</w:t>
      </w:r>
      <w:r w:rsidR="00863D07">
        <w:t>.</w:t>
      </w:r>
    </w:p>
    <w:p w:rsidR="00917110" w:rsidRDefault="00917110" w:rsidP="00917110">
      <w:pPr>
        <w:spacing w:line="240" w:lineRule="auto"/>
        <w:rPr>
          <w:b/>
        </w:rPr>
      </w:pPr>
      <w:r>
        <w:rPr>
          <w:b/>
        </w:rPr>
        <w:t>3</w:t>
      </w:r>
      <w:r w:rsidRPr="00C02706">
        <w:rPr>
          <w:b/>
        </w:rPr>
        <w:t xml:space="preserve"> . </w:t>
      </w:r>
      <w:r>
        <w:rPr>
          <w:b/>
        </w:rPr>
        <w:t>Lokalizacja inwestycji</w:t>
      </w:r>
    </w:p>
    <w:p w:rsidR="00227EE1" w:rsidRPr="001810C5" w:rsidRDefault="00917110" w:rsidP="00440D96">
      <w:pPr>
        <w:spacing w:line="240" w:lineRule="auto"/>
        <w:jc w:val="both"/>
      </w:pPr>
      <w:r>
        <w:tab/>
        <w:t>Cała inwestycja zlokalizowana jest w województwie pomorskim, w powiecie tczewskim, na obszarze miasta i gminy miejskiej Tczew</w:t>
      </w:r>
      <w:r w:rsidR="00A12877">
        <w:t>,</w:t>
      </w:r>
      <w:r>
        <w:t xml:space="preserve"> na tere</w:t>
      </w:r>
      <w:r w:rsidR="00227EE1">
        <w:t>nie działek położonych w obrębach</w:t>
      </w:r>
      <w:r>
        <w:t xml:space="preserve"> </w:t>
      </w:r>
      <w:r w:rsidRPr="001810C5">
        <w:t>geodezyjny</w:t>
      </w:r>
      <w:r w:rsidR="00227EE1" w:rsidRPr="001810C5">
        <w:t>ch</w:t>
      </w:r>
      <w:r w:rsidRPr="001810C5">
        <w:t xml:space="preserve"> </w:t>
      </w:r>
      <w:r w:rsidR="007E6553" w:rsidRPr="001810C5">
        <w:t>5</w:t>
      </w:r>
      <w:r w:rsidR="00831A7F" w:rsidRPr="001810C5">
        <w:t xml:space="preserve">, 9 </w:t>
      </w:r>
      <w:r w:rsidR="00227EE1" w:rsidRPr="001810C5">
        <w:t>i 13</w:t>
      </w:r>
      <w:r w:rsidRPr="001810C5">
        <w:t>.</w:t>
      </w:r>
      <w:r w:rsidR="007E6553" w:rsidRPr="001810C5">
        <w:t xml:space="preserve"> </w:t>
      </w:r>
    </w:p>
    <w:p w:rsidR="00773E98" w:rsidRPr="00773E98" w:rsidRDefault="00917110" w:rsidP="00440D96">
      <w:pPr>
        <w:spacing w:line="240" w:lineRule="auto"/>
        <w:jc w:val="both"/>
      </w:pPr>
      <w:r w:rsidRPr="00773E98">
        <w:t xml:space="preserve">Ulica </w:t>
      </w:r>
      <w:proofErr w:type="spellStart"/>
      <w:r w:rsidR="00083673" w:rsidRPr="00773E98">
        <w:t>Bałdowska</w:t>
      </w:r>
      <w:proofErr w:type="spellEnd"/>
      <w:r w:rsidRPr="00773E98">
        <w:t xml:space="preserve"> w Tczewie jest </w:t>
      </w:r>
      <w:r w:rsidR="002A40E6" w:rsidRPr="00773E98">
        <w:t>gminną ulicą zbiorczą</w:t>
      </w:r>
      <w:r w:rsidR="00083673" w:rsidRPr="00773E98">
        <w:t xml:space="preserve">, stanowiącą istotny element infrastruktury </w:t>
      </w:r>
      <w:r w:rsidR="00773E98" w:rsidRPr="00773E98">
        <w:t xml:space="preserve">drogowej </w:t>
      </w:r>
      <w:r w:rsidR="00083673" w:rsidRPr="00773E98">
        <w:t xml:space="preserve">miasta Tczewa. Ulica ta nie tylko łączy Stare Miasto z kilkoma osiedlami Tczewa (Za Parkiem, </w:t>
      </w:r>
      <w:proofErr w:type="spellStart"/>
      <w:r w:rsidR="00083673" w:rsidRPr="00773E98">
        <w:t>Czyżykowo</w:t>
      </w:r>
      <w:proofErr w:type="spellEnd"/>
      <w:r w:rsidR="00083673" w:rsidRPr="00773E98">
        <w:t>), ale też stanowi alternatywę dla kierowców zmierzających w stronę Malborka</w:t>
      </w:r>
      <w:r w:rsidR="002A40E6" w:rsidRPr="00773E98">
        <w:t xml:space="preserve">. Początek </w:t>
      </w:r>
      <w:r w:rsidR="00A12877" w:rsidRPr="00773E98">
        <w:t>wymiany</w:t>
      </w:r>
      <w:r w:rsidR="002A40E6" w:rsidRPr="00773E98">
        <w:t xml:space="preserve"> nawierzchni </w:t>
      </w:r>
      <w:r w:rsidR="00A12877" w:rsidRPr="00773E98">
        <w:t xml:space="preserve">elementów infrastruktury drogowej </w:t>
      </w:r>
      <w:r w:rsidR="002A40E6" w:rsidRPr="00773E98">
        <w:t xml:space="preserve">znajduje się </w:t>
      </w:r>
      <w:r w:rsidR="006325E4" w:rsidRPr="00773E98">
        <w:t>za Wieżą Ciśnień (Rondo Żołnierzy Wyklętych), a planowane zakończenie – przy skrzyżowaniu</w:t>
      </w:r>
      <w:r w:rsidR="00773E98" w:rsidRPr="00773E98">
        <w:t xml:space="preserve"> ul.</w:t>
      </w:r>
      <w:r w:rsidR="006325E4" w:rsidRPr="00773E98">
        <w:t xml:space="preserve"> Bałdowsk</w:t>
      </w:r>
      <w:r w:rsidR="00773E98" w:rsidRPr="00773E98">
        <w:t xml:space="preserve">iej z ul. </w:t>
      </w:r>
      <w:r w:rsidR="001B15D3">
        <w:t>Bema</w:t>
      </w:r>
      <w:r w:rsidR="00055B92" w:rsidRPr="00773E98">
        <w:t xml:space="preserve">. Ulica Witkiewicza zlokalizowana na osiedlu Witosa wymaga wykonania jednostronnego chodnika, stanowiącego utworzenie jednego ciągu pozwalającego na swobodne przemierzenie odcinka towarzyszącego ulicy Witkiewicza. </w:t>
      </w:r>
      <w:r w:rsidR="007D1E61" w:rsidRPr="00773E98">
        <w:t xml:space="preserve">Ulica Władysława Jagiełły w Tczewie jest gminną ulicą lokalną, łącząca lokalną ulicę Franciszka Żwirki z </w:t>
      </w:r>
      <w:r w:rsidR="00176492" w:rsidRPr="00773E98">
        <w:t xml:space="preserve">główną ulicą Jagiellońską – drogą wojewódzką nr </w:t>
      </w:r>
      <w:r w:rsidR="00176492" w:rsidRPr="00773E98">
        <w:lastRenderedPageBreak/>
        <w:t>224, uzupełniając sieć dróg osiedla Suchostrzygi  stanowiącego strefę miejską z przewagą zabudowy mieszkaniowej o wysokim</w:t>
      </w:r>
      <w:r w:rsidR="00440D96" w:rsidRPr="00773E98">
        <w:t xml:space="preserve"> </w:t>
      </w:r>
      <w:r w:rsidR="00176492" w:rsidRPr="00773E98">
        <w:t>ws</w:t>
      </w:r>
      <w:r w:rsidR="00183A35" w:rsidRPr="00773E98">
        <w:t xml:space="preserve">kaźniku intensywności zabudowy. </w:t>
      </w:r>
      <w:r w:rsidR="00176492" w:rsidRPr="00773E98">
        <w:t>Początek</w:t>
      </w:r>
      <w:r w:rsidR="00183A35" w:rsidRPr="00773E98">
        <w:t xml:space="preserve"> </w:t>
      </w:r>
      <w:r w:rsidR="00176492" w:rsidRPr="00773E98">
        <w:t xml:space="preserve">wymiany nawierzchni elementów infrastruktury drogowej znajduje się za </w:t>
      </w:r>
      <w:r w:rsidR="00183A35" w:rsidRPr="00773E98">
        <w:t xml:space="preserve">zjazdem przy wieżowcu nr 5, </w:t>
      </w:r>
      <w:r w:rsidR="00176492" w:rsidRPr="00773E98">
        <w:t xml:space="preserve">zaś koniec tuż </w:t>
      </w:r>
      <w:r w:rsidR="00183A35" w:rsidRPr="00773E98">
        <w:t xml:space="preserve">przy zapleczu usługowym, </w:t>
      </w:r>
      <w:r w:rsidR="00773E98" w:rsidRPr="00773E98">
        <w:t>usytuowanym przy ul Jagiełły 15</w:t>
      </w:r>
      <w:r w:rsidR="00176492" w:rsidRPr="00773E98">
        <w:t>.</w:t>
      </w:r>
    </w:p>
    <w:p w:rsidR="004F15C2" w:rsidRDefault="004F15C2" w:rsidP="004F15C2">
      <w:pPr>
        <w:spacing w:line="240" w:lineRule="auto"/>
        <w:rPr>
          <w:b/>
        </w:rPr>
      </w:pPr>
      <w:r>
        <w:rPr>
          <w:b/>
        </w:rPr>
        <w:t>4</w:t>
      </w:r>
      <w:r w:rsidRPr="00C02706">
        <w:rPr>
          <w:b/>
        </w:rPr>
        <w:t xml:space="preserve"> . </w:t>
      </w:r>
      <w:r w:rsidR="004301CC">
        <w:rPr>
          <w:b/>
        </w:rPr>
        <w:t xml:space="preserve">Cel </w:t>
      </w:r>
      <w:r w:rsidR="008C3506">
        <w:rPr>
          <w:b/>
        </w:rPr>
        <w:t xml:space="preserve">i zakres </w:t>
      </w:r>
      <w:r>
        <w:rPr>
          <w:b/>
        </w:rPr>
        <w:t>inwestycji</w:t>
      </w:r>
    </w:p>
    <w:p w:rsidR="004F15C2" w:rsidRDefault="004F15C2" w:rsidP="00A12877">
      <w:pPr>
        <w:spacing w:line="240" w:lineRule="auto"/>
        <w:jc w:val="both"/>
      </w:pPr>
      <w:r>
        <w:rPr>
          <w:b/>
        </w:rPr>
        <w:tab/>
      </w:r>
      <w:r w:rsidRPr="004F15C2">
        <w:t xml:space="preserve">Celem inwestycji jest przywrócenie </w:t>
      </w:r>
      <w:r w:rsidR="00863D07">
        <w:t>istniejącej infrastrukturze drogowej w postaci ciągów pieszych, opasek zewnętrznych jezdni oraz zjazdów publicznych</w:t>
      </w:r>
      <w:r w:rsidR="00773E98">
        <w:t>/indywidualnych</w:t>
      </w:r>
      <w:r w:rsidR="00863D07">
        <w:t xml:space="preserve"> </w:t>
      </w:r>
      <w:r w:rsidRPr="004F15C2">
        <w:t xml:space="preserve">właściwego stanu technicznego poprzez wymianę </w:t>
      </w:r>
      <w:r w:rsidR="00863D07">
        <w:t xml:space="preserve">ich </w:t>
      </w:r>
      <w:r w:rsidRPr="004F15C2">
        <w:t>nawierzc</w:t>
      </w:r>
      <w:r w:rsidR="008C3506">
        <w:t xml:space="preserve">hni </w:t>
      </w:r>
      <w:r w:rsidR="00443D85">
        <w:t xml:space="preserve">oraz </w:t>
      </w:r>
      <w:r w:rsidR="00AB2CC6">
        <w:t>prefabrykowanych elementów betonowych</w:t>
      </w:r>
      <w:r w:rsidR="00443D85">
        <w:t xml:space="preserve"> </w:t>
      </w:r>
      <w:r w:rsidR="00AB2CC6">
        <w:t>na nowe</w:t>
      </w:r>
      <w:r w:rsidR="008C3506">
        <w:t>.</w:t>
      </w:r>
    </w:p>
    <w:p w:rsidR="004301CC" w:rsidRDefault="004301CC" w:rsidP="004301CC">
      <w:pPr>
        <w:spacing w:line="240" w:lineRule="auto"/>
        <w:rPr>
          <w:b/>
        </w:rPr>
      </w:pPr>
      <w:r>
        <w:rPr>
          <w:b/>
        </w:rPr>
        <w:t>5</w:t>
      </w:r>
      <w:r w:rsidRPr="00C02706">
        <w:rPr>
          <w:b/>
        </w:rPr>
        <w:t xml:space="preserve"> . </w:t>
      </w:r>
      <w:r>
        <w:rPr>
          <w:b/>
        </w:rPr>
        <w:t xml:space="preserve">Opis stanu istniejącego </w:t>
      </w:r>
      <w:r w:rsidR="002B1DB0">
        <w:rPr>
          <w:b/>
        </w:rPr>
        <w:t>i</w:t>
      </w:r>
      <w:r w:rsidR="002B1DB0" w:rsidRPr="002B1DB0">
        <w:rPr>
          <w:b/>
          <w:color w:val="FF0000"/>
        </w:rPr>
        <w:t xml:space="preserve"> </w:t>
      </w:r>
      <w:r w:rsidR="002B1DB0" w:rsidRPr="00773E98">
        <w:rPr>
          <w:b/>
        </w:rPr>
        <w:t>planowane rozwiązania</w:t>
      </w:r>
    </w:p>
    <w:p w:rsidR="00B43493" w:rsidRPr="00CC5548" w:rsidRDefault="004301CC" w:rsidP="00B43493">
      <w:pPr>
        <w:spacing w:line="240" w:lineRule="auto"/>
        <w:jc w:val="both"/>
      </w:pPr>
      <w:r w:rsidRPr="00CC5548">
        <w:rPr>
          <w:b/>
        </w:rPr>
        <w:tab/>
      </w:r>
      <w:r w:rsidR="004141BE" w:rsidRPr="00CC5548">
        <w:t xml:space="preserve">Na istniejącą infrastrukturę drogową </w:t>
      </w:r>
      <w:r w:rsidR="00B43493" w:rsidRPr="00CC5548">
        <w:t xml:space="preserve">ulic </w:t>
      </w:r>
      <w:r w:rsidR="001B15D3">
        <w:t>Bałdowskiej</w:t>
      </w:r>
      <w:r w:rsidR="00A362C2" w:rsidRPr="00CC5548">
        <w:t>, Witkiewicza, Władysława Jagiełły</w:t>
      </w:r>
      <w:r w:rsidR="00B43493" w:rsidRPr="00CC5548">
        <w:t xml:space="preserve"> </w:t>
      </w:r>
      <w:r w:rsidR="004141BE" w:rsidRPr="00CC5548">
        <w:t>składa się kilka elementów. Są to m.in.:</w:t>
      </w:r>
    </w:p>
    <w:p w:rsidR="00CF0725" w:rsidRPr="00CC5548" w:rsidRDefault="004141BE" w:rsidP="00B43493">
      <w:pPr>
        <w:spacing w:line="240" w:lineRule="auto"/>
        <w:jc w:val="both"/>
      </w:pPr>
      <w:r w:rsidRPr="00CC5548">
        <w:t xml:space="preserve">– ciąg pieszy wzdłuż </w:t>
      </w:r>
      <w:r w:rsidR="008C3506" w:rsidRPr="00CC5548">
        <w:t xml:space="preserve">ul. </w:t>
      </w:r>
      <w:r w:rsidR="00CF0725" w:rsidRPr="00CC5548">
        <w:t>Bałdowskiej</w:t>
      </w:r>
    </w:p>
    <w:p w:rsidR="00CF0725" w:rsidRPr="00CC5548" w:rsidRDefault="00CF0725" w:rsidP="00CF0725">
      <w:pPr>
        <w:pStyle w:val="Akapitzlist"/>
        <w:numPr>
          <w:ilvl w:val="0"/>
          <w:numId w:val="8"/>
        </w:numPr>
        <w:spacing w:line="240" w:lineRule="auto"/>
        <w:jc w:val="both"/>
      </w:pPr>
      <w:r w:rsidRPr="00CC5548">
        <w:t>Strona prawa (od Wieży ciśnień w stronę Bałdowa) – posiada nierówną nawierzchnie z płyt betonowych 50x50x7 o zmiennej szerokości, oscylującej w okolicach 2,00m. Chodnik na większości odcinka ograniczony jest obrzeżem betonowym</w:t>
      </w:r>
      <w:r w:rsidR="0007044F" w:rsidRPr="00CC5548">
        <w:t xml:space="preserve"> z dwóch stron</w:t>
      </w:r>
      <w:r w:rsidRPr="00CC5548">
        <w:t xml:space="preserve"> i pasem zieleni</w:t>
      </w:r>
      <w:r w:rsidR="0007044F" w:rsidRPr="00CC5548">
        <w:t>-od strony jezdni</w:t>
      </w:r>
      <w:r w:rsidRPr="00CC5548">
        <w:t>. Przy Stadionie Miejskim chodnik graniczy z jezdnią i ograniczony jest betonowym krawężnikiem</w:t>
      </w:r>
      <w:r w:rsidR="0007044F" w:rsidRPr="00CC5548">
        <w:t>.</w:t>
      </w:r>
      <w:r w:rsidR="009A7DE5" w:rsidRPr="00CC5548">
        <w:t xml:space="preserve"> Przy ulicy Kusocińskiego zaplanowano dodatkowe przejście dla pieszych.</w:t>
      </w:r>
    </w:p>
    <w:p w:rsidR="00CF0725" w:rsidRPr="00CC5548" w:rsidRDefault="00CF0725" w:rsidP="00CF0725">
      <w:pPr>
        <w:pStyle w:val="Akapitzlist"/>
        <w:numPr>
          <w:ilvl w:val="0"/>
          <w:numId w:val="8"/>
        </w:numPr>
        <w:spacing w:line="240" w:lineRule="auto"/>
        <w:jc w:val="both"/>
      </w:pPr>
      <w:r w:rsidRPr="00CC5548">
        <w:t>Strona lewa – chodnik wykonany z kostki betonowej na całej długości rozpatrywanego odcinka. Elementami wymiany, zarówno ze względów technicznych jak i estetycznych, są zjazdy z posesji wykonane z trylinki lub kostki betonowej</w:t>
      </w:r>
      <w:r w:rsidR="0007044F" w:rsidRPr="00CC5548">
        <w:t>, ograniczone obrzeżami betonowymi.</w:t>
      </w:r>
    </w:p>
    <w:p w:rsidR="004E3D2B" w:rsidRPr="00CC5548" w:rsidRDefault="004E3D2B" w:rsidP="004E3D2B">
      <w:pPr>
        <w:spacing w:line="240" w:lineRule="auto"/>
        <w:jc w:val="both"/>
      </w:pPr>
      <w:r w:rsidRPr="00CC5548">
        <w:t>- ciąg pieszy wzdłuż ulicy Witkiewicza</w:t>
      </w:r>
    </w:p>
    <w:p w:rsidR="004E3D2B" w:rsidRPr="00CC5548" w:rsidRDefault="002B1DB0" w:rsidP="004E3D2B">
      <w:pPr>
        <w:pStyle w:val="Akapitzlist"/>
        <w:numPr>
          <w:ilvl w:val="0"/>
          <w:numId w:val="9"/>
        </w:numPr>
        <w:spacing w:line="240" w:lineRule="auto"/>
        <w:jc w:val="both"/>
      </w:pPr>
      <w:r w:rsidRPr="00CC5548">
        <w:t xml:space="preserve">Strona prawa (od ulicy Malczewskiego do Kossaka) – istniejący chodnik usytuowany jest na </w:t>
      </w:r>
      <w:r w:rsidR="0007044F" w:rsidRPr="00CC5548">
        <w:t>połowie</w:t>
      </w:r>
      <w:r w:rsidRPr="00CC5548">
        <w:t xml:space="preserve"> </w:t>
      </w:r>
      <w:r w:rsidR="0007044F" w:rsidRPr="00CC5548">
        <w:t xml:space="preserve">długości </w:t>
      </w:r>
      <w:r w:rsidRPr="00CC5548">
        <w:t>ulicy Witkiewicza, na szerokości 1,5</w:t>
      </w:r>
      <w:r w:rsidR="00E25920" w:rsidRPr="00CC5548">
        <w:t>m</w:t>
      </w:r>
      <w:r w:rsidRPr="00CC5548">
        <w:t>. Na znacznym odci</w:t>
      </w:r>
      <w:r w:rsidR="00E25920" w:rsidRPr="00CC5548">
        <w:t>nku chodnik nie istnieje, zjazdy przy posesji nr 4 mogą stanowić przedłużenie istniejącego chodnika.</w:t>
      </w:r>
      <w:r w:rsidR="0007044F" w:rsidRPr="00CC5548">
        <w:t xml:space="preserve"> Planowany chodnik ma przebiegać wzdłuż całej ulicy Witkiewicza, wykonany na 2m szerokości z kostki brukowej betonowej, ograniczony od strony posesji obrzeżem betonowym, od strony jezdni – krawężnikiem betonowym.</w:t>
      </w:r>
    </w:p>
    <w:p w:rsidR="0007044F" w:rsidRPr="00CC5548" w:rsidRDefault="00B43493" w:rsidP="00B43493">
      <w:pPr>
        <w:spacing w:line="240" w:lineRule="auto"/>
        <w:jc w:val="both"/>
      </w:pPr>
      <w:r w:rsidRPr="00CC5548">
        <w:t>– ciąg pieszy wzdłuż ul. Władysław</w:t>
      </w:r>
      <w:r w:rsidR="0007044F" w:rsidRPr="00CC5548">
        <w:t>a Jagiełły</w:t>
      </w:r>
    </w:p>
    <w:p w:rsidR="0007044F" w:rsidRPr="00CC5548" w:rsidRDefault="0007044F" w:rsidP="0007044F">
      <w:pPr>
        <w:pStyle w:val="Akapitzlist"/>
        <w:numPr>
          <w:ilvl w:val="0"/>
          <w:numId w:val="9"/>
        </w:numPr>
        <w:spacing w:line="240" w:lineRule="auto"/>
        <w:jc w:val="both"/>
      </w:pPr>
      <w:r w:rsidRPr="00CC5548">
        <w:t>Odcinek objęty opracowaniem posiada nawierzchnię z płytek chodnikowych 50x50, ograniczony jest od jezdni krawężnikiem betonowym, zaś od strony zieleni obrzeżem betonowym. Zjazdy znajdujące się</w:t>
      </w:r>
      <w:r w:rsidR="00183A35" w:rsidRPr="00CC5548">
        <w:t xml:space="preserve"> wzdłuż rozpatrywanego odcinka posiadają różną konstrukcję (kostka betonowa/ trylinka) i stan techniczny.</w:t>
      </w:r>
    </w:p>
    <w:p w:rsidR="004301CC" w:rsidRPr="00CC5548" w:rsidRDefault="00A8412F" w:rsidP="00063882">
      <w:pPr>
        <w:spacing w:line="240" w:lineRule="auto"/>
        <w:jc w:val="both"/>
      </w:pPr>
      <w:r w:rsidRPr="00CC5548">
        <w:t>Nawierzchni</w:t>
      </w:r>
      <w:r w:rsidR="00B43493" w:rsidRPr="00CC5548">
        <w:t>e</w:t>
      </w:r>
      <w:r w:rsidRPr="00CC5548">
        <w:t xml:space="preserve"> </w:t>
      </w:r>
      <w:r w:rsidR="00863D07" w:rsidRPr="00CC5548">
        <w:t xml:space="preserve">istniejącej infrastruktury drogowej w większości </w:t>
      </w:r>
      <w:r w:rsidR="00092AB0" w:rsidRPr="00CC5548">
        <w:t xml:space="preserve">miejsc </w:t>
      </w:r>
      <w:r w:rsidRPr="00CC5548">
        <w:t>znajduj</w:t>
      </w:r>
      <w:r w:rsidR="00B43493" w:rsidRPr="00CC5548">
        <w:t>ą</w:t>
      </w:r>
      <w:r w:rsidRPr="00CC5548">
        <w:t xml:space="preserve"> się w złym stanie technicznym </w:t>
      </w:r>
      <w:r w:rsidR="007E1FDE" w:rsidRPr="00CC5548">
        <w:t>– posiada</w:t>
      </w:r>
      <w:r w:rsidR="00B43493" w:rsidRPr="00CC5548">
        <w:t>ją</w:t>
      </w:r>
      <w:r w:rsidR="007E1FDE" w:rsidRPr="00CC5548">
        <w:t xml:space="preserve"> liczne spękania, zapadnięcia i ubytk</w:t>
      </w:r>
      <w:r w:rsidRPr="00CC5548">
        <w:t>i</w:t>
      </w:r>
      <w:r w:rsidR="007E1FDE" w:rsidRPr="00CC5548">
        <w:t xml:space="preserve"> co</w:t>
      </w:r>
      <w:r w:rsidRPr="00CC5548">
        <w:t xml:space="preserve"> kwalifikuje </w:t>
      </w:r>
      <w:r w:rsidR="0007044F" w:rsidRPr="00CC5548">
        <w:t>je</w:t>
      </w:r>
      <w:r w:rsidR="007E1FDE" w:rsidRPr="00CC5548">
        <w:t xml:space="preserve"> </w:t>
      </w:r>
      <w:r w:rsidRPr="00CC5548">
        <w:t xml:space="preserve">do wymiany. </w:t>
      </w:r>
      <w:r w:rsidR="00092AB0" w:rsidRPr="00CC5548">
        <w:t>Lokalizację zakresów i elementów podlegających wymianie wskazano w części graficznej opracowania.</w:t>
      </w:r>
    </w:p>
    <w:p w:rsidR="00C10DB3" w:rsidRDefault="00C10DB3" w:rsidP="00C10DB3">
      <w:pPr>
        <w:spacing w:line="240" w:lineRule="auto"/>
        <w:rPr>
          <w:b/>
        </w:rPr>
      </w:pPr>
      <w:r>
        <w:rPr>
          <w:b/>
        </w:rPr>
        <w:t>6</w:t>
      </w:r>
      <w:r w:rsidRPr="00C02706">
        <w:rPr>
          <w:b/>
        </w:rPr>
        <w:t xml:space="preserve"> . </w:t>
      </w:r>
      <w:r>
        <w:rPr>
          <w:b/>
        </w:rPr>
        <w:t xml:space="preserve">Zakres robót </w:t>
      </w:r>
      <w:r w:rsidR="00863D07">
        <w:rPr>
          <w:b/>
        </w:rPr>
        <w:t>remontowych</w:t>
      </w:r>
    </w:p>
    <w:p w:rsidR="00445A4C" w:rsidRDefault="00445A4C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>
        <w:t>zapewnienie na czas wykonywania prac budowlanych bezpieczeństwa dla ruchu pieszego</w:t>
      </w:r>
      <w:r w:rsidR="00063882">
        <w:t>,</w:t>
      </w:r>
    </w:p>
    <w:p w:rsidR="00863D07" w:rsidRDefault="00863D07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>
        <w:t xml:space="preserve">roboty przygotowawcze, w tym wprowadzenie uzgodnionej </w:t>
      </w:r>
      <w:r w:rsidR="00092AB0">
        <w:t>tym</w:t>
      </w:r>
      <w:r>
        <w:t>czasowej organizacji ruchu,</w:t>
      </w:r>
    </w:p>
    <w:p w:rsidR="00863D07" w:rsidRDefault="00863D07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>
        <w:t>rozebranie nawierzchni chodnika,</w:t>
      </w:r>
    </w:p>
    <w:p w:rsidR="00863D07" w:rsidRDefault="00863D07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>
        <w:t>rozebranie nawierzchni zjazdów,</w:t>
      </w:r>
    </w:p>
    <w:p w:rsidR="00863D07" w:rsidRDefault="00863D07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>
        <w:lastRenderedPageBreak/>
        <w:t>rozebranie wymienianych krawężników betonowych wraz z ławami betonowymi,</w:t>
      </w:r>
    </w:p>
    <w:p w:rsidR="00863D07" w:rsidRDefault="00863D07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>
        <w:t>rozebranie wymienianych obrzeży betonowych,</w:t>
      </w:r>
    </w:p>
    <w:p w:rsidR="000C25DA" w:rsidRDefault="000C25DA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>
        <w:t>przesegregowanie materiałów z rozbiórki na nadające i nienadające się do ponownego wbudowania,</w:t>
      </w:r>
    </w:p>
    <w:p w:rsidR="000C25DA" w:rsidRDefault="000C25DA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 w:rsidRPr="000C25DA">
        <w:t xml:space="preserve">wywóz </w:t>
      </w:r>
      <w:r>
        <w:t xml:space="preserve">materiałów </w:t>
      </w:r>
      <w:r w:rsidRPr="000C25DA">
        <w:t>nadających się do ponownego wbudowania na bazę Zakładu Usług Komunalnych w Tczewie ul. Czatkowska 2e</w:t>
      </w:r>
      <w:r>
        <w:t xml:space="preserve"> </w:t>
      </w:r>
      <w:r w:rsidRPr="000C25DA">
        <w:t xml:space="preserve">lub na wskazane przez przedstawiciela </w:t>
      </w:r>
      <w:r>
        <w:t xml:space="preserve">MZD </w:t>
      </w:r>
      <w:r w:rsidRPr="000C25DA">
        <w:t>Tczew miejsce składowania w odległości nie większej niż 5 km od placu budowy</w:t>
      </w:r>
      <w:r>
        <w:t>,</w:t>
      </w:r>
    </w:p>
    <w:p w:rsidR="00AB7A4A" w:rsidRDefault="000C25DA" w:rsidP="00AB7A4A">
      <w:pPr>
        <w:pStyle w:val="Akapitzlist"/>
        <w:spacing w:line="240" w:lineRule="auto"/>
        <w:ind w:left="284"/>
        <w:jc w:val="both"/>
      </w:pPr>
      <w:r>
        <w:t>wy</w:t>
      </w:r>
      <w:r w:rsidR="00092AB0">
        <w:t>wóz</w:t>
      </w:r>
      <w:r>
        <w:t xml:space="preserve"> gruzu betonowego oraz materiałów</w:t>
      </w:r>
      <w:r w:rsidR="00092AB0">
        <w:t xml:space="preserve"> </w:t>
      </w:r>
      <w:r>
        <w:t>betonowych nie</w:t>
      </w:r>
      <w:r w:rsidRPr="000C25DA">
        <w:t xml:space="preserve">nadających się do ponownego wbudowania </w:t>
      </w:r>
      <w:r w:rsidR="00AB7A4A" w:rsidRPr="000C25DA">
        <w:t xml:space="preserve">na </w:t>
      </w:r>
      <w:r w:rsidR="00AB7A4A">
        <w:t>licencjonowane wysypisko,</w:t>
      </w:r>
    </w:p>
    <w:p w:rsidR="00863D07" w:rsidRDefault="00863D07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>
        <w:t>przygotowanie terenu pod wykonanie nowych nawierzchni</w:t>
      </w:r>
      <w:r w:rsidR="00AB7A4A">
        <w:t xml:space="preserve"> poprzez </w:t>
      </w:r>
      <w:proofErr w:type="spellStart"/>
      <w:r w:rsidR="008A7010">
        <w:t>wykorytowanie</w:t>
      </w:r>
      <w:proofErr w:type="spellEnd"/>
      <w:r w:rsidR="008A7010">
        <w:t xml:space="preserve">, </w:t>
      </w:r>
      <w:r w:rsidR="00092AB0">
        <w:t>wyprofilowanie i zagęszczenie istniejącego podłoża gruntowego</w:t>
      </w:r>
      <w:r>
        <w:t>,</w:t>
      </w:r>
      <w:r w:rsidR="00063882">
        <w:t xml:space="preserve"> ze zwróceniem szczególnej uwagi na zabezpieczenie istniejących sieci uzbrojenia podziemnego przed uszkodzeniem w trakcie realizacji w/w prac, </w:t>
      </w:r>
    </w:p>
    <w:p w:rsidR="00863D07" w:rsidRDefault="00863D07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>
        <w:t>regulacj</w:t>
      </w:r>
      <w:r w:rsidR="00092AB0">
        <w:t>a</w:t>
      </w:r>
      <w:r>
        <w:t xml:space="preserve"> wysokościow</w:t>
      </w:r>
      <w:r w:rsidR="00092AB0">
        <w:t>a</w:t>
      </w:r>
      <w:r>
        <w:t xml:space="preserve"> wraz z konserwacją istniejących włazów, kratek, pokryw i</w:t>
      </w:r>
      <w:r w:rsidR="00092AB0">
        <w:t xml:space="preserve"> </w:t>
      </w:r>
      <w:r>
        <w:t>zaworów uzbrojenia podziemnego,</w:t>
      </w:r>
    </w:p>
    <w:p w:rsidR="00863D07" w:rsidRDefault="00092AB0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>
        <w:t>ustawienie</w:t>
      </w:r>
      <w:r w:rsidR="00863D07">
        <w:t xml:space="preserve"> krawężników betonowych </w:t>
      </w:r>
      <w:r>
        <w:t>15x30 na</w:t>
      </w:r>
      <w:r w:rsidR="00863D07">
        <w:t xml:space="preserve"> ława</w:t>
      </w:r>
      <w:r>
        <w:t>ch</w:t>
      </w:r>
      <w:r w:rsidR="00863D07">
        <w:t xml:space="preserve"> betonowy</w:t>
      </w:r>
      <w:r>
        <w:t>ch z oporem</w:t>
      </w:r>
      <w:r w:rsidR="00863D07">
        <w:t>,</w:t>
      </w:r>
    </w:p>
    <w:p w:rsidR="00863D07" w:rsidRDefault="00092AB0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>
        <w:t xml:space="preserve">ustawienie </w:t>
      </w:r>
      <w:r w:rsidR="00863D07">
        <w:t>obrzeży betonowych</w:t>
      </w:r>
      <w:r>
        <w:t xml:space="preserve"> 8x30 na podsypce cementowo-piaskowej 1:4 z oporem</w:t>
      </w:r>
      <w:r w:rsidR="00863D07">
        <w:t>,</w:t>
      </w:r>
    </w:p>
    <w:p w:rsidR="00863D07" w:rsidRDefault="00863D07" w:rsidP="00AB7A4A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>
        <w:t>wykonanie podbud</w:t>
      </w:r>
      <w:r w:rsidR="00092AB0">
        <w:t>ów</w:t>
      </w:r>
      <w:r>
        <w:t xml:space="preserve"> pod nawierzchnię chodnika</w:t>
      </w:r>
      <w:r w:rsidR="004A18DC" w:rsidRPr="004A18DC">
        <w:t xml:space="preserve"> </w:t>
      </w:r>
      <w:r w:rsidR="00133FBB">
        <w:t xml:space="preserve">i </w:t>
      </w:r>
      <w:r w:rsidR="00133FBB" w:rsidRPr="00133FBB">
        <w:t xml:space="preserve">opasek </w:t>
      </w:r>
      <w:proofErr w:type="spellStart"/>
      <w:r w:rsidR="004A18DC" w:rsidRPr="004A18DC">
        <w:t>Is</w:t>
      </w:r>
      <w:proofErr w:type="spellEnd"/>
      <w:r w:rsidR="004A18DC" w:rsidRPr="004A18DC">
        <w:t xml:space="preserve"> &gt;0,9</w:t>
      </w:r>
      <w:r w:rsidR="00631DB7">
        <w:t>8</w:t>
      </w:r>
      <w:r w:rsidR="004A18DC" w:rsidRPr="004A18DC">
        <w:t xml:space="preserve">, a pod nawierzchnię </w:t>
      </w:r>
      <w:r w:rsidR="004A18DC">
        <w:t>zjazdów</w:t>
      </w:r>
      <w:r w:rsidR="004A18DC" w:rsidRPr="004A18DC">
        <w:t xml:space="preserve"> </w:t>
      </w:r>
      <w:proofErr w:type="spellStart"/>
      <w:r w:rsidR="004A18DC" w:rsidRPr="004A18DC">
        <w:t>Is</w:t>
      </w:r>
      <w:proofErr w:type="spellEnd"/>
      <w:r w:rsidR="004A18DC" w:rsidRPr="004A18DC">
        <w:t xml:space="preserve"> ≥</w:t>
      </w:r>
      <w:r w:rsidR="00133FBB">
        <w:t xml:space="preserve"> </w:t>
      </w:r>
      <w:r w:rsidR="004A18DC" w:rsidRPr="004A18DC">
        <w:t>1,</w:t>
      </w:r>
    </w:p>
    <w:p w:rsidR="00863D07" w:rsidRDefault="00863D07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>
        <w:t>wykonanie nawierzchni chodnika,</w:t>
      </w:r>
    </w:p>
    <w:p w:rsidR="00092AB0" w:rsidRDefault="00092AB0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>
        <w:t>wykonanie nawierzchni opasek,</w:t>
      </w:r>
    </w:p>
    <w:p w:rsidR="00C10DB3" w:rsidRDefault="00863D07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>
        <w:t xml:space="preserve">wykonanie nawierzchni </w:t>
      </w:r>
      <w:r w:rsidR="00092AB0">
        <w:t>z</w:t>
      </w:r>
      <w:r>
        <w:t>jazdów,</w:t>
      </w:r>
    </w:p>
    <w:p w:rsidR="000C25DA" w:rsidRDefault="000C25DA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>
        <w:t xml:space="preserve">wywóz </w:t>
      </w:r>
      <w:r w:rsidR="00AC52BB">
        <w:t xml:space="preserve">(wraz z utylizacją) </w:t>
      </w:r>
      <w:r>
        <w:t>zanieczyszczonej</w:t>
      </w:r>
      <w:r w:rsidRPr="000C25DA">
        <w:t xml:space="preserve"> ziemi</w:t>
      </w:r>
      <w:r>
        <w:t>, odpadów budowlanych</w:t>
      </w:r>
      <w:r w:rsidRPr="000C25DA">
        <w:t xml:space="preserve"> i śmieci na </w:t>
      </w:r>
      <w:r>
        <w:t xml:space="preserve">licencjonowane </w:t>
      </w:r>
      <w:r w:rsidR="00AC52BB">
        <w:t>wysypisko,</w:t>
      </w:r>
    </w:p>
    <w:p w:rsidR="00AC52BB" w:rsidRDefault="00AC52BB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</w:pPr>
      <w:r w:rsidRPr="00AC52BB">
        <w:t>uporządkowanie terenu,</w:t>
      </w:r>
    </w:p>
    <w:p w:rsidR="00715617" w:rsidRPr="00715617" w:rsidRDefault="00715617" w:rsidP="00063882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  <w:rPr>
          <w:i/>
          <w:u w:val="single"/>
        </w:rPr>
      </w:pPr>
      <w:r w:rsidRPr="00694182">
        <w:rPr>
          <w:b/>
          <w:i/>
          <w:u w:val="single"/>
        </w:rPr>
        <w:t>UWAGA</w:t>
      </w:r>
      <w:r>
        <w:t>:</w:t>
      </w:r>
      <w:r w:rsidRPr="00715617">
        <w:rPr>
          <w:rFonts w:ascii="Calibri" w:eastAsia="Times New Roman" w:hAnsi="Calibri"/>
          <w:color w:val="000000"/>
        </w:rPr>
        <w:t xml:space="preserve"> </w:t>
      </w:r>
      <w:r>
        <w:rPr>
          <w:rFonts w:ascii="Calibri" w:eastAsia="Times New Roman" w:hAnsi="Calibri"/>
          <w:color w:val="000000"/>
        </w:rPr>
        <w:t xml:space="preserve">do wyceny </w:t>
      </w:r>
      <w:r w:rsidR="00CC5548">
        <w:rPr>
          <w:rFonts w:ascii="Calibri" w:eastAsia="Times New Roman" w:hAnsi="Calibri"/>
          <w:color w:val="000000"/>
        </w:rPr>
        <w:t xml:space="preserve">wykonania prac </w:t>
      </w:r>
      <w:r>
        <w:rPr>
          <w:rFonts w:ascii="Calibri" w:eastAsia="Times New Roman" w:hAnsi="Calibri"/>
          <w:color w:val="000000"/>
        </w:rPr>
        <w:t xml:space="preserve">należy uwzględnić przebudowę wszelkiego rodzaju istniejących </w:t>
      </w:r>
      <w:proofErr w:type="spellStart"/>
      <w:r>
        <w:rPr>
          <w:rFonts w:ascii="Calibri" w:eastAsia="Times New Roman" w:hAnsi="Calibri"/>
          <w:color w:val="000000"/>
        </w:rPr>
        <w:t>odprowadzeń</w:t>
      </w:r>
      <w:proofErr w:type="spellEnd"/>
      <w:r>
        <w:rPr>
          <w:rFonts w:ascii="Calibri" w:eastAsia="Times New Roman" w:hAnsi="Calibri"/>
          <w:color w:val="000000"/>
        </w:rPr>
        <w:t xml:space="preserve"> wód opadowych z posesji przyległych do pasa drogowego (jak np. betonowe korytka ściekowe), wchodzące w zakres niniejszego opracowania. Należy zastosować prefabrykowane betonowe korytka ściekowe półokrągłe szerokości do 25 cm</w:t>
      </w:r>
      <w:r w:rsidR="00CC5548">
        <w:rPr>
          <w:rFonts w:ascii="Calibri" w:eastAsia="Times New Roman" w:hAnsi="Calibri"/>
          <w:color w:val="000000"/>
        </w:rPr>
        <w:t>.</w:t>
      </w:r>
    </w:p>
    <w:p w:rsidR="00BB5387" w:rsidRPr="00BB5387" w:rsidRDefault="00BB5387" w:rsidP="00BB5387">
      <w:pPr>
        <w:spacing w:line="240" w:lineRule="auto"/>
        <w:rPr>
          <w:b/>
        </w:rPr>
      </w:pPr>
      <w:r>
        <w:rPr>
          <w:b/>
        </w:rPr>
        <w:t>7</w:t>
      </w:r>
      <w:r w:rsidRPr="00BB5387">
        <w:rPr>
          <w:b/>
        </w:rPr>
        <w:t xml:space="preserve"> . </w:t>
      </w:r>
      <w:r>
        <w:rPr>
          <w:b/>
        </w:rPr>
        <w:t>Rozwiązania projektowe</w:t>
      </w:r>
    </w:p>
    <w:p w:rsidR="00BB5387" w:rsidRDefault="00BB5387" w:rsidP="00BB5387">
      <w:pPr>
        <w:spacing w:line="240" w:lineRule="auto"/>
      </w:pPr>
      <w:r>
        <w:t>W opracowaniu przyjęto następujące konstrukcje:</w:t>
      </w:r>
    </w:p>
    <w:p w:rsidR="00BB5387" w:rsidRDefault="00BB5387" w:rsidP="004D20EB">
      <w:pPr>
        <w:tabs>
          <w:tab w:val="left" w:pos="709"/>
        </w:tabs>
        <w:spacing w:line="240" w:lineRule="auto"/>
      </w:pPr>
      <w:r w:rsidRPr="005F325C">
        <w:rPr>
          <w:b/>
          <w:i/>
        </w:rPr>
        <w:t>Konstrukcja chodników</w:t>
      </w:r>
      <w:r>
        <w:br/>
        <w:t xml:space="preserve">6 cm – </w:t>
      </w:r>
      <w:r w:rsidR="004D20EB">
        <w:tab/>
      </w:r>
      <w:r>
        <w:t xml:space="preserve">kostka betonowa </w:t>
      </w:r>
      <w:proofErr w:type="spellStart"/>
      <w:r>
        <w:t>wibroprasowana</w:t>
      </w:r>
      <w:proofErr w:type="spellEnd"/>
      <w:r>
        <w:t xml:space="preserve"> prostokątna (kolor szary),</w:t>
      </w:r>
      <w:r>
        <w:br/>
        <w:t xml:space="preserve">3 cm - </w:t>
      </w:r>
      <w:r w:rsidR="004D20EB">
        <w:tab/>
      </w:r>
      <w:r>
        <w:t>podsypka cementowo-piaskowa 1:4,</w:t>
      </w:r>
      <w:r>
        <w:br/>
        <w:t>1</w:t>
      </w:r>
      <w:r w:rsidR="00AB7A4A">
        <w:t>0</w:t>
      </w:r>
      <w:r>
        <w:t xml:space="preserve"> cm - </w:t>
      </w:r>
      <w:r w:rsidR="004D20EB">
        <w:tab/>
      </w:r>
      <w:r>
        <w:t>podbudowa z kruszywa łamanego stabilizowanego mechanicznie</w:t>
      </w:r>
      <w:r w:rsidR="00BC44DB">
        <w:t xml:space="preserve">, mieszanka niezwiązana, z </w:t>
      </w:r>
      <w:r w:rsidR="004D20EB">
        <w:tab/>
      </w:r>
      <w:r w:rsidR="00BC44DB">
        <w:t>kruszywem C50/30</w:t>
      </w:r>
      <w:r w:rsidR="004D20EB">
        <w:t>,</w:t>
      </w:r>
      <w:r w:rsidR="002348E8">
        <w:t xml:space="preserve"> </w:t>
      </w:r>
      <w:proofErr w:type="spellStart"/>
      <w:r w:rsidR="002348E8" w:rsidRPr="002348E8">
        <w:t>Is</w:t>
      </w:r>
      <w:proofErr w:type="spellEnd"/>
      <w:r w:rsidR="002348E8" w:rsidRPr="002348E8">
        <w:t xml:space="preserve"> &gt;0,98; E2≥80 </w:t>
      </w:r>
      <w:proofErr w:type="spellStart"/>
      <w:r w:rsidR="002348E8" w:rsidRPr="002348E8">
        <w:t>MPa</w:t>
      </w:r>
      <w:proofErr w:type="spellEnd"/>
      <w:r w:rsidR="00EB6B63">
        <w:br/>
        <w:t xml:space="preserve">10 cm </w:t>
      </w:r>
      <w:r w:rsidR="004D20EB">
        <w:t>–</w:t>
      </w:r>
      <w:r w:rsidR="00EB6B63">
        <w:t xml:space="preserve"> </w:t>
      </w:r>
      <w:r w:rsidR="004D20EB">
        <w:t>warstwa odsączająca z kruszywa naturalnego stabilizowanego mechanicznie,</w:t>
      </w:r>
      <w:r w:rsidR="00341D00" w:rsidRPr="00341D00">
        <w:t xml:space="preserve"> </w:t>
      </w:r>
      <w:r w:rsidR="00341D00">
        <w:br/>
      </w:r>
      <w:r w:rsidR="00341D00">
        <w:tab/>
      </w:r>
      <w:proofErr w:type="spellStart"/>
      <w:r w:rsidR="00341D00" w:rsidRPr="002348E8">
        <w:t>Is</w:t>
      </w:r>
      <w:proofErr w:type="spellEnd"/>
      <w:r w:rsidR="00341D00" w:rsidRPr="002348E8">
        <w:t xml:space="preserve"> &gt;0,98; E2≥80 </w:t>
      </w:r>
      <w:r w:rsidR="00341D00">
        <w:tab/>
      </w:r>
      <w:proofErr w:type="spellStart"/>
      <w:r w:rsidR="00341D00" w:rsidRPr="002348E8">
        <w:t>MPa</w:t>
      </w:r>
      <w:proofErr w:type="spellEnd"/>
      <w:r w:rsidR="004B435E">
        <w:br/>
      </w:r>
      <w:r w:rsidR="004D20EB">
        <w:tab/>
      </w:r>
      <w:r>
        <w:t xml:space="preserve">Podłoże gruntowe </w:t>
      </w:r>
      <w:r w:rsidR="00716EF9">
        <w:t xml:space="preserve">zagęszczone do </w:t>
      </w:r>
      <w:proofErr w:type="spellStart"/>
      <w:r w:rsidR="00716EF9" w:rsidRPr="004A18DC">
        <w:t>Is</w:t>
      </w:r>
      <w:proofErr w:type="spellEnd"/>
      <w:r w:rsidR="00716EF9" w:rsidRPr="004A18DC">
        <w:t xml:space="preserve"> &gt;0,9</w:t>
      </w:r>
      <w:r w:rsidR="002348E8">
        <w:t>7</w:t>
      </w:r>
      <w:r w:rsidR="00341D00">
        <w:t>;</w:t>
      </w:r>
    </w:p>
    <w:p w:rsidR="004F15C2" w:rsidRDefault="00BB5387" w:rsidP="004D20EB">
      <w:pPr>
        <w:tabs>
          <w:tab w:val="left" w:pos="709"/>
        </w:tabs>
        <w:spacing w:line="240" w:lineRule="auto"/>
      </w:pPr>
      <w:r w:rsidRPr="005F325C">
        <w:rPr>
          <w:b/>
          <w:i/>
        </w:rPr>
        <w:t>Konstrukcja opasek</w:t>
      </w:r>
      <w:r>
        <w:t xml:space="preserve"> </w:t>
      </w:r>
      <w:r>
        <w:br/>
      </w:r>
      <w:r w:rsidR="00341D00">
        <w:t xml:space="preserve">6 cm – </w:t>
      </w:r>
      <w:r w:rsidR="00341D00">
        <w:tab/>
        <w:t xml:space="preserve">kostka betonowa </w:t>
      </w:r>
      <w:proofErr w:type="spellStart"/>
      <w:r w:rsidR="00341D00">
        <w:t>wibroprasowana</w:t>
      </w:r>
      <w:proofErr w:type="spellEnd"/>
      <w:r w:rsidR="00341D00">
        <w:t xml:space="preserve"> prostokątna (kolor szary),</w:t>
      </w:r>
      <w:r w:rsidR="00341D00">
        <w:br/>
        <w:t xml:space="preserve">3 cm - </w:t>
      </w:r>
      <w:r w:rsidR="00341D00">
        <w:tab/>
        <w:t>podsypka cementowo-piaskowa 1:4,</w:t>
      </w:r>
      <w:r w:rsidR="00341D00">
        <w:br/>
        <w:t xml:space="preserve">10 cm - </w:t>
      </w:r>
      <w:r w:rsidR="00341D00">
        <w:tab/>
        <w:t xml:space="preserve">podbudowa z kruszywa łamanego stabilizowanego mechanicznie, mieszanka niezwiązana, z </w:t>
      </w:r>
      <w:r w:rsidR="00341D00">
        <w:tab/>
        <w:t xml:space="preserve">kruszywem C50/30, </w:t>
      </w:r>
      <w:proofErr w:type="spellStart"/>
      <w:r w:rsidR="00341D00" w:rsidRPr="002348E8">
        <w:t>Is</w:t>
      </w:r>
      <w:proofErr w:type="spellEnd"/>
      <w:r w:rsidR="00341D00" w:rsidRPr="002348E8">
        <w:t xml:space="preserve"> &gt;0,98; E2≥80 </w:t>
      </w:r>
      <w:proofErr w:type="spellStart"/>
      <w:r w:rsidR="00341D00" w:rsidRPr="002348E8">
        <w:t>MPa</w:t>
      </w:r>
      <w:proofErr w:type="spellEnd"/>
      <w:r w:rsidR="00341D00">
        <w:br/>
        <w:t>10 cm – warstwa odsączająca z kruszywa naturalnego stabilizowanego mechanicznie,</w:t>
      </w:r>
      <w:r w:rsidR="00341D00" w:rsidRPr="00341D00">
        <w:t xml:space="preserve"> </w:t>
      </w:r>
      <w:r w:rsidR="00341D00">
        <w:br/>
      </w:r>
      <w:r w:rsidR="00341D00">
        <w:tab/>
      </w:r>
      <w:proofErr w:type="spellStart"/>
      <w:r w:rsidR="00341D00" w:rsidRPr="002348E8">
        <w:t>Is</w:t>
      </w:r>
      <w:proofErr w:type="spellEnd"/>
      <w:r w:rsidR="00341D00" w:rsidRPr="002348E8">
        <w:t xml:space="preserve"> &gt;0,98; E2≥80 </w:t>
      </w:r>
      <w:r w:rsidR="00341D00">
        <w:tab/>
      </w:r>
      <w:proofErr w:type="spellStart"/>
      <w:r w:rsidR="00341D00" w:rsidRPr="002348E8">
        <w:t>MPa</w:t>
      </w:r>
      <w:proofErr w:type="spellEnd"/>
      <w:r w:rsidR="00341D00">
        <w:br/>
      </w:r>
      <w:r w:rsidR="00341D00">
        <w:tab/>
        <w:t xml:space="preserve">Podłoże gruntowe zagęszczone do </w:t>
      </w:r>
      <w:proofErr w:type="spellStart"/>
      <w:r w:rsidR="00341D00" w:rsidRPr="004A18DC">
        <w:t>Is</w:t>
      </w:r>
      <w:proofErr w:type="spellEnd"/>
      <w:r w:rsidR="00341D00" w:rsidRPr="004A18DC">
        <w:t xml:space="preserve"> &gt;0,9</w:t>
      </w:r>
      <w:r w:rsidR="00341D00">
        <w:t>7;</w:t>
      </w:r>
    </w:p>
    <w:p w:rsidR="00BB5387" w:rsidRDefault="00BB5387" w:rsidP="00341D00">
      <w:pPr>
        <w:tabs>
          <w:tab w:val="left" w:pos="709"/>
        </w:tabs>
        <w:spacing w:line="240" w:lineRule="auto"/>
      </w:pPr>
      <w:r w:rsidRPr="005F325C">
        <w:rPr>
          <w:b/>
          <w:i/>
        </w:rPr>
        <w:t>Konstrukcja zjazdów</w:t>
      </w:r>
      <w:r>
        <w:br/>
        <w:t xml:space="preserve">8 cm - </w:t>
      </w:r>
      <w:r w:rsidR="00341D00">
        <w:tab/>
      </w:r>
      <w:r>
        <w:t>kostka betonowa</w:t>
      </w:r>
      <w:r w:rsidRPr="00BB5387">
        <w:t xml:space="preserve"> </w:t>
      </w:r>
      <w:proofErr w:type="spellStart"/>
      <w:r>
        <w:t>wibroprasowana</w:t>
      </w:r>
      <w:proofErr w:type="spellEnd"/>
      <w:r>
        <w:t xml:space="preserve"> prostokątna (kolor </w:t>
      </w:r>
      <w:r w:rsidR="00CC5548">
        <w:t>szary</w:t>
      </w:r>
      <w:r>
        <w:t>),</w:t>
      </w:r>
      <w:r>
        <w:br/>
        <w:t xml:space="preserve">3 cm - </w:t>
      </w:r>
      <w:r w:rsidR="00341D00">
        <w:tab/>
      </w:r>
      <w:r>
        <w:t>podsypka cementowo-piaskowa 1:4,</w:t>
      </w:r>
      <w:r>
        <w:br/>
      </w:r>
      <w:r w:rsidR="00BC44DB">
        <w:lastRenderedPageBreak/>
        <w:t>1</w:t>
      </w:r>
      <w:r w:rsidR="00341D00">
        <w:t>0</w:t>
      </w:r>
      <w:r w:rsidR="00BC44DB">
        <w:t xml:space="preserve"> cm - </w:t>
      </w:r>
      <w:r w:rsidR="00341D00">
        <w:tab/>
      </w:r>
      <w:r w:rsidR="00BC44DB">
        <w:t xml:space="preserve">podbudowa z kruszywa łamanego stabilizowanego mechanicznie, mieszanka niezwiązana, z </w:t>
      </w:r>
      <w:r w:rsidR="00341D00">
        <w:tab/>
      </w:r>
      <w:r w:rsidR="00BC44DB">
        <w:t>kruszywem C50/30</w:t>
      </w:r>
      <w:r w:rsidR="00341D00">
        <w:t>, Is</w:t>
      </w:r>
      <w:r w:rsidR="00341D00" w:rsidRPr="004A18DC">
        <w:t>≥</w:t>
      </w:r>
      <w:r w:rsidR="00341D00">
        <w:t xml:space="preserve">1,00; E2=100 </w:t>
      </w:r>
      <w:proofErr w:type="spellStart"/>
      <w:r w:rsidR="00341D00">
        <w:t>MPa</w:t>
      </w:r>
      <w:proofErr w:type="spellEnd"/>
      <w:r w:rsidR="00341D00">
        <w:br/>
        <w:t>10 cm – warstwa odsączająca z kruszywa naturalnego stabilizowanego mechanicznie,</w:t>
      </w:r>
      <w:r w:rsidR="00341D00" w:rsidRPr="00341D00">
        <w:t xml:space="preserve"> </w:t>
      </w:r>
      <w:r w:rsidR="00341D00">
        <w:br/>
      </w:r>
      <w:r w:rsidR="00341D00">
        <w:tab/>
      </w:r>
      <w:proofErr w:type="spellStart"/>
      <w:r w:rsidR="00341D00" w:rsidRPr="002348E8">
        <w:t>Is</w:t>
      </w:r>
      <w:proofErr w:type="spellEnd"/>
      <w:r w:rsidR="00341D00" w:rsidRPr="002348E8">
        <w:t xml:space="preserve"> &gt;0,98; E2≥80 </w:t>
      </w:r>
      <w:r w:rsidR="00341D00">
        <w:tab/>
      </w:r>
      <w:proofErr w:type="spellStart"/>
      <w:r w:rsidR="00341D00" w:rsidRPr="002348E8">
        <w:t>MPa</w:t>
      </w:r>
      <w:proofErr w:type="spellEnd"/>
      <w:r>
        <w:br/>
      </w:r>
      <w:r w:rsidR="00341D00">
        <w:tab/>
        <w:t xml:space="preserve">Podłoże gruntowe zagęszczone do </w:t>
      </w:r>
      <w:proofErr w:type="spellStart"/>
      <w:r w:rsidR="00341D00" w:rsidRPr="004A18DC">
        <w:t>Is</w:t>
      </w:r>
      <w:proofErr w:type="spellEnd"/>
      <w:r w:rsidR="00341D00" w:rsidRPr="004A18DC">
        <w:t xml:space="preserve"> &gt;0,9</w:t>
      </w:r>
      <w:r w:rsidR="00341D00">
        <w:t>7;</w:t>
      </w:r>
    </w:p>
    <w:p w:rsidR="00AA58BC" w:rsidRDefault="005F325C" w:rsidP="00FF0D01">
      <w:pPr>
        <w:spacing w:line="240" w:lineRule="auto"/>
      </w:pPr>
      <w:r>
        <w:rPr>
          <w:b/>
          <w:i/>
        </w:rPr>
        <w:t>Krawężnik betonowy wystający</w:t>
      </w:r>
      <w:r>
        <w:rPr>
          <w:b/>
          <w:i/>
        </w:rPr>
        <w:br/>
      </w:r>
      <w:r>
        <w:t>Krawężnik betonowy 15x30cm,</w:t>
      </w:r>
      <w:r>
        <w:br/>
        <w:t>podsypka cementowo-piaskowa 1:4,</w:t>
      </w:r>
      <w:r>
        <w:br/>
        <w:t>ława betonowa z oporem z betonu C12/15 gr.15cm (pow. przekroju 0,085m²)</w:t>
      </w:r>
    </w:p>
    <w:p w:rsidR="005F325C" w:rsidRDefault="005F325C" w:rsidP="005F325C">
      <w:pPr>
        <w:spacing w:line="240" w:lineRule="auto"/>
      </w:pPr>
      <w:r>
        <w:rPr>
          <w:b/>
          <w:i/>
        </w:rPr>
        <w:t>Krawężnik betonowy wtopiony</w:t>
      </w:r>
      <w:r>
        <w:rPr>
          <w:b/>
          <w:i/>
        </w:rPr>
        <w:br/>
      </w:r>
      <w:r>
        <w:t>Krawężnik betonowy 15x30cm,</w:t>
      </w:r>
      <w:r>
        <w:br/>
        <w:t>podsypka cementowo-piaskowa 1:4,</w:t>
      </w:r>
      <w:r>
        <w:br/>
        <w:t>ława betonowa z oporem z betonu C12/15 gr.15cm (pow. przekroju 0,045m²)</w:t>
      </w:r>
      <w:r>
        <w:br/>
        <w:t>szczeliny na styku nawierzchnia jezdni krawężnik wypełnić za pomocą  bitumicznej masy zalewowej</w:t>
      </w:r>
    </w:p>
    <w:p w:rsidR="005F325C" w:rsidRDefault="005F325C" w:rsidP="005F325C">
      <w:pPr>
        <w:spacing w:line="240" w:lineRule="auto"/>
      </w:pPr>
      <w:r>
        <w:rPr>
          <w:b/>
          <w:i/>
        </w:rPr>
        <w:t>Obrzeże betonowe wystające/wtopione</w:t>
      </w:r>
      <w:r>
        <w:rPr>
          <w:b/>
          <w:i/>
        </w:rPr>
        <w:br/>
      </w:r>
      <w:r>
        <w:t>obrzeże betonowe 8x30cm,</w:t>
      </w:r>
      <w:r>
        <w:br/>
        <w:t>podsypka cementowo-piaskowa 1:4,</w:t>
      </w:r>
      <w:r>
        <w:br/>
        <w:t>ława betonowa z oporem z betonu C12/15 gr.15cm (pow. przekroju 0,085m²)</w:t>
      </w:r>
    </w:p>
    <w:p w:rsidR="00730DAF" w:rsidRDefault="004C1D22" w:rsidP="00730DAF">
      <w:pPr>
        <w:spacing w:line="240" w:lineRule="auto"/>
        <w:jc w:val="both"/>
        <w:rPr>
          <w:b/>
        </w:rPr>
      </w:pPr>
      <w:r>
        <w:rPr>
          <w:b/>
        </w:rPr>
        <w:t>8</w:t>
      </w:r>
      <w:r w:rsidRPr="00BB5387">
        <w:rPr>
          <w:b/>
        </w:rPr>
        <w:t xml:space="preserve">. </w:t>
      </w:r>
      <w:r>
        <w:rPr>
          <w:b/>
        </w:rPr>
        <w:t>Odwodnienie nawierzchni</w:t>
      </w:r>
    </w:p>
    <w:p w:rsidR="004C1D22" w:rsidRPr="004C1D22" w:rsidRDefault="00B63683" w:rsidP="00730DAF">
      <w:pPr>
        <w:spacing w:line="240" w:lineRule="auto"/>
        <w:jc w:val="both"/>
      </w:pPr>
      <w:r>
        <w:tab/>
        <w:t>Układając nową nawierzchnię</w:t>
      </w:r>
      <w:r w:rsidRPr="00B63683">
        <w:t xml:space="preserve"> </w:t>
      </w:r>
      <w:r>
        <w:t>poszczególnych elementów infrastruktury</w:t>
      </w:r>
      <w:r w:rsidRPr="00B63683">
        <w:t xml:space="preserve"> drogowej</w:t>
      </w:r>
      <w:r>
        <w:t xml:space="preserve"> należy zastosować spadki poprzeczne 2% w kierunku </w:t>
      </w:r>
      <w:r w:rsidR="004011FA">
        <w:t>pasa zieleni / jezdni ul</w:t>
      </w:r>
      <w:r w:rsidR="00730DAF">
        <w:t>ic</w:t>
      </w:r>
      <w:r>
        <w:t>, natomiast w miejscach w których zachodzi konieczność dowiązania nowo wykonywanej</w:t>
      </w:r>
      <w:r w:rsidR="004011FA">
        <w:t xml:space="preserve"> nawierzchni do otaczających ją istniejących </w:t>
      </w:r>
      <w:r w:rsidR="00716EF9">
        <w:t>elementów</w:t>
      </w:r>
      <w:r w:rsidR="004011FA">
        <w:t xml:space="preserve">, nie podlegających remontowi, </w:t>
      </w:r>
      <w:r w:rsidR="00716EF9">
        <w:t xml:space="preserve">spadki poprzeczne </w:t>
      </w:r>
      <w:r w:rsidR="004011FA">
        <w:t xml:space="preserve">należy </w:t>
      </w:r>
      <w:r w:rsidR="00716EF9">
        <w:t>do</w:t>
      </w:r>
      <w:r w:rsidR="004011FA">
        <w:t>stosować</w:t>
      </w:r>
      <w:r w:rsidR="00716EF9">
        <w:t xml:space="preserve"> tak aby umożliwić swobodny spływ wód opadowych w kierunku pasa zieleni / jezdni </w:t>
      </w:r>
      <w:r w:rsidR="00CC5548">
        <w:t>ulic</w:t>
      </w:r>
      <w:r w:rsidR="00716EF9">
        <w:t>.</w:t>
      </w:r>
      <w:r w:rsidR="004011FA">
        <w:t xml:space="preserve"> Projektowane nachylenie spadków podłużnych zjazdów publicznych 1,</w:t>
      </w:r>
      <w:r w:rsidR="00716EF9">
        <w:t>0</w:t>
      </w:r>
      <w:r w:rsidR="004011FA">
        <w:t xml:space="preserve"> – 5,0%.</w:t>
      </w:r>
      <w:r w:rsidR="00CC5548">
        <w:t xml:space="preserve"> D</w:t>
      </w:r>
      <w:r w:rsidR="00CC5548" w:rsidRPr="00CC5548">
        <w:t xml:space="preserve">o wyceny wykonania prac należy uwzględnić przebudowę wszelkiego rodzaju istniejących </w:t>
      </w:r>
      <w:proofErr w:type="spellStart"/>
      <w:r w:rsidR="00CC5548" w:rsidRPr="00CC5548">
        <w:t>odprowadzeń</w:t>
      </w:r>
      <w:proofErr w:type="spellEnd"/>
      <w:r w:rsidR="00CC5548" w:rsidRPr="00CC5548">
        <w:t xml:space="preserve"> wód opadowych z posesji przyległych do pasa drogowego (jak np. betonowe korytka ściekowe), wchodzące w zakres niniejszego opracowania. Należy zastosować prefabrykowane betonowe korytka ściekowe półokrągłe szerokości do 25 cm.</w:t>
      </w:r>
    </w:p>
    <w:p w:rsidR="00AA58BC" w:rsidRPr="00FF0D01" w:rsidRDefault="00AA58BC" w:rsidP="00FF0D01">
      <w:pPr>
        <w:spacing w:line="240" w:lineRule="auto"/>
      </w:pPr>
    </w:p>
    <w:p w:rsidR="00FF0D01" w:rsidRPr="00C02706" w:rsidRDefault="00FF0D01" w:rsidP="00FF0D01">
      <w:pPr>
        <w:tabs>
          <w:tab w:val="left" w:pos="2410"/>
        </w:tabs>
        <w:spacing w:line="240" w:lineRule="auto"/>
      </w:pPr>
    </w:p>
    <w:sectPr w:rsidR="00FF0D01" w:rsidRPr="00C02706" w:rsidSect="00C02706">
      <w:footerReference w:type="default" r:id="rId9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E09" w:rsidRDefault="003C5E09" w:rsidP="000C2BB1">
      <w:pPr>
        <w:spacing w:after="0" w:line="240" w:lineRule="auto"/>
      </w:pPr>
      <w:r>
        <w:separator/>
      </w:r>
    </w:p>
  </w:endnote>
  <w:endnote w:type="continuationSeparator" w:id="0">
    <w:p w:rsidR="003C5E09" w:rsidRDefault="003C5E09" w:rsidP="000C2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95001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C2BB1" w:rsidRDefault="000C2BB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21C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21C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C2BB1" w:rsidRDefault="000C2B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E09" w:rsidRDefault="003C5E09" w:rsidP="000C2BB1">
      <w:pPr>
        <w:spacing w:after="0" w:line="240" w:lineRule="auto"/>
      </w:pPr>
      <w:r>
        <w:separator/>
      </w:r>
    </w:p>
  </w:footnote>
  <w:footnote w:type="continuationSeparator" w:id="0">
    <w:p w:rsidR="003C5E09" w:rsidRDefault="003C5E09" w:rsidP="000C2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79F5"/>
    <w:multiLevelType w:val="hybridMultilevel"/>
    <w:tmpl w:val="EEA25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6239B"/>
    <w:multiLevelType w:val="hybridMultilevel"/>
    <w:tmpl w:val="DEF63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A628E"/>
    <w:multiLevelType w:val="hybridMultilevel"/>
    <w:tmpl w:val="BBE60324"/>
    <w:lvl w:ilvl="0" w:tplc="F4CE4E4A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12006F2"/>
    <w:multiLevelType w:val="hybridMultilevel"/>
    <w:tmpl w:val="B7D4F112"/>
    <w:lvl w:ilvl="0" w:tplc="F4CE4E4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300D3"/>
    <w:multiLevelType w:val="hybridMultilevel"/>
    <w:tmpl w:val="A96C3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507EA8"/>
    <w:multiLevelType w:val="hybridMultilevel"/>
    <w:tmpl w:val="7C02B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152F2A"/>
    <w:multiLevelType w:val="hybridMultilevel"/>
    <w:tmpl w:val="593E1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9277B0"/>
    <w:multiLevelType w:val="hybridMultilevel"/>
    <w:tmpl w:val="C6A8B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BE5E03"/>
    <w:multiLevelType w:val="hybridMultilevel"/>
    <w:tmpl w:val="18109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706"/>
    <w:rsid w:val="00044C3E"/>
    <w:rsid w:val="00055B92"/>
    <w:rsid w:val="00063882"/>
    <w:rsid w:val="0007044F"/>
    <w:rsid w:val="00083673"/>
    <w:rsid w:val="00092AB0"/>
    <w:rsid w:val="000A2856"/>
    <w:rsid w:val="000C256C"/>
    <w:rsid w:val="000C25DA"/>
    <w:rsid w:val="000C2BB1"/>
    <w:rsid w:val="000E72D4"/>
    <w:rsid w:val="00133FBB"/>
    <w:rsid w:val="0015103B"/>
    <w:rsid w:val="00176492"/>
    <w:rsid w:val="001810C5"/>
    <w:rsid w:val="00183A35"/>
    <w:rsid w:val="00192D3A"/>
    <w:rsid w:val="001B15D3"/>
    <w:rsid w:val="00217D37"/>
    <w:rsid w:val="00227EE1"/>
    <w:rsid w:val="002348E8"/>
    <w:rsid w:val="002A40E6"/>
    <w:rsid w:val="002A7323"/>
    <w:rsid w:val="002B1DB0"/>
    <w:rsid w:val="002B5545"/>
    <w:rsid w:val="002C3A73"/>
    <w:rsid w:val="00340E0C"/>
    <w:rsid w:val="00341D00"/>
    <w:rsid w:val="00347D8E"/>
    <w:rsid w:val="003921C1"/>
    <w:rsid w:val="003C5E09"/>
    <w:rsid w:val="003F5788"/>
    <w:rsid w:val="00400B2C"/>
    <w:rsid w:val="004011FA"/>
    <w:rsid w:val="004141BE"/>
    <w:rsid w:val="004301CC"/>
    <w:rsid w:val="00431702"/>
    <w:rsid w:val="00440D96"/>
    <w:rsid w:val="00443D85"/>
    <w:rsid w:val="00445A4C"/>
    <w:rsid w:val="004A18DC"/>
    <w:rsid w:val="004B435E"/>
    <w:rsid w:val="004C1D22"/>
    <w:rsid w:val="004D20EB"/>
    <w:rsid w:val="004E3D2B"/>
    <w:rsid w:val="004E7059"/>
    <w:rsid w:val="004F15C2"/>
    <w:rsid w:val="005519D1"/>
    <w:rsid w:val="00562187"/>
    <w:rsid w:val="005958C6"/>
    <w:rsid w:val="005F325C"/>
    <w:rsid w:val="00631DB7"/>
    <w:rsid w:val="006325E4"/>
    <w:rsid w:val="006503FF"/>
    <w:rsid w:val="006921DE"/>
    <w:rsid w:val="00694182"/>
    <w:rsid w:val="00710293"/>
    <w:rsid w:val="00715617"/>
    <w:rsid w:val="00716EF9"/>
    <w:rsid w:val="00730DAF"/>
    <w:rsid w:val="00740CF5"/>
    <w:rsid w:val="00773E98"/>
    <w:rsid w:val="0078178B"/>
    <w:rsid w:val="00795A2C"/>
    <w:rsid w:val="007D1E61"/>
    <w:rsid w:val="007D2FBD"/>
    <w:rsid w:val="007E1FDE"/>
    <w:rsid w:val="007E6553"/>
    <w:rsid w:val="0081050F"/>
    <w:rsid w:val="00831A7F"/>
    <w:rsid w:val="00863D07"/>
    <w:rsid w:val="008A7010"/>
    <w:rsid w:val="008C3506"/>
    <w:rsid w:val="00917110"/>
    <w:rsid w:val="009262A4"/>
    <w:rsid w:val="009A7DE5"/>
    <w:rsid w:val="00A12877"/>
    <w:rsid w:val="00A27A7D"/>
    <w:rsid w:val="00A362C2"/>
    <w:rsid w:val="00A811CF"/>
    <w:rsid w:val="00A838F4"/>
    <w:rsid w:val="00A8412F"/>
    <w:rsid w:val="00AA4D4A"/>
    <w:rsid w:val="00AA58BC"/>
    <w:rsid w:val="00AB2CC6"/>
    <w:rsid w:val="00AB2F92"/>
    <w:rsid w:val="00AB7A4A"/>
    <w:rsid w:val="00AC52BB"/>
    <w:rsid w:val="00B13EBB"/>
    <w:rsid w:val="00B177FD"/>
    <w:rsid w:val="00B27735"/>
    <w:rsid w:val="00B43493"/>
    <w:rsid w:val="00B459F0"/>
    <w:rsid w:val="00B63683"/>
    <w:rsid w:val="00B95EE4"/>
    <w:rsid w:val="00BB5387"/>
    <w:rsid w:val="00BC44DB"/>
    <w:rsid w:val="00BD12A7"/>
    <w:rsid w:val="00C02706"/>
    <w:rsid w:val="00C10DB3"/>
    <w:rsid w:val="00CC5548"/>
    <w:rsid w:val="00CF0725"/>
    <w:rsid w:val="00D02B08"/>
    <w:rsid w:val="00D15E1B"/>
    <w:rsid w:val="00E16457"/>
    <w:rsid w:val="00E21673"/>
    <w:rsid w:val="00E25920"/>
    <w:rsid w:val="00E42F89"/>
    <w:rsid w:val="00E71798"/>
    <w:rsid w:val="00E94851"/>
    <w:rsid w:val="00EB6B63"/>
    <w:rsid w:val="00EF7065"/>
    <w:rsid w:val="00F11D20"/>
    <w:rsid w:val="00F65BB9"/>
    <w:rsid w:val="00FF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D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2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BB1"/>
  </w:style>
  <w:style w:type="paragraph" w:styleId="Stopka">
    <w:name w:val="footer"/>
    <w:basedOn w:val="Normalny"/>
    <w:link w:val="StopkaZnak"/>
    <w:uiPriority w:val="99"/>
    <w:unhideWhenUsed/>
    <w:rsid w:val="000C2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BB1"/>
  </w:style>
  <w:style w:type="paragraph" w:styleId="Tekstdymka">
    <w:name w:val="Balloon Text"/>
    <w:basedOn w:val="Normalny"/>
    <w:link w:val="TekstdymkaZnak"/>
    <w:uiPriority w:val="99"/>
    <w:semiHidden/>
    <w:unhideWhenUsed/>
    <w:rsid w:val="00E94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D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2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BB1"/>
  </w:style>
  <w:style w:type="paragraph" w:styleId="Stopka">
    <w:name w:val="footer"/>
    <w:basedOn w:val="Normalny"/>
    <w:link w:val="StopkaZnak"/>
    <w:uiPriority w:val="99"/>
    <w:unhideWhenUsed/>
    <w:rsid w:val="000C2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BB1"/>
  </w:style>
  <w:style w:type="paragraph" w:styleId="Tekstdymka">
    <w:name w:val="Balloon Text"/>
    <w:basedOn w:val="Normalny"/>
    <w:link w:val="TekstdymkaZnak"/>
    <w:uiPriority w:val="99"/>
    <w:semiHidden/>
    <w:unhideWhenUsed/>
    <w:rsid w:val="00E94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4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0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F01BD-616A-476C-87C1-63C194C14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1441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GórnyM</cp:lastModifiedBy>
  <cp:revision>5</cp:revision>
  <cp:lastPrinted>2017-05-30T05:18:00Z</cp:lastPrinted>
  <dcterms:created xsi:type="dcterms:W3CDTF">2017-05-25T06:21:00Z</dcterms:created>
  <dcterms:modified xsi:type="dcterms:W3CDTF">2017-05-30T05:18:00Z</dcterms:modified>
</cp:coreProperties>
</file>