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F7" w:rsidRPr="00DD7CF7" w:rsidRDefault="00DD7CF7" w:rsidP="00DD7CF7">
      <w:pPr>
        <w:spacing w:after="24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Ogłoszenie nr 603760-N-2017 z dnia 2017-10-19 r. </w:t>
      </w:r>
    </w:p>
    <w:p w:rsidR="00DD7CF7" w:rsidRPr="00DD7CF7" w:rsidRDefault="00DD7CF7" w:rsidP="00DD7CF7">
      <w:pPr>
        <w:spacing w:after="0" w:line="240" w:lineRule="auto"/>
        <w:jc w:val="center"/>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Zakład Usług Komunalnych: Dostawa zamiatarki ulicznej z napędem elektrycznym</w:t>
      </w:r>
      <w:r w:rsidRPr="00DD7CF7">
        <w:rPr>
          <w:rFonts w:ascii="Times New Roman" w:eastAsia="Times New Roman" w:hAnsi="Times New Roman" w:cs="Times New Roman"/>
          <w:sz w:val="24"/>
          <w:szCs w:val="24"/>
          <w:lang w:eastAsia="pl-PL"/>
        </w:rPr>
        <w:br/>
        <w:t xml:space="preserve">OGŁOSZENIE O ZAMÓWIENIU - Dostawy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Zamieszczanie ogłoszenia:</w:t>
      </w:r>
      <w:r w:rsidRPr="00DD7CF7">
        <w:rPr>
          <w:rFonts w:ascii="Times New Roman" w:eastAsia="Times New Roman" w:hAnsi="Times New Roman" w:cs="Times New Roman"/>
          <w:sz w:val="24"/>
          <w:szCs w:val="24"/>
          <w:lang w:eastAsia="pl-PL"/>
        </w:rPr>
        <w:t xml:space="preserve"> Zamieszczanie obowiązkowe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Ogłoszenie dotyczy:</w:t>
      </w:r>
      <w:r w:rsidRPr="00DD7CF7">
        <w:rPr>
          <w:rFonts w:ascii="Times New Roman" w:eastAsia="Times New Roman" w:hAnsi="Times New Roman" w:cs="Times New Roman"/>
          <w:sz w:val="24"/>
          <w:szCs w:val="24"/>
          <w:lang w:eastAsia="pl-PL"/>
        </w:rPr>
        <w:t xml:space="preserve"> Zamówienia publicznego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Nazwa projektu lub programu</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D7CF7">
        <w:rPr>
          <w:rFonts w:ascii="Times New Roman" w:eastAsia="Times New Roman" w:hAnsi="Times New Roman" w:cs="Times New Roman"/>
          <w:sz w:val="24"/>
          <w:szCs w:val="24"/>
          <w:lang w:eastAsia="pl-PL"/>
        </w:rPr>
        <w:t>Pzp</w:t>
      </w:r>
      <w:proofErr w:type="spellEnd"/>
      <w:r w:rsidRPr="00DD7CF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u w:val="single"/>
          <w:lang w:eastAsia="pl-PL"/>
        </w:rPr>
        <w:t>SEKCJA I: ZAMAWIAJĄCY</w:t>
      </w:r>
      <w:r w:rsidRPr="00DD7CF7">
        <w:rPr>
          <w:rFonts w:ascii="Times New Roman" w:eastAsia="Times New Roman" w:hAnsi="Times New Roman" w:cs="Times New Roman"/>
          <w:sz w:val="24"/>
          <w:szCs w:val="24"/>
          <w:lang w:eastAsia="pl-PL"/>
        </w:rPr>
        <w:t xml:space="preserv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Postępowanie przeprowadza centralny zamawiający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Informacje na temat podmiotu któremu zamawiający powierzył/powierzyli prowadzenie postępowania:</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Postępowanie jest przeprowadzane wspólnie przez zamawiających</w:t>
      </w:r>
      <w:r w:rsidRPr="00DD7CF7">
        <w:rPr>
          <w:rFonts w:ascii="Times New Roman" w:eastAsia="Times New Roman" w:hAnsi="Times New Roman" w:cs="Times New Roman"/>
          <w:sz w:val="24"/>
          <w:szCs w:val="24"/>
          <w:lang w:eastAsia="pl-PL"/>
        </w:rPr>
        <w:t xml:space="preserv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Informacje dodatkowe:</w:t>
      </w:r>
      <w:r w:rsidRPr="00DD7CF7">
        <w:rPr>
          <w:rFonts w:ascii="Times New Roman" w:eastAsia="Times New Roman" w:hAnsi="Times New Roman" w:cs="Times New Roman"/>
          <w:sz w:val="24"/>
          <w:szCs w:val="24"/>
          <w:lang w:eastAsia="pl-PL"/>
        </w:rPr>
        <w:t xml:space="preserv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 1) NAZWA I ADRES: </w:t>
      </w:r>
      <w:r w:rsidRPr="00DD7CF7">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DD7CF7">
        <w:rPr>
          <w:rFonts w:ascii="Times New Roman" w:eastAsia="Times New Roman" w:hAnsi="Times New Roman" w:cs="Times New Roman"/>
          <w:sz w:val="24"/>
          <w:szCs w:val="24"/>
          <w:lang w:eastAsia="pl-PL"/>
        </w:rPr>
        <w:t>Czatkowska</w:t>
      </w:r>
      <w:proofErr w:type="spellEnd"/>
      <w:r w:rsidRPr="00DD7CF7">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DD7CF7">
        <w:rPr>
          <w:rFonts w:ascii="Times New Roman" w:eastAsia="Times New Roman" w:hAnsi="Times New Roman" w:cs="Times New Roman"/>
          <w:sz w:val="24"/>
          <w:szCs w:val="24"/>
          <w:lang w:eastAsia="pl-PL"/>
        </w:rPr>
        <w:br/>
        <w:t xml:space="preserve">Adres strony internetowej (URL): www.zuktczew.pl </w:t>
      </w:r>
      <w:r w:rsidRPr="00DD7CF7">
        <w:rPr>
          <w:rFonts w:ascii="Times New Roman" w:eastAsia="Times New Roman" w:hAnsi="Times New Roman" w:cs="Times New Roman"/>
          <w:sz w:val="24"/>
          <w:szCs w:val="24"/>
          <w:lang w:eastAsia="pl-PL"/>
        </w:rPr>
        <w:br/>
        <w:t xml:space="preserve">Adres profilu nabywcy: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 2) RODZAJ ZAMAWIAJĄCEGO: </w:t>
      </w:r>
      <w:r w:rsidRPr="00DD7CF7">
        <w:rPr>
          <w:rFonts w:ascii="Times New Roman" w:eastAsia="Times New Roman" w:hAnsi="Times New Roman" w:cs="Times New Roman"/>
          <w:sz w:val="24"/>
          <w:szCs w:val="24"/>
          <w:lang w:eastAsia="pl-PL"/>
        </w:rPr>
        <w:t xml:space="preserve">Inny (proszę określić): </w:t>
      </w:r>
      <w:r w:rsidRPr="00DD7CF7">
        <w:rPr>
          <w:rFonts w:ascii="Times New Roman" w:eastAsia="Times New Roman" w:hAnsi="Times New Roman" w:cs="Times New Roman"/>
          <w:sz w:val="24"/>
          <w:szCs w:val="24"/>
          <w:lang w:eastAsia="pl-PL"/>
        </w:rPr>
        <w:br/>
        <w:t xml:space="preserve">samorządowa jednostka organizacyjna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I.3) WSPÓLNE UDZIELANIE ZAMÓWIENIA </w:t>
      </w:r>
      <w:r w:rsidRPr="00DD7CF7">
        <w:rPr>
          <w:rFonts w:ascii="Times New Roman" w:eastAsia="Times New Roman" w:hAnsi="Times New Roman" w:cs="Times New Roman"/>
          <w:b/>
          <w:bCs/>
          <w:i/>
          <w:iCs/>
          <w:sz w:val="24"/>
          <w:szCs w:val="24"/>
          <w:lang w:eastAsia="pl-PL"/>
        </w:rPr>
        <w:t>(jeżeli dotyczy)</w:t>
      </w:r>
      <w:r w:rsidRPr="00DD7CF7">
        <w:rPr>
          <w:rFonts w:ascii="Times New Roman" w:eastAsia="Times New Roman" w:hAnsi="Times New Roman" w:cs="Times New Roman"/>
          <w:b/>
          <w:bCs/>
          <w:sz w:val="24"/>
          <w:szCs w:val="24"/>
          <w:lang w:eastAsia="pl-PL"/>
        </w:rPr>
        <w:t xml:space="preserv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I.4) KOMUNIKACJA: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D7CF7">
        <w:rPr>
          <w:rFonts w:ascii="Times New Roman" w:eastAsia="Times New Roman" w:hAnsi="Times New Roman" w:cs="Times New Roman"/>
          <w:sz w:val="24"/>
          <w:szCs w:val="24"/>
          <w:lang w:eastAsia="pl-PL"/>
        </w:rPr>
        <w:t xml:space="preserv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Tak </w:t>
      </w:r>
      <w:r w:rsidRPr="00DD7CF7">
        <w:rPr>
          <w:rFonts w:ascii="Times New Roman" w:eastAsia="Times New Roman" w:hAnsi="Times New Roman" w:cs="Times New Roman"/>
          <w:sz w:val="24"/>
          <w:szCs w:val="24"/>
          <w:lang w:eastAsia="pl-PL"/>
        </w:rPr>
        <w:br/>
        <w:t xml:space="preserve">www.zuktczew.pl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Tak </w:t>
      </w:r>
      <w:r w:rsidRPr="00DD7CF7">
        <w:rPr>
          <w:rFonts w:ascii="Times New Roman" w:eastAsia="Times New Roman" w:hAnsi="Times New Roman" w:cs="Times New Roman"/>
          <w:sz w:val="24"/>
          <w:szCs w:val="24"/>
          <w:lang w:eastAsia="pl-PL"/>
        </w:rPr>
        <w:br/>
        <w:t xml:space="preserve">www.zuktczew.pl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Oferty lub wnioski o dopuszczenie do udziału w postępowaniu należy przesyłać:</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Elektronicznie</w:t>
      </w:r>
      <w:r w:rsidRPr="00DD7CF7">
        <w:rPr>
          <w:rFonts w:ascii="Times New Roman" w:eastAsia="Times New Roman" w:hAnsi="Times New Roman" w:cs="Times New Roman"/>
          <w:sz w:val="24"/>
          <w:szCs w:val="24"/>
          <w:lang w:eastAsia="pl-PL"/>
        </w:rPr>
        <w:t xml:space="preserv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r w:rsidRPr="00DD7CF7">
        <w:rPr>
          <w:rFonts w:ascii="Times New Roman" w:eastAsia="Times New Roman" w:hAnsi="Times New Roman" w:cs="Times New Roman"/>
          <w:sz w:val="24"/>
          <w:szCs w:val="24"/>
          <w:lang w:eastAsia="pl-PL"/>
        </w:rPr>
        <w:br/>
        <w:t xml:space="preserve">adres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t xml:space="preserve">Nie </w:t>
      </w:r>
      <w:r w:rsidRPr="00DD7CF7">
        <w:rPr>
          <w:rFonts w:ascii="Times New Roman" w:eastAsia="Times New Roman" w:hAnsi="Times New Roman" w:cs="Times New Roman"/>
          <w:sz w:val="24"/>
          <w:szCs w:val="24"/>
          <w:lang w:eastAsia="pl-PL"/>
        </w:rPr>
        <w:br/>
        <w:t xml:space="preserve">Inny sposób: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t xml:space="preserve">Tak </w:t>
      </w:r>
      <w:r w:rsidRPr="00DD7CF7">
        <w:rPr>
          <w:rFonts w:ascii="Times New Roman" w:eastAsia="Times New Roman" w:hAnsi="Times New Roman" w:cs="Times New Roman"/>
          <w:sz w:val="24"/>
          <w:szCs w:val="24"/>
          <w:lang w:eastAsia="pl-PL"/>
        </w:rPr>
        <w:br/>
        <w:t xml:space="preserve">Inny sposób: </w:t>
      </w:r>
      <w:r w:rsidRPr="00DD7CF7">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DD7CF7">
        <w:rPr>
          <w:rFonts w:ascii="Times New Roman" w:eastAsia="Times New Roman" w:hAnsi="Times New Roman" w:cs="Times New Roman"/>
          <w:sz w:val="24"/>
          <w:szCs w:val="24"/>
          <w:lang w:eastAsia="pl-PL"/>
        </w:rPr>
        <w:br/>
        <w:t xml:space="preserve">Adres: </w:t>
      </w:r>
      <w:r w:rsidRPr="00DD7CF7">
        <w:rPr>
          <w:rFonts w:ascii="Times New Roman" w:eastAsia="Times New Roman" w:hAnsi="Times New Roman" w:cs="Times New Roman"/>
          <w:sz w:val="24"/>
          <w:szCs w:val="24"/>
          <w:lang w:eastAsia="pl-PL"/>
        </w:rPr>
        <w:br/>
        <w:t xml:space="preserve">Urząd Miejski w Tczewie, Biuro Obsługi Klienta, Pl. Piłsudskiego 1, 83-110 Tczew.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lastRenderedPageBreak/>
        <w:br/>
      </w:r>
      <w:r w:rsidRPr="00DD7CF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D7CF7">
        <w:rPr>
          <w:rFonts w:ascii="Times New Roman" w:eastAsia="Times New Roman" w:hAnsi="Times New Roman" w:cs="Times New Roman"/>
          <w:sz w:val="24"/>
          <w:szCs w:val="24"/>
          <w:lang w:eastAsia="pl-PL"/>
        </w:rPr>
        <w:t xml:space="preserv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r w:rsidRPr="00DD7CF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u w:val="single"/>
          <w:lang w:eastAsia="pl-PL"/>
        </w:rPr>
        <w:t xml:space="preserve">SEKCJA II: PRZEDMIOT ZAMÓWIENIA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II.1) Nazwa nadana zamówieniu przez zamawiającego: </w:t>
      </w:r>
      <w:r w:rsidRPr="00DD7CF7">
        <w:rPr>
          <w:rFonts w:ascii="Times New Roman" w:eastAsia="Times New Roman" w:hAnsi="Times New Roman" w:cs="Times New Roman"/>
          <w:sz w:val="24"/>
          <w:szCs w:val="24"/>
          <w:lang w:eastAsia="pl-PL"/>
        </w:rPr>
        <w:t xml:space="preserve">Dostawa zamiatarki ulicznej z napędem elektrycznym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Numer referencyjny: </w:t>
      </w:r>
      <w:r w:rsidRPr="00DD7CF7">
        <w:rPr>
          <w:rFonts w:ascii="Times New Roman" w:eastAsia="Times New Roman" w:hAnsi="Times New Roman" w:cs="Times New Roman"/>
          <w:sz w:val="24"/>
          <w:szCs w:val="24"/>
          <w:lang w:eastAsia="pl-PL"/>
        </w:rPr>
        <w:t xml:space="preserve">ZUK.271.3.17.2017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D7CF7" w:rsidRPr="00DD7CF7" w:rsidRDefault="00DD7CF7" w:rsidP="00DD7CF7">
      <w:pPr>
        <w:spacing w:after="0" w:line="240" w:lineRule="auto"/>
        <w:jc w:val="both"/>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II.2) Rodzaj zamówienia: </w:t>
      </w:r>
      <w:r w:rsidRPr="00DD7CF7">
        <w:rPr>
          <w:rFonts w:ascii="Times New Roman" w:eastAsia="Times New Roman" w:hAnsi="Times New Roman" w:cs="Times New Roman"/>
          <w:sz w:val="24"/>
          <w:szCs w:val="24"/>
          <w:lang w:eastAsia="pl-PL"/>
        </w:rPr>
        <w:t xml:space="preserve">Dostawy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II.3) Informacja o możliwości składania ofert częściowych</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t xml:space="preserve">Zamówienie podzielone jest na części: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Oferty lub wnioski o dopuszczenie do udziału w postępowaniu można składać w odniesieniu do:</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II.4) Krótki opis przedmiotu zamówienia </w:t>
      </w:r>
      <w:r w:rsidRPr="00DD7CF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D7CF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D7CF7">
        <w:rPr>
          <w:rFonts w:ascii="Times New Roman" w:eastAsia="Times New Roman" w:hAnsi="Times New Roman" w:cs="Times New Roman"/>
          <w:sz w:val="24"/>
          <w:szCs w:val="24"/>
          <w:lang w:eastAsia="pl-PL"/>
        </w:rPr>
        <w:t xml:space="preserve">1. Przedmiotem zamówienia jest dostawa zamiatarki ulicznej z napędem elektrycznym – pojazdu wolnobieżnego fabrycznie nowego, wyprodukowanego w 2016 lub 2017 roku. Pojazd winien być dopuszczony do jazdy po drogach publicznych i z pełnym wyposażeniem to umożliwiającym. Winien być w pełni dostosowany do wszystkich funkcji urządzenia bez konieczności przeróbek lub rozbudowy urządzenia bazowego. Udzielona przez Wykonawcę gwarancja na kompletny pojazd wynosi co najmniej 18 miesięcy. Maksymalny czas reakcji serwisu w okresie gwarancji – 48 godz. od momentu zgłoszenia awarii za pośrednictwem faksu, poczty elektronicznej. Wykonawca zapewni szkolenie dla pracowników Zamawiającego w siedzibie Zamawiającego. 2. Parametry, dane techniczne, wyposażenie jakie musi posiadać pojazd: a) rok produkcji: 2016 lub 2017; b) długość: max. 4,0 m, szerokość: max. 1,1 m, wysokość: max. 2,0 m, waga: max. DMC 4500 kg; c) napęd: asynchroniczne silniki na prąd zmienny, min. moc silników w ciągłej pracy 9 kW; d) zasilanie: akumulatory kwasowo ołowiowe lub litowe o mocy minimum 48V/1000Ah, czas pracy min. 7 godzin; e) układ kierowniczy: elektryczny, na cztery koła z dwiema osiami skrętnymi; f) układ hamulcowy: hamulec na wszystkie koła, dodatkowy hamulec postojowy; g) zawieszenie: hydrauliczne lub pneumatyczne lub mechaniczne; h) oświetlenie zgodne z </w:t>
      </w:r>
      <w:r w:rsidRPr="00DD7CF7">
        <w:rPr>
          <w:rFonts w:ascii="Times New Roman" w:eastAsia="Times New Roman" w:hAnsi="Times New Roman" w:cs="Times New Roman"/>
          <w:sz w:val="24"/>
          <w:szCs w:val="24"/>
          <w:lang w:eastAsia="pl-PL"/>
        </w:rPr>
        <w:lastRenderedPageBreak/>
        <w:t xml:space="preserve">przepisami o ruchu drogowym; i) system zbierania odpadów: turbina elektryczna o zmiennej prędkości na prąd zmienny; j) osprzęt sprzątający: - szerokość zamiatania: min. 2000 mm, - dwie szczotki przednie o minimalnej średnicy Ø 700 mm, - dysze natryskowe na szczotkach, - dysze natryskowe na ssawie i wężu ssawnym, - zbiornik na wodę o pojemności min. 350 litrów, - pojemnik na zbierane śmieci wykonany z materiału niekorodującego o pojemności min. 1,5 m3, k) kabina: klimatyzowana, panoramiczna, funkcyjny i ergonomiczny panel sterowania; l) dodatkowe wyposażenie: kamera zmiatania, ładowarka 220 lub 380 V.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II.5) Główny kod CPV: </w:t>
      </w:r>
      <w:r w:rsidRPr="00DD7CF7">
        <w:rPr>
          <w:rFonts w:ascii="Times New Roman" w:eastAsia="Times New Roman" w:hAnsi="Times New Roman" w:cs="Times New Roman"/>
          <w:sz w:val="24"/>
          <w:szCs w:val="24"/>
          <w:lang w:eastAsia="pl-PL"/>
        </w:rPr>
        <w:t xml:space="preserve">34144430-1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Dodatkowe kody CPV:</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II.6) Całkowita wartość zamówienia </w:t>
      </w:r>
      <w:r w:rsidRPr="00DD7CF7">
        <w:rPr>
          <w:rFonts w:ascii="Times New Roman" w:eastAsia="Times New Roman" w:hAnsi="Times New Roman" w:cs="Times New Roman"/>
          <w:i/>
          <w:iCs/>
          <w:sz w:val="24"/>
          <w:szCs w:val="24"/>
          <w:lang w:eastAsia="pl-PL"/>
        </w:rPr>
        <w:t>(jeżeli zamawiający podaje informacje o wartości zamówienia)</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t xml:space="preserve">Wartość bez VAT: </w:t>
      </w:r>
      <w:r w:rsidRPr="00DD7CF7">
        <w:rPr>
          <w:rFonts w:ascii="Times New Roman" w:eastAsia="Times New Roman" w:hAnsi="Times New Roman" w:cs="Times New Roman"/>
          <w:sz w:val="24"/>
          <w:szCs w:val="24"/>
          <w:lang w:eastAsia="pl-PL"/>
        </w:rPr>
        <w:br/>
        <w:t xml:space="preserve">Waluta: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D7CF7">
        <w:rPr>
          <w:rFonts w:ascii="Times New Roman" w:eastAsia="Times New Roman" w:hAnsi="Times New Roman" w:cs="Times New Roman"/>
          <w:sz w:val="24"/>
          <w:szCs w:val="24"/>
          <w:lang w:eastAsia="pl-PL"/>
        </w:rPr>
        <w:t xml:space="preserv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D7CF7">
        <w:rPr>
          <w:rFonts w:ascii="Times New Roman" w:eastAsia="Times New Roman" w:hAnsi="Times New Roman" w:cs="Times New Roman"/>
          <w:b/>
          <w:bCs/>
          <w:sz w:val="24"/>
          <w:szCs w:val="24"/>
          <w:lang w:eastAsia="pl-PL"/>
        </w:rPr>
        <w:t>Pzp</w:t>
      </w:r>
      <w:proofErr w:type="spellEnd"/>
      <w:r w:rsidRPr="00DD7CF7">
        <w:rPr>
          <w:rFonts w:ascii="Times New Roman" w:eastAsia="Times New Roman" w:hAnsi="Times New Roman" w:cs="Times New Roman"/>
          <w:b/>
          <w:bCs/>
          <w:sz w:val="24"/>
          <w:szCs w:val="24"/>
          <w:lang w:eastAsia="pl-PL"/>
        </w:rPr>
        <w:t xml:space="preserve">: </w:t>
      </w:r>
      <w:r w:rsidRPr="00DD7CF7">
        <w:rPr>
          <w:rFonts w:ascii="Times New Roman" w:eastAsia="Times New Roman" w:hAnsi="Times New Roman" w:cs="Times New Roman"/>
          <w:sz w:val="24"/>
          <w:szCs w:val="24"/>
          <w:lang w:eastAsia="pl-PL"/>
        </w:rPr>
        <w:t xml:space="preserve">Nie </w:t>
      </w:r>
      <w:r w:rsidRPr="00DD7CF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D7CF7">
        <w:rPr>
          <w:rFonts w:ascii="Times New Roman" w:eastAsia="Times New Roman" w:hAnsi="Times New Roman" w:cs="Times New Roman"/>
          <w:sz w:val="24"/>
          <w:szCs w:val="24"/>
          <w:lang w:eastAsia="pl-PL"/>
        </w:rPr>
        <w:t>Pzp</w:t>
      </w:r>
      <w:proofErr w:type="spellEnd"/>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t>miesiącach:   </w:t>
      </w:r>
      <w:r w:rsidRPr="00DD7CF7">
        <w:rPr>
          <w:rFonts w:ascii="Times New Roman" w:eastAsia="Times New Roman" w:hAnsi="Times New Roman" w:cs="Times New Roman"/>
          <w:i/>
          <w:iCs/>
          <w:sz w:val="24"/>
          <w:szCs w:val="24"/>
          <w:lang w:eastAsia="pl-PL"/>
        </w:rPr>
        <w:t xml:space="preserve"> lub </w:t>
      </w:r>
      <w:r w:rsidRPr="00DD7CF7">
        <w:rPr>
          <w:rFonts w:ascii="Times New Roman" w:eastAsia="Times New Roman" w:hAnsi="Times New Roman" w:cs="Times New Roman"/>
          <w:b/>
          <w:bCs/>
          <w:sz w:val="24"/>
          <w:szCs w:val="24"/>
          <w:lang w:eastAsia="pl-PL"/>
        </w:rPr>
        <w:t>dniach:</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i/>
          <w:iCs/>
          <w:sz w:val="24"/>
          <w:szCs w:val="24"/>
          <w:lang w:eastAsia="pl-PL"/>
        </w:rPr>
        <w:t>lub</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data rozpoczęcia: </w:t>
      </w:r>
      <w:r w:rsidRPr="00DD7CF7">
        <w:rPr>
          <w:rFonts w:ascii="Times New Roman" w:eastAsia="Times New Roman" w:hAnsi="Times New Roman" w:cs="Times New Roman"/>
          <w:sz w:val="24"/>
          <w:szCs w:val="24"/>
          <w:lang w:eastAsia="pl-PL"/>
        </w:rPr>
        <w:t> </w:t>
      </w:r>
      <w:r w:rsidRPr="00DD7CF7">
        <w:rPr>
          <w:rFonts w:ascii="Times New Roman" w:eastAsia="Times New Roman" w:hAnsi="Times New Roman" w:cs="Times New Roman"/>
          <w:i/>
          <w:iCs/>
          <w:sz w:val="24"/>
          <w:szCs w:val="24"/>
          <w:lang w:eastAsia="pl-PL"/>
        </w:rPr>
        <w:t xml:space="preserve"> lub </w:t>
      </w:r>
      <w:r w:rsidRPr="00DD7CF7">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D7CF7" w:rsidRPr="00DD7CF7" w:rsidTr="00DD7CF7">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Data zakończenia</w:t>
            </w:r>
          </w:p>
        </w:tc>
      </w:tr>
      <w:tr w:rsidR="00DD7CF7" w:rsidRPr="00DD7CF7" w:rsidTr="00DD7CF7">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2017-12-22</w:t>
            </w:r>
          </w:p>
        </w:tc>
      </w:tr>
    </w:tbl>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II.9) Informacje dodatkowe: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III.1) WARUNKI UDZIAŁU W POSTĘPOWANIU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t xml:space="preserve">Określenie warunków: </w:t>
      </w:r>
      <w:r w:rsidRPr="00DD7CF7">
        <w:rPr>
          <w:rFonts w:ascii="Times New Roman" w:eastAsia="Times New Roman" w:hAnsi="Times New Roman" w:cs="Times New Roman"/>
          <w:sz w:val="24"/>
          <w:szCs w:val="24"/>
          <w:lang w:eastAsia="pl-PL"/>
        </w:rPr>
        <w:br/>
        <w:t xml:space="preserve">Informacje dodatkowe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III.1.2) Sytuacja finansowa lub ekonomiczna </w:t>
      </w:r>
      <w:r w:rsidRPr="00DD7CF7">
        <w:rPr>
          <w:rFonts w:ascii="Times New Roman" w:eastAsia="Times New Roman" w:hAnsi="Times New Roman" w:cs="Times New Roman"/>
          <w:sz w:val="24"/>
          <w:szCs w:val="24"/>
          <w:lang w:eastAsia="pl-PL"/>
        </w:rPr>
        <w:br/>
        <w:t xml:space="preserve">Określenie warunków: </w:t>
      </w:r>
      <w:r w:rsidRPr="00DD7CF7">
        <w:rPr>
          <w:rFonts w:ascii="Times New Roman" w:eastAsia="Times New Roman" w:hAnsi="Times New Roman" w:cs="Times New Roman"/>
          <w:sz w:val="24"/>
          <w:szCs w:val="24"/>
          <w:lang w:eastAsia="pl-PL"/>
        </w:rPr>
        <w:br/>
        <w:t xml:space="preserve">Informacje dodatkowe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III.1.3) Zdolność techniczna lub zawodowa </w:t>
      </w:r>
      <w:r w:rsidRPr="00DD7CF7">
        <w:rPr>
          <w:rFonts w:ascii="Times New Roman" w:eastAsia="Times New Roman" w:hAnsi="Times New Roman" w:cs="Times New Roman"/>
          <w:sz w:val="24"/>
          <w:szCs w:val="24"/>
          <w:lang w:eastAsia="pl-PL"/>
        </w:rPr>
        <w:br/>
        <w:t xml:space="preserve">Określenie warunków: </w:t>
      </w:r>
      <w:r w:rsidRPr="00DD7CF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D7CF7">
        <w:rPr>
          <w:rFonts w:ascii="Times New Roman" w:eastAsia="Times New Roman" w:hAnsi="Times New Roman" w:cs="Times New Roman"/>
          <w:sz w:val="24"/>
          <w:szCs w:val="24"/>
          <w:lang w:eastAsia="pl-PL"/>
        </w:rPr>
        <w:lastRenderedPageBreak/>
        <w:t xml:space="preserve">Nie </w:t>
      </w:r>
      <w:r w:rsidRPr="00DD7CF7">
        <w:rPr>
          <w:rFonts w:ascii="Times New Roman" w:eastAsia="Times New Roman" w:hAnsi="Times New Roman" w:cs="Times New Roman"/>
          <w:sz w:val="24"/>
          <w:szCs w:val="24"/>
          <w:lang w:eastAsia="pl-PL"/>
        </w:rPr>
        <w:br/>
        <w:t xml:space="preserve">Informacje dodatkowe: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III.2) PODSTAWY WYKLUCZENIA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D7CF7">
        <w:rPr>
          <w:rFonts w:ascii="Times New Roman" w:eastAsia="Times New Roman" w:hAnsi="Times New Roman" w:cs="Times New Roman"/>
          <w:b/>
          <w:bCs/>
          <w:sz w:val="24"/>
          <w:szCs w:val="24"/>
          <w:lang w:eastAsia="pl-PL"/>
        </w:rPr>
        <w:t>Pzp</w:t>
      </w:r>
      <w:proofErr w:type="spellEnd"/>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D7CF7">
        <w:rPr>
          <w:rFonts w:ascii="Times New Roman" w:eastAsia="Times New Roman" w:hAnsi="Times New Roman" w:cs="Times New Roman"/>
          <w:b/>
          <w:bCs/>
          <w:sz w:val="24"/>
          <w:szCs w:val="24"/>
          <w:lang w:eastAsia="pl-PL"/>
        </w:rPr>
        <w:t>Pzp</w:t>
      </w:r>
      <w:proofErr w:type="spellEnd"/>
      <w:r w:rsidRPr="00DD7CF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D7CF7">
        <w:rPr>
          <w:rFonts w:ascii="Times New Roman" w:eastAsia="Times New Roman" w:hAnsi="Times New Roman" w:cs="Times New Roman"/>
          <w:sz w:val="24"/>
          <w:szCs w:val="24"/>
          <w:lang w:eastAsia="pl-PL"/>
        </w:rPr>
        <w:t>Pzp</w:t>
      </w:r>
      <w:proofErr w:type="spellEnd"/>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D7CF7">
        <w:rPr>
          <w:rFonts w:ascii="Times New Roman" w:eastAsia="Times New Roman" w:hAnsi="Times New Roman" w:cs="Times New Roman"/>
          <w:sz w:val="24"/>
          <w:szCs w:val="24"/>
          <w:lang w:eastAsia="pl-PL"/>
        </w:rPr>
        <w:br/>
        <w:t xml:space="preserve">Tak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Oświadczenie o spełnianiu kryteriów selekcji </w:t>
      </w:r>
      <w:r w:rsidRPr="00DD7CF7">
        <w:rPr>
          <w:rFonts w:ascii="Times New Roman" w:eastAsia="Times New Roman" w:hAnsi="Times New Roman" w:cs="Times New Roman"/>
          <w:sz w:val="24"/>
          <w:szCs w:val="24"/>
          <w:lang w:eastAsia="pl-PL"/>
        </w:rPr>
        <w:br/>
        <w:t xml:space="preserve">Nie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DD7CF7">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III.5.1) W ZAKRESIE SPEŁNIANIA WARUNKÓW UDZIAŁU W POSTĘPOWANIU:</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III.5.2) W ZAKRESIE KRYTERIÓW SELEKCJI:</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W celu potwierdzenia, że oferowana dostawa odpowiada wymaganiom określonym przez Zamawiającego, Wykonawca zobowiązany jest złożyć wraz z ofertą opis parametrów technicznych oferowanego pojazdu (według Załącznika nr 4 Opis parametrów technicznych oferowanego pojazdu SIWZ).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III.7) INNE DOKUMENTY NIE WYMIENIONE W pkt III.3) - III.6)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DD7CF7">
        <w:rPr>
          <w:rFonts w:ascii="Times New Roman" w:eastAsia="Times New Roman" w:hAnsi="Times New Roman" w:cs="Times New Roman"/>
          <w:sz w:val="24"/>
          <w:szCs w:val="24"/>
          <w:lang w:eastAsia="pl-PL"/>
        </w:rPr>
        <w:t>Pzp</w:t>
      </w:r>
      <w:proofErr w:type="spellEnd"/>
      <w:r w:rsidRPr="00DD7CF7">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DD7CF7">
        <w:rPr>
          <w:rFonts w:ascii="Times New Roman" w:eastAsia="Times New Roman" w:hAnsi="Times New Roman" w:cs="Times New Roman"/>
          <w:sz w:val="24"/>
          <w:szCs w:val="24"/>
          <w:lang w:eastAsia="pl-PL"/>
        </w:rPr>
        <w:t>Pzp</w:t>
      </w:r>
      <w:proofErr w:type="spellEnd"/>
      <w:r w:rsidRPr="00DD7CF7">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DD7CF7">
        <w:rPr>
          <w:rFonts w:ascii="Times New Roman" w:eastAsia="Times New Roman" w:hAnsi="Times New Roman" w:cs="Times New Roman"/>
          <w:sz w:val="24"/>
          <w:szCs w:val="24"/>
          <w:lang w:eastAsia="pl-PL"/>
        </w:rPr>
        <w:t>Pzp</w:t>
      </w:r>
      <w:proofErr w:type="spellEnd"/>
      <w:r w:rsidRPr="00DD7CF7">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DD7CF7">
        <w:rPr>
          <w:rFonts w:ascii="Times New Roman" w:eastAsia="Times New Roman" w:hAnsi="Times New Roman" w:cs="Times New Roman"/>
          <w:sz w:val="24"/>
          <w:szCs w:val="24"/>
          <w:lang w:eastAsia="pl-PL"/>
        </w:rPr>
        <w:t>Pzp</w:t>
      </w:r>
      <w:proofErr w:type="spellEnd"/>
      <w:r w:rsidRPr="00DD7CF7">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dostawy, których wskazane zdolności dotyczą. Zamawiający oceni, czy udostępniane wykonawcy przez inne podmioty zdolności,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w:t>
      </w:r>
      <w:r w:rsidRPr="00DD7CF7">
        <w:rPr>
          <w:rFonts w:ascii="Times New Roman" w:eastAsia="Times New Roman" w:hAnsi="Times New Roman" w:cs="Times New Roman"/>
          <w:sz w:val="24"/>
          <w:szCs w:val="24"/>
          <w:lang w:eastAsia="pl-PL"/>
        </w:rPr>
        <w:lastRenderedPageBreak/>
        <w:t xml:space="preserve">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9. Oświadczenia, o których mowa w SIWZ i ogłoszeniu o zamówieniu dotyczące wykonawcy i innych podmiotów, na których zdolnościach lub sytuacji polega wykonawca na zasadach określonych w art. 22a ustawy </w:t>
      </w:r>
      <w:proofErr w:type="spellStart"/>
      <w:r w:rsidRPr="00DD7CF7">
        <w:rPr>
          <w:rFonts w:ascii="Times New Roman" w:eastAsia="Times New Roman" w:hAnsi="Times New Roman" w:cs="Times New Roman"/>
          <w:sz w:val="24"/>
          <w:szCs w:val="24"/>
          <w:lang w:eastAsia="pl-PL"/>
        </w:rPr>
        <w:t>Pzp</w:t>
      </w:r>
      <w:proofErr w:type="spellEnd"/>
      <w:r w:rsidRPr="00DD7CF7">
        <w:rPr>
          <w:rFonts w:ascii="Times New Roman" w:eastAsia="Times New Roman" w:hAnsi="Times New Roman" w:cs="Times New Roman"/>
          <w:sz w:val="24"/>
          <w:szCs w:val="24"/>
          <w:lang w:eastAsia="pl-PL"/>
        </w:rPr>
        <w:t xml:space="preserve"> oraz dotyczące podwykonawców, składane są w oryginale. 10. Dokumenty, o których mowa w SIWZ i ogłoszeniu o zamówieniu, potwierdzające spełnianie warunków udziału w postępowaniu oraz brak podstaw wykluczenia, inne niż oświadczenia, składane są w oryginale lub kopii poświadczonej za zgodność z oryginałem. 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12. Poświadczenie za zgodność z oryginałem następuje w formie pisemnej.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u w:val="single"/>
          <w:lang w:eastAsia="pl-PL"/>
        </w:rPr>
        <w:t xml:space="preserve">SEKCJA IV: PROCEDURA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 xml:space="preserve">IV.1) OPIS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IV.1.1) Tryb udzielenia zamówienia: </w:t>
      </w:r>
      <w:r w:rsidRPr="00DD7CF7">
        <w:rPr>
          <w:rFonts w:ascii="Times New Roman" w:eastAsia="Times New Roman" w:hAnsi="Times New Roman" w:cs="Times New Roman"/>
          <w:sz w:val="24"/>
          <w:szCs w:val="24"/>
          <w:lang w:eastAsia="pl-PL"/>
        </w:rPr>
        <w:t xml:space="preserve">Przetarg nieograniczony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IV.1.2) Zamawiający żąda wniesienia wadium:</w:t>
      </w:r>
      <w:r w:rsidRPr="00DD7CF7">
        <w:rPr>
          <w:rFonts w:ascii="Times New Roman" w:eastAsia="Times New Roman" w:hAnsi="Times New Roman" w:cs="Times New Roman"/>
          <w:sz w:val="24"/>
          <w:szCs w:val="24"/>
          <w:lang w:eastAsia="pl-PL"/>
        </w:rPr>
        <w:t xml:space="preserv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r w:rsidRPr="00DD7CF7">
        <w:rPr>
          <w:rFonts w:ascii="Times New Roman" w:eastAsia="Times New Roman" w:hAnsi="Times New Roman" w:cs="Times New Roman"/>
          <w:sz w:val="24"/>
          <w:szCs w:val="24"/>
          <w:lang w:eastAsia="pl-PL"/>
        </w:rPr>
        <w:br/>
        <w:t xml:space="preserve">Informacja na temat wadium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IV.1.3) Przewiduje się udzielenie zaliczek na poczet wykonania zamówienia:</w:t>
      </w:r>
      <w:r w:rsidRPr="00DD7CF7">
        <w:rPr>
          <w:rFonts w:ascii="Times New Roman" w:eastAsia="Times New Roman" w:hAnsi="Times New Roman" w:cs="Times New Roman"/>
          <w:sz w:val="24"/>
          <w:szCs w:val="24"/>
          <w:lang w:eastAsia="pl-PL"/>
        </w:rPr>
        <w:t xml:space="preserv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r w:rsidRPr="00DD7CF7">
        <w:rPr>
          <w:rFonts w:ascii="Times New Roman" w:eastAsia="Times New Roman" w:hAnsi="Times New Roman" w:cs="Times New Roman"/>
          <w:sz w:val="24"/>
          <w:szCs w:val="24"/>
          <w:lang w:eastAsia="pl-PL"/>
        </w:rPr>
        <w:br/>
        <w:t xml:space="preserve">Należy podać informacje na temat udzielania zaliczek: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Nie </w:t>
      </w:r>
      <w:r w:rsidRPr="00DD7CF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D7CF7">
        <w:rPr>
          <w:rFonts w:ascii="Times New Roman" w:eastAsia="Times New Roman" w:hAnsi="Times New Roman" w:cs="Times New Roman"/>
          <w:sz w:val="24"/>
          <w:szCs w:val="24"/>
          <w:lang w:eastAsia="pl-PL"/>
        </w:rPr>
        <w:br/>
        <w:t xml:space="preserve">Nie </w:t>
      </w:r>
      <w:r w:rsidRPr="00DD7CF7">
        <w:rPr>
          <w:rFonts w:ascii="Times New Roman" w:eastAsia="Times New Roman" w:hAnsi="Times New Roman" w:cs="Times New Roman"/>
          <w:sz w:val="24"/>
          <w:szCs w:val="24"/>
          <w:lang w:eastAsia="pl-PL"/>
        </w:rPr>
        <w:br/>
        <w:t xml:space="preserve">Informacje dodatkowe: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IV.1.5.) Wymaga się złożenia oferty wariantowej: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t xml:space="preserve">Dopuszcza się złożenie oferty wariantowej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lastRenderedPageBreak/>
        <w:br/>
      </w:r>
      <w:r w:rsidRPr="00DD7CF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Liczba wykonawców   </w:t>
      </w:r>
      <w:r w:rsidRPr="00DD7CF7">
        <w:rPr>
          <w:rFonts w:ascii="Times New Roman" w:eastAsia="Times New Roman" w:hAnsi="Times New Roman" w:cs="Times New Roman"/>
          <w:sz w:val="24"/>
          <w:szCs w:val="24"/>
          <w:lang w:eastAsia="pl-PL"/>
        </w:rPr>
        <w:br/>
        <w:t xml:space="preserve">Przewidywana minimalna liczba wykonawców </w:t>
      </w:r>
      <w:r w:rsidRPr="00DD7CF7">
        <w:rPr>
          <w:rFonts w:ascii="Times New Roman" w:eastAsia="Times New Roman" w:hAnsi="Times New Roman" w:cs="Times New Roman"/>
          <w:sz w:val="24"/>
          <w:szCs w:val="24"/>
          <w:lang w:eastAsia="pl-PL"/>
        </w:rPr>
        <w:br/>
        <w:t xml:space="preserve">Maksymalna liczba wykonawców   </w:t>
      </w:r>
      <w:r w:rsidRPr="00DD7CF7">
        <w:rPr>
          <w:rFonts w:ascii="Times New Roman" w:eastAsia="Times New Roman" w:hAnsi="Times New Roman" w:cs="Times New Roman"/>
          <w:sz w:val="24"/>
          <w:szCs w:val="24"/>
          <w:lang w:eastAsia="pl-PL"/>
        </w:rPr>
        <w:br/>
        <w:t xml:space="preserve">Kryteria selekcji wykonawców: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IV.1.7) Informacje na temat umowy ramowej lub dynamicznego systemu zakupów: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Umowa ramowa będzie zawarta: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Czy przewiduje się ograniczenie liczby uczestników umowy ramowej: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Przewidziana maksymalna liczba uczestników umowy ramowej: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Informacje dodatkowe: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Zamówienie obejmuje ustanowienie dynamicznego systemu zakupów: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Informacje dodatkowe: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IV.1.8) Aukcja elektroniczna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Przewidziane jest przeprowadzenie aukcji elektronicznej </w:t>
      </w:r>
      <w:r w:rsidRPr="00DD7CF7">
        <w:rPr>
          <w:rFonts w:ascii="Times New Roman" w:eastAsia="Times New Roman" w:hAnsi="Times New Roman" w:cs="Times New Roman"/>
          <w:i/>
          <w:iCs/>
          <w:sz w:val="24"/>
          <w:szCs w:val="24"/>
          <w:lang w:eastAsia="pl-PL"/>
        </w:rPr>
        <w:t xml:space="preserve">(przetarg nieograniczony, przetarg ograniczony, negocjacje z ogłoszeniem) </w:t>
      </w:r>
      <w:r w:rsidRPr="00DD7CF7">
        <w:rPr>
          <w:rFonts w:ascii="Times New Roman" w:eastAsia="Times New Roman" w:hAnsi="Times New Roman" w:cs="Times New Roman"/>
          <w:sz w:val="24"/>
          <w:szCs w:val="24"/>
          <w:lang w:eastAsia="pl-PL"/>
        </w:rPr>
        <w:t xml:space="preserve">Nie </w:t>
      </w:r>
      <w:r w:rsidRPr="00DD7CF7">
        <w:rPr>
          <w:rFonts w:ascii="Times New Roman" w:eastAsia="Times New Roman" w:hAnsi="Times New Roman" w:cs="Times New Roman"/>
          <w:sz w:val="24"/>
          <w:szCs w:val="24"/>
          <w:lang w:eastAsia="pl-PL"/>
        </w:rPr>
        <w:br/>
        <w:t xml:space="preserve">Należy podać adres strony internetowej, na której aukcja będzie prowadzona: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D7CF7">
        <w:rPr>
          <w:rFonts w:ascii="Times New Roman" w:eastAsia="Times New Roman" w:hAnsi="Times New Roman" w:cs="Times New Roman"/>
          <w:sz w:val="24"/>
          <w:szCs w:val="24"/>
          <w:lang w:eastAsia="pl-PL"/>
        </w:rPr>
        <w:br/>
        <w:t xml:space="preserve">Informacje dotyczące przebiegu aukcji elektronicznej: </w:t>
      </w:r>
      <w:r w:rsidRPr="00DD7CF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D7CF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DD7CF7">
        <w:rPr>
          <w:rFonts w:ascii="Times New Roman" w:eastAsia="Times New Roman" w:hAnsi="Times New Roman" w:cs="Times New Roman"/>
          <w:sz w:val="24"/>
          <w:szCs w:val="24"/>
          <w:lang w:eastAsia="pl-PL"/>
        </w:rPr>
        <w:br/>
        <w:t xml:space="preserve">Informacje o liczbie etapów aukcji elektronicznej i czasie ich trwania: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t xml:space="preserve">Czas trwania: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D7CF7">
        <w:rPr>
          <w:rFonts w:ascii="Times New Roman" w:eastAsia="Times New Roman" w:hAnsi="Times New Roman" w:cs="Times New Roman"/>
          <w:sz w:val="24"/>
          <w:szCs w:val="24"/>
          <w:lang w:eastAsia="pl-PL"/>
        </w:rPr>
        <w:br/>
        <w:t xml:space="preserve">Warunki zamknięcia aukcji elektronicznej: </w:t>
      </w:r>
      <w:r w:rsidRPr="00DD7CF7">
        <w:rPr>
          <w:rFonts w:ascii="Times New Roman" w:eastAsia="Times New Roman" w:hAnsi="Times New Roman" w:cs="Times New Roman"/>
          <w:sz w:val="24"/>
          <w:szCs w:val="24"/>
          <w:lang w:eastAsia="pl-PL"/>
        </w:rPr>
        <w:br/>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IV.2) KRYTERIA OCENY OFERT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IV.2.1) Kryteria oceny ofert: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IV.2.2) Kryteria</w:t>
      </w:r>
      <w:r w:rsidRPr="00DD7CF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DD7CF7" w:rsidRPr="00DD7CF7" w:rsidTr="00DD7CF7">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Znaczenie</w:t>
            </w:r>
          </w:p>
        </w:tc>
      </w:tr>
      <w:tr w:rsidR="00DD7CF7" w:rsidRPr="00DD7CF7" w:rsidTr="00DD7CF7">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60,00</w:t>
            </w:r>
          </w:p>
        </w:tc>
      </w:tr>
      <w:tr w:rsidR="00DD7CF7" w:rsidRPr="00DD7CF7" w:rsidTr="00DD7CF7">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40,00</w:t>
            </w:r>
          </w:p>
        </w:tc>
      </w:tr>
    </w:tbl>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D7CF7">
        <w:rPr>
          <w:rFonts w:ascii="Times New Roman" w:eastAsia="Times New Roman" w:hAnsi="Times New Roman" w:cs="Times New Roman"/>
          <w:b/>
          <w:bCs/>
          <w:sz w:val="24"/>
          <w:szCs w:val="24"/>
          <w:lang w:eastAsia="pl-PL"/>
        </w:rPr>
        <w:t>Pzp</w:t>
      </w:r>
      <w:proofErr w:type="spellEnd"/>
      <w:r w:rsidRPr="00DD7CF7">
        <w:rPr>
          <w:rFonts w:ascii="Times New Roman" w:eastAsia="Times New Roman" w:hAnsi="Times New Roman" w:cs="Times New Roman"/>
          <w:b/>
          <w:bCs/>
          <w:sz w:val="24"/>
          <w:szCs w:val="24"/>
          <w:lang w:eastAsia="pl-PL"/>
        </w:rPr>
        <w:t xml:space="preserve"> </w:t>
      </w:r>
      <w:r w:rsidRPr="00DD7CF7">
        <w:rPr>
          <w:rFonts w:ascii="Times New Roman" w:eastAsia="Times New Roman" w:hAnsi="Times New Roman" w:cs="Times New Roman"/>
          <w:sz w:val="24"/>
          <w:szCs w:val="24"/>
          <w:lang w:eastAsia="pl-PL"/>
        </w:rPr>
        <w:t xml:space="preserve">(przetarg nieograniczony) </w:t>
      </w:r>
      <w:r w:rsidRPr="00DD7CF7">
        <w:rPr>
          <w:rFonts w:ascii="Times New Roman" w:eastAsia="Times New Roman" w:hAnsi="Times New Roman" w:cs="Times New Roman"/>
          <w:sz w:val="24"/>
          <w:szCs w:val="24"/>
          <w:lang w:eastAsia="pl-PL"/>
        </w:rPr>
        <w:br/>
        <w:t xml:space="preserve">Nie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IV.3) Negocjacje z ogłoszeniem, dialog konkurencyjny, partnerstwo innowacyjne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IV.3.1) Informacje na temat negocjacji z ogłoszeniem</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t xml:space="preserve">Minimalne wymagania, które muszą spełniać wszystkie oferty: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D7CF7">
        <w:rPr>
          <w:rFonts w:ascii="Times New Roman" w:eastAsia="Times New Roman" w:hAnsi="Times New Roman" w:cs="Times New Roman"/>
          <w:sz w:val="24"/>
          <w:szCs w:val="24"/>
          <w:lang w:eastAsia="pl-PL"/>
        </w:rPr>
        <w:br/>
        <w:t xml:space="preserve">Przewidziany jest podział negocjacji na etapy w celu ograniczenia liczby ofert: </w:t>
      </w:r>
      <w:r w:rsidRPr="00DD7CF7">
        <w:rPr>
          <w:rFonts w:ascii="Times New Roman" w:eastAsia="Times New Roman" w:hAnsi="Times New Roman" w:cs="Times New Roman"/>
          <w:sz w:val="24"/>
          <w:szCs w:val="24"/>
          <w:lang w:eastAsia="pl-PL"/>
        </w:rPr>
        <w:br/>
        <w:t xml:space="preserve">Należy podać informacje na temat etapów negocjacji (w tym liczbę etapów):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Informacje dodatkowe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IV.3.2) Informacje na temat dialogu konkurencyjnego</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Wstępny harmonogram postępowania: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Podział dialogu na etapy w celu ograniczenia liczby rozwiązań: </w:t>
      </w:r>
      <w:r w:rsidRPr="00DD7CF7">
        <w:rPr>
          <w:rFonts w:ascii="Times New Roman" w:eastAsia="Times New Roman" w:hAnsi="Times New Roman" w:cs="Times New Roman"/>
          <w:sz w:val="24"/>
          <w:szCs w:val="24"/>
          <w:lang w:eastAsia="pl-PL"/>
        </w:rPr>
        <w:br/>
        <w:t xml:space="preserve">Należy podać informacje na temat etapów dialogu: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Informacje dodatkowe: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IV.3.3) Informacje na temat partnerstwa innowacyjnego</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Informacje dodatkowe: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IV.4) Licytacja elektroniczna </w:t>
      </w:r>
      <w:r w:rsidRPr="00DD7CF7">
        <w:rPr>
          <w:rFonts w:ascii="Times New Roman" w:eastAsia="Times New Roman" w:hAnsi="Times New Roman" w:cs="Times New Roman"/>
          <w:sz w:val="24"/>
          <w:szCs w:val="24"/>
          <w:lang w:eastAsia="pl-PL"/>
        </w:rPr>
        <w:br/>
        <w:t xml:space="preserve">Adres strony internetowej, na której będzie prowadzona licytacja elektroniczna: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Informacje o liczbie etapów licytacji elektronicznej i czasie ich trwania: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Czas trwania: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Termin składania wniosków o dopuszczenie do udziału w licytacji elektronicznej: </w:t>
      </w:r>
      <w:r w:rsidRPr="00DD7CF7">
        <w:rPr>
          <w:rFonts w:ascii="Times New Roman" w:eastAsia="Times New Roman" w:hAnsi="Times New Roman" w:cs="Times New Roman"/>
          <w:sz w:val="24"/>
          <w:szCs w:val="24"/>
          <w:lang w:eastAsia="pl-PL"/>
        </w:rPr>
        <w:br/>
        <w:t xml:space="preserve">Data: godzina: </w:t>
      </w:r>
      <w:r w:rsidRPr="00DD7CF7">
        <w:rPr>
          <w:rFonts w:ascii="Times New Roman" w:eastAsia="Times New Roman" w:hAnsi="Times New Roman" w:cs="Times New Roman"/>
          <w:sz w:val="24"/>
          <w:szCs w:val="24"/>
          <w:lang w:eastAsia="pl-PL"/>
        </w:rPr>
        <w:br/>
        <w:t xml:space="preserve">Termin otwarcia licytacji elektronicznej: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t xml:space="preserve">Termin i warunki zamknięcia licytacji elektronicznej: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t xml:space="preserve">Wymagania dotyczące zabezpieczenia należytego wykonania umowy: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lang w:eastAsia="pl-PL"/>
        </w:rPr>
        <w:br/>
        <w:t xml:space="preserve">Informacje dodatkowe: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r w:rsidRPr="00DD7CF7">
        <w:rPr>
          <w:rFonts w:ascii="Times New Roman" w:eastAsia="Times New Roman" w:hAnsi="Times New Roman" w:cs="Times New Roman"/>
          <w:b/>
          <w:bCs/>
          <w:sz w:val="24"/>
          <w:szCs w:val="24"/>
          <w:lang w:eastAsia="pl-PL"/>
        </w:rPr>
        <w:t>IV.5) ZMIANA UMOWY</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D7CF7">
        <w:rPr>
          <w:rFonts w:ascii="Times New Roman" w:eastAsia="Times New Roman" w:hAnsi="Times New Roman" w:cs="Times New Roman"/>
          <w:sz w:val="24"/>
          <w:szCs w:val="24"/>
          <w:lang w:eastAsia="pl-PL"/>
        </w:rPr>
        <w:t xml:space="preserve"> Tak </w:t>
      </w:r>
      <w:r w:rsidRPr="00DD7CF7">
        <w:rPr>
          <w:rFonts w:ascii="Times New Roman" w:eastAsia="Times New Roman" w:hAnsi="Times New Roman" w:cs="Times New Roman"/>
          <w:sz w:val="24"/>
          <w:szCs w:val="24"/>
          <w:lang w:eastAsia="pl-PL"/>
        </w:rPr>
        <w:br/>
        <w:t xml:space="preserve">Należy wskazać zakres, charakter zmian oraz warunki wprowadzenia zmian: </w:t>
      </w:r>
      <w:r w:rsidRPr="00DD7CF7">
        <w:rPr>
          <w:rFonts w:ascii="Times New Roman" w:eastAsia="Times New Roman" w:hAnsi="Times New Roman" w:cs="Times New Roman"/>
          <w:sz w:val="24"/>
          <w:szCs w:val="24"/>
          <w:lang w:eastAsia="pl-PL"/>
        </w:rPr>
        <w:br/>
        <w:t xml:space="preserve">1. Zamawiający dopuszcza istotne zmiany postanowień umowy w stosunku do treści oferty, na podstawie której dokonano wyboru Wykonawcy, przy czym zmiany postanowień umowy dotyczyć mogą w szczególności: 1) terminu realizacji zamówienia, 2) warunków i terminu płatności, 3) zmiany sposobu realizacji zamówienia. 2. Zmiany, o których mowa w pkt 1 mogą nastąpić jedynie w uzasadnionych przypadkach, w szczególności: 1) w zakresie pkt 1), 2), 3) w przypadku: wystąpienia siły wyższej, tj. między innymi katastrofy naturalnej, strajku, pożaru, eksplozji, wojny, ataku terrorystycznego; 2) w zakresie pkt 2) w przypadku: zmian powszechnie obowiązujących przepisów prawa w trakcie realizacji umowy, 3) w zakresie pkt 3) 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IV.6) INFORMACJE ADMINISTRACYJNE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IV.6.1) Sposób udostępniania informacji o charakterze poufnym </w:t>
      </w:r>
      <w:r w:rsidRPr="00DD7CF7">
        <w:rPr>
          <w:rFonts w:ascii="Times New Roman" w:eastAsia="Times New Roman" w:hAnsi="Times New Roman" w:cs="Times New Roman"/>
          <w:i/>
          <w:iCs/>
          <w:sz w:val="24"/>
          <w:szCs w:val="24"/>
          <w:lang w:eastAsia="pl-PL"/>
        </w:rPr>
        <w:t xml:space="preserve">(jeżeli dotyczy):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lastRenderedPageBreak/>
        <w:br/>
      </w:r>
      <w:r w:rsidRPr="00DD7CF7">
        <w:rPr>
          <w:rFonts w:ascii="Times New Roman" w:eastAsia="Times New Roman" w:hAnsi="Times New Roman" w:cs="Times New Roman"/>
          <w:b/>
          <w:bCs/>
          <w:sz w:val="24"/>
          <w:szCs w:val="24"/>
          <w:lang w:eastAsia="pl-PL"/>
        </w:rPr>
        <w:t>Środki służące ochronie informacji o charakterze poufnym</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D7CF7">
        <w:rPr>
          <w:rFonts w:ascii="Times New Roman" w:eastAsia="Times New Roman" w:hAnsi="Times New Roman" w:cs="Times New Roman"/>
          <w:sz w:val="24"/>
          <w:szCs w:val="24"/>
          <w:lang w:eastAsia="pl-PL"/>
        </w:rPr>
        <w:br/>
        <w:t xml:space="preserve">Data: 2017-10-31, godzina: 09:00, </w:t>
      </w:r>
      <w:r w:rsidRPr="00DD7CF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D7CF7">
        <w:rPr>
          <w:rFonts w:ascii="Times New Roman" w:eastAsia="Times New Roman" w:hAnsi="Times New Roman" w:cs="Times New Roman"/>
          <w:sz w:val="24"/>
          <w:szCs w:val="24"/>
          <w:lang w:eastAsia="pl-PL"/>
        </w:rPr>
        <w:br/>
        <w:t xml:space="preserve">Nie </w:t>
      </w:r>
      <w:r w:rsidRPr="00DD7CF7">
        <w:rPr>
          <w:rFonts w:ascii="Times New Roman" w:eastAsia="Times New Roman" w:hAnsi="Times New Roman" w:cs="Times New Roman"/>
          <w:sz w:val="24"/>
          <w:szCs w:val="24"/>
          <w:lang w:eastAsia="pl-PL"/>
        </w:rPr>
        <w:br/>
        <w:t xml:space="preserve">Wskazać powody: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D7CF7">
        <w:rPr>
          <w:rFonts w:ascii="Times New Roman" w:eastAsia="Times New Roman" w:hAnsi="Times New Roman" w:cs="Times New Roman"/>
          <w:sz w:val="24"/>
          <w:szCs w:val="24"/>
          <w:lang w:eastAsia="pl-PL"/>
        </w:rPr>
        <w:br/>
        <w:t xml:space="preserve">&gt; Oferty winny być sporządzone w języku polskim.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 xml:space="preserve">IV.6.3) Termin związania ofertą: </w:t>
      </w:r>
      <w:r w:rsidRPr="00DD7CF7">
        <w:rPr>
          <w:rFonts w:ascii="Times New Roman" w:eastAsia="Times New Roman" w:hAnsi="Times New Roman" w:cs="Times New Roman"/>
          <w:sz w:val="24"/>
          <w:szCs w:val="24"/>
          <w:lang w:eastAsia="pl-PL"/>
        </w:rPr>
        <w:t xml:space="preserve">do: okres w dniach: 30 (od ostatecznego terminu składania ofert)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D7CF7">
        <w:rPr>
          <w:rFonts w:ascii="Times New Roman" w:eastAsia="Times New Roman" w:hAnsi="Times New Roman" w:cs="Times New Roman"/>
          <w:sz w:val="24"/>
          <w:szCs w:val="24"/>
          <w:lang w:eastAsia="pl-PL"/>
        </w:rPr>
        <w:t xml:space="preserve"> Nie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D7CF7">
        <w:rPr>
          <w:rFonts w:ascii="Times New Roman" w:eastAsia="Times New Roman" w:hAnsi="Times New Roman" w:cs="Times New Roman"/>
          <w:sz w:val="24"/>
          <w:szCs w:val="24"/>
          <w:lang w:eastAsia="pl-PL"/>
        </w:rPr>
        <w:t xml:space="preserve"> Nie </w:t>
      </w:r>
      <w:r w:rsidRPr="00DD7CF7">
        <w:rPr>
          <w:rFonts w:ascii="Times New Roman" w:eastAsia="Times New Roman" w:hAnsi="Times New Roman" w:cs="Times New Roman"/>
          <w:sz w:val="24"/>
          <w:szCs w:val="24"/>
          <w:lang w:eastAsia="pl-PL"/>
        </w:rPr>
        <w:br/>
      </w:r>
      <w:r w:rsidRPr="00DD7CF7">
        <w:rPr>
          <w:rFonts w:ascii="Times New Roman" w:eastAsia="Times New Roman" w:hAnsi="Times New Roman" w:cs="Times New Roman"/>
          <w:b/>
          <w:bCs/>
          <w:sz w:val="24"/>
          <w:szCs w:val="24"/>
          <w:lang w:eastAsia="pl-PL"/>
        </w:rPr>
        <w:t>IV.6.6) Informacje dodatkowe:</w:t>
      </w:r>
      <w:r w:rsidRPr="00DD7CF7">
        <w:rPr>
          <w:rFonts w:ascii="Times New Roman" w:eastAsia="Times New Roman" w:hAnsi="Times New Roman" w:cs="Times New Roman"/>
          <w:sz w:val="24"/>
          <w:szCs w:val="24"/>
          <w:lang w:eastAsia="pl-PL"/>
        </w:rPr>
        <w:t xml:space="preserve"> </w:t>
      </w:r>
      <w:r w:rsidRPr="00DD7CF7">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DD7CF7" w:rsidRPr="00DD7CF7" w:rsidRDefault="00DD7CF7" w:rsidP="00DD7CF7">
      <w:pPr>
        <w:spacing w:after="0" w:line="240" w:lineRule="auto"/>
        <w:jc w:val="center"/>
        <w:rPr>
          <w:rFonts w:ascii="Times New Roman" w:eastAsia="Times New Roman" w:hAnsi="Times New Roman" w:cs="Times New Roman"/>
          <w:sz w:val="24"/>
          <w:szCs w:val="24"/>
          <w:lang w:eastAsia="pl-PL"/>
        </w:rPr>
      </w:pPr>
      <w:r w:rsidRPr="00DD7CF7">
        <w:rPr>
          <w:rFonts w:ascii="Times New Roman" w:eastAsia="Times New Roman" w:hAnsi="Times New Roman" w:cs="Times New Roman"/>
          <w:sz w:val="24"/>
          <w:szCs w:val="24"/>
          <w:u w:val="single"/>
          <w:lang w:eastAsia="pl-PL"/>
        </w:rPr>
        <w:t xml:space="preserve">ZAŁĄCZNIK I - INFORMACJE DOTYCZĄCE OFERT CZĘŚCIOWYCH </w:t>
      </w:r>
    </w:p>
    <w:p w:rsidR="00DD7CF7" w:rsidRPr="00DD7CF7" w:rsidRDefault="00DD7CF7" w:rsidP="00DD7CF7">
      <w:pPr>
        <w:spacing w:after="0" w:line="240" w:lineRule="auto"/>
        <w:rPr>
          <w:rFonts w:ascii="Times New Roman" w:eastAsia="Times New Roman" w:hAnsi="Times New Roman" w:cs="Times New Roman"/>
          <w:sz w:val="24"/>
          <w:szCs w:val="24"/>
          <w:lang w:eastAsia="pl-PL"/>
        </w:rPr>
      </w:pPr>
    </w:p>
    <w:p w:rsidR="00DD7CF7" w:rsidRPr="00DD7CF7" w:rsidRDefault="00DD7CF7" w:rsidP="00DD7CF7">
      <w:pPr>
        <w:spacing w:after="0" w:line="240" w:lineRule="auto"/>
        <w:rPr>
          <w:rFonts w:ascii="Times New Roman" w:eastAsia="Times New Roman" w:hAnsi="Times New Roman" w:cs="Times New Roman"/>
          <w:sz w:val="24"/>
          <w:szCs w:val="24"/>
          <w:lang w:eastAsia="pl-PL"/>
        </w:rPr>
      </w:pPr>
    </w:p>
    <w:p w:rsidR="00DD7CF7" w:rsidRPr="00DD7CF7" w:rsidRDefault="00DD7CF7" w:rsidP="00DD7CF7">
      <w:pPr>
        <w:spacing w:after="240" w:line="240" w:lineRule="auto"/>
        <w:rPr>
          <w:rFonts w:ascii="Times New Roman" w:eastAsia="Times New Roman" w:hAnsi="Times New Roman" w:cs="Times New Roman"/>
          <w:sz w:val="24"/>
          <w:szCs w:val="24"/>
          <w:lang w:eastAsia="pl-PL"/>
        </w:rPr>
      </w:pPr>
    </w:p>
    <w:p w:rsidR="00DD7CF7" w:rsidRPr="00DD7CF7" w:rsidRDefault="00DD7CF7" w:rsidP="00DD7CF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D7CF7" w:rsidRPr="00DD7CF7" w:rsidTr="00DD7CF7">
        <w:trPr>
          <w:tblCellSpacing w:w="15" w:type="dxa"/>
        </w:trPr>
        <w:tc>
          <w:tcPr>
            <w:tcW w:w="0" w:type="auto"/>
            <w:vAlign w:val="center"/>
            <w:hideMark/>
          </w:tcPr>
          <w:p w:rsidR="00DD7CF7" w:rsidRPr="00DD7CF7" w:rsidRDefault="00DD7CF7" w:rsidP="00DD7CF7">
            <w:pPr>
              <w:spacing w:after="0" w:line="240" w:lineRule="auto"/>
              <w:rPr>
                <w:rFonts w:ascii="Times New Roman" w:eastAsia="Times New Roman" w:hAnsi="Times New Roman" w:cs="Times New Roman"/>
                <w:sz w:val="24"/>
                <w:szCs w:val="24"/>
                <w:lang w:eastAsia="pl-PL"/>
              </w:rPr>
            </w:pPr>
          </w:p>
        </w:tc>
      </w:tr>
    </w:tbl>
    <w:p w:rsidR="00071BA6" w:rsidRDefault="00071BA6">
      <w:bookmarkStart w:id="0" w:name="_GoBack"/>
      <w:bookmarkEnd w:id="0"/>
    </w:p>
    <w:sectPr w:rsidR="00071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4A"/>
    <w:rsid w:val="00071BA6"/>
    <w:rsid w:val="00B96D4A"/>
    <w:rsid w:val="00DD7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60196">
      <w:bodyDiv w:val="1"/>
      <w:marLeft w:val="0"/>
      <w:marRight w:val="0"/>
      <w:marTop w:val="0"/>
      <w:marBottom w:val="0"/>
      <w:divBdr>
        <w:top w:val="none" w:sz="0" w:space="0" w:color="auto"/>
        <w:left w:val="none" w:sz="0" w:space="0" w:color="auto"/>
        <w:bottom w:val="none" w:sz="0" w:space="0" w:color="auto"/>
        <w:right w:val="none" w:sz="0" w:space="0" w:color="auto"/>
      </w:divBdr>
      <w:divsChild>
        <w:div w:id="1725328486">
          <w:marLeft w:val="0"/>
          <w:marRight w:val="0"/>
          <w:marTop w:val="0"/>
          <w:marBottom w:val="0"/>
          <w:divBdr>
            <w:top w:val="none" w:sz="0" w:space="0" w:color="auto"/>
            <w:left w:val="none" w:sz="0" w:space="0" w:color="auto"/>
            <w:bottom w:val="none" w:sz="0" w:space="0" w:color="auto"/>
            <w:right w:val="none" w:sz="0" w:space="0" w:color="auto"/>
          </w:divBdr>
          <w:divsChild>
            <w:div w:id="832182231">
              <w:marLeft w:val="0"/>
              <w:marRight w:val="0"/>
              <w:marTop w:val="0"/>
              <w:marBottom w:val="0"/>
              <w:divBdr>
                <w:top w:val="none" w:sz="0" w:space="0" w:color="auto"/>
                <w:left w:val="none" w:sz="0" w:space="0" w:color="auto"/>
                <w:bottom w:val="none" w:sz="0" w:space="0" w:color="auto"/>
                <w:right w:val="none" w:sz="0" w:space="0" w:color="auto"/>
              </w:divBdr>
            </w:div>
            <w:div w:id="697387781">
              <w:marLeft w:val="0"/>
              <w:marRight w:val="0"/>
              <w:marTop w:val="0"/>
              <w:marBottom w:val="0"/>
              <w:divBdr>
                <w:top w:val="none" w:sz="0" w:space="0" w:color="auto"/>
                <w:left w:val="none" w:sz="0" w:space="0" w:color="auto"/>
                <w:bottom w:val="none" w:sz="0" w:space="0" w:color="auto"/>
                <w:right w:val="none" w:sz="0" w:space="0" w:color="auto"/>
              </w:divBdr>
            </w:div>
            <w:div w:id="1559436931">
              <w:marLeft w:val="0"/>
              <w:marRight w:val="0"/>
              <w:marTop w:val="0"/>
              <w:marBottom w:val="0"/>
              <w:divBdr>
                <w:top w:val="none" w:sz="0" w:space="0" w:color="auto"/>
                <w:left w:val="none" w:sz="0" w:space="0" w:color="auto"/>
                <w:bottom w:val="none" w:sz="0" w:space="0" w:color="auto"/>
                <w:right w:val="none" w:sz="0" w:space="0" w:color="auto"/>
              </w:divBdr>
              <w:divsChild>
                <w:div w:id="465704323">
                  <w:marLeft w:val="0"/>
                  <w:marRight w:val="0"/>
                  <w:marTop w:val="0"/>
                  <w:marBottom w:val="0"/>
                  <w:divBdr>
                    <w:top w:val="none" w:sz="0" w:space="0" w:color="auto"/>
                    <w:left w:val="none" w:sz="0" w:space="0" w:color="auto"/>
                    <w:bottom w:val="none" w:sz="0" w:space="0" w:color="auto"/>
                    <w:right w:val="none" w:sz="0" w:space="0" w:color="auto"/>
                  </w:divBdr>
                </w:div>
              </w:divsChild>
            </w:div>
            <w:div w:id="1938707513">
              <w:marLeft w:val="0"/>
              <w:marRight w:val="0"/>
              <w:marTop w:val="0"/>
              <w:marBottom w:val="0"/>
              <w:divBdr>
                <w:top w:val="none" w:sz="0" w:space="0" w:color="auto"/>
                <w:left w:val="none" w:sz="0" w:space="0" w:color="auto"/>
                <w:bottom w:val="none" w:sz="0" w:space="0" w:color="auto"/>
                <w:right w:val="none" w:sz="0" w:space="0" w:color="auto"/>
              </w:divBdr>
              <w:divsChild>
                <w:div w:id="392117602">
                  <w:marLeft w:val="0"/>
                  <w:marRight w:val="0"/>
                  <w:marTop w:val="0"/>
                  <w:marBottom w:val="0"/>
                  <w:divBdr>
                    <w:top w:val="none" w:sz="0" w:space="0" w:color="auto"/>
                    <w:left w:val="none" w:sz="0" w:space="0" w:color="auto"/>
                    <w:bottom w:val="none" w:sz="0" w:space="0" w:color="auto"/>
                    <w:right w:val="none" w:sz="0" w:space="0" w:color="auto"/>
                  </w:divBdr>
                </w:div>
              </w:divsChild>
            </w:div>
            <w:div w:id="830220182">
              <w:marLeft w:val="0"/>
              <w:marRight w:val="0"/>
              <w:marTop w:val="0"/>
              <w:marBottom w:val="0"/>
              <w:divBdr>
                <w:top w:val="none" w:sz="0" w:space="0" w:color="auto"/>
                <w:left w:val="none" w:sz="0" w:space="0" w:color="auto"/>
                <w:bottom w:val="none" w:sz="0" w:space="0" w:color="auto"/>
                <w:right w:val="none" w:sz="0" w:space="0" w:color="auto"/>
              </w:divBdr>
              <w:divsChild>
                <w:div w:id="682365992">
                  <w:marLeft w:val="0"/>
                  <w:marRight w:val="0"/>
                  <w:marTop w:val="0"/>
                  <w:marBottom w:val="0"/>
                  <w:divBdr>
                    <w:top w:val="none" w:sz="0" w:space="0" w:color="auto"/>
                    <w:left w:val="none" w:sz="0" w:space="0" w:color="auto"/>
                    <w:bottom w:val="none" w:sz="0" w:space="0" w:color="auto"/>
                    <w:right w:val="none" w:sz="0" w:space="0" w:color="auto"/>
                  </w:divBdr>
                </w:div>
                <w:div w:id="1101531127">
                  <w:marLeft w:val="0"/>
                  <w:marRight w:val="0"/>
                  <w:marTop w:val="0"/>
                  <w:marBottom w:val="0"/>
                  <w:divBdr>
                    <w:top w:val="none" w:sz="0" w:space="0" w:color="auto"/>
                    <w:left w:val="none" w:sz="0" w:space="0" w:color="auto"/>
                    <w:bottom w:val="none" w:sz="0" w:space="0" w:color="auto"/>
                    <w:right w:val="none" w:sz="0" w:space="0" w:color="auto"/>
                  </w:divBdr>
                </w:div>
                <w:div w:id="497581314">
                  <w:marLeft w:val="0"/>
                  <w:marRight w:val="0"/>
                  <w:marTop w:val="0"/>
                  <w:marBottom w:val="0"/>
                  <w:divBdr>
                    <w:top w:val="none" w:sz="0" w:space="0" w:color="auto"/>
                    <w:left w:val="none" w:sz="0" w:space="0" w:color="auto"/>
                    <w:bottom w:val="none" w:sz="0" w:space="0" w:color="auto"/>
                    <w:right w:val="none" w:sz="0" w:space="0" w:color="auto"/>
                  </w:divBdr>
                </w:div>
                <w:div w:id="1597204932">
                  <w:marLeft w:val="0"/>
                  <w:marRight w:val="0"/>
                  <w:marTop w:val="0"/>
                  <w:marBottom w:val="0"/>
                  <w:divBdr>
                    <w:top w:val="none" w:sz="0" w:space="0" w:color="auto"/>
                    <w:left w:val="none" w:sz="0" w:space="0" w:color="auto"/>
                    <w:bottom w:val="none" w:sz="0" w:space="0" w:color="auto"/>
                    <w:right w:val="none" w:sz="0" w:space="0" w:color="auto"/>
                  </w:divBdr>
                </w:div>
              </w:divsChild>
            </w:div>
            <w:div w:id="522282904">
              <w:marLeft w:val="0"/>
              <w:marRight w:val="0"/>
              <w:marTop w:val="0"/>
              <w:marBottom w:val="0"/>
              <w:divBdr>
                <w:top w:val="none" w:sz="0" w:space="0" w:color="auto"/>
                <w:left w:val="none" w:sz="0" w:space="0" w:color="auto"/>
                <w:bottom w:val="none" w:sz="0" w:space="0" w:color="auto"/>
                <w:right w:val="none" w:sz="0" w:space="0" w:color="auto"/>
              </w:divBdr>
              <w:divsChild>
                <w:div w:id="829369491">
                  <w:marLeft w:val="0"/>
                  <w:marRight w:val="0"/>
                  <w:marTop w:val="0"/>
                  <w:marBottom w:val="0"/>
                  <w:divBdr>
                    <w:top w:val="none" w:sz="0" w:space="0" w:color="auto"/>
                    <w:left w:val="none" w:sz="0" w:space="0" w:color="auto"/>
                    <w:bottom w:val="none" w:sz="0" w:space="0" w:color="auto"/>
                    <w:right w:val="none" w:sz="0" w:space="0" w:color="auto"/>
                  </w:divBdr>
                </w:div>
                <w:div w:id="574701619">
                  <w:marLeft w:val="0"/>
                  <w:marRight w:val="0"/>
                  <w:marTop w:val="0"/>
                  <w:marBottom w:val="0"/>
                  <w:divBdr>
                    <w:top w:val="none" w:sz="0" w:space="0" w:color="auto"/>
                    <w:left w:val="none" w:sz="0" w:space="0" w:color="auto"/>
                    <w:bottom w:val="none" w:sz="0" w:space="0" w:color="auto"/>
                    <w:right w:val="none" w:sz="0" w:space="0" w:color="auto"/>
                  </w:divBdr>
                </w:div>
                <w:div w:id="144470631">
                  <w:marLeft w:val="0"/>
                  <w:marRight w:val="0"/>
                  <w:marTop w:val="0"/>
                  <w:marBottom w:val="0"/>
                  <w:divBdr>
                    <w:top w:val="none" w:sz="0" w:space="0" w:color="auto"/>
                    <w:left w:val="none" w:sz="0" w:space="0" w:color="auto"/>
                    <w:bottom w:val="none" w:sz="0" w:space="0" w:color="auto"/>
                    <w:right w:val="none" w:sz="0" w:space="0" w:color="auto"/>
                  </w:divBdr>
                </w:div>
                <w:div w:id="338236201">
                  <w:marLeft w:val="0"/>
                  <w:marRight w:val="0"/>
                  <w:marTop w:val="0"/>
                  <w:marBottom w:val="0"/>
                  <w:divBdr>
                    <w:top w:val="none" w:sz="0" w:space="0" w:color="auto"/>
                    <w:left w:val="none" w:sz="0" w:space="0" w:color="auto"/>
                    <w:bottom w:val="none" w:sz="0" w:space="0" w:color="auto"/>
                    <w:right w:val="none" w:sz="0" w:space="0" w:color="auto"/>
                  </w:divBdr>
                </w:div>
                <w:div w:id="688066715">
                  <w:marLeft w:val="0"/>
                  <w:marRight w:val="0"/>
                  <w:marTop w:val="0"/>
                  <w:marBottom w:val="0"/>
                  <w:divBdr>
                    <w:top w:val="none" w:sz="0" w:space="0" w:color="auto"/>
                    <w:left w:val="none" w:sz="0" w:space="0" w:color="auto"/>
                    <w:bottom w:val="none" w:sz="0" w:space="0" w:color="auto"/>
                    <w:right w:val="none" w:sz="0" w:space="0" w:color="auto"/>
                  </w:divBdr>
                </w:div>
                <w:div w:id="537158819">
                  <w:marLeft w:val="0"/>
                  <w:marRight w:val="0"/>
                  <w:marTop w:val="0"/>
                  <w:marBottom w:val="0"/>
                  <w:divBdr>
                    <w:top w:val="none" w:sz="0" w:space="0" w:color="auto"/>
                    <w:left w:val="none" w:sz="0" w:space="0" w:color="auto"/>
                    <w:bottom w:val="none" w:sz="0" w:space="0" w:color="auto"/>
                    <w:right w:val="none" w:sz="0" w:space="0" w:color="auto"/>
                  </w:divBdr>
                </w:div>
                <w:div w:id="1820532689">
                  <w:marLeft w:val="0"/>
                  <w:marRight w:val="0"/>
                  <w:marTop w:val="0"/>
                  <w:marBottom w:val="0"/>
                  <w:divBdr>
                    <w:top w:val="none" w:sz="0" w:space="0" w:color="auto"/>
                    <w:left w:val="none" w:sz="0" w:space="0" w:color="auto"/>
                    <w:bottom w:val="none" w:sz="0" w:space="0" w:color="auto"/>
                    <w:right w:val="none" w:sz="0" w:space="0" w:color="auto"/>
                  </w:divBdr>
                </w:div>
              </w:divsChild>
            </w:div>
            <w:div w:id="1088236978">
              <w:marLeft w:val="0"/>
              <w:marRight w:val="0"/>
              <w:marTop w:val="0"/>
              <w:marBottom w:val="0"/>
              <w:divBdr>
                <w:top w:val="none" w:sz="0" w:space="0" w:color="auto"/>
                <w:left w:val="none" w:sz="0" w:space="0" w:color="auto"/>
                <w:bottom w:val="none" w:sz="0" w:space="0" w:color="auto"/>
                <w:right w:val="none" w:sz="0" w:space="0" w:color="auto"/>
              </w:divBdr>
              <w:divsChild>
                <w:div w:id="1631550524">
                  <w:marLeft w:val="0"/>
                  <w:marRight w:val="0"/>
                  <w:marTop w:val="0"/>
                  <w:marBottom w:val="0"/>
                  <w:divBdr>
                    <w:top w:val="none" w:sz="0" w:space="0" w:color="auto"/>
                    <w:left w:val="none" w:sz="0" w:space="0" w:color="auto"/>
                    <w:bottom w:val="none" w:sz="0" w:space="0" w:color="auto"/>
                    <w:right w:val="none" w:sz="0" w:space="0" w:color="auto"/>
                  </w:divBdr>
                </w:div>
                <w:div w:id="659966491">
                  <w:marLeft w:val="0"/>
                  <w:marRight w:val="0"/>
                  <w:marTop w:val="0"/>
                  <w:marBottom w:val="0"/>
                  <w:divBdr>
                    <w:top w:val="none" w:sz="0" w:space="0" w:color="auto"/>
                    <w:left w:val="none" w:sz="0" w:space="0" w:color="auto"/>
                    <w:bottom w:val="none" w:sz="0" w:space="0" w:color="auto"/>
                    <w:right w:val="none" w:sz="0" w:space="0" w:color="auto"/>
                  </w:divBdr>
                </w:div>
              </w:divsChild>
            </w:div>
            <w:div w:id="338433341">
              <w:marLeft w:val="0"/>
              <w:marRight w:val="0"/>
              <w:marTop w:val="0"/>
              <w:marBottom w:val="0"/>
              <w:divBdr>
                <w:top w:val="none" w:sz="0" w:space="0" w:color="auto"/>
                <w:left w:val="none" w:sz="0" w:space="0" w:color="auto"/>
                <w:bottom w:val="none" w:sz="0" w:space="0" w:color="auto"/>
                <w:right w:val="none" w:sz="0" w:space="0" w:color="auto"/>
              </w:divBdr>
              <w:divsChild>
                <w:div w:id="431557932">
                  <w:marLeft w:val="0"/>
                  <w:marRight w:val="0"/>
                  <w:marTop w:val="0"/>
                  <w:marBottom w:val="0"/>
                  <w:divBdr>
                    <w:top w:val="none" w:sz="0" w:space="0" w:color="auto"/>
                    <w:left w:val="none" w:sz="0" w:space="0" w:color="auto"/>
                    <w:bottom w:val="none" w:sz="0" w:space="0" w:color="auto"/>
                    <w:right w:val="none" w:sz="0" w:space="0" w:color="auto"/>
                  </w:divBdr>
                </w:div>
                <w:div w:id="1428767029">
                  <w:marLeft w:val="0"/>
                  <w:marRight w:val="0"/>
                  <w:marTop w:val="0"/>
                  <w:marBottom w:val="0"/>
                  <w:divBdr>
                    <w:top w:val="none" w:sz="0" w:space="0" w:color="auto"/>
                    <w:left w:val="none" w:sz="0" w:space="0" w:color="auto"/>
                    <w:bottom w:val="none" w:sz="0" w:space="0" w:color="auto"/>
                    <w:right w:val="none" w:sz="0" w:space="0" w:color="auto"/>
                  </w:divBdr>
                </w:div>
                <w:div w:id="831260965">
                  <w:marLeft w:val="0"/>
                  <w:marRight w:val="0"/>
                  <w:marTop w:val="0"/>
                  <w:marBottom w:val="0"/>
                  <w:divBdr>
                    <w:top w:val="none" w:sz="0" w:space="0" w:color="auto"/>
                    <w:left w:val="none" w:sz="0" w:space="0" w:color="auto"/>
                    <w:bottom w:val="none" w:sz="0" w:space="0" w:color="auto"/>
                    <w:right w:val="none" w:sz="0" w:space="0" w:color="auto"/>
                  </w:divBdr>
                </w:div>
                <w:div w:id="1428576032">
                  <w:marLeft w:val="0"/>
                  <w:marRight w:val="0"/>
                  <w:marTop w:val="0"/>
                  <w:marBottom w:val="0"/>
                  <w:divBdr>
                    <w:top w:val="none" w:sz="0" w:space="0" w:color="auto"/>
                    <w:left w:val="none" w:sz="0" w:space="0" w:color="auto"/>
                    <w:bottom w:val="none" w:sz="0" w:space="0" w:color="auto"/>
                    <w:right w:val="none" w:sz="0" w:space="0" w:color="auto"/>
                  </w:divBdr>
                </w:div>
                <w:div w:id="397675391">
                  <w:marLeft w:val="0"/>
                  <w:marRight w:val="0"/>
                  <w:marTop w:val="0"/>
                  <w:marBottom w:val="0"/>
                  <w:divBdr>
                    <w:top w:val="none" w:sz="0" w:space="0" w:color="auto"/>
                    <w:left w:val="none" w:sz="0" w:space="0" w:color="auto"/>
                    <w:bottom w:val="none" w:sz="0" w:space="0" w:color="auto"/>
                    <w:right w:val="none" w:sz="0" w:space="0" w:color="auto"/>
                  </w:divBdr>
                </w:div>
                <w:div w:id="147598939">
                  <w:marLeft w:val="0"/>
                  <w:marRight w:val="0"/>
                  <w:marTop w:val="0"/>
                  <w:marBottom w:val="0"/>
                  <w:divBdr>
                    <w:top w:val="none" w:sz="0" w:space="0" w:color="auto"/>
                    <w:left w:val="none" w:sz="0" w:space="0" w:color="auto"/>
                    <w:bottom w:val="none" w:sz="0" w:space="0" w:color="auto"/>
                    <w:right w:val="none" w:sz="0" w:space="0" w:color="auto"/>
                  </w:divBdr>
                </w:div>
                <w:div w:id="1995451469">
                  <w:marLeft w:val="0"/>
                  <w:marRight w:val="0"/>
                  <w:marTop w:val="0"/>
                  <w:marBottom w:val="0"/>
                  <w:divBdr>
                    <w:top w:val="none" w:sz="0" w:space="0" w:color="auto"/>
                    <w:left w:val="none" w:sz="0" w:space="0" w:color="auto"/>
                    <w:bottom w:val="none" w:sz="0" w:space="0" w:color="auto"/>
                    <w:right w:val="none" w:sz="0" w:space="0" w:color="auto"/>
                  </w:divBdr>
                </w:div>
              </w:divsChild>
            </w:div>
            <w:div w:id="1909682092">
              <w:marLeft w:val="0"/>
              <w:marRight w:val="0"/>
              <w:marTop w:val="0"/>
              <w:marBottom w:val="0"/>
              <w:divBdr>
                <w:top w:val="none" w:sz="0" w:space="0" w:color="auto"/>
                <w:left w:val="none" w:sz="0" w:space="0" w:color="auto"/>
                <w:bottom w:val="none" w:sz="0" w:space="0" w:color="auto"/>
                <w:right w:val="none" w:sz="0" w:space="0" w:color="auto"/>
              </w:divBdr>
              <w:divsChild>
                <w:div w:id="1471631742">
                  <w:marLeft w:val="0"/>
                  <w:marRight w:val="0"/>
                  <w:marTop w:val="0"/>
                  <w:marBottom w:val="0"/>
                  <w:divBdr>
                    <w:top w:val="none" w:sz="0" w:space="0" w:color="auto"/>
                    <w:left w:val="none" w:sz="0" w:space="0" w:color="auto"/>
                    <w:bottom w:val="none" w:sz="0" w:space="0" w:color="auto"/>
                    <w:right w:val="none" w:sz="0" w:space="0" w:color="auto"/>
                  </w:divBdr>
                </w:div>
                <w:div w:id="1961915019">
                  <w:marLeft w:val="0"/>
                  <w:marRight w:val="0"/>
                  <w:marTop w:val="0"/>
                  <w:marBottom w:val="0"/>
                  <w:divBdr>
                    <w:top w:val="none" w:sz="0" w:space="0" w:color="auto"/>
                    <w:left w:val="none" w:sz="0" w:space="0" w:color="auto"/>
                    <w:bottom w:val="none" w:sz="0" w:space="0" w:color="auto"/>
                    <w:right w:val="none" w:sz="0" w:space="0" w:color="auto"/>
                  </w:divBdr>
                </w:div>
                <w:div w:id="1465656015">
                  <w:marLeft w:val="0"/>
                  <w:marRight w:val="0"/>
                  <w:marTop w:val="0"/>
                  <w:marBottom w:val="0"/>
                  <w:divBdr>
                    <w:top w:val="none" w:sz="0" w:space="0" w:color="auto"/>
                    <w:left w:val="none" w:sz="0" w:space="0" w:color="auto"/>
                    <w:bottom w:val="none" w:sz="0" w:space="0" w:color="auto"/>
                    <w:right w:val="none" w:sz="0" w:space="0" w:color="auto"/>
                  </w:divBdr>
                </w:div>
                <w:div w:id="1781145905">
                  <w:marLeft w:val="0"/>
                  <w:marRight w:val="0"/>
                  <w:marTop w:val="0"/>
                  <w:marBottom w:val="0"/>
                  <w:divBdr>
                    <w:top w:val="none" w:sz="0" w:space="0" w:color="auto"/>
                    <w:left w:val="none" w:sz="0" w:space="0" w:color="auto"/>
                    <w:bottom w:val="none" w:sz="0" w:space="0" w:color="auto"/>
                    <w:right w:val="none" w:sz="0" w:space="0" w:color="auto"/>
                  </w:divBdr>
                </w:div>
                <w:div w:id="1765416911">
                  <w:marLeft w:val="0"/>
                  <w:marRight w:val="0"/>
                  <w:marTop w:val="0"/>
                  <w:marBottom w:val="0"/>
                  <w:divBdr>
                    <w:top w:val="none" w:sz="0" w:space="0" w:color="auto"/>
                    <w:left w:val="none" w:sz="0" w:space="0" w:color="auto"/>
                    <w:bottom w:val="none" w:sz="0" w:space="0" w:color="auto"/>
                    <w:right w:val="none" w:sz="0" w:space="0" w:color="auto"/>
                  </w:divBdr>
                </w:div>
                <w:div w:id="1456215162">
                  <w:marLeft w:val="0"/>
                  <w:marRight w:val="0"/>
                  <w:marTop w:val="0"/>
                  <w:marBottom w:val="0"/>
                  <w:divBdr>
                    <w:top w:val="none" w:sz="0" w:space="0" w:color="auto"/>
                    <w:left w:val="none" w:sz="0" w:space="0" w:color="auto"/>
                    <w:bottom w:val="none" w:sz="0" w:space="0" w:color="auto"/>
                    <w:right w:val="none" w:sz="0" w:space="0" w:color="auto"/>
                  </w:divBdr>
                </w:div>
                <w:div w:id="565338646">
                  <w:marLeft w:val="0"/>
                  <w:marRight w:val="0"/>
                  <w:marTop w:val="0"/>
                  <w:marBottom w:val="0"/>
                  <w:divBdr>
                    <w:top w:val="none" w:sz="0" w:space="0" w:color="auto"/>
                    <w:left w:val="none" w:sz="0" w:space="0" w:color="auto"/>
                    <w:bottom w:val="none" w:sz="0" w:space="0" w:color="auto"/>
                    <w:right w:val="none" w:sz="0" w:space="0" w:color="auto"/>
                  </w:divBdr>
                </w:div>
                <w:div w:id="674500859">
                  <w:marLeft w:val="0"/>
                  <w:marRight w:val="0"/>
                  <w:marTop w:val="0"/>
                  <w:marBottom w:val="0"/>
                  <w:divBdr>
                    <w:top w:val="none" w:sz="0" w:space="0" w:color="auto"/>
                    <w:left w:val="none" w:sz="0" w:space="0" w:color="auto"/>
                    <w:bottom w:val="none" w:sz="0" w:space="0" w:color="auto"/>
                    <w:right w:val="none" w:sz="0" w:space="0" w:color="auto"/>
                  </w:divBdr>
                </w:div>
              </w:divsChild>
            </w:div>
            <w:div w:id="12383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3754</Words>
  <Characters>22529</Characters>
  <Application>Microsoft Office Word</Application>
  <DocSecurity>0</DocSecurity>
  <Lines>187</Lines>
  <Paragraphs>52</Paragraphs>
  <ScaleCrop>false</ScaleCrop>
  <Company/>
  <LinksUpToDate>false</LinksUpToDate>
  <CharactersWithSpaces>26231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2017-10-19T11:19:00Z</dcterms:created>
  <dcterms:modified xsi:type="dcterms:W3CDTF">2017-10-19T11:19:00Z</dcterms:modified>
</cp:coreProperties>
</file>