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7E" w:rsidRDefault="0021357E" w:rsidP="0021357E">
      <w:pPr>
        <w:tabs>
          <w:tab w:val="left" w:pos="6660"/>
        </w:tabs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441F46" w:rsidRDefault="00D21F72" w:rsidP="00441F46">
      <w:pPr>
        <w:pStyle w:val="WW-Zwykytekst"/>
        <w:spacing w:line="288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32"/>
          <w:szCs w:val="28"/>
        </w:rPr>
        <w:t>CZĘŚĆ III SIWZ</w:t>
      </w:r>
    </w:p>
    <w:p w:rsidR="000F5FF8" w:rsidRDefault="000F5FF8" w:rsidP="00441F46">
      <w:pPr>
        <w:pStyle w:val="WW-Zwykytekst"/>
        <w:spacing w:line="288" w:lineRule="auto"/>
        <w:jc w:val="center"/>
        <w:rPr>
          <w:rFonts w:ascii="Arial" w:hAnsi="Arial"/>
          <w:b/>
          <w:sz w:val="28"/>
          <w:szCs w:val="28"/>
        </w:rPr>
      </w:pPr>
    </w:p>
    <w:p w:rsidR="00441F46" w:rsidRPr="000F5FF8" w:rsidRDefault="00D21F72" w:rsidP="00441F46">
      <w:pPr>
        <w:tabs>
          <w:tab w:val="left" w:pos="145"/>
        </w:tabs>
        <w:spacing w:line="288" w:lineRule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>
        <w:rPr>
          <w:rFonts w:ascii="Arial" w:hAnsi="Arial" w:cs="Arial"/>
          <w:b/>
          <w:color w:val="000000"/>
          <w:sz w:val="28"/>
          <w:u w:val="single"/>
        </w:rPr>
        <w:t>OPIS PRZEDMIOTU ZAMÓWIENIA</w:t>
      </w:r>
    </w:p>
    <w:p w:rsidR="003E0647" w:rsidRDefault="003E0647" w:rsidP="003E0647">
      <w:pPr>
        <w:pStyle w:val="Default"/>
        <w:spacing w:line="288" w:lineRule="auto"/>
        <w:rPr>
          <w:b/>
          <w:bCs/>
          <w:color w:val="auto"/>
          <w:szCs w:val="22"/>
        </w:rPr>
      </w:pPr>
    </w:p>
    <w:p w:rsidR="00441F46" w:rsidRDefault="00766F11" w:rsidP="00D21F72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Prace projektowe oraz r</w:t>
      </w:r>
      <w:r w:rsidR="00441F46" w:rsidRPr="00460997">
        <w:rPr>
          <w:rFonts w:ascii="Arial" w:eastAsia="Times New Roman" w:hAnsi="Arial" w:cs="Arial"/>
          <w:sz w:val="22"/>
          <w:szCs w:val="22"/>
        </w:rPr>
        <w:t xml:space="preserve">oboty budowlane, będące przedmiotem niniejszego postępowania o zamówienie publiczne, muszą być wykonane </w:t>
      </w:r>
      <w:r w:rsidR="00395ACB">
        <w:rPr>
          <w:rFonts w:ascii="Arial" w:eastAsia="Times New Roman" w:hAnsi="Arial" w:cs="Arial"/>
          <w:sz w:val="22"/>
          <w:szCs w:val="22"/>
        </w:rPr>
        <w:t xml:space="preserve">w sposób </w:t>
      </w:r>
      <w:r w:rsidR="00441F46">
        <w:rPr>
          <w:rFonts w:ascii="Arial" w:eastAsia="Times New Roman" w:hAnsi="Arial" w:cs="Arial"/>
          <w:sz w:val="22"/>
          <w:szCs w:val="22"/>
        </w:rPr>
        <w:t xml:space="preserve">zgodny </w:t>
      </w:r>
      <w:r w:rsidR="00441F46" w:rsidRPr="00460997">
        <w:rPr>
          <w:rFonts w:ascii="Arial" w:eastAsia="Times New Roman" w:hAnsi="Arial" w:cs="Arial"/>
          <w:sz w:val="22"/>
          <w:szCs w:val="22"/>
        </w:rPr>
        <w:t xml:space="preserve">z </w:t>
      </w:r>
      <w:r w:rsidR="006C74CA">
        <w:rPr>
          <w:rFonts w:ascii="Arial" w:eastAsia="Times New Roman" w:hAnsi="Arial" w:cs="Arial"/>
          <w:sz w:val="22"/>
          <w:szCs w:val="22"/>
        </w:rPr>
        <w:t>założeniami zawartymi w Programie Funkcjonalno-Użytkowym (PFU) i d</w:t>
      </w:r>
      <w:r w:rsidR="00971424">
        <w:rPr>
          <w:rFonts w:ascii="Arial" w:eastAsia="Times New Roman" w:hAnsi="Arial" w:cs="Arial"/>
          <w:sz w:val="22"/>
          <w:szCs w:val="22"/>
        </w:rPr>
        <w:t>okumentami stanowiącymi zał</w:t>
      </w:r>
      <w:r w:rsidR="006C74CA">
        <w:rPr>
          <w:rFonts w:ascii="Arial" w:eastAsia="Times New Roman" w:hAnsi="Arial" w:cs="Arial"/>
          <w:sz w:val="22"/>
          <w:szCs w:val="22"/>
        </w:rPr>
        <w:t>ączniki do niego (</w:t>
      </w:r>
      <w:r w:rsidR="00971424">
        <w:rPr>
          <w:rFonts w:ascii="Arial" w:eastAsia="Times New Roman" w:hAnsi="Arial" w:cs="Arial"/>
          <w:sz w:val="22"/>
          <w:szCs w:val="22"/>
        </w:rPr>
        <w:t>postanowienia, decyzje administ</w:t>
      </w:r>
      <w:r w:rsidR="006C74CA">
        <w:rPr>
          <w:rFonts w:ascii="Arial" w:eastAsia="Times New Roman" w:hAnsi="Arial" w:cs="Arial"/>
          <w:sz w:val="22"/>
          <w:szCs w:val="22"/>
        </w:rPr>
        <w:t>r</w:t>
      </w:r>
      <w:r w:rsidR="00971424">
        <w:rPr>
          <w:rFonts w:ascii="Arial" w:eastAsia="Times New Roman" w:hAnsi="Arial" w:cs="Arial"/>
          <w:sz w:val="22"/>
          <w:szCs w:val="22"/>
        </w:rPr>
        <w:t>a</w:t>
      </w:r>
      <w:r w:rsidR="006C74CA">
        <w:rPr>
          <w:rFonts w:ascii="Arial" w:eastAsia="Times New Roman" w:hAnsi="Arial" w:cs="Arial"/>
          <w:sz w:val="22"/>
          <w:szCs w:val="22"/>
        </w:rPr>
        <w:t xml:space="preserve">cyjne, warunki gestorów sieci, uzgodnienia), </w:t>
      </w:r>
      <w:r w:rsidR="00441F46" w:rsidRPr="00460997">
        <w:rPr>
          <w:rFonts w:ascii="Arial" w:eastAsia="Times New Roman" w:hAnsi="Arial" w:cs="Arial"/>
          <w:sz w:val="22"/>
          <w:szCs w:val="22"/>
        </w:rPr>
        <w:t xml:space="preserve">Specyfikacją Istotnych Warunków Zamówienia w niniejszym postępowaniu o udzielenie zamówienia publicznego, </w:t>
      </w:r>
      <w:r w:rsidR="00441F46" w:rsidRPr="006B0C00">
        <w:rPr>
          <w:rFonts w:ascii="Arial" w:eastAsia="Times New Roman" w:hAnsi="Arial" w:cs="Arial"/>
          <w:sz w:val="22"/>
          <w:szCs w:val="22"/>
        </w:rPr>
        <w:t>stosowanymi obecnie rozwiązaniami systemowymi,</w:t>
      </w:r>
      <w:r w:rsidR="00441F46" w:rsidRPr="005D497A">
        <w:rPr>
          <w:rFonts w:ascii="Arial" w:eastAsia="Times New Roman" w:hAnsi="Arial" w:cs="Arial"/>
          <w:sz w:val="22"/>
          <w:szCs w:val="22"/>
        </w:rPr>
        <w:t xml:space="preserve"> zasadami </w:t>
      </w:r>
      <w:r w:rsidR="00441F46">
        <w:rPr>
          <w:rFonts w:ascii="Arial" w:eastAsia="Times New Roman" w:hAnsi="Arial" w:cs="Arial"/>
          <w:sz w:val="22"/>
          <w:szCs w:val="22"/>
        </w:rPr>
        <w:t xml:space="preserve">współczesnej </w:t>
      </w:r>
      <w:r w:rsidR="00441F46" w:rsidRPr="005D497A">
        <w:rPr>
          <w:rFonts w:ascii="Arial" w:eastAsia="Times New Roman" w:hAnsi="Arial" w:cs="Arial"/>
          <w:sz w:val="22"/>
          <w:szCs w:val="22"/>
        </w:rPr>
        <w:t>wiedzy technicznej i sztuki budowlanej, obowiązującymi przepisami, w tym ustawy Prawo zamówień publicznych</w:t>
      </w:r>
      <w:r w:rsidR="00441F46">
        <w:rPr>
          <w:rFonts w:ascii="Arial" w:eastAsia="Times New Roman" w:hAnsi="Arial" w:cs="Arial"/>
          <w:sz w:val="22"/>
          <w:szCs w:val="22"/>
        </w:rPr>
        <w:t xml:space="preserve"> </w:t>
      </w:r>
      <w:r w:rsidR="00441F46" w:rsidRPr="005D497A">
        <w:rPr>
          <w:rFonts w:ascii="Arial" w:eastAsia="Times New Roman" w:hAnsi="Arial" w:cs="Arial"/>
          <w:sz w:val="22"/>
          <w:szCs w:val="22"/>
        </w:rPr>
        <w:t>(</w:t>
      </w:r>
      <w:proofErr w:type="spellStart"/>
      <w:r w:rsidR="00441F46" w:rsidRPr="005D497A">
        <w:rPr>
          <w:rFonts w:ascii="Arial" w:eastAsia="Times New Roman" w:hAnsi="Arial" w:cs="Arial"/>
          <w:sz w:val="22"/>
          <w:szCs w:val="22"/>
        </w:rPr>
        <w:t>t.j</w:t>
      </w:r>
      <w:proofErr w:type="spellEnd"/>
      <w:r w:rsidR="00441F46" w:rsidRPr="005D497A">
        <w:rPr>
          <w:rFonts w:ascii="Arial" w:eastAsia="Times New Roman" w:hAnsi="Arial" w:cs="Arial"/>
          <w:sz w:val="22"/>
          <w:szCs w:val="22"/>
        </w:rPr>
        <w:t>. Dz. U. z 2015</w:t>
      </w:r>
      <w:r w:rsidR="00441F46" w:rsidRPr="00674AEE">
        <w:rPr>
          <w:rFonts w:ascii="Arial" w:eastAsia="Times New Roman" w:hAnsi="Arial" w:cs="Arial"/>
          <w:sz w:val="22"/>
          <w:szCs w:val="22"/>
        </w:rPr>
        <w:t xml:space="preserve"> </w:t>
      </w:r>
      <w:r w:rsidR="00441F46" w:rsidRPr="005D497A">
        <w:rPr>
          <w:rFonts w:ascii="Arial" w:eastAsia="Times New Roman" w:hAnsi="Arial" w:cs="Arial"/>
          <w:sz w:val="22"/>
          <w:szCs w:val="22"/>
        </w:rPr>
        <w:t>r., poz.</w:t>
      </w:r>
      <w:r w:rsidR="00441F46" w:rsidRPr="00674AEE">
        <w:rPr>
          <w:rFonts w:ascii="Arial" w:eastAsia="Times New Roman" w:hAnsi="Arial" w:cs="Arial"/>
          <w:sz w:val="22"/>
          <w:szCs w:val="22"/>
        </w:rPr>
        <w:t xml:space="preserve"> </w:t>
      </w:r>
      <w:r w:rsidR="00441F46" w:rsidRPr="005D497A">
        <w:rPr>
          <w:rFonts w:ascii="Arial" w:eastAsia="Times New Roman" w:hAnsi="Arial" w:cs="Arial"/>
          <w:sz w:val="22"/>
          <w:szCs w:val="22"/>
        </w:rPr>
        <w:t xml:space="preserve">2164 z </w:t>
      </w:r>
      <w:proofErr w:type="spellStart"/>
      <w:r w:rsidR="00441F46" w:rsidRPr="005D497A">
        <w:rPr>
          <w:rFonts w:ascii="Arial" w:eastAsia="Times New Roman" w:hAnsi="Arial" w:cs="Arial"/>
          <w:sz w:val="22"/>
          <w:szCs w:val="22"/>
        </w:rPr>
        <w:t>późn</w:t>
      </w:r>
      <w:proofErr w:type="spellEnd"/>
      <w:r w:rsidR="00441F46" w:rsidRPr="005D497A">
        <w:rPr>
          <w:rFonts w:ascii="Arial" w:eastAsia="Times New Roman" w:hAnsi="Arial" w:cs="Arial"/>
          <w:sz w:val="22"/>
          <w:szCs w:val="22"/>
        </w:rPr>
        <w:t>. zm.), ustawy z dnia 7 lipca 1994 r. Prawo Budowlane (</w:t>
      </w:r>
      <w:proofErr w:type="spellStart"/>
      <w:r w:rsidR="00441F46" w:rsidRPr="005D497A">
        <w:rPr>
          <w:rFonts w:ascii="Arial" w:eastAsia="Times New Roman" w:hAnsi="Arial" w:cs="Arial"/>
          <w:sz w:val="22"/>
          <w:szCs w:val="22"/>
        </w:rPr>
        <w:t>t.j</w:t>
      </w:r>
      <w:proofErr w:type="spellEnd"/>
      <w:r w:rsidR="00441F46" w:rsidRPr="005D497A">
        <w:rPr>
          <w:rFonts w:ascii="Arial" w:eastAsia="Times New Roman" w:hAnsi="Arial" w:cs="Arial"/>
          <w:sz w:val="22"/>
          <w:szCs w:val="22"/>
        </w:rPr>
        <w:t>. Dz. U. z 2016</w:t>
      </w:r>
      <w:r w:rsidR="00441F46">
        <w:rPr>
          <w:rFonts w:ascii="Arial" w:eastAsia="Times New Roman" w:hAnsi="Arial" w:cs="Arial"/>
          <w:sz w:val="22"/>
          <w:szCs w:val="22"/>
        </w:rPr>
        <w:t xml:space="preserve"> </w:t>
      </w:r>
      <w:r w:rsidR="00441F46" w:rsidRPr="005D497A">
        <w:rPr>
          <w:rFonts w:ascii="Arial" w:eastAsia="Times New Roman" w:hAnsi="Arial" w:cs="Arial"/>
          <w:sz w:val="22"/>
          <w:szCs w:val="22"/>
        </w:rPr>
        <w:t xml:space="preserve">r., poz. 290 z </w:t>
      </w:r>
      <w:proofErr w:type="spellStart"/>
      <w:r w:rsidR="00441F46" w:rsidRPr="005D497A">
        <w:rPr>
          <w:rFonts w:ascii="Arial" w:eastAsia="Times New Roman" w:hAnsi="Arial" w:cs="Arial"/>
          <w:sz w:val="22"/>
          <w:szCs w:val="22"/>
        </w:rPr>
        <w:t>późn</w:t>
      </w:r>
      <w:proofErr w:type="spellEnd"/>
      <w:r w:rsidR="00441F46" w:rsidRPr="005D497A">
        <w:rPr>
          <w:rFonts w:ascii="Arial" w:eastAsia="Times New Roman" w:hAnsi="Arial" w:cs="Arial"/>
          <w:sz w:val="22"/>
          <w:szCs w:val="22"/>
        </w:rPr>
        <w:t xml:space="preserve">. zm.), </w:t>
      </w:r>
      <w:r w:rsidR="00441F46" w:rsidRPr="00460997">
        <w:rPr>
          <w:rFonts w:ascii="Arial" w:eastAsia="Times New Roman" w:hAnsi="Arial" w:cs="Arial"/>
          <w:sz w:val="22"/>
          <w:szCs w:val="22"/>
        </w:rPr>
        <w:t>innymi powszechnie obowiązującymi w tym zakresie przepisami prawa</w:t>
      </w:r>
      <w:r w:rsidR="00441F46">
        <w:rPr>
          <w:rFonts w:ascii="Arial" w:eastAsia="Times New Roman" w:hAnsi="Arial" w:cs="Arial"/>
          <w:sz w:val="22"/>
          <w:szCs w:val="22"/>
        </w:rPr>
        <w:t xml:space="preserve"> oraz</w:t>
      </w:r>
      <w:r w:rsidR="00441F46" w:rsidRPr="00460997">
        <w:rPr>
          <w:rFonts w:ascii="Arial" w:eastAsia="Times New Roman" w:hAnsi="Arial" w:cs="Arial"/>
          <w:sz w:val="22"/>
          <w:szCs w:val="22"/>
        </w:rPr>
        <w:t xml:space="preserve"> </w:t>
      </w:r>
      <w:r w:rsidR="00D21F72">
        <w:rPr>
          <w:rFonts w:ascii="Arial" w:eastAsia="Times New Roman" w:hAnsi="Arial" w:cs="Arial"/>
          <w:sz w:val="22"/>
          <w:szCs w:val="22"/>
        </w:rPr>
        <w:t xml:space="preserve">polskimi normami, </w:t>
      </w:r>
      <w:r w:rsidR="00D21F72" w:rsidRPr="00D21F72">
        <w:rPr>
          <w:rFonts w:ascii="Arial" w:eastAsia="Times New Roman" w:hAnsi="Arial" w:cs="Arial"/>
          <w:sz w:val="22"/>
          <w:szCs w:val="22"/>
        </w:rPr>
        <w:t>z punktu</w:t>
      </w:r>
      <w:r w:rsidR="00D21F72">
        <w:rPr>
          <w:rFonts w:ascii="Arial" w:eastAsia="Times New Roman" w:hAnsi="Arial" w:cs="Arial"/>
          <w:sz w:val="22"/>
          <w:szCs w:val="22"/>
        </w:rPr>
        <w:t xml:space="preserve"> </w:t>
      </w:r>
      <w:r w:rsidR="00D21F72" w:rsidRPr="00D21F72">
        <w:rPr>
          <w:rFonts w:ascii="Arial" w:eastAsia="Times New Roman" w:hAnsi="Arial" w:cs="Arial"/>
          <w:sz w:val="22"/>
          <w:szCs w:val="22"/>
        </w:rPr>
        <w:t>widzenia celu jakiemu ma służyć oraz zapisami niniejszego OPZ.</w:t>
      </w:r>
    </w:p>
    <w:p w:rsidR="00441F46" w:rsidRDefault="00441F46" w:rsidP="00441F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441F46" w:rsidRDefault="00441F46" w:rsidP="00441F46">
      <w:pPr>
        <w:tabs>
          <w:tab w:val="left" w:pos="567"/>
        </w:tabs>
        <w:spacing w:line="288" w:lineRule="auto"/>
        <w:ind w:hanging="1"/>
        <w:jc w:val="both"/>
        <w:rPr>
          <w:rFonts w:ascii="Arial" w:eastAsia="Times New Roman" w:hAnsi="Arial" w:cs="Arial"/>
          <w:sz w:val="22"/>
          <w:szCs w:val="22"/>
        </w:rPr>
      </w:pPr>
      <w:r w:rsidRPr="00A82B4C">
        <w:rPr>
          <w:rFonts w:ascii="Arial" w:eastAsia="Times New Roman" w:hAnsi="Arial" w:cs="Arial"/>
          <w:color w:val="FF0000"/>
          <w:sz w:val="22"/>
          <w:szCs w:val="22"/>
          <w:u w:val="single"/>
        </w:rPr>
        <w:tab/>
      </w:r>
      <w:r w:rsidR="003C7FCD">
        <w:rPr>
          <w:rFonts w:ascii="Arial" w:eastAsia="Times New Roman" w:hAnsi="Arial" w:cs="Arial"/>
          <w:sz w:val="22"/>
          <w:szCs w:val="22"/>
        </w:rPr>
        <w:t>Przedmiot zamówienia</w:t>
      </w:r>
      <w:r w:rsidR="00D21F72" w:rsidRPr="00D21F72">
        <w:rPr>
          <w:rFonts w:ascii="Arial" w:eastAsia="Times New Roman" w:hAnsi="Arial" w:cs="Arial"/>
          <w:sz w:val="22"/>
          <w:szCs w:val="22"/>
        </w:rPr>
        <w:t xml:space="preserve"> opisany został w </w:t>
      </w:r>
      <w:r w:rsidR="006C74CA">
        <w:rPr>
          <w:rFonts w:ascii="Arial" w:eastAsia="Times New Roman" w:hAnsi="Arial" w:cs="Arial"/>
          <w:sz w:val="22"/>
          <w:szCs w:val="22"/>
        </w:rPr>
        <w:t>Program</w:t>
      </w:r>
      <w:r w:rsidR="00BC7C95">
        <w:rPr>
          <w:rFonts w:ascii="Arial" w:eastAsia="Times New Roman" w:hAnsi="Arial" w:cs="Arial"/>
          <w:sz w:val="22"/>
          <w:szCs w:val="22"/>
        </w:rPr>
        <w:t>ie</w:t>
      </w:r>
      <w:r w:rsidR="00971424">
        <w:rPr>
          <w:rFonts w:ascii="Arial" w:eastAsia="Times New Roman" w:hAnsi="Arial" w:cs="Arial"/>
          <w:sz w:val="22"/>
          <w:szCs w:val="22"/>
        </w:rPr>
        <w:t xml:space="preserve"> Funkcjon</w:t>
      </w:r>
      <w:r w:rsidR="006C74CA">
        <w:rPr>
          <w:rFonts w:ascii="Arial" w:eastAsia="Times New Roman" w:hAnsi="Arial" w:cs="Arial"/>
          <w:sz w:val="22"/>
          <w:szCs w:val="22"/>
        </w:rPr>
        <w:t>alno-Użytkowy</w:t>
      </w:r>
      <w:r w:rsidR="00BC7C95">
        <w:rPr>
          <w:rFonts w:ascii="Arial" w:eastAsia="Times New Roman" w:hAnsi="Arial" w:cs="Arial"/>
          <w:sz w:val="22"/>
          <w:szCs w:val="22"/>
        </w:rPr>
        <w:t>m wraz z załącznikami oraz w niniejszym Opisie Przedmiotu Zamówienia.</w:t>
      </w:r>
    </w:p>
    <w:p w:rsidR="007473C9" w:rsidRDefault="007473C9" w:rsidP="00441F46">
      <w:pPr>
        <w:tabs>
          <w:tab w:val="left" w:pos="567"/>
        </w:tabs>
        <w:spacing w:line="288" w:lineRule="auto"/>
        <w:ind w:hanging="1"/>
        <w:jc w:val="both"/>
        <w:rPr>
          <w:rFonts w:ascii="Arial" w:eastAsia="Times New Roman" w:hAnsi="Arial" w:cs="Arial"/>
          <w:sz w:val="22"/>
          <w:szCs w:val="22"/>
        </w:rPr>
      </w:pPr>
    </w:p>
    <w:p w:rsidR="007473C9" w:rsidRDefault="007473C9" w:rsidP="007473C9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/>
        </w:rPr>
        <w:t>Program Funkcjonalno-Użytkowy (PFU) stanowi załącznik</w:t>
      </w:r>
      <w:r w:rsidRPr="0056443B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do niniejszej specyfikacji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istotnych warunków zamówienia i jest dokumentem, na podstawie którego Wykonawca zobowiązany bę</w:t>
      </w:r>
      <w:r w:rsidR="00306FF7">
        <w:rPr>
          <w:rFonts w:ascii="Arial" w:eastAsia="Times New Roman" w:hAnsi="Arial" w:cs="Arial"/>
          <w:b/>
          <w:sz w:val="22"/>
          <w:szCs w:val="22"/>
          <w:lang w:eastAsia="ar-SA"/>
        </w:rPr>
        <w:t>dzie wykonać projekt budowlany,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wykonawczy</w:t>
      </w:r>
      <w:r w:rsidR="00306FF7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i roboty budowlane składające się na przedmiot zamówienia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. PFU stanowi integralną część Opisu Przedmiotu Zamówienia niniejszej SIWZ. Koncepcyjne rozwiązania </w:t>
      </w:r>
      <w:r w:rsidR="00306FF7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opisane w PFU 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są obligatoryjne i nie mogą ulec żadnym istotnym zmianom w procesie proje</w:t>
      </w:r>
      <w:r w:rsidR="00306FF7">
        <w:rPr>
          <w:rFonts w:ascii="Arial" w:eastAsia="Times New Roman" w:hAnsi="Arial" w:cs="Arial"/>
          <w:b/>
          <w:sz w:val="22"/>
          <w:szCs w:val="22"/>
          <w:lang w:eastAsia="ar-SA"/>
        </w:rPr>
        <w:t>ktowania, za wyjątkiem zmian opisanych w niniejszym OPZ. Rozwiązania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dotyczące budowy lub przebudowy sieci uzbrojenia terenu przedstawione w PFU są również dla Wykonawcy wiążące, o ile uwarunkowania gruntowo-wodne, aktualizacji uzgodnień i warunków technicznych oraz wydanych na wni</w:t>
      </w:r>
      <w:r w:rsidR="00FC5946">
        <w:rPr>
          <w:rFonts w:ascii="Arial" w:eastAsia="Times New Roman" w:hAnsi="Arial" w:cs="Arial"/>
          <w:b/>
          <w:sz w:val="22"/>
          <w:szCs w:val="22"/>
          <w:lang w:eastAsia="ar-SA"/>
        </w:rPr>
        <w:t>osek Wykonawcy decyzji administ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r</w:t>
      </w:r>
      <w:r w:rsidR="00FC5946">
        <w:rPr>
          <w:rFonts w:ascii="Arial" w:eastAsia="Times New Roman" w:hAnsi="Arial" w:cs="Arial"/>
          <w:b/>
          <w:sz w:val="22"/>
          <w:szCs w:val="22"/>
          <w:lang w:eastAsia="ar-SA"/>
        </w:rPr>
        <w:t>a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cyjnych nie wskażą innych</w:t>
      </w:r>
      <w:r w:rsidR="00306FF7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sposobów zaprojektowania sieci i przyłączy.</w:t>
      </w:r>
    </w:p>
    <w:p w:rsidR="00306FF7" w:rsidRDefault="00306FF7" w:rsidP="007473C9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</w:pPr>
      <w:r w:rsidRPr="00306FF7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Zamawiający informuje, że wprowadza 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niżej określone zmiany w stosunku do zapisów PFU:</w:t>
      </w:r>
    </w:p>
    <w:p w:rsidR="00306FF7" w:rsidRDefault="00306FF7" w:rsidP="00306FF7">
      <w:pPr>
        <w:pStyle w:val="Akapitzlist"/>
        <w:widowControl/>
        <w:numPr>
          <w:ilvl w:val="0"/>
          <w:numId w:val="65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Zamawiający nie przewiduje późniejszej nadbudowy obiektu. Parking należy zaprojektować i wykonać jako dwukondygnacyjny (jak w koncepcji PFU). W związku z powyższym wszy</w:t>
      </w:r>
      <w:r w:rsidR="00971424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st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kie zapisy PFU wskazujące konieczność projektowania konstrukcji obiektu przewidującą późniejszą nadbudową należy przyjąć za nieaktualne i niewiążące dla wykonawcy.</w:t>
      </w:r>
    </w:p>
    <w:p w:rsidR="005C3EE3" w:rsidRDefault="005C3EE3" w:rsidP="00306FF7">
      <w:pPr>
        <w:pStyle w:val="Akapitzlist"/>
        <w:widowControl/>
        <w:numPr>
          <w:ilvl w:val="0"/>
          <w:numId w:val="65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Parking należy zap</w:t>
      </w:r>
      <w:r w:rsidR="00354458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rojektować jako dwukondygnacyjny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, zapewniający około 100 miejsc parkingowych</w:t>
      </w:r>
      <w:r w:rsidR="00354458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 łącznie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. Należy pr</w:t>
      </w:r>
      <w:r w:rsidR="00354458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zewidzieć miejsca dla osób niep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ełnosprawnych na poziomie „0”.</w:t>
      </w:r>
    </w:p>
    <w:p w:rsidR="00486223" w:rsidRDefault="00486223" w:rsidP="00306FF7">
      <w:pPr>
        <w:pStyle w:val="Akapitzlist"/>
        <w:widowControl/>
        <w:numPr>
          <w:ilvl w:val="0"/>
          <w:numId w:val="65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Płytę naziemną parkingu (poziom „0”) należy </w:t>
      </w:r>
      <w:proofErr w:type="spellStart"/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wykonawć</w:t>
      </w:r>
      <w:proofErr w:type="spellEnd"/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 jako żelbetową, zbrojoną włóknem polipropylenowym lub stalowym, posadowioną na gruncie.</w:t>
      </w:r>
    </w:p>
    <w:p w:rsidR="00306FF7" w:rsidRDefault="005C3EE3" w:rsidP="00306FF7">
      <w:pPr>
        <w:pStyle w:val="Akapitzlist"/>
        <w:widowControl/>
        <w:numPr>
          <w:ilvl w:val="0"/>
          <w:numId w:val="65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lastRenderedPageBreak/>
        <w:t xml:space="preserve"> </w:t>
      </w:r>
      <w:r w:rsidR="00354458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W zakresie </w:t>
      </w:r>
      <w:proofErr w:type="spellStart"/>
      <w:r w:rsidR="00354458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wykończeń</w:t>
      </w:r>
      <w:proofErr w:type="spellEnd"/>
      <w:r w:rsidR="00354458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 wewnętrznych należy zaprojektować i wykonać:</w:t>
      </w:r>
    </w:p>
    <w:p w:rsidR="00354458" w:rsidRDefault="00354458" w:rsidP="00354458">
      <w:pPr>
        <w:pStyle w:val="Akapitzlist"/>
        <w:widowControl/>
        <w:numPr>
          <w:ilvl w:val="0"/>
          <w:numId w:val="66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P</w:t>
      </w:r>
      <w:r w:rsidR="00365518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osadz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ki </w:t>
      </w:r>
      <w:r w:rsidR="00365518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dróg wewnętrz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nych i miejsc postojowych na poziomie</w:t>
      </w:r>
      <w:r w:rsidR="00486223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”0” i „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+1</w:t>
      </w:r>
      <w:r w:rsidR="00486223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”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 należy zaprojektować i wykonać jako </w:t>
      </w:r>
      <w:r w:rsidR="00AA6E19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systemowe, odporne na ścieranie, wodoszczelne, o zdolności przekrywania spęka</w:t>
      </w:r>
      <w:r w:rsidR="00971424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ń statycznych i dynamicznych do </w:t>
      </w:r>
      <w:r w:rsidR="00AA6E19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-20</w:t>
      </w:r>
      <w:r w:rsidR="00AA6E19" w:rsidRPr="00AA6E19">
        <w:rPr>
          <w:rFonts w:ascii="Arial" w:eastAsia="Times New Roman" w:hAnsi="Arial" w:cs="Arial"/>
          <w:b/>
          <w:color w:val="FF0000"/>
          <w:sz w:val="22"/>
          <w:szCs w:val="22"/>
          <w:vertAlign w:val="superscript"/>
          <w:lang w:eastAsia="ar-SA"/>
        </w:rPr>
        <w:t>o</w:t>
      </w:r>
      <w:r w:rsidR="00AA6E19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C, na bazie żywic epoksydowych nakładanych natryskiem, z posypką piasku kwarcowego, zapewniające odporność na działanie wody i soli odmrażających</w:t>
      </w:r>
      <w:r w:rsidR="003869A6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 oraz odpowiednią dla takich posadzek antypoślizgowość</w:t>
      </w:r>
      <w:r w:rsidR="00AA6E19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. Grubość całkowita powłoki 3-5 mm.</w:t>
      </w:r>
      <w:r w:rsidR="00486223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 Alternatywnie Zamawiający dopuszcza zastosowanie posadzki betonowej </w:t>
      </w:r>
      <w:r w:rsidR="003869A6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monolitycznej, zacieranej, z zastosowaniem utwardzacza. Posadzka taka spełniać musi wszy</w:t>
      </w:r>
      <w:r w:rsidR="00971424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st</w:t>
      </w:r>
      <w:r w:rsidR="003869A6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kie wymagania opisane wyżej, jak dla posadzki z żywicy.</w:t>
      </w:r>
    </w:p>
    <w:p w:rsidR="00AA6E19" w:rsidRDefault="00AA6E19" w:rsidP="00354458">
      <w:pPr>
        <w:pStyle w:val="Akapitzlist"/>
        <w:widowControl/>
        <w:numPr>
          <w:ilvl w:val="0"/>
          <w:numId w:val="66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Posadzkę najazdu na poziom +1 </w:t>
      </w:r>
      <w:r w:rsidRPr="00AA6E19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należy zaprojektować i wykonać 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jako systemową, o dużej odporności na ścieranie, w</w:t>
      </w:r>
      <w:r w:rsidRPr="00AA6E19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odoszczeln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ą</w:t>
      </w:r>
      <w:r w:rsidRPr="00AA6E19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, o zdolności przekrywania spękań statycznych i dynamicznych do -20</w:t>
      </w:r>
      <w:r w:rsidRPr="00AA6E19">
        <w:rPr>
          <w:rFonts w:ascii="Arial" w:eastAsia="Times New Roman" w:hAnsi="Arial" w:cs="Arial"/>
          <w:b/>
          <w:color w:val="FF0000"/>
          <w:sz w:val="22"/>
          <w:szCs w:val="22"/>
          <w:vertAlign w:val="superscript"/>
          <w:lang w:eastAsia="ar-SA"/>
        </w:rPr>
        <w:t>o</w:t>
      </w:r>
      <w:r w:rsidRPr="00AA6E19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C, na bazie żywic epoksydowych nakładanych natryskiem, z posypką piasku kwarcowego, zapewniając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ą</w:t>
      </w:r>
      <w:r w:rsidRPr="00AA6E19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 odporność na działanie wody i soli odmrażających.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 Grubość całkowita powłoki</w:t>
      </w:r>
      <w:r w:rsidR="00886474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 2-4 mm</w:t>
      </w:r>
      <w:r w:rsidR="003869A6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.</w:t>
      </w:r>
      <w:r w:rsidR="003869A6" w:rsidRPr="003869A6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 Alternatywnie Zamawiający dopuszcza zastosowanie posadzki betonowej monolitycznej</w:t>
      </w:r>
      <w:r w:rsidR="003869A6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, zacieranej,</w:t>
      </w:r>
      <w:r w:rsidR="003869A6" w:rsidRPr="003869A6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 z zastosowaniem utwardzacza. Posadzka taka spełniać musi wszy</w:t>
      </w:r>
      <w:r w:rsidR="0069510F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st</w:t>
      </w:r>
      <w:r w:rsidR="003869A6" w:rsidRPr="003869A6"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>kie wymagania opisane wyżej, jak dla posadzki z żywicy.</w:t>
      </w:r>
    </w:p>
    <w:p w:rsidR="00886474" w:rsidRPr="00886474" w:rsidRDefault="00886474" w:rsidP="00886474">
      <w:pPr>
        <w:pStyle w:val="Akapitzlist"/>
        <w:widowControl/>
        <w:numPr>
          <w:ilvl w:val="0"/>
          <w:numId w:val="65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color w:val="FF0000"/>
          <w:sz w:val="22"/>
          <w:szCs w:val="22"/>
          <w:lang w:eastAsia="ar-SA"/>
        </w:rPr>
        <w:t xml:space="preserve">Zamawiający rezygnuje z zaprojektowania i wykonania automatycznego systemu poboru opłat. </w:t>
      </w:r>
    </w:p>
    <w:p w:rsidR="00BC7C95" w:rsidRDefault="00BC7C95" w:rsidP="00441F46">
      <w:pPr>
        <w:tabs>
          <w:tab w:val="left" w:pos="567"/>
        </w:tabs>
        <w:spacing w:line="288" w:lineRule="auto"/>
        <w:ind w:hanging="1"/>
        <w:jc w:val="both"/>
        <w:rPr>
          <w:rFonts w:ascii="Arial" w:eastAsia="Times New Roman" w:hAnsi="Arial" w:cs="Arial"/>
          <w:sz w:val="22"/>
          <w:szCs w:val="22"/>
        </w:rPr>
      </w:pPr>
    </w:p>
    <w:p w:rsidR="00441F46" w:rsidRDefault="00D21F72" w:rsidP="00D21F72">
      <w:pPr>
        <w:tabs>
          <w:tab w:val="left" w:pos="567"/>
        </w:tabs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 ramach </w:t>
      </w:r>
      <w:r w:rsidR="00B97737">
        <w:rPr>
          <w:rFonts w:ascii="Arial" w:eastAsia="Times New Roman" w:hAnsi="Arial" w:cs="Arial"/>
          <w:sz w:val="22"/>
          <w:szCs w:val="22"/>
        </w:rPr>
        <w:t>zamówienia</w:t>
      </w:r>
      <w:r>
        <w:rPr>
          <w:rFonts w:ascii="Arial" w:eastAsia="Times New Roman" w:hAnsi="Arial" w:cs="Arial"/>
          <w:sz w:val="22"/>
          <w:szCs w:val="22"/>
        </w:rPr>
        <w:t xml:space="preserve"> pn.: </w:t>
      </w:r>
      <w:r w:rsidR="00C12D9D" w:rsidRPr="00C12D9D">
        <w:rPr>
          <w:rFonts w:ascii="Arial" w:hAnsi="Arial" w:cs="Arial"/>
          <w:b/>
          <w:color w:val="000000"/>
          <w:sz w:val="22"/>
        </w:rPr>
        <w:t xml:space="preserve">„Zaprojektowanie i wykonanie robót budowlanych polegających na rozbudowie parkingu w ramach Transportowego Węzła Integracyjnego w ramach projektu: Budowa węzła integracyjnego Tczew wraz z trasami dojazdowymi – rozwój infrastruktury dla transportu multimodalnego” </w:t>
      </w:r>
      <w:r w:rsidRPr="00D21F72">
        <w:rPr>
          <w:rFonts w:ascii="Arial" w:eastAsia="Times New Roman" w:hAnsi="Arial" w:cs="Arial"/>
          <w:sz w:val="22"/>
          <w:szCs w:val="22"/>
        </w:rPr>
        <w:t>należy wykonać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441F46" w:rsidRPr="00887299">
        <w:rPr>
          <w:rFonts w:ascii="Arial" w:eastAsia="Times New Roman" w:hAnsi="Arial" w:cs="Arial"/>
          <w:sz w:val="22"/>
          <w:szCs w:val="22"/>
        </w:rPr>
        <w:t>między innymi</w:t>
      </w:r>
      <w:r w:rsidR="00C12D9D">
        <w:rPr>
          <w:rFonts w:ascii="Arial" w:eastAsia="Times New Roman" w:hAnsi="Arial" w:cs="Arial"/>
          <w:sz w:val="22"/>
          <w:szCs w:val="22"/>
        </w:rPr>
        <w:t>:</w:t>
      </w:r>
    </w:p>
    <w:p w:rsidR="003C55E0" w:rsidRDefault="003C55E0" w:rsidP="00D21F72">
      <w:pPr>
        <w:tabs>
          <w:tab w:val="left" w:pos="567"/>
        </w:tabs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C12D9D" w:rsidRPr="003C55E0" w:rsidRDefault="00C12D9D" w:rsidP="00AD4298">
      <w:pPr>
        <w:pStyle w:val="Akapitzlist"/>
        <w:numPr>
          <w:ilvl w:val="0"/>
          <w:numId w:val="64"/>
        </w:numPr>
        <w:tabs>
          <w:tab w:val="left" w:pos="567"/>
        </w:tabs>
        <w:spacing w:line="288" w:lineRule="auto"/>
        <w:jc w:val="both"/>
        <w:rPr>
          <w:rFonts w:ascii="Arial" w:eastAsia="Times New Roman" w:hAnsi="Arial" w:cs="Arial"/>
          <w:b/>
          <w:u w:val="single"/>
        </w:rPr>
      </w:pPr>
      <w:r w:rsidRPr="003C55E0">
        <w:rPr>
          <w:rFonts w:ascii="Arial" w:eastAsia="Times New Roman" w:hAnsi="Arial" w:cs="Arial"/>
          <w:b/>
          <w:u w:val="single"/>
        </w:rPr>
        <w:t>Dokumentację projektową w oparciu o opracowany przez Zamawiającego Program Funkcjonalno-Użytkowy wraz z uzyskaniem decyzji pozwolenie na budowę</w:t>
      </w:r>
    </w:p>
    <w:p w:rsidR="00C12D9D" w:rsidRPr="0058696B" w:rsidRDefault="00C12D9D" w:rsidP="00C12D9D">
      <w:pPr>
        <w:widowControl/>
        <w:autoSpaceDN w:val="0"/>
        <w:spacing w:line="288" w:lineRule="auto"/>
        <w:rPr>
          <w:rFonts w:ascii="Arial" w:eastAsia="Times New Roman" w:hAnsi="Arial" w:cs="Arial"/>
          <w:b/>
          <w:sz w:val="10"/>
          <w:szCs w:val="16"/>
          <w:lang w:eastAsia="ar-SA"/>
        </w:rPr>
      </w:pPr>
    </w:p>
    <w:p w:rsidR="00C12D9D" w:rsidRPr="0058696B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bCs/>
          <w:sz w:val="10"/>
          <w:szCs w:val="16"/>
          <w:lang w:eastAsia="ar-SA"/>
        </w:rPr>
      </w:pPr>
    </w:p>
    <w:p w:rsidR="00C12D9D" w:rsidRPr="0058696B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</w:pPr>
      <w:r w:rsidRPr="0058696B"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  <w:t>Zakres podlegający opracowaniu projektowemu:</w:t>
      </w:r>
    </w:p>
    <w:p w:rsidR="00C12D9D" w:rsidRPr="004C629F" w:rsidRDefault="002D2DF6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2"/>
          <w:sz w:val="22"/>
          <w:szCs w:val="22"/>
        </w:rPr>
        <w:t>Wi</w:t>
      </w:r>
      <w:r w:rsidR="00C12D9D">
        <w:rPr>
          <w:rFonts w:ascii="Arial" w:eastAsia="Times New Roman" w:hAnsi="Arial" w:cs="Arial"/>
          <w:kern w:val="2"/>
          <w:sz w:val="22"/>
          <w:szCs w:val="22"/>
        </w:rPr>
        <w:t>e</w:t>
      </w:r>
      <w:r>
        <w:rPr>
          <w:rFonts w:ascii="Arial" w:eastAsia="Times New Roman" w:hAnsi="Arial" w:cs="Arial"/>
          <w:kern w:val="2"/>
          <w:sz w:val="22"/>
          <w:szCs w:val="22"/>
        </w:rPr>
        <w:t>l</w:t>
      </w:r>
      <w:r w:rsidR="00C12D9D">
        <w:rPr>
          <w:rFonts w:ascii="Arial" w:eastAsia="Times New Roman" w:hAnsi="Arial" w:cs="Arial"/>
          <w:kern w:val="2"/>
          <w:sz w:val="22"/>
          <w:szCs w:val="22"/>
        </w:rPr>
        <w:t>obranżowy p</w:t>
      </w:r>
      <w:r w:rsidR="00C12D9D" w:rsidRPr="004C629F">
        <w:rPr>
          <w:rFonts w:ascii="Arial" w:eastAsia="Times New Roman" w:hAnsi="Arial" w:cs="Arial"/>
          <w:kern w:val="2"/>
          <w:sz w:val="22"/>
          <w:szCs w:val="22"/>
        </w:rPr>
        <w:t xml:space="preserve">rojekt </w:t>
      </w:r>
      <w:r w:rsidR="00C12D9D">
        <w:rPr>
          <w:rFonts w:ascii="Arial" w:eastAsia="Times New Roman" w:hAnsi="Arial" w:cs="Arial"/>
          <w:kern w:val="2"/>
          <w:sz w:val="22"/>
          <w:szCs w:val="22"/>
        </w:rPr>
        <w:t xml:space="preserve">rozbudowy istniejącego parkingu naziemnego o parking dwupoziomowy, usytuowany na działce nr 232/1 </w:t>
      </w:r>
      <w:r w:rsidR="00886474">
        <w:rPr>
          <w:rFonts w:ascii="Arial" w:eastAsia="Times New Roman" w:hAnsi="Arial" w:cs="Arial"/>
          <w:kern w:val="2"/>
          <w:sz w:val="22"/>
          <w:szCs w:val="22"/>
        </w:rPr>
        <w:t xml:space="preserve">oraz częściowo na działkach nr 235/9, 227/5 i 227/7 </w:t>
      </w:r>
      <w:r w:rsidR="00C12D9D">
        <w:rPr>
          <w:rFonts w:ascii="Arial" w:eastAsia="Times New Roman" w:hAnsi="Arial" w:cs="Arial"/>
          <w:kern w:val="2"/>
          <w:sz w:val="22"/>
          <w:szCs w:val="22"/>
        </w:rPr>
        <w:t xml:space="preserve">obręb 0006 Miasto Tczew wraz z urządzeniami oraz przebudową niezbędnych </w:t>
      </w:r>
      <w:r w:rsidR="00C12D9D" w:rsidRPr="002F1B1E">
        <w:rPr>
          <w:rFonts w:ascii="Arial" w:eastAsia="Times New Roman" w:hAnsi="Arial" w:cs="Arial"/>
          <w:kern w:val="2"/>
          <w:sz w:val="22"/>
          <w:szCs w:val="22"/>
        </w:rPr>
        <w:t>instalacji podziemnych</w:t>
      </w:r>
      <w:r w:rsidR="00C12D9D">
        <w:rPr>
          <w:rFonts w:ascii="Arial" w:eastAsia="Times New Roman" w:hAnsi="Arial" w:cs="Arial"/>
          <w:kern w:val="2"/>
          <w:sz w:val="22"/>
          <w:szCs w:val="22"/>
        </w:rPr>
        <w:t>.</w:t>
      </w:r>
    </w:p>
    <w:p w:rsidR="00C12D9D" w:rsidRPr="004C629F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4C629F">
        <w:rPr>
          <w:rFonts w:ascii="Arial" w:eastAsia="Times New Roman" w:hAnsi="Arial" w:cs="Arial"/>
          <w:sz w:val="22"/>
          <w:szCs w:val="22"/>
          <w:lang w:eastAsia="ar-SA"/>
        </w:rPr>
        <w:t>Wielobranżowy projekt budowlany i wykonawczy należy wykonać na podstawie/zgodnie z:</w:t>
      </w:r>
    </w:p>
    <w:p w:rsidR="00C12D9D" w:rsidRPr="002F1B1E" w:rsidRDefault="00C12D9D" w:rsidP="00AD4298">
      <w:pPr>
        <w:widowControl/>
        <w:numPr>
          <w:ilvl w:val="0"/>
          <w:numId w:val="60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1B1E">
        <w:rPr>
          <w:rFonts w:ascii="Arial" w:eastAsia="Times New Roman" w:hAnsi="Arial" w:cs="Arial"/>
          <w:sz w:val="22"/>
          <w:szCs w:val="22"/>
          <w:lang w:eastAsia="ar-SA"/>
        </w:rPr>
        <w:t>przepisami ustawy Prawo bu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dowlane z dnia 07 lipca 1994 r. </w:t>
      </w:r>
      <w:r w:rsidRPr="00DE1F24">
        <w:rPr>
          <w:rFonts w:ascii="Arial" w:eastAsia="Times New Roman" w:hAnsi="Arial" w:cs="Arial"/>
          <w:sz w:val="22"/>
          <w:szCs w:val="22"/>
          <w:lang w:eastAsia="ar-SA"/>
        </w:rPr>
        <w:t>(</w:t>
      </w:r>
      <w:proofErr w:type="spellStart"/>
      <w:r w:rsidRPr="00DE1F24">
        <w:rPr>
          <w:rFonts w:ascii="Arial" w:eastAsia="Times New Roman" w:hAnsi="Arial" w:cs="Arial"/>
          <w:sz w:val="22"/>
          <w:szCs w:val="22"/>
          <w:lang w:eastAsia="ar-SA"/>
        </w:rPr>
        <w:t>t.j</w:t>
      </w:r>
      <w:proofErr w:type="spellEnd"/>
      <w:r w:rsidRPr="00DE1F24">
        <w:rPr>
          <w:rFonts w:ascii="Arial" w:eastAsia="Times New Roman" w:hAnsi="Arial" w:cs="Arial"/>
          <w:sz w:val="22"/>
          <w:szCs w:val="22"/>
          <w:lang w:eastAsia="ar-SA"/>
        </w:rPr>
        <w:t xml:space="preserve">. Dz. U. z 2016 r., poz. 290 z </w:t>
      </w:r>
      <w:proofErr w:type="spellStart"/>
      <w:r w:rsidRPr="00DE1F24">
        <w:rPr>
          <w:rFonts w:ascii="Arial" w:eastAsia="Times New Roman" w:hAnsi="Arial" w:cs="Arial"/>
          <w:sz w:val="22"/>
          <w:szCs w:val="22"/>
          <w:lang w:eastAsia="ar-SA"/>
        </w:rPr>
        <w:t>późn</w:t>
      </w:r>
      <w:proofErr w:type="spellEnd"/>
      <w:r w:rsidRPr="00DE1F24">
        <w:rPr>
          <w:rFonts w:ascii="Arial" w:eastAsia="Times New Roman" w:hAnsi="Arial" w:cs="Arial"/>
          <w:sz w:val="22"/>
          <w:szCs w:val="22"/>
          <w:lang w:eastAsia="ar-SA"/>
        </w:rPr>
        <w:t>. zm.),</w:t>
      </w:r>
    </w:p>
    <w:p w:rsidR="00C12D9D" w:rsidRDefault="00C12D9D" w:rsidP="00AD4298">
      <w:pPr>
        <w:widowControl/>
        <w:numPr>
          <w:ilvl w:val="0"/>
          <w:numId w:val="60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4C629F">
        <w:rPr>
          <w:rFonts w:ascii="Arial" w:eastAsia="Times New Roman" w:hAnsi="Arial" w:cs="Arial"/>
          <w:sz w:val="22"/>
          <w:szCs w:val="22"/>
          <w:lang w:eastAsia="ar-SA"/>
        </w:rPr>
        <w:t>miejscowym planem zagospodarowania terenu</w:t>
      </w:r>
      <w:r>
        <w:rPr>
          <w:rFonts w:ascii="Arial" w:eastAsia="Times New Roman" w:hAnsi="Arial" w:cs="Arial"/>
          <w:sz w:val="22"/>
          <w:szCs w:val="22"/>
          <w:lang w:eastAsia="ar-SA"/>
        </w:rPr>
        <w:t>,</w:t>
      </w:r>
    </w:p>
    <w:p w:rsidR="00C12D9D" w:rsidRPr="004C629F" w:rsidRDefault="003E66E2" w:rsidP="00AD4298">
      <w:pPr>
        <w:widowControl/>
        <w:numPr>
          <w:ilvl w:val="0"/>
          <w:numId w:val="60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Decyzją</w:t>
      </w:r>
      <w:r w:rsidR="00C12D9D">
        <w:rPr>
          <w:rFonts w:ascii="Arial" w:eastAsia="Times New Roman" w:hAnsi="Arial" w:cs="Arial"/>
          <w:sz w:val="22"/>
          <w:szCs w:val="22"/>
          <w:lang w:eastAsia="ar-SA"/>
        </w:rPr>
        <w:t xml:space="preserve"> RDOŚ znak RDOŚ-Gd-WOO.4207.22.2017.MBC/AJ.9 z dnia 27.07.2017 r.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oraz postanowieniem RDOŚ-Gd-WOO.4207.22.2017.AJ.12 z dnia 29.09</w:t>
      </w:r>
      <w:r w:rsidRPr="003E66E2">
        <w:rPr>
          <w:rFonts w:ascii="Arial" w:eastAsia="Times New Roman" w:hAnsi="Arial" w:cs="Arial"/>
          <w:sz w:val="22"/>
          <w:szCs w:val="22"/>
          <w:lang w:eastAsia="ar-SA"/>
        </w:rPr>
        <w:t>.2017 r.</w:t>
      </w:r>
    </w:p>
    <w:p w:rsidR="00C12D9D" w:rsidRPr="004C629F" w:rsidRDefault="00C12D9D" w:rsidP="00AD4298">
      <w:pPr>
        <w:widowControl/>
        <w:numPr>
          <w:ilvl w:val="0"/>
          <w:numId w:val="60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4C629F">
        <w:rPr>
          <w:rFonts w:ascii="Arial" w:eastAsia="Times New Roman" w:hAnsi="Arial" w:cs="Arial"/>
          <w:sz w:val="22"/>
          <w:szCs w:val="22"/>
          <w:lang w:eastAsia="ar-SA"/>
        </w:rPr>
        <w:lastRenderedPageBreak/>
        <w:t>mapą do celów projektowych pozyskaną przez wykonawcę na jego koszt w zakresie niezbędnym do wykonania projektu budowlanego,</w:t>
      </w:r>
    </w:p>
    <w:p w:rsidR="00C12D9D" w:rsidRPr="00E648C1" w:rsidRDefault="00C12D9D" w:rsidP="00E648C1">
      <w:pPr>
        <w:widowControl/>
        <w:numPr>
          <w:ilvl w:val="0"/>
          <w:numId w:val="60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warunkami technicznymi</w:t>
      </w:r>
      <w:r w:rsidRPr="004C629F">
        <w:rPr>
          <w:rFonts w:ascii="Arial" w:eastAsia="Times New Roman" w:hAnsi="Arial" w:cs="Arial"/>
          <w:sz w:val="22"/>
          <w:szCs w:val="22"/>
          <w:lang w:eastAsia="ar-SA"/>
        </w:rPr>
        <w:t xml:space="preserve"> przebudowy i/lub budowy s</w:t>
      </w:r>
      <w:r>
        <w:rPr>
          <w:rFonts w:ascii="Arial" w:eastAsia="Times New Roman" w:hAnsi="Arial" w:cs="Arial"/>
          <w:sz w:val="22"/>
          <w:szCs w:val="22"/>
          <w:lang w:eastAsia="ar-SA"/>
        </w:rPr>
        <w:t>ieci uzbrojenia terenu, warunkami</w:t>
      </w:r>
      <w:r w:rsidRPr="004C629F">
        <w:rPr>
          <w:rFonts w:ascii="Arial" w:eastAsia="Times New Roman" w:hAnsi="Arial" w:cs="Arial"/>
          <w:sz w:val="22"/>
          <w:szCs w:val="22"/>
          <w:lang w:eastAsia="ar-SA"/>
        </w:rPr>
        <w:t xml:space="preserve"> technicznych bud</w:t>
      </w:r>
      <w:r w:rsidR="003E66E2">
        <w:rPr>
          <w:rFonts w:ascii="Arial" w:eastAsia="Times New Roman" w:hAnsi="Arial" w:cs="Arial"/>
          <w:sz w:val="22"/>
          <w:szCs w:val="22"/>
          <w:lang w:eastAsia="ar-SA"/>
        </w:rPr>
        <w:t>owy sieci oświetlenia</w:t>
      </w:r>
      <w:r>
        <w:rPr>
          <w:rFonts w:ascii="Arial" w:eastAsia="Times New Roman" w:hAnsi="Arial" w:cs="Arial"/>
          <w:sz w:val="22"/>
          <w:szCs w:val="22"/>
          <w:lang w:eastAsia="ar-SA"/>
        </w:rPr>
        <w:t>, warunkami</w:t>
      </w:r>
      <w:r w:rsidRPr="004C629F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E648C1">
        <w:rPr>
          <w:rFonts w:ascii="Arial" w:eastAsia="Times New Roman" w:hAnsi="Arial" w:cs="Arial"/>
          <w:sz w:val="22"/>
          <w:szCs w:val="22"/>
          <w:lang w:eastAsia="ar-SA"/>
        </w:rPr>
        <w:t xml:space="preserve">technicznymi usunięcia kolizji uzyskanymi przez Zamawiającego, </w:t>
      </w:r>
      <w:r w:rsidRPr="00E648C1">
        <w:rPr>
          <w:rFonts w:ascii="Arial" w:eastAsia="Times New Roman" w:hAnsi="Arial" w:cs="Arial"/>
          <w:b/>
          <w:sz w:val="22"/>
          <w:szCs w:val="22"/>
          <w:lang w:eastAsia="ar-SA"/>
        </w:rPr>
        <w:t>zaktualizowanymi przez Wykonawcę</w:t>
      </w:r>
    </w:p>
    <w:p w:rsidR="00C12D9D" w:rsidRPr="008535AD" w:rsidRDefault="00C12D9D" w:rsidP="00AD4298">
      <w:pPr>
        <w:widowControl/>
        <w:numPr>
          <w:ilvl w:val="0"/>
          <w:numId w:val="60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obowiązującymi</w:t>
      </w:r>
      <w:r w:rsidRPr="004C629F">
        <w:rPr>
          <w:rFonts w:ascii="Arial" w:eastAsia="Times New Roman" w:hAnsi="Arial" w:cs="Arial"/>
          <w:sz w:val="22"/>
          <w:szCs w:val="22"/>
          <w:lang w:eastAsia="ar-SA"/>
        </w:rPr>
        <w:t xml:space="preserve"> norm</w:t>
      </w:r>
      <w:r>
        <w:rPr>
          <w:rFonts w:ascii="Arial" w:eastAsia="Times New Roman" w:hAnsi="Arial" w:cs="Arial"/>
          <w:sz w:val="22"/>
          <w:szCs w:val="22"/>
          <w:lang w:eastAsia="ar-SA"/>
        </w:rPr>
        <w:t>ami i przepisami</w:t>
      </w:r>
      <w:r w:rsidRPr="004C629F">
        <w:rPr>
          <w:rFonts w:ascii="Arial" w:eastAsia="Times New Roman" w:hAnsi="Arial" w:cs="Arial"/>
          <w:sz w:val="22"/>
          <w:szCs w:val="22"/>
          <w:lang w:eastAsia="ar-SA"/>
        </w:rPr>
        <w:t>,</w:t>
      </w:r>
    </w:p>
    <w:p w:rsidR="00C12D9D" w:rsidRPr="00347829" w:rsidRDefault="00C12D9D" w:rsidP="00AD4298">
      <w:pPr>
        <w:widowControl/>
        <w:numPr>
          <w:ilvl w:val="0"/>
          <w:numId w:val="60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uzyskanymi</w:t>
      </w:r>
      <w:r w:rsidRPr="004C629F">
        <w:rPr>
          <w:rFonts w:ascii="Arial" w:eastAsia="Times New Roman" w:hAnsi="Arial" w:cs="Arial"/>
          <w:sz w:val="22"/>
          <w:szCs w:val="22"/>
          <w:lang w:eastAsia="ar-SA"/>
        </w:rPr>
        <w:t xml:space="preserve"> przez wykonawcę (również na podstawie pełnomocnictw i upoważnień udzielonych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przez zamawiającego) wymaganymi opiniami, uzgodnieniami, pozwoleniami, decyzjami administracyjnymi i sprawdzeniami</w:t>
      </w:r>
      <w:r w:rsidRPr="004C629F">
        <w:rPr>
          <w:rFonts w:ascii="Arial" w:eastAsia="Times New Roman" w:hAnsi="Arial" w:cs="Arial"/>
          <w:sz w:val="22"/>
          <w:szCs w:val="22"/>
          <w:lang w:eastAsia="ar-SA"/>
        </w:rPr>
        <w:t>,</w:t>
      </w:r>
    </w:p>
    <w:p w:rsidR="00C12D9D" w:rsidRDefault="00EB55E3" w:rsidP="00AD4298">
      <w:pPr>
        <w:widowControl/>
        <w:numPr>
          <w:ilvl w:val="0"/>
          <w:numId w:val="60"/>
        </w:numPr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opinią geotechniczną</w:t>
      </w:r>
      <w:r w:rsidR="003E66E2">
        <w:rPr>
          <w:rFonts w:ascii="Arial" w:eastAsia="Times New Roman" w:hAnsi="Arial" w:cs="Arial"/>
          <w:sz w:val="22"/>
          <w:szCs w:val="22"/>
          <w:lang w:eastAsia="ar-SA"/>
        </w:rPr>
        <w:t xml:space="preserve"> opracowaną przez Biuro Usług Geologicznych GEOPROFIL Zygmunt Kola z Gdańska</w:t>
      </w:r>
      <w:r>
        <w:rPr>
          <w:rFonts w:ascii="Arial" w:eastAsia="Times New Roman" w:hAnsi="Arial" w:cs="Arial"/>
          <w:sz w:val="22"/>
          <w:szCs w:val="22"/>
          <w:lang w:eastAsia="ar-SA"/>
        </w:rPr>
        <w:t>,</w:t>
      </w:r>
      <w:r w:rsidR="003E66E2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wykonaną </w:t>
      </w:r>
      <w:r w:rsidR="003E66E2">
        <w:rPr>
          <w:rFonts w:ascii="Arial" w:eastAsia="Times New Roman" w:hAnsi="Arial" w:cs="Arial"/>
          <w:sz w:val="22"/>
          <w:szCs w:val="22"/>
          <w:lang w:eastAsia="ar-SA"/>
        </w:rPr>
        <w:t>na zlecenie Zamawiającego, którą to wykonawca,</w:t>
      </w:r>
      <w:r w:rsidR="00C12D9D">
        <w:rPr>
          <w:rFonts w:ascii="Arial" w:eastAsia="Times New Roman" w:hAnsi="Arial" w:cs="Arial"/>
          <w:sz w:val="22"/>
          <w:szCs w:val="22"/>
          <w:lang w:eastAsia="ar-SA"/>
        </w:rPr>
        <w:t xml:space="preserve"> w zależnośc</w:t>
      </w:r>
      <w:r w:rsidR="003E66E2">
        <w:rPr>
          <w:rFonts w:ascii="Arial" w:eastAsia="Times New Roman" w:hAnsi="Arial" w:cs="Arial"/>
          <w:sz w:val="22"/>
          <w:szCs w:val="22"/>
          <w:lang w:eastAsia="ar-SA"/>
        </w:rPr>
        <w:t xml:space="preserve">i od potrzeb, uszczegółowi w </w:t>
      </w:r>
      <w:r>
        <w:rPr>
          <w:rFonts w:ascii="Arial" w:eastAsia="Times New Roman" w:hAnsi="Arial" w:cs="Arial"/>
          <w:sz w:val="22"/>
          <w:szCs w:val="22"/>
          <w:lang w:eastAsia="ar-SA"/>
        </w:rPr>
        <w:t>sposób umożliwiający prawidłowe zaprojektowanie i wykonanie obiektu stanowiącego przedmiot umowy</w:t>
      </w:r>
    </w:p>
    <w:p w:rsidR="00C12D9D" w:rsidRPr="003371C5" w:rsidRDefault="00C12D9D" w:rsidP="00C12D9D">
      <w:pPr>
        <w:widowControl/>
        <w:overflowPunct w:val="0"/>
        <w:autoSpaceDE w:val="0"/>
        <w:autoSpaceDN w:val="0"/>
        <w:adjustRightInd w:val="0"/>
        <w:spacing w:line="288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C12D9D" w:rsidRPr="0056443B" w:rsidRDefault="00C12D9D" w:rsidP="00C12D9D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56443B">
        <w:rPr>
          <w:rFonts w:ascii="Arial" w:eastAsia="Times New Roman" w:hAnsi="Arial" w:cs="Arial"/>
          <w:b/>
          <w:sz w:val="22"/>
          <w:szCs w:val="22"/>
          <w:lang w:eastAsia="ar-SA"/>
        </w:rPr>
        <w:t>UWAGA!!!</w:t>
      </w:r>
    </w:p>
    <w:p w:rsidR="00C12D9D" w:rsidRPr="0056443B" w:rsidRDefault="00C12D9D" w:rsidP="00C12D9D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C12D9D" w:rsidRPr="008535AD" w:rsidRDefault="00C12D9D" w:rsidP="00C12D9D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56443B">
        <w:rPr>
          <w:rFonts w:ascii="Arial" w:eastAsia="Times New Roman" w:hAnsi="Arial" w:cs="Arial"/>
          <w:b/>
          <w:sz w:val="22"/>
          <w:szCs w:val="22"/>
          <w:lang w:eastAsia="ar-SA"/>
        </w:rPr>
        <w:t>Z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amawiający dysponuje Programem Funkcjonalno-Użytkowym </w:t>
      </w:r>
      <w:r w:rsidRPr="0056443B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wraz z 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załącznikami: 1. </w:t>
      </w:r>
      <w:r w:rsidRPr="008535AD">
        <w:rPr>
          <w:rFonts w:ascii="Arial" w:eastAsia="Times New Roman" w:hAnsi="Arial" w:cs="Arial"/>
          <w:b/>
          <w:sz w:val="22"/>
          <w:szCs w:val="22"/>
          <w:lang w:eastAsia="ar-SA"/>
        </w:rPr>
        <w:t>Wypis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em</w:t>
      </w:r>
      <w:r w:rsidRPr="008535AD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i wyrys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em</w:t>
      </w:r>
      <w:r w:rsidRPr="008535AD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z Miejscowego Planu Zagospodarowania Przestrzennego</w:t>
      </w:r>
    </w:p>
    <w:p w:rsidR="00C12D9D" w:rsidRDefault="00C12D9D" w:rsidP="00C12D9D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/>
        </w:rPr>
        <w:t>3. Decyzją</w:t>
      </w:r>
      <w:r w:rsidRPr="008535AD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o środowiskowych uwarunkowaniach realizacji przedsięwzięcia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nr</w:t>
      </w:r>
      <w:r w:rsidR="00EB55E3" w:rsidRPr="00EB55E3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RDOŚ-Gd-WOO.4207.22.2017.MBC/AJ.9 z dnia 27.07.2017 r. oraz postanowieniem RDOŚ-Gd-WOO.4207.22.2017.AJ.12 z dnia 29.09.2017 r.</w:t>
      </w:r>
    </w:p>
    <w:p w:rsidR="00FE5D53" w:rsidRDefault="00C12D9D" w:rsidP="00C12D9D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4. </w:t>
      </w:r>
      <w:r w:rsidR="00176601">
        <w:rPr>
          <w:rFonts w:ascii="Arial" w:eastAsia="Times New Roman" w:hAnsi="Arial" w:cs="Arial"/>
          <w:b/>
          <w:sz w:val="22"/>
          <w:szCs w:val="22"/>
          <w:lang w:eastAsia="ar-SA"/>
        </w:rPr>
        <w:t>Kartą informacyjną</w:t>
      </w:r>
      <w:bookmarkStart w:id="0" w:name="_GoBack"/>
      <w:bookmarkEnd w:id="0"/>
      <w:r w:rsidR="00FE5D53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prze</w:t>
      </w:r>
      <w:r w:rsidR="0031324B">
        <w:rPr>
          <w:rFonts w:ascii="Arial" w:eastAsia="Times New Roman" w:hAnsi="Arial" w:cs="Arial"/>
          <w:b/>
          <w:sz w:val="22"/>
          <w:szCs w:val="22"/>
          <w:lang w:eastAsia="ar-SA"/>
        </w:rPr>
        <w:t>d</w:t>
      </w:r>
      <w:r w:rsidR="00FE5D53">
        <w:rPr>
          <w:rFonts w:ascii="Arial" w:eastAsia="Times New Roman" w:hAnsi="Arial" w:cs="Arial"/>
          <w:b/>
          <w:sz w:val="22"/>
          <w:szCs w:val="22"/>
          <w:lang w:eastAsia="ar-SA"/>
        </w:rPr>
        <w:t>sięwzięcia</w:t>
      </w:r>
    </w:p>
    <w:p w:rsidR="00C12D9D" w:rsidRDefault="00FE5D53" w:rsidP="00C12D9D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5. </w:t>
      </w:r>
      <w:r w:rsidR="00C12D9D">
        <w:rPr>
          <w:rFonts w:ascii="Arial" w:eastAsia="Times New Roman" w:hAnsi="Arial" w:cs="Arial"/>
          <w:b/>
          <w:sz w:val="22"/>
          <w:szCs w:val="22"/>
          <w:lang w:eastAsia="ar-SA"/>
        </w:rPr>
        <w:t>Koncepcją</w:t>
      </w:r>
      <w:r w:rsidR="00C12D9D" w:rsidRPr="003371C5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projektowanego </w:t>
      </w:r>
      <w:r w:rsidR="00EB55E3">
        <w:rPr>
          <w:rFonts w:ascii="Arial" w:eastAsia="Times New Roman" w:hAnsi="Arial" w:cs="Arial"/>
          <w:b/>
          <w:sz w:val="22"/>
          <w:szCs w:val="22"/>
          <w:lang w:eastAsia="ar-SA"/>
        </w:rPr>
        <w:t>parkingu dwupoziomoweg</w:t>
      </w:r>
      <w:r w:rsidR="00FC5946">
        <w:rPr>
          <w:rFonts w:ascii="Arial" w:eastAsia="Times New Roman" w:hAnsi="Arial" w:cs="Arial"/>
          <w:b/>
          <w:sz w:val="22"/>
          <w:szCs w:val="22"/>
          <w:lang w:eastAsia="ar-SA"/>
        </w:rPr>
        <w:t>o</w:t>
      </w:r>
      <w:r w:rsidR="00EB55E3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wraz z przebudową i budową sieci uzbrojenia terenu</w:t>
      </w:r>
    </w:p>
    <w:p w:rsidR="00C12D9D" w:rsidRDefault="00FE5D53" w:rsidP="00C12D9D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/>
        </w:rPr>
        <w:t>6</w:t>
      </w:r>
      <w:r w:rsidR="00C12D9D">
        <w:rPr>
          <w:rFonts w:ascii="Arial" w:eastAsia="Times New Roman" w:hAnsi="Arial" w:cs="Arial"/>
          <w:b/>
          <w:sz w:val="22"/>
          <w:szCs w:val="22"/>
          <w:lang w:eastAsia="ar-SA"/>
        </w:rPr>
        <w:t>.</w:t>
      </w:r>
      <w:r w:rsidR="00C12D9D" w:rsidRPr="0056443B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</w:t>
      </w:r>
      <w:r w:rsidR="00C12D9D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</w:t>
      </w:r>
      <w:r w:rsidR="00EB55E3">
        <w:rPr>
          <w:rFonts w:ascii="Arial" w:eastAsia="Times New Roman" w:hAnsi="Arial" w:cs="Arial"/>
          <w:b/>
          <w:sz w:val="22"/>
          <w:szCs w:val="22"/>
          <w:lang w:eastAsia="ar-SA"/>
        </w:rPr>
        <w:t>O</w:t>
      </w:r>
      <w:r w:rsidR="00EB55E3" w:rsidRPr="00EB55E3">
        <w:rPr>
          <w:rFonts w:ascii="Arial" w:eastAsia="Times New Roman" w:hAnsi="Arial" w:cs="Arial"/>
          <w:b/>
          <w:sz w:val="22"/>
          <w:szCs w:val="22"/>
          <w:lang w:eastAsia="ar-SA"/>
        </w:rPr>
        <w:t>pinią geotechniczną opracowaną przez Biuro Usług Geologicznych GEOPROFIL Zygmunt Kola z Gdańska</w:t>
      </w:r>
    </w:p>
    <w:p w:rsidR="00886474" w:rsidRDefault="00FE5D53" w:rsidP="00C12D9D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/>
        </w:rPr>
        <w:t>7</w:t>
      </w:r>
      <w:r w:rsidR="00886474">
        <w:rPr>
          <w:rFonts w:ascii="Arial" w:eastAsia="Times New Roman" w:hAnsi="Arial" w:cs="Arial"/>
          <w:b/>
          <w:sz w:val="22"/>
          <w:szCs w:val="22"/>
          <w:lang w:eastAsia="ar-SA"/>
        </w:rPr>
        <w:t>. Decyzją zezwalającą na wycinkę drzew nr WR.613.97.2017 z dnia 29 stycznia 2018 r.</w:t>
      </w:r>
    </w:p>
    <w:p w:rsidR="00C12D9D" w:rsidRDefault="00FE5D53" w:rsidP="00C12D9D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/>
        </w:rPr>
        <w:t>8</w:t>
      </w:r>
      <w:r w:rsidR="00C12D9D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.  </w:t>
      </w:r>
      <w:r w:rsidR="00C12D9D" w:rsidRPr="003371C5">
        <w:rPr>
          <w:rFonts w:ascii="Arial" w:eastAsia="Times New Roman" w:hAnsi="Arial" w:cs="Arial"/>
          <w:b/>
          <w:sz w:val="22"/>
          <w:szCs w:val="22"/>
          <w:lang w:eastAsia="ar-SA"/>
        </w:rPr>
        <w:t>Uzgodnienia</w:t>
      </w:r>
      <w:r w:rsidR="00C12D9D">
        <w:rPr>
          <w:rFonts w:ascii="Arial" w:eastAsia="Times New Roman" w:hAnsi="Arial" w:cs="Arial"/>
          <w:b/>
          <w:sz w:val="22"/>
          <w:szCs w:val="22"/>
          <w:lang w:eastAsia="ar-SA"/>
        </w:rPr>
        <w:t>mi oraz warunkami technicznymi i realizacyjnymi:</w:t>
      </w:r>
    </w:p>
    <w:p w:rsidR="00C12D9D" w:rsidRDefault="00C12D9D" w:rsidP="00C12D9D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589"/>
        <w:gridCol w:w="1572"/>
        <w:gridCol w:w="2890"/>
        <w:gridCol w:w="1754"/>
      </w:tblGrid>
      <w:tr w:rsidR="00C12D9D" w:rsidRPr="003371C5" w:rsidTr="00EB55E3">
        <w:tc>
          <w:tcPr>
            <w:tcW w:w="483" w:type="dxa"/>
            <w:shd w:val="clear" w:color="auto" w:fill="auto"/>
            <w:vAlign w:val="center"/>
          </w:tcPr>
          <w:p w:rsidR="00C12D9D" w:rsidRPr="003371C5" w:rsidRDefault="00C12D9D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589" w:type="dxa"/>
            <w:shd w:val="clear" w:color="auto" w:fill="auto"/>
            <w:vAlign w:val="center"/>
          </w:tcPr>
          <w:p w:rsidR="00C12D9D" w:rsidRPr="003371C5" w:rsidRDefault="00C12D9D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Nr uzgodnienia</w:t>
            </w:r>
          </w:p>
        </w:tc>
        <w:tc>
          <w:tcPr>
            <w:tcW w:w="1572" w:type="dxa"/>
            <w:vAlign w:val="center"/>
          </w:tcPr>
          <w:p w:rsidR="00C12D9D" w:rsidRPr="003371C5" w:rsidRDefault="00C12D9D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z dnia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12D9D" w:rsidRPr="003371C5" w:rsidRDefault="00C12D9D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Zakres uzgodnienia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12D9D" w:rsidRPr="003371C5" w:rsidRDefault="00C12D9D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Jednostka uzgadniająca</w:t>
            </w:r>
          </w:p>
        </w:tc>
      </w:tr>
      <w:tr w:rsidR="00C12D9D" w:rsidRPr="003371C5" w:rsidTr="00EB55E3">
        <w:tc>
          <w:tcPr>
            <w:tcW w:w="483" w:type="dxa"/>
            <w:shd w:val="clear" w:color="auto" w:fill="auto"/>
          </w:tcPr>
          <w:p w:rsidR="00C12D9D" w:rsidRPr="003371C5" w:rsidRDefault="00C12D9D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12D9D" w:rsidRPr="003371C5" w:rsidRDefault="00EB55E3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TT/W0314/6</w:t>
            </w:r>
            <w:r w:rsidR="00C12D9D"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0/2017</w:t>
            </w:r>
          </w:p>
        </w:tc>
        <w:tc>
          <w:tcPr>
            <w:tcW w:w="1572" w:type="dxa"/>
            <w:vAlign w:val="center"/>
          </w:tcPr>
          <w:p w:rsidR="00C12D9D" w:rsidRPr="003371C5" w:rsidRDefault="00EB55E3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29.09</w:t>
            </w:r>
            <w:r w:rsidR="00C12D9D"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.2017 r.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12D9D" w:rsidRPr="003371C5" w:rsidRDefault="00EB55E3" w:rsidP="00EB55E3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Przyłącze wodociągowe</w:t>
            </w:r>
            <w:r w:rsidR="00C12D9D"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 s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ieć kanalizacji sanitarnej, przyłącze</w:t>
            </w:r>
            <w:r w:rsidR="00C12D9D"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kanalizacji deszczowej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12D9D" w:rsidRPr="003371C5" w:rsidRDefault="00C12D9D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Zakład Wodociągów i Kanalizacji sp. z o.o. Tczew</w:t>
            </w:r>
          </w:p>
        </w:tc>
      </w:tr>
      <w:tr w:rsidR="00C12D9D" w:rsidRPr="003371C5" w:rsidTr="00EB55E3">
        <w:tc>
          <w:tcPr>
            <w:tcW w:w="483" w:type="dxa"/>
            <w:shd w:val="clear" w:color="auto" w:fill="auto"/>
          </w:tcPr>
          <w:p w:rsidR="00C12D9D" w:rsidRPr="003371C5" w:rsidRDefault="007473C9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12D9D" w:rsidRPr="003371C5" w:rsidRDefault="00EB55E3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61/33MMD/2017/P</w:t>
            </w:r>
          </w:p>
        </w:tc>
        <w:tc>
          <w:tcPr>
            <w:tcW w:w="1572" w:type="dxa"/>
            <w:vAlign w:val="center"/>
          </w:tcPr>
          <w:p w:rsidR="00C12D9D" w:rsidRPr="003371C5" w:rsidRDefault="00EB55E3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28.09</w:t>
            </w:r>
            <w:r w:rsidR="00C12D9D"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.2017 r.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12D9D" w:rsidRPr="003371C5" w:rsidRDefault="00C12D9D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Sieć oświetleniowa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12D9D" w:rsidRPr="003371C5" w:rsidRDefault="00C12D9D" w:rsidP="00C12D9D">
            <w:pPr>
              <w:widowControl/>
              <w:suppressAutoHyphens w:val="0"/>
              <w:autoSpaceDE w:val="0"/>
              <w:autoSpaceDN w:val="0"/>
              <w:adjustRightInd w:val="0"/>
              <w:spacing w:after="1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371C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Energa Operator</w:t>
            </w:r>
          </w:p>
        </w:tc>
      </w:tr>
    </w:tbl>
    <w:p w:rsidR="00C12D9D" w:rsidRDefault="00C12D9D" w:rsidP="00C12D9D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C12D9D" w:rsidRPr="0056443B" w:rsidRDefault="00C12D9D" w:rsidP="00C12D9D">
      <w:pPr>
        <w:widowControl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C12D9D" w:rsidRPr="002B78B2" w:rsidRDefault="00C12D9D" w:rsidP="00AD4298">
      <w:pPr>
        <w:widowControl/>
        <w:numPr>
          <w:ilvl w:val="0"/>
          <w:numId w:val="58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B78B2">
        <w:rPr>
          <w:rFonts w:ascii="Arial" w:eastAsia="Times New Roman" w:hAnsi="Arial" w:cs="Arial"/>
          <w:b/>
          <w:sz w:val="22"/>
          <w:szCs w:val="22"/>
          <w:lang w:eastAsia="ar-SA"/>
        </w:rPr>
        <w:t>Istniejące zagospodarowanie terenu</w:t>
      </w:r>
    </w:p>
    <w:p w:rsidR="00C12D9D" w:rsidRPr="0058696B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color w:val="FF0000"/>
          <w:sz w:val="10"/>
          <w:szCs w:val="16"/>
          <w:lang w:eastAsia="ar-SA"/>
        </w:rPr>
      </w:pPr>
    </w:p>
    <w:p w:rsidR="00C12D9D" w:rsidRPr="007828EF" w:rsidRDefault="00C12D9D" w:rsidP="007473C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12D9D" w:rsidRPr="0006132C" w:rsidRDefault="00C12D9D" w:rsidP="00C12D9D">
      <w:pPr>
        <w:widowControl/>
        <w:suppressAutoHyphens w:val="0"/>
        <w:autoSpaceDE w:val="0"/>
        <w:autoSpaceDN w:val="0"/>
        <w:adjustRightInd w:val="0"/>
        <w:spacing w:after="139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6132C">
        <w:rPr>
          <w:rFonts w:ascii="Arial" w:eastAsia="Calibri" w:hAnsi="Arial" w:cs="Arial"/>
          <w:color w:val="000000"/>
          <w:sz w:val="22"/>
          <w:szCs w:val="22"/>
          <w:lang w:eastAsia="en-US"/>
        </w:rPr>
        <w:t>Występujące uzbrojenie podziemne i nadziemne</w:t>
      </w:r>
      <w:r w:rsidR="00A6060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działkach 232/1, 235/9, 227/5, 227/17</w:t>
      </w:r>
      <w:r w:rsidRPr="0006132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: </w:t>
      </w:r>
    </w:p>
    <w:p w:rsidR="00C12D9D" w:rsidRPr="0006132C" w:rsidRDefault="00C12D9D" w:rsidP="00AD4298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ind w:left="1570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6132C">
        <w:rPr>
          <w:rFonts w:ascii="Arial" w:eastAsia="Calibri" w:hAnsi="Arial" w:cs="Arial"/>
          <w:color w:val="000000"/>
          <w:sz w:val="22"/>
          <w:szCs w:val="22"/>
          <w:lang w:eastAsia="en-US"/>
        </w:rPr>
        <w:t>Sieć kanalizac</w:t>
      </w:r>
      <w:r w:rsidR="007473C9">
        <w:rPr>
          <w:rFonts w:ascii="Arial" w:eastAsia="Calibri" w:hAnsi="Arial" w:cs="Arial"/>
          <w:color w:val="000000"/>
          <w:sz w:val="22"/>
          <w:szCs w:val="22"/>
          <w:lang w:eastAsia="en-US"/>
        </w:rPr>
        <w:t>ji sanitarnej</w:t>
      </w:r>
      <w:r w:rsidR="00A6060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60609">
        <w:rPr>
          <w:rFonts w:ascii="Arial" w:eastAsia="Calibri" w:hAnsi="Arial" w:cs="Arial"/>
          <w:color w:val="000000"/>
          <w:sz w:val="22"/>
          <w:szCs w:val="22"/>
          <w:lang w:eastAsia="en-US"/>
        </w:rPr>
        <w:t>ks</w:t>
      </w:r>
      <w:proofErr w:type="spellEnd"/>
      <w:r w:rsidR="00A6060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400 i ks200 będąca w kolizji z projektowanym parkingiem</w:t>
      </w:r>
      <w:r w:rsidRPr="0006132C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:rsidR="00C12D9D" w:rsidRPr="0006132C" w:rsidRDefault="00C12D9D" w:rsidP="00AD4298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ind w:left="1570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6132C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Sieć kanalizacji deszczowej;</w:t>
      </w:r>
    </w:p>
    <w:p w:rsidR="00C12D9D" w:rsidRPr="0006132C" w:rsidRDefault="00C12D9D" w:rsidP="00AD4298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ind w:left="1570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6132C">
        <w:rPr>
          <w:rFonts w:ascii="Arial" w:eastAsia="Calibri" w:hAnsi="Arial" w:cs="Arial"/>
          <w:color w:val="000000"/>
          <w:sz w:val="22"/>
          <w:szCs w:val="22"/>
          <w:lang w:eastAsia="en-US"/>
        </w:rPr>
        <w:t>Sieci teletechniczne;</w:t>
      </w:r>
    </w:p>
    <w:p w:rsidR="00C12D9D" w:rsidRPr="0006132C" w:rsidRDefault="00C12D9D" w:rsidP="00AD4298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ind w:left="1570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6132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kable elektroenergetyczne </w:t>
      </w:r>
      <w:proofErr w:type="spellStart"/>
      <w:r w:rsidRPr="0006132C">
        <w:rPr>
          <w:rFonts w:ascii="Arial" w:eastAsia="Calibri" w:hAnsi="Arial" w:cs="Arial"/>
          <w:color w:val="000000"/>
          <w:sz w:val="22"/>
          <w:szCs w:val="22"/>
          <w:lang w:eastAsia="en-US"/>
        </w:rPr>
        <w:t>eNN</w:t>
      </w:r>
      <w:proofErr w:type="spellEnd"/>
    </w:p>
    <w:p w:rsidR="00C12D9D" w:rsidRPr="0006132C" w:rsidRDefault="00C12D9D" w:rsidP="00AD4298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ind w:left="1570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6132C">
        <w:rPr>
          <w:rFonts w:ascii="Arial" w:eastAsia="Calibri" w:hAnsi="Arial" w:cs="Arial"/>
          <w:color w:val="000000"/>
          <w:sz w:val="22"/>
          <w:szCs w:val="22"/>
          <w:lang w:eastAsia="en-US"/>
        </w:rPr>
        <w:t>Si</w:t>
      </w:r>
      <w:r w:rsidR="007473C9">
        <w:rPr>
          <w:rFonts w:ascii="Arial" w:eastAsia="Calibri" w:hAnsi="Arial" w:cs="Arial"/>
          <w:color w:val="000000"/>
          <w:sz w:val="22"/>
          <w:szCs w:val="22"/>
          <w:lang w:eastAsia="en-US"/>
        </w:rPr>
        <w:t>eć oświetlenia istniejącego parkingu</w:t>
      </w:r>
    </w:p>
    <w:p w:rsidR="00C12D9D" w:rsidRPr="0058696B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10"/>
          <w:szCs w:val="22"/>
          <w:lang w:eastAsia="ar-SA"/>
        </w:rPr>
      </w:pPr>
    </w:p>
    <w:p w:rsidR="00C12D9D" w:rsidRPr="0058696B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10"/>
          <w:szCs w:val="16"/>
          <w:lang w:eastAsia="ar-SA"/>
        </w:rPr>
      </w:pPr>
    </w:p>
    <w:p w:rsidR="00C12D9D" w:rsidRDefault="00C12D9D" w:rsidP="00AD4298">
      <w:pPr>
        <w:widowControl/>
        <w:numPr>
          <w:ilvl w:val="0"/>
          <w:numId w:val="58"/>
        </w:numPr>
        <w:autoSpaceDN w:val="0"/>
        <w:spacing w:line="288" w:lineRule="auto"/>
        <w:ind w:left="426" w:hanging="426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4C629F">
        <w:rPr>
          <w:rFonts w:ascii="Arial" w:eastAsia="Times New Roman" w:hAnsi="Arial" w:cs="Arial"/>
          <w:b/>
          <w:sz w:val="22"/>
          <w:szCs w:val="22"/>
          <w:lang w:eastAsia="ar-SA"/>
        </w:rPr>
        <w:t>Informacja o przeznaczeniu terenu w Miejscowym Planie Zagospodarowania Przestrzennego</w:t>
      </w:r>
    </w:p>
    <w:p w:rsidR="00C12D9D" w:rsidRPr="004C629F" w:rsidRDefault="00C12D9D" w:rsidP="00C12D9D">
      <w:pPr>
        <w:widowControl/>
        <w:autoSpaceDN w:val="0"/>
        <w:spacing w:line="288" w:lineRule="auto"/>
        <w:ind w:left="426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C12D9D" w:rsidRPr="0058696B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10"/>
          <w:szCs w:val="22"/>
          <w:lang w:eastAsia="ar-SA"/>
        </w:rPr>
      </w:pPr>
    </w:p>
    <w:p w:rsidR="00C12D9D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1B1E">
        <w:rPr>
          <w:rFonts w:ascii="Arial" w:eastAsia="Times New Roman" w:hAnsi="Arial" w:cs="Arial"/>
          <w:sz w:val="22"/>
          <w:szCs w:val="22"/>
          <w:lang w:eastAsia="ar-SA"/>
        </w:rPr>
        <w:t xml:space="preserve">Zgodnie z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Załącznikiem </w:t>
      </w:r>
      <w:r w:rsidR="00A0512F">
        <w:rPr>
          <w:rFonts w:ascii="Arial" w:eastAsia="Times New Roman" w:hAnsi="Arial" w:cs="Arial"/>
          <w:sz w:val="22"/>
          <w:szCs w:val="22"/>
          <w:lang w:eastAsia="ar-SA"/>
        </w:rPr>
        <w:t>do PFU</w:t>
      </w:r>
      <w:r w:rsidRPr="00742FC7">
        <w:rPr>
          <w:rFonts w:ascii="Arial" w:eastAsia="Times New Roman" w:hAnsi="Arial" w:cs="Arial"/>
          <w:sz w:val="22"/>
          <w:szCs w:val="22"/>
          <w:lang w:eastAsia="ar-SA"/>
        </w:rPr>
        <w:t>.</w:t>
      </w:r>
    </w:p>
    <w:p w:rsidR="00C12D9D" w:rsidRPr="0058696B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10"/>
          <w:szCs w:val="16"/>
          <w:lang w:eastAsia="ar-SA"/>
        </w:rPr>
      </w:pPr>
    </w:p>
    <w:p w:rsidR="00C12D9D" w:rsidRPr="0058696B" w:rsidRDefault="00C12D9D" w:rsidP="00C12D9D">
      <w:pPr>
        <w:widowControl/>
        <w:autoSpaceDN w:val="0"/>
        <w:spacing w:line="288" w:lineRule="auto"/>
        <w:ind w:left="720"/>
        <w:jc w:val="both"/>
        <w:rPr>
          <w:rFonts w:ascii="Arial" w:eastAsia="Times New Roman" w:hAnsi="Arial" w:cs="Arial"/>
          <w:sz w:val="10"/>
          <w:szCs w:val="16"/>
          <w:lang w:eastAsia="ar-SA"/>
        </w:rPr>
      </w:pPr>
    </w:p>
    <w:p w:rsidR="00C12D9D" w:rsidRPr="00EF7D2B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b/>
          <w:sz w:val="10"/>
          <w:szCs w:val="16"/>
          <w:lang w:eastAsia="ar-SA"/>
        </w:rPr>
      </w:pPr>
    </w:p>
    <w:p w:rsidR="00C12D9D" w:rsidRDefault="00C12D9D" w:rsidP="00AD4298">
      <w:pPr>
        <w:widowControl/>
        <w:numPr>
          <w:ilvl w:val="0"/>
          <w:numId w:val="58"/>
        </w:numPr>
        <w:autoSpaceDN w:val="0"/>
        <w:spacing w:line="288" w:lineRule="auto"/>
        <w:ind w:left="284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4C629F">
        <w:rPr>
          <w:rFonts w:ascii="Arial" w:eastAsia="Times New Roman" w:hAnsi="Arial" w:cs="Arial"/>
          <w:b/>
          <w:sz w:val="22"/>
          <w:szCs w:val="22"/>
          <w:lang w:eastAsia="ar-SA"/>
        </w:rPr>
        <w:t>Opis wymagań Zamawiającego w s</w:t>
      </w:r>
      <w:r w:rsidR="00886474">
        <w:rPr>
          <w:rFonts w:ascii="Arial" w:eastAsia="Times New Roman" w:hAnsi="Arial" w:cs="Arial"/>
          <w:b/>
          <w:sz w:val="22"/>
          <w:szCs w:val="22"/>
          <w:lang w:eastAsia="ar-SA"/>
        </w:rPr>
        <w:t>tosunku do dokumentacji projektowej</w:t>
      </w:r>
      <w:r w:rsidRPr="004C629F">
        <w:rPr>
          <w:rFonts w:ascii="Arial" w:eastAsia="Times New Roman" w:hAnsi="Arial" w:cs="Arial"/>
          <w:b/>
          <w:sz w:val="22"/>
          <w:szCs w:val="22"/>
          <w:lang w:eastAsia="ar-SA"/>
        </w:rPr>
        <w:t>:</w:t>
      </w:r>
    </w:p>
    <w:p w:rsidR="00C12D9D" w:rsidRPr="00F20AEB" w:rsidRDefault="00C12D9D" w:rsidP="00C12D9D">
      <w:pPr>
        <w:widowControl/>
        <w:autoSpaceDN w:val="0"/>
        <w:spacing w:line="288" w:lineRule="auto"/>
        <w:ind w:left="284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C12D9D" w:rsidRPr="004C629F" w:rsidRDefault="00C12D9D" w:rsidP="00AD4298">
      <w:pPr>
        <w:widowControl/>
        <w:numPr>
          <w:ilvl w:val="1"/>
          <w:numId w:val="61"/>
        </w:numPr>
        <w:autoSpaceDN w:val="0"/>
        <w:spacing w:line="288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31C45">
        <w:rPr>
          <w:rFonts w:ascii="Arial" w:eastAsia="Times New Roman" w:hAnsi="Arial" w:cs="Arial"/>
          <w:sz w:val="22"/>
          <w:szCs w:val="22"/>
          <w:lang w:eastAsia="ar-SA"/>
        </w:rPr>
        <w:t xml:space="preserve">Zamawiający </w:t>
      </w:r>
      <w:r w:rsidR="00886474">
        <w:rPr>
          <w:rFonts w:ascii="Arial" w:eastAsia="Times New Roman" w:hAnsi="Arial" w:cs="Arial"/>
          <w:sz w:val="22"/>
          <w:szCs w:val="22"/>
          <w:lang w:eastAsia="ar-SA"/>
        </w:rPr>
        <w:t xml:space="preserve">przedstawił zasadnicze wymagania </w:t>
      </w:r>
      <w:r w:rsidRPr="004C629F">
        <w:rPr>
          <w:rFonts w:ascii="Arial" w:eastAsia="Times New Roman" w:hAnsi="Arial" w:cs="Arial"/>
          <w:sz w:val="22"/>
          <w:szCs w:val="22"/>
          <w:lang w:eastAsia="ar-SA"/>
        </w:rPr>
        <w:t>projektowe</w:t>
      </w:r>
      <w:r w:rsidR="00886474">
        <w:rPr>
          <w:rFonts w:ascii="Arial" w:eastAsia="Times New Roman" w:hAnsi="Arial" w:cs="Arial"/>
          <w:sz w:val="22"/>
          <w:szCs w:val="22"/>
          <w:lang w:eastAsia="ar-SA"/>
        </w:rPr>
        <w:t xml:space="preserve"> w PFU oraz zapisał zmiany jakie wnosi w stosunku do PFU.</w:t>
      </w:r>
    </w:p>
    <w:p w:rsidR="00C12D9D" w:rsidRPr="00EF7D2B" w:rsidRDefault="00C12D9D" w:rsidP="00C12D9D">
      <w:pPr>
        <w:widowControl/>
        <w:autoSpaceDN w:val="0"/>
        <w:spacing w:line="288" w:lineRule="auto"/>
        <w:ind w:left="360"/>
        <w:jc w:val="both"/>
        <w:rPr>
          <w:rFonts w:ascii="Arial" w:eastAsia="Times New Roman" w:hAnsi="Arial" w:cs="Arial"/>
          <w:sz w:val="10"/>
          <w:szCs w:val="22"/>
          <w:lang w:eastAsia="ar-SA"/>
        </w:rPr>
      </w:pPr>
    </w:p>
    <w:p w:rsidR="00C12D9D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4C629F">
        <w:rPr>
          <w:rFonts w:ascii="Arial" w:eastAsia="Times New Roman" w:hAnsi="Arial" w:cs="Arial"/>
          <w:sz w:val="22"/>
          <w:szCs w:val="22"/>
          <w:lang w:eastAsia="ar-SA"/>
        </w:rPr>
        <w:t>Dopuszcza się możliwość wprowadzenia zmian do założeń projektowych wyłącznie za zgodą Zamawiającego wyrażoną na piśmie.</w:t>
      </w:r>
    </w:p>
    <w:p w:rsidR="00C12D9D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C12D9D" w:rsidRPr="00486223" w:rsidRDefault="00C12D9D" w:rsidP="00C12D9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486223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Należy uzyskać w imieniu i na rzecz Zamawiającego: </w:t>
      </w:r>
    </w:p>
    <w:p w:rsidR="009A0E02" w:rsidRDefault="009A0E02" w:rsidP="00C12D9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9A0E02" w:rsidRDefault="009A0E02" w:rsidP="00C12D9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- </w:t>
      </w:r>
      <w:r w:rsidRPr="0048622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decyzję o wyłączeniu gruntu (dla działki nr 232/1) z produkcji rolnej</w:t>
      </w:r>
      <w:r w:rsidR="00486223">
        <w:rPr>
          <w:rFonts w:ascii="Arial" w:eastAsia="Calibri" w:hAnsi="Arial" w:cs="Arial"/>
          <w:color w:val="000000"/>
          <w:sz w:val="22"/>
          <w:szCs w:val="22"/>
          <w:lang w:eastAsia="en-US"/>
        </w:rPr>
        <w:t>. Koszt wyłą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czenia </w:t>
      </w:r>
      <w:r w:rsidR="0048622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ustalony w decyzji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ponosi Zamawiający</w:t>
      </w:r>
      <w:r w:rsidR="00486223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9A0E02" w:rsidRPr="008D09BD" w:rsidRDefault="009A0E02" w:rsidP="00C12D9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12D9D" w:rsidRPr="008D09BD" w:rsidRDefault="00C12D9D" w:rsidP="00C12D9D">
      <w:pPr>
        <w:widowControl/>
        <w:suppressAutoHyphens w:val="0"/>
        <w:autoSpaceDE w:val="0"/>
        <w:autoSpaceDN w:val="0"/>
        <w:adjustRightInd w:val="0"/>
        <w:spacing w:after="13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09BD">
        <w:rPr>
          <w:rFonts w:ascii="Arial" w:eastAsia="Calibri" w:hAnsi="Arial" w:cs="Arial"/>
          <w:color w:val="000000"/>
          <w:sz w:val="22"/>
          <w:szCs w:val="22"/>
          <w:lang w:eastAsia="en-US"/>
        </w:rPr>
        <w:t>- wszystkie warunki techniczne przebudów, uzgodnienia i zatwierdzenia wymagane zgodnie z prawem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niezależnie od warunków technicznych uzyskanych przez Zamawiającego. Załączone warunki i uzgodn</w:t>
      </w:r>
      <w:r w:rsidR="00FC5946">
        <w:rPr>
          <w:rFonts w:ascii="Arial" w:eastAsia="Calibri" w:hAnsi="Arial" w:cs="Arial"/>
          <w:color w:val="000000"/>
          <w:sz w:val="22"/>
          <w:szCs w:val="22"/>
          <w:lang w:eastAsia="en-US"/>
        </w:rPr>
        <w:t>ienia należy traktować jako wstę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pne i dokonać ich aktualizacji </w:t>
      </w:r>
      <w:r w:rsidRPr="008D09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; </w:t>
      </w:r>
    </w:p>
    <w:p w:rsidR="00C12D9D" w:rsidRPr="008D09BD" w:rsidRDefault="00C12D9D" w:rsidP="00C12D9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09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- niezbędne decyzje administracyjne, w szczególności </w:t>
      </w:r>
      <w:r w:rsidRPr="008D09B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decyzję pozwolenie na budowę. </w:t>
      </w:r>
    </w:p>
    <w:p w:rsidR="00C12D9D" w:rsidRPr="008D09BD" w:rsidRDefault="00C12D9D" w:rsidP="00C12D9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12D9D" w:rsidRPr="008D09BD" w:rsidRDefault="00C12D9D" w:rsidP="00C12D9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D09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Należy uzyskać warunki techniczne, pozwolenia, uzgodnienia i zatwierdzenia na przebudowę lub likwidację infrastruktury technicznej. </w:t>
      </w:r>
    </w:p>
    <w:p w:rsidR="00C12D9D" w:rsidRPr="008D09BD" w:rsidRDefault="00C12D9D" w:rsidP="00C12D9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12D9D" w:rsidRDefault="00C12D9D" w:rsidP="00C12D9D">
      <w:pPr>
        <w:widowControl/>
        <w:autoSpaceDN w:val="0"/>
        <w:spacing w:line="288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</w:t>
      </w:r>
      <w:r w:rsidRPr="008D09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ależy dokonać uzgodnień projektów dotyczących infrastruktury technicznej nie związanej z </w:t>
      </w:r>
      <w:r w:rsidR="00886474">
        <w:rPr>
          <w:rFonts w:ascii="Arial" w:eastAsia="Calibri" w:hAnsi="Arial" w:cs="Arial"/>
          <w:color w:val="000000"/>
          <w:sz w:val="22"/>
          <w:szCs w:val="22"/>
          <w:lang w:eastAsia="en-US"/>
        </w:rPr>
        <w:t>projektowanym parkingiem dwupoziomowym</w:t>
      </w:r>
      <w:r w:rsidRPr="008D09BD">
        <w:rPr>
          <w:rFonts w:ascii="Arial" w:eastAsia="Calibri" w:hAnsi="Arial" w:cs="Arial"/>
          <w:color w:val="000000"/>
          <w:sz w:val="22"/>
          <w:szCs w:val="22"/>
          <w:lang w:eastAsia="en-US"/>
        </w:rPr>
        <w:t>, a przebiegającej w obszarze realizo</w:t>
      </w:r>
      <w:r w:rsidR="00886474">
        <w:rPr>
          <w:rFonts w:ascii="Arial" w:eastAsia="Calibri" w:hAnsi="Arial" w:cs="Arial"/>
          <w:color w:val="000000"/>
          <w:sz w:val="22"/>
          <w:szCs w:val="22"/>
          <w:lang w:eastAsia="en-US"/>
        </w:rPr>
        <w:t>wanej rozbudowy</w:t>
      </w:r>
      <w:r w:rsidRPr="008D09BD">
        <w:rPr>
          <w:rFonts w:ascii="Arial" w:eastAsia="Calibri" w:hAnsi="Arial" w:cs="Arial"/>
          <w:color w:val="000000"/>
          <w:sz w:val="22"/>
          <w:szCs w:val="22"/>
          <w:lang w:eastAsia="en-US"/>
        </w:rPr>
        <w:t>, j</w:t>
      </w:r>
      <w:r w:rsidR="00886474">
        <w:rPr>
          <w:rFonts w:ascii="Arial" w:eastAsia="Calibri" w:hAnsi="Arial" w:cs="Arial"/>
          <w:color w:val="000000"/>
          <w:sz w:val="22"/>
          <w:szCs w:val="22"/>
          <w:lang w:eastAsia="en-US"/>
        </w:rPr>
        <w:t>eżeli zwrócą się o to właściciele</w:t>
      </w:r>
      <w:r w:rsidRPr="008D09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tej infrastruktury.</w:t>
      </w:r>
    </w:p>
    <w:p w:rsidR="00C12D9D" w:rsidRPr="00F20AEB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C12D9D" w:rsidRPr="004C629F" w:rsidRDefault="00886474" w:rsidP="00AD4298">
      <w:pPr>
        <w:widowControl/>
        <w:numPr>
          <w:ilvl w:val="0"/>
          <w:numId w:val="58"/>
        </w:numPr>
        <w:autoSpaceDN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/>
        </w:rPr>
        <w:t>Wykonanie doku</w:t>
      </w:r>
      <w:r w:rsidR="003C55E0">
        <w:rPr>
          <w:rFonts w:ascii="Arial" w:eastAsia="Times New Roman" w:hAnsi="Arial" w:cs="Arial"/>
          <w:b/>
          <w:sz w:val="22"/>
          <w:szCs w:val="22"/>
          <w:lang w:eastAsia="ar-SA"/>
        </w:rPr>
        <w:t>m</w:t>
      </w:r>
      <w:r>
        <w:rPr>
          <w:rFonts w:ascii="Arial" w:eastAsia="Times New Roman" w:hAnsi="Arial" w:cs="Arial"/>
          <w:b/>
          <w:sz w:val="22"/>
          <w:szCs w:val="22"/>
          <w:lang w:eastAsia="ar-SA"/>
        </w:rPr>
        <w:t>e</w:t>
      </w:r>
      <w:r w:rsidR="003C55E0">
        <w:rPr>
          <w:rFonts w:ascii="Arial" w:eastAsia="Times New Roman" w:hAnsi="Arial" w:cs="Arial"/>
          <w:b/>
          <w:sz w:val="22"/>
          <w:szCs w:val="22"/>
          <w:lang w:eastAsia="ar-SA"/>
        </w:rPr>
        <w:t>ntacji pro</w:t>
      </w:r>
      <w:r w:rsidR="00A60609">
        <w:rPr>
          <w:rFonts w:ascii="Arial" w:eastAsia="Times New Roman" w:hAnsi="Arial" w:cs="Arial"/>
          <w:b/>
          <w:sz w:val="22"/>
          <w:szCs w:val="22"/>
          <w:lang w:eastAsia="ar-SA"/>
        </w:rPr>
        <w:t>j</w:t>
      </w:r>
      <w:r w:rsidR="003C55E0">
        <w:rPr>
          <w:rFonts w:ascii="Arial" w:eastAsia="Times New Roman" w:hAnsi="Arial" w:cs="Arial"/>
          <w:b/>
          <w:sz w:val="22"/>
          <w:szCs w:val="22"/>
          <w:lang w:eastAsia="ar-SA"/>
        </w:rPr>
        <w:t>ektowej</w:t>
      </w:r>
      <w:r w:rsidR="00C12D9D" w:rsidRPr="004C629F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polega na:</w:t>
      </w:r>
    </w:p>
    <w:p w:rsidR="00C12D9D" w:rsidRPr="004C629F" w:rsidRDefault="00C12D9D" w:rsidP="00AD4298">
      <w:pPr>
        <w:widowControl/>
        <w:numPr>
          <w:ilvl w:val="1"/>
          <w:numId w:val="56"/>
        </w:numPr>
        <w:shd w:val="clear" w:color="auto" w:fill="FFFFFF"/>
        <w:tabs>
          <w:tab w:val="left" w:pos="567"/>
        </w:tabs>
        <w:suppressAutoHyphens w:val="0"/>
        <w:autoSpaceDN w:val="0"/>
        <w:spacing w:line="288" w:lineRule="auto"/>
        <w:ind w:left="709" w:right="2209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4C629F">
        <w:rPr>
          <w:rFonts w:ascii="Arial" w:hAnsi="Arial" w:cs="Arial"/>
          <w:spacing w:val="-2"/>
          <w:sz w:val="22"/>
          <w:szCs w:val="22"/>
          <w:lang w:eastAsia="en-US"/>
        </w:rPr>
        <w:t>opracowaniu dokumentacji projektowej</w:t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zawierającej</w:t>
      </w:r>
      <w:r w:rsidRPr="004C629F">
        <w:rPr>
          <w:rFonts w:ascii="Arial" w:hAnsi="Arial" w:cs="Arial"/>
          <w:spacing w:val="-2"/>
          <w:sz w:val="22"/>
          <w:szCs w:val="22"/>
          <w:lang w:eastAsia="en-US"/>
        </w:rPr>
        <w:t xml:space="preserve">: </w:t>
      </w:r>
    </w:p>
    <w:p w:rsidR="00C12D9D" w:rsidRPr="004C629F" w:rsidRDefault="00C12D9D" w:rsidP="00AD4298">
      <w:pPr>
        <w:widowControl/>
        <w:numPr>
          <w:ilvl w:val="0"/>
          <w:numId w:val="57"/>
        </w:numPr>
        <w:shd w:val="clear" w:color="auto" w:fill="FFFFFF"/>
        <w:tabs>
          <w:tab w:val="left" w:pos="720"/>
          <w:tab w:val="left" w:pos="1134"/>
          <w:tab w:val="left" w:pos="9000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1134" w:right="49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4C629F">
        <w:rPr>
          <w:rFonts w:ascii="Arial" w:hAnsi="Arial" w:cs="Arial"/>
          <w:sz w:val="22"/>
          <w:szCs w:val="22"/>
          <w:lang w:eastAsia="en-US"/>
        </w:rPr>
        <w:t>projekt</w:t>
      </w:r>
      <w:r w:rsidR="00886474">
        <w:rPr>
          <w:rFonts w:ascii="Arial" w:hAnsi="Arial" w:cs="Arial"/>
          <w:sz w:val="22"/>
          <w:szCs w:val="22"/>
          <w:lang w:eastAsia="en-US"/>
        </w:rPr>
        <w:t>y budowlane</w:t>
      </w:r>
      <w:r w:rsidRPr="004C629F">
        <w:rPr>
          <w:rFonts w:ascii="Arial" w:hAnsi="Arial" w:cs="Arial"/>
          <w:sz w:val="22"/>
          <w:szCs w:val="22"/>
          <w:lang w:eastAsia="en-US"/>
        </w:rPr>
        <w:t xml:space="preserve"> wszystkich niezbędnych branż</w:t>
      </w:r>
      <w:r>
        <w:rPr>
          <w:rFonts w:ascii="Arial" w:hAnsi="Arial" w:cs="Arial"/>
          <w:sz w:val="22"/>
          <w:szCs w:val="22"/>
          <w:lang w:eastAsia="en-US"/>
        </w:rPr>
        <w:t>,</w:t>
      </w:r>
    </w:p>
    <w:p w:rsidR="00C12D9D" w:rsidRPr="0058301E" w:rsidRDefault="00C12D9D" w:rsidP="00AD4298">
      <w:pPr>
        <w:widowControl/>
        <w:numPr>
          <w:ilvl w:val="0"/>
          <w:numId w:val="57"/>
        </w:numPr>
        <w:shd w:val="clear" w:color="auto" w:fill="FFFFFF"/>
        <w:tabs>
          <w:tab w:val="left" w:pos="720"/>
          <w:tab w:val="left" w:pos="1134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1134" w:right="70" w:hanging="425"/>
        <w:jc w:val="both"/>
        <w:rPr>
          <w:rFonts w:ascii="Arial" w:hAnsi="Arial" w:cs="Arial"/>
          <w:spacing w:val="-1"/>
          <w:sz w:val="22"/>
          <w:szCs w:val="22"/>
          <w:lang w:eastAsia="en-US"/>
        </w:rPr>
      </w:pPr>
      <w:r w:rsidRPr="004C629F">
        <w:rPr>
          <w:rFonts w:ascii="Arial" w:hAnsi="Arial" w:cs="Arial"/>
          <w:spacing w:val="-1"/>
          <w:sz w:val="22"/>
          <w:szCs w:val="22"/>
          <w:lang w:eastAsia="en-US"/>
        </w:rPr>
        <w:t>projekt</w:t>
      </w:r>
      <w:r>
        <w:rPr>
          <w:rFonts w:ascii="Arial" w:hAnsi="Arial" w:cs="Arial"/>
          <w:spacing w:val="-1"/>
          <w:sz w:val="22"/>
          <w:szCs w:val="22"/>
          <w:lang w:eastAsia="en-US"/>
        </w:rPr>
        <w:t>y wykonawcze</w:t>
      </w:r>
      <w:r w:rsidRPr="004C629F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Pr="004C629F">
        <w:rPr>
          <w:rFonts w:ascii="Arial" w:hAnsi="Arial" w:cs="Arial"/>
          <w:sz w:val="22"/>
          <w:szCs w:val="22"/>
          <w:lang w:eastAsia="en-US"/>
        </w:rPr>
        <w:t>wszystkich niezbędnych branż</w:t>
      </w:r>
      <w:r>
        <w:rPr>
          <w:rFonts w:ascii="Arial" w:hAnsi="Arial" w:cs="Arial"/>
          <w:sz w:val="22"/>
          <w:szCs w:val="22"/>
          <w:lang w:eastAsia="en-US"/>
        </w:rPr>
        <w:t>,</w:t>
      </w:r>
    </w:p>
    <w:p w:rsidR="00C12D9D" w:rsidRPr="00D34B06" w:rsidRDefault="00C12D9D" w:rsidP="00AD4298">
      <w:pPr>
        <w:widowControl/>
        <w:numPr>
          <w:ilvl w:val="0"/>
          <w:numId w:val="57"/>
        </w:numPr>
        <w:shd w:val="clear" w:color="auto" w:fill="FFFFFF"/>
        <w:tabs>
          <w:tab w:val="left" w:pos="720"/>
          <w:tab w:val="left" w:pos="1134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1134" w:right="70" w:hanging="425"/>
        <w:jc w:val="both"/>
        <w:rPr>
          <w:rFonts w:ascii="Arial" w:hAnsi="Arial" w:cs="Arial"/>
          <w:spacing w:val="-1"/>
          <w:sz w:val="22"/>
          <w:szCs w:val="22"/>
          <w:lang w:eastAsia="en-US"/>
        </w:rPr>
      </w:pPr>
      <w:r w:rsidRPr="00D34B06">
        <w:rPr>
          <w:rFonts w:ascii="Arial" w:hAnsi="Arial" w:cs="Arial"/>
          <w:sz w:val="22"/>
          <w:szCs w:val="22"/>
          <w:lang w:eastAsia="en-US"/>
        </w:rPr>
        <w:t>projekt stałej organizacji ruchu</w:t>
      </w:r>
      <w:r w:rsidR="00C31FFA">
        <w:rPr>
          <w:rFonts w:ascii="Arial" w:hAnsi="Arial" w:cs="Arial"/>
          <w:sz w:val="22"/>
          <w:szCs w:val="22"/>
          <w:lang w:eastAsia="en-US"/>
        </w:rPr>
        <w:t xml:space="preserve"> zarówno dotyczący parkingu dwupoziomowego jak i zmiany oznakowania istniejącego parkingu naziemnego związanej z realizowaną rozbudową</w:t>
      </w:r>
      <w:r w:rsidRPr="00D34B06">
        <w:rPr>
          <w:rFonts w:ascii="Arial" w:hAnsi="Arial" w:cs="Arial"/>
          <w:sz w:val="22"/>
          <w:szCs w:val="22"/>
          <w:lang w:eastAsia="en-US"/>
        </w:rPr>
        <w:t>,</w:t>
      </w:r>
    </w:p>
    <w:p w:rsidR="00C12D9D" w:rsidRPr="0058301E" w:rsidRDefault="00C12D9D" w:rsidP="00AD4298">
      <w:pPr>
        <w:widowControl/>
        <w:numPr>
          <w:ilvl w:val="0"/>
          <w:numId w:val="57"/>
        </w:numPr>
        <w:shd w:val="clear" w:color="auto" w:fill="FFFFFF"/>
        <w:tabs>
          <w:tab w:val="left" w:pos="720"/>
          <w:tab w:val="left" w:pos="1134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1134" w:right="70" w:hanging="425"/>
        <w:jc w:val="both"/>
        <w:rPr>
          <w:rFonts w:ascii="Arial" w:hAnsi="Arial" w:cs="Arial"/>
          <w:spacing w:val="-1"/>
          <w:sz w:val="22"/>
          <w:szCs w:val="22"/>
          <w:lang w:eastAsia="en-US"/>
        </w:rPr>
      </w:pPr>
      <w:r w:rsidRPr="00D0486A">
        <w:rPr>
          <w:rFonts w:ascii="Arial" w:hAnsi="Arial" w:cs="Arial"/>
          <w:spacing w:val="-1"/>
          <w:sz w:val="22"/>
          <w:szCs w:val="22"/>
          <w:lang w:eastAsia="en-US"/>
        </w:rPr>
        <w:t>projekt urządzenia zieleni w obszarze terenu objętego opracowaniem</w:t>
      </w:r>
      <w:r>
        <w:rPr>
          <w:rFonts w:ascii="Arial" w:hAnsi="Arial" w:cs="Arial"/>
          <w:spacing w:val="-1"/>
          <w:sz w:val="22"/>
          <w:szCs w:val="22"/>
          <w:lang w:eastAsia="en-US"/>
        </w:rPr>
        <w:t>,</w:t>
      </w:r>
    </w:p>
    <w:p w:rsidR="00C12D9D" w:rsidRPr="004C629F" w:rsidRDefault="00C12D9D" w:rsidP="00AD4298">
      <w:pPr>
        <w:widowControl/>
        <w:numPr>
          <w:ilvl w:val="0"/>
          <w:numId w:val="57"/>
        </w:numPr>
        <w:shd w:val="clear" w:color="auto" w:fill="FFFFFF"/>
        <w:tabs>
          <w:tab w:val="left" w:pos="720"/>
          <w:tab w:val="left" w:pos="1134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1134" w:right="70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4C629F">
        <w:rPr>
          <w:rFonts w:ascii="Arial" w:hAnsi="Arial" w:cs="Arial"/>
          <w:sz w:val="22"/>
          <w:szCs w:val="22"/>
          <w:lang w:eastAsia="en-US"/>
        </w:rPr>
        <w:t xml:space="preserve">przedmiar robót </w:t>
      </w:r>
      <w:r>
        <w:rPr>
          <w:rFonts w:ascii="Arial" w:hAnsi="Arial" w:cs="Arial"/>
          <w:sz w:val="22"/>
          <w:szCs w:val="22"/>
          <w:lang w:eastAsia="en-US"/>
        </w:rPr>
        <w:t xml:space="preserve">z </w:t>
      </w:r>
      <w:r w:rsidRPr="004C629F">
        <w:rPr>
          <w:rFonts w:ascii="Arial" w:hAnsi="Arial" w:cs="Arial"/>
          <w:sz w:val="22"/>
          <w:szCs w:val="22"/>
          <w:lang w:eastAsia="en-US"/>
        </w:rPr>
        <w:t>podziałem na poszczególne branże</w:t>
      </w:r>
      <w:r>
        <w:rPr>
          <w:rFonts w:ascii="Arial" w:hAnsi="Arial" w:cs="Arial"/>
          <w:sz w:val="22"/>
          <w:szCs w:val="22"/>
          <w:lang w:eastAsia="en-US"/>
        </w:rPr>
        <w:t>,</w:t>
      </w:r>
    </w:p>
    <w:p w:rsidR="00C12D9D" w:rsidRPr="004C629F" w:rsidRDefault="00C12D9D" w:rsidP="00AD4298">
      <w:pPr>
        <w:widowControl/>
        <w:numPr>
          <w:ilvl w:val="0"/>
          <w:numId w:val="57"/>
        </w:numPr>
        <w:shd w:val="clear" w:color="auto" w:fill="FFFFFF"/>
        <w:tabs>
          <w:tab w:val="left" w:pos="142"/>
          <w:tab w:val="left" w:pos="720"/>
          <w:tab w:val="left" w:pos="1134"/>
          <w:tab w:val="left" w:pos="6946"/>
          <w:tab w:val="left" w:pos="7230"/>
          <w:tab w:val="left" w:pos="7513"/>
          <w:tab w:val="left" w:pos="7655"/>
          <w:tab w:val="center" w:pos="7797"/>
          <w:tab w:val="left" w:pos="9000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1134" w:hanging="425"/>
        <w:jc w:val="both"/>
        <w:rPr>
          <w:rFonts w:ascii="Arial" w:hAnsi="Arial" w:cs="Arial"/>
          <w:spacing w:val="-1"/>
          <w:sz w:val="22"/>
          <w:szCs w:val="22"/>
          <w:lang w:eastAsia="en-US"/>
        </w:rPr>
      </w:pPr>
      <w:r>
        <w:rPr>
          <w:rFonts w:ascii="Arial" w:hAnsi="Arial" w:cs="Arial"/>
          <w:spacing w:val="-1"/>
          <w:sz w:val="22"/>
          <w:szCs w:val="22"/>
          <w:lang w:eastAsia="en-US"/>
        </w:rPr>
        <w:t>informację dotyczącą</w:t>
      </w:r>
      <w:r w:rsidRPr="004C629F">
        <w:rPr>
          <w:rFonts w:ascii="Arial" w:hAnsi="Arial" w:cs="Arial"/>
          <w:spacing w:val="-1"/>
          <w:sz w:val="22"/>
          <w:szCs w:val="22"/>
          <w:lang w:eastAsia="en-US"/>
        </w:rPr>
        <w:t xml:space="preserve"> bezpieczeństwa i ochrony zdrowia,</w:t>
      </w:r>
    </w:p>
    <w:p w:rsidR="00C12D9D" w:rsidRDefault="00C12D9D" w:rsidP="00AD4298">
      <w:pPr>
        <w:widowControl/>
        <w:numPr>
          <w:ilvl w:val="0"/>
          <w:numId w:val="57"/>
        </w:numPr>
        <w:shd w:val="clear" w:color="auto" w:fill="FFFFFF"/>
        <w:tabs>
          <w:tab w:val="left" w:pos="720"/>
          <w:tab w:val="left" w:pos="1134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1134" w:right="70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projekt</w:t>
      </w:r>
      <w:r w:rsidRPr="004C629F">
        <w:rPr>
          <w:rFonts w:ascii="Arial" w:hAnsi="Arial" w:cs="Arial"/>
          <w:sz w:val="22"/>
          <w:szCs w:val="22"/>
          <w:lang w:eastAsia="en-US"/>
        </w:rPr>
        <w:t xml:space="preserve"> prac geologicznych dla ustalenia warunków </w:t>
      </w:r>
      <w:proofErr w:type="spellStart"/>
      <w:r w:rsidRPr="004C629F">
        <w:rPr>
          <w:rFonts w:ascii="Arial" w:hAnsi="Arial" w:cs="Arial"/>
          <w:sz w:val="22"/>
          <w:szCs w:val="22"/>
          <w:lang w:eastAsia="en-US"/>
        </w:rPr>
        <w:t>geologiczno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– inżynierskich przebudowywanych ulic – niezależnie od warunków załączonych przez Zamawiającego,</w:t>
      </w:r>
    </w:p>
    <w:p w:rsidR="00C12D9D" w:rsidRDefault="00C12D9D" w:rsidP="00AD4298">
      <w:pPr>
        <w:widowControl/>
        <w:numPr>
          <w:ilvl w:val="0"/>
          <w:numId w:val="57"/>
        </w:numPr>
        <w:shd w:val="clear" w:color="auto" w:fill="FFFFFF"/>
        <w:tabs>
          <w:tab w:val="left" w:pos="720"/>
          <w:tab w:val="left" w:pos="1134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1134" w:right="70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mapę</w:t>
      </w:r>
      <w:r w:rsidRPr="005431C3">
        <w:rPr>
          <w:rFonts w:ascii="Arial" w:hAnsi="Arial" w:cs="Arial"/>
          <w:sz w:val="22"/>
          <w:szCs w:val="22"/>
        </w:rPr>
        <w:t xml:space="preserve"> do celów projektowych obejmującej cały zakres inwestycji</w:t>
      </w:r>
      <w:r>
        <w:rPr>
          <w:rFonts w:ascii="Arial" w:hAnsi="Arial" w:cs="Arial"/>
          <w:sz w:val="22"/>
          <w:szCs w:val="22"/>
        </w:rPr>
        <w:t>,</w:t>
      </w:r>
    </w:p>
    <w:p w:rsidR="00C12D9D" w:rsidRPr="00D34B06" w:rsidRDefault="00C12D9D" w:rsidP="00C12D9D">
      <w:pPr>
        <w:widowControl/>
        <w:shd w:val="clear" w:color="auto" w:fill="FFFFFF"/>
        <w:tabs>
          <w:tab w:val="left" w:pos="720"/>
          <w:tab w:val="left" w:pos="1134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1134" w:right="70"/>
        <w:jc w:val="both"/>
        <w:rPr>
          <w:rFonts w:ascii="Arial" w:hAnsi="Arial" w:cs="Arial"/>
          <w:sz w:val="22"/>
          <w:szCs w:val="22"/>
          <w:lang w:eastAsia="en-US"/>
        </w:rPr>
      </w:pPr>
    </w:p>
    <w:p w:rsidR="00C12D9D" w:rsidRPr="000B023E" w:rsidRDefault="00C12D9D" w:rsidP="00AD4298">
      <w:pPr>
        <w:widowControl/>
        <w:numPr>
          <w:ilvl w:val="0"/>
          <w:numId w:val="59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88" w:lineRule="auto"/>
        <w:ind w:hanging="578"/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pacing w:val="-1"/>
          <w:sz w:val="22"/>
          <w:szCs w:val="22"/>
          <w:lang w:eastAsia="en-US"/>
        </w:rPr>
        <w:t>opracowaniu</w:t>
      </w:r>
      <w:r w:rsidRPr="002F1B1E">
        <w:rPr>
          <w:rFonts w:ascii="Arial" w:hAnsi="Arial" w:cs="Arial"/>
          <w:spacing w:val="-1"/>
          <w:sz w:val="22"/>
          <w:szCs w:val="22"/>
          <w:lang w:eastAsia="en-US"/>
        </w:rPr>
        <w:t xml:space="preserve"> specyfikacji </w:t>
      </w:r>
      <w:r w:rsidRPr="000B023E">
        <w:rPr>
          <w:rFonts w:ascii="Arial" w:hAnsi="Arial" w:cs="Arial"/>
          <w:sz w:val="22"/>
          <w:lang w:eastAsia="en-US"/>
        </w:rPr>
        <w:t>technicznych wykonania i odbioru robót budowlanych,</w:t>
      </w:r>
    </w:p>
    <w:p w:rsidR="00C12D9D" w:rsidRPr="000B023E" w:rsidRDefault="00C12D9D" w:rsidP="00AD4298">
      <w:pPr>
        <w:widowControl/>
        <w:numPr>
          <w:ilvl w:val="0"/>
          <w:numId w:val="59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567" w:hanging="425"/>
        <w:jc w:val="both"/>
        <w:rPr>
          <w:rFonts w:ascii="Arial" w:hAnsi="Arial" w:cs="Arial"/>
          <w:sz w:val="22"/>
          <w:lang w:eastAsia="en-US"/>
        </w:rPr>
      </w:pPr>
      <w:r w:rsidRPr="000B023E">
        <w:rPr>
          <w:rFonts w:ascii="Arial" w:hAnsi="Arial" w:cs="Arial"/>
          <w:sz w:val="22"/>
          <w:lang w:eastAsia="en-US"/>
        </w:rPr>
        <w:t>opracowaniu kosztorysów inwestorskich z podziałem na branże</w:t>
      </w:r>
      <w:r w:rsidR="00E74874">
        <w:rPr>
          <w:rFonts w:ascii="Arial" w:hAnsi="Arial" w:cs="Arial"/>
          <w:sz w:val="22"/>
          <w:lang w:eastAsia="en-US"/>
        </w:rPr>
        <w:t>,</w:t>
      </w:r>
    </w:p>
    <w:p w:rsidR="00C12D9D" w:rsidRPr="000B023E" w:rsidRDefault="00C12D9D" w:rsidP="00AD4298">
      <w:pPr>
        <w:widowControl/>
        <w:numPr>
          <w:ilvl w:val="0"/>
          <w:numId w:val="59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567" w:hanging="425"/>
        <w:jc w:val="both"/>
        <w:rPr>
          <w:rFonts w:ascii="Arial" w:hAnsi="Arial" w:cs="Arial"/>
          <w:sz w:val="22"/>
          <w:lang w:eastAsia="en-US"/>
        </w:rPr>
      </w:pPr>
      <w:r w:rsidRPr="000B023E">
        <w:rPr>
          <w:rFonts w:ascii="Arial" w:hAnsi="Arial" w:cs="Arial"/>
          <w:sz w:val="22"/>
          <w:lang w:eastAsia="en-US"/>
        </w:rPr>
        <w:t>opracowaniu zbiorczego zestawienia kosztów,</w:t>
      </w:r>
    </w:p>
    <w:p w:rsidR="00C12D9D" w:rsidRPr="00A86F36" w:rsidRDefault="00C12D9D" w:rsidP="00AD4298">
      <w:pPr>
        <w:widowControl/>
        <w:numPr>
          <w:ilvl w:val="0"/>
          <w:numId w:val="59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567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pełnieniu</w:t>
      </w:r>
      <w:r w:rsidRPr="002F1B1E">
        <w:rPr>
          <w:rFonts w:ascii="Arial" w:hAnsi="Arial" w:cs="Arial"/>
          <w:sz w:val="22"/>
          <w:szCs w:val="22"/>
          <w:lang w:eastAsia="en-US"/>
        </w:rPr>
        <w:t xml:space="preserve"> nadzoru autorskiego,</w:t>
      </w:r>
    </w:p>
    <w:p w:rsidR="00C12D9D" w:rsidRDefault="00C12D9D" w:rsidP="00AD4298">
      <w:pPr>
        <w:widowControl/>
        <w:numPr>
          <w:ilvl w:val="0"/>
          <w:numId w:val="59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567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uzyskaniu</w:t>
      </w:r>
      <w:r w:rsidRPr="002F1B1E">
        <w:rPr>
          <w:rFonts w:ascii="Arial" w:hAnsi="Arial" w:cs="Arial"/>
          <w:sz w:val="22"/>
          <w:szCs w:val="22"/>
          <w:lang w:eastAsia="en-US"/>
        </w:rPr>
        <w:t xml:space="preserve"> wymaganych przepisami uzgodnień, opinii, decyzji, warunków technicznych od gestorów sieci</w:t>
      </w:r>
      <w:r>
        <w:rPr>
          <w:rFonts w:ascii="Arial" w:hAnsi="Arial" w:cs="Arial"/>
          <w:sz w:val="22"/>
          <w:szCs w:val="22"/>
          <w:lang w:eastAsia="en-US"/>
        </w:rPr>
        <w:t xml:space="preserve"> – niezależnie od uzgodnień i warunków</w:t>
      </w:r>
      <w:r w:rsidR="00E74874">
        <w:rPr>
          <w:rFonts w:ascii="Arial" w:hAnsi="Arial" w:cs="Arial"/>
          <w:sz w:val="22"/>
          <w:szCs w:val="22"/>
          <w:lang w:eastAsia="en-US"/>
        </w:rPr>
        <w:t xml:space="preserve"> technicznych załączonych do ni</w:t>
      </w:r>
      <w:r>
        <w:rPr>
          <w:rFonts w:ascii="Arial" w:hAnsi="Arial" w:cs="Arial"/>
          <w:sz w:val="22"/>
          <w:szCs w:val="22"/>
          <w:lang w:eastAsia="en-US"/>
        </w:rPr>
        <w:t>niejszej SIWZ,</w:t>
      </w:r>
    </w:p>
    <w:p w:rsidR="00C12D9D" w:rsidRDefault="00C12D9D" w:rsidP="00AD4298">
      <w:pPr>
        <w:widowControl/>
        <w:numPr>
          <w:ilvl w:val="0"/>
          <w:numId w:val="59"/>
        </w:numPr>
        <w:shd w:val="clear" w:color="auto" w:fill="FFFFFF"/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88" w:lineRule="auto"/>
        <w:ind w:left="567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przygotowaniu i złożeniu</w:t>
      </w:r>
      <w:r w:rsidRPr="002F1B1E">
        <w:rPr>
          <w:rFonts w:ascii="Arial" w:hAnsi="Arial" w:cs="Arial"/>
          <w:sz w:val="22"/>
          <w:szCs w:val="22"/>
          <w:lang w:eastAsia="en-US"/>
        </w:rPr>
        <w:t xml:space="preserve"> wniosku o pozw</w:t>
      </w:r>
      <w:r w:rsidR="00E74874">
        <w:rPr>
          <w:rFonts w:ascii="Arial" w:hAnsi="Arial" w:cs="Arial"/>
          <w:sz w:val="22"/>
          <w:szCs w:val="22"/>
          <w:lang w:eastAsia="en-US"/>
        </w:rPr>
        <w:t>olenie na budowę,</w:t>
      </w:r>
    </w:p>
    <w:p w:rsidR="00C12D9D" w:rsidRPr="00AA75D6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10"/>
          <w:szCs w:val="22"/>
          <w:lang w:eastAsia="ar-SA"/>
        </w:rPr>
      </w:pPr>
    </w:p>
    <w:p w:rsidR="00C12D9D" w:rsidRPr="00D34B06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D34B06">
        <w:rPr>
          <w:rFonts w:ascii="Arial" w:eastAsia="Times New Roman" w:hAnsi="Arial" w:cs="Arial"/>
          <w:sz w:val="22"/>
          <w:szCs w:val="22"/>
          <w:lang w:eastAsia="ar-SA"/>
        </w:rPr>
        <w:t>Przedmiot zamówienia obejmuje również:</w:t>
      </w:r>
    </w:p>
    <w:p w:rsidR="00C12D9D" w:rsidRPr="00D34B06" w:rsidRDefault="00C12D9D" w:rsidP="00AD4298">
      <w:pPr>
        <w:widowControl/>
        <w:numPr>
          <w:ilvl w:val="0"/>
          <w:numId w:val="62"/>
        </w:numPr>
        <w:autoSpaceDN w:val="0"/>
        <w:spacing w:line="288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D34B06">
        <w:rPr>
          <w:rFonts w:ascii="Arial" w:eastAsia="Times New Roman" w:hAnsi="Arial" w:cs="Arial"/>
          <w:sz w:val="22"/>
          <w:szCs w:val="22"/>
          <w:lang w:eastAsia="ar-SA"/>
        </w:rPr>
        <w:t>przeniesienie na Zamawiającego praw autorskich majątkowych w zakresie niniejszej dokumentacji projektowej, w tym praw autorskich zależnych,</w:t>
      </w:r>
    </w:p>
    <w:p w:rsidR="00C12D9D" w:rsidRPr="00AA75D6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10"/>
          <w:szCs w:val="22"/>
          <w:lang w:eastAsia="ar-SA"/>
        </w:rPr>
      </w:pPr>
    </w:p>
    <w:p w:rsidR="00C12D9D" w:rsidRPr="00AA75D6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10"/>
          <w:szCs w:val="22"/>
          <w:lang w:eastAsia="ar-SA"/>
        </w:rPr>
      </w:pPr>
    </w:p>
    <w:p w:rsidR="00C12D9D" w:rsidRPr="00AA75D6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10"/>
          <w:szCs w:val="22"/>
          <w:lang w:eastAsia="ar-SA"/>
        </w:rPr>
      </w:pPr>
    </w:p>
    <w:p w:rsidR="00C12D9D" w:rsidRDefault="00C12D9D" w:rsidP="00C12D9D">
      <w:pPr>
        <w:widowControl/>
        <w:autoSpaceDN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4C629F">
        <w:rPr>
          <w:rFonts w:ascii="Arial" w:eastAsia="Times New Roman" w:hAnsi="Arial" w:cs="Arial"/>
          <w:sz w:val="22"/>
          <w:szCs w:val="22"/>
          <w:lang w:eastAsia="ar-SA"/>
        </w:rPr>
        <w:t xml:space="preserve">Wykonawca przeniesie na Zamawiającego prawa autorskie majątkowe w zakresie dokumentacji projektowej, o której mowa </w:t>
      </w:r>
      <w:r w:rsidR="00844459" w:rsidRPr="00844459">
        <w:rPr>
          <w:rFonts w:ascii="Arial" w:eastAsia="Times New Roman" w:hAnsi="Arial" w:cs="Arial"/>
          <w:sz w:val="22"/>
          <w:szCs w:val="22"/>
          <w:lang w:eastAsia="ar-SA"/>
        </w:rPr>
        <w:t xml:space="preserve">w </w:t>
      </w:r>
      <w:r w:rsidR="00844459">
        <w:rPr>
          <w:rFonts w:ascii="Arial" w:eastAsia="Times New Roman" w:hAnsi="Arial" w:cs="Arial"/>
          <w:sz w:val="22"/>
          <w:szCs w:val="22"/>
          <w:lang w:eastAsia="ar-SA"/>
        </w:rPr>
        <w:t>p</w:t>
      </w:r>
      <w:r w:rsidR="000A1A03">
        <w:rPr>
          <w:rFonts w:ascii="Arial" w:eastAsia="Times New Roman" w:hAnsi="Arial" w:cs="Arial"/>
          <w:sz w:val="22"/>
          <w:szCs w:val="22"/>
          <w:lang w:eastAsia="ar-SA"/>
        </w:rPr>
        <w:t>kt.</w:t>
      </w:r>
      <w:r w:rsidR="00844459">
        <w:rPr>
          <w:rFonts w:ascii="Arial" w:eastAsia="Times New Roman" w:hAnsi="Arial" w:cs="Arial"/>
          <w:sz w:val="22"/>
          <w:szCs w:val="22"/>
          <w:lang w:eastAsia="ar-SA"/>
        </w:rPr>
        <w:t xml:space="preserve"> I niniejszego OPZ</w:t>
      </w:r>
      <w:r w:rsidRPr="002522B8">
        <w:rPr>
          <w:rFonts w:ascii="Arial" w:eastAsia="Times New Roman" w:hAnsi="Arial" w:cs="Arial"/>
          <w:sz w:val="22"/>
          <w:szCs w:val="22"/>
          <w:lang w:eastAsia="ar-SA"/>
        </w:rPr>
        <w:t>,</w:t>
      </w:r>
      <w:r w:rsidRPr="004C629F">
        <w:rPr>
          <w:rFonts w:ascii="Arial" w:eastAsia="Times New Roman" w:hAnsi="Arial" w:cs="Arial"/>
          <w:sz w:val="22"/>
          <w:szCs w:val="22"/>
          <w:lang w:eastAsia="ar-SA"/>
        </w:rPr>
        <w:t xml:space="preserve"> w tym prawa autorskie zależne oraz będzie pełnił nadzór autorski podczas realizacji inwestycji na podstawie niniejszej dokumentacji projektowej, tj.: stwierdzania w toku wykonywania robót budowlanych zgodności realizacji z projektem, uzgadniania możliwości wprowadzenia rozwiązań zamiennych w stosunku do przewidzianych w dokumentacji projektowej</w:t>
      </w:r>
      <w:r w:rsidR="000A1A03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4C629F">
        <w:rPr>
          <w:rFonts w:ascii="Arial" w:eastAsia="Times New Roman" w:hAnsi="Arial" w:cs="Arial"/>
          <w:sz w:val="22"/>
          <w:szCs w:val="22"/>
          <w:lang w:eastAsia="ar-SA"/>
        </w:rPr>
        <w:t xml:space="preserve">– w terminie od dnia odebrania dokumentacji projektowej do dnia zakończenia inwestycji projektowanej w oparciu o dokumentację projektową wykonaną na podstawie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podpisanej </w:t>
      </w:r>
      <w:r w:rsidRPr="004C629F">
        <w:rPr>
          <w:rFonts w:ascii="Arial" w:eastAsia="Times New Roman" w:hAnsi="Arial" w:cs="Arial"/>
          <w:sz w:val="22"/>
          <w:szCs w:val="22"/>
          <w:lang w:eastAsia="ar-SA"/>
        </w:rPr>
        <w:t>niniejszej umowy.</w:t>
      </w:r>
    </w:p>
    <w:p w:rsidR="00C12D9D" w:rsidRPr="00AA75D6" w:rsidRDefault="00C12D9D" w:rsidP="00C12D9D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sz w:val="10"/>
          <w:szCs w:val="22"/>
        </w:rPr>
      </w:pPr>
    </w:p>
    <w:p w:rsidR="00C12D9D" w:rsidRPr="009429FC" w:rsidRDefault="00C12D9D" w:rsidP="00C12D9D">
      <w:pPr>
        <w:spacing w:line="288" w:lineRule="auto"/>
        <w:jc w:val="both"/>
        <w:rPr>
          <w:rFonts w:ascii="Arial" w:hAnsi="Arial"/>
          <w:sz w:val="12"/>
        </w:rPr>
      </w:pPr>
    </w:p>
    <w:p w:rsidR="00E136D0" w:rsidRDefault="00E136D0" w:rsidP="00441F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852CE6" w:rsidRPr="003C55E0" w:rsidRDefault="00852CE6" w:rsidP="00852CE6">
      <w:pPr>
        <w:pStyle w:val="Akapitzlist"/>
        <w:numPr>
          <w:ilvl w:val="0"/>
          <w:numId w:val="64"/>
        </w:numPr>
        <w:tabs>
          <w:tab w:val="left" w:pos="567"/>
        </w:tabs>
        <w:spacing w:line="288" w:lineRule="auto"/>
        <w:jc w:val="both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Roboty budowlane, w oparciu o zatwierdzoną</w:t>
      </w:r>
      <w:r w:rsidRPr="003C55E0">
        <w:rPr>
          <w:rFonts w:ascii="Arial" w:eastAsia="Times New Roman" w:hAnsi="Arial" w:cs="Arial"/>
          <w:b/>
          <w:u w:val="single"/>
        </w:rPr>
        <w:t xml:space="preserve"> przez Zamawiającego </w:t>
      </w:r>
      <w:r>
        <w:rPr>
          <w:rFonts w:ascii="Arial" w:eastAsia="Times New Roman" w:hAnsi="Arial" w:cs="Arial"/>
          <w:b/>
          <w:u w:val="single"/>
        </w:rPr>
        <w:t xml:space="preserve">dokumentację projektową i </w:t>
      </w:r>
      <w:r w:rsidRPr="003C55E0">
        <w:rPr>
          <w:rFonts w:ascii="Arial" w:eastAsia="Times New Roman" w:hAnsi="Arial" w:cs="Arial"/>
          <w:b/>
          <w:u w:val="single"/>
        </w:rPr>
        <w:t>Program Funkcjonalno-Uż</w:t>
      </w:r>
      <w:r>
        <w:rPr>
          <w:rFonts w:ascii="Arial" w:eastAsia="Times New Roman" w:hAnsi="Arial" w:cs="Arial"/>
          <w:b/>
          <w:u w:val="single"/>
        </w:rPr>
        <w:t>ytkowy.</w:t>
      </w:r>
    </w:p>
    <w:p w:rsidR="00E136D0" w:rsidRDefault="00E136D0" w:rsidP="00441F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441F46" w:rsidRPr="00852CE6" w:rsidRDefault="00441F46" w:rsidP="00852CE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852CE6">
        <w:rPr>
          <w:rFonts w:ascii="Arial" w:eastAsia="Times New Roman" w:hAnsi="Arial" w:cs="Arial"/>
          <w:b/>
          <w:sz w:val="22"/>
          <w:szCs w:val="22"/>
        </w:rPr>
        <w:t xml:space="preserve">W zakresie dotyczącym </w:t>
      </w:r>
      <w:r w:rsidR="00852CE6" w:rsidRPr="00852CE6">
        <w:rPr>
          <w:rFonts w:ascii="Arial" w:eastAsia="Times New Roman" w:hAnsi="Arial" w:cs="Arial"/>
          <w:b/>
          <w:sz w:val="22"/>
          <w:szCs w:val="22"/>
        </w:rPr>
        <w:t>robót budowlanych należy wykonać między innymi:</w:t>
      </w:r>
    </w:p>
    <w:p w:rsidR="00E136D0" w:rsidRDefault="00E136D0" w:rsidP="00441F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441F46" w:rsidRPr="000649BD" w:rsidRDefault="00441F46" w:rsidP="00441F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4"/>
          <w:szCs w:val="4"/>
        </w:rPr>
      </w:pPr>
    </w:p>
    <w:p w:rsidR="00AC41E5" w:rsidRDefault="00852CE6" w:rsidP="00A34572">
      <w:pPr>
        <w:pStyle w:val="Nagwek1"/>
      </w:pPr>
      <w:r>
        <w:t>1. Branża konstrukcyjna</w:t>
      </w:r>
      <w:r w:rsidR="001F5B61">
        <w:t>, architektoniczna</w:t>
      </w:r>
      <w:r>
        <w:t xml:space="preserve"> i drogowa:</w:t>
      </w:r>
    </w:p>
    <w:p w:rsidR="00441F46" w:rsidRDefault="00441F46" w:rsidP="00E665B3">
      <w:pPr>
        <w:widowControl/>
        <w:numPr>
          <w:ilvl w:val="0"/>
          <w:numId w:val="9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 w:rsidRPr="00460997">
        <w:rPr>
          <w:rFonts w:ascii="Arial" w:eastAsia="Times New Roman" w:hAnsi="Arial" w:cs="Arial"/>
          <w:sz w:val="22"/>
          <w:szCs w:val="22"/>
        </w:rPr>
        <w:t>roboty przygotowawcze,</w:t>
      </w:r>
    </w:p>
    <w:p w:rsidR="00302E21" w:rsidRDefault="00302E21" w:rsidP="00E665B3">
      <w:pPr>
        <w:widowControl/>
        <w:numPr>
          <w:ilvl w:val="0"/>
          <w:numId w:val="9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geodezyjne </w:t>
      </w:r>
      <w:r w:rsidR="00852CE6">
        <w:rPr>
          <w:rFonts w:ascii="Arial" w:eastAsia="Times New Roman" w:hAnsi="Arial" w:cs="Arial"/>
          <w:sz w:val="22"/>
          <w:szCs w:val="22"/>
        </w:rPr>
        <w:t>wytyczenie obiektu,</w:t>
      </w:r>
    </w:p>
    <w:p w:rsidR="00302E21" w:rsidRDefault="00302E21" w:rsidP="00E665B3">
      <w:pPr>
        <w:widowControl/>
        <w:numPr>
          <w:ilvl w:val="0"/>
          <w:numId w:val="9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zabezpieczenie na czas trwania robót punktów państwowej osnowy geodezyjnej, </w:t>
      </w:r>
    </w:p>
    <w:p w:rsidR="00441F46" w:rsidRDefault="00441F46" w:rsidP="00E665B3">
      <w:pPr>
        <w:widowControl/>
        <w:numPr>
          <w:ilvl w:val="0"/>
          <w:numId w:val="9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usunięcie </w:t>
      </w:r>
      <w:r w:rsidRPr="005011FA">
        <w:rPr>
          <w:rFonts w:ascii="Arial" w:eastAsia="Times New Roman" w:hAnsi="Arial" w:cs="Arial"/>
          <w:sz w:val="22"/>
          <w:szCs w:val="22"/>
        </w:rPr>
        <w:t>kolidującej z zakresem przebudowy</w:t>
      </w:r>
      <w:r>
        <w:rPr>
          <w:rFonts w:ascii="Arial" w:eastAsia="Times New Roman" w:hAnsi="Arial" w:cs="Arial"/>
          <w:sz w:val="22"/>
          <w:szCs w:val="22"/>
        </w:rPr>
        <w:t xml:space="preserve"> zieleni w tym drzew i krzewów </w:t>
      </w:r>
    </w:p>
    <w:p w:rsidR="00441F46" w:rsidRPr="00460997" w:rsidRDefault="00441F46" w:rsidP="00E665B3">
      <w:pPr>
        <w:widowControl/>
        <w:numPr>
          <w:ilvl w:val="0"/>
          <w:numId w:val="9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</w:t>
      </w:r>
      <w:r w:rsidRPr="00220875">
        <w:rPr>
          <w:rFonts w:ascii="Arial" w:eastAsia="Times New Roman" w:hAnsi="Arial" w:cs="Arial"/>
          <w:sz w:val="22"/>
          <w:szCs w:val="22"/>
        </w:rPr>
        <w:t>djęcie warstwy humusu</w:t>
      </w:r>
      <w:r>
        <w:rPr>
          <w:rFonts w:ascii="Arial" w:eastAsia="Times New Roman" w:hAnsi="Arial" w:cs="Arial"/>
          <w:sz w:val="22"/>
          <w:szCs w:val="22"/>
        </w:rPr>
        <w:t xml:space="preserve"> lub/i gruntu próchniczego,</w:t>
      </w:r>
    </w:p>
    <w:p w:rsidR="00441F46" w:rsidRPr="00460997" w:rsidRDefault="00441F46" w:rsidP="00E665B3">
      <w:pPr>
        <w:widowControl/>
        <w:numPr>
          <w:ilvl w:val="0"/>
          <w:numId w:val="9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 w:rsidRPr="00460997">
        <w:rPr>
          <w:rFonts w:ascii="Arial" w:eastAsia="Times New Roman" w:hAnsi="Arial" w:cs="Arial"/>
          <w:sz w:val="22"/>
          <w:szCs w:val="22"/>
        </w:rPr>
        <w:t xml:space="preserve">prace rozbiórkowe </w:t>
      </w:r>
      <w:r w:rsidR="00852CE6">
        <w:rPr>
          <w:rFonts w:ascii="Arial" w:eastAsia="Times New Roman" w:hAnsi="Arial" w:cs="Arial"/>
          <w:sz w:val="22"/>
          <w:szCs w:val="22"/>
        </w:rPr>
        <w:t>istniejącego ogrodzenia, ewentualnie</w:t>
      </w:r>
      <w:r w:rsidR="00FC5946">
        <w:rPr>
          <w:rFonts w:ascii="Arial" w:eastAsia="Times New Roman" w:hAnsi="Arial" w:cs="Arial"/>
          <w:sz w:val="22"/>
          <w:szCs w:val="22"/>
        </w:rPr>
        <w:t xml:space="preserve"> słupów oś</w:t>
      </w:r>
      <w:r w:rsidR="00852CE6">
        <w:rPr>
          <w:rFonts w:ascii="Arial" w:eastAsia="Times New Roman" w:hAnsi="Arial" w:cs="Arial"/>
          <w:sz w:val="22"/>
          <w:szCs w:val="22"/>
        </w:rPr>
        <w:t xml:space="preserve">wietleniowych będących w kolizji z projektowaną rozbudową, </w:t>
      </w:r>
      <w:r>
        <w:rPr>
          <w:rFonts w:ascii="Arial" w:eastAsia="Times New Roman" w:hAnsi="Arial" w:cs="Arial"/>
          <w:sz w:val="22"/>
          <w:szCs w:val="22"/>
        </w:rPr>
        <w:t xml:space="preserve">wraz z </w:t>
      </w:r>
      <w:r w:rsidRPr="00220875">
        <w:rPr>
          <w:rFonts w:ascii="Arial" w:eastAsia="Times New Roman" w:hAnsi="Arial" w:cs="Arial"/>
          <w:sz w:val="22"/>
          <w:szCs w:val="22"/>
        </w:rPr>
        <w:t>segregacją materiałów na nadające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220875">
        <w:rPr>
          <w:rFonts w:ascii="Arial" w:eastAsia="Times New Roman" w:hAnsi="Arial" w:cs="Arial"/>
          <w:sz w:val="22"/>
          <w:szCs w:val="22"/>
        </w:rPr>
        <w:t>i nie nadające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220875">
        <w:rPr>
          <w:rFonts w:ascii="Arial" w:eastAsia="Times New Roman" w:hAnsi="Arial" w:cs="Arial"/>
          <w:sz w:val="22"/>
          <w:szCs w:val="22"/>
        </w:rPr>
        <w:t>się do ponownego wbudowania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 w:rsidRPr="00220875">
        <w:rPr>
          <w:rFonts w:ascii="Arial" w:eastAsia="Times New Roman" w:hAnsi="Arial" w:cs="Arial"/>
          <w:sz w:val="22"/>
          <w:szCs w:val="22"/>
        </w:rPr>
        <w:t>wywiezieniem i utylizacją materiałów nie nadających się do ponownego wbudowania</w:t>
      </w:r>
      <w:r>
        <w:rPr>
          <w:rFonts w:ascii="Arial" w:eastAsia="Times New Roman" w:hAnsi="Arial" w:cs="Arial"/>
          <w:sz w:val="22"/>
          <w:szCs w:val="22"/>
        </w:rPr>
        <w:t xml:space="preserve">, ręcznym ułożeniem, </w:t>
      </w:r>
      <w:r w:rsidRPr="00220875">
        <w:rPr>
          <w:rFonts w:ascii="Arial" w:eastAsia="Times New Roman" w:hAnsi="Arial" w:cs="Arial"/>
          <w:sz w:val="22"/>
          <w:szCs w:val="22"/>
        </w:rPr>
        <w:t xml:space="preserve">załadunkiem, przetransportowaniem i złożeniem materiałów </w:t>
      </w:r>
      <w:r>
        <w:rPr>
          <w:rFonts w:ascii="Arial" w:eastAsia="Times New Roman" w:hAnsi="Arial" w:cs="Arial"/>
          <w:sz w:val="22"/>
          <w:szCs w:val="22"/>
        </w:rPr>
        <w:t xml:space="preserve">nadających się do </w:t>
      </w:r>
      <w:r>
        <w:rPr>
          <w:rFonts w:ascii="Arial" w:eastAsia="Times New Roman" w:hAnsi="Arial" w:cs="Arial"/>
          <w:sz w:val="22"/>
          <w:szCs w:val="22"/>
        </w:rPr>
        <w:lastRenderedPageBreak/>
        <w:t>ponownego wbudowania</w:t>
      </w:r>
      <w:r w:rsidRPr="00220875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w</w:t>
      </w:r>
      <w:r w:rsidRPr="00220875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magazynie</w:t>
      </w:r>
      <w:r w:rsidRPr="00220875">
        <w:rPr>
          <w:rFonts w:ascii="Arial" w:eastAsia="Times New Roman" w:hAnsi="Arial" w:cs="Arial"/>
          <w:sz w:val="22"/>
          <w:szCs w:val="22"/>
        </w:rPr>
        <w:t xml:space="preserve"> Zakładu Usług Komunalnych w Tczewie, ul. </w:t>
      </w:r>
      <w:proofErr w:type="spellStart"/>
      <w:r w:rsidRPr="00220875">
        <w:rPr>
          <w:rFonts w:ascii="Arial" w:eastAsia="Times New Roman" w:hAnsi="Arial" w:cs="Arial"/>
          <w:sz w:val="22"/>
          <w:szCs w:val="22"/>
        </w:rPr>
        <w:t>Czatkowska</w:t>
      </w:r>
      <w:proofErr w:type="spellEnd"/>
      <w:r w:rsidRPr="00220875">
        <w:rPr>
          <w:rFonts w:ascii="Arial" w:eastAsia="Times New Roman" w:hAnsi="Arial" w:cs="Arial"/>
          <w:sz w:val="22"/>
          <w:szCs w:val="22"/>
        </w:rPr>
        <w:t xml:space="preserve"> 2e lub </w:t>
      </w:r>
      <w:r>
        <w:rPr>
          <w:rFonts w:ascii="Arial" w:eastAsia="Times New Roman" w:hAnsi="Arial" w:cs="Arial"/>
          <w:sz w:val="22"/>
          <w:szCs w:val="22"/>
        </w:rPr>
        <w:t>we</w:t>
      </w:r>
      <w:r w:rsidRPr="00220875">
        <w:rPr>
          <w:rFonts w:ascii="Arial" w:eastAsia="Times New Roman" w:hAnsi="Arial" w:cs="Arial"/>
          <w:sz w:val="22"/>
          <w:szCs w:val="22"/>
        </w:rPr>
        <w:t xml:space="preserve"> wskazan</w:t>
      </w:r>
      <w:r>
        <w:rPr>
          <w:rFonts w:ascii="Arial" w:eastAsia="Times New Roman" w:hAnsi="Arial" w:cs="Arial"/>
          <w:sz w:val="22"/>
          <w:szCs w:val="22"/>
        </w:rPr>
        <w:t>ym</w:t>
      </w:r>
      <w:r w:rsidRPr="00220875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przez Inwestora </w:t>
      </w:r>
      <w:r w:rsidRPr="00220875">
        <w:rPr>
          <w:rFonts w:ascii="Arial" w:eastAsia="Times New Roman" w:hAnsi="Arial" w:cs="Arial"/>
          <w:sz w:val="22"/>
          <w:szCs w:val="22"/>
        </w:rPr>
        <w:t>miejsc</w:t>
      </w:r>
      <w:r>
        <w:rPr>
          <w:rFonts w:ascii="Arial" w:eastAsia="Times New Roman" w:hAnsi="Arial" w:cs="Arial"/>
          <w:sz w:val="22"/>
          <w:szCs w:val="22"/>
        </w:rPr>
        <w:t>u</w:t>
      </w:r>
      <w:r w:rsidRPr="00220875">
        <w:rPr>
          <w:rFonts w:ascii="Arial" w:eastAsia="Times New Roman" w:hAnsi="Arial" w:cs="Arial"/>
          <w:sz w:val="22"/>
          <w:szCs w:val="22"/>
        </w:rPr>
        <w:t xml:space="preserve"> składowania w odległości nie większej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220875">
        <w:rPr>
          <w:rFonts w:ascii="Arial" w:eastAsia="Times New Roman" w:hAnsi="Arial" w:cs="Arial"/>
          <w:sz w:val="22"/>
          <w:szCs w:val="22"/>
        </w:rPr>
        <w:t>niż 5 km od placu budowy</w:t>
      </w:r>
      <w:r>
        <w:rPr>
          <w:rFonts w:ascii="Arial" w:eastAsia="Times New Roman" w:hAnsi="Arial" w:cs="Arial"/>
          <w:sz w:val="22"/>
          <w:szCs w:val="22"/>
        </w:rPr>
        <w:t>,</w:t>
      </w:r>
    </w:p>
    <w:p w:rsidR="00441F46" w:rsidRPr="00460997" w:rsidRDefault="00441F46" w:rsidP="00E665B3">
      <w:pPr>
        <w:widowControl/>
        <w:numPr>
          <w:ilvl w:val="0"/>
          <w:numId w:val="9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 w:rsidRPr="00460997">
        <w:rPr>
          <w:rFonts w:ascii="Arial" w:eastAsia="Times New Roman" w:hAnsi="Arial" w:cs="Arial"/>
          <w:sz w:val="22"/>
          <w:szCs w:val="22"/>
        </w:rPr>
        <w:t xml:space="preserve">roboty ziemne, </w:t>
      </w:r>
    </w:p>
    <w:p w:rsidR="00441F46" w:rsidRDefault="00441F46" w:rsidP="00E665B3">
      <w:pPr>
        <w:widowControl/>
        <w:numPr>
          <w:ilvl w:val="0"/>
          <w:numId w:val="9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 w:rsidRPr="00460997">
        <w:rPr>
          <w:rFonts w:ascii="Arial" w:eastAsia="Times New Roman" w:hAnsi="Arial" w:cs="Arial"/>
          <w:sz w:val="22"/>
          <w:szCs w:val="22"/>
        </w:rPr>
        <w:t>budowę now</w:t>
      </w:r>
      <w:r w:rsidR="00852CE6">
        <w:rPr>
          <w:rFonts w:ascii="Arial" w:eastAsia="Times New Roman" w:hAnsi="Arial" w:cs="Arial"/>
          <w:sz w:val="22"/>
          <w:szCs w:val="22"/>
        </w:rPr>
        <w:t>ej konstrukcji dwupoziomowego parkingu</w:t>
      </w:r>
      <w:r w:rsidR="00844459">
        <w:rPr>
          <w:rFonts w:ascii="Arial" w:eastAsia="Times New Roman" w:hAnsi="Arial" w:cs="Arial"/>
          <w:sz w:val="22"/>
          <w:szCs w:val="22"/>
        </w:rPr>
        <w:t xml:space="preserve"> wraz z klatkami schodowymi, windą, barierkami i innymi elementami architektonicznymi</w:t>
      </w:r>
      <w:r w:rsidR="001F5B61">
        <w:rPr>
          <w:rFonts w:ascii="Arial" w:eastAsia="Times New Roman" w:hAnsi="Arial" w:cs="Arial"/>
          <w:sz w:val="22"/>
          <w:szCs w:val="22"/>
        </w:rPr>
        <w:t xml:space="preserve"> i konstrukcyjnymi niezbędny</w:t>
      </w:r>
      <w:r w:rsidR="00844459">
        <w:rPr>
          <w:rFonts w:ascii="Arial" w:eastAsia="Times New Roman" w:hAnsi="Arial" w:cs="Arial"/>
          <w:sz w:val="22"/>
          <w:szCs w:val="22"/>
        </w:rPr>
        <w:t>mi do prawidłowego funkcjonowania obiektu</w:t>
      </w:r>
      <w:r w:rsidR="00852CE6">
        <w:rPr>
          <w:rFonts w:ascii="Arial" w:eastAsia="Times New Roman" w:hAnsi="Arial" w:cs="Arial"/>
          <w:sz w:val="22"/>
          <w:szCs w:val="22"/>
        </w:rPr>
        <w:t>,</w:t>
      </w:r>
    </w:p>
    <w:p w:rsidR="001F5B61" w:rsidRPr="00460997" w:rsidRDefault="001F5B61" w:rsidP="00E665B3">
      <w:pPr>
        <w:widowControl/>
        <w:numPr>
          <w:ilvl w:val="0"/>
          <w:numId w:val="9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system sygnalizacji pożarowej i urządzenia ochrony przeciwpożarowej, zgodnie z wytycznymi z PFU oraz projektem budowlanym zatwierdzonym przez rzeczoznawcę ds. p.poż.</w:t>
      </w:r>
    </w:p>
    <w:p w:rsidR="00441F46" w:rsidRPr="00852CE6" w:rsidRDefault="00852CE6" w:rsidP="00E665B3">
      <w:pPr>
        <w:widowControl/>
        <w:numPr>
          <w:ilvl w:val="0"/>
          <w:numId w:val="9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color w:val="CC0099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prze</w:t>
      </w:r>
      <w:r w:rsidR="00441F46" w:rsidRPr="00852CE6">
        <w:rPr>
          <w:rFonts w:ascii="Arial" w:eastAsia="Times New Roman" w:hAnsi="Arial" w:cs="Arial"/>
          <w:sz w:val="22"/>
          <w:szCs w:val="22"/>
        </w:rPr>
        <w:t xml:space="preserve">budowę </w:t>
      </w:r>
      <w:r>
        <w:rPr>
          <w:rFonts w:ascii="Arial" w:eastAsia="Times New Roman" w:hAnsi="Arial" w:cs="Arial"/>
          <w:sz w:val="22"/>
          <w:szCs w:val="22"/>
        </w:rPr>
        <w:t>miejsc postojowych istniejącego parkingu naziemnego (będących w kolizji z projektowaną rozbudową)</w:t>
      </w:r>
      <w:r w:rsidR="00441F46" w:rsidRPr="00852CE6">
        <w:rPr>
          <w:rFonts w:ascii="Arial" w:eastAsia="Times New Roman" w:hAnsi="Arial" w:cs="Arial"/>
          <w:sz w:val="22"/>
          <w:szCs w:val="22"/>
        </w:rPr>
        <w:t>,</w:t>
      </w:r>
    </w:p>
    <w:p w:rsidR="00441F46" w:rsidRPr="00697EE2" w:rsidRDefault="00441F46" w:rsidP="00441F46">
      <w:pPr>
        <w:widowControl/>
        <w:suppressAutoHyphens w:val="0"/>
        <w:spacing w:line="288" w:lineRule="auto"/>
        <w:ind w:left="567"/>
        <w:jc w:val="both"/>
        <w:rPr>
          <w:rFonts w:ascii="Arial" w:eastAsia="Times New Roman" w:hAnsi="Arial" w:cs="Arial"/>
          <w:color w:val="CC0099"/>
          <w:sz w:val="4"/>
          <w:szCs w:val="4"/>
        </w:rPr>
      </w:pPr>
    </w:p>
    <w:p w:rsidR="00441F46" w:rsidRPr="000A72AC" w:rsidRDefault="00441F46" w:rsidP="00441F46">
      <w:pPr>
        <w:widowControl/>
        <w:tabs>
          <w:tab w:val="left" w:pos="567"/>
        </w:tabs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  </w:t>
      </w:r>
      <w:r w:rsidR="00852CE6">
        <w:rPr>
          <w:rFonts w:ascii="Arial" w:eastAsia="Times New Roman" w:hAnsi="Arial" w:cs="Arial"/>
          <w:sz w:val="22"/>
          <w:szCs w:val="22"/>
        </w:rPr>
        <w:t>przebudowę zjazdu</w:t>
      </w:r>
      <w:r w:rsidRPr="000A72AC">
        <w:rPr>
          <w:rFonts w:ascii="Arial" w:eastAsia="Times New Roman" w:hAnsi="Arial" w:cs="Arial"/>
          <w:sz w:val="22"/>
          <w:szCs w:val="22"/>
        </w:rPr>
        <w:t xml:space="preserve"> </w:t>
      </w:r>
      <w:r w:rsidR="00852CE6">
        <w:rPr>
          <w:rFonts w:ascii="Arial" w:eastAsia="Times New Roman" w:hAnsi="Arial" w:cs="Arial"/>
          <w:sz w:val="22"/>
          <w:szCs w:val="22"/>
        </w:rPr>
        <w:t>na parking istniejący o ile będzie wymagana</w:t>
      </w:r>
      <w:r w:rsidRPr="000A72AC">
        <w:rPr>
          <w:rFonts w:ascii="Arial" w:eastAsia="Times New Roman" w:hAnsi="Arial" w:cs="Arial"/>
          <w:sz w:val="22"/>
          <w:szCs w:val="22"/>
        </w:rPr>
        <w:t xml:space="preserve">, </w:t>
      </w:r>
    </w:p>
    <w:p w:rsidR="00441F46" w:rsidRDefault="00441F46" w:rsidP="00E665B3">
      <w:pPr>
        <w:widowControl/>
        <w:numPr>
          <w:ilvl w:val="0"/>
          <w:numId w:val="9"/>
        </w:numPr>
        <w:tabs>
          <w:tab w:val="left" w:pos="567"/>
        </w:tabs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 w:rsidRPr="000A72AC">
        <w:rPr>
          <w:rFonts w:ascii="Arial" w:eastAsia="Times New Roman" w:hAnsi="Arial" w:cs="Arial"/>
          <w:sz w:val="22"/>
          <w:szCs w:val="22"/>
        </w:rPr>
        <w:t>roboty wykończeniowe</w:t>
      </w:r>
      <w:r w:rsidR="00852CE6">
        <w:rPr>
          <w:rFonts w:ascii="Arial" w:eastAsia="Times New Roman" w:hAnsi="Arial" w:cs="Arial"/>
          <w:sz w:val="22"/>
          <w:szCs w:val="22"/>
        </w:rPr>
        <w:t xml:space="preserve"> obiektu parkingu wielopoziomowego, w tym wykona</w:t>
      </w:r>
      <w:r w:rsidR="00486223">
        <w:rPr>
          <w:rFonts w:ascii="Arial" w:eastAsia="Times New Roman" w:hAnsi="Arial" w:cs="Arial"/>
          <w:sz w:val="22"/>
          <w:szCs w:val="22"/>
        </w:rPr>
        <w:t>n</w:t>
      </w:r>
      <w:r w:rsidR="00852CE6">
        <w:rPr>
          <w:rFonts w:ascii="Arial" w:eastAsia="Times New Roman" w:hAnsi="Arial" w:cs="Arial"/>
          <w:sz w:val="22"/>
          <w:szCs w:val="22"/>
        </w:rPr>
        <w:t xml:space="preserve">ie posadzek na bazie żywic epoksydowych na poziomie </w:t>
      </w:r>
      <w:r w:rsidR="00486223">
        <w:rPr>
          <w:rFonts w:ascii="Arial" w:eastAsia="Times New Roman" w:hAnsi="Arial" w:cs="Arial"/>
          <w:sz w:val="22"/>
          <w:szCs w:val="22"/>
        </w:rPr>
        <w:t>„0” i „</w:t>
      </w:r>
      <w:r w:rsidR="00852CE6">
        <w:rPr>
          <w:rFonts w:ascii="Arial" w:eastAsia="Times New Roman" w:hAnsi="Arial" w:cs="Arial"/>
          <w:sz w:val="22"/>
          <w:szCs w:val="22"/>
        </w:rPr>
        <w:t>+1</w:t>
      </w:r>
      <w:r w:rsidR="00486223">
        <w:rPr>
          <w:rFonts w:ascii="Arial" w:eastAsia="Times New Roman" w:hAnsi="Arial" w:cs="Arial"/>
          <w:sz w:val="22"/>
          <w:szCs w:val="22"/>
        </w:rPr>
        <w:t>”</w:t>
      </w:r>
      <w:r w:rsidR="00852CE6">
        <w:rPr>
          <w:rFonts w:ascii="Arial" w:eastAsia="Times New Roman" w:hAnsi="Arial" w:cs="Arial"/>
          <w:sz w:val="22"/>
          <w:szCs w:val="22"/>
        </w:rPr>
        <w:t>,</w:t>
      </w:r>
    </w:p>
    <w:p w:rsidR="00795465" w:rsidRPr="00795465" w:rsidRDefault="00795465" w:rsidP="00E665B3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 w:rsidRPr="00795465">
        <w:rPr>
          <w:rFonts w:ascii="Arial" w:eastAsia="Times New Roman" w:hAnsi="Arial" w:cs="Arial"/>
          <w:sz w:val="22"/>
          <w:szCs w:val="22"/>
        </w:rPr>
        <w:t xml:space="preserve">w przypadku konieczności wykonania tymczasowych lub/i nowo projektowanych elementów sieci uzbrojenia </w:t>
      </w:r>
      <w:r w:rsidR="009A0E02">
        <w:rPr>
          <w:rFonts w:ascii="Arial" w:eastAsia="Times New Roman" w:hAnsi="Arial" w:cs="Arial"/>
          <w:sz w:val="22"/>
          <w:szCs w:val="22"/>
        </w:rPr>
        <w:t xml:space="preserve">terenu </w:t>
      </w:r>
      <w:r w:rsidRPr="00795465">
        <w:rPr>
          <w:rFonts w:ascii="Arial" w:eastAsia="Times New Roman" w:hAnsi="Arial" w:cs="Arial"/>
          <w:sz w:val="22"/>
          <w:szCs w:val="22"/>
        </w:rPr>
        <w:t xml:space="preserve">odtworzenie konstrukcji istniejących nawierzchni jezdni / ciągów pieszych lub/i </w:t>
      </w:r>
      <w:r w:rsidR="009A0E02">
        <w:rPr>
          <w:rFonts w:ascii="Arial" w:eastAsia="Times New Roman" w:hAnsi="Arial" w:cs="Arial"/>
          <w:sz w:val="22"/>
          <w:szCs w:val="22"/>
        </w:rPr>
        <w:t xml:space="preserve">parkingu lub/i </w:t>
      </w:r>
      <w:r w:rsidRPr="00795465">
        <w:rPr>
          <w:rFonts w:ascii="Arial" w:eastAsia="Times New Roman" w:hAnsi="Arial" w:cs="Arial"/>
          <w:sz w:val="22"/>
          <w:szCs w:val="22"/>
        </w:rPr>
        <w:t xml:space="preserve">istniejącego zagospodarowania terenu z dostosowaniem rzędnych wysokościowych do rzędnych przyległych nowo projektowanych nawierzchni, </w:t>
      </w:r>
    </w:p>
    <w:p w:rsidR="00441F46" w:rsidRPr="009A0E02" w:rsidRDefault="00441F46" w:rsidP="00441F46">
      <w:pPr>
        <w:widowControl/>
        <w:numPr>
          <w:ilvl w:val="0"/>
          <w:numId w:val="9"/>
        </w:numPr>
        <w:tabs>
          <w:tab w:val="left" w:pos="567"/>
        </w:tabs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 w:rsidRPr="002A405C">
        <w:rPr>
          <w:rFonts w:ascii="Arial" w:eastAsia="Times New Roman" w:hAnsi="Arial" w:cs="Arial"/>
          <w:sz w:val="22"/>
          <w:szCs w:val="22"/>
        </w:rPr>
        <w:t xml:space="preserve">oznakowanie drogowe </w:t>
      </w:r>
      <w:r>
        <w:rPr>
          <w:rFonts w:ascii="Arial" w:eastAsia="Times New Roman" w:hAnsi="Arial" w:cs="Arial"/>
          <w:sz w:val="22"/>
          <w:szCs w:val="22"/>
        </w:rPr>
        <w:t xml:space="preserve">pionowe i poziome </w:t>
      </w:r>
      <w:r w:rsidRPr="002A405C">
        <w:rPr>
          <w:rFonts w:ascii="Arial" w:eastAsia="Times New Roman" w:hAnsi="Arial" w:cs="Arial"/>
          <w:sz w:val="22"/>
          <w:szCs w:val="22"/>
        </w:rPr>
        <w:t>wraz z urządzeniami</w:t>
      </w:r>
      <w:r>
        <w:rPr>
          <w:rFonts w:ascii="Arial" w:eastAsia="Times New Roman" w:hAnsi="Arial" w:cs="Arial"/>
          <w:sz w:val="22"/>
          <w:szCs w:val="22"/>
        </w:rPr>
        <w:t xml:space="preserve"> bezpieczeństwa ruchu, zgodnie </w:t>
      </w:r>
      <w:r w:rsidRPr="002A405C">
        <w:rPr>
          <w:rFonts w:ascii="Arial" w:eastAsia="Times New Roman" w:hAnsi="Arial" w:cs="Arial"/>
          <w:sz w:val="22"/>
          <w:szCs w:val="22"/>
        </w:rPr>
        <w:t>z projek</w:t>
      </w:r>
      <w:r>
        <w:rPr>
          <w:rFonts w:ascii="Arial" w:eastAsia="Times New Roman" w:hAnsi="Arial" w:cs="Arial"/>
          <w:sz w:val="22"/>
          <w:szCs w:val="22"/>
        </w:rPr>
        <w:t xml:space="preserve">tem docelowej organizacji ruchu </w:t>
      </w:r>
      <w:r w:rsidRPr="00E24F7D">
        <w:rPr>
          <w:rFonts w:ascii="Arial" w:eastAsia="Times New Roman" w:hAnsi="Arial" w:cs="Arial"/>
          <w:sz w:val="22"/>
          <w:szCs w:val="22"/>
        </w:rPr>
        <w:t>oraz pla</w:t>
      </w:r>
      <w:r w:rsidR="009A0E02">
        <w:rPr>
          <w:rFonts w:ascii="Arial" w:eastAsia="Times New Roman" w:hAnsi="Arial" w:cs="Arial"/>
          <w:sz w:val="22"/>
          <w:szCs w:val="22"/>
        </w:rPr>
        <w:t>nem sytuacyjnym</w:t>
      </w:r>
      <w:r>
        <w:rPr>
          <w:rFonts w:ascii="Arial" w:eastAsia="Times New Roman" w:hAnsi="Arial" w:cs="Arial"/>
          <w:sz w:val="22"/>
          <w:szCs w:val="22"/>
        </w:rPr>
        <w:t>,</w:t>
      </w:r>
    </w:p>
    <w:p w:rsidR="00441F46" w:rsidRDefault="00441F46" w:rsidP="00E665B3">
      <w:pPr>
        <w:widowControl/>
        <w:numPr>
          <w:ilvl w:val="0"/>
          <w:numId w:val="9"/>
        </w:numPr>
        <w:tabs>
          <w:tab w:val="left" w:pos="567"/>
        </w:tabs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zamontowanie</w:t>
      </w:r>
      <w:r w:rsidR="009A0E02">
        <w:rPr>
          <w:rFonts w:ascii="Arial" w:eastAsia="Times New Roman" w:hAnsi="Arial" w:cs="Arial"/>
          <w:sz w:val="22"/>
          <w:szCs w:val="22"/>
        </w:rPr>
        <w:t xml:space="preserve"> nowej</w:t>
      </w:r>
      <w:r w:rsidRPr="00E15596">
        <w:rPr>
          <w:rFonts w:ascii="Arial" w:eastAsia="Times New Roman" w:hAnsi="Arial" w:cs="Arial"/>
          <w:sz w:val="22"/>
          <w:szCs w:val="22"/>
        </w:rPr>
        <w:t xml:space="preserve"> unijnej informacyjnej tablicy pamiątkowej (zgodnie z w</w:t>
      </w:r>
      <w:r>
        <w:rPr>
          <w:rFonts w:ascii="Arial" w:eastAsia="Times New Roman" w:hAnsi="Arial" w:cs="Arial"/>
          <w:sz w:val="22"/>
          <w:szCs w:val="22"/>
        </w:rPr>
        <w:t xml:space="preserve">ytycznymi w zakresie informacji </w:t>
      </w:r>
      <w:r w:rsidRPr="00E15596">
        <w:rPr>
          <w:rFonts w:ascii="Arial" w:eastAsia="Times New Roman" w:hAnsi="Arial" w:cs="Arial"/>
          <w:sz w:val="22"/>
          <w:szCs w:val="22"/>
        </w:rPr>
        <w:t>i promocji projektów dofinansowanych w ramach Regionalnego Programu Operacyjnego Województwa Pomorskiego na lata 2014-2020)</w:t>
      </w:r>
      <w:r w:rsidR="00FB68BE">
        <w:rPr>
          <w:rFonts w:ascii="Arial" w:eastAsia="Times New Roman" w:hAnsi="Arial" w:cs="Arial"/>
          <w:sz w:val="22"/>
          <w:szCs w:val="22"/>
        </w:rPr>
        <w:t xml:space="preserve"> </w:t>
      </w:r>
      <w:r w:rsidR="00FB68BE" w:rsidRPr="00E15596">
        <w:rPr>
          <w:rFonts w:ascii="Arial" w:eastAsia="Times New Roman" w:hAnsi="Arial" w:cs="Arial"/>
          <w:sz w:val="22"/>
          <w:szCs w:val="22"/>
        </w:rPr>
        <w:t>w</w:t>
      </w:r>
      <w:r w:rsidR="00FB68BE">
        <w:rPr>
          <w:rFonts w:ascii="Arial" w:eastAsia="Times New Roman" w:hAnsi="Arial" w:cs="Arial"/>
          <w:sz w:val="22"/>
          <w:szCs w:val="22"/>
        </w:rPr>
        <w:t xml:space="preserve"> lokalizację wskazaną przez Zamawiającego</w:t>
      </w:r>
      <w:r>
        <w:rPr>
          <w:rFonts w:ascii="Arial" w:eastAsia="Times New Roman" w:hAnsi="Arial" w:cs="Arial"/>
          <w:sz w:val="22"/>
          <w:szCs w:val="22"/>
        </w:rPr>
        <w:t>,</w:t>
      </w:r>
    </w:p>
    <w:p w:rsidR="00441F46" w:rsidRPr="005011FA" w:rsidRDefault="00441F46" w:rsidP="00E665B3">
      <w:pPr>
        <w:widowControl/>
        <w:numPr>
          <w:ilvl w:val="0"/>
          <w:numId w:val="9"/>
        </w:numPr>
        <w:tabs>
          <w:tab w:val="left" w:pos="567"/>
        </w:tabs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 w:rsidRPr="005011FA">
        <w:rPr>
          <w:rFonts w:ascii="Arial" w:eastAsia="Times New Roman" w:hAnsi="Arial" w:cs="Arial"/>
          <w:sz w:val="22"/>
          <w:szCs w:val="22"/>
        </w:rPr>
        <w:t>z</w:t>
      </w:r>
      <w:r w:rsidR="009A0E02">
        <w:rPr>
          <w:rFonts w:ascii="Arial" w:eastAsia="Times New Roman" w:hAnsi="Arial" w:cs="Arial"/>
          <w:sz w:val="22"/>
          <w:szCs w:val="22"/>
        </w:rPr>
        <w:t xml:space="preserve">agospodarowanie terenu zielenią, w tym wykonanie </w:t>
      </w:r>
      <w:proofErr w:type="spellStart"/>
      <w:r w:rsidR="009A0E02">
        <w:rPr>
          <w:rFonts w:ascii="Arial" w:eastAsia="Times New Roman" w:hAnsi="Arial" w:cs="Arial"/>
          <w:sz w:val="22"/>
          <w:szCs w:val="22"/>
        </w:rPr>
        <w:t>nasadzeń</w:t>
      </w:r>
      <w:proofErr w:type="spellEnd"/>
      <w:r w:rsidR="009A0E02">
        <w:rPr>
          <w:rFonts w:ascii="Arial" w:eastAsia="Times New Roman" w:hAnsi="Arial" w:cs="Arial"/>
          <w:sz w:val="22"/>
          <w:szCs w:val="22"/>
        </w:rPr>
        <w:t xml:space="preserve"> zgodnie z decyz</w:t>
      </w:r>
      <w:r w:rsidR="00486223">
        <w:rPr>
          <w:rFonts w:ascii="Arial" w:eastAsia="Times New Roman" w:hAnsi="Arial" w:cs="Arial"/>
          <w:sz w:val="22"/>
          <w:szCs w:val="22"/>
        </w:rPr>
        <w:t>ją zezwalającą na wycinkę drzew, wykonanie nowego ogrodzenia od strony ulicy Gdańskiej</w:t>
      </w:r>
    </w:p>
    <w:p w:rsidR="00E136D0" w:rsidRDefault="00E136D0" w:rsidP="00E136D0">
      <w:pPr>
        <w:widowControl/>
        <w:tabs>
          <w:tab w:val="left" w:pos="567"/>
        </w:tabs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441F46" w:rsidRPr="00697EE2" w:rsidRDefault="00441F46" w:rsidP="00441F46">
      <w:pPr>
        <w:widowControl/>
        <w:suppressAutoHyphens w:val="0"/>
        <w:spacing w:line="288" w:lineRule="auto"/>
        <w:ind w:left="567"/>
        <w:jc w:val="both"/>
        <w:rPr>
          <w:rFonts w:ascii="Arial" w:eastAsia="Times New Roman" w:hAnsi="Arial" w:cs="Arial"/>
          <w:sz w:val="4"/>
          <w:szCs w:val="4"/>
        </w:rPr>
      </w:pPr>
    </w:p>
    <w:p w:rsidR="00E136D0" w:rsidRDefault="00E136D0" w:rsidP="00A34572">
      <w:pPr>
        <w:pStyle w:val="Nagwek1"/>
      </w:pPr>
      <w:r w:rsidRPr="00AF7D0A">
        <w:t xml:space="preserve">2. Branża sanitarna: </w:t>
      </w:r>
    </w:p>
    <w:p w:rsidR="00E136D0" w:rsidRPr="00C61A0F" w:rsidRDefault="00E136D0" w:rsidP="00E136D0">
      <w:pPr>
        <w:widowControl/>
        <w:tabs>
          <w:tab w:val="left" w:pos="567"/>
        </w:tabs>
        <w:suppressAutoHyphens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C61A0F">
        <w:rPr>
          <w:rFonts w:ascii="Arial" w:eastAsia="Times New Roman" w:hAnsi="Arial" w:cs="Arial"/>
          <w:b/>
          <w:sz w:val="22"/>
          <w:szCs w:val="22"/>
        </w:rPr>
        <w:t xml:space="preserve">2.1 </w:t>
      </w:r>
      <w:r>
        <w:rPr>
          <w:rFonts w:ascii="Arial" w:eastAsia="Times New Roman" w:hAnsi="Arial" w:cs="Arial"/>
          <w:b/>
          <w:sz w:val="22"/>
          <w:szCs w:val="22"/>
        </w:rPr>
        <w:tab/>
      </w:r>
      <w:r w:rsidRPr="00C61A0F">
        <w:rPr>
          <w:rFonts w:ascii="Arial" w:eastAsia="Times New Roman" w:hAnsi="Arial" w:cs="Arial"/>
          <w:b/>
          <w:sz w:val="22"/>
          <w:szCs w:val="22"/>
        </w:rPr>
        <w:t>Budowa</w:t>
      </w: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1F5B61">
        <w:rPr>
          <w:rFonts w:ascii="Arial" w:eastAsia="Times New Roman" w:hAnsi="Arial" w:cs="Arial"/>
          <w:b/>
          <w:sz w:val="22"/>
          <w:szCs w:val="22"/>
        </w:rPr>
        <w:t>przyłącza</w:t>
      </w:r>
      <w:r w:rsidRPr="00C61A0F">
        <w:rPr>
          <w:rFonts w:ascii="Arial" w:eastAsia="Times New Roman" w:hAnsi="Arial" w:cs="Arial"/>
          <w:b/>
          <w:sz w:val="22"/>
          <w:szCs w:val="22"/>
        </w:rPr>
        <w:t xml:space="preserve"> kanalizacji deszczo</w:t>
      </w:r>
      <w:r w:rsidR="001F5B61">
        <w:rPr>
          <w:rFonts w:ascii="Arial" w:eastAsia="Times New Roman" w:hAnsi="Arial" w:cs="Arial"/>
          <w:b/>
          <w:sz w:val="22"/>
          <w:szCs w:val="22"/>
        </w:rPr>
        <w:t>wej i instalacji kanalizacji deszczowej obiektu</w:t>
      </w:r>
      <w:r w:rsidR="007D03CF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:rsidR="00441F46" w:rsidRPr="007D7D20" w:rsidRDefault="001F5B61" w:rsidP="00AD4298">
      <w:pPr>
        <w:widowControl/>
        <w:numPr>
          <w:ilvl w:val="0"/>
          <w:numId w:val="22"/>
        </w:numPr>
        <w:tabs>
          <w:tab w:val="left" w:pos="-4962"/>
        </w:tabs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budowę przyłącza kanalizacji deszczowej metodą </w:t>
      </w:r>
      <w:proofErr w:type="spellStart"/>
      <w:r>
        <w:rPr>
          <w:rFonts w:ascii="Arial" w:eastAsia="Times New Roman" w:hAnsi="Arial" w:cs="Arial"/>
          <w:sz w:val="22"/>
          <w:szCs w:val="22"/>
        </w:rPr>
        <w:t>bezwykopową</w:t>
      </w:r>
      <w:proofErr w:type="spellEnd"/>
      <w:r w:rsidR="00441F46">
        <w:rPr>
          <w:rFonts w:ascii="Arial" w:eastAsia="Times New Roman" w:hAnsi="Arial" w:cs="Arial"/>
          <w:sz w:val="22"/>
          <w:szCs w:val="22"/>
        </w:rPr>
        <w:t xml:space="preserve"> </w:t>
      </w:r>
    </w:p>
    <w:p w:rsidR="007A68E1" w:rsidRDefault="00FC5946" w:rsidP="00AD4298">
      <w:pPr>
        <w:widowControl/>
        <w:numPr>
          <w:ilvl w:val="0"/>
          <w:numId w:val="22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budowę instalacji wewnę</w:t>
      </w:r>
      <w:r w:rsidR="00F52B9C">
        <w:rPr>
          <w:rFonts w:ascii="Arial" w:eastAsia="Times New Roman" w:hAnsi="Arial" w:cs="Arial"/>
          <w:sz w:val="22"/>
          <w:szCs w:val="22"/>
        </w:rPr>
        <w:t>trznej</w:t>
      </w:r>
      <w:r w:rsidR="001F5B61">
        <w:rPr>
          <w:rFonts w:ascii="Arial" w:eastAsia="Times New Roman" w:hAnsi="Arial" w:cs="Arial"/>
          <w:sz w:val="22"/>
          <w:szCs w:val="22"/>
        </w:rPr>
        <w:t xml:space="preserve"> kanalizacji deszczowej </w:t>
      </w:r>
      <w:r w:rsidR="00F52B9C">
        <w:rPr>
          <w:rFonts w:ascii="Arial" w:eastAsia="Times New Roman" w:hAnsi="Arial" w:cs="Arial"/>
          <w:sz w:val="22"/>
          <w:szCs w:val="22"/>
        </w:rPr>
        <w:t xml:space="preserve">odprowadzającą wody opadowe z dachu oraz posadzek – do zewnętrznej instalacji doziemnej wyposażonej w system rurociągów grawitacyjnych </w:t>
      </w:r>
      <w:r w:rsidR="001F5B61">
        <w:rPr>
          <w:rFonts w:ascii="Arial" w:eastAsia="Times New Roman" w:hAnsi="Arial" w:cs="Arial"/>
          <w:sz w:val="22"/>
          <w:szCs w:val="22"/>
        </w:rPr>
        <w:t xml:space="preserve">wraz z </w:t>
      </w:r>
      <w:proofErr w:type="spellStart"/>
      <w:r w:rsidR="001F5B61">
        <w:rPr>
          <w:rFonts w:ascii="Arial" w:eastAsia="Times New Roman" w:hAnsi="Arial" w:cs="Arial"/>
          <w:sz w:val="22"/>
          <w:szCs w:val="22"/>
        </w:rPr>
        <w:t>przykanalikami</w:t>
      </w:r>
      <w:proofErr w:type="spellEnd"/>
      <w:r w:rsidR="001F5B61">
        <w:rPr>
          <w:rFonts w:ascii="Arial" w:eastAsia="Times New Roman" w:hAnsi="Arial" w:cs="Arial"/>
          <w:sz w:val="22"/>
          <w:szCs w:val="22"/>
        </w:rPr>
        <w:t xml:space="preserve"> i wpustami posadzkowymi obiektu</w:t>
      </w:r>
      <w:r w:rsidR="00F52B9C">
        <w:rPr>
          <w:rFonts w:ascii="Arial" w:eastAsia="Times New Roman" w:hAnsi="Arial" w:cs="Arial"/>
          <w:sz w:val="22"/>
          <w:szCs w:val="22"/>
        </w:rPr>
        <w:t>, wpustami ulicz</w:t>
      </w:r>
      <w:r>
        <w:rPr>
          <w:rFonts w:ascii="Arial" w:eastAsia="Times New Roman" w:hAnsi="Arial" w:cs="Arial"/>
          <w:sz w:val="22"/>
          <w:szCs w:val="22"/>
        </w:rPr>
        <w:t>n</w:t>
      </w:r>
      <w:r w:rsidR="00F52B9C">
        <w:rPr>
          <w:rFonts w:ascii="Arial" w:eastAsia="Times New Roman" w:hAnsi="Arial" w:cs="Arial"/>
          <w:sz w:val="22"/>
          <w:szCs w:val="22"/>
        </w:rPr>
        <w:t>ymi i pod</w:t>
      </w:r>
      <w:r>
        <w:rPr>
          <w:rFonts w:ascii="Arial" w:eastAsia="Times New Roman" w:hAnsi="Arial" w:cs="Arial"/>
          <w:sz w:val="22"/>
          <w:szCs w:val="22"/>
        </w:rPr>
        <w:t>g</w:t>
      </w:r>
      <w:r w:rsidR="00F52B9C">
        <w:rPr>
          <w:rFonts w:ascii="Arial" w:eastAsia="Times New Roman" w:hAnsi="Arial" w:cs="Arial"/>
          <w:sz w:val="22"/>
          <w:szCs w:val="22"/>
        </w:rPr>
        <w:t xml:space="preserve">rzewanymi wpustami dachowymi </w:t>
      </w:r>
      <w:r w:rsidR="001F5B61">
        <w:rPr>
          <w:rFonts w:ascii="Arial" w:eastAsia="Times New Roman" w:hAnsi="Arial" w:cs="Arial"/>
          <w:sz w:val="22"/>
          <w:szCs w:val="22"/>
        </w:rPr>
        <w:t>oraz studniami rewizyjnymi,</w:t>
      </w:r>
    </w:p>
    <w:p w:rsidR="007D03CF" w:rsidRDefault="007D03CF" w:rsidP="00AD4298">
      <w:pPr>
        <w:widowControl/>
        <w:numPr>
          <w:ilvl w:val="0"/>
          <w:numId w:val="22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instalację deszczową </w:t>
      </w:r>
      <w:r w:rsidR="00F52B9C">
        <w:rPr>
          <w:rFonts w:ascii="Arial" w:eastAsia="Times New Roman" w:hAnsi="Arial" w:cs="Arial"/>
          <w:sz w:val="22"/>
          <w:szCs w:val="22"/>
        </w:rPr>
        <w:t>zewnętrzną wraz z urządzeniami do oczyszczania wód deszczowych – osadnikiem piasku i separatorem substancji ropopochodnych,</w:t>
      </w:r>
    </w:p>
    <w:p w:rsidR="009A0E02" w:rsidRPr="00E136D0" w:rsidRDefault="009A0E02" w:rsidP="009A0E02">
      <w:pPr>
        <w:widowControl/>
        <w:suppressAutoHyphens w:val="0"/>
        <w:spacing w:line="288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</w:p>
    <w:p w:rsidR="00E136D0" w:rsidRDefault="00E136D0" w:rsidP="00E136D0">
      <w:pPr>
        <w:widowControl/>
        <w:suppressAutoHyphens w:val="0"/>
        <w:spacing w:line="288" w:lineRule="auto"/>
        <w:ind w:left="284"/>
        <w:jc w:val="both"/>
        <w:rPr>
          <w:rFonts w:ascii="Arial" w:eastAsia="Times New Roman" w:hAnsi="Arial" w:cs="Arial"/>
          <w:b/>
          <w:sz w:val="22"/>
          <w:szCs w:val="22"/>
        </w:rPr>
      </w:pPr>
      <w:r w:rsidRPr="00E136D0">
        <w:rPr>
          <w:rFonts w:ascii="Arial" w:eastAsia="Times New Roman" w:hAnsi="Arial" w:cs="Arial"/>
          <w:b/>
          <w:sz w:val="22"/>
          <w:szCs w:val="22"/>
        </w:rPr>
        <w:t>2.</w:t>
      </w:r>
      <w:r>
        <w:rPr>
          <w:rFonts w:ascii="Arial" w:eastAsia="Times New Roman" w:hAnsi="Arial" w:cs="Arial"/>
          <w:b/>
          <w:sz w:val="22"/>
          <w:szCs w:val="22"/>
        </w:rPr>
        <w:t>2</w:t>
      </w:r>
      <w:r w:rsidRPr="00E136D0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7D03CF">
        <w:rPr>
          <w:rFonts w:ascii="Arial" w:eastAsia="Times New Roman" w:hAnsi="Arial" w:cs="Arial"/>
          <w:b/>
          <w:sz w:val="22"/>
          <w:szCs w:val="22"/>
        </w:rPr>
        <w:t>P</w:t>
      </w:r>
      <w:r w:rsidRPr="00E136D0">
        <w:rPr>
          <w:rFonts w:ascii="Arial" w:eastAsia="Times New Roman" w:hAnsi="Arial" w:cs="Arial"/>
          <w:b/>
          <w:sz w:val="22"/>
          <w:szCs w:val="22"/>
        </w:rPr>
        <w:t>rzebudow</w:t>
      </w:r>
      <w:r>
        <w:rPr>
          <w:rFonts w:ascii="Arial" w:eastAsia="Times New Roman" w:hAnsi="Arial" w:cs="Arial"/>
          <w:b/>
          <w:sz w:val="22"/>
          <w:szCs w:val="22"/>
        </w:rPr>
        <w:t>a istniejącej sieci kanalizacji sanitarnej</w:t>
      </w:r>
    </w:p>
    <w:p w:rsidR="00441F46" w:rsidRPr="007A68E1" w:rsidRDefault="00441F46" w:rsidP="00AD4298">
      <w:pPr>
        <w:widowControl/>
        <w:numPr>
          <w:ilvl w:val="0"/>
          <w:numId w:val="22"/>
        </w:numPr>
        <w:tabs>
          <w:tab w:val="left" w:pos="-4962"/>
        </w:tabs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3689">
        <w:rPr>
          <w:rFonts w:ascii="Arial" w:eastAsia="Times New Roman" w:hAnsi="Arial" w:cs="Arial"/>
          <w:sz w:val="22"/>
          <w:szCs w:val="22"/>
        </w:rPr>
        <w:t xml:space="preserve">przebudowę </w:t>
      </w:r>
      <w:r w:rsidR="007D03CF">
        <w:rPr>
          <w:rFonts w:ascii="Arial" w:eastAsia="Times New Roman" w:hAnsi="Arial" w:cs="Arial"/>
          <w:sz w:val="22"/>
          <w:szCs w:val="22"/>
        </w:rPr>
        <w:t>odcinka kanalizacji sanitarnej z rur PVC 400 oraz rur PVC 200</w:t>
      </w:r>
    </w:p>
    <w:p w:rsidR="007A68E1" w:rsidRPr="004D6A00" w:rsidRDefault="004D6A00" w:rsidP="004D6A00">
      <w:pPr>
        <w:widowControl/>
        <w:tabs>
          <w:tab w:val="left" w:pos="-4962"/>
        </w:tabs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 w:rsidRPr="004D6A00">
        <w:rPr>
          <w:rFonts w:ascii="Arial" w:eastAsia="Times New Roman" w:hAnsi="Arial" w:cs="Arial"/>
          <w:sz w:val="22"/>
          <w:szCs w:val="22"/>
        </w:rPr>
        <w:lastRenderedPageBreak/>
        <w:t>-</w:t>
      </w:r>
      <w:r w:rsidRPr="004D6A00">
        <w:rPr>
          <w:rFonts w:ascii="Arial" w:eastAsia="Times New Roman" w:hAnsi="Arial" w:cs="Arial"/>
          <w:sz w:val="22"/>
          <w:szCs w:val="22"/>
        </w:rPr>
        <w:tab/>
      </w:r>
      <w:r w:rsidR="007D03CF">
        <w:rPr>
          <w:rFonts w:ascii="Arial" w:eastAsia="Times New Roman" w:hAnsi="Arial" w:cs="Arial"/>
          <w:sz w:val="22"/>
          <w:szCs w:val="22"/>
        </w:rPr>
        <w:t>demontaż rurociągu PVC 400 po wykonaniu przebudowy</w:t>
      </w:r>
    </w:p>
    <w:p w:rsidR="00E136D0" w:rsidRDefault="00E136D0" w:rsidP="00E136D0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E136D0" w:rsidRDefault="00E136D0" w:rsidP="00E136D0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C61A0F">
        <w:rPr>
          <w:rFonts w:ascii="Arial" w:eastAsia="Times New Roman" w:hAnsi="Arial" w:cs="Arial"/>
          <w:b/>
          <w:sz w:val="22"/>
          <w:szCs w:val="22"/>
        </w:rPr>
        <w:t>2.</w:t>
      </w:r>
      <w:r>
        <w:rPr>
          <w:rFonts w:ascii="Arial" w:eastAsia="Times New Roman" w:hAnsi="Arial" w:cs="Arial"/>
          <w:b/>
          <w:sz w:val="22"/>
          <w:szCs w:val="22"/>
        </w:rPr>
        <w:t>3</w:t>
      </w:r>
      <w:r w:rsidR="007D03CF">
        <w:rPr>
          <w:rFonts w:ascii="Arial" w:eastAsia="Times New Roman" w:hAnsi="Arial" w:cs="Arial"/>
          <w:b/>
          <w:sz w:val="22"/>
          <w:szCs w:val="22"/>
        </w:rPr>
        <w:t xml:space="preserve"> Budowa przyłącza wodociągowego</w:t>
      </w:r>
      <w:r w:rsidRPr="00C61A0F">
        <w:rPr>
          <w:rFonts w:ascii="Arial" w:eastAsia="Times New Roman" w:hAnsi="Arial" w:cs="Arial"/>
          <w:b/>
          <w:sz w:val="22"/>
          <w:szCs w:val="22"/>
        </w:rPr>
        <w:t xml:space="preserve">, </w:t>
      </w:r>
    </w:p>
    <w:p w:rsidR="004A0B98" w:rsidRPr="004A0B98" w:rsidRDefault="00F52B9C" w:rsidP="00AD4298">
      <w:pPr>
        <w:widowControl/>
        <w:numPr>
          <w:ilvl w:val="0"/>
          <w:numId w:val="39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budowę przyłącza wodociągowego metodą </w:t>
      </w:r>
      <w:proofErr w:type="spellStart"/>
      <w:r>
        <w:rPr>
          <w:rFonts w:ascii="Arial" w:eastAsia="Times New Roman" w:hAnsi="Arial" w:cs="Arial"/>
          <w:sz w:val="22"/>
          <w:szCs w:val="22"/>
        </w:rPr>
        <w:t>bezwykopową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wraz z montażem studzienki wodomierzowej i zestawem zabudowy wodomierza</w:t>
      </w:r>
      <w:r w:rsidR="004A0B98" w:rsidRPr="004A0B98">
        <w:rPr>
          <w:rFonts w:ascii="Arial" w:eastAsia="Times New Roman" w:hAnsi="Arial" w:cs="Arial"/>
          <w:sz w:val="22"/>
          <w:szCs w:val="22"/>
        </w:rPr>
        <w:t>,</w:t>
      </w:r>
    </w:p>
    <w:p w:rsidR="004A0B98" w:rsidRDefault="004A0B98" w:rsidP="004A0B98">
      <w:pPr>
        <w:spacing w:line="276" w:lineRule="auto"/>
        <w:ind w:left="567"/>
        <w:jc w:val="both"/>
        <w:rPr>
          <w:rFonts w:ascii="Arial" w:hAnsi="Arial" w:cs="Arial"/>
          <w:color w:val="0070C0"/>
          <w:sz w:val="22"/>
          <w:szCs w:val="22"/>
        </w:rPr>
      </w:pPr>
    </w:p>
    <w:p w:rsidR="00B23EE1" w:rsidRPr="00B23EE1" w:rsidRDefault="00B23EE1" w:rsidP="00441F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61A0F">
        <w:rPr>
          <w:rFonts w:ascii="Arial" w:eastAsia="Times New Roman" w:hAnsi="Arial" w:cs="Arial"/>
          <w:b/>
          <w:sz w:val="22"/>
          <w:szCs w:val="22"/>
        </w:rPr>
        <w:t>2.</w:t>
      </w:r>
      <w:r w:rsidR="00981B4F">
        <w:rPr>
          <w:rFonts w:ascii="Arial" w:eastAsia="Times New Roman" w:hAnsi="Arial" w:cs="Arial"/>
          <w:b/>
          <w:sz w:val="22"/>
          <w:szCs w:val="22"/>
        </w:rPr>
        <w:t>4</w:t>
      </w:r>
      <w:r w:rsidR="00F52B9C">
        <w:rPr>
          <w:rFonts w:ascii="Arial" w:eastAsia="Times New Roman" w:hAnsi="Arial" w:cs="Arial"/>
          <w:b/>
          <w:sz w:val="22"/>
          <w:szCs w:val="22"/>
        </w:rPr>
        <w:t xml:space="preserve"> B</w:t>
      </w:r>
      <w:r w:rsidRPr="00C61A0F">
        <w:rPr>
          <w:rFonts w:ascii="Arial" w:eastAsia="Times New Roman" w:hAnsi="Arial" w:cs="Arial"/>
          <w:b/>
          <w:sz w:val="22"/>
          <w:szCs w:val="22"/>
        </w:rPr>
        <w:t xml:space="preserve">udowę </w:t>
      </w:r>
      <w:r w:rsidR="00F52B9C">
        <w:rPr>
          <w:rFonts w:ascii="Arial" w:eastAsia="Times New Roman" w:hAnsi="Arial" w:cs="Arial"/>
          <w:b/>
          <w:sz w:val="22"/>
          <w:szCs w:val="22"/>
        </w:rPr>
        <w:t xml:space="preserve">instalacji wodociągowej </w:t>
      </w:r>
    </w:p>
    <w:p w:rsidR="00F52B9C" w:rsidRDefault="00F52B9C" w:rsidP="00F52B9C">
      <w:pPr>
        <w:widowControl/>
        <w:numPr>
          <w:ilvl w:val="0"/>
          <w:numId w:val="16"/>
        </w:numPr>
        <w:suppressAutoHyphens w:val="0"/>
        <w:spacing w:line="288" w:lineRule="auto"/>
        <w:ind w:left="567" w:hanging="20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budowę instalacji wodociągowej od </w:t>
      </w:r>
      <w:r w:rsidR="00F22DE9">
        <w:rPr>
          <w:rFonts w:ascii="Arial" w:eastAsia="Times New Roman" w:hAnsi="Arial" w:cs="Arial"/>
          <w:sz w:val="22"/>
          <w:szCs w:val="22"/>
        </w:rPr>
        <w:t>studni wodomierzowej do wydzielonego pomieszczenia agregatu pompowego instalacji wodnej p.poż.</w:t>
      </w:r>
    </w:p>
    <w:p w:rsidR="00F22DE9" w:rsidRDefault="00F22DE9" w:rsidP="00F52B9C">
      <w:pPr>
        <w:widowControl/>
        <w:numPr>
          <w:ilvl w:val="0"/>
          <w:numId w:val="16"/>
        </w:numPr>
        <w:suppressAutoHyphens w:val="0"/>
        <w:spacing w:line="288" w:lineRule="auto"/>
        <w:ind w:left="567" w:hanging="20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instalację wewnętrzną wodną ochrony p.poż. wraz z urządzeniami powiązaną z systemem SSP i zestawem pompowym podnoszenia ciśnienia wody pożarowej,</w:t>
      </w:r>
    </w:p>
    <w:p w:rsidR="00F22DE9" w:rsidRDefault="00F22DE9" w:rsidP="00F22DE9">
      <w:pPr>
        <w:widowControl/>
        <w:suppressAutoHyphens w:val="0"/>
        <w:spacing w:line="288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</w:p>
    <w:p w:rsidR="00F22DE9" w:rsidRPr="00B23EE1" w:rsidRDefault="00F22DE9" w:rsidP="00F22DE9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61A0F">
        <w:rPr>
          <w:rFonts w:ascii="Arial" w:eastAsia="Times New Roman" w:hAnsi="Arial" w:cs="Arial"/>
          <w:b/>
          <w:sz w:val="22"/>
          <w:szCs w:val="22"/>
        </w:rPr>
        <w:t>2.</w:t>
      </w:r>
      <w:r>
        <w:rPr>
          <w:rFonts w:ascii="Arial" w:eastAsia="Times New Roman" w:hAnsi="Arial" w:cs="Arial"/>
          <w:b/>
          <w:sz w:val="22"/>
          <w:szCs w:val="22"/>
        </w:rPr>
        <w:t>5 B</w:t>
      </w:r>
      <w:r w:rsidRPr="00C61A0F">
        <w:rPr>
          <w:rFonts w:ascii="Arial" w:eastAsia="Times New Roman" w:hAnsi="Arial" w:cs="Arial"/>
          <w:b/>
          <w:sz w:val="22"/>
          <w:szCs w:val="22"/>
        </w:rPr>
        <w:t xml:space="preserve">udowę </w:t>
      </w:r>
      <w:r>
        <w:rPr>
          <w:rFonts w:ascii="Arial" w:eastAsia="Times New Roman" w:hAnsi="Arial" w:cs="Arial"/>
          <w:b/>
          <w:sz w:val="22"/>
          <w:szCs w:val="22"/>
        </w:rPr>
        <w:t>instalacji klimatyzacji, wentylacji i ogrzewania</w:t>
      </w:r>
    </w:p>
    <w:p w:rsidR="00F22DE9" w:rsidRDefault="00F22DE9" w:rsidP="00F22DE9">
      <w:pPr>
        <w:widowControl/>
        <w:numPr>
          <w:ilvl w:val="0"/>
          <w:numId w:val="16"/>
        </w:numPr>
        <w:suppressAutoHyphens w:val="0"/>
        <w:spacing w:line="288" w:lineRule="auto"/>
        <w:ind w:left="567" w:hanging="20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budowę instalacji grzewczej dla pomieszczenia pompowni wody pożarowej</w:t>
      </w:r>
    </w:p>
    <w:p w:rsidR="00F22DE9" w:rsidRDefault="00F22DE9" w:rsidP="00F22DE9">
      <w:pPr>
        <w:widowControl/>
        <w:numPr>
          <w:ilvl w:val="0"/>
          <w:numId w:val="16"/>
        </w:numPr>
        <w:suppressAutoHyphens w:val="0"/>
        <w:spacing w:line="288" w:lineRule="auto"/>
        <w:ind w:left="567" w:hanging="20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budowę instalacji wentylacji grawitacyjnej lub mechanicznej </w:t>
      </w:r>
      <w:proofErr w:type="spellStart"/>
      <w:r>
        <w:rPr>
          <w:rFonts w:ascii="Arial" w:eastAsia="Times New Roman" w:hAnsi="Arial" w:cs="Arial"/>
          <w:sz w:val="22"/>
          <w:szCs w:val="22"/>
        </w:rPr>
        <w:t>nawiewno</w:t>
      </w:r>
      <w:proofErr w:type="spellEnd"/>
      <w:r>
        <w:rPr>
          <w:rFonts w:ascii="Arial" w:eastAsia="Times New Roman" w:hAnsi="Arial" w:cs="Arial"/>
          <w:sz w:val="22"/>
          <w:szCs w:val="22"/>
        </w:rPr>
        <w:t>-wywiewnej dla pomieszczenia pompowni wody pożarowej</w:t>
      </w:r>
    </w:p>
    <w:p w:rsidR="00F22DE9" w:rsidRDefault="00F22DE9" w:rsidP="00F22DE9">
      <w:pPr>
        <w:widowControl/>
        <w:numPr>
          <w:ilvl w:val="0"/>
          <w:numId w:val="16"/>
        </w:numPr>
        <w:suppressAutoHyphens w:val="0"/>
        <w:spacing w:line="288" w:lineRule="auto"/>
        <w:ind w:left="567" w:hanging="20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budowę instalacji wentylacji mechanicznej </w:t>
      </w:r>
      <w:proofErr w:type="spellStart"/>
      <w:r>
        <w:rPr>
          <w:rFonts w:ascii="Arial" w:eastAsia="Times New Roman" w:hAnsi="Arial" w:cs="Arial"/>
          <w:sz w:val="22"/>
          <w:szCs w:val="22"/>
        </w:rPr>
        <w:t>nawiewno</w:t>
      </w:r>
      <w:proofErr w:type="spellEnd"/>
      <w:r>
        <w:rPr>
          <w:rFonts w:ascii="Arial" w:eastAsia="Times New Roman" w:hAnsi="Arial" w:cs="Arial"/>
          <w:sz w:val="22"/>
          <w:szCs w:val="22"/>
        </w:rPr>
        <w:t>-wywiewnej dla pomieszczenia SSP</w:t>
      </w:r>
    </w:p>
    <w:p w:rsidR="00F22DE9" w:rsidRDefault="00F22DE9" w:rsidP="00F22DE9">
      <w:pPr>
        <w:widowControl/>
        <w:numPr>
          <w:ilvl w:val="0"/>
          <w:numId w:val="16"/>
        </w:numPr>
        <w:suppressAutoHyphens w:val="0"/>
        <w:spacing w:line="288" w:lineRule="auto"/>
        <w:ind w:left="567" w:hanging="20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budowę instalacji klimatyzacji dla pomieszczenia SSP</w:t>
      </w:r>
    </w:p>
    <w:p w:rsidR="00A34572" w:rsidRPr="00306531" w:rsidRDefault="00A34572" w:rsidP="00F22DE9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B23EE1" w:rsidRDefault="00B23EE1" w:rsidP="00A34572">
      <w:pPr>
        <w:pStyle w:val="Nagwek1"/>
      </w:pPr>
      <w:r w:rsidRPr="00C61A0F">
        <w:t>3.  Branża elektryczna</w:t>
      </w:r>
      <w:r w:rsidR="00AB4CC9">
        <w:t>, teletechniczna i monitoringu.</w:t>
      </w:r>
    </w:p>
    <w:p w:rsidR="00AB4CC9" w:rsidRPr="00AB4CC9" w:rsidRDefault="00AB4CC9" w:rsidP="00AB4CC9"/>
    <w:p w:rsidR="00B23EE1" w:rsidRPr="00AA5A02" w:rsidRDefault="00B23EE1" w:rsidP="00441F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AA5A02">
        <w:rPr>
          <w:rFonts w:ascii="Arial" w:eastAsia="Times New Roman" w:hAnsi="Arial" w:cs="Arial"/>
          <w:b/>
          <w:sz w:val="22"/>
          <w:szCs w:val="22"/>
        </w:rPr>
        <w:t xml:space="preserve">3.1 Przebudowa kolizji urządzeń </w:t>
      </w:r>
      <w:r w:rsidR="00AB4CC9">
        <w:rPr>
          <w:rFonts w:ascii="Arial" w:eastAsia="Times New Roman" w:hAnsi="Arial" w:cs="Arial"/>
          <w:b/>
          <w:sz w:val="22"/>
          <w:szCs w:val="22"/>
        </w:rPr>
        <w:t xml:space="preserve">i linii </w:t>
      </w:r>
      <w:r w:rsidRPr="00AA5A02">
        <w:rPr>
          <w:rFonts w:ascii="Arial" w:eastAsia="Times New Roman" w:hAnsi="Arial" w:cs="Arial"/>
          <w:b/>
          <w:sz w:val="22"/>
          <w:szCs w:val="22"/>
        </w:rPr>
        <w:t>en</w:t>
      </w:r>
      <w:r w:rsidR="00AB4CC9">
        <w:rPr>
          <w:rFonts w:ascii="Arial" w:eastAsia="Times New Roman" w:hAnsi="Arial" w:cs="Arial"/>
          <w:b/>
          <w:sz w:val="22"/>
          <w:szCs w:val="22"/>
        </w:rPr>
        <w:t xml:space="preserve">ergetycznych i oświetlenia parkingu </w:t>
      </w:r>
    </w:p>
    <w:p w:rsidR="00AA5A02" w:rsidRDefault="00B23EE1" w:rsidP="00AB4CC9">
      <w:pPr>
        <w:pStyle w:val="Akapitzlist"/>
        <w:widowControl/>
        <w:numPr>
          <w:ilvl w:val="0"/>
          <w:numId w:val="70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 w:rsidRPr="00AB4CC9">
        <w:rPr>
          <w:rFonts w:ascii="Arial" w:eastAsia="Times New Roman" w:hAnsi="Arial" w:cs="Arial"/>
          <w:sz w:val="22"/>
          <w:szCs w:val="22"/>
        </w:rPr>
        <w:t>P</w:t>
      </w:r>
      <w:r w:rsidR="00AB4CC9">
        <w:rPr>
          <w:rFonts w:ascii="Arial" w:eastAsia="Times New Roman" w:hAnsi="Arial" w:cs="Arial"/>
          <w:sz w:val="22"/>
          <w:szCs w:val="22"/>
        </w:rPr>
        <w:t xml:space="preserve">rzebudowa kolizji z istniejącą infrastrukturą: linii kablowej oświetlenia zewnętrznego, słupów oświetleniowych, kanalizacji teletechnicznej, linii kablowych SN 15 </w:t>
      </w:r>
      <w:proofErr w:type="spellStart"/>
      <w:r w:rsidR="00AB4CC9">
        <w:rPr>
          <w:rFonts w:ascii="Arial" w:eastAsia="Times New Roman" w:hAnsi="Arial" w:cs="Arial"/>
          <w:sz w:val="22"/>
          <w:szCs w:val="22"/>
        </w:rPr>
        <w:t>kV</w:t>
      </w:r>
      <w:proofErr w:type="spellEnd"/>
      <w:r w:rsidR="00AB4CC9">
        <w:rPr>
          <w:rFonts w:ascii="Arial" w:eastAsia="Times New Roman" w:hAnsi="Arial" w:cs="Arial"/>
          <w:sz w:val="22"/>
          <w:szCs w:val="22"/>
        </w:rPr>
        <w:t xml:space="preserve"> </w:t>
      </w:r>
    </w:p>
    <w:p w:rsidR="00623F78" w:rsidRDefault="00623F78" w:rsidP="00623F78">
      <w:pPr>
        <w:pStyle w:val="Akapitzlist"/>
        <w:widowControl/>
        <w:suppressAutoHyphens w:val="0"/>
        <w:spacing w:line="288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</w:p>
    <w:p w:rsidR="00623F78" w:rsidRPr="00623F78" w:rsidRDefault="00623F78" w:rsidP="00623F78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623F78">
        <w:rPr>
          <w:rFonts w:ascii="Arial" w:eastAsia="Times New Roman" w:hAnsi="Arial" w:cs="Arial"/>
          <w:b/>
          <w:sz w:val="22"/>
          <w:szCs w:val="22"/>
        </w:rPr>
        <w:t>3.2  Budowa kanalizacji teletechnicznej</w:t>
      </w:r>
    </w:p>
    <w:p w:rsidR="00B23EE1" w:rsidRDefault="00623F78" w:rsidP="00623F78">
      <w:pPr>
        <w:pStyle w:val="Akapitzlist"/>
        <w:widowControl/>
        <w:numPr>
          <w:ilvl w:val="0"/>
          <w:numId w:val="70"/>
        </w:numPr>
        <w:suppressAutoHyphens w:val="0"/>
        <w:spacing w:line="288" w:lineRule="auto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Do pomieszczeń technicznych na poziomie 0 i +</w:t>
      </w:r>
      <w:r w:rsidR="00CF1F18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1 doprowadzić kanalizację teletechniczną poprzez studnię kablową</w:t>
      </w:r>
    </w:p>
    <w:p w:rsidR="00623F78" w:rsidRPr="00623F78" w:rsidRDefault="00623F78" w:rsidP="00623F78">
      <w:pPr>
        <w:pStyle w:val="Akapitzlist"/>
        <w:widowControl/>
        <w:suppressAutoHyphens w:val="0"/>
        <w:spacing w:line="288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</w:p>
    <w:p w:rsidR="00AA5A02" w:rsidRPr="00C61A0F" w:rsidRDefault="00623F78" w:rsidP="00AA5A02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3.3</w:t>
      </w:r>
      <w:r w:rsidR="00AA5A02" w:rsidRPr="00C61A0F">
        <w:rPr>
          <w:rFonts w:ascii="Arial" w:eastAsia="Times New Roman" w:hAnsi="Arial" w:cs="Arial"/>
          <w:b/>
          <w:sz w:val="22"/>
          <w:szCs w:val="22"/>
        </w:rPr>
        <w:t xml:space="preserve"> B</w:t>
      </w:r>
      <w:r w:rsidR="00AB4CC9">
        <w:rPr>
          <w:rFonts w:ascii="Arial" w:eastAsia="Times New Roman" w:hAnsi="Arial" w:cs="Arial" w:hint="eastAsia"/>
          <w:b/>
          <w:sz w:val="22"/>
          <w:szCs w:val="22"/>
        </w:rPr>
        <w:t xml:space="preserve">udowa </w:t>
      </w:r>
      <w:r w:rsidR="00AB4CC9">
        <w:rPr>
          <w:rFonts w:ascii="Arial" w:eastAsia="Times New Roman" w:hAnsi="Arial" w:cs="Arial"/>
          <w:b/>
          <w:sz w:val="22"/>
          <w:szCs w:val="22"/>
        </w:rPr>
        <w:t>instalacji</w:t>
      </w:r>
      <w:r w:rsidR="00AB4CC9">
        <w:rPr>
          <w:rFonts w:ascii="Arial" w:eastAsia="Times New Roman" w:hAnsi="Arial" w:cs="Arial" w:hint="eastAsia"/>
          <w:b/>
          <w:sz w:val="22"/>
          <w:szCs w:val="22"/>
        </w:rPr>
        <w:t xml:space="preserve"> oświetlenia </w:t>
      </w:r>
      <w:r w:rsidR="00AB4CC9">
        <w:rPr>
          <w:rFonts w:ascii="Arial" w:eastAsia="Times New Roman" w:hAnsi="Arial" w:cs="Arial"/>
          <w:b/>
          <w:sz w:val="22"/>
          <w:szCs w:val="22"/>
        </w:rPr>
        <w:t>wewnętrznego</w:t>
      </w:r>
      <w:r>
        <w:rPr>
          <w:rFonts w:ascii="Arial" w:eastAsia="Times New Roman" w:hAnsi="Arial" w:cs="Arial"/>
          <w:b/>
          <w:sz w:val="22"/>
          <w:szCs w:val="22"/>
        </w:rPr>
        <w:t>, instalacji gniazd wtyczkowych i</w:t>
      </w:r>
      <w:r w:rsidR="00AB4CC9">
        <w:rPr>
          <w:rFonts w:ascii="Arial" w:eastAsia="Times New Roman" w:hAnsi="Arial" w:cs="Arial"/>
          <w:b/>
          <w:sz w:val="22"/>
          <w:szCs w:val="22"/>
        </w:rPr>
        <w:t xml:space="preserve"> oświetlenia awaryjnego</w:t>
      </w:r>
    </w:p>
    <w:p w:rsidR="00441F46" w:rsidRPr="00DE2FDB" w:rsidRDefault="00441F46" w:rsidP="00441F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4"/>
          <w:szCs w:val="22"/>
        </w:rPr>
      </w:pPr>
    </w:p>
    <w:p w:rsidR="00441F46" w:rsidRPr="00623F78" w:rsidRDefault="00623F78" w:rsidP="00623F78">
      <w:pPr>
        <w:widowControl/>
        <w:numPr>
          <w:ilvl w:val="0"/>
          <w:numId w:val="15"/>
        </w:numPr>
        <w:suppressAutoHyphens w:val="0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 w:rsidRPr="00623F78">
        <w:rPr>
          <w:rFonts w:ascii="Arial" w:eastAsia="Times New Roman" w:hAnsi="Arial" w:cs="Arial"/>
          <w:sz w:val="22"/>
          <w:szCs w:val="22"/>
        </w:rPr>
        <w:t>B</w:t>
      </w:r>
      <w:r w:rsidR="00441F46" w:rsidRPr="00623F78">
        <w:rPr>
          <w:rFonts w:ascii="Arial" w:eastAsia="Times New Roman" w:hAnsi="Arial" w:cs="Arial"/>
          <w:sz w:val="22"/>
          <w:szCs w:val="22"/>
        </w:rPr>
        <w:t>udo</w:t>
      </w:r>
      <w:r w:rsidR="00AB4CC9" w:rsidRPr="00623F78">
        <w:rPr>
          <w:rFonts w:ascii="Arial" w:eastAsia="Times New Roman" w:hAnsi="Arial" w:cs="Arial"/>
          <w:sz w:val="22"/>
          <w:szCs w:val="22"/>
        </w:rPr>
        <w:t xml:space="preserve">wę oświetlenia wewnętrznego </w:t>
      </w:r>
      <w:r>
        <w:rPr>
          <w:rFonts w:ascii="Arial" w:eastAsia="Times New Roman" w:hAnsi="Arial" w:cs="Arial"/>
          <w:sz w:val="22"/>
          <w:szCs w:val="22"/>
        </w:rPr>
        <w:t xml:space="preserve">z okablowaniem i </w:t>
      </w:r>
      <w:r w:rsidR="00AB4CC9" w:rsidRPr="00623F78">
        <w:rPr>
          <w:rFonts w:ascii="Arial" w:eastAsia="Times New Roman" w:hAnsi="Arial" w:cs="Arial"/>
          <w:sz w:val="22"/>
          <w:szCs w:val="22"/>
        </w:rPr>
        <w:t>z oprawami LED</w:t>
      </w:r>
    </w:p>
    <w:p w:rsidR="00441F46" w:rsidRPr="00623F78" w:rsidRDefault="00441F46" w:rsidP="00623F78">
      <w:pPr>
        <w:widowControl/>
        <w:suppressAutoHyphens w:val="0"/>
        <w:ind w:left="567"/>
        <w:jc w:val="both"/>
        <w:rPr>
          <w:rFonts w:ascii="Arial" w:eastAsia="Times New Roman" w:hAnsi="Arial" w:cs="Arial"/>
          <w:sz w:val="4"/>
          <w:szCs w:val="4"/>
        </w:rPr>
      </w:pPr>
    </w:p>
    <w:p w:rsidR="00623F78" w:rsidRPr="00623F78" w:rsidRDefault="00AB4CC9" w:rsidP="00623F78">
      <w:pPr>
        <w:widowControl/>
        <w:numPr>
          <w:ilvl w:val="0"/>
          <w:numId w:val="15"/>
        </w:numPr>
        <w:suppressAutoHyphens w:val="0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 w:rsidRPr="00623F78">
        <w:rPr>
          <w:rFonts w:ascii="Arial" w:eastAsia="Times New Roman" w:hAnsi="Arial" w:cs="Arial"/>
          <w:sz w:val="22"/>
          <w:szCs w:val="22"/>
        </w:rPr>
        <w:t xml:space="preserve">budowę oświetlenia ewakuacyjnego i kierunkowego </w:t>
      </w:r>
      <w:r w:rsidR="00623F78">
        <w:rPr>
          <w:rFonts w:ascii="Arial" w:eastAsia="Times New Roman" w:hAnsi="Arial" w:cs="Arial"/>
          <w:sz w:val="22"/>
          <w:szCs w:val="22"/>
        </w:rPr>
        <w:t xml:space="preserve">z okablowaniem i </w:t>
      </w:r>
      <w:r w:rsidRPr="00623F78">
        <w:rPr>
          <w:rFonts w:ascii="Arial" w:eastAsia="Times New Roman" w:hAnsi="Arial" w:cs="Arial"/>
          <w:sz w:val="22"/>
          <w:szCs w:val="22"/>
        </w:rPr>
        <w:t>z oprawami LED</w:t>
      </w:r>
      <w:r w:rsidR="00441F46" w:rsidRPr="00623F78">
        <w:rPr>
          <w:rFonts w:ascii="Arial" w:eastAsia="Times New Roman" w:hAnsi="Arial" w:cs="Arial"/>
          <w:sz w:val="22"/>
          <w:szCs w:val="22"/>
        </w:rPr>
        <w:t>,</w:t>
      </w:r>
    </w:p>
    <w:p w:rsidR="00623F78" w:rsidRDefault="00623F78" w:rsidP="00623F78">
      <w:pPr>
        <w:widowControl/>
        <w:numPr>
          <w:ilvl w:val="0"/>
          <w:numId w:val="15"/>
        </w:numPr>
        <w:suppressAutoHyphens w:val="0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 w:rsidRPr="00623F78">
        <w:rPr>
          <w:rFonts w:ascii="Arial" w:eastAsia="Times New Roman" w:hAnsi="Arial" w:cs="Arial"/>
          <w:sz w:val="22"/>
          <w:szCs w:val="22"/>
        </w:rPr>
        <w:t xml:space="preserve">budowę </w:t>
      </w:r>
      <w:r>
        <w:rPr>
          <w:rFonts w:ascii="Arial" w:eastAsia="Times New Roman" w:hAnsi="Arial" w:cs="Arial"/>
          <w:sz w:val="22"/>
          <w:szCs w:val="22"/>
        </w:rPr>
        <w:t>instalacji gniazd wtyczkowych z okablowaniem i wyposażeniem w pomieszczeniach technicznych,</w:t>
      </w:r>
    </w:p>
    <w:p w:rsidR="00623F78" w:rsidRDefault="00623F78" w:rsidP="00623F78">
      <w:pPr>
        <w:widowControl/>
        <w:numPr>
          <w:ilvl w:val="0"/>
          <w:numId w:val="15"/>
        </w:numPr>
        <w:suppressAutoHyphens w:val="0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budowę instalacji zasilania windy i urządzeń sanitarnych,</w:t>
      </w:r>
    </w:p>
    <w:p w:rsidR="00623F78" w:rsidRDefault="00623F78" w:rsidP="00623F78">
      <w:pPr>
        <w:widowControl/>
        <w:numPr>
          <w:ilvl w:val="0"/>
          <w:numId w:val="15"/>
        </w:numPr>
        <w:suppressAutoHyphens w:val="0"/>
        <w:ind w:left="567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budowę rozdzielnic elektrycznych,</w:t>
      </w:r>
    </w:p>
    <w:p w:rsidR="004F2AC3" w:rsidRDefault="004F2AC3" w:rsidP="004F2AC3">
      <w:pPr>
        <w:widowControl/>
        <w:suppressAutoHyphens w:val="0"/>
        <w:jc w:val="both"/>
        <w:rPr>
          <w:rFonts w:ascii="Arial" w:eastAsia="Times New Roman" w:hAnsi="Arial" w:cs="Arial"/>
          <w:sz w:val="22"/>
          <w:szCs w:val="22"/>
        </w:rPr>
      </w:pPr>
    </w:p>
    <w:p w:rsidR="004F2AC3" w:rsidRDefault="004F2AC3" w:rsidP="004F2AC3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3.4</w:t>
      </w:r>
      <w:r w:rsidRPr="00C61A0F">
        <w:rPr>
          <w:rFonts w:ascii="Arial" w:eastAsia="Times New Roman" w:hAnsi="Arial" w:cs="Arial"/>
          <w:b/>
          <w:sz w:val="22"/>
          <w:szCs w:val="22"/>
        </w:rPr>
        <w:t xml:space="preserve"> B</w:t>
      </w:r>
      <w:r>
        <w:rPr>
          <w:rFonts w:ascii="Arial" w:eastAsia="Times New Roman" w:hAnsi="Arial" w:cs="Arial" w:hint="eastAsia"/>
          <w:b/>
          <w:sz w:val="22"/>
          <w:szCs w:val="22"/>
        </w:rPr>
        <w:t xml:space="preserve">udowa </w:t>
      </w:r>
      <w:r>
        <w:rPr>
          <w:rFonts w:ascii="Arial" w:eastAsia="Times New Roman" w:hAnsi="Arial" w:cs="Arial"/>
          <w:b/>
          <w:sz w:val="22"/>
          <w:szCs w:val="22"/>
        </w:rPr>
        <w:t>instalacji</w:t>
      </w:r>
      <w:r>
        <w:rPr>
          <w:rFonts w:ascii="Arial" w:eastAsia="Times New Roman" w:hAnsi="Arial" w:cs="Arial" w:hint="eastAsia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</w:rPr>
        <w:t>monitoringu wizyjnego, zajętości miejsc parkingowych i SSP</w:t>
      </w:r>
    </w:p>
    <w:p w:rsidR="004F2AC3" w:rsidRDefault="004F2AC3" w:rsidP="004F2AC3">
      <w:pPr>
        <w:pStyle w:val="Akapitzlist"/>
        <w:widowControl/>
        <w:numPr>
          <w:ilvl w:val="0"/>
          <w:numId w:val="71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F2AC3">
        <w:rPr>
          <w:rFonts w:ascii="Arial" w:eastAsia="Times New Roman" w:hAnsi="Arial" w:cs="Arial"/>
          <w:sz w:val="22"/>
          <w:szCs w:val="22"/>
        </w:rPr>
        <w:t xml:space="preserve">budowa instalacji monitoringu wizyjnego </w:t>
      </w:r>
      <w:r>
        <w:rPr>
          <w:rFonts w:ascii="Arial" w:eastAsia="Times New Roman" w:hAnsi="Arial" w:cs="Arial"/>
          <w:sz w:val="22"/>
          <w:szCs w:val="22"/>
        </w:rPr>
        <w:t>z montażem 6 kamer na każdej kondygnacji parkingu z 2 szt. monitorów</w:t>
      </w:r>
    </w:p>
    <w:p w:rsidR="004F2AC3" w:rsidRDefault="004F2AC3" w:rsidP="004F2AC3">
      <w:pPr>
        <w:pStyle w:val="Akapitzlist"/>
        <w:widowControl/>
        <w:numPr>
          <w:ilvl w:val="0"/>
          <w:numId w:val="71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budowa systemu informacji o zajętości miejsc</w:t>
      </w:r>
    </w:p>
    <w:p w:rsidR="004F2AC3" w:rsidRPr="004F2AC3" w:rsidRDefault="004F2AC3" w:rsidP="004F2AC3">
      <w:pPr>
        <w:pStyle w:val="Akapitzlist"/>
        <w:widowControl/>
        <w:numPr>
          <w:ilvl w:val="0"/>
          <w:numId w:val="71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budowa systemu sygnalizacji pożaru z możliwością powiadamiania KP PSP w Tczewie wraz z system oddymiana klatek schodowych</w:t>
      </w:r>
    </w:p>
    <w:p w:rsidR="004F2AC3" w:rsidRPr="00623F78" w:rsidRDefault="004F2AC3" w:rsidP="004F2AC3">
      <w:pPr>
        <w:widowControl/>
        <w:suppressAutoHyphens w:val="0"/>
        <w:jc w:val="both"/>
        <w:rPr>
          <w:rFonts w:ascii="Arial" w:eastAsia="Times New Roman" w:hAnsi="Arial" w:cs="Arial"/>
          <w:sz w:val="22"/>
          <w:szCs w:val="22"/>
        </w:rPr>
      </w:pPr>
    </w:p>
    <w:p w:rsidR="00441F46" w:rsidRPr="000649BD" w:rsidRDefault="00441F46" w:rsidP="00441F46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12"/>
          <w:szCs w:val="12"/>
        </w:rPr>
      </w:pPr>
    </w:p>
    <w:p w:rsidR="007D2DAA" w:rsidRPr="00674AEE" w:rsidRDefault="00441F46" w:rsidP="00AB4CC9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5D497A">
        <w:rPr>
          <w:rFonts w:ascii="Arial" w:eastAsia="Times New Roman" w:hAnsi="Arial" w:cs="Arial"/>
          <w:b/>
          <w:sz w:val="22"/>
          <w:szCs w:val="22"/>
          <w:u w:val="single"/>
        </w:rPr>
        <w:t xml:space="preserve">Szczegółowy zakres robót opisany został w </w:t>
      </w:r>
      <w:r w:rsidR="00AB4CC9">
        <w:rPr>
          <w:rFonts w:ascii="Arial" w:eastAsia="Times New Roman" w:hAnsi="Arial" w:cs="Arial"/>
          <w:b/>
          <w:sz w:val="22"/>
          <w:szCs w:val="22"/>
          <w:u w:val="single"/>
        </w:rPr>
        <w:t>Programie funkcjonalno-Użytkowym.</w:t>
      </w:r>
    </w:p>
    <w:p w:rsidR="003D6698" w:rsidRDefault="003D6698" w:rsidP="00441F46">
      <w:pPr>
        <w:pStyle w:val="Default"/>
        <w:spacing w:line="288" w:lineRule="auto"/>
        <w:jc w:val="both"/>
        <w:rPr>
          <w:b/>
          <w:bCs/>
          <w:color w:val="auto"/>
          <w:sz w:val="16"/>
          <w:szCs w:val="16"/>
        </w:rPr>
      </w:pPr>
    </w:p>
    <w:p w:rsidR="003D6698" w:rsidRPr="00565295" w:rsidRDefault="003D6698" w:rsidP="00441F46">
      <w:pPr>
        <w:pStyle w:val="Default"/>
        <w:spacing w:line="288" w:lineRule="auto"/>
        <w:jc w:val="both"/>
        <w:rPr>
          <w:b/>
          <w:bCs/>
          <w:color w:val="auto"/>
          <w:sz w:val="16"/>
          <w:szCs w:val="16"/>
        </w:rPr>
      </w:pPr>
    </w:p>
    <w:p w:rsidR="003D6698" w:rsidRPr="004F2AC3" w:rsidRDefault="003D6698" w:rsidP="00A34572">
      <w:pPr>
        <w:pStyle w:val="Nagwek1"/>
        <w:rPr>
          <w:sz w:val="24"/>
          <w:u w:val="single"/>
        </w:rPr>
      </w:pPr>
      <w:r w:rsidRPr="004F2AC3">
        <w:rPr>
          <w:sz w:val="24"/>
          <w:u w:val="single"/>
        </w:rPr>
        <w:t>I</w:t>
      </w:r>
      <w:r w:rsidR="003E0647" w:rsidRPr="004F2AC3">
        <w:rPr>
          <w:sz w:val="24"/>
          <w:u w:val="single"/>
        </w:rPr>
        <w:t>I</w:t>
      </w:r>
      <w:r w:rsidR="004F2AC3">
        <w:rPr>
          <w:sz w:val="24"/>
          <w:u w:val="single"/>
        </w:rPr>
        <w:t>I</w:t>
      </w:r>
      <w:r w:rsidRPr="004F2AC3">
        <w:rPr>
          <w:sz w:val="24"/>
          <w:u w:val="single"/>
        </w:rPr>
        <w:t>. Dodatkowe obowiązki i wymagania stawiane Wykonawcy:</w:t>
      </w:r>
    </w:p>
    <w:p w:rsidR="003D6698" w:rsidRDefault="00441F46" w:rsidP="00441F46">
      <w:pPr>
        <w:pStyle w:val="Default"/>
        <w:spacing w:line="288" w:lineRule="auto"/>
        <w:rPr>
          <w:b/>
          <w:bCs/>
          <w:color w:val="auto"/>
          <w:sz w:val="22"/>
          <w:szCs w:val="22"/>
        </w:rPr>
      </w:pPr>
      <w:r w:rsidRPr="00F5409D">
        <w:rPr>
          <w:b/>
          <w:bCs/>
          <w:color w:val="auto"/>
          <w:sz w:val="22"/>
          <w:szCs w:val="22"/>
        </w:rPr>
        <w:t xml:space="preserve"> </w:t>
      </w:r>
    </w:p>
    <w:p w:rsidR="00441F46" w:rsidRDefault="003D6698" w:rsidP="00A34572">
      <w:pPr>
        <w:pStyle w:val="Nagwek1"/>
      </w:pPr>
      <w:r w:rsidRPr="003D6698">
        <w:t>1.</w:t>
      </w:r>
      <w:r>
        <w:t xml:space="preserve"> </w:t>
      </w:r>
      <w:r w:rsidR="00A34572">
        <w:t xml:space="preserve"> </w:t>
      </w:r>
      <w:r w:rsidR="00441F46" w:rsidRPr="00E81C09">
        <w:t>Wymagania organizacyjne</w:t>
      </w:r>
    </w:p>
    <w:p w:rsidR="003D6698" w:rsidRDefault="003D6698" w:rsidP="003D6698">
      <w:pPr>
        <w:pStyle w:val="Default"/>
        <w:tabs>
          <w:tab w:val="left" w:pos="426"/>
        </w:tabs>
        <w:spacing w:line="288" w:lineRule="auto"/>
        <w:rPr>
          <w:b/>
          <w:bCs/>
          <w:color w:val="auto"/>
          <w:sz w:val="22"/>
          <w:szCs w:val="22"/>
        </w:rPr>
      </w:pPr>
    </w:p>
    <w:p w:rsidR="003A5E97" w:rsidRPr="003A5E97" w:rsidRDefault="003D6698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b/>
          <w:bCs/>
          <w:color w:val="auto"/>
          <w:sz w:val="22"/>
          <w:szCs w:val="22"/>
        </w:rPr>
      </w:pPr>
      <w:r w:rsidRPr="003D6698">
        <w:rPr>
          <w:bCs/>
          <w:color w:val="auto"/>
          <w:sz w:val="22"/>
          <w:szCs w:val="22"/>
        </w:rPr>
        <w:t>Realizacja poszczególnych prac składających się na przedmiot umowy winna następować</w:t>
      </w:r>
      <w:r>
        <w:rPr>
          <w:bCs/>
          <w:color w:val="auto"/>
          <w:sz w:val="22"/>
          <w:szCs w:val="22"/>
        </w:rPr>
        <w:t xml:space="preserve"> </w:t>
      </w:r>
      <w:r w:rsidRPr="003D6698">
        <w:rPr>
          <w:bCs/>
          <w:color w:val="auto"/>
          <w:sz w:val="22"/>
          <w:szCs w:val="22"/>
        </w:rPr>
        <w:t>zgodnie z harmonogramem rzeczowo – finansowym</w:t>
      </w:r>
      <w:r w:rsidR="000B11B5">
        <w:rPr>
          <w:bCs/>
          <w:color w:val="auto"/>
          <w:sz w:val="22"/>
          <w:szCs w:val="22"/>
        </w:rPr>
        <w:t xml:space="preserve">. </w:t>
      </w:r>
      <w:r w:rsidR="000B11B5" w:rsidRPr="000B11B5">
        <w:rPr>
          <w:color w:val="auto"/>
          <w:sz w:val="22"/>
          <w:szCs w:val="22"/>
        </w:rPr>
        <w:t xml:space="preserve">Ramowy harmonogram rzeczowo-finansowy Wykonawca przedłoży Zamawiającemu w terminie do </w:t>
      </w:r>
      <w:r w:rsidR="000B11B5" w:rsidRPr="000B11B5">
        <w:rPr>
          <w:b/>
          <w:color w:val="auto"/>
          <w:sz w:val="22"/>
          <w:szCs w:val="22"/>
        </w:rPr>
        <w:t>7 dni</w:t>
      </w:r>
      <w:r w:rsidR="000B11B5" w:rsidRPr="000B11B5">
        <w:rPr>
          <w:color w:val="auto"/>
          <w:sz w:val="22"/>
          <w:szCs w:val="22"/>
        </w:rPr>
        <w:t xml:space="preserve"> kalendarzowych od dnia zawarcia niniejszej Umowy. </w:t>
      </w:r>
      <w:r w:rsidR="00B30911">
        <w:rPr>
          <w:color w:val="auto"/>
          <w:sz w:val="22"/>
          <w:szCs w:val="22"/>
        </w:rPr>
        <w:t xml:space="preserve">Ramowy </w:t>
      </w:r>
      <w:r w:rsidR="00B30911" w:rsidRPr="000B11B5">
        <w:rPr>
          <w:color w:val="auto"/>
          <w:sz w:val="22"/>
          <w:szCs w:val="22"/>
        </w:rPr>
        <w:t xml:space="preserve">harmonogram rzeczowo-finansowy </w:t>
      </w:r>
      <w:r w:rsidR="00B30911">
        <w:rPr>
          <w:color w:val="auto"/>
          <w:sz w:val="22"/>
          <w:szCs w:val="22"/>
        </w:rPr>
        <w:t xml:space="preserve">może być opracowany w oparciu o elementy robót wyszczególnione przez Zamawiającego w Tabeli Elementów Rozliczeniowych. </w:t>
      </w:r>
      <w:r w:rsidR="000B11B5" w:rsidRPr="000B11B5">
        <w:rPr>
          <w:color w:val="auto"/>
          <w:sz w:val="22"/>
          <w:szCs w:val="22"/>
        </w:rPr>
        <w:t>Szczegółowy Harmonogram rzeczowo-finansowy Wykonawca przedłoży Zamawiającemu w terminie 7 dni kalendarzowych od dnia uzyskania pozwolenia na budowę</w:t>
      </w:r>
      <w:r w:rsidR="000B11B5">
        <w:rPr>
          <w:color w:val="auto"/>
          <w:sz w:val="22"/>
          <w:szCs w:val="22"/>
        </w:rPr>
        <w:t>.</w:t>
      </w:r>
      <w:r w:rsidR="003A5E97">
        <w:rPr>
          <w:b/>
          <w:bCs/>
          <w:color w:val="auto"/>
          <w:sz w:val="22"/>
          <w:szCs w:val="22"/>
        </w:rPr>
        <w:t xml:space="preserve"> </w:t>
      </w:r>
      <w:r w:rsidR="000B11B5">
        <w:rPr>
          <w:bCs/>
          <w:color w:val="auto"/>
          <w:sz w:val="22"/>
          <w:szCs w:val="22"/>
        </w:rPr>
        <w:t>Przedłożone</w:t>
      </w:r>
      <w:r w:rsidR="003A5E97" w:rsidRPr="003A5E97">
        <w:rPr>
          <w:bCs/>
          <w:color w:val="auto"/>
          <w:sz w:val="22"/>
          <w:szCs w:val="22"/>
        </w:rPr>
        <w:t xml:space="preserve"> przez Wykonawcę harmonogram</w:t>
      </w:r>
      <w:r w:rsidR="000B11B5">
        <w:rPr>
          <w:bCs/>
          <w:color w:val="auto"/>
          <w:sz w:val="22"/>
          <w:szCs w:val="22"/>
        </w:rPr>
        <w:t>y muszą być zaakceptowane</w:t>
      </w:r>
      <w:r w:rsidR="003A5E97" w:rsidRPr="003A5E97">
        <w:rPr>
          <w:bCs/>
          <w:color w:val="auto"/>
          <w:sz w:val="22"/>
          <w:szCs w:val="22"/>
        </w:rPr>
        <w:t xml:space="preserve"> przez Inżyniera Kontraktu.</w:t>
      </w:r>
    </w:p>
    <w:p w:rsidR="00DE2902" w:rsidRDefault="003D6698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bCs/>
          <w:color w:val="auto"/>
          <w:sz w:val="22"/>
          <w:szCs w:val="22"/>
        </w:rPr>
      </w:pPr>
      <w:r w:rsidRPr="00DE2902">
        <w:rPr>
          <w:bCs/>
          <w:color w:val="auto"/>
          <w:sz w:val="22"/>
          <w:szCs w:val="22"/>
        </w:rPr>
        <w:t>W harmonogramie rzeczowo - finansowym wykonawca zobowiązany jest uwzględnić</w:t>
      </w:r>
      <w:r w:rsidR="006A20A0" w:rsidRPr="00DE2902">
        <w:rPr>
          <w:bCs/>
          <w:color w:val="auto"/>
          <w:sz w:val="22"/>
          <w:szCs w:val="22"/>
        </w:rPr>
        <w:t xml:space="preserve"> </w:t>
      </w:r>
      <w:r w:rsidRPr="00DE2902">
        <w:rPr>
          <w:bCs/>
          <w:color w:val="auto"/>
          <w:sz w:val="22"/>
          <w:szCs w:val="22"/>
        </w:rPr>
        <w:t>wszystkie wytyczne Zamawiającego. Wykonawca zobowiązany jest sporządzić</w:t>
      </w:r>
      <w:r w:rsidR="006A20A0" w:rsidRPr="00DE2902">
        <w:rPr>
          <w:bCs/>
          <w:color w:val="auto"/>
          <w:sz w:val="22"/>
          <w:szCs w:val="22"/>
        </w:rPr>
        <w:t xml:space="preserve"> </w:t>
      </w:r>
      <w:r w:rsidRPr="00DE2902">
        <w:rPr>
          <w:bCs/>
          <w:color w:val="auto"/>
          <w:sz w:val="22"/>
          <w:szCs w:val="22"/>
        </w:rPr>
        <w:t>harmonogram z podziałem na wszystkie miesiące realizacji z uwzględnieniem terminów</w:t>
      </w:r>
      <w:r w:rsidR="006A20A0" w:rsidRPr="00DE2902">
        <w:rPr>
          <w:bCs/>
          <w:color w:val="auto"/>
          <w:sz w:val="22"/>
          <w:szCs w:val="22"/>
        </w:rPr>
        <w:t xml:space="preserve"> </w:t>
      </w:r>
      <w:r w:rsidRPr="00DE2902">
        <w:rPr>
          <w:bCs/>
          <w:color w:val="auto"/>
          <w:sz w:val="22"/>
          <w:szCs w:val="22"/>
        </w:rPr>
        <w:t>wyszczególnionych w SIWZ i umowie. W poszczególnych miesiącach wykonawca</w:t>
      </w:r>
      <w:r w:rsidR="006A20A0" w:rsidRPr="00DE2902">
        <w:rPr>
          <w:bCs/>
          <w:color w:val="auto"/>
          <w:sz w:val="22"/>
          <w:szCs w:val="22"/>
        </w:rPr>
        <w:t xml:space="preserve"> </w:t>
      </w:r>
      <w:r w:rsidRPr="00DE2902">
        <w:rPr>
          <w:bCs/>
          <w:color w:val="auto"/>
          <w:sz w:val="22"/>
          <w:szCs w:val="22"/>
        </w:rPr>
        <w:t>zobowiązany jest wpisać planowane kwoty przerobów. Ewentualne błędy lub nieścisłości</w:t>
      </w:r>
      <w:r w:rsidR="00DE2902" w:rsidRPr="00DE2902">
        <w:rPr>
          <w:bCs/>
          <w:color w:val="auto"/>
          <w:sz w:val="22"/>
          <w:szCs w:val="22"/>
        </w:rPr>
        <w:t xml:space="preserve"> </w:t>
      </w:r>
      <w:r w:rsidRPr="00DE2902">
        <w:rPr>
          <w:bCs/>
          <w:color w:val="auto"/>
          <w:sz w:val="22"/>
          <w:szCs w:val="22"/>
        </w:rPr>
        <w:t>wskazane przez Inżyniera lub Zamawiającego w przekazanym harmonogramie rzeczowo</w:t>
      </w:r>
      <w:r w:rsidR="00DE2902" w:rsidRPr="00DE2902">
        <w:rPr>
          <w:bCs/>
          <w:color w:val="auto"/>
          <w:sz w:val="22"/>
          <w:szCs w:val="22"/>
        </w:rPr>
        <w:t xml:space="preserve"> </w:t>
      </w:r>
      <w:r w:rsidRPr="00DE2902">
        <w:rPr>
          <w:bCs/>
          <w:color w:val="auto"/>
          <w:sz w:val="22"/>
          <w:szCs w:val="22"/>
        </w:rPr>
        <w:t>– finansowym, Wykonawca zobowiązany jest poprawić w terminie 3 dni od daty</w:t>
      </w:r>
      <w:r w:rsidR="00DE2902" w:rsidRPr="00DE2902">
        <w:rPr>
          <w:bCs/>
          <w:color w:val="auto"/>
          <w:sz w:val="22"/>
          <w:szCs w:val="22"/>
        </w:rPr>
        <w:t xml:space="preserve"> </w:t>
      </w:r>
      <w:r w:rsidRPr="00DE2902">
        <w:rPr>
          <w:bCs/>
          <w:color w:val="auto"/>
          <w:sz w:val="22"/>
          <w:szCs w:val="22"/>
        </w:rPr>
        <w:t>powiadomienia przez Inżyniera lub Zamawiającego. Harmonogram winien uwzględniać</w:t>
      </w:r>
      <w:r w:rsidR="00DE2902" w:rsidRPr="00DE2902">
        <w:rPr>
          <w:bCs/>
          <w:color w:val="auto"/>
          <w:sz w:val="22"/>
          <w:szCs w:val="22"/>
        </w:rPr>
        <w:t xml:space="preserve"> </w:t>
      </w:r>
      <w:r w:rsidRPr="00DE2902">
        <w:rPr>
          <w:bCs/>
          <w:color w:val="auto"/>
          <w:sz w:val="22"/>
          <w:szCs w:val="22"/>
        </w:rPr>
        <w:t>wykonanie wszystkich robót objętych przedmiotem zamówienia.</w:t>
      </w:r>
    </w:p>
    <w:p w:rsidR="003D6698" w:rsidRDefault="003D6698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bCs/>
          <w:color w:val="auto"/>
          <w:sz w:val="22"/>
          <w:szCs w:val="22"/>
        </w:rPr>
      </w:pPr>
      <w:r w:rsidRPr="00DE2902">
        <w:rPr>
          <w:bCs/>
          <w:color w:val="auto"/>
          <w:sz w:val="22"/>
          <w:szCs w:val="22"/>
        </w:rPr>
        <w:t xml:space="preserve">Wykonawca, </w:t>
      </w:r>
      <w:r w:rsidR="000B11B5">
        <w:rPr>
          <w:color w:val="auto"/>
          <w:sz w:val="22"/>
          <w:szCs w:val="22"/>
        </w:rPr>
        <w:t>w</w:t>
      </w:r>
      <w:r w:rsidR="000B11B5" w:rsidRPr="000B11B5">
        <w:rPr>
          <w:color w:val="auto"/>
          <w:sz w:val="22"/>
          <w:szCs w:val="22"/>
        </w:rPr>
        <w:t xml:space="preserve"> terminie złożenia </w:t>
      </w:r>
      <w:r w:rsidR="000B11B5">
        <w:rPr>
          <w:color w:val="auto"/>
          <w:sz w:val="22"/>
          <w:szCs w:val="22"/>
        </w:rPr>
        <w:t>wykonawc</w:t>
      </w:r>
      <w:r w:rsidR="00FC5946">
        <w:rPr>
          <w:color w:val="auto"/>
          <w:sz w:val="22"/>
          <w:szCs w:val="22"/>
        </w:rPr>
        <w:t>z</w:t>
      </w:r>
      <w:r w:rsidR="000B11B5">
        <w:rPr>
          <w:color w:val="auto"/>
          <w:sz w:val="22"/>
          <w:szCs w:val="22"/>
        </w:rPr>
        <w:t xml:space="preserve">ej </w:t>
      </w:r>
      <w:r w:rsidR="000B11B5" w:rsidRPr="000B11B5">
        <w:rPr>
          <w:color w:val="auto"/>
          <w:sz w:val="22"/>
          <w:szCs w:val="22"/>
        </w:rPr>
        <w:t>dokumentacji projektowo-kosztorysowej, przedłoży Zamawiającemu kosztorys szczegółowy, w którym zawarte będą szczegółowe wyliczenia wszystkich pozycji robót budowlanych składających się na wartość umowną.</w:t>
      </w:r>
      <w:r w:rsidR="000B11B5">
        <w:rPr>
          <w:color w:val="auto"/>
          <w:sz w:val="22"/>
          <w:szCs w:val="22"/>
        </w:rPr>
        <w:t xml:space="preserve"> </w:t>
      </w:r>
      <w:r w:rsidR="000B11B5">
        <w:rPr>
          <w:bCs/>
          <w:color w:val="auto"/>
          <w:sz w:val="22"/>
          <w:szCs w:val="22"/>
        </w:rPr>
        <w:t>U</w:t>
      </w:r>
      <w:r w:rsidR="00DE2902" w:rsidRPr="00DE2902">
        <w:rPr>
          <w:bCs/>
          <w:color w:val="auto"/>
          <w:sz w:val="22"/>
          <w:szCs w:val="22"/>
        </w:rPr>
        <w:t>zgodniony z Inżynierem kosztorys szczegółowy uzupełniony o zest</w:t>
      </w:r>
      <w:r w:rsidR="000B11B5">
        <w:rPr>
          <w:bCs/>
          <w:color w:val="auto"/>
          <w:sz w:val="22"/>
          <w:szCs w:val="22"/>
        </w:rPr>
        <w:t>awienie cen jednostkowych,</w:t>
      </w:r>
      <w:r w:rsidR="00DE2902" w:rsidRPr="00DE2902">
        <w:rPr>
          <w:bCs/>
          <w:color w:val="auto"/>
          <w:sz w:val="22"/>
          <w:szCs w:val="22"/>
        </w:rPr>
        <w:t xml:space="preserve"> będzie zawierał wszystkie elementy robót przewidziane do rozliczenia</w:t>
      </w:r>
      <w:r w:rsidR="00383640">
        <w:rPr>
          <w:bCs/>
          <w:color w:val="auto"/>
          <w:sz w:val="22"/>
          <w:szCs w:val="22"/>
        </w:rPr>
        <w:t xml:space="preserve">, a także </w:t>
      </w:r>
      <w:r w:rsidR="008F7568">
        <w:rPr>
          <w:bCs/>
          <w:color w:val="auto"/>
          <w:sz w:val="22"/>
          <w:szCs w:val="22"/>
        </w:rPr>
        <w:t xml:space="preserve">uzupełnioną </w:t>
      </w:r>
      <w:r w:rsidR="00383640">
        <w:rPr>
          <w:bCs/>
          <w:color w:val="auto"/>
          <w:sz w:val="22"/>
          <w:szCs w:val="22"/>
        </w:rPr>
        <w:t>Tabelę Elementów Rozliczeniowych</w:t>
      </w:r>
      <w:r w:rsidR="000B11B5">
        <w:rPr>
          <w:bCs/>
          <w:color w:val="auto"/>
          <w:sz w:val="22"/>
          <w:szCs w:val="22"/>
        </w:rPr>
        <w:t>.</w:t>
      </w:r>
      <w:r w:rsidR="008F7568">
        <w:rPr>
          <w:bCs/>
          <w:color w:val="auto"/>
          <w:sz w:val="22"/>
          <w:szCs w:val="22"/>
        </w:rPr>
        <w:t xml:space="preserve"> </w:t>
      </w:r>
      <w:r w:rsidR="00DE2902" w:rsidRPr="00DE2902">
        <w:rPr>
          <w:bCs/>
          <w:color w:val="auto"/>
          <w:sz w:val="22"/>
          <w:szCs w:val="22"/>
        </w:rPr>
        <w:t xml:space="preserve">Szczegółowy zakres i formę kosztorysu </w:t>
      </w:r>
      <w:r w:rsidR="00383640">
        <w:rPr>
          <w:bCs/>
          <w:color w:val="auto"/>
          <w:sz w:val="22"/>
          <w:szCs w:val="22"/>
        </w:rPr>
        <w:t>oraz</w:t>
      </w:r>
      <w:r w:rsidR="00DE2902" w:rsidRPr="00DE2902">
        <w:rPr>
          <w:bCs/>
          <w:color w:val="auto"/>
          <w:sz w:val="22"/>
          <w:szCs w:val="22"/>
        </w:rPr>
        <w:t xml:space="preserve"> zestawienia cen, materiałów, sprzętu i robocizny należy uzgodnić z Inżynierem Kontraktu i Zamawiającym</w:t>
      </w:r>
      <w:r w:rsidR="00DE2902">
        <w:rPr>
          <w:bCs/>
          <w:color w:val="auto"/>
          <w:sz w:val="22"/>
          <w:szCs w:val="22"/>
        </w:rPr>
        <w:t xml:space="preserve">. </w:t>
      </w:r>
    </w:p>
    <w:p w:rsidR="00637447" w:rsidRDefault="00DE2902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637447">
        <w:rPr>
          <w:bCs/>
          <w:color w:val="auto"/>
          <w:sz w:val="22"/>
          <w:szCs w:val="22"/>
        </w:rPr>
        <w:t xml:space="preserve">Przekazanie Wykonawcy przez Zamawiającego terenu budowy odbędzie się w wyznaczonym przez Zamawiającego terminie, </w:t>
      </w:r>
      <w:r w:rsidR="000B11B5" w:rsidRPr="000B11B5">
        <w:rPr>
          <w:bCs/>
          <w:color w:val="auto"/>
          <w:sz w:val="22"/>
          <w:szCs w:val="22"/>
        </w:rPr>
        <w:t xml:space="preserve">nie później niż </w:t>
      </w:r>
      <w:r w:rsidR="000B11B5" w:rsidRPr="000B11B5">
        <w:rPr>
          <w:b/>
          <w:bCs/>
          <w:color w:val="auto"/>
          <w:sz w:val="22"/>
          <w:szCs w:val="22"/>
        </w:rPr>
        <w:t xml:space="preserve">7 dni kalendarzowych </w:t>
      </w:r>
      <w:r w:rsidR="000B11B5" w:rsidRPr="000B11B5">
        <w:rPr>
          <w:bCs/>
          <w:color w:val="auto"/>
          <w:sz w:val="22"/>
          <w:szCs w:val="22"/>
        </w:rPr>
        <w:t>od dnia uzyskania decyzji pozwolenie na budowę.</w:t>
      </w:r>
      <w:r w:rsidR="000B11B5">
        <w:rPr>
          <w:bCs/>
          <w:color w:val="auto"/>
          <w:sz w:val="22"/>
          <w:szCs w:val="22"/>
        </w:rPr>
        <w:t xml:space="preserve"> </w:t>
      </w:r>
      <w:r w:rsidR="00637447" w:rsidRPr="00637447">
        <w:rPr>
          <w:color w:val="auto"/>
          <w:sz w:val="22"/>
          <w:szCs w:val="22"/>
        </w:rPr>
        <w:t xml:space="preserve">Przekazanie terenu budowy </w:t>
      </w:r>
      <w:r w:rsidR="00212326" w:rsidRPr="00212326">
        <w:rPr>
          <w:color w:val="auto"/>
          <w:sz w:val="22"/>
          <w:szCs w:val="22"/>
        </w:rPr>
        <w:t>obejmując</w:t>
      </w:r>
      <w:r w:rsidR="00212326">
        <w:rPr>
          <w:color w:val="auto"/>
          <w:sz w:val="22"/>
          <w:szCs w:val="22"/>
        </w:rPr>
        <w:t>ego</w:t>
      </w:r>
      <w:r w:rsidR="00212326" w:rsidRPr="00212326">
        <w:rPr>
          <w:color w:val="auto"/>
          <w:sz w:val="22"/>
          <w:szCs w:val="22"/>
        </w:rPr>
        <w:t xml:space="preserve"> teren określony dokumentacją projektową</w:t>
      </w:r>
      <w:r w:rsidR="00212326">
        <w:rPr>
          <w:color w:val="auto"/>
          <w:sz w:val="22"/>
          <w:szCs w:val="22"/>
        </w:rPr>
        <w:t xml:space="preserve"> </w:t>
      </w:r>
      <w:r w:rsidR="00637447" w:rsidRPr="00637447">
        <w:rPr>
          <w:color w:val="auto"/>
          <w:sz w:val="22"/>
          <w:szCs w:val="22"/>
        </w:rPr>
        <w:t xml:space="preserve">nastąpi na podstawie protokołu zdawczo-odbiorczego. </w:t>
      </w:r>
    </w:p>
    <w:p w:rsidR="00637447" w:rsidRPr="00637447" w:rsidRDefault="00637447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637447">
        <w:rPr>
          <w:color w:val="auto"/>
          <w:sz w:val="22"/>
          <w:szCs w:val="22"/>
        </w:rPr>
        <w:t xml:space="preserve">Wykonawca rozpocznie Roboty </w:t>
      </w:r>
      <w:r w:rsidRPr="00637447">
        <w:rPr>
          <w:b/>
          <w:color w:val="auto"/>
          <w:sz w:val="22"/>
          <w:szCs w:val="22"/>
        </w:rPr>
        <w:t>nie później niż 7 dni od dnia protokolarnego przejęcia terenu budowy</w:t>
      </w:r>
      <w:r w:rsidRPr="00637447">
        <w:rPr>
          <w:color w:val="auto"/>
          <w:sz w:val="22"/>
          <w:szCs w:val="22"/>
        </w:rPr>
        <w:t>.</w:t>
      </w:r>
    </w:p>
    <w:p w:rsidR="00637447" w:rsidRDefault="00441F46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637447">
        <w:rPr>
          <w:color w:val="auto"/>
          <w:sz w:val="22"/>
          <w:szCs w:val="22"/>
        </w:rPr>
        <w:lastRenderedPageBreak/>
        <w:t xml:space="preserve">Wykonawca przed rozpoczęciem </w:t>
      </w:r>
      <w:r w:rsidR="00896A3B">
        <w:rPr>
          <w:color w:val="auto"/>
          <w:sz w:val="22"/>
          <w:szCs w:val="22"/>
        </w:rPr>
        <w:t xml:space="preserve">zasadniczych </w:t>
      </w:r>
      <w:r w:rsidRPr="00637447">
        <w:rPr>
          <w:color w:val="auto"/>
          <w:sz w:val="22"/>
          <w:szCs w:val="22"/>
        </w:rPr>
        <w:t xml:space="preserve">prac budowlanych winien przedłożyć do akceptacji Zamawiającego projekt zabezpieczenia i oznakowania miejsca robót oraz projekt czasowej organizacji ruchu na czas prowadzenia robót z uwzględnieniem etapowania prac, przy założeniu utrzymania przejezdności dróg </w:t>
      </w:r>
      <w:r w:rsidR="000B11B5">
        <w:rPr>
          <w:color w:val="auto"/>
          <w:sz w:val="22"/>
          <w:szCs w:val="22"/>
        </w:rPr>
        <w:t xml:space="preserve">i funkcjonowania istniejącego parkingu </w:t>
      </w:r>
      <w:r w:rsidRPr="00637447">
        <w:rPr>
          <w:color w:val="auto"/>
          <w:sz w:val="22"/>
          <w:szCs w:val="22"/>
        </w:rPr>
        <w:t>przez cały okres prowadzenia robót budowlanych.</w:t>
      </w:r>
      <w:r w:rsidR="00637447">
        <w:rPr>
          <w:color w:val="auto"/>
          <w:sz w:val="22"/>
          <w:szCs w:val="22"/>
        </w:rPr>
        <w:t xml:space="preserve"> </w:t>
      </w:r>
      <w:r w:rsidRPr="00637447">
        <w:rPr>
          <w:color w:val="auto"/>
          <w:sz w:val="22"/>
          <w:szCs w:val="22"/>
        </w:rPr>
        <w:t>Zamawiający nie dopuszcza możliwości całkowitego zamknięcia dróg czy dojazdów do nieruchomości przyległych do terenu budowy</w:t>
      </w:r>
      <w:r w:rsidR="000B11B5">
        <w:rPr>
          <w:color w:val="auto"/>
          <w:sz w:val="22"/>
          <w:szCs w:val="22"/>
        </w:rPr>
        <w:t xml:space="preserve"> lub braku dostępności części istniejącej parkingu</w:t>
      </w:r>
      <w:r w:rsidRPr="00637447">
        <w:rPr>
          <w:color w:val="auto"/>
          <w:sz w:val="22"/>
          <w:szCs w:val="22"/>
        </w:rPr>
        <w:t xml:space="preserve">. </w:t>
      </w:r>
    </w:p>
    <w:p w:rsidR="00CA0888" w:rsidRDefault="00441F46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637447">
        <w:rPr>
          <w:color w:val="auto"/>
          <w:sz w:val="22"/>
          <w:szCs w:val="22"/>
        </w:rPr>
        <w:t xml:space="preserve">Zaakceptowany przez Zamawiającego projekt czasowej organizacji ruchu Wykonawca </w:t>
      </w:r>
      <w:r w:rsidR="00637447">
        <w:rPr>
          <w:color w:val="auto"/>
          <w:sz w:val="22"/>
          <w:szCs w:val="22"/>
        </w:rPr>
        <w:t xml:space="preserve">niezwłocznie </w:t>
      </w:r>
      <w:r w:rsidRPr="00637447">
        <w:rPr>
          <w:color w:val="auto"/>
          <w:sz w:val="22"/>
          <w:szCs w:val="22"/>
        </w:rPr>
        <w:t xml:space="preserve">uzgodni z Wydziałem Komunikacji i Transportu Starostwa Powiatowego w Tczewie jako zarządzającym ruchem na drogach powiatowych i gminnych. O fakcie i terminie wprowadzenia </w:t>
      </w:r>
      <w:r w:rsidR="00CA0888">
        <w:rPr>
          <w:color w:val="auto"/>
          <w:sz w:val="22"/>
          <w:szCs w:val="22"/>
        </w:rPr>
        <w:t xml:space="preserve">uzgodnionego </w:t>
      </w:r>
      <w:r w:rsidRPr="00637447">
        <w:rPr>
          <w:color w:val="auto"/>
          <w:sz w:val="22"/>
          <w:szCs w:val="22"/>
        </w:rPr>
        <w:t xml:space="preserve">projektu tymczasowej organizacji ruchu Wykonawca pisemnie powiadomi zarządcę ruchu drogowego, Komendę Powiatową Policji w Tczewie, służby ratownictwa medycznego, Powiatową Komendę Państwowej Straży Pożarnej oraz przewoźników komunikacji zbiorowej. </w:t>
      </w:r>
    </w:p>
    <w:p w:rsidR="00CA0888" w:rsidRDefault="00441F46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CA0888">
        <w:rPr>
          <w:color w:val="auto"/>
          <w:sz w:val="22"/>
          <w:szCs w:val="22"/>
        </w:rPr>
        <w:t xml:space="preserve">Do obowiązków Wykonawcy należy zapewnienie całodobowego nadzoru nad oznakowaniem drogowym i wprowadzonymi zmianami w organizacji ruchu w czasie prowadzenia robót. </w:t>
      </w:r>
    </w:p>
    <w:p w:rsidR="00441F46" w:rsidRDefault="00441F46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CA0888">
        <w:rPr>
          <w:color w:val="auto"/>
          <w:sz w:val="22"/>
          <w:szCs w:val="22"/>
        </w:rPr>
        <w:t>Obowiązkiem Wykonawcy jest zabezpieczenie w sposób trwały i wyraźny placu budowy przed dostępem osób trzecich, w tym także w czasie przerw technologicznych,                              w szczególności przez wykonanie i utrzymywanie przez cały okres realizacji przedmiotu zamówienia oznakowania i zabezpieczenia miejsca prowadzonych robót, zgodnie</w:t>
      </w:r>
      <w:r w:rsidR="00105006">
        <w:rPr>
          <w:color w:val="auto"/>
          <w:sz w:val="22"/>
          <w:szCs w:val="22"/>
        </w:rPr>
        <w:t xml:space="preserve"> </w:t>
      </w:r>
      <w:r w:rsidRPr="00CA0888">
        <w:rPr>
          <w:color w:val="auto"/>
          <w:sz w:val="22"/>
          <w:szCs w:val="22"/>
        </w:rPr>
        <w:t>z obowiązującymi przepisami, a w miarę potrzeby ustalenie stałego nadzoru osobowego</w:t>
      </w:r>
      <w:r w:rsidR="00105006">
        <w:rPr>
          <w:color w:val="auto"/>
          <w:sz w:val="22"/>
          <w:szCs w:val="22"/>
        </w:rPr>
        <w:t xml:space="preserve"> </w:t>
      </w:r>
      <w:r w:rsidRPr="00CA0888">
        <w:rPr>
          <w:color w:val="auto"/>
          <w:sz w:val="22"/>
          <w:szCs w:val="22"/>
        </w:rPr>
        <w:t>w miejscach zagrożenia wypadkiem osób postronnych. W trakcie prowadzenia robót należy zachować możliwość dojazdów i dojść, w tym szczególnie służb ratowniczych i komunalnych, do posesji oraz obiektów objętych frontem robót (o terminach i zakresie wprowadzonych ograniczeń w ruchu kołowym wraz z podaniem wprowadzonych możliwości dojazdu, należy z odpowiednim wyprzedzeniem powiadomić administratorów / właścicieli budynków i posesji objętych zakresem planowanych zmian).</w:t>
      </w:r>
    </w:p>
    <w:p w:rsidR="00105006" w:rsidRDefault="00CA4017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577285">
        <w:rPr>
          <w:color w:val="auto"/>
          <w:sz w:val="22"/>
          <w:szCs w:val="22"/>
        </w:rPr>
        <w:t xml:space="preserve">Wykonawca jest odpowiedzialny za terminowe i wysokiej jakości wykonanie </w:t>
      </w:r>
      <w:r w:rsidR="00577285" w:rsidRPr="00577285">
        <w:rPr>
          <w:color w:val="auto"/>
          <w:sz w:val="22"/>
          <w:szCs w:val="22"/>
        </w:rPr>
        <w:t xml:space="preserve">Przedmiotu Umowy zgodnie z niniejszą Umową, SIWZ, </w:t>
      </w:r>
      <w:r w:rsidR="000B11B5">
        <w:rPr>
          <w:color w:val="auto"/>
          <w:sz w:val="22"/>
          <w:szCs w:val="22"/>
        </w:rPr>
        <w:t>PFU</w:t>
      </w:r>
      <w:r w:rsidR="00577285" w:rsidRPr="00577285">
        <w:rPr>
          <w:color w:val="auto"/>
          <w:sz w:val="22"/>
          <w:szCs w:val="22"/>
        </w:rPr>
        <w:t>, z zachowaniem norm i standardów jakościowych odnoszących się do tego typu Robót, zgodnie z zasadami wiedzy technicznej, Polskimi Normami, decyzjami administracyjnymi, jak również zaleceniami i wytycznymi Zamawiającego</w:t>
      </w:r>
      <w:r w:rsidR="00DD2F30">
        <w:rPr>
          <w:color w:val="auto"/>
          <w:sz w:val="22"/>
          <w:szCs w:val="22"/>
        </w:rPr>
        <w:t xml:space="preserve"> i Inżyniera Kontraktu</w:t>
      </w:r>
      <w:r w:rsidR="00577285" w:rsidRPr="00577285">
        <w:rPr>
          <w:color w:val="auto"/>
          <w:sz w:val="22"/>
          <w:szCs w:val="22"/>
        </w:rPr>
        <w:t>, w sposób zgodny z powszechnie obowiązującymi przepisami prawa, w szczególności prawa budowlanego oraz przepisami wykonawczymi wydanymi na jego podstawie, BHP oraz p-</w:t>
      </w:r>
      <w:proofErr w:type="spellStart"/>
      <w:r w:rsidR="00577285" w:rsidRPr="00577285">
        <w:rPr>
          <w:color w:val="auto"/>
          <w:sz w:val="22"/>
          <w:szCs w:val="22"/>
        </w:rPr>
        <w:t>poż</w:t>
      </w:r>
      <w:proofErr w:type="spellEnd"/>
      <w:r w:rsidR="00577285" w:rsidRPr="00577285">
        <w:rPr>
          <w:color w:val="auto"/>
          <w:sz w:val="22"/>
          <w:szCs w:val="22"/>
        </w:rPr>
        <w:t xml:space="preserve">, zgodnie z zasadami sztuki budowlanej, </w:t>
      </w:r>
      <w:r w:rsidR="00CA0888" w:rsidRPr="00577285">
        <w:rPr>
          <w:color w:val="auto"/>
          <w:sz w:val="22"/>
          <w:szCs w:val="22"/>
        </w:rPr>
        <w:t xml:space="preserve">dla uzyskania końcowego efektu określonego przez przedmiot zamówienia, a więc wykonać zadanie bez względu na występujące trudności i nieprzewidziane okoliczności jakie mogą wystąpić w trakcie </w:t>
      </w:r>
      <w:r w:rsidR="00105006" w:rsidRPr="00577285">
        <w:rPr>
          <w:color w:val="auto"/>
          <w:sz w:val="22"/>
          <w:szCs w:val="22"/>
        </w:rPr>
        <w:t xml:space="preserve">jego </w:t>
      </w:r>
      <w:r w:rsidR="00CA0888" w:rsidRPr="00577285">
        <w:rPr>
          <w:color w:val="auto"/>
          <w:sz w:val="22"/>
          <w:szCs w:val="22"/>
        </w:rPr>
        <w:t>realizacji.</w:t>
      </w:r>
    </w:p>
    <w:p w:rsidR="00A95826" w:rsidRPr="00577285" w:rsidRDefault="00A95826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A95826">
        <w:rPr>
          <w:color w:val="auto"/>
          <w:sz w:val="22"/>
          <w:szCs w:val="22"/>
        </w:rPr>
        <w:t xml:space="preserve">Wykonawca ponosi odpowiedzialność za wykonanie całości zamówienia. Odpowiedzialności tej nie wyłącza ani nie ogranicza wykonanie części Robót przez Podwykonawców. Wykonawca odpowiada za działania i zaniechania Podwykonawców </w:t>
      </w:r>
      <w:r w:rsidRPr="00A95826">
        <w:rPr>
          <w:color w:val="auto"/>
          <w:sz w:val="22"/>
          <w:szCs w:val="22"/>
        </w:rPr>
        <w:lastRenderedPageBreak/>
        <w:t>oraz osób, którymi posługuje się przy wykonywaniu zamówienia i którym powierza wykonie Robót jak za działania i zaniechania własne.</w:t>
      </w:r>
    </w:p>
    <w:p w:rsidR="00105006" w:rsidRDefault="00105006" w:rsidP="00AD4298">
      <w:pPr>
        <w:pStyle w:val="Default"/>
        <w:numPr>
          <w:ilvl w:val="1"/>
          <w:numId w:val="23"/>
        </w:numPr>
        <w:spacing w:line="288" w:lineRule="auto"/>
        <w:jc w:val="both"/>
        <w:rPr>
          <w:color w:val="auto"/>
          <w:sz w:val="22"/>
          <w:szCs w:val="22"/>
        </w:rPr>
      </w:pPr>
      <w:r w:rsidRPr="00105006">
        <w:rPr>
          <w:color w:val="auto"/>
          <w:sz w:val="22"/>
          <w:szCs w:val="22"/>
        </w:rPr>
        <w:t>Przedmiot umowy wykonany powinien zostać z materiałów dostarczonych przez Wykonawcę. Materiały powinny odpowiadać, co do jakości wymogom wyrobów</w:t>
      </w:r>
      <w:r>
        <w:rPr>
          <w:color w:val="auto"/>
          <w:sz w:val="22"/>
          <w:szCs w:val="22"/>
        </w:rPr>
        <w:t xml:space="preserve"> </w:t>
      </w:r>
      <w:r w:rsidRPr="00105006">
        <w:rPr>
          <w:color w:val="auto"/>
          <w:sz w:val="22"/>
          <w:szCs w:val="22"/>
        </w:rPr>
        <w:t>dopuszczonych do obrotu i stosowania w budownictwie, określonym w art. 10 ustawy Prawo budowlane (t. j.</w:t>
      </w:r>
      <w:r w:rsidR="009518BD" w:rsidRPr="009518BD">
        <w:t xml:space="preserve"> </w:t>
      </w:r>
      <w:r w:rsidR="009518BD" w:rsidRPr="009518BD">
        <w:rPr>
          <w:color w:val="auto"/>
          <w:sz w:val="22"/>
          <w:szCs w:val="22"/>
        </w:rPr>
        <w:t xml:space="preserve">Dz.U. z 2017 r. poz. 1332 z </w:t>
      </w:r>
      <w:proofErr w:type="spellStart"/>
      <w:r w:rsidR="009518BD" w:rsidRPr="009518BD">
        <w:rPr>
          <w:color w:val="auto"/>
          <w:sz w:val="22"/>
          <w:szCs w:val="22"/>
        </w:rPr>
        <w:t>późn</w:t>
      </w:r>
      <w:proofErr w:type="spellEnd"/>
      <w:r w:rsidR="009518BD" w:rsidRPr="009518BD">
        <w:rPr>
          <w:color w:val="auto"/>
          <w:sz w:val="22"/>
          <w:szCs w:val="22"/>
        </w:rPr>
        <w:t>. zm.</w:t>
      </w:r>
      <w:r w:rsidR="009518BD">
        <w:rPr>
          <w:color w:val="auto"/>
          <w:sz w:val="22"/>
          <w:szCs w:val="22"/>
        </w:rPr>
        <w:t>)</w:t>
      </w:r>
      <w:r w:rsidRPr="00105006">
        <w:rPr>
          <w:color w:val="auto"/>
          <w:sz w:val="22"/>
          <w:szCs w:val="22"/>
        </w:rPr>
        <w:t xml:space="preserve"> wymaganiom Specyfikacji</w:t>
      </w:r>
      <w:r>
        <w:rPr>
          <w:color w:val="auto"/>
          <w:sz w:val="22"/>
          <w:szCs w:val="22"/>
        </w:rPr>
        <w:t xml:space="preserve"> </w:t>
      </w:r>
      <w:r w:rsidRPr="00105006">
        <w:rPr>
          <w:color w:val="auto"/>
          <w:sz w:val="22"/>
          <w:szCs w:val="22"/>
        </w:rPr>
        <w:t xml:space="preserve">Istotnych Warunków Zamówienia oraz wymaganiom </w:t>
      </w:r>
      <w:r w:rsidR="009F2D48">
        <w:rPr>
          <w:color w:val="auto"/>
          <w:sz w:val="22"/>
          <w:szCs w:val="22"/>
        </w:rPr>
        <w:t xml:space="preserve">PFU i </w:t>
      </w:r>
      <w:r w:rsidRPr="00105006">
        <w:rPr>
          <w:color w:val="auto"/>
          <w:sz w:val="22"/>
          <w:szCs w:val="22"/>
        </w:rPr>
        <w:t>Dokumentacji Projektowej.</w:t>
      </w:r>
      <w:r>
        <w:rPr>
          <w:color w:val="auto"/>
          <w:sz w:val="22"/>
          <w:szCs w:val="22"/>
        </w:rPr>
        <w:t xml:space="preserve"> </w:t>
      </w:r>
      <w:r w:rsidRPr="00105006">
        <w:rPr>
          <w:color w:val="auto"/>
          <w:sz w:val="22"/>
          <w:szCs w:val="22"/>
        </w:rPr>
        <w:t>Materiały z rozbiórki winny być usunięte na koszt Wykonawcy poza teren budowy przy</w:t>
      </w:r>
      <w:r>
        <w:rPr>
          <w:color w:val="auto"/>
          <w:sz w:val="22"/>
          <w:szCs w:val="22"/>
        </w:rPr>
        <w:t xml:space="preserve"> </w:t>
      </w:r>
      <w:r w:rsidRPr="00105006">
        <w:rPr>
          <w:color w:val="auto"/>
          <w:sz w:val="22"/>
          <w:szCs w:val="22"/>
        </w:rPr>
        <w:t>przestrzeganiu przepisów ustawy z dnia 14 grudnia 2012 r. o odpadach (</w:t>
      </w:r>
      <w:proofErr w:type="spellStart"/>
      <w:r w:rsidRPr="00105006">
        <w:rPr>
          <w:color w:val="auto"/>
          <w:sz w:val="22"/>
          <w:szCs w:val="22"/>
        </w:rPr>
        <w:t>t.j</w:t>
      </w:r>
      <w:proofErr w:type="spellEnd"/>
      <w:r w:rsidRPr="00105006">
        <w:rPr>
          <w:color w:val="auto"/>
          <w:sz w:val="22"/>
          <w:szCs w:val="22"/>
        </w:rPr>
        <w:t>. Dz. U. z 2013</w:t>
      </w:r>
      <w:r>
        <w:rPr>
          <w:color w:val="auto"/>
          <w:sz w:val="22"/>
          <w:szCs w:val="22"/>
        </w:rPr>
        <w:t xml:space="preserve"> </w:t>
      </w:r>
      <w:r w:rsidRPr="00105006">
        <w:rPr>
          <w:color w:val="auto"/>
          <w:sz w:val="22"/>
          <w:szCs w:val="22"/>
        </w:rPr>
        <w:t>r., poz. 21,). Natomiast materiały z rozbiórki wskazane przez Zamawiającego podczas</w:t>
      </w:r>
      <w:r>
        <w:rPr>
          <w:color w:val="auto"/>
          <w:sz w:val="22"/>
          <w:szCs w:val="22"/>
        </w:rPr>
        <w:t xml:space="preserve"> </w:t>
      </w:r>
      <w:r w:rsidRPr="00105006">
        <w:rPr>
          <w:color w:val="auto"/>
          <w:sz w:val="22"/>
          <w:szCs w:val="22"/>
        </w:rPr>
        <w:t>realizacji inwestycji, dające się ponownie wykorzystać, należy przekazać Zamawiającemu</w:t>
      </w:r>
      <w:r>
        <w:rPr>
          <w:color w:val="auto"/>
          <w:sz w:val="22"/>
          <w:szCs w:val="22"/>
        </w:rPr>
        <w:t xml:space="preserve"> </w:t>
      </w:r>
      <w:r w:rsidRPr="00105006">
        <w:rPr>
          <w:color w:val="auto"/>
          <w:sz w:val="22"/>
          <w:szCs w:val="22"/>
        </w:rPr>
        <w:t>i złożyć w miejscu przez niego wskazanym.</w:t>
      </w:r>
    </w:p>
    <w:p w:rsidR="00105006" w:rsidRDefault="00105006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105006">
        <w:rPr>
          <w:color w:val="auto"/>
          <w:sz w:val="22"/>
          <w:szCs w:val="22"/>
        </w:rPr>
        <w:t>Wykonawca zobowiązany jest do zdobycia wszelkich informacji, które mogą być konieczne i niezbędne do prawidłowego przygotowania oferty.</w:t>
      </w:r>
    </w:p>
    <w:p w:rsidR="00105006" w:rsidRDefault="00105006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105006">
        <w:rPr>
          <w:color w:val="auto"/>
          <w:sz w:val="22"/>
          <w:szCs w:val="22"/>
        </w:rPr>
        <w:t>Wykonawca ponosi odpowiedzialność za zapoznanie się z należytą starannością z treścią dokumentacji przetargowej oraz za uzyskanie wiarygodnej informacji odnośnie warunków i zobowiązań, które w jakikolwiek sposób mogą wpłynąć na cenę oferty lub realizację robót.</w:t>
      </w:r>
    </w:p>
    <w:p w:rsidR="00D50765" w:rsidRDefault="00D50765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D50765">
        <w:rPr>
          <w:color w:val="auto"/>
          <w:sz w:val="22"/>
          <w:szCs w:val="22"/>
        </w:rPr>
        <w:t>Wykonawca ponosił będzie pełną odpowiedzialność za szkody oraz następstwa</w:t>
      </w:r>
      <w:r>
        <w:rPr>
          <w:color w:val="auto"/>
          <w:sz w:val="22"/>
          <w:szCs w:val="22"/>
        </w:rPr>
        <w:t xml:space="preserve"> </w:t>
      </w:r>
      <w:r w:rsidRPr="00D50765">
        <w:rPr>
          <w:color w:val="auto"/>
          <w:sz w:val="22"/>
          <w:szCs w:val="22"/>
        </w:rPr>
        <w:t>nieszczęśliwych wypadków pracowników i osób trzecich, powstałych w związku</w:t>
      </w:r>
      <w:r>
        <w:rPr>
          <w:color w:val="auto"/>
          <w:sz w:val="22"/>
          <w:szCs w:val="22"/>
        </w:rPr>
        <w:t xml:space="preserve"> </w:t>
      </w:r>
      <w:r w:rsidRPr="00D50765">
        <w:rPr>
          <w:color w:val="auto"/>
          <w:sz w:val="22"/>
          <w:szCs w:val="22"/>
        </w:rPr>
        <w:t xml:space="preserve">z prowadzonymi robotami budowlanymi w czasie od </w:t>
      </w:r>
      <w:r>
        <w:rPr>
          <w:color w:val="auto"/>
          <w:sz w:val="22"/>
          <w:szCs w:val="22"/>
        </w:rPr>
        <w:t>dnia</w:t>
      </w:r>
      <w:r w:rsidRPr="00D50765">
        <w:rPr>
          <w:color w:val="auto"/>
          <w:sz w:val="22"/>
          <w:szCs w:val="22"/>
        </w:rPr>
        <w:t xml:space="preserve"> protokolarnego przejęcia</w:t>
      </w:r>
      <w:r>
        <w:rPr>
          <w:color w:val="auto"/>
          <w:sz w:val="22"/>
          <w:szCs w:val="22"/>
        </w:rPr>
        <w:t xml:space="preserve"> </w:t>
      </w:r>
      <w:r w:rsidRPr="00D50765">
        <w:rPr>
          <w:color w:val="auto"/>
          <w:sz w:val="22"/>
          <w:szCs w:val="22"/>
        </w:rPr>
        <w:t xml:space="preserve">terenu budowy przez Wykonawcę do </w:t>
      </w:r>
      <w:r>
        <w:rPr>
          <w:color w:val="auto"/>
          <w:sz w:val="22"/>
          <w:szCs w:val="22"/>
        </w:rPr>
        <w:t xml:space="preserve">dnia </w:t>
      </w:r>
      <w:r w:rsidRPr="00D50765">
        <w:rPr>
          <w:color w:val="auto"/>
          <w:sz w:val="22"/>
          <w:szCs w:val="22"/>
        </w:rPr>
        <w:t>protokolarnego oddania budowy (odbioru</w:t>
      </w:r>
      <w:r>
        <w:rPr>
          <w:color w:val="auto"/>
          <w:sz w:val="22"/>
          <w:szCs w:val="22"/>
        </w:rPr>
        <w:t xml:space="preserve"> </w:t>
      </w:r>
      <w:r w:rsidRPr="00D50765">
        <w:rPr>
          <w:color w:val="auto"/>
          <w:sz w:val="22"/>
          <w:szCs w:val="22"/>
        </w:rPr>
        <w:t>końcowego robót).</w:t>
      </w:r>
    </w:p>
    <w:p w:rsidR="00D50765" w:rsidRDefault="00D50765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D50765">
        <w:rPr>
          <w:color w:val="auto"/>
          <w:sz w:val="22"/>
          <w:szCs w:val="22"/>
        </w:rPr>
        <w:t xml:space="preserve">Wykonawca zapewni na własny koszt i utrzyma przez cały okres obowiązywania umowy, na czas realizacji umowy, ubezpieczenie kontraktowe wszystkich </w:t>
      </w:r>
      <w:proofErr w:type="spellStart"/>
      <w:r w:rsidRPr="00D50765">
        <w:rPr>
          <w:color w:val="auto"/>
          <w:sz w:val="22"/>
          <w:szCs w:val="22"/>
        </w:rPr>
        <w:t>ryzyk</w:t>
      </w:r>
      <w:proofErr w:type="spellEnd"/>
      <w:r w:rsidRPr="00D50765">
        <w:rPr>
          <w:color w:val="auto"/>
          <w:sz w:val="22"/>
          <w:szCs w:val="22"/>
        </w:rPr>
        <w:t xml:space="preserve"> budowy CAR (</w:t>
      </w:r>
      <w:proofErr w:type="spellStart"/>
      <w:r w:rsidRPr="00D50765">
        <w:rPr>
          <w:color w:val="auto"/>
          <w:sz w:val="22"/>
          <w:szCs w:val="22"/>
        </w:rPr>
        <w:t>Contractors</w:t>
      </w:r>
      <w:proofErr w:type="spellEnd"/>
      <w:r w:rsidRPr="00D50765">
        <w:rPr>
          <w:color w:val="auto"/>
          <w:sz w:val="22"/>
          <w:szCs w:val="22"/>
        </w:rPr>
        <w:t xml:space="preserve">’ </w:t>
      </w:r>
      <w:proofErr w:type="spellStart"/>
      <w:r w:rsidRPr="00D50765">
        <w:rPr>
          <w:color w:val="auto"/>
          <w:sz w:val="22"/>
          <w:szCs w:val="22"/>
        </w:rPr>
        <w:t>All</w:t>
      </w:r>
      <w:proofErr w:type="spellEnd"/>
      <w:r w:rsidRPr="00D50765">
        <w:rPr>
          <w:color w:val="auto"/>
          <w:sz w:val="22"/>
          <w:szCs w:val="22"/>
        </w:rPr>
        <w:t xml:space="preserve"> </w:t>
      </w:r>
      <w:proofErr w:type="spellStart"/>
      <w:r w:rsidRPr="00D50765">
        <w:rPr>
          <w:color w:val="auto"/>
          <w:sz w:val="22"/>
          <w:szCs w:val="22"/>
        </w:rPr>
        <w:t>Risks</w:t>
      </w:r>
      <w:proofErr w:type="spellEnd"/>
      <w:r w:rsidRPr="00D50765">
        <w:rPr>
          <w:color w:val="auto"/>
          <w:sz w:val="22"/>
          <w:szCs w:val="22"/>
        </w:rPr>
        <w:t xml:space="preserve">). Suma ubezpieczenia nie może być mniejsza niż wartości ceny określona w umowie (wartość umowy). Wykonawca przedłoży polisę ubezpieczenia kontraktu Zamawiającemu </w:t>
      </w:r>
      <w:r w:rsidR="000570B1">
        <w:rPr>
          <w:color w:val="auto"/>
          <w:sz w:val="22"/>
          <w:szCs w:val="22"/>
        </w:rPr>
        <w:t xml:space="preserve">przed podpisaniem umowy. </w:t>
      </w:r>
    </w:p>
    <w:p w:rsidR="000570B1" w:rsidRDefault="000570B1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0570B1">
        <w:rPr>
          <w:color w:val="auto"/>
          <w:sz w:val="22"/>
          <w:szCs w:val="22"/>
        </w:rPr>
        <w:t>W przypadku, jeżeli termin na który została zawarta polisa ubezpieczeniowa kończy się w okresie realizacji zamówienia, Wykonawca zobowiązany jest bez wezwania Zamawiającego przedłożyć uaktualnioną polisę ubezpieczenia najpóźniej w dniu usta</w:t>
      </w:r>
      <w:r>
        <w:rPr>
          <w:color w:val="auto"/>
          <w:sz w:val="22"/>
          <w:szCs w:val="22"/>
        </w:rPr>
        <w:t>nia ważności poprzedniej polisy.</w:t>
      </w:r>
    </w:p>
    <w:p w:rsidR="000570B1" w:rsidRDefault="000570B1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212326">
        <w:rPr>
          <w:color w:val="auto"/>
          <w:sz w:val="22"/>
          <w:szCs w:val="22"/>
        </w:rPr>
        <w:t>Wykonawca zapewni warunki umożliwiające prawidłowe wykonanie prac                  budowlano-montażowych oraz uwzględni w wynagrodzeniu koszty z tym związane</w:t>
      </w:r>
      <w:r>
        <w:rPr>
          <w:color w:val="auto"/>
          <w:sz w:val="22"/>
          <w:szCs w:val="22"/>
        </w:rPr>
        <w:t>.</w:t>
      </w:r>
    </w:p>
    <w:p w:rsidR="000570B1" w:rsidRPr="000570B1" w:rsidRDefault="000570B1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0570B1">
        <w:rPr>
          <w:color w:val="auto"/>
          <w:sz w:val="22"/>
          <w:szCs w:val="22"/>
        </w:rPr>
        <w:t xml:space="preserve">Wykonawca zapewni przez cały okres prowadzenia robót udział kierownika budowy (posiadającego uprawnienia budowlane do kierowania robotami budowlanymi w specjalności drogowej bez ograniczeń lub równoważne uprawnienia budowlane, które zostały wydane na podstawie wcześniej wydanych przepisów wraz z aktualnym zaświadczeniem wydanym przez właściwą izbę samorządu zawodowego) oraz kierowników robót branżowych (posiadających wymagane zgodnie z SIWZ uprawnienia budowlane do kierowania robotami budowlanymi w odpowiedniej specjalności bez ograniczeń lub równoważne uprawnienia budowlane, które zostały wydane na podstawie wcześniej wydanych przepisów wraz z aktualnym </w:t>
      </w:r>
      <w:r w:rsidRPr="000570B1">
        <w:rPr>
          <w:color w:val="auto"/>
          <w:sz w:val="22"/>
          <w:szCs w:val="22"/>
        </w:rPr>
        <w:lastRenderedPageBreak/>
        <w:t xml:space="preserve">zaświadczeniem wydanym przez właściwą izbę samorządu zawodowego) zgodnie z obowiązującymi </w:t>
      </w:r>
      <w:r>
        <w:rPr>
          <w:color w:val="auto"/>
          <w:sz w:val="22"/>
          <w:szCs w:val="22"/>
        </w:rPr>
        <w:t xml:space="preserve">w tym zakresie </w:t>
      </w:r>
      <w:r w:rsidRPr="000570B1">
        <w:rPr>
          <w:color w:val="auto"/>
          <w:sz w:val="22"/>
          <w:szCs w:val="22"/>
        </w:rPr>
        <w:t>przepisami</w:t>
      </w:r>
      <w:r>
        <w:rPr>
          <w:color w:val="auto"/>
          <w:sz w:val="22"/>
          <w:szCs w:val="22"/>
        </w:rPr>
        <w:t xml:space="preserve"> prawa</w:t>
      </w:r>
      <w:r w:rsidRPr="000570B1">
        <w:rPr>
          <w:color w:val="auto"/>
          <w:sz w:val="22"/>
          <w:szCs w:val="22"/>
        </w:rPr>
        <w:t>.</w:t>
      </w:r>
    </w:p>
    <w:p w:rsidR="00981B4F" w:rsidRDefault="00981B4F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981B4F">
        <w:rPr>
          <w:color w:val="auto"/>
          <w:sz w:val="22"/>
          <w:szCs w:val="22"/>
        </w:rPr>
        <w:t xml:space="preserve">Wykonawca </w:t>
      </w:r>
      <w:r w:rsidR="00212326">
        <w:rPr>
          <w:color w:val="auto"/>
          <w:sz w:val="22"/>
          <w:szCs w:val="22"/>
        </w:rPr>
        <w:t xml:space="preserve">realizując przedmiot zamówienia </w:t>
      </w:r>
      <w:r w:rsidRPr="00981B4F">
        <w:rPr>
          <w:color w:val="auto"/>
          <w:sz w:val="22"/>
          <w:szCs w:val="22"/>
        </w:rPr>
        <w:t>winien przestrzegać warunków prowadzenia robót zawartych w:</w:t>
      </w:r>
    </w:p>
    <w:p w:rsidR="00212326" w:rsidRPr="00212326" w:rsidRDefault="00212326" w:rsidP="00DD2F30">
      <w:pPr>
        <w:pStyle w:val="Default"/>
        <w:tabs>
          <w:tab w:val="left" w:pos="993"/>
        </w:tabs>
        <w:spacing w:line="288" w:lineRule="auto"/>
        <w:ind w:firstLine="567"/>
        <w:jc w:val="both"/>
        <w:rPr>
          <w:color w:val="auto"/>
          <w:sz w:val="22"/>
          <w:szCs w:val="22"/>
        </w:rPr>
      </w:pPr>
      <w:r w:rsidRPr="00212326">
        <w:rPr>
          <w:color w:val="auto"/>
          <w:sz w:val="22"/>
          <w:szCs w:val="22"/>
        </w:rPr>
        <w:t>1)</w:t>
      </w:r>
      <w:r w:rsidRPr="00212326">
        <w:rPr>
          <w:color w:val="auto"/>
          <w:sz w:val="22"/>
          <w:szCs w:val="22"/>
        </w:rPr>
        <w:tab/>
        <w:t>specyfikacjach technicznych,</w:t>
      </w:r>
    </w:p>
    <w:p w:rsidR="00212326" w:rsidRPr="00212326" w:rsidRDefault="00212326" w:rsidP="00DD2F30">
      <w:pPr>
        <w:pStyle w:val="Default"/>
        <w:tabs>
          <w:tab w:val="left" w:pos="993"/>
        </w:tabs>
        <w:spacing w:line="288" w:lineRule="auto"/>
        <w:ind w:firstLine="567"/>
        <w:jc w:val="both"/>
        <w:rPr>
          <w:color w:val="auto"/>
          <w:sz w:val="22"/>
          <w:szCs w:val="22"/>
        </w:rPr>
      </w:pPr>
      <w:r w:rsidRPr="00212326">
        <w:rPr>
          <w:color w:val="auto"/>
          <w:sz w:val="22"/>
          <w:szCs w:val="22"/>
        </w:rPr>
        <w:t>2)</w:t>
      </w:r>
      <w:r w:rsidRPr="00212326">
        <w:rPr>
          <w:color w:val="auto"/>
          <w:sz w:val="22"/>
          <w:szCs w:val="22"/>
        </w:rPr>
        <w:tab/>
        <w:t xml:space="preserve">założeniach do technologii wykonania robót, zawartych w </w:t>
      </w:r>
      <w:r w:rsidR="009F2D48">
        <w:rPr>
          <w:color w:val="auto"/>
          <w:sz w:val="22"/>
          <w:szCs w:val="22"/>
        </w:rPr>
        <w:t xml:space="preserve">PFU, </w:t>
      </w:r>
      <w:r w:rsidRPr="00212326">
        <w:rPr>
          <w:color w:val="auto"/>
          <w:sz w:val="22"/>
          <w:szCs w:val="22"/>
        </w:rPr>
        <w:t>opisach</w:t>
      </w:r>
      <w:r w:rsidR="009F2D48">
        <w:rPr>
          <w:color w:val="auto"/>
          <w:sz w:val="22"/>
          <w:szCs w:val="22"/>
        </w:rPr>
        <w:t xml:space="preserve"> </w:t>
      </w:r>
      <w:r w:rsidR="009F2D48">
        <w:rPr>
          <w:color w:val="auto"/>
          <w:sz w:val="22"/>
          <w:szCs w:val="22"/>
        </w:rPr>
        <w:tab/>
      </w:r>
      <w:r w:rsidR="009F2D48">
        <w:rPr>
          <w:color w:val="auto"/>
          <w:sz w:val="22"/>
          <w:szCs w:val="22"/>
        </w:rPr>
        <w:tab/>
      </w:r>
      <w:r w:rsidRPr="00212326">
        <w:rPr>
          <w:color w:val="auto"/>
          <w:sz w:val="22"/>
          <w:szCs w:val="22"/>
        </w:rPr>
        <w:t>technicznych do dokumentacji projektowej poszczególnych branż,</w:t>
      </w:r>
    </w:p>
    <w:p w:rsidR="00212326" w:rsidRPr="00212326" w:rsidRDefault="00212326" w:rsidP="00DD2F30">
      <w:pPr>
        <w:pStyle w:val="Default"/>
        <w:tabs>
          <w:tab w:val="left" w:pos="993"/>
        </w:tabs>
        <w:spacing w:line="288" w:lineRule="auto"/>
        <w:ind w:firstLine="567"/>
        <w:jc w:val="both"/>
        <w:rPr>
          <w:color w:val="auto"/>
          <w:sz w:val="22"/>
          <w:szCs w:val="22"/>
        </w:rPr>
      </w:pPr>
      <w:r w:rsidRPr="00212326">
        <w:rPr>
          <w:color w:val="auto"/>
          <w:sz w:val="22"/>
          <w:szCs w:val="22"/>
        </w:rPr>
        <w:t>3)</w:t>
      </w:r>
      <w:r w:rsidRPr="00212326">
        <w:rPr>
          <w:color w:val="auto"/>
          <w:sz w:val="22"/>
          <w:szCs w:val="22"/>
        </w:rPr>
        <w:tab/>
        <w:t>uzgodnieniach z użytkownikiem oraz gestorami uzbrojenia terenu,</w:t>
      </w:r>
    </w:p>
    <w:p w:rsidR="00212326" w:rsidRPr="00212326" w:rsidRDefault="00212326" w:rsidP="00DD2F30">
      <w:pPr>
        <w:pStyle w:val="Default"/>
        <w:tabs>
          <w:tab w:val="left" w:pos="993"/>
        </w:tabs>
        <w:spacing w:line="288" w:lineRule="auto"/>
        <w:ind w:firstLine="567"/>
        <w:jc w:val="both"/>
        <w:rPr>
          <w:color w:val="auto"/>
          <w:sz w:val="22"/>
          <w:szCs w:val="22"/>
        </w:rPr>
      </w:pPr>
      <w:r w:rsidRPr="00212326">
        <w:rPr>
          <w:color w:val="auto"/>
          <w:sz w:val="22"/>
          <w:szCs w:val="22"/>
        </w:rPr>
        <w:t>4)</w:t>
      </w:r>
      <w:r w:rsidRPr="00212326">
        <w:rPr>
          <w:color w:val="auto"/>
          <w:sz w:val="22"/>
          <w:szCs w:val="22"/>
        </w:rPr>
        <w:tab/>
        <w:t>uzgodnieniach i opiniach do dokumentacji projektowej,</w:t>
      </w:r>
    </w:p>
    <w:p w:rsidR="00212326" w:rsidRDefault="00212326" w:rsidP="00DD2F30">
      <w:pPr>
        <w:pStyle w:val="Default"/>
        <w:tabs>
          <w:tab w:val="left" w:pos="993"/>
        </w:tabs>
        <w:spacing w:line="288" w:lineRule="auto"/>
        <w:ind w:firstLine="567"/>
        <w:jc w:val="both"/>
        <w:rPr>
          <w:color w:val="auto"/>
          <w:sz w:val="22"/>
          <w:szCs w:val="22"/>
        </w:rPr>
      </w:pPr>
      <w:r w:rsidRPr="00212326">
        <w:rPr>
          <w:color w:val="auto"/>
          <w:sz w:val="22"/>
          <w:szCs w:val="22"/>
        </w:rPr>
        <w:t>5)</w:t>
      </w:r>
      <w:r w:rsidRPr="00212326">
        <w:rPr>
          <w:color w:val="auto"/>
          <w:sz w:val="22"/>
          <w:szCs w:val="22"/>
        </w:rPr>
        <w:tab/>
        <w:t xml:space="preserve">decyzjach zawartych w </w:t>
      </w:r>
      <w:r w:rsidR="009F2D48">
        <w:rPr>
          <w:color w:val="auto"/>
          <w:sz w:val="22"/>
          <w:szCs w:val="22"/>
        </w:rPr>
        <w:t xml:space="preserve">PFU i </w:t>
      </w:r>
      <w:r w:rsidRPr="00212326">
        <w:rPr>
          <w:color w:val="auto"/>
          <w:sz w:val="22"/>
          <w:szCs w:val="22"/>
        </w:rPr>
        <w:t>dokumentacji projektowej.</w:t>
      </w:r>
    </w:p>
    <w:p w:rsidR="000570B1" w:rsidRDefault="00C172E8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C172E8">
        <w:rPr>
          <w:color w:val="auto"/>
          <w:sz w:val="22"/>
          <w:szCs w:val="22"/>
        </w:rPr>
        <w:t xml:space="preserve">Zamawiający nie przewiduje dodatkowego wynagrodzenia za: dozór budowy i ochronę mienia, zagospodarowanie placu budowy, w tym tymczasowe drogi technologiczne, ogrodzenie i oświetlenie placu budowy - niezbędnymi zabezpieczeniami bhp i p.poż., utrudnienia związane z realizacją zamówienia – prace budowlane i montażowe prowadzone w czynnym </w:t>
      </w:r>
      <w:r w:rsidR="002D68A1">
        <w:rPr>
          <w:color w:val="auto"/>
          <w:sz w:val="22"/>
          <w:szCs w:val="22"/>
        </w:rPr>
        <w:t>układzie drogowym</w:t>
      </w:r>
      <w:r w:rsidRPr="00C172E8">
        <w:rPr>
          <w:color w:val="auto"/>
          <w:sz w:val="22"/>
          <w:szCs w:val="22"/>
        </w:rPr>
        <w:t>, tymczasowe składowisko mas ziemnych na placu budowy.</w:t>
      </w:r>
    </w:p>
    <w:p w:rsidR="00C172E8" w:rsidRDefault="00C172E8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7246DE">
        <w:rPr>
          <w:color w:val="auto"/>
          <w:sz w:val="22"/>
          <w:szCs w:val="22"/>
        </w:rPr>
        <w:t xml:space="preserve">Wykonawca zobowiązany </w:t>
      </w:r>
      <w:r w:rsidR="007246DE" w:rsidRPr="007246DE">
        <w:rPr>
          <w:color w:val="auto"/>
          <w:sz w:val="22"/>
          <w:szCs w:val="22"/>
        </w:rPr>
        <w:t xml:space="preserve">jest do zapewnienia skutecznej ochrony </w:t>
      </w:r>
      <w:r w:rsidR="009F2D48">
        <w:rPr>
          <w:color w:val="auto"/>
          <w:sz w:val="22"/>
          <w:szCs w:val="22"/>
        </w:rPr>
        <w:t xml:space="preserve">istniejącej części parkingu oraz </w:t>
      </w:r>
      <w:r w:rsidR="007246DE" w:rsidRPr="007246DE">
        <w:rPr>
          <w:color w:val="auto"/>
          <w:sz w:val="22"/>
          <w:szCs w:val="22"/>
        </w:rPr>
        <w:t>dróg dojazdowych przed zanieczyszczeniami, mogącymi powstać na skutek prowadzonych robót budowlanych (np. roboty ziemne).</w:t>
      </w:r>
      <w:r w:rsidR="007246DE">
        <w:rPr>
          <w:color w:val="auto"/>
          <w:sz w:val="22"/>
          <w:szCs w:val="22"/>
        </w:rPr>
        <w:t xml:space="preserve"> Wykonawca zobowiązany </w:t>
      </w:r>
      <w:r w:rsidRPr="007246DE">
        <w:rPr>
          <w:color w:val="auto"/>
          <w:sz w:val="22"/>
          <w:szCs w:val="22"/>
        </w:rPr>
        <w:t xml:space="preserve">jest do systematycznego prowadzenia prac porządkowych </w:t>
      </w:r>
      <w:r w:rsidR="007246DE" w:rsidRPr="007246DE">
        <w:rPr>
          <w:color w:val="auto"/>
          <w:sz w:val="22"/>
          <w:szCs w:val="22"/>
        </w:rPr>
        <w:t xml:space="preserve">na terenie </w:t>
      </w:r>
      <w:r w:rsidRPr="007246DE">
        <w:rPr>
          <w:color w:val="auto"/>
          <w:sz w:val="22"/>
          <w:szCs w:val="22"/>
        </w:rPr>
        <w:t>palcu budowy</w:t>
      </w:r>
      <w:r w:rsidR="007246DE" w:rsidRPr="007246DE">
        <w:rPr>
          <w:color w:val="auto"/>
          <w:sz w:val="22"/>
          <w:szCs w:val="22"/>
        </w:rPr>
        <w:t>, a także terenach przyległych do placu budowy, w tym w szczególności</w:t>
      </w:r>
      <w:r w:rsidR="00CF1F18">
        <w:rPr>
          <w:color w:val="auto"/>
          <w:sz w:val="22"/>
          <w:szCs w:val="22"/>
        </w:rPr>
        <w:t xml:space="preserve"> </w:t>
      </w:r>
      <w:r w:rsidR="009F2D48">
        <w:rPr>
          <w:color w:val="auto"/>
          <w:sz w:val="22"/>
          <w:szCs w:val="22"/>
        </w:rPr>
        <w:t>na istniejącym parkingu,</w:t>
      </w:r>
      <w:r w:rsidR="007246DE" w:rsidRPr="007246DE">
        <w:rPr>
          <w:color w:val="auto"/>
          <w:sz w:val="22"/>
          <w:szCs w:val="22"/>
        </w:rPr>
        <w:t xml:space="preserve"> drogach dojazdowych i ciągach pieszych, których zanieczyszczenie powstanie w wyniku działalności Wykonawcy związanej z realizacją przedmiotu umowy. </w:t>
      </w:r>
    </w:p>
    <w:p w:rsidR="00A07438" w:rsidRPr="008F7568" w:rsidRDefault="00A07438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8F7568">
        <w:rPr>
          <w:color w:val="auto"/>
          <w:sz w:val="22"/>
          <w:szCs w:val="22"/>
        </w:rPr>
        <w:t>Materiały z demontażu / rozbiórki, będące własnością Gminy Miejskiej Tczew</w:t>
      </w:r>
      <w:r w:rsidR="001329B9" w:rsidRPr="008F7568">
        <w:rPr>
          <w:color w:val="auto"/>
          <w:sz w:val="22"/>
          <w:szCs w:val="22"/>
        </w:rPr>
        <w:t xml:space="preserve"> i </w:t>
      </w:r>
      <w:r w:rsidRPr="008F7568">
        <w:rPr>
          <w:color w:val="auto"/>
          <w:sz w:val="22"/>
          <w:szCs w:val="22"/>
        </w:rPr>
        <w:t xml:space="preserve"> nadające się do ponownego wbudowania, należy przewieźć na </w:t>
      </w:r>
      <w:r w:rsidR="001329B9" w:rsidRPr="008F7568">
        <w:rPr>
          <w:color w:val="auto"/>
          <w:sz w:val="22"/>
          <w:szCs w:val="22"/>
        </w:rPr>
        <w:t xml:space="preserve">magazyn Zamawiającego - </w:t>
      </w:r>
      <w:r w:rsidRPr="008F7568">
        <w:rPr>
          <w:color w:val="auto"/>
          <w:sz w:val="22"/>
          <w:szCs w:val="22"/>
        </w:rPr>
        <w:t xml:space="preserve">bazę Zakładu Usług Komunalnych w Tczewie, ul. </w:t>
      </w:r>
      <w:proofErr w:type="spellStart"/>
      <w:r w:rsidRPr="008F7568">
        <w:rPr>
          <w:color w:val="auto"/>
          <w:sz w:val="22"/>
          <w:szCs w:val="22"/>
        </w:rPr>
        <w:t>Czatkowska</w:t>
      </w:r>
      <w:proofErr w:type="spellEnd"/>
      <w:r w:rsidRPr="008F7568">
        <w:rPr>
          <w:color w:val="auto"/>
          <w:sz w:val="22"/>
          <w:szCs w:val="22"/>
        </w:rPr>
        <w:t xml:space="preserve"> 2</w:t>
      </w:r>
      <w:r w:rsidR="00CF1F18">
        <w:rPr>
          <w:color w:val="auto"/>
          <w:sz w:val="22"/>
          <w:szCs w:val="22"/>
        </w:rPr>
        <w:t>e</w:t>
      </w:r>
      <w:r w:rsidRPr="008F7568">
        <w:rPr>
          <w:color w:val="auto"/>
          <w:sz w:val="22"/>
          <w:szCs w:val="22"/>
        </w:rPr>
        <w:t xml:space="preserve"> lub na wskazane miejsce składowania w odległości nie większej niż 5 km od placu budowy. Typowania materiałów nadających się do ponownego wbudowania, dokona przedstawiciel Zamawiającego, w uzgodnieniu z </w:t>
      </w:r>
      <w:r w:rsidR="001329B9" w:rsidRPr="008F7568">
        <w:rPr>
          <w:color w:val="auto"/>
          <w:sz w:val="22"/>
          <w:szCs w:val="22"/>
        </w:rPr>
        <w:t>Inżynierem kontraktu</w:t>
      </w:r>
      <w:r w:rsidRPr="008F7568">
        <w:rPr>
          <w:color w:val="auto"/>
          <w:sz w:val="22"/>
          <w:szCs w:val="22"/>
        </w:rPr>
        <w:t>.</w:t>
      </w:r>
      <w:r w:rsidR="008F7568">
        <w:rPr>
          <w:color w:val="auto"/>
          <w:sz w:val="22"/>
          <w:szCs w:val="22"/>
        </w:rPr>
        <w:t xml:space="preserve"> </w:t>
      </w:r>
      <w:r w:rsidRPr="008F7568">
        <w:rPr>
          <w:color w:val="auto"/>
          <w:sz w:val="22"/>
          <w:szCs w:val="22"/>
        </w:rPr>
        <w:t xml:space="preserve">Materiały nienadające się do </w:t>
      </w:r>
      <w:r w:rsidR="001329B9" w:rsidRPr="008F7568">
        <w:rPr>
          <w:color w:val="auto"/>
          <w:sz w:val="22"/>
          <w:szCs w:val="22"/>
        </w:rPr>
        <w:t xml:space="preserve">ponownego </w:t>
      </w:r>
      <w:r w:rsidRPr="008F7568">
        <w:rPr>
          <w:color w:val="auto"/>
          <w:sz w:val="22"/>
          <w:szCs w:val="22"/>
        </w:rPr>
        <w:t xml:space="preserve">wykorzystania, </w:t>
      </w:r>
      <w:r w:rsidR="001329B9" w:rsidRPr="008F7568">
        <w:rPr>
          <w:color w:val="auto"/>
          <w:sz w:val="22"/>
          <w:szCs w:val="22"/>
        </w:rPr>
        <w:t>Wykonawca</w:t>
      </w:r>
      <w:r w:rsidRPr="008F7568">
        <w:rPr>
          <w:color w:val="auto"/>
          <w:sz w:val="22"/>
          <w:szCs w:val="22"/>
        </w:rPr>
        <w:t xml:space="preserve"> wywie</w:t>
      </w:r>
      <w:r w:rsidR="001329B9" w:rsidRPr="008F7568">
        <w:rPr>
          <w:color w:val="auto"/>
          <w:sz w:val="22"/>
          <w:szCs w:val="22"/>
        </w:rPr>
        <w:t>cie</w:t>
      </w:r>
      <w:r w:rsidRPr="008F7568">
        <w:rPr>
          <w:color w:val="auto"/>
          <w:sz w:val="22"/>
          <w:szCs w:val="22"/>
        </w:rPr>
        <w:t xml:space="preserve"> na złomowisko lub licencjonowane wysypisko celem zutylizowania. Wykonawca dostarczy Zamawiającemu stosowne dokumenty potwierdzające dokonanie w/w przekazania lub wywozu i uwzględni koszty z tym związane w wynagrodzeniu ryczałtowym. </w:t>
      </w:r>
    </w:p>
    <w:p w:rsidR="007246DE" w:rsidRDefault="007246DE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</w:rPr>
      </w:pPr>
      <w:r w:rsidRPr="007246DE">
        <w:rPr>
          <w:color w:val="auto"/>
          <w:sz w:val="22"/>
          <w:szCs w:val="22"/>
        </w:rPr>
        <w:t xml:space="preserve">Wszystkie zapisy SIWZ należy rozpatrywać łącznie z opisami technicznymi zawartymi w </w:t>
      </w:r>
      <w:r w:rsidR="009F2D48">
        <w:rPr>
          <w:color w:val="auto"/>
          <w:sz w:val="22"/>
          <w:szCs w:val="22"/>
        </w:rPr>
        <w:t>PFU</w:t>
      </w:r>
      <w:r w:rsidRPr="007246DE">
        <w:rPr>
          <w:color w:val="auto"/>
          <w:sz w:val="22"/>
          <w:szCs w:val="22"/>
        </w:rPr>
        <w:t>.</w:t>
      </w:r>
    </w:p>
    <w:p w:rsidR="002E15CE" w:rsidRPr="002E15CE" w:rsidRDefault="002E15CE" w:rsidP="00AD4298">
      <w:pPr>
        <w:pStyle w:val="Default"/>
        <w:numPr>
          <w:ilvl w:val="1"/>
          <w:numId w:val="23"/>
        </w:numPr>
        <w:spacing w:line="288" w:lineRule="auto"/>
        <w:ind w:left="567" w:hanging="567"/>
        <w:jc w:val="both"/>
        <w:rPr>
          <w:color w:val="auto"/>
          <w:sz w:val="22"/>
          <w:szCs w:val="22"/>
          <w:u w:val="single"/>
        </w:rPr>
      </w:pPr>
      <w:r w:rsidRPr="002E15CE">
        <w:rPr>
          <w:b/>
          <w:bCs/>
          <w:color w:val="auto"/>
          <w:sz w:val="22"/>
          <w:szCs w:val="22"/>
          <w:u w:val="single"/>
        </w:rPr>
        <w:t>Wykonawca zobowiązany jest:</w:t>
      </w:r>
    </w:p>
    <w:p w:rsidR="004E225C" w:rsidRDefault="00C35D6D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  <w:u w:val="single"/>
        </w:rPr>
        <w:t xml:space="preserve">Zapewnić możliwość korzystania z istniejącego parkingu naziemnego i </w:t>
      </w:r>
      <w:r w:rsidR="004E225C" w:rsidRPr="00D123E3">
        <w:rPr>
          <w:rFonts w:ascii="Arial" w:eastAsia="Times New Roman" w:hAnsi="Arial" w:cs="Arial"/>
          <w:b/>
          <w:sz w:val="22"/>
          <w:szCs w:val="22"/>
          <w:u w:val="single"/>
        </w:rPr>
        <w:t>utrzymać przejezdność dróg w trakcie prowadzenia robót budowlanych</w:t>
      </w:r>
      <w:r w:rsidR="004E225C">
        <w:rPr>
          <w:rFonts w:ascii="Arial" w:eastAsia="Times New Roman" w:hAnsi="Arial" w:cs="Arial"/>
          <w:sz w:val="22"/>
          <w:szCs w:val="22"/>
        </w:rPr>
        <w:t>,</w:t>
      </w:r>
    </w:p>
    <w:p w:rsidR="004E225C" w:rsidRPr="002A2683" w:rsidRDefault="004E225C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wykonać projekt organizacji ruchu na czas prowadzenia robót w pasie drogowym,</w:t>
      </w:r>
    </w:p>
    <w:p w:rsidR="004E225C" w:rsidRPr="002A2683" w:rsidRDefault="004E225C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zapewnić bezpieczne przejścia piesze oraz dojazd</w:t>
      </w:r>
      <w:r w:rsidR="00DD2F30">
        <w:rPr>
          <w:rFonts w:ascii="Arial" w:eastAsia="Times New Roman" w:hAnsi="Arial" w:cs="Arial"/>
          <w:sz w:val="22"/>
          <w:szCs w:val="22"/>
        </w:rPr>
        <w:t xml:space="preserve"> przez teren budowy</w:t>
      </w:r>
      <w:r w:rsidRPr="002A2683">
        <w:rPr>
          <w:rFonts w:ascii="Arial" w:eastAsia="Times New Roman" w:hAnsi="Arial" w:cs="Arial"/>
          <w:sz w:val="22"/>
          <w:szCs w:val="22"/>
        </w:rPr>
        <w:t xml:space="preserve">: </w:t>
      </w:r>
      <w:r w:rsidR="00DD2F30">
        <w:rPr>
          <w:rFonts w:ascii="Arial" w:eastAsia="Times New Roman" w:hAnsi="Arial" w:cs="Arial"/>
          <w:sz w:val="22"/>
          <w:szCs w:val="22"/>
        </w:rPr>
        <w:tab/>
      </w:r>
      <w:r w:rsidR="001A70BC">
        <w:rPr>
          <w:rFonts w:ascii="Arial" w:eastAsia="Times New Roman" w:hAnsi="Arial" w:cs="Arial"/>
          <w:sz w:val="22"/>
          <w:szCs w:val="22"/>
        </w:rPr>
        <w:t xml:space="preserve">użytkownikom ruchu pieszego i kołowego, </w:t>
      </w:r>
      <w:r w:rsidRPr="002A2683">
        <w:rPr>
          <w:rFonts w:ascii="Arial" w:eastAsia="Times New Roman" w:hAnsi="Arial" w:cs="Arial"/>
          <w:sz w:val="22"/>
          <w:szCs w:val="22"/>
        </w:rPr>
        <w:t xml:space="preserve">użytkownikom posesji przyległych do </w:t>
      </w:r>
      <w:r w:rsidR="001A70BC">
        <w:rPr>
          <w:rFonts w:ascii="Arial" w:eastAsia="Times New Roman" w:hAnsi="Arial" w:cs="Arial"/>
          <w:sz w:val="22"/>
          <w:szCs w:val="22"/>
        </w:rPr>
        <w:tab/>
      </w:r>
      <w:r w:rsidRPr="002A2683">
        <w:rPr>
          <w:rFonts w:ascii="Arial" w:eastAsia="Times New Roman" w:hAnsi="Arial" w:cs="Arial"/>
          <w:sz w:val="22"/>
          <w:szCs w:val="22"/>
        </w:rPr>
        <w:t>terenu budowy, służbom komunalnym i pojazdom uprzywilejowanym,</w:t>
      </w:r>
    </w:p>
    <w:p w:rsidR="004E225C" w:rsidRPr="002A2683" w:rsidRDefault="004E225C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lastRenderedPageBreak/>
        <w:t xml:space="preserve">zapewnić bezpieczną organizację ruchu kołowego i pieszego wraz z czytelnym                     </w:t>
      </w:r>
      <w:r>
        <w:rPr>
          <w:rFonts w:ascii="Arial" w:eastAsia="Times New Roman" w:hAnsi="Arial" w:cs="Arial"/>
          <w:sz w:val="22"/>
          <w:szCs w:val="22"/>
        </w:rPr>
        <w:tab/>
      </w:r>
      <w:r w:rsidRPr="002A2683">
        <w:rPr>
          <w:rFonts w:ascii="Arial" w:eastAsia="Times New Roman" w:hAnsi="Arial" w:cs="Arial"/>
          <w:sz w:val="22"/>
          <w:szCs w:val="22"/>
        </w:rPr>
        <w:t>i widocznym oznakowaniem,</w:t>
      </w:r>
    </w:p>
    <w:p w:rsidR="004E225C" w:rsidRPr="002A2683" w:rsidRDefault="004E225C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 xml:space="preserve">zapewnić ciągły nadzór całodobowy nad oznakowaniem drogowym i </w:t>
      </w:r>
      <w:r>
        <w:rPr>
          <w:rFonts w:ascii="Arial" w:eastAsia="Times New Roman" w:hAnsi="Arial" w:cs="Arial"/>
          <w:sz w:val="22"/>
          <w:szCs w:val="22"/>
        </w:rPr>
        <w:tab/>
      </w:r>
      <w:r w:rsidRPr="002A2683">
        <w:rPr>
          <w:rFonts w:ascii="Arial" w:eastAsia="Times New Roman" w:hAnsi="Arial" w:cs="Arial"/>
          <w:sz w:val="22"/>
          <w:szCs w:val="22"/>
        </w:rPr>
        <w:t>wprowadzonymi zmianami w organizacji ruchu na czas prowadzenia robót,</w:t>
      </w:r>
    </w:p>
    <w:p w:rsidR="004E225C" w:rsidRPr="002A2683" w:rsidRDefault="004E225C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 xml:space="preserve">układać uzbrojenie podziemne, zgodnie z normami dotyczącymi zachowania </w:t>
      </w:r>
      <w:r>
        <w:rPr>
          <w:rFonts w:ascii="Arial" w:eastAsia="Times New Roman" w:hAnsi="Arial" w:cs="Arial"/>
          <w:sz w:val="22"/>
          <w:szCs w:val="22"/>
        </w:rPr>
        <w:tab/>
      </w:r>
      <w:r w:rsidRPr="002A2683">
        <w:rPr>
          <w:rFonts w:ascii="Arial" w:eastAsia="Times New Roman" w:hAnsi="Arial" w:cs="Arial"/>
          <w:sz w:val="22"/>
          <w:szCs w:val="22"/>
        </w:rPr>
        <w:t>normatywnych odległości od budowli i innego uzbrojenia,</w:t>
      </w:r>
    </w:p>
    <w:p w:rsidR="004E225C" w:rsidRPr="002A2683" w:rsidRDefault="00C35D6D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do wykonania </w:t>
      </w:r>
      <w:r w:rsidR="00B30911">
        <w:rPr>
          <w:rFonts w:ascii="Arial" w:eastAsia="Times New Roman" w:hAnsi="Arial" w:cs="Arial"/>
          <w:sz w:val="22"/>
          <w:szCs w:val="22"/>
        </w:rPr>
        <w:t xml:space="preserve">odtwarzanych </w:t>
      </w:r>
      <w:r>
        <w:rPr>
          <w:rFonts w:ascii="Arial" w:eastAsia="Times New Roman" w:hAnsi="Arial" w:cs="Arial"/>
          <w:sz w:val="22"/>
          <w:szCs w:val="22"/>
        </w:rPr>
        <w:t xml:space="preserve">podbudów drogowych </w:t>
      </w:r>
      <w:r w:rsidR="004E225C" w:rsidRPr="002A2683">
        <w:rPr>
          <w:rFonts w:ascii="Arial" w:eastAsia="Times New Roman" w:hAnsi="Arial" w:cs="Arial"/>
          <w:sz w:val="22"/>
          <w:szCs w:val="22"/>
        </w:rPr>
        <w:t xml:space="preserve">z łamanego, naturalnego kruszywa </w:t>
      </w:r>
      <w:r w:rsidR="004E225C">
        <w:rPr>
          <w:rFonts w:ascii="Arial" w:eastAsia="Times New Roman" w:hAnsi="Arial" w:cs="Arial"/>
          <w:sz w:val="22"/>
          <w:szCs w:val="22"/>
        </w:rPr>
        <w:tab/>
      </w:r>
      <w:r w:rsidR="004E225C" w:rsidRPr="002A2683">
        <w:rPr>
          <w:rFonts w:ascii="Arial" w:eastAsia="Times New Roman" w:hAnsi="Arial" w:cs="Arial"/>
          <w:sz w:val="22"/>
          <w:szCs w:val="22"/>
        </w:rPr>
        <w:t xml:space="preserve">pochodzenia mineralnego </w:t>
      </w:r>
      <w:r w:rsidR="004E225C" w:rsidRPr="00DF6572">
        <w:rPr>
          <w:rFonts w:ascii="Arial" w:eastAsia="Times New Roman" w:hAnsi="Arial" w:cs="Arial"/>
          <w:b/>
          <w:sz w:val="22"/>
          <w:szCs w:val="22"/>
          <w:u w:val="single"/>
        </w:rPr>
        <w:t>(</w:t>
      </w:r>
      <w:r w:rsidR="0029720A" w:rsidRPr="00DF6572">
        <w:rPr>
          <w:rFonts w:ascii="Arial" w:eastAsia="Times New Roman" w:hAnsi="Arial" w:cs="Arial"/>
          <w:b/>
          <w:sz w:val="22"/>
          <w:szCs w:val="22"/>
          <w:u w:val="single"/>
        </w:rPr>
        <w:t xml:space="preserve">z wyłączeniem kruszyw </w:t>
      </w:r>
      <w:r w:rsidR="00DF6572" w:rsidRPr="00DF6572">
        <w:rPr>
          <w:rFonts w:ascii="Arial" w:eastAsia="Times New Roman" w:hAnsi="Arial" w:cs="Arial"/>
          <w:b/>
          <w:sz w:val="22"/>
          <w:szCs w:val="22"/>
          <w:u w:val="single"/>
        </w:rPr>
        <w:t>węglanowych)</w:t>
      </w:r>
      <w:r w:rsidRPr="00C35D6D">
        <w:rPr>
          <w:rFonts w:ascii="Arial" w:eastAsia="Times New Roman" w:hAnsi="Arial" w:cs="Arial"/>
          <w:sz w:val="22"/>
          <w:szCs w:val="22"/>
        </w:rPr>
        <w:t xml:space="preserve">. </w:t>
      </w:r>
      <w:r w:rsidR="00DF6572">
        <w:rPr>
          <w:rFonts w:ascii="Arial" w:eastAsia="Times New Roman" w:hAnsi="Arial" w:cs="Arial"/>
          <w:sz w:val="22"/>
          <w:szCs w:val="22"/>
        </w:rPr>
        <w:t>N</w:t>
      </w:r>
      <w:r w:rsidR="004E225C" w:rsidRPr="002A2683">
        <w:rPr>
          <w:rFonts w:ascii="Arial" w:eastAsia="Times New Roman" w:hAnsi="Arial" w:cs="Arial"/>
          <w:sz w:val="22"/>
          <w:szCs w:val="22"/>
        </w:rPr>
        <w:t xml:space="preserve">ie przewiduje </w:t>
      </w:r>
      <w:r w:rsidR="00DF6572">
        <w:rPr>
          <w:rFonts w:ascii="Arial" w:eastAsia="Times New Roman" w:hAnsi="Arial" w:cs="Arial"/>
          <w:sz w:val="22"/>
          <w:szCs w:val="22"/>
        </w:rPr>
        <w:tab/>
      </w:r>
      <w:r w:rsidR="004E225C" w:rsidRPr="002A2683">
        <w:rPr>
          <w:rFonts w:ascii="Arial" w:eastAsia="Times New Roman" w:hAnsi="Arial" w:cs="Arial"/>
          <w:sz w:val="22"/>
          <w:szCs w:val="22"/>
        </w:rPr>
        <w:t>się możliwości zastosowania innych kruszyw – np. destruktu betonowego itp.),</w:t>
      </w:r>
    </w:p>
    <w:p w:rsidR="004E225C" w:rsidRDefault="004E225C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zapewnić bezpieczeństwo osób przebywających w terenie oraz ochronę mienia,</w:t>
      </w:r>
    </w:p>
    <w:p w:rsidR="001A70BC" w:rsidRPr="001A70BC" w:rsidRDefault="001A70BC" w:rsidP="00E665B3">
      <w:pPr>
        <w:widowControl/>
        <w:numPr>
          <w:ilvl w:val="0"/>
          <w:numId w:val="12"/>
        </w:numPr>
        <w:suppressAutoHyphens w:val="0"/>
        <w:spacing w:line="288" w:lineRule="auto"/>
        <w:ind w:left="851" w:hanging="425"/>
        <w:jc w:val="both"/>
        <w:rPr>
          <w:rFonts w:ascii="Arial" w:eastAsia="Times New Roman" w:hAnsi="Arial" w:cs="Arial"/>
          <w:sz w:val="22"/>
          <w:szCs w:val="22"/>
        </w:rPr>
      </w:pPr>
      <w:r w:rsidRPr="001A70BC">
        <w:rPr>
          <w:rFonts w:ascii="Arial" w:eastAsia="Times New Roman" w:hAnsi="Arial" w:cs="Arial"/>
          <w:sz w:val="22"/>
          <w:szCs w:val="22"/>
        </w:rPr>
        <w:t xml:space="preserve">zapewnić w trakcie realizacji Robót odbiór wód opadowych i roztopowych oraz </w:t>
      </w:r>
      <w:r w:rsidRPr="00D123E3">
        <w:rPr>
          <w:rFonts w:ascii="Arial" w:eastAsia="Times New Roman" w:hAnsi="Arial" w:cs="Arial"/>
          <w:b/>
          <w:sz w:val="22"/>
          <w:szCs w:val="22"/>
          <w:u w:val="single"/>
        </w:rPr>
        <w:t>oświetlenie ciągów komunikacyjnych,</w:t>
      </w:r>
      <w:r w:rsidRPr="001A70BC">
        <w:rPr>
          <w:rFonts w:ascii="Arial" w:eastAsia="Times New Roman" w:hAnsi="Arial" w:cs="Arial"/>
          <w:sz w:val="22"/>
          <w:szCs w:val="22"/>
        </w:rPr>
        <w:t xml:space="preserve"> którymi w poszczególnych etapach prowadzony będzie ruch pieszy i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1A70BC">
        <w:rPr>
          <w:rFonts w:ascii="Arial" w:eastAsia="Times New Roman" w:hAnsi="Arial" w:cs="Arial"/>
          <w:sz w:val="22"/>
          <w:szCs w:val="22"/>
        </w:rPr>
        <w:t>drogowy</w:t>
      </w:r>
      <w:r>
        <w:rPr>
          <w:rFonts w:ascii="Arial" w:eastAsia="Times New Roman" w:hAnsi="Arial" w:cs="Arial"/>
          <w:sz w:val="22"/>
          <w:szCs w:val="22"/>
        </w:rPr>
        <w:t>,</w:t>
      </w:r>
    </w:p>
    <w:p w:rsidR="004E225C" w:rsidRPr="002A2683" w:rsidRDefault="001A70BC" w:rsidP="003A5E97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 zakończeniu robót</w:t>
      </w:r>
      <w:r w:rsidR="004E225C" w:rsidRPr="002A2683">
        <w:rPr>
          <w:rFonts w:ascii="Arial" w:eastAsia="Times New Roman" w:hAnsi="Arial" w:cs="Arial"/>
          <w:sz w:val="22"/>
          <w:szCs w:val="22"/>
        </w:rPr>
        <w:t xml:space="preserve"> teren budowy doprowadzić do stanu pierwotnego,</w:t>
      </w:r>
    </w:p>
    <w:p w:rsidR="004E225C" w:rsidRPr="002A2683" w:rsidRDefault="004E225C" w:rsidP="003A5E97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 xml:space="preserve">prowadzić roboty zgodnie z przepisami bhp i p.poż. oraz utrzymać plac budowy                   </w:t>
      </w:r>
      <w:r>
        <w:rPr>
          <w:rFonts w:ascii="Arial" w:eastAsia="Times New Roman" w:hAnsi="Arial" w:cs="Arial"/>
          <w:sz w:val="22"/>
          <w:szCs w:val="22"/>
        </w:rPr>
        <w:tab/>
      </w:r>
      <w:r w:rsidR="003A5E97">
        <w:rPr>
          <w:rFonts w:ascii="Arial" w:eastAsia="Times New Roman" w:hAnsi="Arial" w:cs="Arial"/>
          <w:sz w:val="22"/>
          <w:szCs w:val="22"/>
        </w:rPr>
        <w:t xml:space="preserve">w należytym porządku. </w:t>
      </w:r>
    </w:p>
    <w:p w:rsidR="004E225C" w:rsidRPr="00C61A0F" w:rsidRDefault="004E225C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C61A0F">
        <w:rPr>
          <w:rFonts w:ascii="Arial" w:eastAsia="Times New Roman" w:hAnsi="Arial" w:cs="Arial"/>
          <w:sz w:val="22"/>
          <w:szCs w:val="22"/>
        </w:rPr>
        <w:t xml:space="preserve">przyjąć technologię i organizację robót, która nie spowoduje dewastacji uprzednio </w:t>
      </w:r>
      <w:r w:rsidRPr="00C61A0F">
        <w:rPr>
          <w:rFonts w:ascii="Arial" w:eastAsia="Times New Roman" w:hAnsi="Arial" w:cs="Arial"/>
          <w:sz w:val="22"/>
          <w:szCs w:val="22"/>
        </w:rPr>
        <w:tab/>
        <w:t xml:space="preserve">wykonanych </w:t>
      </w:r>
      <w:r w:rsidRPr="00C61A0F">
        <w:rPr>
          <w:rFonts w:ascii="Arial" w:eastAsia="Times New Roman" w:hAnsi="Arial" w:cs="Arial"/>
          <w:sz w:val="22"/>
          <w:szCs w:val="22"/>
        </w:rPr>
        <w:tab/>
        <w:t>robót i terenu przyległego wraz z drogami dojazdowymi,</w:t>
      </w:r>
    </w:p>
    <w:p w:rsidR="004E225C" w:rsidRPr="002A2683" w:rsidRDefault="004E225C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zorganizować we własnym zakr</w:t>
      </w:r>
      <w:r>
        <w:rPr>
          <w:rFonts w:ascii="Arial" w:eastAsia="Times New Roman" w:hAnsi="Arial" w:cs="Arial"/>
          <w:sz w:val="22"/>
          <w:szCs w:val="22"/>
        </w:rPr>
        <w:t>esie czasowe miejsce składowania</w:t>
      </w:r>
      <w:r w:rsidRPr="002A2683">
        <w:rPr>
          <w:rFonts w:ascii="Arial" w:eastAsia="Times New Roman" w:hAnsi="Arial" w:cs="Arial"/>
          <w:sz w:val="22"/>
          <w:szCs w:val="22"/>
        </w:rPr>
        <w:t xml:space="preserve"> urobku, powstałe </w:t>
      </w:r>
      <w:r>
        <w:rPr>
          <w:rFonts w:ascii="Arial" w:eastAsia="Times New Roman" w:hAnsi="Arial" w:cs="Arial"/>
          <w:sz w:val="22"/>
          <w:szCs w:val="22"/>
        </w:rPr>
        <w:tab/>
      </w:r>
      <w:r w:rsidRPr="002A2683">
        <w:rPr>
          <w:rFonts w:ascii="Arial" w:eastAsia="Times New Roman" w:hAnsi="Arial" w:cs="Arial"/>
          <w:sz w:val="22"/>
          <w:szCs w:val="22"/>
        </w:rPr>
        <w:t xml:space="preserve">podczas wykonywania robót oraz punkt poboru wody i zasilania w energię </w:t>
      </w:r>
      <w:r>
        <w:rPr>
          <w:rFonts w:ascii="Arial" w:eastAsia="Times New Roman" w:hAnsi="Arial" w:cs="Arial"/>
          <w:sz w:val="22"/>
          <w:szCs w:val="22"/>
        </w:rPr>
        <w:tab/>
      </w:r>
      <w:r w:rsidRPr="002A2683">
        <w:rPr>
          <w:rFonts w:ascii="Arial" w:eastAsia="Times New Roman" w:hAnsi="Arial" w:cs="Arial"/>
          <w:sz w:val="22"/>
          <w:szCs w:val="22"/>
        </w:rPr>
        <w:t>elektryczną,</w:t>
      </w:r>
    </w:p>
    <w:p w:rsidR="004E225C" w:rsidRPr="002A2683" w:rsidRDefault="004E225C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 xml:space="preserve">zastosować urządzenia i metody </w:t>
      </w:r>
      <w:proofErr w:type="spellStart"/>
      <w:r w:rsidRPr="002A2683">
        <w:rPr>
          <w:rFonts w:ascii="Arial" w:eastAsia="Times New Roman" w:hAnsi="Arial" w:cs="Arial"/>
          <w:sz w:val="22"/>
          <w:szCs w:val="22"/>
        </w:rPr>
        <w:t>bezwstrząsowe</w:t>
      </w:r>
      <w:proofErr w:type="spellEnd"/>
      <w:r w:rsidRPr="002A2683">
        <w:rPr>
          <w:rFonts w:ascii="Arial" w:eastAsia="Times New Roman" w:hAnsi="Arial" w:cs="Arial"/>
          <w:sz w:val="22"/>
          <w:szCs w:val="22"/>
        </w:rPr>
        <w:t xml:space="preserve">, w celu wyeliminowania </w:t>
      </w:r>
      <w:r>
        <w:rPr>
          <w:rFonts w:ascii="Arial" w:eastAsia="Times New Roman" w:hAnsi="Arial" w:cs="Arial"/>
          <w:sz w:val="22"/>
          <w:szCs w:val="22"/>
        </w:rPr>
        <w:tab/>
      </w:r>
      <w:r w:rsidRPr="002A2683">
        <w:rPr>
          <w:rFonts w:ascii="Arial" w:eastAsia="Times New Roman" w:hAnsi="Arial" w:cs="Arial"/>
          <w:sz w:val="22"/>
          <w:szCs w:val="22"/>
        </w:rPr>
        <w:t>przenoszenia drgań na obiekty kubaturowe sąsiadujące z budową,</w:t>
      </w:r>
    </w:p>
    <w:p w:rsidR="004E225C" w:rsidRPr="002A2683" w:rsidRDefault="004E225C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 xml:space="preserve">do wyprzedzającego zawiadomienia użytkowników urządzeń (gestorów sieci) </w:t>
      </w:r>
      <w:r>
        <w:rPr>
          <w:rFonts w:ascii="Arial" w:eastAsia="Times New Roman" w:hAnsi="Arial" w:cs="Arial"/>
          <w:sz w:val="22"/>
          <w:szCs w:val="22"/>
        </w:rPr>
        <w:tab/>
      </w:r>
      <w:r w:rsidRPr="002A2683">
        <w:rPr>
          <w:rFonts w:ascii="Arial" w:eastAsia="Times New Roman" w:hAnsi="Arial" w:cs="Arial"/>
          <w:sz w:val="22"/>
          <w:szCs w:val="22"/>
        </w:rPr>
        <w:t>podziemnych o planowanym terminie rozpoczęcia robót uzbrojenia terenu,</w:t>
      </w:r>
    </w:p>
    <w:p w:rsidR="004E225C" w:rsidRDefault="004E225C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 xml:space="preserve">do ścisłego przestrzegania wymagań zawartych w uzgodnieniach z gestorami sieci </w:t>
      </w:r>
      <w:r>
        <w:rPr>
          <w:rFonts w:ascii="Arial" w:eastAsia="Times New Roman" w:hAnsi="Arial" w:cs="Arial"/>
          <w:sz w:val="22"/>
          <w:szCs w:val="22"/>
        </w:rPr>
        <w:tab/>
      </w:r>
      <w:r w:rsidRPr="002A2683">
        <w:rPr>
          <w:rFonts w:ascii="Arial" w:eastAsia="Times New Roman" w:hAnsi="Arial" w:cs="Arial"/>
          <w:sz w:val="22"/>
          <w:szCs w:val="22"/>
        </w:rPr>
        <w:t xml:space="preserve">infrastrukturalnych oraz przestrzegania obowiązujących procedur odnośnie </w:t>
      </w:r>
      <w:r>
        <w:rPr>
          <w:rFonts w:ascii="Arial" w:eastAsia="Times New Roman" w:hAnsi="Arial" w:cs="Arial"/>
          <w:sz w:val="22"/>
          <w:szCs w:val="22"/>
        </w:rPr>
        <w:tab/>
      </w:r>
      <w:r w:rsidRPr="002A2683">
        <w:rPr>
          <w:rFonts w:ascii="Arial" w:eastAsia="Times New Roman" w:hAnsi="Arial" w:cs="Arial"/>
          <w:sz w:val="22"/>
          <w:szCs w:val="22"/>
        </w:rPr>
        <w:t>zatrudniania podwykonawców, w celu wykonania uzgodnionych zakresów robót,</w:t>
      </w:r>
    </w:p>
    <w:p w:rsidR="001E2DE6" w:rsidRPr="001E2DE6" w:rsidRDefault="001E2DE6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851" w:hanging="425"/>
        <w:jc w:val="both"/>
        <w:rPr>
          <w:rFonts w:ascii="Arial" w:eastAsia="Times New Roman" w:hAnsi="Arial" w:cs="Arial"/>
          <w:sz w:val="22"/>
          <w:szCs w:val="22"/>
        </w:rPr>
      </w:pPr>
      <w:r w:rsidRPr="001E2DE6">
        <w:rPr>
          <w:rFonts w:ascii="Arial" w:eastAsia="Times New Roman" w:hAnsi="Arial" w:cs="Arial"/>
          <w:sz w:val="22"/>
          <w:szCs w:val="22"/>
        </w:rPr>
        <w:t>do zapewnieni</w:t>
      </w:r>
      <w:r w:rsidR="00811CC9">
        <w:rPr>
          <w:rFonts w:ascii="Arial" w:eastAsia="Times New Roman" w:hAnsi="Arial" w:cs="Arial"/>
          <w:sz w:val="22"/>
          <w:szCs w:val="22"/>
        </w:rPr>
        <w:t>a na</w:t>
      </w:r>
      <w:r w:rsidRPr="001E2DE6">
        <w:rPr>
          <w:rFonts w:ascii="Arial" w:eastAsia="Times New Roman" w:hAnsi="Arial" w:cs="Arial"/>
          <w:sz w:val="22"/>
          <w:szCs w:val="22"/>
        </w:rPr>
        <w:t xml:space="preserve"> każdym etapie realizacji robót ciągłości dostaw i odbioru mediów do i od odbiorców. Wykonawca odpowiada za ochronę wszystkich instalacji takich jak kable, rurociągi itp. oraz zapewni właściwe zabezpieczenie tych instalacji i urządzeń na czas prowadzenia Robót. W razie konieczności wyłączenia dostawy i odbioru mediów działanie musi być uprzednio uzgodnione z odbiorcą, gestorem sieci oraz Zamawiającym.</w:t>
      </w:r>
    </w:p>
    <w:p w:rsidR="004E225C" w:rsidRDefault="004E225C" w:rsidP="00E665B3">
      <w:pPr>
        <w:widowControl/>
        <w:numPr>
          <w:ilvl w:val="0"/>
          <w:numId w:val="12"/>
        </w:numPr>
        <w:suppressAutoHyphens w:val="0"/>
        <w:spacing w:line="288" w:lineRule="auto"/>
        <w:ind w:left="851" w:hanging="425"/>
        <w:jc w:val="both"/>
        <w:rPr>
          <w:rFonts w:ascii="Arial" w:eastAsia="Times New Roman" w:hAnsi="Arial" w:cs="Arial"/>
          <w:sz w:val="22"/>
          <w:szCs w:val="22"/>
        </w:rPr>
      </w:pPr>
      <w:r w:rsidRPr="005B5D7C">
        <w:rPr>
          <w:rFonts w:ascii="Arial" w:eastAsia="Times New Roman" w:hAnsi="Arial" w:cs="Arial"/>
          <w:sz w:val="22"/>
          <w:szCs w:val="22"/>
        </w:rPr>
        <w:t xml:space="preserve">na żądanie przedstawiciela Zamawiającego na budowie, przygotowanie i przekazanie niezbędnych dokumentów dla dokonania oceny jakości wykonanych prac (wyniki prób betonów cementowych i asfaltowych, zagęszczeń </w:t>
      </w:r>
      <w:r w:rsidR="00811CC9">
        <w:rPr>
          <w:rFonts w:ascii="Arial" w:eastAsia="Times New Roman" w:hAnsi="Arial" w:cs="Arial"/>
          <w:sz w:val="22"/>
          <w:szCs w:val="22"/>
        </w:rPr>
        <w:t xml:space="preserve">i nośności </w:t>
      </w:r>
      <w:r w:rsidRPr="005B5D7C">
        <w:rPr>
          <w:rFonts w:ascii="Arial" w:eastAsia="Times New Roman" w:hAnsi="Arial" w:cs="Arial"/>
          <w:sz w:val="22"/>
          <w:szCs w:val="22"/>
        </w:rPr>
        <w:t xml:space="preserve">podłoża i poszczególnych warstw konstrukcyjnych, atesty, certyfikaty wymagane przepisami </w:t>
      </w:r>
      <w:r>
        <w:rPr>
          <w:rFonts w:ascii="Arial" w:eastAsia="Times New Roman" w:hAnsi="Arial" w:cs="Arial"/>
          <w:sz w:val="22"/>
          <w:szCs w:val="22"/>
        </w:rPr>
        <w:t xml:space="preserve">Prawa budowlanego) zgodnie z wymaganiami ST oraz </w:t>
      </w:r>
      <w:r w:rsidRPr="005B5D7C">
        <w:rPr>
          <w:rFonts w:ascii="Arial" w:eastAsia="Times New Roman" w:hAnsi="Arial" w:cs="Arial"/>
          <w:sz w:val="22"/>
          <w:szCs w:val="22"/>
        </w:rPr>
        <w:t>przepisami Prawa Budowlanego;</w:t>
      </w:r>
    </w:p>
    <w:p w:rsidR="00811CC9" w:rsidRPr="00811CC9" w:rsidRDefault="00811CC9" w:rsidP="00E665B3">
      <w:pPr>
        <w:widowControl/>
        <w:numPr>
          <w:ilvl w:val="0"/>
          <w:numId w:val="12"/>
        </w:numPr>
        <w:suppressAutoHyphens w:val="0"/>
        <w:spacing w:line="288" w:lineRule="auto"/>
        <w:ind w:left="851"/>
        <w:jc w:val="both"/>
        <w:rPr>
          <w:rFonts w:ascii="Arial" w:eastAsia="Times New Roman" w:hAnsi="Arial" w:cs="Arial"/>
          <w:sz w:val="22"/>
          <w:szCs w:val="22"/>
        </w:rPr>
      </w:pPr>
      <w:r w:rsidRPr="00811CC9">
        <w:rPr>
          <w:rFonts w:ascii="Arial" w:eastAsia="Times New Roman" w:hAnsi="Arial" w:cs="Arial"/>
          <w:sz w:val="22"/>
          <w:szCs w:val="22"/>
        </w:rPr>
        <w:t>powiadom</w:t>
      </w:r>
      <w:r>
        <w:rPr>
          <w:rFonts w:ascii="Arial" w:eastAsia="Times New Roman" w:hAnsi="Arial" w:cs="Arial"/>
          <w:sz w:val="22"/>
          <w:szCs w:val="22"/>
        </w:rPr>
        <w:t>ić</w:t>
      </w:r>
      <w:r w:rsidRPr="00811CC9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Inżyniera kontraktu</w:t>
      </w:r>
      <w:r w:rsidRPr="00811CC9">
        <w:rPr>
          <w:rFonts w:ascii="Arial" w:eastAsia="Times New Roman" w:hAnsi="Arial" w:cs="Arial"/>
          <w:sz w:val="22"/>
          <w:szCs w:val="22"/>
        </w:rPr>
        <w:t xml:space="preserve">, o planowanym terminie odbioru robót zanikających lub ulegających zakryciu, </w:t>
      </w:r>
      <w:r>
        <w:rPr>
          <w:rFonts w:ascii="Arial" w:eastAsia="Times New Roman" w:hAnsi="Arial" w:cs="Arial"/>
          <w:sz w:val="22"/>
          <w:szCs w:val="22"/>
        </w:rPr>
        <w:t xml:space="preserve">z </w:t>
      </w:r>
      <w:r w:rsidRPr="00811CC9">
        <w:rPr>
          <w:rFonts w:ascii="Arial" w:eastAsia="Times New Roman" w:hAnsi="Arial" w:cs="Arial"/>
          <w:sz w:val="22"/>
          <w:szCs w:val="22"/>
        </w:rPr>
        <w:t>co najmniej z trzydniowym wyprzedzeniem,</w:t>
      </w:r>
    </w:p>
    <w:p w:rsidR="00811CC9" w:rsidRPr="00811CC9" w:rsidRDefault="00811CC9" w:rsidP="00E665B3">
      <w:pPr>
        <w:widowControl/>
        <w:numPr>
          <w:ilvl w:val="0"/>
          <w:numId w:val="12"/>
        </w:numPr>
        <w:suppressAutoHyphens w:val="0"/>
        <w:spacing w:line="288" w:lineRule="auto"/>
        <w:ind w:left="851"/>
        <w:jc w:val="both"/>
        <w:rPr>
          <w:rFonts w:ascii="Arial" w:eastAsia="Times New Roman" w:hAnsi="Arial" w:cs="Arial"/>
          <w:sz w:val="22"/>
          <w:szCs w:val="22"/>
        </w:rPr>
      </w:pPr>
      <w:r w:rsidRPr="00811CC9">
        <w:rPr>
          <w:rFonts w:ascii="Arial" w:eastAsia="Times New Roman" w:hAnsi="Arial" w:cs="Arial"/>
          <w:sz w:val="22"/>
          <w:szCs w:val="22"/>
        </w:rPr>
        <w:lastRenderedPageBreak/>
        <w:t>dostarcz</w:t>
      </w:r>
      <w:r>
        <w:rPr>
          <w:rFonts w:ascii="Arial" w:eastAsia="Times New Roman" w:hAnsi="Arial" w:cs="Arial"/>
          <w:sz w:val="22"/>
          <w:szCs w:val="22"/>
        </w:rPr>
        <w:t>yć</w:t>
      </w:r>
      <w:r w:rsidRPr="00811CC9">
        <w:rPr>
          <w:rFonts w:ascii="Arial" w:eastAsia="Times New Roman" w:hAnsi="Arial" w:cs="Arial"/>
          <w:sz w:val="22"/>
          <w:szCs w:val="22"/>
        </w:rPr>
        <w:t xml:space="preserve"> na odbiór robót zanikających szkic</w:t>
      </w:r>
      <w:r>
        <w:rPr>
          <w:rFonts w:ascii="Arial" w:eastAsia="Times New Roman" w:hAnsi="Arial" w:cs="Arial"/>
          <w:sz w:val="22"/>
          <w:szCs w:val="22"/>
        </w:rPr>
        <w:t>e</w:t>
      </w:r>
      <w:r w:rsidRPr="00811CC9">
        <w:rPr>
          <w:rFonts w:ascii="Arial" w:eastAsia="Times New Roman" w:hAnsi="Arial" w:cs="Arial"/>
          <w:sz w:val="22"/>
          <w:szCs w:val="22"/>
        </w:rPr>
        <w:t xml:space="preserve"> geodezyjne powykonawcze                z potwierdzeniem, że odbierany element zakresu rzeczowego inwestycji został wykonany zgodnie z projektem</w:t>
      </w:r>
    </w:p>
    <w:p w:rsidR="00811CC9" w:rsidRPr="005F464A" w:rsidRDefault="00811CC9" w:rsidP="00E665B3">
      <w:pPr>
        <w:widowControl/>
        <w:numPr>
          <w:ilvl w:val="0"/>
          <w:numId w:val="12"/>
        </w:numPr>
        <w:suppressAutoHyphens w:val="0"/>
        <w:spacing w:line="288" w:lineRule="auto"/>
        <w:ind w:left="851"/>
        <w:jc w:val="both"/>
        <w:rPr>
          <w:rFonts w:ascii="Arial" w:eastAsia="Times New Roman" w:hAnsi="Arial" w:cs="Arial"/>
          <w:sz w:val="22"/>
          <w:szCs w:val="22"/>
        </w:rPr>
      </w:pPr>
      <w:r w:rsidRPr="00811CC9">
        <w:rPr>
          <w:rFonts w:ascii="Arial" w:eastAsia="Times New Roman" w:hAnsi="Arial" w:cs="Arial"/>
          <w:sz w:val="22"/>
          <w:szCs w:val="22"/>
        </w:rPr>
        <w:t>usu</w:t>
      </w:r>
      <w:r>
        <w:rPr>
          <w:rFonts w:ascii="Arial" w:eastAsia="Times New Roman" w:hAnsi="Arial" w:cs="Arial"/>
          <w:sz w:val="22"/>
          <w:szCs w:val="22"/>
        </w:rPr>
        <w:t>nąć</w:t>
      </w:r>
      <w:r w:rsidRPr="00811CC9">
        <w:rPr>
          <w:rFonts w:ascii="Arial" w:eastAsia="Times New Roman" w:hAnsi="Arial" w:cs="Arial"/>
          <w:sz w:val="22"/>
          <w:szCs w:val="22"/>
        </w:rPr>
        <w:t xml:space="preserve"> zgłaszan</w:t>
      </w:r>
      <w:r>
        <w:rPr>
          <w:rFonts w:ascii="Arial" w:eastAsia="Times New Roman" w:hAnsi="Arial" w:cs="Arial"/>
          <w:sz w:val="22"/>
          <w:szCs w:val="22"/>
        </w:rPr>
        <w:t>e</w:t>
      </w:r>
      <w:r w:rsidRPr="00811CC9">
        <w:rPr>
          <w:rFonts w:ascii="Arial" w:eastAsia="Times New Roman" w:hAnsi="Arial" w:cs="Arial"/>
          <w:sz w:val="22"/>
          <w:szCs w:val="22"/>
        </w:rPr>
        <w:t xml:space="preserve"> przez strony odbierające uster</w:t>
      </w:r>
      <w:r>
        <w:rPr>
          <w:rFonts w:ascii="Arial" w:eastAsia="Times New Roman" w:hAnsi="Arial" w:cs="Arial"/>
          <w:sz w:val="22"/>
          <w:szCs w:val="22"/>
        </w:rPr>
        <w:t>ki</w:t>
      </w:r>
      <w:r w:rsidRPr="00811CC9">
        <w:rPr>
          <w:rFonts w:ascii="Arial" w:eastAsia="Times New Roman" w:hAnsi="Arial" w:cs="Arial"/>
          <w:sz w:val="22"/>
          <w:szCs w:val="22"/>
        </w:rPr>
        <w:t xml:space="preserve"> dot. wykonywanego przedmiotu zamówienia, a także uwzględn</w:t>
      </w:r>
      <w:r w:rsidR="005F464A">
        <w:rPr>
          <w:rFonts w:ascii="Arial" w:eastAsia="Times New Roman" w:hAnsi="Arial" w:cs="Arial"/>
          <w:sz w:val="22"/>
          <w:szCs w:val="22"/>
        </w:rPr>
        <w:t>ić</w:t>
      </w:r>
      <w:r w:rsidRPr="00811CC9">
        <w:rPr>
          <w:rFonts w:ascii="Arial" w:eastAsia="Times New Roman" w:hAnsi="Arial" w:cs="Arial"/>
          <w:sz w:val="22"/>
          <w:szCs w:val="22"/>
        </w:rPr>
        <w:t xml:space="preserve"> zastrzeże</w:t>
      </w:r>
      <w:r w:rsidR="005F464A">
        <w:rPr>
          <w:rFonts w:ascii="Arial" w:eastAsia="Times New Roman" w:hAnsi="Arial" w:cs="Arial"/>
          <w:sz w:val="22"/>
          <w:szCs w:val="22"/>
        </w:rPr>
        <w:t>nia</w:t>
      </w:r>
      <w:r w:rsidRPr="00811CC9">
        <w:rPr>
          <w:rFonts w:ascii="Arial" w:eastAsia="Times New Roman" w:hAnsi="Arial" w:cs="Arial"/>
          <w:sz w:val="22"/>
          <w:szCs w:val="22"/>
        </w:rPr>
        <w:t xml:space="preserve"> i uwag</w:t>
      </w:r>
      <w:r w:rsidR="005F464A">
        <w:rPr>
          <w:rFonts w:ascii="Arial" w:eastAsia="Times New Roman" w:hAnsi="Arial" w:cs="Arial"/>
          <w:sz w:val="22"/>
          <w:szCs w:val="22"/>
        </w:rPr>
        <w:t>i</w:t>
      </w:r>
      <w:r w:rsidRPr="00811CC9">
        <w:rPr>
          <w:rFonts w:ascii="Arial" w:eastAsia="Times New Roman" w:hAnsi="Arial" w:cs="Arial"/>
          <w:sz w:val="22"/>
          <w:szCs w:val="22"/>
        </w:rPr>
        <w:t xml:space="preserve"> zgłaszanych przez </w:t>
      </w:r>
      <w:r w:rsidR="005F464A">
        <w:rPr>
          <w:rFonts w:ascii="Arial" w:eastAsia="Times New Roman" w:hAnsi="Arial" w:cs="Arial"/>
          <w:sz w:val="22"/>
          <w:szCs w:val="22"/>
        </w:rPr>
        <w:t>Inżyniera Kontraktu</w:t>
      </w:r>
      <w:r w:rsidRPr="00811CC9">
        <w:rPr>
          <w:rFonts w:ascii="Arial" w:eastAsia="Times New Roman" w:hAnsi="Arial" w:cs="Arial"/>
          <w:sz w:val="22"/>
          <w:szCs w:val="22"/>
        </w:rPr>
        <w:t xml:space="preserve"> w terminie nie dłuższym jak trzy dni,</w:t>
      </w:r>
    </w:p>
    <w:p w:rsidR="004E225C" w:rsidRPr="002A2683" w:rsidRDefault="004E225C" w:rsidP="00E665B3">
      <w:pPr>
        <w:widowControl/>
        <w:numPr>
          <w:ilvl w:val="0"/>
          <w:numId w:val="12"/>
        </w:numPr>
        <w:tabs>
          <w:tab w:val="left" w:pos="851"/>
        </w:tabs>
        <w:suppressAutoHyphens w:val="0"/>
        <w:spacing w:line="288" w:lineRule="auto"/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do prowadzenia robót w sposób zapewniający:</w:t>
      </w:r>
    </w:p>
    <w:p w:rsidR="004E225C" w:rsidRPr="002A2683" w:rsidRDefault="004E225C" w:rsidP="00AD4298">
      <w:pPr>
        <w:widowControl/>
        <w:numPr>
          <w:ilvl w:val="0"/>
          <w:numId w:val="26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 xml:space="preserve">bezpieczeństwo osób zamieszkujących i przebywających w terenie </w:t>
      </w:r>
      <w:r>
        <w:rPr>
          <w:rFonts w:ascii="Arial" w:eastAsia="Times New Roman" w:hAnsi="Arial" w:cs="Arial"/>
          <w:sz w:val="22"/>
          <w:szCs w:val="22"/>
        </w:rPr>
        <w:t xml:space="preserve">objętym frontem robót budowlanych, a także </w:t>
      </w:r>
      <w:r w:rsidRPr="002A2683">
        <w:rPr>
          <w:rFonts w:ascii="Arial" w:eastAsia="Times New Roman" w:hAnsi="Arial" w:cs="Arial"/>
          <w:sz w:val="22"/>
          <w:szCs w:val="22"/>
        </w:rPr>
        <w:t xml:space="preserve">ochronę </w:t>
      </w:r>
      <w:r>
        <w:rPr>
          <w:rFonts w:ascii="Arial" w:eastAsia="Times New Roman" w:hAnsi="Arial" w:cs="Arial"/>
          <w:sz w:val="22"/>
          <w:szCs w:val="22"/>
        </w:rPr>
        <w:t xml:space="preserve">ich </w:t>
      </w:r>
      <w:r w:rsidRPr="002A2683">
        <w:rPr>
          <w:rFonts w:ascii="Arial" w:eastAsia="Times New Roman" w:hAnsi="Arial" w:cs="Arial"/>
          <w:sz w:val="22"/>
          <w:szCs w:val="22"/>
        </w:rPr>
        <w:t>mienia</w:t>
      </w:r>
      <w:r>
        <w:rPr>
          <w:rFonts w:ascii="Arial" w:eastAsia="Times New Roman" w:hAnsi="Arial" w:cs="Arial"/>
          <w:sz w:val="22"/>
          <w:szCs w:val="22"/>
        </w:rPr>
        <w:t xml:space="preserve"> znajdującego się w w/w terenie</w:t>
      </w:r>
      <w:r w:rsidRPr="002A2683">
        <w:rPr>
          <w:rFonts w:ascii="Arial" w:eastAsia="Times New Roman" w:hAnsi="Arial" w:cs="Arial"/>
          <w:sz w:val="22"/>
          <w:szCs w:val="22"/>
        </w:rPr>
        <w:t>,</w:t>
      </w:r>
    </w:p>
    <w:p w:rsidR="004E225C" w:rsidRPr="002A2683" w:rsidRDefault="004E225C" w:rsidP="00AD4298">
      <w:pPr>
        <w:widowControl/>
        <w:numPr>
          <w:ilvl w:val="0"/>
          <w:numId w:val="26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bezpieczną i zgodną z przepisami technologię robót,</w:t>
      </w:r>
    </w:p>
    <w:p w:rsidR="004E225C" w:rsidRPr="002A2683" w:rsidRDefault="004E225C" w:rsidP="00AD4298">
      <w:pPr>
        <w:widowControl/>
        <w:numPr>
          <w:ilvl w:val="0"/>
          <w:numId w:val="26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ochronę powietrza atmosferycznego przed zanieczyszczeniami, zarówno przy robotach rozbiórkowych jak i przez zastosowanie sprawnego i właściwie eksploatowanego sprzętu,</w:t>
      </w:r>
    </w:p>
    <w:p w:rsidR="004E225C" w:rsidRPr="002A2683" w:rsidRDefault="004E225C" w:rsidP="00AD4298">
      <w:pPr>
        <w:widowControl/>
        <w:numPr>
          <w:ilvl w:val="0"/>
          <w:numId w:val="26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najmniej uciążliwą akustycznie technologię robót rozbiórkowych,</w:t>
      </w:r>
    </w:p>
    <w:p w:rsidR="004E225C" w:rsidRPr="002A2683" w:rsidRDefault="004E225C" w:rsidP="00AD4298">
      <w:pPr>
        <w:widowControl/>
        <w:numPr>
          <w:ilvl w:val="0"/>
          <w:numId w:val="26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bezpieczeństwo konstrukcji, budowli, budynków i urządzeń oraz właściwe warunki eksploatacyjne dla obiektów zlokalizowanych w sąsiedztwie placu budowy oraz dróg dojazdowych w tym rejonie,</w:t>
      </w:r>
    </w:p>
    <w:p w:rsidR="004E225C" w:rsidRPr="002A2683" w:rsidRDefault="004E225C" w:rsidP="00AD4298">
      <w:pPr>
        <w:widowControl/>
        <w:numPr>
          <w:ilvl w:val="0"/>
          <w:numId w:val="26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stosowanie wymagań Rozporządzenia Ministra Infrastruktury z dnia 12.04.2002 r. w sprawie warunków technicznych, jakim powinny odpowiadać budynki i ich usytuowanie (</w:t>
      </w:r>
      <w:proofErr w:type="spellStart"/>
      <w:r w:rsidRPr="002A2683">
        <w:rPr>
          <w:rFonts w:ascii="Arial" w:eastAsia="Times New Roman" w:hAnsi="Arial" w:cs="Arial"/>
          <w:sz w:val="22"/>
          <w:szCs w:val="22"/>
        </w:rPr>
        <w:t>t.j</w:t>
      </w:r>
      <w:proofErr w:type="spellEnd"/>
      <w:r w:rsidRPr="002A2683">
        <w:rPr>
          <w:rFonts w:ascii="Arial" w:eastAsia="Times New Roman" w:hAnsi="Arial" w:cs="Arial"/>
          <w:sz w:val="22"/>
          <w:szCs w:val="22"/>
        </w:rPr>
        <w:t>. Dz. U. z 2015 r., poz. 1422),</w:t>
      </w:r>
    </w:p>
    <w:p w:rsidR="004E225C" w:rsidRPr="00357260" w:rsidRDefault="004E225C" w:rsidP="00AD4298">
      <w:pPr>
        <w:widowControl/>
        <w:numPr>
          <w:ilvl w:val="0"/>
          <w:numId w:val="26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stosowanie wymagań Rozporządzenia Ministra Transportu i Gospodarki Morskiej z dnia 02.03.1999r. w sprawie warunków technicznych, jakim powinny odpowiadać drogi publiczne i ich usytuowanie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2A2683">
        <w:rPr>
          <w:rFonts w:ascii="Arial" w:eastAsia="Times New Roman" w:hAnsi="Arial" w:cs="Arial"/>
          <w:sz w:val="22"/>
          <w:szCs w:val="22"/>
        </w:rPr>
        <w:t>(</w:t>
      </w:r>
      <w:proofErr w:type="spellStart"/>
      <w:r w:rsidRPr="002A2683">
        <w:rPr>
          <w:rFonts w:ascii="Arial" w:eastAsia="Times New Roman" w:hAnsi="Arial" w:cs="Arial"/>
          <w:sz w:val="22"/>
          <w:szCs w:val="22"/>
        </w:rPr>
        <w:t>t.j</w:t>
      </w:r>
      <w:proofErr w:type="spellEnd"/>
      <w:r w:rsidRPr="002A2683">
        <w:rPr>
          <w:rFonts w:ascii="Arial" w:eastAsia="Times New Roman" w:hAnsi="Arial" w:cs="Arial"/>
          <w:sz w:val="22"/>
          <w:szCs w:val="22"/>
        </w:rPr>
        <w:t xml:space="preserve">. </w:t>
      </w:r>
      <w:r w:rsidRPr="00403E16">
        <w:rPr>
          <w:rFonts w:ascii="Arial" w:eastAsia="Times New Roman" w:hAnsi="Arial" w:cs="Arial"/>
          <w:sz w:val="22"/>
          <w:szCs w:val="22"/>
        </w:rPr>
        <w:t xml:space="preserve">Dz.U. </w:t>
      </w:r>
      <w:r>
        <w:rPr>
          <w:rFonts w:ascii="Arial" w:eastAsia="Times New Roman" w:hAnsi="Arial" w:cs="Arial"/>
          <w:sz w:val="22"/>
          <w:szCs w:val="22"/>
        </w:rPr>
        <w:t xml:space="preserve">z </w:t>
      </w:r>
      <w:r w:rsidRPr="00403E16">
        <w:rPr>
          <w:rFonts w:ascii="Arial" w:eastAsia="Times New Roman" w:hAnsi="Arial" w:cs="Arial"/>
          <w:sz w:val="22"/>
          <w:szCs w:val="22"/>
        </w:rPr>
        <w:t>2016 poz. 124</w:t>
      </w:r>
      <w:r w:rsidRPr="002A2683">
        <w:rPr>
          <w:rFonts w:ascii="Arial" w:eastAsia="Times New Roman" w:hAnsi="Arial" w:cs="Arial"/>
          <w:sz w:val="22"/>
          <w:szCs w:val="22"/>
        </w:rPr>
        <w:t>),</w:t>
      </w:r>
    </w:p>
    <w:p w:rsidR="004E225C" w:rsidRPr="00357260" w:rsidRDefault="004E225C" w:rsidP="00AD4298">
      <w:pPr>
        <w:widowControl/>
        <w:numPr>
          <w:ilvl w:val="0"/>
          <w:numId w:val="26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 w:rsidRPr="00357260">
        <w:rPr>
          <w:rFonts w:ascii="Arial" w:eastAsia="Times New Roman" w:hAnsi="Arial" w:cs="Arial"/>
          <w:sz w:val="22"/>
          <w:szCs w:val="22"/>
        </w:rPr>
        <w:t>ochronę dróg publicznych i jej urządzeń przed niszczeniem, uszkodzeniem czy zmniejszeniem jej trwałości oraz zagr</w:t>
      </w:r>
      <w:r>
        <w:rPr>
          <w:rFonts w:ascii="Arial" w:eastAsia="Times New Roman" w:hAnsi="Arial" w:cs="Arial"/>
          <w:sz w:val="22"/>
          <w:szCs w:val="22"/>
        </w:rPr>
        <w:t>o</w:t>
      </w:r>
      <w:r w:rsidRPr="00357260">
        <w:rPr>
          <w:rFonts w:ascii="Arial" w:eastAsia="Times New Roman" w:hAnsi="Arial" w:cs="Arial"/>
          <w:sz w:val="22"/>
          <w:szCs w:val="22"/>
        </w:rPr>
        <w:t>ż</w:t>
      </w:r>
      <w:r>
        <w:rPr>
          <w:rFonts w:ascii="Arial" w:eastAsia="Times New Roman" w:hAnsi="Arial" w:cs="Arial"/>
          <w:sz w:val="22"/>
          <w:szCs w:val="22"/>
        </w:rPr>
        <w:t xml:space="preserve">eniami w </w:t>
      </w:r>
      <w:r w:rsidRPr="00357260">
        <w:rPr>
          <w:rFonts w:ascii="Arial" w:eastAsia="Times New Roman" w:hAnsi="Arial" w:cs="Arial"/>
          <w:sz w:val="22"/>
          <w:szCs w:val="22"/>
        </w:rPr>
        <w:t>bezpieczeństw</w:t>
      </w:r>
      <w:r>
        <w:rPr>
          <w:rFonts w:ascii="Arial" w:eastAsia="Times New Roman" w:hAnsi="Arial" w:cs="Arial"/>
          <w:sz w:val="22"/>
          <w:szCs w:val="22"/>
        </w:rPr>
        <w:t>ie</w:t>
      </w:r>
      <w:r w:rsidRPr="00357260">
        <w:rPr>
          <w:rFonts w:ascii="Arial" w:eastAsia="Times New Roman" w:hAnsi="Arial" w:cs="Arial"/>
          <w:sz w:val="22"/>
          <w:szCs w:val="22"/>
        </w:rPr>
        <w:t xml:space="preserve"> ruchu drogowego</w:t>
      </w:r>
      <w:r>
        <w:rPr>
          <w:rFonts w:ascii="Arial" w:eastAsia="Times New Roman" w:hAnsi="Arial" w:cs="Arial"/>
          <w:sz w:val="22"/>
          <w:szCs w:val="22"/>
        </w:rPr>
        <w:t xml:space="preserve"> w myśl </w:t>
      </w:r>
      <w:r w:rsidRPr="004D0EA0">
        <w:rPr>
          <w:rFonts w:ascii="Arial" w:eastAsia="Times New Roman" w:hAnsi="Arial" w:cs="Arial"/>
          <w:sz w:val="22"/>
          <w:szCs w:val="22"/>
        </w:rPr>
        <w:t xml:space="preserve">art. 39 ust. 1 ustawy o drogach publicznych </w:t>
      </w:r>
      <w:r>
        <w:rPr>
          <w:rFonts w:ascii="Arial" w:eastAsia="Times New Roman" w:hAnsi="Arial" w:cs="Arial"/>
          <w:sz w:val="22"/>
          <w:szCs w:val="22"/>
        </w:rPr>
        <w:t xml:space="preserve">                                        </w:t>
      </w:r>
      <w:r w:rsidRPr="004D0EA0">
        <w:rPr>
          <w:rFonts w:ascii="Arial" w:eastAsia="Times New Roman" w:hAnsi="Arial" w:cs="Arial"/>
          <w:sz w:val="22"/>
          <w:szCs w:val="22"/>
        </w:rPr>
        <w:t>(</w:t>
      </w:r>
      <w:proofErr w:type="spellStart"/>
      <w:r>
        <w:rPr>
          <w:rFonts w:ascii="Arial" w:eastAsia="Times New Roman" w:hAnsi="Arial" w:cs="Arial"/>
          <w:sz w:val="22"/>
          <w:szCs w:val="22"/>
        </w:rPr>
        <w:t>t.j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4D0EA0">
        <w:rPr>
          <w:rFonts w:ascii="Arial" w:eastAsia="Times New Roman" w:hAnsi="Arial" w:cs="Arial"/>
          <w:sz w:val="22"/>
          <w:szCs w:val="22"/>
        </w:rPr>
        <w:t xml:space="preserve">Dz.U. </w:t>
      </w:r>
      <w:r>
        <w:rPr>
          <w:rFonts w:ascii="Arial" w:eastAsia="Times New Roman" w:hAnsi="Arial" w:cs="Arial"/>
          <w:sz w:val="22"/>
          <w:szCs w:val="22"/>
        </w:rPr>
        <w:t xml:space="preserve">z </w:t>
      </w:r>
      <w:r w:rsidRPr="004D0EA0">
        <w:rPr>
          <w:rFonts w:ascii="Arial" w:eastAsia="Times New Roman" w:hAnsi="Arial" w:cs="Arial"/>
          <w:sz w:val="22"/>
          <w:szCs w:val="22"/>
        </w:rPr>
        <w:t xml:space="preserve">2016 poz. 1440 z </w:t>
      </w:r>
      <w:proofErr w:type="spellStart"/>
      <w:r w:rsidRPr="004D0EA0">
        <w:rPr>
          <w:rFonts w:ascii="Arial" w:eastAsia="Times New Roman" w:hAnsi="Arial" w:cs="Arial"/>
          <w:sz w:val="22"/>
          <w:szCs w:val="22"/>
        </w:rPr>
        <w:t>późn</w:t>
      </w:r>
      <w:proofErr w:type="spellEnd"/>
      <w:r w:rsidRPr="004D0EA0">
        <w:rPr>
          <w:rFonts w:ascii="Arial" w:eastAsia="Times New Roman" w:hAnsi="Arial" w:cs="Arial"/>
          <w:sz w:val="22"/>
          <w:szCs w:val="22"/>
        </w:rPr>
        <w:t>. zm.)</w:t>
      </w:r>
      <w:r>
        <w:rPr>
          <w:rFonts w:ascii="Arial" w:eastAsia="Times New Roman" w:hAnsi="Arial" w:cs="Arial"/>
          <w:sz w:val="22"/>
          <w:szCs w:val="22"/>
        </w:rPr>
        <w:t>,</w:t>
      </w:r>
    </w:p>
    <w:p w:rsidR="004E225C" w:rsidRPr="002A2683" w:rsidRDefault="004E225C" w:rsidP="00AD4298">
      <w:pPr>
        <w:widowControl/>
        <w:numPr>
          <w:ilvl w:val="0"/>
          <w:numId w:val="26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stosowania wymagań</w:t>
      </w:r>
      <w:r w:rsidRPr="002A2683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2A2683">
        <w:rPr>
          <w:rFonts w:ascii="Arial" w:eastAsia="Times New Roman" w:hAnsi="Arial" w:cs="Arial"/>
          <w:sz w:val="22"/>
          <w:szCs w:val="22"/>
        </w:rPr>
        <w:t xml:space="preserve">Rozporządzenia Ministra Infrastruktury z dnia </w:t>
      </w:r>
      <w:r>
        <w:rPr>
          <w:rFonts w:ascii="Arial" w:eastAsia="Times New Roman" w:hAnsi="Arial" w:cs="Arial"/>
          <w:sz w:val="22"/>
          <w:szCs w:val="22"/>
        </w:rPr>
        <w:t xml:space="preserve">23.06.2003r. </w:t>
      </w:r>
      <w:r w:rsidRPr="002A2683">
        <w:rPr>
          <w:rFonts w:ascii="Arial" w:eastAsia="Times New Roman" w:hAnsi="Arial" w:cs="Arial"/>
          <w:sz w:val="22"/>
          <w:szCs w:val="22"/>
        </w:rPr>
        <w:t>w sprawie informacji dotyczącej bezpieczeństwa i ochrony zdrowia oraz planu bezpieczeństwa i ochrony zdrowia (Dz. U. z 2003 r., Nr 120, poz. 1126),</w:t>
      </w:r>
    </w:p>
    <w:p w:rsidR="004E225C" w:rsidRPr="00403E16" w:rsidRDefault="004E225C" w:rsidP="00AD4298">
      <w:pPr>
        <w:widowControl/>
        <w:numPr>
          <w:ilvl w:val="0"/>
          <w:numId w:val="26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stosowanie wymagań</w:t>
      </w:r>
      <w:r w:rsidRPr="002A2683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2A2683">
        <w:rPr>
          <w:rFonts w:ascii="Arial" w:eastAsia="Times New Roman" w:hAnsi="Arial" w:cs="Arial"/>
          <w:sz w:val="22"/>
          <w:szCs w:val="22"/>
        </w:rPr>
        <w:t>Rozporządzenia Ministra Infrastruktury z dnia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2A2683">
        <w:rPr>
          <w:rFonts w:ascii="Arial" w:eastAsia="Times New Roman" w:hAnsi="Arial" w:cs="Arial"/>
          <w:sz w:val="22"/>
          <w:szCs w:val="22"/>
        </w:rPr>
        <w:t>06.02.2003r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2A2683">
        <w:rPr>
          <w:rFonts w:ascii="Arial" w:eastAsia="Times New Roman" w:hAnsi="Arial" w:cs="Arial"/>
          <w:sz w:val="22"/>
          <w:szCs w:val="22"/>
        </w:rPr>
        <w:t>w sprawie bezpieczeństwa i higieny pracy podczas wykonywania robót budowlanych (Dz. U. z 2003 r., Nr 47, poz. 401).</w:t>
      </w:r>
    </w:p>
    <w:p w:rsidR="004E225C" w:rsidRPr="00403E16" w:rsidRDefault="004E225C" w:rsidP="00AD4298">
      <w:pPr>
        <w:widowControl/>
        <w:numPr>
          <w:ilvl w:val="0"/>
          <w:numId w:val="26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 w:rsidRPr="002A2683">
        <w:rPr>
          <w:rFonts w:ascii="Arial" w:eastAsia="Times New Roman" w:hAnsi="Arial" w:cs="Arial"/>
          <w:sz w:val="22"/>
          <w:szCs w:val="22"/>
        </w:rPr>
        <w:t>stosowanie wymagań</w:t>
      </w:r>
      <w:r w:rsidRPr="002A2683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2A2683">
        <w:rPr>
          <w:rFonts w:ascii="Arial" w:eastAsia="Times New Roman" w:hAnsi="Arial" w:cs="Arial"/>
          <w:sz w:val="22"/>
          <w:szCs w:val="22"/>
        </w:rPr>
        <w:t xml:space="preserve">Rozporządzenia </w:t>
      </w:r>
      <w:r w:rsidRPr="00403E16">
        <w:rPr>
          <w:rFonts w:ascii="Arial" w:eastAsia="Times New Roman" w:hAnsi="Arial" w:cs="Arial"/>
          <w:sz w:val="22"/>
          <w:szCs w:val="22"/>
        </w:rPr>
        <w:t>Ministra Infrastruktury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03E16">
        <w:rPr>
          <w:rFonts w:ascii="Arial" w:eastAsia="Times New Roman" w:hAnsi="Arial" w:cs="Arial"/>
          <w:sz w:val="22"/>
          <w:szCs w:val="22"/>
        </w:rPr>
        <w:t>z dnia 3 lipca 2003 r. w sprawie szczegółowych warunków technicznych dla znaków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03E16">
        <w:rPr>
          <w:rFonts w:ascii="Arial" w:eastAsia="Times New Roman" w:hAnsi="Arial" w:cs="Arial"/>
          <w:sz w:val="22"/>
          <w:szCs w:val="22"/>
        </w:rPr>
        <w:t>i sygnałów drogowych oraz urządzeń bezpieczeństwa ruchu drogowego i warunków umieszczania ich na drogach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03E16">
        <w:rPr>
          <w:rFonts w:ascii="Arial" w:eastAsia="Times New Roman" w:hAnsi="Arial" w:cs="Arial"/>
          <w:sz w:val="22"/>
          <w:szCs w:val="22"/>
        </w:rPr>
        <w:t>(Dz. U. z 2003 r.,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03E16">
        <w:rPr>
          <w:rFonts w:ascii="Arial" w:eastAsia="Times New Roman" w:hAnsi="Arial" w:cs="Arial"/>
          <w:sz w:val="22"/>
          <w:szCs w:val="22"/>
        </w:rPr>
        <w:t xml:space="preserve">Nr 220, poz. 2181, z </w:t>
      </w:r>
      <w:proofErr w:type="spellStart"/>
      <w:r w:rsidRPr="00403E16">
        <w:rPr>
          <w:rFonts w:ascii="Arial" w:eastAsia="Times New Roman" w:hAnsi="Arial" w:cs="Arial"/>
          <w:sz w:val="22"/>
          <w:szCs w:val="22"/>
        </w:rPr>
        <w:t>późn</w:t>
      </w:r>
      <w:proofErr w:type="spellEnd"/>
      <w:r w:rsidRPr="00403E16">
        <w:rPr>
          <w:rFonts w:ascii="Arial" w:eastAsia="Times New Roman" w:hAnsi="Arial" w:cs="Arial"/>
          <w:sz w:val="22"/>
          <w:szCs w:val="22"/>
        </w:rPr>
        <w:t>. zm.),</w:t>
      </w:r>
    </w:p>
    <w:p w:rsidR="004E225C" w:rsidRDefault="004E225C" w:rsidP="00AD4298">
      <w:pPr>
        <w:widowControl/>
        <w:numPr>
          <w:ilvl w:val="0"/>
          <w:numId w:val="26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403E16">
        <w:rPr>
          <w:rFonts w:ascii="Arial" w:eastAsia="Times New Roman" w:hAnsi="Arial" w:cs="Arial"/>
          <w:sz w:val="22"/>
          <w:szCs w:val="22"/>
        </w:rPr>
        <w:t xml:space="preserve">przestrzeganie warunków, wymogów oraz obowiązków określonych w decyzji środowiskowej zgodnie z ustawą z dnia 3 października 2008 r. </w:t>
      </w:r>
      <w:r>
        <w:rPr>
          <w:rFonts w:ascii="Arial" w:eastAsia="Times New Roman" w:hAnsi="Arial" w:cs="Arial"/>
          <w:sz w:val="22"/>
          <w:szCs w:val="22"/>
        </w:rPr>
        <w:t xml:space="preserve">                                  </w:t>
      </w:r>
      <w:r w:rsidRPr="00403E16">
        <w:rPr>
          <w:rFonts w:ascii="Arial" w:eastAsia="Times New Roman" w:hAnsi="Arial" w:cs="Arial"/>
          <w:sz w:val="22"/>
          <w:szCs w:val="22"/>
        </w:rPr>
        <w:t>o udostępnieniu informacji o środowisku i jego ochronie, udziale społeczeństwa w ochronie środowiska oraz ocenach oddziaływania na środowisko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403E16">
        <w:rPr>
          <w:rFonts w:ascii="Arial" w:eastAsia="Times New Roman" w:hAnsi="Arial" w:cs="Arial"/>
          <w:sz w:val="22"/>
          <w:szCs w:val="22"/>
        </w:rPr>
        <w:t xml:space="preserve">(t. j. Dz. U. z 2016 r. poz. 353, z </w:t>
      </w:r>
      <w:proofErr w:type="spellStart"/>
      <w:r w:rsidRPr="00403E16">
        <w:rPr>
          <w:rFonts w:ascii="Arial" w:eastAsia="Times New Roman" w:hAnsi="Arial" w:cs="Arial"/>
          <w:sz w:val="22"/>
          <w:szCs w:val="22"/>
        </w:rPr>
        <w:t>późn</w:t>
      </w:r>
      <w:proofErr w:type="spellEnd"/>
      <w:r w:rsidRPr="00403E16">
        <w:rPr>
          <w:rFonts w:ascii="Arial" w:eastAsia="Times New Roman" w:hAnsi="Arial" w:cs="Arial"/>
          <w:sz w:val="22"/>
          <w:szCs w:val="22"/>
        </w:rPr>
        <w:t>. zm.),</w:t>
      </w:r>
    </w:p>
    <w:p w:rsidR="004E225C" w:rsidRDefault="004E225C" w:rsidP="00AD4298">
      <w:pPr>
        <w:widowControl/>
        <w:numPr>
          <w:ilvl w:val="0"/>
          <w:numId w:val="26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F14AF3">
        <w:rPr>
          <w:rFonts w:ascii="Arial" w:eastAsia="Times New Roman" w:hAnsi="Arial" w:cs="Arial"/>
          <w:sz w:val="22"/>
          <w:szCs w:val="22"/>
        </w:rPr>
        <w:lastRenderedPageBreak/>
        <w:t>ochronę znaków geodezyjnych zgodnie z Rozporządzeniem Ministra Spraw Wewnętrznych i Administracji z dnia 15 kwietnia 1999 r. w sprawie ochrony znaków geodezyjnych, grawimetrycznych i magnetycznych</w:t>
      </w:r>
      <w:r>
        <w:rPr>
          <w:rFonts w:ascii="Arial" w:eastAsia="Times New Roman" w:hAnsi="Arial" w:cs="Arial"/>
          <w:sz w:val="22"/>
          <w:szCs w:val="22"/>
        </w:rPr>
        <w:t xml:space="preserve"> (Dz.U. z 1999             Nr 45</w:t>
      </w:r>
      <w:r w:rsidRPr="00F14AF3">
        <w:rPr>
          <w:rFonts w:ascii="Arial" w:eastAsia="Times New Roman" w:hAnsi="Arial" w:cs="Arial"/>
          <w:sz w:val="22"/>
          <w:szCs w:val="22"/>
        </w:rPr>
        <w:t xml:space="preserve"> poz. </w:t>
      </w:r>
      <w:r>
        <w:rPr>
          <w:rFonts w:ascii="Arial" w:eastAsia="Times New Roman" w:hAnsi="Arial" w:cs="Arial"/>
          <w:sz w:val="22"/>
          <w:szCs w:val="22"/>
        </w:rPr>
        <w:t xml:space="preserve">454 z </w:t>
      </w:r>
      <w:proofErr w:type="spellStart"/>
      <w:r>
        <w:rPr>
          <w:rFonts w:ascii="Arial" w:eastAsia="Times New Roman" w:hAnsi="Arial" w:cs="Arial"/>
          <w:sz w:val="22"/>
          <w:szCs w:val="22"/>
        </w:rPr>
        <w:t>późn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Times New Roman" w:hAnsi="Arial" w:cs="Arial"/>
          <w:sz w:val="22"/>
          <w:szCs w:val="22"/>
        </w:rPr>
        <w:t>zm</w:t>
      </w:r>
      <w:proofErr w:type="spellEnd"/>
      <w:r>
        <w:rPr>
          <w:rFonts w:ascii="Arial" w:eastAsia="Times New Roman" w:hAnsi="Arial" w:cs="Arial"/>
          <w:sz w:val="22"/>
          <w:szCs w:val="22"/>
        </w:rPr>
        <w:t>),</w:t>
      </w:r>
    </w:p>
    <w:p w:rsidR="0006471B" w:rsidRDefault="004E225C" w:rsidP="00E665B3">
      <w:pPr>
        <w:widowControl/>
        <w:numPr>
          <w:ilvl w:val="0"/>
          <w:numId w:val="12"/>
        </w:numPr>
        <w:suppressAutoHyphens w:val="0"/>
        <w:spacing w:line="288" w:lineRule="auto"/>
        <w:ind w:left="851" w:hanging="425"/>
        <w:jc w:val="both"/>
        <w:rPr>
          <w:rFonts w:ascii="Arial" w:eastAsia="Times New Roman" w:hAnsi="Arial" w:cs="Arial"/>
          <w:sz w:val="22"/>
          <w:szCs w:val="22"/>
        </w:rPr>
      </w:pPr>
      <w:r w:rsidRPr="00672E67">
        <w:rPr>
          <w:rFonts w:ascii="Arial" w:eastAsia="Times New Roman" w:hAnsi="Arial" w:cs="Arial"/>
          <w:color w:val="000000"/>
          <w:sz w:val="22"/>
          <w:szCs w:val="22"/>
        </w:rPr>
        <w:t xml:space="preserve">W celu wyeliminowania późniejszych roszczeń ze strony prawnych właścicieli nieruchomości sąsiadujących z terenem budowy i układem drogowym, stanowiącym dojazd do budowy, przed rozpoczęciem robót Wykonawca zobowiązany jest do sporządzenia </w:t>
      </w:r>
      <w:r w:rsidR="00672E67">
        <w:rPr>
          <w:rFonts w:ascii="Arial" w:eastAsia="Times New Roman" w:hAnsi="Arial" w:cs="Arial"/>
          <w:color w:val="000000"/>
          <w:sz w:val="22"/>
          <w:szCs w:val="22"/>
        </w:rPr>
        <w:t xml:space="preserve">szczegółowej </w:t>
      </w:r>
      <w:r w:rsidRPr="00672E67">
        <w:rPr>
          <w:rFonts w:ascii="Arial" w:eastAsia="Times New Roman" w:hAnsi="Arial" w:cs="Arial"/>
          <w:color w:val="000000"/>
          <w:sz w:val="22"/>
          <w:szCs w:val="22"/>
        </w:rPr>
        <w:t xml:space="preserve">inwentaryzacji fotograficznej terenu, obiektów, a także dróg dojazdowych wg stanu na dzień przekazania placu budowy. </w:t>
      </w:r>
      <w:r w:rsidR="00672E67">
        <w:rPr>
          <w:rFonts w:ascii="Arial" w:eastAsia="Times New Roman" w:hAnsi="Arial" w:cs="Arial"/>
          <w:color w:val="000000"/>
          <w:sz w:val="22"/>
          <w:szCs w:val="22"/>
        </w:rPr>
        <w:t>O</w:t>
      </w:r>
      <w:r w:rsidRPr="00672E67">
        <w:rPr>
          <w:rFonts w:ascii="Arial" w:eastAsia="Times New Roman" w:hAnsi="Arial" w:cs="Arial"/>
          <w:color w:val="000000"/>
          <w:sz w:val="22"/>
          <w:szCs w:val="22"/>
        </w:rPr>
        <w:t xml:space="preserve"> każdorazowym, niezbędnym wejściu na teren nieruchomości, których właścicielem są osoby trzecie należy informować z wyprzedzeniem zarówno właściciela nieruchomości jak i Inwestora.</w:t>
      </w:r>
    </w:p>
    <w:p w:rsidR="002317E7" w:rsidRPr="00C43D70" w:rsidRDefault="004E225C" w:rsidP="00E665B3">
      <w:pPr>
        <w:widowControl/>
        <w:numPr>
          <w:ilvl w:val="0"/>
          <w:numId w:val="12"/>
        </w:numPr>
        <w:suppressAutoHyphens w:val="0"/>
        <w:spacing w:line="288" w:lineRule="auto"/>
        <w:ind w:left="851" w:hanging="425"/>
        <w:jc w:val="both"/>
        <w:rPr>
          <w:rFonts w:ascii="Arial" w:eastAsia="Times New Roman" w:hAnsi="Arial" w:cs="Arial"/>
          <w:sz w:val="22"/>
          <w:szCs w:val="22"/>
        </w:rPr>
      </w:pPr>
      <w:r w:rsidRPr="0006471B">
        <w:rPr>
          <w:rFonts w:ascii="Arial" w:eastAsia="Times New Roman" w:hAnsi="Arial" w:cs="Arial"/>
          <w:color w:val="000000"/>
          <w:sz w:val="22"/>
          <w:szCs w:val="22"/>
        </w:rPr>
        <w:t xml:space="preserve">W przypadku </w:t>
      </w:r>
      <w:r w:rsidR="0006471B">
        <w:rPr>
          <w:rFonts w:ascii="Arial" w:eastAsia="Times New Roman" w:hAnsi="Arial" w:cs="Arial"/>
          <w:color w:val="000000"/>
          <w:sz w:val="22"/>
          <w:szCs w:val="22"/>
        </w:rPr>
        <w:t xml:space="preserve">stwierdzenia powstania w toku realizacji przedmiotu umowy </w:t>
      </w:r>
      <w:r w:rsidRPr="0006471B">
        <w:rPr>
          <w:rFonts w:ascii="Arial" w:eastAsia="Times New Roman" w:hAnsi="Arial" w:cs="Arial"/>
          <w:color w:val="000000"/>
          <w:sz w:val="22"/>
          <w:szCs w:val="22"/>
        </w:rPr>
        <w:t xml:space="preserve">uszkodzeń </w:t>
      </w:r>
      <w:r w:rsidR="0006471B">
        <w:rPr>
          <w:rFonts w:ascii="Arial" w:eastAsia="Times New Roman" w:hAnsi="Arial" w:cs="Arial"/>
          <w:color w:val="000000"/>
          <w:sz w:val="22"/>
          <w:szCs w:val="22"/>
        </w:rPr>
        <w:t xml:space="preserve">terenu nieruchomości lub </w:t>
      </w:r>
      <w:r w:rsidRPr="0006471B">
        <w:rPr>
          <w:rFonts w:ascii="Arial" w:eastAsia="Times New Roman" w:hAnsi="Arial" w:cs="Arial"/>
          <w:color w:val="000000"/>
          <w:sz w:val="22"/>
          <w:szCs w:val="22"/>
        </w:rPr>
        <w:t xml:space="preserve">obiektów, </w:t>
      </w:r>
      <w:r w:rsidR="002317E7">
        <w:rPr>
          <w:rFonts w:ascii="Arial" w:eastAsia="Times New Roman" w:hAnsi="Arial" w:cs="Arial"/>
          <w:color w:val="000000"/>
          <w:sz w:val="22"/>
          <w:szCs w:val="22"/>
        </w:rPr>
        <w:t xml:space="preserve">zlokalizowanych w strefie oddziaływania prac prowadzonych przez Wykonawcę, a </w:t>
      </w:r>
      <w:r w:rsidRPr="0006471B">
        <w:rPr>
          <w:rFonts w:ascii="Arial" w:eastAsia="Times New Roman" w:hAnsi="Arial" w:cs="Arial"/>
          <w:color w:val="000000"/>
          <w:sz w:val="22"/>
          <w:szCs w:val="22"/>
        </w:rPr>
        <w:t>wynikających z niewłaściwego prowadzenia robót</w:t>
      </w:r>
      <w:r w:rsidR="002317E7">
        <w:rPr>
          <w:rFonts w:ascii="Arial" w:eastAsia="Times New Roman" w:hAnsi="Arial" w:cs="Arial"/>
          <w:color w:val="000000"/>
          <w:sz w:val="22"/>
          <w:szCs w:val="22"/>
        </w:rPr>
        <w:t xml:space="preserve"> budowlanych</w:t>
      </w:r>
      <w:r w:rsidRPr="0006471B">
        <w:rPr>
          <w:rFonts w:ascii="Arial" w:eastAsia="Times New Roman" w:hAnsi="Arial" w:cs="Arial"/>
          <w:color w:val="000000"/>
          <w:sz w:val="22"/>
          <w:szCs w:val="22"/>
        </w:rPr>
        <w:t>, konsekwencje z tego tytułu poniesie Wykonawca.</w:t>
      </w:r>
    </w:p>
    <w:p w:rsidR="00C43D70" w:rsidRDefault="00C43D70" w:rsidP="00E665B3">
      <w:pPr>
        <w:widowControl/>
        <w:numPr>
          <w:ilvl w:val="0"/>
          <w:numId w:val="12"/>
        </w:numPr>
        <w:suppressAutoHyphens w:val="0"/>
        <w:spacing w:line="288" w:lineRule="auto"/>
        <w:ind w:left="851" w:hanging="42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sporządzania przez cały okres trwania umowy raportów z postępu robót w cyklu</w:t>
      </w:r>
      <w:r w:rsidR="00A23571">
        <w:rPr>
          <w:rFonts w:ascii="Arial" w:eastAsia="Times New Roman" w:hAnsi="Arial" w:cs="Arial"/>
          <w:sz w:val="22"/>
          <w:szCs w:val="22"/>
        </w:rPr>
        <w:t xml:space="preserve"> miesięcznym</w:t>
      </w:r>
      <w:r w:rsidR="005135E8">
        <w:rPr>
          <w:rFonts w:ascii="Arial" w:eastAsia="Times New Roman" w:hAnsi="Arial" w:cs="Arial"/>
          <w:sz w:val="22"/>
          <w:szCs w:val="22"/>
        </w:rPr>
        <w:t xml:space="preserve"> według wzoru zatwierdzonego przez Inżyniera Kontrak</w:t>
      </w:r>
      <w:r w:rsidR="00A23571">
        <w:rPr>
          <w:rFonts w:ascii="Arial" w:eastAsia="Times New Roman" w:hAnsi="Arial" w:cs="Arial"/>
          <w:sz w:val="22"/>
          <w:szCs w:val="22"/>
        </w:rPr>
        <w:t xml:space="preserve">tu i Zamawiającego. </w:t>
      </w:r>
    </w:p>
    <w:p w:rsidR="004E225C" w:rsidRPr="00277601" w:rsidRDefault="004E225C" w:rsidP="00E665B3">
      <w:pPr>
        <w:widowControl/>
        <w:numPr>
          <w:ilvl w:val="0"/>
          <w:numId w:val="12"/>
        </w:numPr>
        <w:suppressAutoHyphens w:val="0"/>
        <w:spacing w:line="288" w:lineRule="auto"/>
        <w:ind w:left="851" w:hanging="425"/>
        <w:jc w:val="both"/>
        <w:rPr>
          <w:rFonts w:ascii="Arial" w:eastAsia="Times New Roman" w:hAnsi="Arial" w:cs="Arial"/>
          <w:sz w:val="22"/>
          <w:szCs w:val="22"/>
        </w:rPr>
      </w:pPr>
      <w:r w:rsidRPr="002317E7">
        <w:rPr>
          <w:rFonts w:ascii="Arial" w:eastAsia="Times New Roman" w:hAnsi="Arial" w:cs="Arial"/>
          <w:color w:val="000000"/>
          <w:sz w:val="22"/>
          <w:szCs w:val="22"/>
        </w:rPr>
        <w:t>Zanieczyszczoną ziemię, odpady budowlane, gruz i śmieci należy wywieźć na legalne wysypiska. Koszty w/w wywozu z jego utylizacją należy uwzględnić w wynagrodzeniu ryczałtowym. Wykonawca dostarczy Zamawiającemu dokumenty potwierdzające dokonanie w/w wywozu na legalne wysypisko, w tym także kopię kart przekazania odpadów/kart ewidencji odpadów.</w:t>
      </w:r>
    </w:p>
    <w:p w:rsidR="00277601" w:rsidRPr="002317E7" w:rsidRDefault="00277601" w:rsidP="00277601">
      <w:pPr>
        <w:widowControl/>
        <w:suppressAutoHyphens w:val="0"/>
        <w:spacing w:line="288" w:lineRule="auto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:rsidR="00672E67" w:rsidRPr="00277601" w:rsidRDefault="00277601" w:rsidP="00AD4298">
      <w:pPr>
        <w:pStyle w:val="Default"/>
        <w:numPr>
          <w:ilvl w:val="0"/>
          <w:numId w:val="31"/>
        </w:numPr>
        <w:spacing w:line="288" w:lineRule="auto"/>
        <w:ind w:left="567" w:hanging="567"/>
        <w:jc w:val="both"/>
        <w:rPr>
          <w:color w:val="auto"/>
          <w:sz w:val="22"/>
          <w:szCs w:val="22"/>
          <w:u w:val="single"/>
        </w:rPr>
      </w:pPr>
      <w:r w:rsidRPr="002E15CE">
        <w:rPr>
          <w:b/>
          <w:bCs/>
          <w:color w:val="auto"/>
          <w:sz w:val="22"/>
          <w:szCs w:val="22"/>
          <w:u w:val="single"/>
        </w:rPr>
        <w:t xml:space="preserve">Wykonawca </w:t>
      </w:r>
      <w:r>
        <w:rPr>
          <w:b/>
          <w:bCs/>
          <w:color w:val="auto"/>
          <w:sz w:val="22"/>
          <w:szCs w:val="22"/>
          <w:u w:val="single"/>
        </w:rPr>
        <w:t>we własnym zakresie i na własny koszt</w:t>
      </w:r>
      <w:r w:rsidRPr="002E15CE">
        <w:rPr>
          <w:b/>
          <w:bCs/>
          <w:color w:val="auto"/>
          <w:sz w:val="22"/>
          <w:szCs w:val="22"/>
          <w:u w:val="single"/>
        </w:rPr>
        <w:t>:</w:t>
      </w:r>
    </w:p>
    <w:p w:rsidR="004E225C" w:rsidRDefault="004E225C" w:rsidP="004E225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4E225C" w:rsidRPr="00B85C3C" w:rsidRDefault="004E225C" w:rsidP="00DE4294">
      <w:pPr>
        <w:widowControl/>
        <w:numPr>
          <w:ilvl w:val="0"/>
          <w:numId w:val="13"/>
        </w:numPr>
        <w:tabs>
          <w:tab w:val="clear" w:pos="720"/>
          <w:tab w:val="num" w:pos="-5954"/>
        </w:tabs>
        <w:suppressAutoHyphens w:val="0"/>
        <w:spacing w:line="288" w:lineRule="auto"/>
        <w:ind w:left="709" w:hanging="283"/>
        <w:jc w:val="both"/>
        <w:rPr>
          <w:rFonts w:ascii="Arial" w:eastAsia="Times New Roman" w:hAnsi="Arial" w:cs="Arial"/>
          <w:sz w:val="22"/>
          <w:szCs w:val="22"/>
        </w:rPr>
      </w:pPr>
      <w:r w:rsidRPr="00B85C3C">
        <w:rPr>
          <w:rFonts w:ascii="Arial" w:eastAsia="Times New Roman" w:hAnsi="Arial" w:cs="Arial"/>
          <w:sz w:val="22"/>
          <w:szCs w:val="22"/>
        </w:rPr>
        <w:t>zorganizuje czasowe zaplecze budowy</w:t>
      </w:r>
      <w:r w:rsidR="00277601">
        <w:rPr>
          <w:rFonts w:ascii="Arial" w:eastAsia="Times New Roman" w:hAnsi="Arial" w:cs="Arial"/>
          <w:sz w:val="22"/>
          <w:szCs w:val="22"/>
        </w:rPr>
        <w:t xml:space="preserve"> zlokalizowane możliwie blisko terenu przeznaczonego pod realizację zadania</w:t>
      </w:r>
      <w:r w:rsidRPr="00B85C3C">
        <w:rPr>
          <w:rFonts w:ascii="Arial" w:eastAsia="Times New Roman" w:hAnsi="Arial" w:cs="Arial"/>
          <w:sz w:val="22"/>
          <w:szCs w:val="22"/>
        </w:rPr>
        <w:t>,</w:t>
      </w:r>
    </w:p>
    <w:p w:rsidR="002B5DEB" w:rsidRPr="002B5DEB" w:rsidRDefault="004E225C" w:rsidP="006228E5">
      <w:pPr>
        <w:widowControl/>
        <w:numPr>
          <w:ilvl w:val="0"/>
          <w:numId w:val="13"/>
        </w:numPr>
        <w:tabs>
          <w:tab w:val="clear" w:pos="720"/>
          <w:tab w:val="left" w:pos="851"/>
        </w:tabs>
        <w:suppressAutoHyphens w:val="0"/>
        <w:spacing w:line="288" w:lineRule="auto"/>
        <w:ind w:left="709" w:hanging="283"/>
        <w:jc w:val="both"/>
        <w:rPr>
          <w:rFonts w:ascii="Arial" w:eastAsia="Times New Roman" w:hAnsi="Arial" w:cs="Arial"/>
          <w:sz w:val="22"/>
          <w:szCs w:val="22"/>
        </w:rPr>
      </w:pPr>
      <w:r w:rsidRPr="00CC794A">
        <w:rPr>
          <w:rFonts w:ascii="Arial" w:eastAsia="Times New Roman" w:hAnsi="Arial" w:cs="Arial"/>
          <w:sz w:val="22"/>
          <w:szCs w:val="22"/>
        </w:rPr>
        <w:t>zamontuje tymczasowe urządzenia pomiarowe na dostawę wody i energii elektrycznej, dla potrzeb placu budowy, wraz z uzyskaniem warunków technicznych         od uż</w:t>
      </w:r>
      <w:r w:rsidR="002B5DEB">
        <w:rPr>
          <w:rFonts w:ascii="Arial" w:eastAsia="Times New Roman" w:hAnsi="Arial" w:cs="Arial"/>
          <w:sz w:val="22"/>
          <w:szCs w:val="22"/>
        </w:rPr>
        <w:t xml:space="preserve">ytkowników urządzeń podziemnych. </w:t>
      </w:r>
      <w:r w:rsidR="002B5DEB" w:rsidRPr="002B5DEB">
        <w:rPr>
          <w:rFonts w:ascii="Arial" w:eastAsia="Times New Roman" w:hAnsi="Arial" w:cs="Arial"/>
          <w:sz w:val="22"/>
          <w:szCs w:val="22"/>
        </w:rPr>
        <w:t>W przypadku braku możliwości dostaw w porozumieniu z użytkownikiem obiektu, dostawa wody i energii dla placu budowy nastąpi staraniem Wykonawcy (np. agregat prądotwórczy).</w:t>
      </w:r>
    </w:p>
    <w:p w:rsidR="005B6C09" w:rsidRDefault="002B5DEB" w:rsidP="006228E5">
      <w:pPr>
        <w:widowControl/>
        <w:numPr>
          <w:ilvl w:val="0"/>
          <w:numId w:val="13"/>
        </w:numPr>
        <w:tabs>
          <w:tab w:val="clear" w:pos="720"/>
          <w:tab w:val="left" w:pos="851"/>
        </w:tabs>
        <w:suppressAutoHyphens w:val="0"/>
        <w:spacing w:line="288" w:lineRule="auto"/>
        <w:ind w:left="709" w:hanging="283"/>
        <w:jc w:val="both"/>
        <w:rPr>
          <w:rFonts w:ascii="Arial" w:eastAsia="Times New Roman" w:hAnsi="Arial" w:cs="Arial"/>
          <w:sz w:val="22"/>
          <w:szCs w:val="22"/>
        </w:rPr>
      </w:pPr>
      <w:r w:rsidRPr="005B6C09">
        <w:rPr>
          <w:rFonts w:ascii="Arial" w:eastAsia="Times New Roman" w:hAnsi="Arial" w:cs="Arial"/>
          <w:sz w:val="22"/>
          <w:szCs w:val="22"/>
        </w:rPr>
        <w:t>Koszty urządzenia zaplecza i placu budowy wraz z dostawą wody i energii elektrycznej obciążają Wykonawcę robót.</w:t>
      </w:r>
    </w:p>
    <w:p w:rsidR="005B6C09" w:rsidRPr="005B6C09" w:rsidRDefault="005B6C09" w:rsidP="006228E5">
      <w:pPr>
        <w:widowControl/>
        <w:numPr>
          <w:ilvl w:val="0"/>
          <w:numId w:val="13"/>
        </w:numPr>
        <w:tabs>
          <w:tab w:val="clear" w:pos="720"/>
          <w:tab w:val="left" w:pos="851"/>
        </w:tabs>
        <w:suppressAutoHyphens w:val="0"/>
        <w:spacing w:line="288" w:lineRule="auto"/>
        <w:ind w:left="709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Pr="005B6C09">
        <w:rPr>
          <w:rFonts w:ascii="Arial" w:eastAsia="Times New Roman" w:hAnsi="Arial" w:cs="Arial"/>
          <w:sz w:val="22"/>
          <w:szCs w:val="22"/>
        </w:rPr>
        <w:t xml:space="preserve">rzed zakończeniem realizacji umowy wykona inspekcję telewizyjną </w:t>
      </w:r>
      <w:r w:rsidR="00FF3CA3">
        <w:rPr>
          <w:rFonts w:ascii="Arial" w:eastAsia="Times New Roman" w:hAnsi="Arial" w:cs="Arial"/>
          <w:sz w:val="22"/>
          <w:szCs w:val="22"/>
        </w:rPr>
        <w:t>nowo sieci i przyłączy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5B6C09">
        <w:rPr>
          <w:rFonts w:ascii="Arial" w:eastAsia="Times New Roman" w:hAnsi="Arial" w:cs="Arial"/>
          <w:sz w:val="22"/>
          <w:szCs w:val="22"/>
        </w:rPr>
        <w:t>kanalizacji deszc</w:t>
      </w:r>
      <w:r>
        <w:rPr>
          <w:rFonts w:ascii="Arial" w:eastAsia="Times New Roman" w:hAnsi="Arial" w:cs="Arial"/>
          <w:sz w:val="22"/>
          <w:szCs w:val="22"/>
        </w:rPr>
        <w:t>zowej i</w:t>
      </w:r>
      <w:r w:rsidR="00FF3CA3">
        <w:rPr>
          <w:rFonts w:ascii="Arial" w:eastAsia="Times New Roman" w:hAnsi="Arial" w:cs="Arial"/>
          <w:sz w:val="22"/>
          <w:szCs w:val="22"/>
        </w:rPr>
        <w:t xml:space="preserve"> sanitarnej</w:t>
      </w:r>
      <w:r>
        <w:rPr>
          <w:rFonts w:ascii="Arial" w:eastAsia="Times New Roman" w:hAnsi="Arial" w:cs="Arial"/>
          <w:sz w:val="22"/>
          <w:szCs w:val="22"/>
        </w:rPr>
        <w:t xml:space="preserve"> a jej wyniki przekaże Gestorowi </w:t>
      </w:r>
      <w:r w:rsidR="005C29CD">
        <w:rPr>
          <w:rFonts w:ascii="Arial" w:eastAsia="Times New Roman" w:hAnsi="Arial" w:cs="Arial"/>
          <w:sz w:val="22"/>
          <w:szCs w:val="22"/>
        </w:rPr>
        <w:t xml:space="preserve">tychże </w:t>
      </w:r>
      <w:r>
        <w:rPr>
          <w:rFonts w:ascii="Arial" w:eastAsia="Times New Roman" w:hAnsi="Arial" w:cs="Arial"/>
          <w:sz w:val="22"/>
          <w:szCs w:val="22"/>
        </w:rPr>
        <w:t>sieci</w:t>
      </w:r>
      <w:r w:rsidR="005C29CD">
        <w:rPr>
          <w:rFonts w:ascii="Arial" w:eastAsia="Times New Roman" w:hAnsi="Arial" w:cs="Arial"/>
          <w:sz w:val="22"/>
          <w:szCs w:val="22"/>
        </w:rPr>
        <w:t xml:space="preserve"> – firmie </w:t>
      </w:r>
      <w:proofErr w:type="spellStart"/>
      <w:r w:rsidR="005C29CD">
        <w:rPr>
          <w:rFonts w:ascii="Arial" w:eastAsia="Times New Roman" w:hAnsi="Arial" w:cs="Arial"/>
          <w:sz w:val="22"/>
          <w:szCs w:val="22"/>
        </w:rPr>
        <w:t>ZWiK</w:t>
      </w:r>
      <w:proofErr w:type="spellEnd"/>
      <w:r w:rsidR="005C29CD">
        <w:rPr>
          <w:rFonts w:ascii="Arial" w:eastAsia="Times New Roman" w:hAnsi="Arial" w:cs="Arial"/>
          <w:sz w:val="22"/>
          <w:szCs w:val="22"/>
        </w:rPr>
        <w:t xml:space="preserve"> Sp. z o.o. w Tczewie</w:t>
      </w:r>
    </w:p>
    <w:p w:rsidR="005B6C09" w:rsidRDefault="005B6C09" w:rsidP="00E665B3">
      <w:pPr>
        <w:widowControl/>
        <w:numPr>
          <w:ilvl w:val="0"/>
          <w:numId w:val="13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B6C09">
        <w:rPr>
          <w:rFonts w:ascii="Arial" w:eastAsia="Times New Roman" w:hAnsi="Arial" w:cs="Arial"/>
          <w:sz w:val="22"/>
          <w:szCs w:val="22"/>
        </w:rPr>
        <w:t>utrzyma ziel</w:t>
      </w:r>
      <w:r w:rsidR="005C29CD">
        <w:rPr>
          <w:rFonts w:ascii="Arial" w:eastAsia="Times New Roman" w:hAnsi="Arial" w:cs="Arial"/>
          <w:sz w:val="22"/>
          <w:szCs w:val="22"/>
        </w:rPr>
        <w:t>eń</w:t>
      </w:r>
      <w:r w:rsidRPr="005B6C09">
        <w:rPr>
          <w:rFonts w:ascii="Arial" w:eastAsia="Times New Roman" w:hAnsi="Arial" w:cs="Arial"/>
          <w:sz w:val="22"/>
          <w:szCs w:val="22"/>
        </w:rPr>
        <w:t xml:space="preserve"> wraz z </w:t>
      </w:r>
      <w:r w:rsidR="0050393C">
        <w:rPr>
          <w:rFonts w:ascii="Arial" w:eastAsia="Times New Roman" w:hAnsi="Arial" w:cs="Arial"/>
          <w:sz w:val="22"/>
          <w:szCs w:val="22"/>
        </w:rPr>
        <w:t xml:space="preserve">dosiewem, </w:t>
      </w:r>
      <w:r w:rsidRPr="005B6C09">
        <w:rPr>
          <w:rFonts w:ascii="Arial" w:eastAsia="Times New Roman" w:hAnsi="Arial" w:cs="Arial"/>
          <w:sz w:val="22"/>
          <w:szCs w:val="22"/>
        </w:rPr>
        <w:t>koszeniem</w:t>
      </w:r>
      <w:r w:rsidR="0050393C">
        <w:rPr>
          <w:rFonts w:ascii="Arial" w:eastAsia="Times New Roman" w:hAnsi="Arial" w:cs="Arial"/>
          <w:sz w:val="22"/>
          <w:szCs w:val="22"/>
        </w:rPr>
        <w:t xml:space="preserve"> i pielęgnacją </w:t>
      </w:r>
      <w:r w:rsidRPr="005B6C09">
        <w:rPr>
          <w:rFonts w:ascii="Arial" w:eastAsia="Times New Roman" w:hAnsi="Arial" w:cs="Arial"/>
          <w:sz w:val="22"/>
          <w:szCs w:val="22"/>
        </w:rPr>
        <w:t>traw</w:t>
      </w:r>
      <w:r w:rsidR="0050393C">
        <w:rPr>
          <w:rFonts w:ascii="Arial" w:eastAsia="Times New Roman" w:hAnsi="Arial" w:cs="Arial"/>
          <w:sz w:val="22"/>
          <w:szCs w:val="22"/>
        </w:rPr>
        <w:t>ników</w:t>
      </w:r>
      <w:r w:rsidRPr="005B6C09">
        <w:rPr>
          <w:rFonts w:ascii="Arial" w:eastAsia="Times New Roman" w:hAnsi="Arial" w:cs="Arial"/>
          <w:sz w:val="22"/>
          <w:szCs w:val="22"/>
        </w:rPr>
        <w:t xml:space="preserve">, </w:t>
      </w:r>
      <w:r w:rsidR="0050393C">
        <w:rPr>
          <w:rFonts w:ascii="Arial" w:eastAsia="Times New Roman" w:hAnsi="Arial" w:cs="Arial"/>
          <w:sz w:val="22"/>
          <w:szCs w:val="22"/>
        </w:rPr>
        <w:t xml:space="preserve">usuwaniem </w:t>
      </w:r>
      <w:r w:rsidRPr="005B6C09">
        <w:rPr>
          <w:rFonts w:ascii="Arial" w:eastAsia="Times New Roman" w:hAnsi="Arial" w:cs="Arial"/>
          <w:sz w:val="22"/>
          <w:szCs w:val="22"/>
        </w:rPr>
        <w:t xml:space="preserve">chwastów i samosiewów przez </w:t>
      </w:r>
      <w:r w:rsidR="0050393C">
        <w:rPr>
          <w:rFonts w:ascii="Arial" w:eastAsia="Times New Roman" w:hAnsi="Arial" w:cs="Arial"/>
          <w:sz w:val="22"/>
          <w:szCs w:val="22"/>
        </w:rPr>
        <w:t xml:space="preserve">okres </w:t>
      </w:r>
      <w:r w:rsidRPr="005B6C09">
        <w:rPr>
          <w:rFonts w:ascii="Arial" w:eastAsia="Times New Roman" w:hAnsi="Arial" w:cs="Arial"/>
          <w:sz w:val="22"/>
          <w:szCs w:val="22"/>
        </w:rPr>
        <w:t>1 rok</w:t>
      </w:r>
      <w:r w:rsidR="0050393C">
        <w:rPr>
          <w:rFonts w:ascii="Arial" w:eastAsia="Times New Roman" w:hAnsi="Arial" w:cs="Arial"/>
          <w:sz w:val="22"/>
          <w:szCs w:val="22"/>
        </w:rPr>
        <w:t>u</w:t>
      </w:r>
      <w:r w:rsidRPr="005B6C09">
        <w:rPr>
          <w:rFonts w:ascii="Arial" w:eastAsia="Times New Roman" w:hAnsi="Arial" w:cs="Arial"/>
          <w:sz w:val="22"/>
          <w:szCs w:val="22"/>
        </w:rPr>
        <w:t xml:space="preserve"> wegetacyjn</w:t>
      </w:r>
      <w:r w:rsidR="0050393C">
        <w:rPr>
          <w:rFonts w:ascii="Arial" w:eastAsia="Times New Roman" w:hAnsi="Arial" w:cs="Arial"/>
          <w:sz w:val="22"/>
          <w:szCs w:val="22"/>
        </w:rPr>
        <w:t>ego</w:t>
      </w:r>
      <w:r w:rsidRPr="005B6C09">
        <w:rPr>
          <w:rFonts w:ascii="Arial" w:eastAsia="Times New Roman" w:hAnsi="Arial" w:cs="Arial"/>
          <w:sz w:val="22"/>
          <w:szCs w:val="22"/>
        </w:rPr>
        <w:t xml:space="preserve"> w granicach prowadzonych prac budowlanych. Koszenie traw, </w:t>
      </w:r>
      <w:r w:rsidR="0050393C">
        <w:rPr>
          <w:rFonts w:ascii="Arial" w:eastAsia="Times New Roman" w:hAnsi="Arial" w:cs="Arial"/>
          <w:sz w:val="22"/>
          <w:szCs w:val="22"/>
        </w:rPr>
        <w:t xml:space="preserve">usuwanie </w:t>
      </w:r>
      <w:r w:rsidRPr="005B6C09">
        <w:rPr>
          <w:rFonts w:ascii="Arial" w:eastAsia="Times New Roman" w:hAnsi="Arial" w:cs="Arial"/>
          <w:sz w:val="22"/>
          <w:szCs w:val="22"/>
        </w:rPr>
        <w:t xml:space="preserve">chwastów i samosiewów </w:t>
      </w:r>
      <w:r w:rsidRPr="005B6C09">
        <w:rPr>
          <w:rFonts w:ascii="Arial" w:eastAsia="Times New Roman" w:hAnsi="Arial" w:cs="Arial"/>
          <w:sz w:val="22"/>
          <w:szCs w:val="22"/>
        </w:rPr>
        <w:lastRenderedPageBreak/>
        <w:t xml:space="preserve">odbywać się będzie na każde żądanie Zamawiającego maksymalnie trzy krotnie w ciągu okresu wegetacyjnego. </w:t>
      </w:r>
    </w:p>
    <w:p w:rsidR="00163B22" w:rsidRPr="005B6C09" w:rsidRDefault="00163B22" w:rsidP="00E665B3">
      <w:pPr>
        <w:widowControl/>
        <w:numPr>
          <w:ilvl w:val="0"/>
          <w:numId w:val="13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utrzyma i będzie prowadził pielęgnację wykonanych zgodnie z dokumentacją projektową </w:t>
      </w:r>
      <w:proofErr w:type="spellStart"/>
      <w:r>
        <w:rPr>
          <w:rFonts w:ascii="Arial" w:eastAsia="Times New Roman" w:hAnsi="Arial" w:cs="Arial"/>
          <w:sz w:val="22"/>
          <w:szCs w:val="22"/>
        </w:rPr>
        <w:t>nasadzeń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przez okres</w:t>
      </w:r>
      <w:r w:rsidR="00FF3CA3">
        <w:rPr>
          <w:rFonts w:ascii="Arial" w:eastAsia="Times New Roman" w:hAnsi="Arial" w:cs="Arial"/>
          <w:sz w:val="22"/>
          <w:szCs w:val="22"/>
        </w:rPr>
        <w:t xml:space="preserve"> gwarancyjny</w:t>
      </w:r>
      <w:r>
        <w:rPr>
          <w:rFonts w:ascii="Arial" w:eastAsia="Times New Roman" w:hAnsi="Arial" w:cs="Arial"/>
          <w:sz w:val="22"/>
          <w:szCs w:val="22"/>
        </w:rPr>
        <w:t xml:space="preserve">, licząc od dnia podpisania protokołu odbioru końcowego robót, </w:t>
      </w:r>
    </w:p>
    <w:p w:rsidR="005B6C09" w:rsidRPr="005B6C09" w:rsidRDefault="00163B22" w:rsidP="00E665B3">
      <w:pPr>
        <w:widowControl/>
        <w:numPr>
          <w:ilvl w:val="0"/>
          <w:numId w:val="13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dokona </w:t>
      </w:r>
      <w:r w:rsidR="005B6C09" w:rsidRPr="005B6C09">
        <w:rPr>
          <w:rFonts w:ascii="Arial" w:eastAsia="Times New Roman" w:hAnsi="Arial" w:cs="Arial"/>
          <w:sz w:val="22"/>
          <w:szCs w:val="22"/>
        </w:rPr>
        <w:t xml:space="preserve">budowy i demontażu tymczasowych dróg </w:t>
      </w:r>
      <w:r>
        <w:rPr>
          <w:rFonts w:ascii="Arial" w:eastAsia="Times New Roman" w:hAnsi="Arial" w:cs="Arial"/>
          <w:sz w:val="22"/>
          <w:szCs w:val="22"/>
        </w:rPr>
        <w:t xml:space="preserve">i ciągów pieszych </w:t>
      </w:r>
      <w:r w:rsidR="005B6C09" w:rsidRPr="005B6C09">
        <w:rPr>
          <w:rFonts w:ascii="Arial" w:eastAsia="Times New Roman" w:hAnsi="Arial" w:cs="Arial"/>
          <w:sz w:val="22"/>
          <w:szCs w:val="22"/>
        </w:rPr>
        <w:t xml:space="preserve">dla potrzeb </w:t>
      </w:r>
      <w:r>
        <w:rPr>
          <w:rFonts w:ascii="Arial" w:eastAsia="Times New Roman" w:hAnsi="Arial" w:cs="Arial"/>
          <w:sz w:val="22"/>
          <w:szCs w:val="22"/>
        </w:rPr>
        <w:t xml:space="preserve">technologicznych </w:t>
      </w:r>
      <w:r w:rsidR="005B6C09" w:rsidRPr="005B6C09">
        <w:rPr>
          <w:rFonts w:ascii="Arial" w:eastAsia="Times New Roman" w:hAnsi="Arial" w:cs="Arial"/>
          <w:sz w:val="22"/>
          <w:szCs w:val="22"/>
        </w:rPr>
        <w:t>budowy,</w:t>
      </w:r>
    </w:p>
    <w:p w:rsidR="005B6C09" w:rsidRPr="005B6C09" w:rsidRDefault="00163B22" w:rsidP="00E665B3">
      <w:pPr>
        <w:widowControl/>
        <w:numPr>
          <w:ilvl w:val="0"/>
          <w:numId w:val="13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Wykona tymczasowe </w:t>
      </w:r>
      <w:r w:rsidR="005B6C09" w:rsidRPr="005B6C09">
        <w:rPr>
          <w:rFonts w:ascii="Arial" w:eastAsia="Times New Roman" w:hAnsi="Arial" w:cs="Arial"/>
          <w:sz w:val="22"/>
          <w:szCs w:val="22"/>
        </w:rPr>
        <w:t>odwodnieni</w:t>
      </w:r>
      <w:r>
        <w:rPr>
          <w:rFonts w:ascii="Arial" w:eastAsia="Times New Roman" w:hAnsi="Arial" w:cs="Arial"/>
          <w:sz w:val="22"/>
          <w:szCs w:val="22"/>
        </w:rPr>
        <w:t>e</w:t>
      </w:r>
      <w:r w:rsidR="005B6C09" w:rsidRPr="005B6C09">
        <w:rPr>
          <w:rFonts w:ascii="Arial" w:eastAsia="Times New Roman" w:hAnsi="Arial" w:cs="Arial"/>
          <w:sz w:val="22"/>
          <w:szCs w:val="22"/>
        </w:rPr>
        <w:t xml:space="preserve"> wykopów na czas prowadzenia robót,</w:t>
      </w:r>
    </w:p>
    <w:p w:rsidR="005B6C09" w:rsidRPr="005B6C09" w:rsidRDefault="00163B22" w:rsidP="00E665B3">
      <w:pPr>
        <w:widowControl/>
        <w:numPr>
          <w:ilvl w:val="0"/>
          <w:numId w:val="13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dokona wszelkich niezbędnych </w:t>
      </w:r>
      <w:r w:rsidR="005B6C09" w:rsidRPr="005B6C09">
        <w:rPr>
          <w:rFonts w:ascii="Arial" w:eastAsia="Times New Roman" w:hAnsi="Arial" w:cs="Arial"/>
          <w:sz w:val="22"/>
          <w:szCs w:val="22"/>
        </w:rPr>
        <w:t xml:space="preserve">uzgodnień, odbiorów, </w:t>
      </w:r>
      <w:proofErr w:type="spellStart"/>
      <w:r w:rsidR="005B6C09" w:rsidRPr="005B6C09">
        <w:rPr>
          <w:rFonts w:ascii="Arial" w:eastAsia="Times New Roman" w:hAnsi="Arial" w:cs="Arial"/>
          <w:sz w:val="22"/>
          <w:szCs w:val="22"/>
        </w:rPr>
        <w:t>wyłączeń</w:t>
      </w:r>
      <w:proofErr w:type="spellEnd"/>
      <w:r w:rsidR="005B6C09" w:rsidRPr="005B6C09">
        <w:rPr>
          <w:rFonts w:ascii="Arial" w:eastAsia="Times New Roman" w:hAnsi="Arial" w:cs="Arial"/>
          <w:sz w:val="22"/>
          <w:szCs w:val="22"/>
        </w:rPr>
        <w:t xml:space="preserve"> sieci w celu wykonania robót,</w:t>
      </w:r>
    </w:p>
    <w:p w:rsidR="005B6C09" w:rsidRPr="005B6C09" w:rsidRDefault="00163B22" w:rsidP="00E665B3">
      <w:pPr>
        <w:widowControl/>
        <w:numPr>
          <w:ilvl w:val="0"/>
          <w:numId w:val="13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wykona wszelkie niezbędne </w:t>
      </w:r>
      <w:r w:rsidR="005B6C09" w:rsidRPr="005B6C09">
        <w:rPr>
          <w:rFonts w:ascii="Arial" w:eastAsia="Times New Roman" w:hAnsi="Arial" w:cs="Arial"/>
          <w:sz w:val="22"/>
          <w:szCs w:val="22"/>
        </w:rPr>
        <w:t>um</w:t>
      </w:r>
      <w:r>
        <w:rPr>
          <w:rFonts w:ascii="Arial" w:eastAsia="Times New Roman" w:hAnsi="Arial" w:cs="Arial"/>
          <w:sz w:val="22"/>
          <w:szCs w:val="22"/>
        </w:rPr>
        <w:t>owy</w:t>
      </w:r>
      <w:r w:rsidR="005B6C09" w:rsidRPr="005B6C09">
        <w:rPr>
          <w:rFonts w:ascii="Arial" w:eastAsia="Times New Roman" w:hAnsi="Arial" w:cs="Arial"/>
          <w:sz w:val="22"/>
          <w:szCs w:val="22"/>
        </w:rPr>
        <w:t xml:space="preserve"> usunięcia kolizji energetycznych, uzgodnień, odbiorów, </w:t>
      </w:r>
      <w:proofErr w:type="spellStart"/>
      <w:r w:rsidR="005B6C09" w:rsidRPr="005B6C09">
        <w:rPr>
          <w:rFonts w:ascii="Arial" w:eastAsia="Times New Roman" w:hAnsi="Arial" w:cs="Arial"/>
          <w:sz w:val="22"/>
          <w:szCs w:val="22"/>
        </w:rPr>
        <w:t>wyłączeń</w:t>
      </w:r>
      <w:proofErr w:type="spellEnd"/>
      <w:r w:rsidR="005B6C09" w:rsidRPr="005B6C09">
        <w:rPr>
          <w:rFonts w:ascii="Arial" w:eastAsia="Times New Roman" w:hAnsi="Arial" w:cs="Arial"/>
          <w:sz w:val="22"/>
          <w:szCs w:val="22"/>
        </w:rPr>
        <w:t xml:space="preserve"> sieci w celu wykonywania robót,</w:t>
      </w:r>
    </w:p>
    <w:p w:rsidR="005B6C09" w:rsidRPr="005B6C09" w:rsidRDefault="00163B22" w:rsidP="00E665B3">
      <w:pPr>
        <w:widowControl/>
        <w:numPr>
          <w:ilvl w:val="0"/>
          <w:numId w:val="13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sporządzi</w:t>
      </w:r>
      <w:r w:rsidR="005B6C09" w:rsidRPr="005B6C09">
        <w:rPr>
          <w:rFonts w:ascii="Arial" w:eastAsia="Times New Roman" w:hAnsi="Arial" w:cs="Arial"/>
          <w:sz w:val="22"/>
          <w:szCs w:val="22"/>
        </w:rPr>
        <w:t xml:space="preserve"> „Planu bezpieczeństwa i ochrony zdrowia", zgodnie z ustawą Prawo Budowlane art. 21a, Rozporządzeniem Ministra Infrastruktury z dnia 23.06.2003 r.                     w sprawie informacji dotyczącej bezpieczeństwa i ochrony zdrowia oraz planu bezpieczeństwa i ochrony zdrowia (Dz. U. z 2003 r., Nr 120, poz. 1126). Potwierdzenie sporządzenia „planu BIOZ" zawarte zostanie w oświadczeniu o podjęciu obowiązków kierownika budowy,</w:t>
      </w:r>
    </w:p>
    <w:p w:rsidR="005B6C09" w:rsidRPr="005B6C09" w:rsidRDefault="00163B22" w:rsidP="00E665B3">
      <w:pPr>
        <w:widowControl/>
        <w:numPr>
          <w:ilvl w:val="0"/>
          <w:numId w:val="13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wypełni </w:t>
      </w:r>
      <w:r w:rsidR="005B6C09" w:rsidRPr="005B6C09">
        <w:rPr>
          <w:rFonts w:ascii="Arial" w:eastAsia="Times New Roman" w:hAnsi="Arial" w:cs="Arial"/>
          <w:sz w:val="22"/>
          <w:szCs w:val="22"/>
        </w:rPr>
        <w:t>zobowiąza</w:t>
      </w:r>
      <w:r>
        <w:rPr>
          <w:rFonts w:ascii="Arial" w:eastAsia="Times New Roman" w:hAnsi="Arial" w:cs="Arial"/>
          <w:sz w:val="22"/>
          <w:szCs w:val="22"/>
        </w:rPr>
        <w:t>nia</w:t>
      </w:r>
      <w:r w:rsidR="00DD5B81">
        <w:rPr>
          <w:rFonts w:ascii="Arial" w:eastAsia="Times New Roman" w:hAnsi="Arial" w:cs="Arial"/>
          <w:sz w:val="22"/>
          <w:szCs w:val="22"/>
        </w:rPr>
        <w:t xml:space="preserve"> wynikające</w:t>
      </w:r>
      <w:r w:rsidR="005B6C09" w:rsidRPr="005B6C09">
        <w:rPr>
          <w:rFonts w:ascii="Arial" w:eastAsia="Times New Roman" w:hAnsi="Arial" w:cs="Arial"/>
          <w:sz w:val="22"/>
          <w:szCs w:val="22"/>
        </w:rPr>
        <w:t xml:space="preserve"> z warunków prowadzenia robót,</w:t>
      </w:r>
    </w:p>
    <w:p w:rsidR="005B6C09" w:rsidRPr="005B6C09" w:rsidRDefault="00163B22" w:rsidP="00E665B3">
      <w:pPr>
        <w:widowControl/>
        <w:numPr>
          <w:ilvl w:val="0"/>
          <w:numId w:val="13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</w:t>
      </w:r>
      <w:r w:rsidR="005B6C09" w:rsidRPr="005B6C09">
        <w:rPr>
          <w:rFonts w:ascii="Arial" w:eastAsia="Times New Roman" w:hAnsi="Arial" w:cs="Arial"/>
          <w:sz w:val="22"/>
          <w:szCs w:val="22"/>
        </w:rPr>
        <w:t>ykona projekt</w:t>
      </w:r>
      <w:r>
        <w:rPr>
          <w:rFonts w:ascii="Arial" w:eastAsia="Times New Roman" w:hAnsi="Arial" w:cs="Arial"/>
          <w:sz w:val="22"/>
          <w:szCs w:val="22"/>
        </w:rPr>
        <w:t>y</w:t>
      </w:r>
      <w:r w:rsidR="005B6C09" w:rsidRPr="005B6C09">
        <w:rPr>
          <w:rFonts w:ascii="Arial" w:eastAsia="Times New Roman" w:hAnsi="Arial" w:cs="Arial"/>
          <w:sz w:val="22"/>
          <w:szCs w:val="22"/>
        </w:rPr>
        <w:t xml:space="preserve"> tymczasowej organizacji ruchu na czas prowadzenia robót i </w:t>
      </w:r>
      <w:r w:rsidR="00DD5B81">
        <w:rPr>
          <w:rFonts w:ascii="Arial" w:eastAsia="Times New Roman" w:hAnsi="Arial" w:cs="Arial"/>
          <w:sz w:val="22"/>
          <w:szCs w:val="22"/>
        </w:rPr>
        <w:t>dokona ich uzgodnienia z zarządcą drogi i</w:t>
      </w:r>
      <w:r w:rsidR="005B6C09" w:rsidRPr="005B6C09">
        <w:rPr>
          <w:rFonts w:ascii="Arial" w:eastAsia="Times New Roman" w:hAnsi="Arial" w:cs="Arial"/>
          <w:sz w:val="22"/>
          <w:szCs w:val="22"/>
        </w:rPr>
        <w:t xml:space="preserve"> zarządzającym ruchem na drogach gminnych, </w:t>
      </w:r>
    </w:p>
    <w:p w:rsidR="005B6C09" w:rsidRPr="005B6C09" w:rsidRDefault="005B6C09" w:rsidP="00E665B3">
      <w:pPr>
        <w:widowControl/>
        <w:numPr>
          <w:ilvl w:val="0"/>
          <w:numId w:val="13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B6C09">
        <w:rPr>
          <w:rFonts w:ascii="Arial" w:eastAsia="Times New Roman" w:hAnsi="Arial" w:cs="Arial"/>
          <w:sz w:val="22"/>
          <w:szCs w:val="22"/>
        </w:rPr>
        <w:t>wykona</w:t>
      </w:r>
      <w:r w:rsidR="00163B22">
        <w:rPr>
          <w:rFonts w:ascii="Arial" w:eastAsia="Times New Roman" w:hAnsi="Arial" w:cs="Arial"/>
          <w:sz w:val="22"/>
          <w:szCs w:val="22"/>
        </w:rPr>
        <w:t xml:space="preserve"> oznakowanie</w:t>
      </w:r>
      <w:r w:rsidRPr="005B6C09">
        <w:rPr>
          <w:rFonts w:ascii="Arial" w:eastAsia="Times New Roman" w:hAnsi="Arial" w:cs="Arial"/>
          <w:sz w:val="22"/>
          <w:szCs w:val="22"/>
        </w:rPr>
        <w:t xml:space="preserve"> pionowe i poziome tymczasowe zgodnie z uprzednio wykonanym i zatwierdzonym projektem tymczasowej organizacji ruchu,</w:t>
      </w:r>
    </w:p>
    <w:p w:rsidR="005B6C09" w:rsidRPr="005B6C09" w:rsidRDefault="005B6C09" w:rsidP="00E665B3">
      <w:pPr>
        <w:widowControl/>
        <w:numPr>
          <w:ilvl w:val="0"/>
          <w:numId w:val="13"/>
        </w:numPr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B6C09">
        <w:rPr>
          <w:rFonts w:ascii="Arial" w:eastAsia="Times New Roman" w:hAnsi="Arial" w:cs="Arial"/>
          <w:sz w:val="22"/>
          <w:szCs w:val="22"/>
        </w:rPr>
        <w:t>wykona i uzgodni dodatkow</w:t>
      </w:r>
      <w:r w:rsidR="00163B22">
        <w:rPr>
          <w:rFonts w:ascii="Arial" w:eastAsia="Times New Roman" w:hAnsi="Arial" w:cs="Arial"/>
          <w:sz w:val="22"/>
          <w:szCs w:val="22"/>
        </w:rPr>
        <w:t>y</w:t>
      </w:r>
      <w:r w:rsidRPr="005B6C09">
        <w:rPr>
          <w:rFonts w:ascii="Arial" w:eastAsia="Times New Roman" w:hAnsi="Arial" w:cs="Arial"/>
          <w:sz w:val="22"/>
          <w:szCs w:val="22"/>
        </w:rPr>
        <w:t xml:space="preserve"> p</w:t>
      </w:r>
      <w:r w:rsidR="00DD5B81">
        <w:rPr>
          <w:rFonts w:ascii="Arial" w:eastAsia="Times New Roman" w:hAnsi="Arial" w:cs="Arial"/>
          <w:sz w:val="22"/>
          <w:szCs w:val="22"/>
        </w:rPr>
        <w:t>rojekt stałej organizacji ruchu</w:t>
      </w:r>
    </w:p>
    <w:p w:rsidR="005B6C09" w:rsidRPr="00163B22" w:rsidRDefault="00163B22" w:rsidP="00E665B3">
      <w:pPr>
        <w:widowControl/>
        <w:numPr>
          <w:ilvl w:val="0"/>
          <w:numId w:val="13"/>
        </w:numPr>
        <w:suppressAutoHyphens w:val="0"/>
        <w:spacing w:line="288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163B22">
        <w:rPr>
          <w:rFonts w:ascii="Arial" w:eastAsia="Times New Roman" w:hAnsi="Arial" w:cs="Arial"/>
          <w:sz w:val="22"/>
          <w:szCs w:val="22"/>
        </w:rPr>
        <w:t>wykona oznakowanie pionowe i poziome</w:t>
      </w:r>
      <w:r w:rsidR="005B6C09" w:rsidRPr="00163B22">
        <w:rPr>
          <w:rFonts w:ascii="Arial" w:eastAsia="Times New Roman" w:hAnsi="Arial" w:cs="Arial"/>
          <w:sz w:val="22"/>
          <w:szCs w:val="22"/>
        </w:rPr>
        <w:t xml:space="preserve"> zgodnie z projektem stałej o</w:t>
      </w:r>
      <w:r w:rsidRPr="00163B22">
        <w:rPr>
          <w:rFonts w:ascii="Arial" w:eastAsia="Times New Roman" w:hAnsi="Arial" w:cs="Arial"/>
          <w:sz w:val="22"/>
          <w:szCs w:val="22"/>
        </w:rPr>
        <w:t xml:space="preserve">rganizacji </w:t>
      </w:r>
      <w:r w:rsidRPr="00163B22">
        <w:rPr>
          <w:rFonts w:ascii="Arial" w:eastAsia="Times New Roman" w:hAnsi="Arial" w:cs="Arial"/>
          <w:sz w:val="22"/>
          <w:szCs w:val="22"/>
        </w:rPr>
        <w:tab/>
        <w:t xml:space="preserve">ruchu </w:t>
      </w:r>
    </w:p>
    <w:p w:rsidR="00D22F7B" w:rsidRDefault="009D15DC" w:rsidP="00E665B3">
      <w:pPr>
        <w:widowControl/>
        <w:numPr>
          <w:ilvl w:val="0"/>
          <w:numId w:val="13"/>
        </w:numPr>
        <w:tabs>
          <w:tab w:val="num" w:pos="-5954"/>
        </w:tabs>
        <w:suppressAutoHyphens w:val="0"/>
        <w:spacing w:line="288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Zapewni </w:t>
      </w:r>
      <w:r w:rsidR="00D22F7B">
        <w:rPr>
          <w:rFonts w:ascii="Arial" w:eastAsia="Times New Roman" w:hAnsi="Arial" w:cs="Arial"/>
          <w:sz w:val="22"/>
          <w:szCs w:val="22"/>
        </w:rPr>
        <w:t>k</w:t>
      </w:r>
      <w:r w:rsidR="004E225C" w:rsidRPr="009D15DC">
        <w:rPr>
          <w:rFonts w:ascii="Arial" w:eastAsia="Times New Roman" w:hAnsi="Arial" w:cs="Arial"/>
          <w:sz w:val="22"/>
          <w:szCs w:val="22"/>
        </w:rPr>
        <w:t>ompleksową obsługę geodezyjną i geologiczną, niezbędną przy realizacji zamówienia, wraz z operatem geodezyjnym powykonawczym, a jej koszt uwzględni w cenie oferty.</w:t>
      </w:r>
    </w:p>
    <w:p w:rsidR="004E225C" w:rsidRPr="00D22F7B" w:rsidRDefault="004E225C" w:rsidP="00D22F7B">
      <w:pPr>
        <w:widowControl/>
        <w:suppressAutoHyphens w:val="0"/>
        <w:spacing w:line="288" w:lineRule="auto"/>
        <w:ind w:left="851"/>
        <w:jc w:val="both"/>
        <w:rPr>
          <w:rFonts w:ascii="Arial" w:eastAsia="Times New Roman" w:hAnsi="Arial" w:cs="Arial"/>
          <w:sz w:val="22"/>
          <w:szCs w:val="22"/>
          <w:u w:val="single"/>
        </w:rPr>
      </w:pPr>
      <w:r w:rsidRPr="00D22F7B">
        <w:rPr>
          <w:rFonts w:ascii="Arial" w:eastAsia="Times New Roman" w:hAnsi="Arial" w:cs="Arial"/>
          <w:sz w:val="22"/>
          <w:szCs w:val="22"/>
          <w:u w:val="single"/>
        </w:rPr>
        <w:t>Kompleksowa obsługa geodezyjna obejmuje m.in.:</w:t>
      </w:r>
    </w:p>
    <w:p w:rsidR="004E225C" w:rsidRDefault="004E225C" w:rsidP="00AD4298">
      <w:pPr>
        <w:widowControl/>
        <w:numPr>
          <w:ilvl w:val="0"/>
          <w:numId w:val="27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wskazanie wszystkich znajdujących się w strefie oddziaływania inwestycji znaków</w:t>
      </w:r>
      <w:r w:rsidRPr="00EB1DB9">
        <w:rPr>
          <w:rFonts w:ascii="Arial" w:eastAsia="Times New Roman" w:hAnsi="Arial" w:cs="Arial"/>
          <w:sz w:val="22"/>
          <w:szCs w:val="22"/>
        </w:rPr>
        <w:t xml:space="preserve"> podstawowej osnowy geodezyjnej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</w:p>
    <w:p w:rsidR="004E225C" w:rsidRDefault="004E225C" w:rsidP="00AD4298">
      <w:pPr>
        <w:widowControl/>
        <w:numPr>
          <w:ilvl w:val="0"/>
          <w:numId w:val="27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EB1DB9">
        <w:rPr>
          <w:rFonts w:ascii="Arial" w:eastAsia="Times New Roman" w:hAnsi="Arial" w:cs="Arial"/>
          <w:sz w:val="22"/>
          <w:szCs w:val="22"/>
        </w:rPr>
        <w:t>ustawiani</w:t>
      </w:r>
      <w:r>
        <w:rPr>
          <w:rFonts w:ascii="Arial" w:eastAsia="Times New Roman" w:hAnsi="Arial" w:cs="Arial"/>
          <w:sz w:val="22"/>
          <w:szCs w:val="22"/>
        </w:rPr>
        <w:t>e</w:t>
      </w:r>
      <w:r w:rsidRPr="00EB1DB9">
        <w:rPr>
          <w:rFonts w:ascii="Arial" w:eastAsia="Times New Roman" w:hAnsi="Arial" w:cs="Arial"/>
          <w:sz w:val="22"/>
          <w:szCs w:val="22"/>
        </w:rPr>
        <w:t xml:space="preserve"> urządzeń zabezpieczających</w:t>
      </w:r>
      <w:r>
        <w:rPr>
          <w:rFonts w:ascii="Arial" w:eastAsia="Times New Roman" w:hAnsi="Arial" w:cs="Arial"/>
          <w:sz w:val="22"/>
          <w:szCs w:val="22"/>
        </w:rPr>
        <w:t xml:space="preserve"> przed </w:t>
      </w:r>
      <w:r w:rsidRPr="00EB1DB9">
        <w:rPr>
          <w:rFonts w:ascii="Arial" w:eastAsia="Times New Roman" w:hAnsi="Arial" w:cs="Arial"/>
          <w:sz w:val="22"/>
          <w:szCs w:val="22"/>
        </w:rPr>
        <w:t>zniszczeni</w:t>
      </w:r>
      <w:r>
        <w:rPr>
          <w:rFonts w:ascii="Arial" w:eastAsia="Times New Roman" w:hAnsi="Arial" w:cs="Arial"/>
          <w:sz w:val="22"/>
          <w:szCs w:val="22"/>
        </w:rPr>
        <w:t>em</w:t>
      </w:r>
      <w:r w:rsidRPr="00EB1DB9">
        <w:rPr>
          <w:rFonts w:ascii="Arial" w:eastAsia="Times New Roman" w:hAnsi="Arial" w:cs="Arial"/>
          <w:sz w:val="22"/>
          <w:szCs w:val="22"/>
        </w:rPr>
        <w:t>, uszkodzeni</w:t>
      </w:r>
      <w:r>
        <w:rPr>
          <w:rFonts w:ascii="Arial" w:eastAsia="Times New Roman" w:hAnsi="Arial" w:cs="Arial"/>
          <w:sz w:val="22"/>
          <w:szCs w:val="22"/>
        </w:rPr>
        <w:t>em</w:t>
      </w:r>
      <w:r w:rsidRPr="00EB1DB9">
        <w:rPr>
          <w:rFonts w:ascii="Arial" w:eastAsia="Times New Roman" w:hAnsi="Arial" w:cs="Arial"/>
          <w:sz w:val="22"/>
          <w:szCs w:val="22"/>
        </w:rPr>
        <w:t>, przemieszczeni</w:t>
      </w:r>
      <w:r>
        <w:rPr>
          <w:rFonts w:ascii="Arial" w:eastAsia="Times New Roman" w:hAnsi="Arial" w:cs="Arial"/>
          <w:sz w:val="22"/>
          <w:szCs w:val="22"/>
        </w:rPr>
        <w:t>em</w:t>
      </w:r>
      <w:r w:rsidRPr="00EB1DB9">
        <w:rPr>
          <w:rFonts w:ascii="Arial" w:eastAsia="Times New Roman" w:hAnsi="Arial" w:cs="Arial"/>
          <w:sz w:val="22"/>
          <w:szCs w:val="22"/>
        </w:rPr>
        <w:t xml:space="preserve"> znaków podstawowej osnowy geodezyjnej</w:t>
      </w:r>
      <w:r>
        <w:rPr>
          <w:rFonts w:ascii="Arial" w:eastAsia="Times New Roman" w:hAnsi="Arial" w:cs="Arial"/>
          <w:sz w:val="22"/>
          <w:szCs w:val="22"/>
        </w:rPr>
        <w:t>,</w:t>
      </w:r>
    </w:p>
    <w:p w:rsidR="004E225C" w:rsidRPr="00210C73" w:rsidRDefault="004E225C" w:rsidP="00AD4298">
      <w:pPr>
        <w:widowControl/>
        <w:numPr>
          <w:ilvl w:val="0"/>
          <w:numId w:val="27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210C73">
        <w:rPr>
          <w:rFonts w:ascii="Arial" w:eastAsia="Times New Roman" w:hAnsi="Arial" w:cs="Arial"/>
          <w:sz w:val="22"/>
          <w:szCs w:val="22"/>
        </w:rPr>
        <w:t>wznowienie punktów granicznych niezbędnych do wytyczenia trasy drogi,</w:t>
      </w:r>
    </w:p>
    <w:p w:rsidR="004E225C" w:rsidRPr="00210C73" w:rsidRDefault="004E225C" w:rsidP="00AD4298">
      <w:pPr>
        <w:widowControl/>
        <w:numPr>
          <w:ilvl w:val="0"/>
          <w:numId w:val="27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210C73">
        <w:rPr>
          <w:rFonts w:ascii="Arial" w:eastAsia="Times New Roman" w:hAnsi="Arial" w:cs="Arial"/>
          <w:sz w:val="22"/>
          <w:szCs w:val="22"/>
        </w:rPr>
        <w:t>wyznaczenie punktów sytuacyjnych i wysokościowych,</w:t>
      </w:r>
    </w:p>
    <w:p w:rsidR="004E225C" w:rsidRPr="00210C73" w:rsidRDefault="004E225C" w:rsidP="00AD4298">
      <w:pPr>
        <w:widowControl/>
        <w:numPr>
          <w:ilvl w:val="0"/>
          <w:numId w:val="27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210C73">
        <w:rPr>
          <w:rFonts w:ascii="Arial" w:eastAsia="Times New Roman" w:hAnsi="Arial" w:cs="Arial"/>
          <w:sz w:val="22"/>
          <w:szCs w:val="22"/>
        </w:rPr>
        <w:t>wykonywanie pomiarów bieżących,</w:t>
      </w:r>
    </w:p>
    <w:p w:rsidR="004E225C" w:rsidRPr="00210C73" w:rsidRDefault="004E225C" w:rsidP="00AD4298">
      <w:pPr>
        <w:widowControl/>
        <w:numPr>
          <w:ilvl w:val="0"/>
          <w:numId w:val="27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210C73">
        <w:rPr>
          <w:rFonts w:ascii="Arial" w:eastAsia="Times New Roman" w:hAnsi="Arial" w:cs="Arial"/>
          <w:sz w:val="22"/>
          <w:szCs w:val="22"/>
        </w:rPr>
        <w:t>wykonanie dokumentacji geodezyjnej,</w:t>
      </w:r>
    </w:p>
    <w:p w:rsidR="004E225C" w:rsidRPr="00210C73" w:rsidRDefault="004E225C" w:rsidP="00AD4298">
      <w:pPr>
        <w:widowControl/>
        <w:numPr>
          <w:ilvl w:val="0"/>
          <w:numId w:val="27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210C73">
        <w:rPr>
          <w:rFonts w:ascii="Arial" w:eastAsia="Times New Roman" w:hAnsi="Arial" w:cs="Arial"/>
          <w:sz w:val="22"/>
          <w:szCs w:val="22"/>
        </w:rPr>
        <w:t>inwentaryzację powykonawczą,</w:t>
      </w:r>
    </w:p>
    <w:p w:rsidR="004E225C" w:rsidRPr="00210C73" w:rsidRDefault="004E225C" w:rsidP="00AD4298">
      <w:pPr>
        <w:widowControl/>
        <w:numPr>
          <w:ilvl w:val="0"/>
          <w:numId w:val="27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210C73">
        <w:rPr>
          <w:rFonts w:ascii="Arial" w:eastAsia="Times New Roman" w:hAnsi="Arial" w:cs="Arial"/>
          <w:sz w:val="22"/>
          <w:szCs w:val="22"/>
        </w:rPr>
        <w:t>odtworzenie punktów granicznych w przypadku ich zniszczenia.</w:t>
      </w:r>
    </w:p>
    <w:p w:rsidR="004E225C" w:rsidRPr="00210C73" w:rsidRDefault="004E225C" w:rsidP="004E225C">
      <w:pPr>
        <w:widowControl/>
        <w:suppressAutoHyphens w:val="0"/>
        <w:spacing w:line="288" w:lineRule="auto"/>
        <w:ind w:left="851" w:hanging="425"/>
        <w:jc w:val="both"/>
        <w:rPr>
          <w:rFonts w:ascii="Arial" w:eastAsia="Times New Roman" w:hAnsi="Arial" w:cs="Arial"/>
          <w:sz w:val="6"/>
          <w:szCs w:val="22"/>
        </w:rPr>
      </w:pPr>
    </w:p>
    <w:p w:rsidR="00D22F7B" w:rsidRPr="00D22F7B" w:rsidRDefault="00D22F7B" w:rsidP="00D22F7B">
      <w:pPr>
        <w:widowControl/>
        <w:suppressAutoHyphens w:val="0"/>
        <w:spacing w:line="288" w:lineRule="auto"/>
        <w:ind w:left="851"/>
        <w:jc w:val="both"/>
        <w:rPr>
          <w:rFonts w:ascii="Arial" w:eastAsia="Times New Roman" w:hAnsi="Arial" w:cs="Arial"/>
          <w:sz w:val="22"/>
          <w:szCs w:val="22"/>
          <w:u w:val="single"/>
        </w:rPr>
      </w:pPr>
      <w:r w:rsidRPr="00D22F7B">
        <w:rPr>
          <w:rFonts w:ascii="Arial" w:eastAsia="Times New Roman" w:hAnsi="Arial" w:cs="Arial"/>
          <w:sz w:val="22"/>
          <w:szCs w:val="22"/>
          <w:u w:val="single"/>
        </w:rPr>
        <w:t xml:space="preserve">Kompleksowa obsługa </w:t>
      </w:r>
      <w:r>
        <w:rPr>
          <w:rFonts w:ascii="Arial" w:eastAsia="Times New Roman" w:hAnsi="Arial" w:cs="Arial"/>
          <w:sz w:val="22"/>
          <w:szCs w:val="22"/>
          <w:u w:val="single"/>
        </w:rPr>
        <w:t>geologiczna</w:t>
      </w:r>
      <w:r w:rsidRPr="00D22F7B">
        <w:rPr>
          <w:rFonts w:ascii="Arial" w:eastAsia="Times New Roman" w:hAnsi="Arial" w:cs="Arial"/>
          <w:sz w:val="22"/>
          <w:szCs w:val="22"/>
          <w:u w:val="single"/>
        </w:rPr>
        <w:t xml:space="preserve"> obejmuje m.in.:</w:t>
      </w:r>
    </w:p>
    <w:p w:rsidR="00D22F7B" w:rsidRDefault="0063407F" w:rsidP="00AD4298">
      <w:pPr>
        <w:widowControl/>
        <w:numPr>
          <w:ilvl w:val="0"/>
          <w:numId w:val="28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badanie</w:t>
      </w:r>
      <w:r w:rsidR="00D22F7B">
        <w:rPr>
          <w:rFonts w:ascii="Arial" w:eastAsia="Times New Roman" w:hAnsi="Arial" w:cs="Arial"/>
          <w:sz w:val="22"/>
          <w:szCs w:val="22"/>
        </w:rPr>
        <w:t xml:space="preserve"> zagęszczenia gruntów</w:t>
      </w:r>
      <w:r>
        <w:rPr>
          <w:rFonts w:ascii="Arial" w:eastAsia="Times New Roman" w:hAnsi="Arial" w:cs="Arial"/>
          <w:sz w:val="22"/>
          <w:szCs w:val="22"/>
        </w:rPr>
        <w:t xml:space="preserve"> / wykonywanych warstw konstrukcyjnych</w:t>
      </w:r>
      <w:r w:rsidR="00D22F7B">
        <w:rPr>
          <w:rFonts w:ascii="Arial" w:eastAsia="Times New Roman" w:hAnsi="Arial" w:cs="Arial"/>
          <w:sz w:val="22"/>
          <w:szCs w:val="22"/>
        </w:rPr>
        <w:t>,</w:t>
      </w:r>
    </w:p>
    <w:p w:rsidR="0063407F" w:rsidRDefault="0063407F" w:rsidP="00AD4298">
      <w:pPr>
        <w:widowControl/>
        <w:numPr>
          <w:ilvl w:val="0"/>
          <w:numId w:val="28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badanie wilgotności gruntów / materiałów do wykonania warstw konstrukcyjnych,</w:t>
      </w:r>
    </w:p>
    <w:p w:rsidR="0063407F" w:rsidRDefault="0063407F" w:rsidP="00AD4298">
      <w:pPr>
        <w:widowControl/>
        <w:numPr>
          <w:ilvl w:val="0"/>
          <w:numId w:val="28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badanie nośności  gruntów / wykonywanych warstw konstrukcyjnych,</w:t>
      </w:r>
    </w:p>
    <w:p w:rsidR="0063407F" w:rsidRDefault="0063407F" w:rsidP="00AD4298">
      <w:pPr>
        <w:widowControl/>
        <w:numPr>
          <w:ilvl w:val="0"/>
          <w:numId w:val="28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badanie modułu odkształcenia wykonywanych warstw konstrukcyjnych,</w:t>
      </w:r>
    </w:p>
    <w:p w:rsidR="0063407F" w:rsidRDefault="0063407F" w:rsidP="00AD4298">
      <w:pPr>
        <w:widowControl/>
        <w:numPr>
          <w:ilvl w:val="0"/>
          <w:numId w:val="28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badanie właściwości kruszyw / mieszkanek kruszyw</w:t>
      </w:r>
    </w:p>
    <w:p w:rsidR="004E225C" w:rsidRPr="00D22F7B" w:rsidRDefault="00D22F7B" w:rsidP="00AD4298">
      <w:pPr>
        <w:widowControl/>
        <w:numPr>
          <w:ilvl w:val="0"/>
          <w:numId w:val="28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sz w:val="22"/>
          <w:szCs w:val="22"/>
        </w:rPr>
      </w:pPr>
      <w:r w:rsidRPr="00D22F7B">
        <w:rPr>
          <w:rFonts w:ascii="Arial" w:eastAsia="Times New Roman" w:hAnsi="Arial" w:cs="Arial"/>
          <w:sz w:val="22"/>
          <w:szCs w:val="22"/>
        </w:rPr>
        <w:t>opracowanie w</w:t>
      </w:r>
      <w:r w:rsidR="004E225C" w:rsidRPr="00D22F7B">
        <w:rPr>
          <w:rFonts w:ascii="Arial" w:eastAsia="Times New Roman" w:hAnsi="Arial" w:cs="Arial"/>
          <w:sz w:val="22"/>
          <w:szCs w:val="22"/>
        </w:rPr>
        <w:t>ynik</w:t>
      </w:r>
      <w:r w:rsidRPr="00D22F7B">
        <w:rPr>
          <w:rFonts w:ascii="Arial" w:eastAsia="Times New Roman" w:hAnsi="Arial" w:cs="Arial"/>
          <w:sz w:val="22"/>
          <w:szCs w:val="22"/>
        </w:rPr>
        <w:t>ów</w:t>
      </w:r>
      <w:r w:rsidR="004E225C" w:rsidRPr="00D22F7B">
        <w:rPr>
          <w:rFonts w:ascii="Arial" w:eastAsia="Times New Roman" w:hAnsi="Arial" w:cs="Arial"/>
          <w:sz w:val="22"/>
          <w:szCs w:val="22"/>
        </w:rPr>
        <w:t xml:space="preserve"> badań stopnia zagęszczenia podłoża grunt</w:t>
      </w:r>
      <w:r w:rsidRPr="00D22F7B">
        <w:rPr>
          <w:rFonts w:ascii="Arial" w:eastAsia="Times New Roman" w:hAnsi="Arial" w:cs="Arial"/>
          <w:sz w:val="22"/>
          <w:szCs w:val="22"/>
        </w:rPr>
        <w:t>owego i/lub</w:t>
      </w:r>
      <w:r w:rsidR="004E225C" w:rsidRPr="00D22F7B">
        <w:rPr>
          <w:rFonts w:ascii="Arial" w:eastAsia="Times New Roman" w:hAnsi="Arial" w:cs="Arial"/>
          <w:sz w:val="22"/>
          <w:szCs w:val="22"/>
        </w:rPr>
        <w:t xml:space="preserve"> poszczególnych warstw konstrukcyjnych</w:t>
      </w:r>
      <w:r w:rsidRPr="00D22F7B">
        <w:rPr>
          <w:rFonts w:ascii="Arial" w:eastAsia="Times New Roman" w:hAnsi="Arial" w:cs="Arial"/>
          <w:sz w:val="22"/>
          <w:szCs w:val="22"/>
        </w:rPr>
        <w:t xml:space="preserve">. </w:t>
      </w:r>
      <w:r w:rsidR="004E225C" w:rsidRPr="00D22F7B">
        <w:rPr>
          <w:rFonts w:ascii="Arial" w:eastAsia="Times New Roman" w:hAnsi="Arial" w:cs="Arial"/>
          <w:sz w:val="22"/>
          <w:szCs w:val="22"/>
        </w:rPr>
        <w:t>Wykonawca każdorazowo przed przystąpieniem do realizacji robót technologicznych</w:t>
      </w:r>
      <w:r w:rsidRPr="00D22F7B">
        <w:rPr>
          <w:rFonts w:ascii="Arial" w:eastAsia="Times New Roman" w:hAnsi="Arial" w:cs="Arial"/>
          <w:sz w:val="22"/>
          <w:szCs w:val="22"/>
        </w:rPr>
        <w:t xml:space="preserve"> dostarczy Zamawiającemu protokołu z wykonanych badań. </w:t>
      </w:r>
      <w:r w:rsidR="004E225C" w:rsidRPr="00D22F7B">
        <w:rPr>
          <w:rFonts w:ascii="Arial" w:eastAsia="Times New Roman" w:hAnsi="Arial" w:cs="Arial"/>
          <w:sz w:val="22"/>
          <w:szCs w:val="22"/>
        </w:rPr>
        <w:t xml:space="preserve">Pomiary zagęszczenia </w:t>
      </w:r>
      <w:r w:rsidRPr="00D22F7B">
        <w:rPr>
          <w:rFonts w:ascii="Arial" w:eastAsia="Times New Roman" w:hAnsi="Arial" w:cs="Arial"/>
          <w:sz w:val="22"/>
          <w:szCs w:val="22"/>
        </w:rPr>
        <w:t xml:space="preserve">podłoża gruntowego i/lub poszczególnych warstw konstrukcyjnych </w:t>
      </w:r>
      <w:r w:rsidR="004E225C" w:rsidRPr="00D22F7B">
        <w:rPr>
          <w:rFonts w:ascii="Arial" w:eastAsia="Times New Roman" w:hAnsi="Arial" w:cs="Arial"/>
          <w:sz w:val="22"/>
          <w:szCs w:val="22"/>
        </w:rPr>
        <w:t xml:space="preserve">należy sprawdzać na bieżąco, a ich wyniki przekazywać </w:t>
      </w:r>
      <w:r>
        <w:rPr>
          <w:rFonts w:ascii="Arial" w:eastAsia="Times New Roman" w:hAnsi="Arial" w:cs="Arial"/>
          <w:sz w:val="22"/>
          <w:szCs w:val="22"/>
        </w:rPr>
        <w:t>Inżynierowi Kontraktu</w:t>
      </w:r>
      <w:r w:rsidR="004E225C" w:rsidRPr="00D22F7B">
        <w:rPr>
          <w:rFonts w:ascii="Arial" w:eastAsia="Times New Roman" w:hAnsi="Arial" w:cs="Arial"/>
          <w:sz w:val="22"/>
          <w:szCs w:val="22"/>
        </w:rPr>
        <w:t xml:space="preserve"> (dotyczy także robót podwykonawców) wpisem do dziennika budowy. Zamawiający </w:t>
      </w:r>
      <w:r>
        <w:rPr>
          <w:rFonts w:ascii="Arial" w:eastAsia="Times New Roman" w:hAnsi="Arial" w:cs="Arial"/>
          <w:sz w:val="22"/>
          <w:szCs w:val="22"/>
        </w:rPr>
        <w:t>zastrzega możliwość</w:t>
      </w:r>
      <w:r w:rsidR="004E225C" w:rsidRPr="00D22F7B">
        <w:rPr>
          <w:rFonts w:ascii="Arial" w:eastAsia="Times New Roman" w:hAnsi="Arial" w:cs="Arial"/>
          <w:sz w:val="22"/>
          <w:szCs w:val="22"/>
        </w:rPr>
        <w:t xml:space="preserve"> zlecenia pomiarów sprawdzających zagęszczenia gruntów przez inne </w:t>
      </w:r>
      <w:r>
        <w:rPr>
          <w:rFonts w:ascii="Arial" w:eastAsia="Times New Roman" w:hAnsi="Arial" w:cs="Arial"/>
          <w:sz w:val="22"/>
          <w:szCs w:val="22"/>
        </w:rPr>
        <w:t xml:space="preserve">niezależne </w:t>
      </w:r>
      <w:r w:rsidR="004E225C" w:rsidRPr="00D22F7B">
        <w:rPr>
          <w:rFonts w:ascii="Arial" w:eastAsia="Times New Roman" w:hAnsi="Arial" w:cs="Arial"/>
          <w:sz w:val="22"/>
          <w:szCs w:val="22"/>
        </w:rPr>
        <w:t>służby geologiczne.</w:t>
      </w:r>
    </w:p>
    <w:p w:rsidR="004E225C" w:rsidRPr="00896FDF" w:rsidRDefault="004E225C" w:rsidP="004E225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C57DBA" w:rsidRDefault="00C57DBA" w:rsidP="00AD4298">
      <w:pPr>
        <w:widowControl/>
        <w:numPr>
          <w:ilvl w:val="0"/>
          <w:numId w:val="31"/>
        </w:numPr>
        <w:suppressAutoHyphens w:val="0"/>
        <w:spacing w:line="288" w:lineRule="auto"/>
        <w:ind w:left="567" w:hanging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Przed zgłoszeniem Zamawiającemu przez Wykonawcę gotowości do </w:t>
      </w:r>
      <w:r w:rsidR="004E225C" w:rsidRPr="007E6C67">
        <w:rPr>
          <w:rFonts w:ascii="Arial" w:eastAsia="Times New Roman" w:hAnsi="Arial" w:cs="Arial"/>
          <w:color w:val="000000"/>
          <w:sz w:val="22"/>
          <w:szCs w:val="22"/>
        </w:rPr>
        <w:t>odbi</w:t>
      </w:r>
      <w:r>
        <w:rPr>
          <w:rFonts w:ascii="Arial" w:eastAsia="Times New Roman" w:hAnsi="Arial" w:cs="Arial"/>
          <w:color w:val="000000"/>
          <w:sz w:val="22"/>
          <w:szCs w:val="22"/>
        </w:rPr>
        <w:t>o</w:t>
      </w:r>
      <w:r w:rsidR="004E225C" w:rsidRPr="007E6C67">
        <w:rPr>
          <w:rFonts w:ascii="Arial" w:eastAsia="Times New Roman" w:hAnsi="Arial" w:cs="Arial"/>
          <w:color w:val="000000"/>
          <w:sz w:val="22"/>
          <w:szCs w:val="22"/>
        </w:rPr>
        <w:t>r</w:t>
      </w:r>
      <w:r>
        <w:rPr>
          <w:rFonts w:ascii="Arial" w:eastAsia="Times New Roman" w:hAnsi="Arial" w:cs="Arial"/>
          <w:color w:val="000000"/>
          <w:sz w:val="22"/>
          <w:szCs w:val="22"/>
        </w:rPr>
        <w:t>u</w:t>
      </w:r>
    </w:p>
    <w:p w:rsidR="004E225C" w:rsidRPr="007E6C67" w:rsidRDefault="00C57DBA" w:rsidP="00DD2F30">
      <w:pPr>
        <w:widowControl/>
        <w:suppressAutoHyphens w:val="0"/>
        <w:spacing w:line="288" w:lineRule="auto"/>
        <w:ind w:left="567" w:hanging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="004E225C" w:rsidRPr="007E6C67">
        <w:rPr>
          <w:rFonts w:ascii="Arial" w:eastAsia="Times New Roman" w:hAnsi="Arial" w:cs="Arial"/>
          <w:color w:val="000000"/>
          <w:sz w:val="22"/>
          <w:szCs w:val="22"/>
        </w:rPr>
        <w:t>końcow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ego robót, </w:t>
      </w:r>
      <w:r w:rsidR="004E225C" w:rsidRPr="007E6C67">
        <w:rPr>
          <w:rFonts w:ascii="Arial" w:eastAsia="Times New Roman" w:hAnsi="Arial" w:cs="Arial"/>
          <w:color w:val="000000"/>
          <w:sz w:val="22"/>
          <w:szCs w:val="22"/>
        </w:rPr>
        <w:t xml:space="preserve">Wykonawca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wyprzedzająco </w:t>
      </w:r>
      <w:r w:rsidR="00B8139D">
        <w:rPr>
          <w:rFonts w:ascii="Arial" w:eastAsia="Times New Roman" w:hAnsi="Arial" w:cs="Arial"/>
          <w:color w:val="000000"/>
          <w:sz w:val="22"/>
          <w:szCs w:val="22"/>
        </w:rPr>
        <w:t xml:space="preserve">przygotuje i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przekaże </w:t>
      </w:r>
      <w:r w:rsidR="00B8139D">
        <w:rPr>
          <w:rFonts w:ascii="Arial" w:eastAsia="Times New Roman" w:hAnsi="Arial" w:cs="Arial"/>
          <w:color w:val="000000"/>
          <w:sz w:val="22"/>
          <w:szCs w:val="22"/>
        </w:rPr>
        <w:t>do akceptacji Inżynierowi Kontraktu</w:t>
      </w:r>
      <w:r w:rsidR="004E225C" w:rsidRPr="007E6C67">
        <w:rPr>
          <w:rFonts w:ascii="Arial" w:eastAsia="Times New Roman" w:hAnsi="Arial" w:cs="Arial"/>
          <w:color w:val="000000"/>
          <w:sz w:val="22"/>
          <w:szCs w:val="22"/>
        </w:rPr>
        <w:t xml:space="preserve"> następujące dokumenty</w:t>
      </w:r>
      <w:r w:rsidR="00B8139D">
        <w:rPr>
          <w:rFonts w:ascii="Arial" w:eastAsia="Times New Roman" w:hAnsi="Arial" w:cs="Arial"/>
          <w:color w:val="000000"/>
          <w:sz w:val="22"/>
          <w:szCs w:val="22"/>
        </w:rPr>
        <w:t xml:space="preserve"> odbiorowe</w:t>
      </w:r>
      <w:r w:rsidR="00C60188">
        <w:rPr>
          <w:rFonts w:ascii="Arial" w:eastAsia="Times New Roman" w:hAnsi="Arial" w:cs="Arial"/>
          <w:color w:val="000000"/>
          <w:sz w:val="22"/>
          <w:szCs w:val="22"/>
        </w:rPr>
        <w:t>, pozwalające na ocenę prawidłowego wykonania przedmiotu odbioru</w:t>
      </w:r>
      <w:r w:rsidR="004E225C" w:rsidRPr="007E6C67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:rsidR="004E225C" w:rsidRPr="007E6C67" w:rsidRDefault="004E225C" w:rsidP="00E665B3">
      <w:pPr>
        <w:widowControl/>
        <w:numPr>
          <w:ilvl w:val="0"/>
          <w:numId w:val="11"/>
        </w:numPr>
        <w:suppressAutoHyphens w:val="0"/>
        <w:spacing w:line="288" w:lineRule="auto"/>
        <w:ind w:left="993" w:hanging="567"/>
        <w:jc w:val="both"/>
        <w:rPr>
          <w:rFonts w:ascii="Arial" w:eastAsia="Times New Roman" w:hAnsi="Arial" w:cs="Arial"/>
          <w:color w:val="000000"/>
          <w:sz w:val="22"/>
          <w:szCs w:val="22"/>
          <w:lang w:val="x-none"/>
        </w:rPr>
      </w:pP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>dokumentację powykonawczą, w której skład wchodzą m.in.:</w:t>
      </w:r>
    </w:p>
    <w:p w:rsidR="004E225C" w:rsidRPr="007E6C67" w:rsidRDefault="004E225C" w:rsidP="00AD4298">
      <w:pPr>
        <w:widowControl/>
        <w:numPr>
          <w:ilvl w:val="0"/>
          <w:numId w:val="29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000000"/>
          <w:sz w:val="22"/>
          <w:szCs w:val="22"/>
          <w:lang w:val="x-none"/>
        </w:rPr>
      </w:pP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>dokumentacja projektowa podstawowa z naniesionymi zmianami</w:t>
      </w:r>
      <w:r w:rsidR="00864730">
        <w:rPr>
          <w:rFonts w:ascii="Arial" w:eastAsia="Times New Roman" w:hAnsi="Arial" w:cs="Arial"/>
          <w:color w:val="000000"/>
          <w:sz w:val="22"/>
          <w:szCs w:val="22"/>
        </w:rPr>
        <w:t xml:space="preserve"> jeżeli w toku realizacji robót budowlanych takowe wystąpiły </w:t>
      </w: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 xml:space="preserve">oraz </w:t>
      </w:r>
      <w:r w:rsidR="00864730">
        <w:rPr>
          <w:rFonts w:ascii="Arial" w:eastAsia="Times New Roman" w:hAnsi="Arial" w:cs="Arial"/>
          <w:color w:val="000000"/>
          <w:sz w:val="22"/>
          <w:szCs w:val="22"/>
        </w:rPr>
        <w:t xml:space="preserve">dokumentacja </w:t>
      </w: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>dodatkowa, jeśli została sporządzona w trakcie realizacji Inwestycji,</w:t>
      </w:r>
      <w:r w:rsidR="00380781">
        <w:rPr>
          <w:rFonts w:ascii="Arial" w:eastAsia="Times New Roman" w:hAnsi="Arial" w:cs="Arial"/>
          <w:color w:val="000000"/>
          <w:sz w:val="22"/>
          <w:szCs w:val="22"/>
        </w:rPr>
        <w:t xml:space="preserve"> uzgodnione przez projektanta zgodnie z obowiązującymi w tym zakresie przepisami prawa, </w:t>
      </w:r>
    </w:p>
    <w:p w:rsidR="004E225C" w:rsidRPr="007E6C67" w:rsidRDefault="004E225C" w:rsidP="00AD4298">
      <w:pPr>
        <w:widowControl/>
        <w:numPr>
          <w:ilvl w:val="0"/>
          <w:numId w:val="29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000000"/>
          <w:sz w:val="22"/>
          <w:szCs w:val="22"/>
          <w:lang w:val="x-none"/>
        </w:rPr>
      </w:pP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>specyfikacje techniczne (uzupełniające lub zamienne) o ile wystąpiły,</w:t>
      </w:r>
    </w:p>
    <w:p w:rsidR="004E225C" w:rsidRPr="007E6C67" w:rsidRDefault="004E225C" w:rsidP="00AD4298">
      <w:pPr>
        <w:widowControl/>
        <w:numPr>
          <w:ilvl w:val="0"/>
          <w:numId w:val="29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000000"/>
          <w:sz w:val="22"/>
          <w:szCs w:val="22"/>
          <w:lang w:val="x-none"/>
        </w:rPr>
      </w:pP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>recepty i ustalenia technologiczne,</w:t>
      </w:r>
    </w:p>
    <w:p w:rsidR="004E225C" w:rsidRPr="007E6C67" w:rsidRDefault="004E225C" w:rsidP="00AD4298">
      <w:pPr>
        <w:widowControl/>
        <w:numPr>
          <w:ilvl w:val="0"/>
          <w:numId w:val="29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000000"/>
          <w:sz w:val="22"/>
          <w:szCs w:val="22"/>
          <w:lang w:val="x-none"/>
        </w:rPr>
      </w:pP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>dziennik</w:t>
      </w:r>
      <w:r w:rsidR="00864730">
        <w:rPr>
          <w:rFonts w:ascii="Arial" w:eastAsia="Times New Roman" w:hAnsi="Arial" w:cs="Arial"/>
          <w:color w:val="000000"/>
          <w:sz w:val="22"/>
          <w:szCs w:val="22"/>
        </w:rPr>
        <w:t>i</w:t>
      </w: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 xml:space="preserve"> budowy (oryginały)</w:t>
      </w:r>
      <w:r w:rsidR="00380781">
        <w:rPr>
          <w:rFonts w:ascii="Arial" w:eastAsia="Times New Roman" w:hAnsi="Arial" w:cs="Arial"/>
          <w:color w:val="000000"/>
          <w:sz w:val="22"/>
          <w:szCs w:val="22"/>
        </w:rPr>
        <w:t xml:space="preserve"> wraz z wymaganymi przepisami prawa oświadczeniami kierownika budowy</w:t>
      </w: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>,</w:t>
      </w:r>
    </w:p>
    <w:p w:rsidR="004E225C" w:rsidRPr="00475951" w:rsidRDefault="001E2DE6" w:rsidP="00AD4298">
      <w:pPr>
        <w:widowControl/>
        <w:numPr>
          <w:ilvl w:val="0"/>
          <w:numId w:val="29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000000"/>
          <w:sz w:val="22"/>
          <w:szCs w:val="22"/>
          <w:lang w:val="x-none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protokoły, sprawozdania, zaświadczenia z przeprowadzonych prób, a także </w:t>
      </w:r>
      <w:r w:rsidR="004E225C"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>wyniki pomiarów kontrolnych oraz badań i oznaczeń laboratoryjnych,</w:t>
      </w:r>
    </w:p>
    <w:p w:rsidR="00475951" w:rsidRPr="007E6C67" w:rsidRDefault="00475951" w:rsidP="00AD4298">
      <w:pPr>
        <w:widowControl/>
        <w:numPr>
          <w:ilvl w:val="0"/>
          <w:numId w:val="29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000000"/>
          <w:sz w:val="22"/>
          <w:szCs w:val="22"/>
          <w:lang w:val="x-none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geodezyjne szkice powykonawcze ułożenia sieci,</w:t>
      </w:r>
    </w:p>
    <w:p w:rsidR="004E225C" w:rsidRPr="007E6C67" w:rsidRDefault="001E2DE6" w:rsidP="00AD4298">
      <w:pPr>
        <w:widowControl/>
        <w:numPr>
          <w:ilvl w:val="0"/>
          <w:numId w:val="29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000000"/>
          <w:sz w:val="22"/>
          <w:szCs w:val="22"/>
          <w:lang w:val="x-none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atesty, </w:t>
      </w: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>certyfikaty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4E225C" w:rsidRPr="007E6C67">
        <w:rPr>
          <w:rFonts w:ascii="Arial" w:eastAsia="Times New Roman" w:hAnsi="Arial" w:cs="Arial"/>
          <w:color w:val="000000"/>
          <w:sz w:val="22"/>
          <w:szCs w:val="22"/>
        </w:rPr>
        <w:t xml:space="preserve">deklaracje właściwości użytkowych, </w:t>
      </w:r>
      <w:r w:rsidR="004E225C"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 xml:space="preserve">deklaracje zgodności wbudowanych materiałów, </w:t>
      </w:r>
    </w:p>
    <w:p w:rsidR="004E225C" w:rsidRPr="007E6C67" w:rsidRDefault="004E225C" w:rsidP="00AD4298">
      <w:pPr>
        <w:widowControl/>
        <w:numPr>
          <w:ilvl w:val="0"/>
          <w:numId w:val="29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000000"/>
          <w:sz w:val="22"/>
          <w:szCs w:val="22"/>
          <w:lang w:val="x-none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x-none"/>
        </w:rPr>
        <w:t>geodezyjn</w:t>
      </w:r>
      <w:r>
        <w:rPr>
          <w:rFonts w:ascii="Arial" w:eastAsia="Times New Roman" w:hAnsi="Arial" w:cs="Arial"/>
          <w:color w:val="000000"/>
          <w:sz w:val="22"/>
          <w:szCs w:val="22"/>
        </w:rPr>
        <w:t>a</w:t>
      </w:r>
      <w:r>
        <w:rPr>
          <w:rFonts w:ascii="Arial" w:eastAsia="Times New Roman" w:hAnsi="Arial" w:cs="Arial"/>
          <w:color w:val="000000"/>
          <w:sz w:val="22"/>
          <w:szCs w:val="22"/>
          <w:lang w:val="x-none"/>
        </w:rPr>
        <w:t xml:space="preserve"> inwentaryzacj</w:t>
      </w:r>
      <w:r>
        <w:rPr>
          <w:rFonts w:ascii="Arial" w:eastAsia="Times New Roman" w:hAnsi="Arial" w:cs="Arial"/>
          <w:color w:val="000000"/>
          <w:sz w:val="22"/>
          <w:szCs w:val="22"/>
        </w:rPr>
        <w:t>a</w:t>
      </w:r>
      <w:r>
        <w:rPr>
          <w:rFonts w:ascii="Arial" w:eastAsia="Times New Roman" w:hAnsi="Arial" w:cs="Arial"/>
          <w:color w:val="000000"/>
          <w:sz w:val="22"/>
          <w:szCs w:val="22"/>
          <w:lang w:val="x-none"/>
        </w:rPr>
        <w:t xml:space="preserve"> powykonawcz</w:t>
      </w:r>
      <w:r>
        <w:rPr>
          <w:rFonts w:ascii="Arial" w:eastAsia="Times New Roman" w:hAnsi="Arial" w:cs="Arial"/>
          <w:color w:val="000000"/>
          <w:sz w:val="22"/>
          <w:szCs w:val="22"/>
        </w:rPr>
        <w:t>a</w:t>
      </w:r>
      <w:r>
        <w:rPr>
          <w:rFonts w:ascii="Arial" w:eastAsia="Times New Roman" w:hAnsi="Arial" w:cs="Arial"/>
          <w:color w:val="000000"/>
          <w:sz w:val="22"/>
          <w:szCs w:val="22"/>
          <w:lang w:val="x-none"/>
        </w:rPr>
        <w:t>, zarejestrowan</w:t>
      </w:r>
      <w:r>
        <w:rPr>
          <w:rFonts w:ascii="Arial" w:eastAsia="Times New Roman" w:hAnsi="Arial" w:cs="Arial"/>
          <w:color w:val="000000"/>
          <w:sz w:val="22"/>
          <w:szCs w:val="22"/>
        </w:rPr>
        <w:t>a</w:t>
      </w: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 xml:space="preserve"> w Ośrodku Dokumentacji </w:t>
      </w:r>
      <w:proofErr w:type="spellStart"/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>Geodezyjno</w:t>
      </w:r>
      <w:proofErr w:type="spellEnd"/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 xml:space="preserve"> - Kartograficznej w 3 egzemplarzach dla każdej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    </w:t>
      </w: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 xml:space="preserve">z branż </w:t>
      </w:r>
      <w:r w:rsidR="00864730">
        <w:rPr>
          <w:rFonts w:ascii="Arial" w:eastAsia="Times New Roman" w:hAnsi="Arial" w:cs="Arial"/>
          <w:color w:val="000000"/>
          <w:sz w:val="22"/>
          <w:szCs w:val="22"/>
        </w:rPr>
        <w:t>osobno</w:t>
      </w: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>,</w:t>
      </w:r>
    </w:p>
    <w:p w:rsidR="004E225C" w:rsidRDefault="004E225C" w:rsidP="00AD4298">
      <w:pPr>
        <w:widowControl/>
        <w:numPr>
          <w:ilvl w:val="0"/>
          <w:numId w:val="29"/>
        </w:numPr>
        <w:suppressAutoHyphens w:val="0"/>
        <w:spacing w:line="288" w:lineRule="auto"/>
        <w:ind w:left="1134" w:hanging="283"/>
        <w:jc w:val="both"/>
        <w:rPr>
          <w:rFonts w:ascii="Arial" w:eastAsia="Times New Roman" w:hAnsi="Arial" w:cs="Arial"/>
          <w:color w:val="000000"/>
          <w:sz w:val="22"/>
          <w:szCs w:val="22"/>
          <w:lang w:val="x-none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x-none"/>
        </w:rPr>
        <w:t>kopi</w:t>
      </w:r>
      <w:r>
        <w:rPr>
          <w:rFonts w:ascii="Arial" w:eastAsia="Times New Roman" w:hAnsi="Arial" w:cs="Arial"/>
          <w:color w:val="000000"/>
          <w:sz w:val="22"/>
          <w:szCs w:val="22"/>
        </w:rPr>
        <w:t>a</w:t>
      </w:r>
      <w:r w:rsidRPr="007E6C67">
        <w:rPr>
          <w:rFonts w:ascii="Arial" w:eastAsia="Times New Roman" w:hAnsi="Arial" w:cs="Arial"/>
          <w:color w:val="000000"/>
          <w:sz w:val="22"/>
          <w:szCs w:val="22"/>
          <w:lang w:val="x-none"/>
        </w:rPr>
        <w:t xml:space="preserve"> mapy zasadniczej, powstałej w wyniku geodezyjnej inwentaryzacji powykonawczej.</w:t>
      </w:r>
    </w:p>
    <w:p w:rsidR="004E225C" w:rsidRDefault="004E225C" w:rsidP="00E665B3">
      <w:pPr>
        <w:widowControl/>
        <w:numPr>
          <w:ilvl w:val="0"/>
          <w:numId w:val="11"/>
        </w:numPr>
        <w:tabs>
          <w:tab w:val="left" w:pos="-3119"/>
          <w:tab w:val="left" w:pos="709"/>
        </w:tabs>
        <w:suppressAutoHyphens w:val="0"/>
        <w:spacing w:line="288" w:lineRule="auto"/>
        <w:ind w:hanging="294"/>
        <w:jc w:val="both"/>
        <w:rPr>
          <w:rFonts w:ascii="Arial" w:eastAsia="Times New Roman" w:hAnsi="Arial" w:cs="Arial"/>
          <w:sz w:val="22"/>
          <w:szCs w:val="22"/>
        </w:rPr>
      </w:pPr>
      <w:r w:rsidRPr="00210C73">
        <w:rPr>
          <w:rFonts w:ascii="Arial" w:eastAsia="Times New Roman" w:hAnsi="Arial" w:cs="Arial"/>
          <w:sz w:val="22"/>
          <w:szCs w:val="22"/>
          <w:lang w:bidi="pl-PL"/>
        </w:rPr>
        <w:t>protok</w:t>
      </w:r>
      <w:r>
        <w:rPr>
          <w:rFonts w:ascii="Arial" w:eastAsia="Times New Roman" w:hAnsi="Arial" w:cs="Arial"/>
          <w:sz w:val="22"/>
          <w:szCs w:val="22"/>
          <w:lang w:bidi="pl-PL"/>
        </w:rPr>
        <w:t>oły</w:t>
      </w:r>
      <w:r w:rsidRPr="00210C73">
        <w:rPr>
          <w:rFonts w:ascii="Arial" w:eastAsia="Times New Roman" w:hAnsi="Arial" w:cs="Arial"/>
          <w:sz w:val="22"/>
          <w:szCs w:val="22"/>
          <w:lang w:bidi="pl-PL"/>
        </w:rPr>
        <w:t xml:space="preserve"> przekazania materiałów z odzysku na magazyn Z</w:t>
      </w:r>
      <w:r>
        <w:rPr>
          <w:rFonts w:ascii="Arial" w:eastAsia="Times New Roman" w:hAnsi="Arial" w:cs="Arial"/>
          <w:sz w:val="22"/>
          <w:szCs w:val="22"/>
          <w:lang w:bidi="pl-PL"/>
        </w:rPr>
        <w:t xml:space="preserve">akładu </w:t>
      </w:r>
      <w:r w:rsidRPr="00210C73">
        <w:rPr>
          <w:rFonts w:ascii="Arial" w:eastAsia="Times New Roman" w:hAnsi="Arial" w:cs="Arial"/>
          <w:sz w:val="22"/>
          <w:szCs w:val="22"/>
          <w:lang w:bidi="pl-PL"/>
        </w:rPr>
        <w:t>U</w:t>
      </w:r>
      <w:r>
        <w:rPr>
          <w:rFonts w:ascii="Arial" w:eastAsia="Times New Roman" w:hAnsi="Arial" w:cs="Arial"/>
          <w:sz w:val="22"/>
          <w:szCs w:val="22"/>
          <w:lang w:bidi="pl-PL"/>
        </w:rPr>
        <w:t xml:space="preserve">sług </w:t>
      </w:r>
      <w:r w:rsidRPr="00210C73">
        <w:rPr>
          <w:rFonts w:ascii="Arial" w:eastAsia="Times New Roman" w:hAnsi="Arial" w:cs="Arial"/>
          <w:sz w:val="22"/>
          <w:szCs w:val="22"/>
          <w:lang w:bidi="pl-PL"/>
        </w:rPr>
        <w:t>K</w:t>
      </w:r>
      <w:r>
        <w:rPr>
          <w:rFonts w:ascii="Arial" w:eastAsia="Times New Roman" w:hAnsi="Arial" w:cs="Arial"/>
          <w:sz w:val="22"/>
          <w:szCs w:val="22"/>
          <w:lang w:bidi="pl-PL"/>
        </w:rPr>
        <w:t>omunalnych w</w:t>
      </w:r>
      <w:r w:rsidRPr="00210C73">
        <w:rPr>
          <w:rFonts w:ascii="Arial" w:eastAsia="Times New Roman" w:hAnsi="Arial" w:cs="Arial"/>
          <w:sz w:val="22"/>
          <w:szCs w:val="22"/>
          <w:lang w:bidi="pl-PL"/>
        </w:rPr>
        <w:t xml:space="preserve"> Tczew</w:t>
      </w:r>
      <w:r>
        <w:rPr>
          <w:rFonts w:ascii="Arial" w:eastAsia="Times New Roman" w:hAnsi="Arial" w:cs="Arial"/>
          <w:sz w:val="22"/>
          <w:szCs w:val="22"/>
          <w:lang w:bidi="pl-PL"/>
        </w:rPr>
        <w:t>ie</w:t>
      </w:r>
      <w:r w:rsidRPr="00210C73">
        <w:rPr>
          <w:rFonts w:ascii="Arial" w:eastAsia="Times New Roman" w:hAnsi="Arial" w:cs="Arial"/>
          <w:sz w:val="22"/>
          <w:szCs w:val="22"/>
          <w:lang w:bidi="pl-PL"/>
        </w:rPr>
        <w:t>, protok</w:t>
      </w:r>
      <w:r>
        <w:rPr>
          <w:rFonts w:ascii="Arial" w:eastAsia="Times New Roman" w:hAnsi="Arial" w:cs="Arial"/>
          <w:sz w:val="22"/>
          <w:szCs w:val="22"/>
          <w:lang w:bidi="pl-PL"/>
        </w:rPr>
        <w:t>oły</w:t>
      </w:r>
      <w:r w:rsidRPr="00210C73">
        <w:rPr>
          <w:rFonts w:ascii="Arial" w:eastAsia="Times New Roman" w:hAnsi="Arial" w:cs="Arial"/>
          <w:sz w:val="22"/>
          <w:szCs w:val="22"/>
          <w:lang w:bidi="pl-PL"/>
        </w:rPr>
        <w:t xml:space="preserve"> likwidacji materiałów niezdatnych do ponownego wbudowania</w:t>
      </w:r>
      <w:r>
        <w:rPr>
          <w:rFonts w:ascii="Arial" w:eastAsia="Times New Roman" w:hAnsi="Arial" w:cs="Arial"/>
          <w:sz w:val="22"/>
          <w:szCs w:val="22"/>
          <w:lang w:bidi="pl-PL"/>
        </w:rPr>
        <w:t xml:space="preserve">, karty przekazania odpadów/karty ewidencji odpadów </w:t>
      </w:r>
      <w:r w:rsidRPr="00210C73">
        <w:rPr>
          <w:rFonts w:ascii="Arial" w:eastAsia="Times New Roman" w:hAnsi="Arial" w:cs="Arial"/>
          <w:sz w:val="22"/>
          <w:szCs w:val="22"/>
          <w:lang w:bidi="pl-PL"/>
        </w:rPr>
        <w:t xml:space="preserve">- całość potwierdzona przez </w:t>
      </w:r>
      <w:r w:rsidR="00864730">
        <w:rPr>
          <w:rFonts w:ascii="Arial" w:eastAsia="Times New Roman" w:hAnsi="Arial" w:cs="Arial"/>
          <w:sz w:val="22"/>
          <w:szCs w:val="22"/>
          <w:lang w:bidi="pl-PL"/>
        </w:rPr>
        <w:t>Inżyniera kontraktu</w:t>
      </w:r>
      <w:r w:rsidRPr="00210C73">
        <w:rPr>
          <w:rFonts w:ascii="Arial" w:eastAsia="Times New Roman" w:hAnsi="Arial" w:cs="Arial"/>
          <w:sz w:val="22"/>
          <w:szCs w:val="22"/>
          <w:lang w:bidi="pl-PL"/>
        </w:rPr>
        <w:t xml:space="preserve"> i przedstawiciela Inwestora.</w:t>
      </w:r>
    </w:p>
    <w:p w:rsidR="00864730" w:rsidRDefault="00864730" w:rsidP="00E665B3">
      <w:pPr>
        <w:widowControl/>
        <w:numPr>
          <w:ilvl w:val="0"/>
          <w:numId w:val="11"/>
        </w:numPr>
        <w:tabs>
          <w:tab w:val="left" w:pos="-3119"/>
          <w:tab w:val="left" w:pos="709"/>
        </w:tabs>
        <w:suppressAutoHyphens w:val="0"/>
        <w:spacing w:line="288" w:lineRule="auto"/>
        <w:ind w:hanging="294"/>
        <w:jc w:val="both"/>
        <w:rPr>
          <w:rFonts w:ascii="Arial" w:eastAsia="Times New Roman" w:hAnsi="Arial" w:cs="Arial"/>
          <w:sz w:val="22"/>
          <w:szCs w:val="22"/>
        </w:rPr>
      </w:pPr>
      <w:r w:rsidRPr="00864730">
        <w:rPr>
          <w:rFonts w:ascii="Arial" w:eastAsia="Times New Roman" w:hAnsi="Arial" w:cs="Arial"/>
          <w:sz w:val="22"/>
          <w:szCs w:val="22"/>
        </w:rPr>
        <w:t xml:space="preserve">wersja elektroniczna i papierowa z wydrukiem spadków wykonanego </w:t>
      </w:r>
      <w:r>
        <w:rPr>
          <w:rFonts w:ascii="Arial" w:eastAsia="Times New Roman" w:hAnsi="Arial" w:cs="Arial"/>
          <w:sz w:val="22"/>
          <w:szCs w:val="22"/>
        </w:rPr>
        <w:t xml:space="preserve">powykonawczego </w:t>
      </w:r>
      <w:r w:rsidRPr="00864730">
        <w:rPr>
          <w:rFonts w:ascii="Arial" w:eastAsia="Times New Roman" w:hAnsi="Arial" w:cs="Arial"/>
          <w:sz w:val="22"/>
          <w:szCs w:val="22"/>
        </w:rPr>
        <w:t xml:space="preserve">monitoringu TV kanalizacji </w:t>
      </w:r>
      <w:r>
        <w:rPr>
          <w:rFonts w:ascii="Arial" w:eastAsia="Times New Roman" w:hAnsi="Arial" w:cs="Arial"/>
          <w:sz w:val="22"/>
          <w:szCs w:val="22"/>
        </w:rPr>
        <w:t xml:space="preserve">deszczowej i </w:t>
      </w:r>
      <w:r w:rsidRPr="00864730">
        <w:rPr>
          <w:rFonts w:ascii="Arial" w:eastAsia="Times New Roman" w:hAnsi="Arial" w:cs="Arial"/>
          <w:sz w:val="22"/>
          <w:szCs w:val="22"/>
        </w:rPr>
        <w:t>sanitarnej z uwzględnieniem szczegółowego obrazu wszystkich złączy pomiędzy odcinkami rur oraz miejsc budzących wątpliwości tj. rys na materiale, nierówności, wgnieceń</w:t>
      </w:r>
    </w:p>
    <w:p w:rsidR="004E225C" w:rsidRPr="00896FDF" w:rsidRDefault="004E225C" w:rsidP="004E225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:rsidR="004E225C" w:rsidRPr="00896FDF" w:rsidRDefault="004E225C" w:rsidP="004E225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:rsidR="004E225C" w:rsidRPr="007E6C67" w:rsidRDefault="004E225C" w:rsidP="00AD4298">
      <w:pPr>
        <w:widowControl/>
        <w:numPr>
          <w:ilvl w:val="0"/>
          <w:numId w:val="32"/>
        </w:numPr>
        <w:tabs>
          <w:tab w:val="clear" w:pos="643"/>
        </w:tabs>
        <w:suppressAutoHyphens w:val="0"/>
        <w:spacing w:line="288" w:lineRule="auto"/>
        <w:ind w:left="567" w:hanging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E6C67">
        <w:rPr>
          <w:rFonts w:ascii="Arial" w:eastAsia="Times New Roman" w:hAnsi="Arial" w:cs="Arial"/>
          <w:color w:val="000000"/>
          <w:sz w:val="22"/>
          <w:szCs w:val="22"/>
        </w:rPr>
        <w:t>Materiały i wyroby użyte do wykonania przedmiotu zamówienia winny spełniać wymogi określone w:</w:t>
      </w:r>
    </w:p>
    <w:p w:rsidR="004E225C" w:rsidRPr="007E6C67" w:rsidRDefault="004E225C" w:rsidP="00E665B3">
      <w:pPr>
        <w:widowControl/>
        <w:numPr>
          <w:ilvl w:val="0"/>
          <w:numId w:val="10"/>
        </w:numPr>
        <w:tabs>
          <w:tab w:val="num" w:pos="284"/>
        </w:tabs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E6C67">
        <w:rPr>
          <w:rFonts w:ascii="Arial" w:eastAsia="Times New Roman" w:hAnsi="Arial" w:cs="Arial"/>
          <w:color w:val="000000"/>
          <w:sz w:val="22"/>
          <w:szCs w:val="22"/>
        </w:rPr>
        <w:lastRenderedPageBreak/>
        <w:t>ustawie Prawo budowlane (</w:t>
      </w:r>
      <w:r w:rsidR="00356A62" w:rsidRPr="00356A62">
        <w:rPr>
          <w:rFonts w:ascii="Arial" w:eastAsia="Times New Roman" w:hAnsi="Arial" w:cs="Arial"/>
          <w:color w:val="000000"/>
          <w:sz w:val="22"/>
          <w:szCs w:val="22"/>
        </w:rPr>
        <w:t xml:space="preserve">t. j. </w:t>
      </w:r>
      <w:r w:rsidR="00356A62" w:rsidRPr="00356A62">
        <w:rPr>
          <w:rFonts w:ascii="Arial" w:hAnsi="Arial" w:cs="Arial"/>
          <w:sz w:val="22"/>
          <w:szCs w:val="22"/>
        </w:rPr>
        <w:t xml:space="preserve">Dz.U. z 2017 r. poz. 1332 z </w:t>
      </w:r>
      <w:proofErr w:type="spellStart"/>
      <w:r w:rsidR="00356A62" w:rsidRPr="00356A62">
        <w:rPr>
          <w:rFonts w:ascii="Arial" w:hAnsi="Arial" w:cs="Arial"/>
          <w:sz w:val="22"/>
          <w:szCs w:val="22"/>
        </w:rPr>
        <w:t>późn</w:t>
      </w:r>
      <w:proofErr w:type="spellEnd"/>
      <w:r w:rsidR="00356A62" w:rsidRPr="00356A62">
        <w:rPr>
          <w:rFonts w:ascii="Arial" w:hAnsi="Arial" w:cs="Arial"/>
          <w:sz w:val="22"/>
          <w:szCs w:val="22"/>
        </w:rPr>
        <w:t>. zm.</w:t>
      </w:r>
      <w:r w:rsidR="00356A62">
        <w:rPr>
          <w:rFonts w:ascii="Arial" w:hAnsi="Arial" w:cs="Arial"/>
          <w:sz w:val="22"/>
          <w:szCs w:val="22"/>
        </w:rPr>
        <w:t>)</w:t>
      </w:r>
    </w:p>
    <w:p w:rsidR="004E225C" w:rsidRPr="007E6C67" w:rsidRDefault="004E225C" w:rsidP="00E665B3">
      <w:pPr>
        <w:widowControl/>
        <w:numPr>
          <w:ilvl w:val="0"/>
          <w:numId w:val="10"/>
        </w:numPr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E6C67">
        <w:rPr>
          <w:rFonts w:ascii="Arial" w:eastAsia="Times New Roman" w:hAnsi="Arial" w:cs="Arial"/>
          <w:color w:val="000000"/>
          <w:sz w:val="22"/>
          <w:szCs w:val="22"/>
        </w:rPr>
        <w:t>ustawie o wyrobach budowlanych (</w:t>
      </w:r>
      <w:r w:rsidRPr="005B7C37">
        <w:rPr>
          <w:rFonts w:ascii="Arial" w:eastAsia="Times New Roman" w:hAnsi="Arial" w:cs="Arial"/>
          <w:color w:val="000000"/>
          <w:sz w:val="22"/>
          <w:szCs w:val="22"/>
        </w:rPr>
        <w:t>t.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5B7C37">
        <w:rPr>
          <w:rFonts w:ascii="Arial" w:eastAsia="Times New Roman" w:hAnsi="Arial" w:cs="Arial"/>
          <w:color w:val="000000"/>
          <w:sz w:val="22"/>
          <w:szCs w:val="22"/>
        </w:rPr>
        <w:t>j.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8" w:anchor="/akt/17091527/2098789" w:history="1">
        <w:r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Dz.U. z 2016r., poz. </w:t>
        </w:r>
        <w:r w:rsidRPr="005B7C3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1570 </w:t>
        </w:r>
      </w:hyperlink>
      <w:r w:rsidRPr="007E6C67">
        <w:rPr>
          <w:rFonts w:ascii="Arial" w:eastAsia="Times New Roman" w:hAnsi="Arial" w:cs="Arial"/>
          <w:color w:val="000000"/>
          <w:sz w:val="22"/>
          <w:szCs w:val="22"/>
        </w:rPr>
        <w:t xml:space="preserve"> z </w:t>
      </w:r>
      <w:proofErr w:type="spellStart"/>
      <w:r w:rsidRPr="007E6C67">
        <w:rPr>
          <w:rFonts w:ascii="Arial" w:eastAsia="Times New Roman" w:hAnsi="Arial" w:cs="Arial"/>
          <w:color w:val="000000"/>
          <w:sz w:val="22"/>
          <w:szCs w:val="22"/>
        </w:rPr>
        <w:t>późn</w:t>
      </w:r>
      <w:proofErr w:type="spellEnd"/>
      <w:r w:rsidRPr="007E6C67">
        <w:rPr>
          <w:rFonts w:ascii="Arial" w:eastAsia="Times New Roman" w:hAnsi="Arial" w:cs="Arial"/>
          <w:color w:val="000000"/>
          <w:sz w:val="22"/>
          <w:szCs w:val="22"/>
        </w:rPr>
        <w:t>. zm.),</w:t>
      </w:r>
    </w:p>
    <w:p w:rsidR="004E225C" w:rsidRPr="00D6371D" w:rsidRDefault="004E225C" w:rsidP="00E665B3">
      <w:pPr>
        <w:widowControl/>
        <w:numPr>
          <w:ilvl w:val="0"/>
          <w:numId w:val="10"/>
        </w:numPr>
        <w:tabs>
          <w:tab w:val="num" w:pos="284"/>
        </w:tabs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ROZPORZĄDZENIU</w:t>
      </w:r>
      <w:r w:rsidRPr="00D6371D">
        <w:rPr>
          <w:rFonts w:ascii="Arial" w:eastAsia="Times New Roman" w:hAnsi="Arial" w:cs="Arial"/>
          <w:sz w:val="22"/>
          <w:szCs w:val="22"/>
        </w:rPr>
        <w:t xml:space="preserve"> PARLAMENTU EUROPEJSKIEGO I RADY (UE) NR 305/2011  z dnia 09.03.2011r. ustanawiające zharmonizowane warunki wprowadzania do obrotu wyrobów budowlanych i uchylające dyrektywę Rady 89/106/EWG (Dz. U. U. E.                     z 2011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D6371D">
        <w:rPr>
          <w:rFonts w:ascii="Arial" w:eastAsia="Times New Roman" w:hAnsi="Arial" w:cs="Arial"/>
          <w:sz w:val="22"/>
          <w:szCs w:val="22"/>
        </w:rPr>
        <w:t>r., Nr 4.4.2011).</w:t>
      </w:r>
    </w:p>
    <w:p w:rsidR="004E225C" w:rsidRDefault="004E225C" w:rsidP="004E225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12"/>
          <w:szCs w:val="22"/>
        </w:rPr>
      </w:pPr>
    </w:p>
    <w:p w:rsidR="00B13160" w:rsidRPr="00C84EE3" w:rsidRDefault="00B13160" w:rsidP="004E225C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000000"/>
          <w:sz w:val="12"/>
          <w:szCs w:val="22"/>
        </w:rPr>
      </w:pPr>
    </w:p>
    <w:p w:rsidR="00E768AF" w:rsidRPr="00DD5B81" w:rsidRDefault="00DD5B81" w:rsidP="00DD5B81">
      <w:pPr>
        <w:pStyle w:val="Nagwek1"/>
        <w:rPr>
          <w:sz w:val="24"/>
          <w:u w:val="single"/>
        </w:rPr>
      </w:pPr>
      <w:r>
        <w:rPr>
          <w:sz w:val="24"/>
          <w:u w:val="single"/>
        </w:rPr>
        <w:t>IV.</w:t>
      </w:r>
      <w:r w:rsidR="006228E5">
        <w:rPr>
          <w:sz w:val="24"/>
          <w:u w:val="single"/>
        </w:rPr>
        <w:t xml:space="preserve"> </w:t>
      </w:r>
      <w:r w:rsidR="00E768AF" w:rsidRPr="00DD5B81">
        <w:rPr>
          <w:sz w:val="24"/>
          <w:u w:val="single"/>
        </w:rPr>
        <w:t>Opis procedur obowiązujących podczas realizacji kontraktu</w:t>
      </w:r>
    </w:p>
    <w:p w:rsidR="00E768AF" w:rsidRDefault="00E768AF" w:rsidP="00E768AF">
      <w:pPr>
        <w:tabs>
          <w:tab w:val="left" w:pos="-5387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:rsidR="00E768AF" w:rsidRPr="00E768AF" w:rsidRDefault="00E768AF" w:rsidP="00E768AF">
      <w:pPr>
        <w:tabs>
          <w:tab w:val="left" w:pos="-5387"/>
        </w:tabs>
        <w:spacing w:line="288" w:lineRule="auto"/>
        <w:rPr>
          <w:rFonts w:ascii="Arial" w:hAnsi="Arial" w:cs="Arial"/>
          <w:b/>
          <w:color w:val="000000"/>
          <w:sz w:val="22"/>
          <w:szCs w:val="22"/>
        </w:rPr>
      </w:pPr>
      <w:r w:rsidRPr="00E768AF">
        <w:rPr>
          <w:rFonts w:ascii="Arial" w:hAnsi="Arial" w:cs="Arial"/>
          <w:b/>
          <w:color w:val="000000"/>
          <w:sz w:val="22"/>
          <w:szCs w:val="22"/>
        </w:rPr>
        <w:t>Wykaz podstawowych czynności i zadań Inżyniera Kontraktu – dla wiadomości Wykonawcy</w:t>
      </w:r>
    </w:p>
    <w:p w:rsidR="00E768AF" w:rsidRPr="00E768AF" w:rsidRDefault="00E768AF" w:rsidP="00C9418C">
      <w:pPr>
        <w:tabs>
          <w:tab w:val="left" w:pos="-5387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768AF" w:rsidRPr="00E768AF" w:rsidRDefault="00E768AF" w:rsidP="00AD4298">
      <w:pPr>
        <w:numPr>
          <w:ilvl w:val="0"/>
          <w:numId w:val="37"/>
        </w:numPr>
        <w:tabs>
          <w:tab w:val="left" w:pos="-5387"/>
        </w:tabs>
        <w:spacing w:line="288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Do zakresu obowiązków Inżyniera będzie należało w szczególności:</w:t>
      </w:r>
    </w:p>
    <w:p w:rsidR="00E768AF" w:rsidRPr="00E768AF" w:rsidRDefault="00E768AF" w:rsidP="00AD4298">
      <w:pPr>
        <w:numPr>
          <w:ilvl w:val="0"/>
          <w:numId w:val="36"/>
        </w:numPr>
        <w:tabs>
          <w:tab w:val="left" w:pos="-5387"/>
        </w:tabs>
        <w:spacing w:line="288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nadzór nad odbiorami częściowymi i odbiorem końcowym ze szczególnym uwzględnieniem rozruchu technicznego urządzeń;</w:t>
      </w:r>
    </w:p>
    <w:p w:rsidR="00E768AF" w:rsidRPr="00E768AF" w:rsidRDefault="00E768AF" w:rsidP="00AD4298">
      <w:pPr>
        <w:numPr>
          <w:ilvl w:val="0"/>
          <w:numId w:val="36"/>
        </w:numPr>
        <w:tabs>
          <w:tab w:val="left" w:pos="-5387"/>
        </w:tabs>
        <w:spacing w:line="288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rozliczenie rzeczowe i finansowe realizowanych w ramach Projektu Kontraktów na roboty;</w:t>
      </w:r>
    </w:p>
    <w:p w:rsidR="00E768AF" w:rsidRPr="00E768AF" w:rsidRDefault="00E768AF" w:rsidP="00AD4298">
      <w:pPr>
        <w:numPr>
          <w:ilvl w:val="0"/>
          <w:numId w:val="36"/>
        </w:numPr>
        <w:tabs>
          <w:tab w:val="left" w:pos="-5387"/>
        </w:tabs>
        <w:spacing w:line="288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udział w kontrolach realizacji projektów, dokonywanych przez instytucje finansujące;</w:t>
      </w:r>
    </w:p>
    <w:p w:rsidR="00E768AF" w:rsidRPr="00E768AF" w:rsidRDefault="00E768AF" w:rsidP="00AD4298">
      <w:pPr>
        <w:numPr>
          <w:ilvl w:val="0"/>
          <w:numId w:val="36"/>
        </w:numPr>
        <w:tabs>
          <w:tab w:val="left" w:pos="-5387"/>
        </w:tabs>
        <w:spacing w:line="288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zarządzanie organizacyjne procesem inwestycyjnym;</w:t>
      </w:r>
    </w:p>
    <w:p w:rsidR="00E768AF" w:rsidRPr="00E768AF" w:rsidRDefault="00E768AF" w:rsidP="00AD4298">
      <w:pPr>
        <w:numPr>
          <w:ilvl w:val="0"/>
          <w:numId w:val="36"/>
        </w:numPr>
        <w:tabs>
          <w:tab w:val="left" w:pos="-5387"/>
        </w:tabs>
        <w:spacing w:line="288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bezstronne i obiektywne uczestnictwo w procesie inwestycyjnym;</w:t>
      </w:r>
    </w:p>
    <w:p w:rsidR="00E768AF" w:rsidRPr="00E768AF" w:rsidRDefault="00E768AF" w:rsidP="00AD4298">
      <w:pPr>
        <w:numPr>
          <w:ilvl w:val="0"/>
          <w:numId w:val="36"/>
        </w:numPr>
        <w:tabs>
          <w:tab w:val="left" w:pos="-5387"/>
        </w:tabs>
        <w:spacing w:line="288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 xml:space="preserve">monitoring postępu umowy na roboty łącznie z raportowaniem, biorąc pod uwagę wskaźniki: rzeczowe i finansowe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E768AF">
        <w:rPr>
          <w:rFonts w:ascii="Arial" w:hAnsi="Arial" w:cs="Arial"/>
          <w:color w:val="000000"/>
          <w:sz w:val="22"/>
          <w:szCs w:val="22"/>
        </w:rPr>
        <w:t>forma Raportów powinna być zgodna z zaleceniami oraz uzgodniona z Zamawiającym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E768AF">
        <w:rPr>
          <w:rFonts w:ascii="Arial" w:hAnsi="Arial" w:cs="Arial"/>
          <w:color w:val="000000"/>
          <w:sz w:val="22"/>
          <w:szCs w:val="22"/>
        </w:rPr>
        <w:t>;</w:t>
      </w:r>
    </w:p>
    <w:p w:rsidR="00E768AF" w:rsidRPr="00E768AF" w:rsidRDefault="00E768AF" w:rsidP="00AD4298">
      <w:pPr>
        <w:numPr>
          <w:ilvl w:val="0"/>
          <w:numId w:val="36"/>
        </w:numPr>
        <w:tabs>
          <w:tab w:val="left" w:pos="-5387"/>
        </w:tabs>
        <w:spacing w:line="288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mediacja i rozjemstwo w sporach pomiędzy Zamawiającym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E768AF">
        <w:rPr>
          <w:rFonts w:ascii="Arial" w:hAnsi="Arial" w:cs="Arial"/>
          <w:color w:val="000000"/>
          <w:sz w:val="22"/>
          <w:szCs w:val="22"/>
        </w:rPr>
        <w:t xml:space="preserve"> a Wykonawcą robót budowlanych;</w:t>
      </w:r>
    </w:p>
    <w:p w:rsidR="00E768AF" w:rsidRDefault="00E768AF" w:rsidP="00AD4298">
      <w:pPr>
        <w:numPr>
          <w:ilvl w:val="0"/>
          <w:numId w:val="36"/>
        </w:numPr>
        <w:tabs>
          <w:tab w:val="left" w:pos="-5387"/>
        </w:tabs>
        <w:spacing w:line="288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zapewnienie przestrzegania i stosowania polskiego Prawa Budowlanego i przepisów BHP przez wykonawcę robót.</w:t>
      </w:r>
    </w:p>
    <w:p w:rsidR="00E768AF" w:rsidRPr="00E768AF" w:rsidRDefault="00E768AF" w:rsidP="00C9418C">
      <w:p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768AF" w:rsidRPr="00E768AF" w:rsidRDefault="00E768AF" w:rsidP="00AD4298">
      <w:pPr>
        <w:numPr>
          <w:ilvl w:val="0"/>
          <w:numId w:val="37"/>
        </w:numPr>
        <w:tabs>
          <w:tab w:val="left" w:pos="-5387"/>
        </w:tabs>
        <w:spacing w:line="288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Cele szczegółowe Umowy</w:t>
      </w:r>
      <w:r w:rsidR="00F31B45">
        <w:rPr>
          <w:rFonts w:ascii="Arial" w:hAnsi="Arial" w:cs="Arial"/>
          <w:color w:val="000000"/>
          <w:sz w:val="22"/>
          <w:szCs w:val="22"/>
        </w:rPr>
        <w:t xml:space="preserve"> Inżyniera Kontraktu</w:t>
      </w:r>
      <w:r w:rsidRPr="00E768AF">
        <w:rPr>
          <w:rFonts w:ascii="Arial" w:hAnsi="Arial" w:cs="Arial"/>
          <w:color w:val="000000"/>
          <w:sz w:val="22"/>
          <w:szCs w:val="22"/>
        </w:rPr>
        <w:t>:</w:t>
      </w:r>
    </w:p>
    <w:p w:rsidR="00E768AF" w:rsidRPr="00E768AF" w:rsidRDefault="00E768AF" w:rsidP="00AD4298">
      <w:pPr>
        <w:numPr>
          <w:ilvl w:val="0"/>
          <w:numId w:val="38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zapewnienie nadzoru nad wykonywaniem robót budowlanych przez osoby</w:t>
      </w:r>
      <w:r>
        <w:rPr>
          <w:rFonts w:ascii="Arial" w:hAnsi="Arial" w:cs="Arial"/>
          <w:color w:val="000000"/>
          <w:sz w:val="22"/>
          <w:szCs w:val="22"/>
        </w:rPr>
        <w:t xml:space="preserve"> o </w:t>
      </w:r>
      <w:r w:rsidRPr="00E768AF">
        <w:rPr>
          <w:rFonts w:ascii="Arial" w:hAnsi="Arial" w:cs="Arial"/>
          <w:color w:val="000000"/>
          <w:sz w:val="22"/>
          <w:szCs w:val="22"/>
        </w:rPr>
        <w:t xml:space="preserve">odpowiednich kwalifikacjach zawodowych zgodnie z art. 18 ust.1 pkt 5 ustawy z dnia 7 </w:t>
      </w:r>
      <w:r>
        <w:rPr>
          <w:rFonts w:ascii="Arial" w:hAnsi="Arial" w:cs="Arial"/>
          <w:color w:val="000000"/>
          <w:sz w:val="22"/>
          <w:szCs w:val="22"/>
        </w:rPr>
        <w:t>lipca 1994 r. Prawo B</w:t>
      </w:r>
      <w:r w:rsidRPr="00E768AF">
        <w:rPr>
          <w:rFonts w:ascii="Arial" w:hAnsi="Arial" w:cs="Arial"/>
          <w:color w:val="000000"/>
          <w:sz w:val="22"/>
          <w:szCs w:val="22"/>
        </w:rPr>
        <w:t xml:space="preserve">udowlane (tekst jednolity Dz.U. z 2016 poz. 290 z </w:t>
      </w:r>
      <w:proofErr w:type="spellStart"/>
      <w:r w:rsidRPr="00E768AF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E768AF">
        <w:rPr>
          <w:rFonts w:ascii="Arial" w:hAnsi="Arial" w:cs="Arial"/>
          <w:color w:val="000000"/>
          <w:sz w:val="22"/>
          <w:szCs w:val="22"/>
        </w:rPr>
        <w:t>. zm.);</w:t>
      </w:r>
    </w:p>
    <w:p w:rsidR="00E768AF" w:rsidRPr="00E768AF" w:rsidRDefault="00E768AF" w:rsidP="00AD4298">
      <w:pPr>
        <w:numPr>
          <w:ilvl w:val="0"/>
          <w:numId w:val="38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zapewnienie odbioru robót budowlanych przez osoby o odpowiednich kwalifikacjach zawodowych zgodnie z art. 18 ust.1 pkt 4 ustawy z dnia 07 lipca 1994 r. Prawo budowlane;</w:t>
      </w:r>
    </w:p>
    <w:p w:rsidR="00E768AF" w:rsidRPr="00E768AF" w:rsidRDefault="00E768AF" w:rsidP="00AD4298">
      <w:pPr>
        <w:numPr>
          <w:ilvl w:val="0"/>
          <w:numId w:val="38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pełnienie funkcji inspektora nadzoru inwestorskiego zgodnie z art. 18 ust 2 i art.27 ustawy z dnia 07 lipca1994 r. Prawo budowlane, w tym weryfikacja powykonawczych pomiarów geodezyjnych;</w:t>
      </w:r>
    </w:p>
    <w:p w:rsidR="00E768AF" w:rsidRPr="00E768AF" w:rsidRDefault="00E768AF" w:rsidP="00AD4298">
      <w:pPr>
        <w:numPr>
          <w:ilvl w:val="0"/>
          <w:numId w:val="38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monitorowanie i kontrola umów na roboty budowlane pod względem technicznym, finansowym i organizacyjnym;</w:t>
      </w:r>
    </w:p>
    <w:p w:rsidR="00E768AF" w:rsidRPr="00E768AF" w:rsidRDefault="00E768AF" w:rsidP="00AD4298">
      <w:pPr>
        <w:numPr>
          <w:ilvl w:val="0"/>
          <w:numId w:val="38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utrzymywanie na bieżąco łączności i sprawozdawczości między wszystkimi uczestnikami Projektu;</w:t>
      </w:r>
    </w:p>
    <w:p w:rsidR="00E768AF" w:rsidRPr="00E768AF" w:rsidRDefault="00E768AF" w:rsidP="00AD4298">
      <w:pPr>
        <w:numPr>
          <w:ilvl w:val="0"/>
          <w:numId w:val="38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 xml:space="preserve">informowanie Zamawiającego o wszystkich problemach istniejących i przewidywanych razem ze sposobami ich rozwiązywania i/lub działaniami korygującymi mającymi na </w:t>
      </w:r>
      <w:r w:rsidRPr="00E768AF">
        <w:rPr>
          <w:rFonts w:ascii="Arial" w:hAnsi="Arial" w:cs="Arial"/>
          <w:color w:val="000000"/>
          <w:sz w:val="22"/>
          <w:szCs w:val="22"/>
        </w:rPr>
        <w:lastRenderedPageBreak/>
        <w:t>celu usuwanie takich problemów;</w:t>
      </w:r>
    </w:p>
    <w:p w:rsidR="00E768AF" w:rsidRPr="00E768AF" w:rsidRDefault="00E768AF" w:rsidP="00AD4298">
      <w:pPr>
        <w:numPr>
          <w:ilvl w:val="0"/>
          <w:numId w:val="38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współpraca z Zamawiającym w wypełnianiu postanowień umów na roboty budowlane;</w:t>
      </w:r>
    </w:p>
    <w:p w:rsidR="00E768AF" w:rsidRPr="00E768AF" w:rsidRDefault="00E768AF" w:rsidP="00AD4298">
      <w:pPr>
        <w:numPr>
          <w:ilvl w:val="0"/>
          <w:numId w:val="38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nadzór, kontrola, monitorowanie i składanie sprawozdań, dotyczących rzeczowego i finansowego postępu robót;</w:t>
      </w:r>
    </w:p>
    <w:p w:rsidR="00E768AF" w:rsidRPr="00E768AF" w:rsidRDefault="00E768AF" w:rsidP="00AD4298">
      <w:pPr>
        <w:numPr>
          <w:ilvl w:val="0"/>
          <w:numId w:val="38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rozliczenie finansowe Projektu;</w:t>
      </w:r>
    </w:p>
    <w:p w:rsidR="00E768AF" w:rsidRPr="00E768AF" w:rsidRDefault="00E768AF" w:rsidP="00AD4298">
      <w:pPr>
        <w:numPr>
          <w:ilvl w:val="0"/>
          <w:numId w:val="38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ocenę ewentualnych roszczeń wzajemnych Zamawiającego i Wykonawcy robót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E768AF" w:rsidRPr="00E768AF" w:rsidRDefault="00E768AF" w:rsidP="00AD4298">
      <w:pPr>
        <w:numPr>
          <w:ilvl w:val="0"/>
          <w:numId w:val="38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wykonywanie wszystkich innych czynności i zadań nie wymienionych w niniejszym zakresie zadań, które okażą się konieczne dla prawidłowej realizacji umów na roboty budowlane (zgodnie z wymaganiami Zamawiającego) oraz należyte zabezpieczanie interesów Zamawiającego.</w:t>
      </w:r>
    </w:p>
    <w:p w:rsidR="00B13160" w:rsidRDefault="00B13160" w:rsidP="00C9418C">
      <w:pPr>
        <w:tabs>
          <w:tab w:val="left" w:pos="-5387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768AF" w:rsidRPr="00E768AF" w:rsidRDefault="00B13160" w:rsidP="00C9418C">
      <w:pPr>
        <w:tabs>
          <w:tab w:val="left" w:pos="-5387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r w:rsidRPr="00E768AF">
        <w:rPr>
          <w:rFonts w:ascii="Arial" w:hAnsi="Arial" w:cs="Arial"/>
          <w:color w:val="000000"/>
          <w:sz w:val="22"/>
          <w:szCs w:val="22"/>
        </w:rPr>
        <w:t>Zakres usług</w:t>
      </w:r>
      <w:r>
        <w:rPr>
          <w:rFonts w:ascii="Arial" w:hAnsi="Arial" w:cs="Arial"/>
          <w:color w:val="000000"/>
          <w:sz w:val="22"/>
          <w:szCs w:val="22"/>
        </w:rPr>
        <w:t xml:space="preserve"> Inżyniera Kontraktu</w:t>
      </w:r>
      <w:r w:rsidRPr="00E768AF">
        <w:rPr>
          <w:rFonts w:ascii="Arial" w:hAnsi="Arial" w:cs="Arial"/>
          <w:color w:val="000000"/>
          <w:sz w:val="22"/>
          <w:szCs w:val="22"/>
        </w:rPr>
        <w:t>:</w:t>
      </w:r>
    </w:p>
    <w:p w:rsidR="00E768AF" w:rsidRPr="00E768AF" w:rsidRDefault="00E768AF" w:rsidP="00AD4298">
      <w:pPr>
        <w:numPr>
          <w:ilvl w:val="0"/>
          <w:numId w:val="40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Informacje ogólne:</w:t>
      </w:r>
    </w:p>
    <w:p w:rsidR="00E768AF" w:rsidRPr="00E768AF" w:rsidRDefault="00E768AF" w:rsidP="00AD4298">
      <w:pPr>
        <w:numPr>
          <w:ilvl w:val="0"/>
          <w:numId w:val="41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Zadania Inżyniera w ramach niniejszej umowy będą obejmować następujące czynności:</w:t>
      </w:r>
    </w:p>
    <w:p w:rsidR="00E768AF" w:rsidRPr="00E768AF" w:rsidRDefault="00E768AF" w:rsidP="00AD4298">
      <w:pPr>
        <w:numPr>
          <w:ilvl w:val="0"/>
          <w:numId w:val="41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monitoring postępu umów na roboty łącznie z raportowaniem, biorąc pod uwagę wskaźniki: rzeczowe i finansowe, forma Raportów powinna być zgodna z zaleceniami oraz uzgodniona z Zamawiającym;</w:t>
      </w:r>
    </w:p>
    <w:p w:rsidR="00E768AF" w:rsidRPr="00E768AF" w:rsidRDefault="00E768AF" w:rsidP="00AD4298">
      <w:pPr>
        <w:numPr>
          <w:ilvl w:val="0"/>
          <w:numId w:val="41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zapewnienie profesjonalnego i kompetentnego nadzoru inwestorskiego nad robotami, w tym nadzoru nad prowadzeniem robót zgodnie z obowiązującymi przepisami BHP;</w:t>
      </w:r>
    </w:p>
    <w:p w:rsidR="00E768AF" w:rsidRPr="00E768AF" w:rsidRDefault="00E768AF" w:rsidP="00AD4298">
      <w:pPr>
        <w:numPr>
          <w:ilvl w:val="0"/>
          <w:numId w:val="41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nadzór nad odbiorami częściowymi i końcowymi ze szczególnym uwzględnieniem rozruchu technologicznego;</w:t>
      </w:r>
    </w:p>
    <w:p w:rsidR="00E768AF" w:rsidRPr="00E768AF" w:rsidRDefault="00E768AF" w:rsidP="00AD4298">
      <w:pPr>
        <w:numPr>
          <w:ilvl w:val="0"/>
          <w:numId w:val="41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zapewnienie przestrzegania i stosowania polskiego prawa budowlanego przez wykonawcę robót;</w:t>
      </w:r>
    </w:p>
    <w:p w:rsidR="00E768AF" w:rsidRPr="00E768AF" w:rsidRDefault="00E768AF" w:rsidP="00AD4298">
      <w:pPr>
        <w:numPr>
          <w:ilvl w:val="0"/>
          <w:numId w:val="41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zapewnienie, że zakończone prace są zgodne z technicznymi i formalnymi wymaganiami umów na roboty;</w:t>
      </w:r>
    </w:p>
    <w:p w:rsidR="00E768AF" w:rsidRPr="00E768AF" w:rsidRDefault="00E768AF" w:rsidP="00AD4298">
      <w:pPr>
        <w:numPr>
          <w:ilvl w:val="0"/>
          <w:numId w:val="41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rozliczenie rzeczowe i finansowe umów na roboty.</w:t>
      </w:r>
    </w:p>
    <w:p w:rsidR="00B13160" w:rsidRDefault="00B13160" w:rsidP="00C9418C">
      <w:p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768AF" w:rsidRPr="00E768AF" w:rsidRDefault="00E768AF" w:rsidP="00AD4298">
      <w:pPr>
        <w:numPr>
          <w:ilvl w:val="0"/>
          <w:numId w:val="40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Szczegółowe działania:</w:t>
      </w:r>
    </w:p>
    <w:p w:rsidR="00E768AF" w:rsidRPr="00E768AF" w:rsidRDefault="00E768AF" w:rsidP="00AD4298">
      <w:pPr>
        <w:numPr>
          <w:ilvl w:val="0"/>
          <w:numId w:val="42"/>
        </w:numPr>
        <w:tabs>
          <w:tab w:val="left" w:pos="-5387"/>
        </w:tabs>
        <w:spacing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Do obowiązków Inżyniera należy:</w:t>
      </w:r>
    </w:p>
    <w:p w:rsidR="00E768AF" w:rsidRPr="00E768AF" w:rsidRDefault="00E768AF" w:rsidP="00AD4298">
      <w:pPr>
        <w:numPr>
          <w:ilvl w:val="0"/>
          <w:numId w:val="46"/>
        </w:numPr>
        <w:tabs>
          <w:tab w:val="left" w:pos="-5387"/>
        </w:tabs>
        <w:spacing w:line="288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W zakresie ogólnym:</w:t>
      </w:r>
    </w:p>
    <w:p w:rsidR="00E768AF" w:rsidRPr="00E768AF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zapewnienie profesjonalnego i kompetentnego nadzoru inwestorskiego nad realizowanymi kontraktami na roboty zgodnie z polskim prawem budowlanym i przepisami z nim związanymi;</w:t>
      </w:r>
    </w:p>
    <w:p w:rsidR="00E768AF" w:rsidRPr="00E768AF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sporządzenia i przekazania Zamawiającemu wraz z raportem wstępnym do zatwierdzenia procedur (ścieżki audytu dla projektu) określających formę</w:t>
      </w:r>
      <w:r w:rsidR="002D68A1">
        <w:rPr>
          <w:rFonts w:ascii="Arial" w:hAnsi="Arial" w:cs="Arial"/>
          <w:color w:val="000000"/>
          <w:sz w:val="22"/>
          <w:szCs w:val="22"/>
        </w:rPr>
        <w:t>, zakres i sposób obiegu wymaga</w:t>
      </w:r>
      <w:r w:rsidRPr="00E768AF">
        <w:rPr>
          <w:rFonts w:ascii="Arial" w:hAnsi="Arial" w:cs="Arial"/>
          <w:color w:val="000000"/>
          <w:sz w:val="22"/>
          <w:szCs w:val="22"/>
        </w:rPr>
        <w:t>nych od Wykonawcy robót budowlanych dokumentów w terminie 21 dni od daty podpisania umowy. W szczególności procedury powinny zawierać opis</w:t>
      </w:r>
      <w:r w:rsidR="002D68A1">
        <w:rPr>
          <w:rFonts w:ascii="Arial" w:hAnsi="Arial" w:cs="Arial"/>
          <w:color w:val="000000"/>
          <w:sz w:val="22"/>
          <w:szCs w:val="22"/>
        </w:rPr>
        <w:t xml:space="preserve"> struktury funkcjonowania projek</w:t>
      </w:r>
      <w:r w:rsidRPr="00E768AF">
        <w:rPr>
          <w:rFonts w:ascii="Arial" w:hAnsi="Arial" w:cs="Arial"/>
          <w:color w:val="000000"/>
          <w:sz w:val="22"/>
          <w:szCs w:val="22"/>
        </w:rPr>
        <w:t>tu, zarządzanie przepływami finansowymi w projekcie, zarządzanie procesem inwestycyjnym, zarządzanie zmianą w projekcie, zarządzanie ryzykiem w projekcie;</w:t>
      </w:r>
    </w:p>
    <w:p w:rsidR="00E768AF" w:rsidRPr="002D68A1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zarządzanie, monitorowanie i kontrola zgodności robót budowlanych z zawartymi</w:t>
      </w:r>
      <w:r w:rsidR="002D68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D68A1">
        <w:rPr>
          <w:rFonts w:ascii="Arial" w:hAnsi="Arial" w:cs="Arial"/>
          <w:color w:val="000000"/>
          <w:sz w:val="22"/>
          <w:szCs w:val="22"/>
        </w:rPr>
        <w:t>z Wykonawcami umowami, pod względem: technicznym, finansowym i organizacyjnym;</w:t>
      </w:r>
    </w:p>
    <w:p w:rsidR="00E768AF" w:rsidRPr="002D68A1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 xml:space="preserve">weryfikacja dokumentacji projektowej w ciągu 14 dni roboczych od podpisania umowy </w:t>
      </w:r>
      <w:r w:rsidRPr="00E768AF">
        <w:rPr>
          <w:rFonts w:ascii="Arial" w:hAnsi="Arial" w:cs="Arial"/>
          <w:color w:val="000000"/>
          <w:sz w:val="22"/>
          <w:szCs w:val="22"/>
        </w:rPr>
        <w:lastRenderedPageBreak/>
        <w:t>przy udziale Zamawiającego w celu identyfikacji kolizji, problemów wykonawczych, braków i błędów projektowych w dokumentacji projektowej, przedmiarach i specyfikacji</w:t>
      </w:r>
      <w:r w:rsidR="002D68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D68A1">
        <w:rPr>
          <w:rFonts w:ascii="Arial" w:hAnsi="Arial" w:cs="Arial"/>
          <w:color w:val="000000"/>
          <w:sz w:val="22"/>
          <w:szCs w:val="22"/>
        </w:rPr>
        <w:t xml:space="preserve">technicznej oraz w celu określenia optymalnego terminu wykonania robót budowlanych, mając na uwadze fakt prowadzenia robót budowlanych i instalacyjnych w czynnym i funkcjonującym przez cały okres realizacji prac </w:t>
      </w:r>
      <w:r w:rsidR="002D68A1">
        <w:rPr>
          <w:rFonts w:ascii="Arial" w:hAnsi="Arial" w:cs="Arial"/>
          <w:color w:val="000000"/>
          <w:sz w:val="22"/>
          <w:szCs w:val="22"/>
        </w:rPr>
        <w:t>układzie drogowym;</w:t>
      </w:r>
    </w:p>
    <w:p w:rsidR="00E768AF" w:rsidRPr="00E768AF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monitorowanie postępu prac włącznie ze składaniem miesięcznych raportów z usługi nadzoru nad ich realizacją, w których będą brane pod uwagę zarówno wskaźniki rzeczowe, jak i finansowe;</w:t>
      </w:r>
    </w:p>
    <w:p w:rsidR="00E768AF" w:rsidRPr="00E768AF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kontrola nad właściwą i czasową realizacją Projektu;</w:t>
      </w:r>
    </w:p>
    <w:p w:rsidR="00E768AF" w:rsidRPr="00E768AF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egzekwowanie postanowień umów na roboty przy współpracy z Zamawiającym, zapewnienie zgodności realizowanych robót, dostaw i usług z zawartymi umowami, weryfikacja projektów umów oraz umów z podwykonawcami pod kątem egzekwowania zapisów umowy zawartej przez Zamawiającego z generalnym wykonawcą;</w:t>
      </w:r>
    </w:p>
    <w:p w:rsidR="00E768AF" w:rsidRPr="00E768AF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reprezentowanie Zamawiającego, na mocy udzielonego pełnomocnictwa, przed organami administracyjnymi oraz gestorami sieci i innymi jednostkami o ile zajdzie taka konieczność, w celu uzyskania pozwolenia na użytkowanie lub innych uzgodnień wynikających z okoliczności powstałych w trakcie realizacji inwestycji;</w:t>
      </w:r>
    </w:p>
    <w:p w:rsidR="00E768AF" w:rsidRPr="00E768AF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sporządzenie i przygotowanie wszystkich niezbędnych dokumentów potrzebnych do uzyskania pozwolenia na użytkowanie (wnioskodawcą będzie Zamawiający);</w:t>
      </w:r>
    </w:p>
    <w:p w:rsidR="00E768AF" w:rsidRPr="00E768AF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sporządzenie do każdej płatności przejściowej protokołów z czynności inspektora/ów nadzoru będących między innymi podstawą wypłaty wynagrodzenia;</w:t>
      </w:r>
    </w:p>
    <w:p w:rsidR="00E768AF" w:rsidRPr="00E768AF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natychmiastowe informowanie Zamawiającego o wszystkich zaistniałych problemach oraz o problemach mogących zaistnieć (w szczególności o wszelkich dostrzeżonych nieprawidłowościach i zagrożeniach co do jakości, zakresu i terminowości realizacji poszczególnych umów na roboty budowlane), wraz ze sposobami ich rozwiązywania i/lub działaniami korygującymi mającymi na celu usuwanie takich problemów;</w:t>
      </w:r>
    </w:p>
    <w:p w:rsidR="00E768AF" w:rsidRPr="00E768AF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 xml:space="preserve">ścisła współpraca </w:t>
      </w:r>
      <w:r w:rsidR="002D68A1">
        <w:rPr>
          <w:rFonts w:ascii="Arial" w:hAnsi="Arial" w:cs="Arial"/>
          <w:color w:val="000000"/>
          <w:sz w:val="22"/>
          <w:szCs w:val="22"/>
        </w:rPr>
        <w:t xml:space="preserve">z </w:t>
      </w:r>
      <w:r w:rsidRPr="00E768AF">
        <w:rPr>
          <w:rFonts w:ascii="Arial" w:hAnsi="Arial" w:cs="Arial"/>
          <w:color w:val="000000"/>
          <w:sz w:val="22"/>
          <w:szCs w:val="22"/>
        </w:rPr>
        <w:t xml:space="preserve">pracownikami Zamawiającego (Jednostką Realizującą Projekt) oraz Instytucją Zarządzającą, Instytucjami Pośredniczącymi w zarządzaniu I </w:t>
      </w:r>
      <w:proofErr w:type="spellStart"/>
      <w:r w:rsidRPr="00E768AF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E768AF">
        <w:rPr>
          <w:rFonts w:ascii="Arial" w:hAnsi="Arial" w:cs="Arial"/>
          <w:color w:val="000000"/>
          <w:sz w:val="22"/>
          <w:szCs w:val="22"/>
        </w:rPr>
        <w:t xml:space="preserve"> II szczebla oraz innymi instytucjami zaangażowanymi w realizację Projektu (jeżeli dotyczy).</w:t>
      </w:r>
    </w:p>
    <w:p w:rsidR="00E768AF" w:rsidRPr="00E768AF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 xml:space="preserve">prowadzenie, przechowywanie i archiwizacja (również na nośniku elektronicznym) korespondencji z podmiotami biorącymi udział w realizacji umów na roboty ze szczególnym uwzględnieniem ostrzeżeń, uwag i wniosków kierowanych do Wykonawcy mogących być dowodami w razie ewentualnych sporów, roszczeń Wykonawcy, katastrof budowlanych </w:t>
      </w:r>
      <w:r w:rsidR="006228E5">
        <w:rPr>
          <w:rFonts w:ascii="Arial" w:hAnsi="Arial" w:cs="Arial"/>
          <w:color w:val="000000"/>
          <w:sz w:val="22"/>
          <w:szCs w:val="22"/>
        </w:rPr>
        <w:t>itp.</w:t>
      </w:r>
      <w:r w:rsidRPr="00E768AF">
        <w:rPr>
          <w:rFonts w:ascii="Arial" w:hAnsi="Arial" w:cs="Arial"/>
          <w:color w:val="000000"/>
          <w:sz w:val="22"/>
          <w:szCs w:val="22"/>
        </w:rPr>
        <w:t>;</w:t>
      </w:r>
    </w:p>
    <w:p w:rsidR="00E768AF" w:rsidRPr="00E768AF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mediacja w celu polubownego rozstrzygania wszelkich sporów powstałych pomiędzy stronami umów na roboty budowlane, dostawy i usługi;</w:t>
      </w:r>
    </w:p>
    <w:p w:rsidR="00E768AF" w:rsidRPr="00E768AF" w:rsidRDefault="00E768AF" w:rsidP="00AD4298">
      <w:pPr>
        <w:numPr>
          <w:ilvl w:val="0"/>
          <w:numId w:val="43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prowadzenie technicznego, finansowego, prawnego i administracyjnego nadzoru nad prowadzonymi robotami, egzekwowanie zgodności prowadzonych prac z:</w:t>
      </w:r>
    </w:p>
    <w:p w:rsidR="00E768AF" w:rsidRPr="00E768AF" w:rsidRDefault="00E768AF" w:rsidP="00AD4298">
      <w:pPr>
        <w:numPr>
          <w:ilvl w:val="3"/>
          <w:numId w:val="44"/>
        </w:numPr>
        <w:tabs>
          <w:tab w:val="left" w:pos="-5387"/>
        </w:tabs>
        <w:spacing w:line="288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założonym harmonogramem,</w:t>
      </w:r>
    </w:p>
    <w:p w:rsidR="00E768AF" w:rsidRPr="00E768AF" w:rsidRDefault="00E768AF" w:rsidP="00AD4298">
      <w:pPr>
        <w:numPr>
          <w:ilvl w:val="3"/>
          <w:numId w:val="44"/>
        </w:numPr>
        <w:tabs>
          <w:tab w:val="left" w:pos="-5387"/>
        </w:tabs>
        <w:spacing w:line="288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pozwoleniem na budowę,</w:t>
      </w:r>
    </w:p>
    <w:p w:rsidR="00E768AF" w:rsidRPr="00E768AF" w:rsidRDefault="00E768AF" w:rsidP="00AD4298">
      <w:pPr>
        <w:numPr>
          <w:ilvl w:val="3"/>
          <w:numId w:val="44"/>
        </w:numPr>
        <w:tabs>
          <w:tab w:val="left" w:pos="-5387"/>
        </w:tabs>
        <w:spacing w:line="288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projektami budowlanymi,</w:t>
      </w:r>
    </w:p>
    <w:p w:rsidR="00E768AF" w:rsidRPr="00E768AF" w:rsidRDefault="00E768AF" w:rsidP="00AD4298">
      <w:pPr>
        <w:numPr>
          <w:ilvl w:val="3"/>
          <w:numId w:val="44"/>
        </w:numPr>
        <w:tabs>
          <w:tab w:val="left" w:pos="-5387"/>
        </w:tabs>
        <w:spacing w:line="288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obowiązującym prawem,</w:t>
      </w:r>
    </w:p>
    <w:p w:rsidR="00E768AF" w:rsidRPr="00E768AF" w:rsidRDefault="00E768AF" w:rsidP="00AD4298">
      <w:pPr>
        <w:numPr>
          <w:ilvl w:val="3"/>
          <w:numId w:val="44"/>
        </w:numPr>
        <w:tabs>
          <w:tab w:val="left" w:pos="-5387"/>
        </w:tabs>
        <w:spacing w:line="288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zasadami wiedzy inżynierskiej,</w:t>
      </w:r>
    </w:p>
    <w:p w:rsidR="00E768AF" w:rsidRDefault="00E768AF" w:rsidP="00AD4298">
      <w:pPr>
        <w:numPr>
          <w:ilvl w:val="3"/>
          <w:numId w:val="44"/>
        </w:numPr>
        <w:tabs>
          <w:tab w:val="left" w:pos="-5387"/>
        </w:tabs>
        <w:spacing w:line="288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lastRenderedPageBreak/>
        <w:t>przepisami BHP</w:t>
      </w:r>
    </w:p>
    <w:p w:rsidR="002D68A1" w:rsidRPr="00E768AF" w:rsidRDefault="002D68A1" w:rsidP="00AD4298">
      <w:pPr>
        <w:numPr>
          <w:ilvl w:val="3"/>
          <w:numId w:val="44"/>
        </w:numPr>
        <w:tabs>
          <w:tab w:val="left" w:pos="-5387"/>
        </w:tabs>
        <w:spacing w:line="288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wprowadzonymi do użytkowania zatwierdzonymi projektami stałej i tymczasowej organizacji ruchu drogowego,</w:t>
      </w:r>
    </w:p>
    <w:p w:rsidR="00E768AF" w:rsidRPr="00E768AF" w:rsidRDefault="00E768AF" w:rsidP="00AD4298">
      <w:pPr>
        <w:numPr>
          <w:ilvl w:val="3"/>
          <w:numId w:val="44"/>
        </w:numPr>
        <w:tabs>
          <w:tab w:val="left" w:pos="-5387"/>
        </w:tabs>
        <w:spacing w:line="288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założeniami finansowymi umów,</w:t>
      </w:r>
    </w:p>
    <w:p w:rsidR="00E768AF" w:rsidRPr="00E768AF" w:rsidRDefault="00E768AF" w:rsidP="00AD4298">
      <w:pPr>
        <w:numPr>
          <w:ilvl w:val="0"/>
          <w:numId w:val="45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sprawdzenie kompletności operatu powykonawczego Wykonawcy robót;</w:t>
      </w:r>
    </w:p>
    <w:p w:rsidR="00E768AF" w:rsidRPr="00E768AF" w:rsidRDefault="00E768AF" w:rsidP="00AD4298">
      <w:pPr>
        <w:numPr>
          <w:ilvl w:val="0"/>
          <w:numId w:val="45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stałe udzielanie konsultacji i fachowe doradztwo na rzecz Zamawiającego;</w:t>
      </w:r>
    </w:p>
    <w:p w:rsidR="00E768AF" w:rsidRPr="00E768AF" w:rsidRDefault="00E768AF" w:rsidP="00AD4298">
      <w:pPr>
        <w:numPr>
          <w:ilvl w:val="0"/>
          <w:numId w:val="45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przygotowywanie niezbędnych dokumentów wymaganych przez instytucję współfinansującą, kontrolującą i nadzorującą realizację projektu jako elementy sprawozdawcze, rozliczeniowe i protokoły konieczności.</w:t>
      </w:r>
    </w:p>
    <w:p w:rsidR="00C9418C" w:rsidRDefault="00E768AF" w:rsidP="00AD4298">
      <w:pPr>
        <w:numPr>
          <w:ilvl w:val="0"/>
          <w:numId w:val="45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opracowywanie opinii prawnych dotyczących realizowanej inwestycji na każde żądnie Zamawiającego.</w:t>
      </w:r>
    </w:p>
    <w:p w:rsidR="00C9418C" w:rsidRDefault="00C9418C" w:rsidP="00C9418C">
      <w:p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768AF" w:rsidRPr="00C9418C" w:rsidRDefault="00E768AF" w:rsidP="00AD4298">
      <w:pPr>
        <w:numPr>
          <w:ilvl w:val="0"/>
          <w:numId w:val="46"/>
        </w:numPr>
        <w:tabs>
          <w:tab w:val="left" w:pos="-5387"/>
        </w:tabs>
        <w:spacing w:line="288" w:lineRule="auto"/>
        <w:ind w:hanging="578"/>
        <w:jc w:val="both"/>
        <w:rPr>
          <w:rFonts w:ascii="Arial" w:hAnsi="Arial" w:cs="Arial"/>
          <w:color w:val="000000"/>
          <w:sz w:val="22"/>
          <w:szCs w:val="22"/>
        </w:rPr>
      </w:pPr>
      <w:r w:rsidRPr="00C9418C">
        <w:rPr>
          <w:rFonts w:ascii="Arial" w:hAnsi="Arial" w:cs="Arial"/>
          <w:color w:val="000000"/>
          <w:sz w:val="22"/>
          <w:szCs w:val="22"/>
        </w:rPr>
        <w:t>W zakresie wykonawstwa (robót budowlanych):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przekazywanie Wykonawcom robót budowlanych (w imieniu Zamawiającego) dokumentów niezbędnych do rozpoczęcia realizacji zamówienia przez Wykonawcę,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wydanie w porozumieniu z Zamawiającym powiadomienia o dacie rozpoczęcia robót;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reprezentowanie Zamawiającego na budowie przez sprawowanie kontroli zgodności jej realizacji z projektem i pozwoleniami na budowę, przepisami oraz zasadami wiedzy technicznej;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 xml:space="preserve">ocenianie i rozstrzyganie wszelkich roszczeń kontraktowych i problemów </w:t>
      </w:r>
      <w:r w:rsidR="002D68A1">
        <w:rPr>
          <w:rFonts w:ascii="Arial" w:hAnsi="Arial" w:cs="Arial"/>
          <w:color w:val="000000"/>
          <w:sz w:val="22"/>
          <w:szCs w:val="22"/>
        </w:rPr>
        <w:t>występujących</w:t>
      </w:r>
      <w:r w:rsidRPr="00E768AF">
        <w:rPr>
          <w:rFonts w:ascii="Arial" w:hAnsi="Arial" w:cs="Arial"/>
          <w:color w:val="000000"/>
          <w:sz w:val="22"/>
          <w:szCs w:val="22"/>
        </w:rPr>
        <w:t xml:space="preserve"> podczas </w:t>
      </w:r>
      <w:r w:rsidR="002D68A1">
        <w:rPr>
          <w:rFonts w:ascii="Arial" w:hAnsi="Arial" w:cs="Arial"/>
          <w:color w:val="000000"/>
          <w:sz w:val="22"/>
          <w:szCs w:val="22"/>
        </w:rPr>
        <w:t xml:space="preserve">realizacji </w:t>
      </w:r>
      <w:r w:rsidRPr="00E768AF">
        <w:rPr>
          <w:rFonts w:ascii="Arial" w:hAnsi="Arial" w:cs="Arial"/>
          <w:color w:val="000000"/>
          <w:sz w:val="22"/>
          <w:szCs w:val="22"/>
        </w:rPr>
        <w:t>robót, zapobieganie sporom i opóźnieniom,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zatwierdzanie harmonogramu dostaw urządzeń i materiałów na plac budowy ze szczególnym uwzględnieniem ich kompletności, sposobu i czasu magazynowania oraz zgodności z projektem i/lub warunkami umownymi;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sprawdzanie i potwierdzanie czy Wykonawca mobilizuje i dostarcza na budowę całe wyposażenie i dostawy zidentyfikowane w umowie; pełny nadzór inwestorski nad robotami, ze szczególnym uwzględnieniem Polskiego Prawa Budowlanego i innych odnośnych regulacji prawnych. Nadzór musi być prowadzony przez zespół specjalistów, którzy posiadają odpowiednie uprawnienia wymagane przez Polskie Prawo Budowlane;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 xml:space="preserve">ścisła współpraca z nadzorem autorskim i </w:t>
      </w:r>
      <w:r w:rsidR="00287066">
        <w:rPr>
          <w:rFonts w:ascii="Arial" w:hAnsi="Arial" w:cs="Arial"/>
          <w:color w:val="000000"/>
          <w:sz w:val="22"/>
          <w:szCs w:val="22"/>
        </w:rPr>
        <w:t>geotechnicznym</w:t>
      </w:r>
      <w:r w:rsidRPr="00E768AF">
        <w:rPr>
          <w:rFonts w:ascii="Arial" w:hAnsi="Arial" w:cs="Arial"/>
          <w:color w:val="000000"/>
          <w:sz w:val="22"/>
          <w:szCs w:val="22"/>
        </w:rPr>
        <w:t>, weryfikacja i analiza rysunków wykonawczych i dokumentów wykonawczych sporządzanych przez Wykonawcę z komentarzami dla Zamawiającego (jeżeli wystąpi taka potrzeba), jeśli chodzi o zgodność (lub niezgodność) z umowami na roboty budowlane;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zatwierdzanie materiałów budowlanych i instalacyjnych, urządzeń, mających być wbudowanymi, jak zaplanował to Wykonawca, sprawdzanie jakości dokumentów, zezwoleń, deklaracji zgodności, certyfikatów itd., w celu uniknięcia użycia materiałów uszkodzonych, lub które nie mają wymaganych przez obowiązujące prawo certyfikatów;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zatwierdzanie proponowanych metod wykonywania robót budowlanych, włączając w to roboty tymczasowe zaproponowane przez Wykonawcę;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rekomendowanie wszystkich zmian w planach i specyfikacjach, które mogą okazać się niezbędne, lub pożądane podczas realizacji, lub w następstwie wykonywania robót budowlanych;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lastRenderedPageBreak/>
        <w:t>sprawdzanie autentyczności wszystkich certyfikatów, ubezpieczeń, zabezpieczeń, gwarancji, praw własności itd., za które Wykonawca jest odpowiedzialny zgodnie z warunkami umowy na roboty budowlane;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organizowanie testów dodatkowych jakości przez specjalistyczne instytuty, jeżeli jest to niezbędne, przy czym konsekwencje finansowe z tytułu przeprowadzonych testów ponosi w zależności od ich wyników Wykonawca (jeżeli testy potwierdzą niewłaściwą jakość badanego przedmiotu, urządzenia czy dostawy) lub Zamawiający (jeżeli testy nie potwierdzą przypuszczeń co do jakości badanego przedmiotu, urządzenia czy dostawy);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monitorowanie postępu robót, regularne sprawdzanie postępu robót na budowie oraz wszystkich innych działań wykonawców w aspekcie ich zobowiązań wynikających z umów na roboty budowlane;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przeprowadzanie regularnych inspekcji Placu Budowy, co najmniej raz w tygodniu sprawdzających jakość wykonywanych robót i materiałów zgodnie z Umową oraz dobrą praktyką inżynierską;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kontrola Wykonawcy, pod kątem zapewnienia realizacji robót zgodnie z odpowiednimi wymaganiami bezpieczeństwa i ochrony zdrowia;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organizowanie wraz z Zamawiającym cyklicznych nara</w:t>
      </w:r>
      <w:r w:rsidR="00287066">
        <w:rPr>
          <w:rFonts w:ascii="Arial" w:hAnsi="Arial" w:cs="Arial"/>
          <w:color w:val="000000"/>
          <w:sz w:val="22"/>
          <w:szCs w:val="22"/>
        </w:rPr>
        <w:t>d koordynacyjnych (Rad Budowy)</w:t>
      </w:r>
      <w:r w:rsidRPr="00E768AF">
        <w:rPr>
          <w:rFonts w:ascii="Arial" w:hAnsi="Arial" w:cs="Arial"/>
          <w:color w:val="000000"/>
          <w:sz w:val="22"/>
          <w:szCs w:val="22"/>
        </w:rPr>
        <w:t xml:space="preserve"> oraz przewodniczenie im i przygotowanie protokołów z ich przebiegu, w celu umożliwienia podejmowania decyzji o każdym zagadnieniu, które wpływa na postęp robót; organizowanie narad technicznych i problemowych z udziałem Wykonawcy na terenie budowy (każdorazowo gdy zajdzie taka potrzeba);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organizowanie dodatkowych narad w zaistniałych przypadkach zagrażających postępowi lub jakości robót na każde pisemne żądanie Zamawiającego w ciągu 24 godzin od otrzymania powiadomienia;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przekazywanie niezwłocznie stronom protokołów z narad;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egzekwowanie zgodności wykonanych robót z określonymi wymaganiami technicznymi i zapisami umownymi; potwierdzanie faktycznie wykonanych robót;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sprawdzanie jakości wykonywanych robót budowanych i wyrobów budowlanych, a w szczególności zapobieganie zastosowaniu wyrobów budowlanych wadliwych i niedopuszczonych do stosowania w budownictwie;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wydawanie Wykonawcy / kierownikowi budowy lub kierownikowi robót polecenia, potwierdzonego wpisem w dzienniku budowy, dotyczącego: usunięcia nieprawidłowości lub zagrożeń, wykonania prób lub badań, także wymagających odkrycia robót lub elementów zakrytych, oraz przedstawienia ekspertyz dotyczących prowadzonych robót budowlanych i dowodów dopuszczenia do stosowania w budownictwie wyrobów budowlanych oraz urządzeń technicznych;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żądanie od Wykonawcy / kierownika budowy lub kierownika robót dokonania poprawek bądź ponownego wykonania wadliwie wykonanych robót, a także wstrzymania dalszych robót budowlanych w przypadku, gdy ich kontynuacja mogła wywołać zagrożenie bądź spowodować niedopuszczalną niezgodność z projektem lub pozwoleniem na budowę;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 xml:space="preserve">sprawdzanie i odbieranie robót budowlanych ulegających zakryciu lub zanikających, uczestniczenie w próbach i odbiorach technicznych instalacji, urządzeń technicznych </w:t>
      </w:r>
      <w:r w:rsidRPr="00E768AF">
        <w:rPr>
          <w:rFonts w:ascii="Arial" w:hAnsi="Arial" w:cs="Arial"/>
          <w:color w:val="000000"/>
          <w:sz w:val="22"/>
          <w:szCs w:val="22"/>
        </w:rPr>
        <w:lastRenderedPageBreak/>
        <w:t>oraz przygotowywanie i branie udziału w czynnościach odbioru gotowych obiektów budowlanych i przekazywaniu ich do użytkowania Zamawiającemu;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zapewnienie nadzoru i akceptacji przeprowadzonych testów i technologicznych rozruchów urządzeń;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egzekwowanie opracowania przez Wykonawcę instrukcji eksploatacji i konserwacji urządzeń oraz dostarczenie jej w uzgodnionej ilości egzemplarzy do Zamawiającego;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uczestnictwo przy udziale Zamawiającego w odbiorach częściowych i końcowych, rozruchach technologicznych zadania inwestycyjnego;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zatwierdzanie protokołów odbiorów robót: częściowych, zanikających, protokołu odbioru końcowego, protokołów z rozruchów technologicznych oraz protokołów płatności częściowych i płatności końcowej,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sprawdzenie i ocena kompletności oraz zgodności dokumentacji powykonawczej ze stanem istniejącym i dostarczenie jej do Zamawiającego wraz z dokumentacją dotyczącą nadzorowanych robót (włączając w to operaty geodezyjne) w formie uzgodnionej z Zamawiającym;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przeprowadzenie odbioru końcowego i sporządzenie Protokołu odbioru końcowego, Listy Usterek i innych dokumentów związanych z warunkami umów na roboty budowlane;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skompletowanie dokumentacji Wykonawcy i oświadczeń wymaganych przez odpowiednie uregulowania oraz współpraca z Zamawiającym w czynności dotyczącej zgłoszenia do Nadzoru Budowlanego o zakończeniu budowy;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dostarczanie, o ile jest to konieczne, właściwym organom wszystkich żądanych informacji, dotyczących prowadzenia robót budowlanych nadzorowanych przez Inżyniera;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bieżące zatwierdzanie harmonogramów robót, planów płatności;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sprawdzanie protokołów konieczności i protokołów negocjacji dla robót zamiennych lub dodatkowych po uzgodnieniu ich z Zamawiającym;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kontrola prawidłowości prowadzenia dziennika budowy i dokonywanie w nim wpisów stwierdzających wszystkie okoliczności mające znaczenie dla właściwego procesu budowlanego oraz wyceny robót;</w:t>
      </w:r>
    </w:p>
    <w:p w:rsidR="00E768AF" w:rsidRP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sprawdzanie dokumentów przedkładanych przez Wykonawców w trakcie realizacji kontraktów na roboty;</w:t>
      </w:r>
    </w:p>
    <w:p w:rsidR="00E768AF" w:rsidRDefault="00E768AF" w:rsidP="00AD4298">
      <w:pPr>
        <w:numPr>
          <w:ilvl w:val="0"/>
          <w:numId w:val="47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wykonywanie wszystkich innych czynności koniecznych do prawidłowego przebiegu procesu budowlanego, realizacji Umowy na pełnienie funkcji Inżyniera Kontraktu oraz umów na roboty budowlane, zgodnie z procedurami wynikającymi z wymagań Projektu oraz zgodnie z obowiązującym w Polsce prawem.</w:t>
      </w:r>
    </w:p>
    <w:p w:rsidR="00C9418C" w:rsidRPr="00E768AF" w:rsidRDefault="00C9418C" w:rsidP="00C9418C">
      <w:p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768AF" w:rsidRPr="00E768AF" w:rsidRDefault="00E768AF" w:rsidP="00AD4298">
      <w:pPr>
        <w:numPr>
          <w:ilvl w:val="0"/>
          <w:numId w:val="46"/>
        </w:numPr>
        <w:tabs>
          <w:tab w:val="left" w:pos="-5387"/>
        </w:tabs>
        <w:spacing w:line="288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W zakresie finansowym</w:t>
      </w:r>
    </w:p>
    <w:p w:rsidR="00E768AF" w:rsidRPr="00E768AF" w:rsidRDefault="00E768AF" w:rsidP="00AD4298">
      <w:pPr>
        <w:numPr>
          <w:ilvl w:val="0"/>
          <w:numId w:val="48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pomoc w działaniach Zamawiającego związanych realizacją Projektu, tj.: dotrzymywanie procedur związanych z zarządzaniem Projektem, włączając sp</w:t>
      </w:r>
      <w:r w:rsidR="00761889">
        <w:rPr>
          <w:rFonts w:ascii="Arial" w:hAnsi="Arial" w:cs="Arial"/>
          <w:color w:val="000000"/>
          <w:sz w:val="22"/>
          <w:szCs w:val="22"/>
        </w:rPr>
        <w:t>orządzanie i aktualizowanie pla</w:t>
      </w:r>
      <w:r w:rsidRPr="00E768AF">
        <w:rPr>
          <w:rFonts w:ascii="Arial" w:hAnsi="Arial" w:cs="Arial"/>
          <w:color w:val="000000"/>
          <w:sz w:val="22"/>
          <w:szCs w:val="22"/>
        </w:rPr>
        <w:t>nów i harmonogramów dotyczących nadzorowanych Kontraktów, zarządzanie finansowe, monitoring, raportowanie, audyty i rozliczenia finansowe;</w:t>
      </w:r>
    </w:p>
    <w:p w:rsidR="00E768AF" w:rsidRPr="00E768AF" w:rsidRDefault="00E768AF" w:rsidP="00AD4298">
      <w:pPr>
        <w:numPr>
          <w:ilvl w:val="0"/>
          <w:numId w:val="48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 xml:space="preserve">sprawdzanie prawidłowości i zgodności z warunkami umów na roboty budowlane </w:t>
      </w:r>
      <w:r w:rsidRPr="00E768AF">
        <w:rPr>
          <w:rFonts w:ascii="Arial" w:hAnsi="Arial" w:cs="Arial"/>
          <w:color w:val="000000"/>
          <w:sz w:val="22"/>
          <w:szCs w:val="22"/>
        </w:rPr>
        <w:lastRenderedPageBreak/>
        <w:t>wszystkich wymaganych polis ubezpieczeniowych oraz zabezpieczeń finansowych umów na rob</w:t>
      </w:r>
      <w:r w:rsidR="00C9418C">
        <w:rPr>
          <w:rFonts w:ascii="Arial" w:hAnsi="Arial" w:cs="Arial"/>
          <w:color w:val="000000"/>
          <w:sz w:val="22"/>
          <w:szCs w:val="22"/>
        </w:rPr>
        <w:t>oty bu</w:t>
      </w:r>
      <w:r w:rsidRPr="00E768AF">
        <w:rPr>
          <w:rFonts w:ascii="Arial" w:hAnsi="Arial" w:cs="Arial"/>
          <w:color w:val="000000"/>
          <w:sz w:val="22"/>
          <w:szCs w:val="22"/>
        </w:rPr>
        <w:t>dowlane;</w:t>
      </w:r>
    </w:p>
    <w:p w:rsidR="00E768AF" w:rsidRPr="00E768AF" w:rsidRDefault="00E768AF" w:rsidP="00AD4298">
      <w:pPr>
        <w:numPr>
          <w:ilvl w:val="0"/>
          <w:numId w:val="48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współpraca z Zamawiającym w przygotowywaniu niezb</w:t>
      </w:r>
      <w:r w:rsidR="00287066">
        <w:rPr>
          <w:rFonts w:ascii="Arial" w:hAnsi="Arial" w:cs="Arial"/>
          <w:color w:val="000000"/>
          <w:sz w:val="22"/>
          <w:szCs w:val="22"/>
        </w:rPr>
        <w:t>ędnych sprawozdań, raportów rze</w:t>
      </w:r>
      <w:r w:rsidRPr="00E768AF">
        <w:rPr>
          <w:rFonts w:ascii="Arial" w:hAnsi="Arial" w:cs="Arial"/>
          <w:color w:val="000000"/>
          <w:sz w:val="22"/>
          <w:szCs w:val="22"/>
        </w:rPr>
        <w:t>czowych i finansowych, wskaźników postępu fizycznego i finansowego robót oraz innych opracowań ze szczególnym uwzględnieniem raportów z postępów w realizacji</w:t>
      </w:r>
      <w:r w:rsidR="00287066">
        <w:rPr>
          <w:rFonts w:ascii="Arial" w:hAnsi="Arial" w:cs="Arial"/>
          <w:color w:val="000000"/>
          <w:sz w:val="22"/>
          <w:szCs w:val="22"/>
        </w:rPr>
        <w:t xml:space="preserve"> nadzorowa</w:t>
      </w:r>
      <w:r w:rsidRPr="00E768AF">
        <w:rPr>
          <w:rFonts w:ascii="Arial" w:hAnsi="Arial" w:cs="Arial"/>
          <w:color w:val="000000"/>
          <w:sz w:val="22"/>
          <w:szCs w:val="22"/>
        </w:rPr>
        <w:t>nych Kontraktów na roboty budowlane;</w:t>
      </w:r>
    </w:p>
    <w:p w:rsidR="00E768AF" w:rsidRPr="00E768AF" w:rsidRDefault="00E768AF" w:rsidP="00AD4298">
      <w:pPr>
        <w:numPr>
          <w:ilvl w:val="0"/>
          <w:numId w:val="48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prowadzenie rzeczowego i finansowego rozliczenia umów na roboty budowlane zgodnie z zasadami prowadzenia rozliczeń;</w:t>
      </w:r>
    </w:p>
    <w:p w:rsidR="00E768AF" w:rsidRPr="00E768AF" w:rsidRDefault="00E768AF" w:rsidP="00AD4298">
      <w:pPr>
        <w:numPr>
          <w:ilvl w:val="0"/>
          <w:numId w:val="48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nadzór, kontrola, monitorowanie i składanie sprawozdań d</w:t>
      </w:r>
      <w:r w:rsidR="00287066">
        <w:rPr>
          <w:rFonts w:ascii="Arial" w:hAnsi="Arial" w:cs="Arial"/>
          <w:color w:val="000000"/>
          <w:sz w:val="22"/>
          <w:szCs w:val="22"/>
        </w:rPr>
        <w:t>otyczących między innymi fizycz</w:t>
      </w:r>
      <w:r w:rsidRPr="00E768AF">
        <w:rPr>
          <w:rFonts w:ascii="Arial" w:hAnsi="Arial" w:cs="Arial"/>
          <w:color w:val="000000"/>
          <w:sz w:val="22"/>
          <w:szCs w:val="22"/>
        </w:rPr>
        <w:t>nego i finansowego postępu Robót, kosztów i budżetu;</w:t>
      </w:r>
    </w:p>
    <w:p w:rsidR="00E768AF" w:rsidRPr="00E768AF" w:rsidRDefault="00E768AF" w:rsidP="00AD4298">
      <w:pPr>
        <w:numPr>
          <w:ilvl w:val="0"/>
          <w:numId w:val="48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weryfikowanie robót zamiennych zaproponowanych przez Wykonawcę, w zakresie wartości rzeczowych i finansowych;</w:t>
      </w:r>
    </w:p>
    <w:p w:rsidR="00E768AF" w:rsidRPr="00E768AF" w:rsidRDefault="00E768AF" w:rsidP="00AD4298">
      <w:pPr>
        <w:numPr>
          <w:ilvl w:val="0"/>
          <w:numId w:val="48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uzgadnianie z Zamawiającym wszelkich zmian dotyczących wartości robót;</w:t>
      </w:r>
    </w:p>
    <w:p w:rsidR="00E768AF" w:rsidRPr="00E768AF" w:rsidRDefault="00E768AF" w:rsidP="00AD4298">
      <w:pPr>
        <w:numPr>
          <w:ilvl w:val="0"/>
          <w:numId w:val="48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przygotowanie rozliczenia finansowego Kontraktów na roboty budowlane;</w:t>
      </w:r>
    </w:p>
    <w:p w:rsidR="00E768AF" w:rsidRPr="00E768AF" w:rsidRDefault="00E768AF" w:rsidP="00AD4298">
      <w:pPr>
        <w:numPr>
          <w:ilvl w:val="0"/>
          <w:numId w:val="48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pomoc Zamawiającemu w przygotowaniu wniosków o zalicz</w:t>
      </w:r>
      <w:r w:rsidR="00287066">
        <w:rPr>
          <w:rFonts w:ascii="Arial" w:hAnsi="Arial" w:cs="Arial"/>
          <w:color w:val="000000"/>
          <w:sz w:val="22"/>
          <w:szCs w:val="22"/>
        </w:rPr>
        <w:t>ki, wniosków o płatności i spra</w:t>
      </w:r>
      <w:r w:rsidRPr="00E768AF">
        <w:rPr>
          <w:rFonts w:ascii="Arial" w:hAnsi="Arial" w:cs="Arial"/>
          <w:color w:val="000000"/>
          <w:sz w:val="22"/>
          <w:szCs w:val="22"/>
        </w:rPr>
        <w:t>wozdań dla instytucji finansujących wg ich wzorów;</w:t>
      </w:r>
    </w:p>
    <w:p w:rsidR="00E768AF" w:rsidRPr="00E768AF" w:rsidRDefault="00E768AF" w:rsidP="00AD4298">
      <w:pPr>
        <w:numPr>
          <w:ilvl w:val="0"/>
          <w:numId w:val="48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sporządzanie w trakcie realizacji inwestycji i po jej zakończ</w:t>
      </w:r>
      <w:r w:rsidR="00287066">
        <w:rPr>
          <w:rFonts w:ascii="Arial" w:hAnsi="Arial" w:cs="Arial"/>
          <w:color w:val="000000"/>
          <w:sz w:val="22"/>
          <w:szCs w:val="22"/>
        </w:rPr>
        <w:t>eniu wszelkich dokumentów rozli</w:t>
      </w:r>
      <w:r w:rsidRPr="00E768AF">
        <w:rPr>
          <w:rFonts w:ascii="Arial" w:hAnsi="Arial" w:cs="Arial"/>
          <w:color w:val="000000"/>
          <w:sz w:val="22"/>
          <w:szCs w:val="22"/>
        </w:rPr>
        <w:t>czeniowych zgodnie z postanowieniami umowy o dofinansowanie;</w:t>
      </w:r>
    </w:p>
    <w:p w:rsidR="00E768AF" w:rsidRDefault="00E768AF" w:rsidP="00AD4298">
      <w:pPr>
        <w:numPr>
          <w:ilvl w:val="0"/>
          <w:numId w:val="48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udzielanie pomocy Zamawiającemu we wszystkich innych działaniach, m.in.: w przypadku wystąpienia opóźnień - opisu przyczyn wraz z uwzględni</w:t>
      </w:r>
      <w:r w:rsidR="00287066">
        <w:rPr>
          <w:rFonts w:ascii="Arial" w:hAnsi="Arial" w:cs="Arial"/>
          <w:color w:val="000000"/>
          <w:sz w:val="22"/>
          <w:szCs w:val="22"/>
        </w:rPr>
        <w:t>eniem rodzaju przeszkód (admini</w:t>
      </w:r>
      <w:r w:rsidRPr="00E768AF">
        <w:rPr>
          <w:rFonts w:ascii="Arial" w:hAnsi="Arial" w:cs="Arial"/>
          <w:color w:val="000000"/>
          <w:sz w:val="22"/>
          <w:szCs w:val="22"/>
        </w:rPr>
        <w:t>stracyjne, techniczne, działanie siły wyższej, problemy fin</w:t>
      </w:r>
      <w:r w:rsidR="00287066">
        <w:rPr>
          <w:rFonts w:ascii="Arial" w:hAnsi="Arial" w:cs="Arial"/>
          <w:color w:val="000000"/>
          <w:sz w:val="22"/>
          <w:szCs w:val="22"/>
        </w:rPr>
        <w:t>ansowe) lub zmiany zakresu rze</w:t>
      </w:r>
      <w:r w:rsidRPr="00E768AF">
        <w:rPr>
          <w:rFonts w:ascii="Arial" w:hAnsi="Arial" w:cs="Arial"/>
          <w:color w:val="000000"/>
          <w:sz w:val="22"/>
          <w:szCs w:val="22"/>
        </w:rPr>
        <w:t>czowego Projektu - opisu zmian w stosunku do przyjętych za</w:t>
      </w:r>
      <w:r w:rsidR="00287066">
        <w:rPr>
          <w:rFonts w:ascii="Arial" w:hAnsi="Arial" w:cs="Arial"/>
          <w:color w:val="000000"/>
          <w:sz w:val="22"/>
          <w:szCs w:val="22"/>
        </w:rPr>
        <w:t>łożeń wraz z określeniem i wyja</w:t>
      </w:r>
      <w:r w:rsidRPr="00E768AF">
        <w:rPr>
          <w:rFonts w:ascii="Arial" w:hAnsi="Arial" w:cs="Arial"/>
          <w:color w:val="000000"/>
          <w:sz w:val="22"/>
          <w:szCs w:val="22"/>
        </w:rPr>
        <w:t>śnieniem przyczyn ich wprowadzenia.</w:t>
      </w:r>
    </w:p>
    <w:p w:rsidR="00C9418C" w:rsidRPr="00E768AF" w:rsidRDefault="00C9418C" w:rsidP="00C9418C">
      <w:p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768AF" w:rsidRPr="00E768AF" w:rsidRDefault="00E768AF" w:rsidP="00AD4298">
      <w:pPr>
        <w:numPr>
          <w:ilvl w:val="0"/>
          <w:numId w:val="40"/>
        </w:numPr>
        <w:tabs>
          <w:tab w:val="left" w:pos="-5387"/>
        </w:tabs>
        <w:spacing w:line="288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Ograniczenie zakresu uprawnień i obowiązków Inżyniera, który nie będzie miał prawa do:</w:t>
      </w:r>
    </w:p>
    <w:p w:rsidR="00E768AF" w:rsidRPr="00E768AF" w:rsidRDefault="00E768AF" w:rsidP="00AD4298">
      <w:pPr>
        <w:numPr>
          <w:ilvl w:val="0"/>
          <w:numId w:val="49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wprowadzania jakichkolwiek poprawek do podpisanej umowy na roboty budowlane;</w:t>
      </w:r>
    </w:p>
    <w:p w:rsidR="00E768AF" w:rsidRPr="00E768AF" w:rsidRDefault="00E768AF" w:rsidP="00AD4298">
      <w:pPr>
        <w:numPr>
          <w:ilvl w:val="0"/>
          <w:numId w:val="49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zwolnienia Wykonawcy z jakichkolwiek jego zobowiązań lub odpowiedzialności zawartych w podpisanej umowie;</w:t>
      </w:r>
    </w:p>
    <w:p w:rsidR="00E768AF" w:rsidRPr="00E768AF" w:rsidRDefault="00E768AF" w:rsidP="00AD4298">
      <w:pPr>
        <w:numPr>
          <w:ilvl w:val="0"/>
          <w:numId w:val="49"/>
        </w:numPr>
        <w:tabs>
          <w:tab w:val="left" w:pos="-5387"/>
        </w:tabs>
        <w:spacing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zgody na ograniczenie zakresu robót lub przekazanie robót Wykonawcy innemu niż ten, który został wskazany w podpisanej umowie.</w:t>
      </w:r>
    </w:p>
    <w:p w:rsidR="00E768AF" w:rsidRPr="00E768AF" w:rsidRDefault="00E768AF" w:rsidP="00AD4298">
      <w:pPr>
        <w:numPr>
          <w:ilvl w:val="0"/>
          <w:numId w:val="40"/>
        </w:numPr>
        <w:tabs>
          <w:tab w:val="left" w:pos="-5387"/>
        </w:tabs>
        <w:spacing w:line="288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Organizacja rad budowy:</w:t>
      </w:r>
    </w:p>
    <w:p w:rsidR="00E768AF" w:rsidRPr="00E768AF" w:rsidRDefault="00E768AF" w:rsidP="00AD4298">
      <w:pPr>
        <w:numPr>
          <w:ilvl w:val="0"/>
          <w:numId w:val="50"/>
        </w:numPr>
        <w:tabs>
          <w:tab w:val="left" w:pos="-5387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Zaleca się, aby rady budowy organizowane były na placu budowy, o ile jest to możliwe na zapleczu zorganizowanym przez Wykonawcę,</w:t>
      </w:r>
    </w:p>
    <w:p w:rsidR="00E768AF" w:rsidRPr="00E768AF" w:rsidRDefault="00E768AF" w:rsidP="00AD4298">
      <w:pPr>
        <w:numPr>
          <w:ilvl w:val="0"/>
          <w:numId w:val="50"/>
        </w:numPr>
        <w:tabs>
          <w:tab w:val="left" w:pos="-5387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Wszelkie formalności związane z użyczeniem zaplecza Wykonawcy Inżynierowi Kontraktu leżą po stronie Inżyniera Kontraktu.</w:t>
      </w:r>
    </w:p>
    <w:p w:rsidR="00E768AF" w:rsidRPr="00E768AF" w:rsidRDefault="00E768AF" w:rsidP="00AD4298">
      <w:pPr>
        <w:numPr>
          <w:ilvl w:val="0"/>
          <w:numId w:val="50"/>
        </w:numPr>
        <w:tabs>
          <w:tab w:val="left" w:pos="-5387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 xml:space="preserve">Żaden sprzęt nie może być zakupiony w imieniu Zamawiającego jako część niniejszej Umowy na usługi ani </w:t>
      </w:r>
      <w:r w:rsidR="00BE6FE8">
        <w:rPr>
          <w:rFonts w:ascii="Arial" w:hAnsi="Arial" w:cs="Arial"/>
          <w:color w:val="000000"/>
          <w:sz w:val="22"/>
          <w:szCs w:val="22"/>
        </w:rPr>
        <w:t xml:space="preserve">też </w:t>
      </w:r>
      <w:r w:rsidRPr="00E768AF">
        <w:rPr>
          <w:rFonts w:ascii="Arial" w:hAnsi="Arial" w:cs="Arial"/>
          <w:color w:val="000000"/>
          <w:sz w:val="22"/>
          <w:szCs w:val="22"/>
        </w:rPr>
        <w:t>scedowany na Zamawiającego po wykonaniu niniejszej Umowy.</w:t>
      </w:r>
    </w:p>
    <w:p w:rsidR="00E768AF" w:rsidRPr="00E768AF" w:rsidRDefault="00E768AF" w:rsidP="00AD4298">
      <w:pPr>
        <w:numPr>
          <w:ilvl w:val="0"/>
          <w:numId w:val="50"/>
        </w:numPr>
        <w:tabs>
          <w:tab w:val="left" w:pos="-5387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Inżynier musi zapewnić osobistą obecność swojego przedstawiciela na budowie lub u Zamawiającego, na każde wezwanie.</w:t>
      </w:r>
    </w:p>
    <w:p w:rsidR="00E768AF" w:rsidRPr="00E768AF" w:rsidRDefault="00E768AF" w:rsidP="00AD4298">
      <w:pPr>
        <w:numPr>
          <w:ilvl w:val="0"/>
          <w:numId w:val="50"/>
        </w:numPr>
        <w:tabs>
          <w:tab w:val="left" w:pos="-5387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Dla potrzeb realizacji niniejszego zadania, Inżynier winien dysponować niezbędnymi narzędziami i urządzeniami.</w:t>
      </w:r>
    </w:p>
    <w:p w:rsidR="00E768AF" w:rsidRPr="00E768AF" w:rsidRDefault="00E768AF" w:rsidP="00AD4298">
      <w:pPr>
        <w:numPr>
          <w:ilvl w:val="0"/>
          <w:numId w:val="40"/>
        </w:numPr>
        <w:tabs>
          <w:tab w:val="left" w:pos="-5387"/>
        </w:tabs>
        <w:spacing w:line="288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t>Inne:</w:t>
      </w:r>
    </w:p>
    <w:p w:rsidR="00E768AF" w:rsidRPr="00E768AF" w:rsidRDefault="00E768AF" w:rsidP="00C9418C">
      <w:pPr>
        <w:tabs>
          <w:tab w:val="left" w:pos="-5387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8AF">
        <w:rPr>
          <w:rFonts w:ascii="Arial" w:hAnsi="Arial" w:cs="Arial"/>
          <w:color w:val="000000"/>
          <w:sz w:val="22"/>
          <w:szCs w:val="22"/>
        </w:rPr>
        <w:lastRenderedPageBreak/>
        <w:t>Kierownik Zespołu –ma przewidzieć, w ramach konsultacji, minimum 1 raz na tydzień obecność w siedzibie Zamawiającego.</w:t>
      </w:r>
    </w:p>
    <w:p w:rsidR="00BE6FE8" w:rsidRDefault="00BE6FE8" w:rsidP="00C9418C">
      <w:pPr>
        <w:tabs>
          <w:tab w:val="left" w:pos="-5387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768AF" w:rsidRDefault="00E768AF" w:rsidP="00E768AF">
      <w:pPr>
        <w:tabs>
          <w:tab w:val="left" w:pos="-5387"/>
        </w:tabs>
        <w:spacing w:line="288" w:lineRule="auto"/>
        <w:ind w:left="426"/>
        <w:rPr>
          <w:rFonts w:ascii="Arial" w:hAnsi="Arial" w:cs="Arial"/>
          <w:b/>
          <w:color w:val="000000"/>
          <w:sz w:val="22"/>
          <w:szCs w:val="22"/>
        </w:rPr>
      </w:pPr>
    </w:p>
    <w:p w:rsidR="004E225C" w:rsidRPr="00E768AF" w:rsidRDefault="004E225C" w:rsidP="00DD5B81">
      <w:pPr>
        <w:pStyle w:val="Nagwek1"/>
        <w:numPr>
          <w:ilvl w:val="2"/>
          <w:numId w:val="64"/>
        </w:numPr>
        <w:ind w:left="426" w:hanging="426"/>
      </w:pPr>
      <w:bookmarkStart w:id="1" w:name="_Ref503425787"/>
      <w:r w:rsidRPr="00E768AF">
        <w:t>TABELA ELEMENTÓW ROZLICZENIOWYCH:</w:t>
      </w:r>
      <w:bookmarkEnd w:id="1"/>
    </w:p>
    <w:p w:rsidR="004E225C" w:rsidRPr="00D129B9" w:rsidRDefault="004E225C" w:rsidP="004E225C">
      <w:pPr>
        <w:tabs>
          <w:tab w:val="left" w:pos="-5387"/>
        </w:tabs>
        <w:spacing w:line="288" w:lineRule="auto"/>
        <w:ind w:left="426"/>
        <w:jc w:val="both"/>
        <w:rPr>
          <w:rFonts w:ascii="Arial" w:eastAsia="Arial" w:hAnsi="Arial" w:cs="Arial"/>
          <w:b/>
          <w:bCs/>
          <w:color w:val="000000"/>
          <w:sz w:val="12"/>
          <w:szCs w:val="12"/>
          <w:lang w:bidi="pl-PL"/>
        </w:rPr>
      </w:pPr>
    </w:p>
    <w:p w:rsidR="004E225C" w:rsidRPr="00CC779A" w:rsidRDefault="004E225C" w:rsidP="004E225C">
      <w:pPr>
        <w:framePr w:w="9874" w:wrap="notBeside" w:vAnchor="text" w:hAnchor="text" w:xAlign="center" w:y="1"/>
        <w:suppressAutoHyphens w:val="0"/>
        <w:spacing w:line="288" w:lineRule="auto"/>
        <w:rPr>
          <w:rFonts w:ascii="Courier New" w:eastAsia="Courier New" w:hAnsi="Courier New" w:cs="Courier New"/>
          <w:color w:val="000000"/>
          <w:sz w:val="2"/>
          <w:szCs w:val="2"/>
          <w:lang w:bidi="pl-PL"/>
        </w:rPr>
      </w:pPr>
    </w:p>
    <w:p w:rsidR="004E225C" w:rsidRPr="00CC779A" w:rsidRDefault="004E225C" w:rsidP="004E225C">
      <w:pPr>
        <w:suppressAutoHyphens w:val="0"/>
        <w:spacing w:line="288" w:lineRule="auto"/>
        <w:rPr>
          <w:rFonts w:ascii="Courier New" w:eastAsia="Courier New" w:hAnsi="Courier New" w:cs="Courier New"/>
          <w:color w:val="000000"/>
          <w:sz w:val="2"/>
          <w:szCs w:val="2"/>
          <w:lang w:bidi="pl-PL"/>
        </w:rPr>
      </w:pPr>
    </w:p>
    <w:p w:rsidR="004E225C" w:rsidRPr="00CC779A" w:rsidRDefault="004E225C" w:rsidP="004E225C">
      <w:pPr>
        <w:suppressAutoHyphens w:val="0"/>
        <w:spacing w:line="288" w:lineRule="auto"/>
        <w:rPr>
          <w:rFonts w:ascii="Courier New" w:eastAsia="Courier New" w:hAnsi="Courier New" w:cs="Courier New"/>
          <w:color w:val="000000"/>
          <w:sz w:val="2"/>
          <w:szCs w:val="2"/>
          <w:lang w:bidi="pl-PL"/>
        </w:rPr>
      </w:pPr>
    </w:p>
    <w:tbl>
      <w:tblPr>
        <w:tblW w:w="1024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240"/>
        <w:gridCol w:w="1660"/>
        <w:gridCol w:w="189"/>
        <w:gridCol w:w="1451"/>
      </w:tblGrid>
      <w:tr w:rsidR="004E225C" w:rsidRPr="003E5A80" w:rsidTr="004F3D0B">
        <w:trPr>
          <w:trHeight w:val="43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5C" w:rsidRPr="003E5A80" w:rsidRDefault="004E225C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5C" w:rsidRPr="003E5A80" w:rsidRDefault="004E225C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Wyszczególnienie elementów robót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225C" w:rsidRPr="003E5A80" w:rsidRDefault="004E225C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Koszt wykonania elementów</w:t>
            </w:r>
          </w:p>
        </w:tc>
      </w:tr>
      <w:tr w:rsidR="004E225C" w:rsidRPr="003E5A80" w:rsidTr="006A46BF">
        <w:trPr>
          <w:trHeight w:val="72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5C" w:rsidRPr="003E5A80" w:rsidRDefault="004E225C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5C" w:rsidRPr="003E5A80" w:rsidRDefault="004E225C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5C" w:rsidRPr="003E5A80" w:rsidRDefault="004E225C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Koszt netto [PLN]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5C" w:rsidRPr="003E5A80" w:rsidRDefault="004E225C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Koszt brutto [PLN]</w:t>
            </w:r>
          </w:p>
        </w:tc>
      </w:tr>
      <w:tr w:rsidR="004E225C" w:rsidRPr="003E5A80" w:rsidTr="006A46BF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5C" w:rsidRPr="003E5A80" w:rsidRDefault="004E225C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A8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5C" w:rsidRPr="003E5A80" w:rsidRDefault="004E225C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A8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5C" w:rsidRPr="003E5A80" w:rsidRDefault="004E225C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A8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225C" w:rsidRPr="003E5A80" w:rsidRDefault="004E225C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A8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4E225C" w:rsidRPr="003E5A80" w:rsidTr="004F3D0B">
        <w:trPr>
          <w:trHeight w:val="105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225C" w:rsidRPr="003E5A80" w:rsidRDefault="004E225C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E225C" w:rsidRPr="003E5A80" w:rsidRDefault="00136AA2" w:rsidP="00210A94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6A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„Zaprojektowanie i wykonanie robót budowlanych polegających na rozbudowie parkingu w ramach Transportowego Węzła Integracyjnego w ramach projektu: Budowa węzła integracyjnego Tczew wraz z trasami dojazdowymi – rozwój infrastruktury dla transportu multimodalnego”</w:t>
            </w:r>
          </w:p>
        </w:tc>
      </w:tr>
      <w:tr w:rsidR="004E225C" w:rsidRPr="003E5A80" w:rsidTr="00167146">
        <w:trPr>
          <w:trHeight w:val="47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225C" w:rsidRPr="00167146" w:rsidRDefault="00167146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6714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E225C" w:rsidRPr="00167146" w:rsidRDefault="00136AA2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6714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Dokumentacja projektowa</w:t>
            </w:r>
            <w:r w:rsidR="004E225C" w:rsidRPr="0016714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136AA2" w:rsidRPr="003E5A80" w:rsidTr="008424AE">
        <w:trPr>
          <w:trHeight w:val="8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AA2" w:rsidRPr="003E5A80" w:rsidRDefault="00167146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A2" w:rsidRPr="003E5A80" w:rsidRDefault="00167146" w:rsidP="003E5A80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Kompletny projekt budowlany, w zakresie opisanym </w:t>
            </w:r>
            <w:r w:rsidRPr="00167146">
              <w:rPr>
                <w:rFonts w:ascii="Arial" w:eastAsia="Times New Roman" w:hAnsi="Arial" w:cs="Arial"/>
                <w:sz w:val="20"/>
                <w:szCs w:val="20"/>
              </w:rPr>
              <w:t xml:space="preserve">Dziale I, pkt 4 </w:t>
            </w:r>
            <w:proofErr w:type="spellStart"/>
            <w:r w:rsidRPr="00167146">
              <w:rPr>
                <w:rFonts w:ascii="Arial" w:eastAsia="Times New Roman" w:hAnsi="Arial" w:cs="Arial"/>
                <w:sz w:val="20"/>
                <w:szCs w:val="20"/>
              </w:rPr>
              <w:t>ppkt</w:t>
            </w:r>
            <w:proofErr w:type="spellEnd"/>
            <w:r w:rsidRPr="00167146">
              <w:rPr>
                <w:rFonts w:ascii="Arial" w:eastAsia="Times New Roman" w:hAnsi="Arial" w:cs="Arial"/>
                <w:sz w:val="20"/>
                <w:szCs w:val="20"/>
              </w:rPr>
              <w:t>. 1a), 1g), 1f) i 1h) OPZ,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AA2" w:rsidRPr="006A46BF" w:rsidRDefault="00167146" w:rsidP="00167146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A46B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Max 2% wartości wynagrodzenia Wykonawcy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6AA2" w:rsidRPr="003E5A80" w:rsidRDefault="00136AA2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7146" w:rsidRPr="003E5A80" w:rsidTr="008424AE">
        <w:trPr>
          <w:trHeight w:val="8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146" w:rsidRDefault="00167146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46" w:rsidRPr="006A46BF" w:rsidRDefault="00167146" w:rsidP="003E5A80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Kompletna dokumentacja</w:t>
            </w:r>
            <w:r w:rsidRPr="00167146">
              <w:rPr>
                <w:rFonts w:ascii="Arial" w:eastAsia="Times New Roman" w:hAnsi="Arial" w:cs="Arial"/>
                <w:sz w:val="20"/>
                <w:szCs w:val="20"/>
              </w:rPr>
              <w:t xml:space="preserve"> projektowo-kosztorys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owa</w:t>
            </w:r>
            <w:r w:rsidRPr="00167146">
              <w:rPr>
                <w:rFonts w:ascii="Arial" w:eastAsia="Times New Roman" w:hAnsi="Arial" w:cs="Arial"/>
                <w:sz w:val="20"/>
                <w:szCs w:val="20"/>
              </w:rPr>
              <w:t xml:space="preserve"> w zakresie opisanym w Dziale I pkt 4 </w:t>
            </w:r>
            <w:proofErr w:type="spellStart"/>
            <w:r w:rsidRPr="00167146">
              <w:rPr>
                <w:rFonts w:ascii="Arial" w:eastAsia="Times New Roman" w:hAnsi="Arial" w:cs="Arial"/>
                <w:sz w:val="20"/>
                <w:szCs w:val="20"/>
              </w:rPr>
              <w:t>ppkt</w:t>
            </w:r>
            <w:proofErr w:type="spellEnd"/>
            <w:r w:rsidRPr="00167146">
              <w:rPr>
                <w:rFonts w:ascii="Arial" w:eastAsia="Times New Roman" w:hAnsi="Arial" w:cs="Arial"/>
                <w:sz w:val="20"/>
                <w:szCs w:val="20"/>
              </w:rPr>
              <w:t xml:space="preserve"> 1b), 1c), 1d), 1e), 2,  3 i 4 OPZ,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146" w:rsidRPr="006A46BF" w:rsidRDefault="00167146" w:rsidP="00167146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A46B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Max 1,5% wartości wynagrodzenia Wykonawcy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7146" w:rsidRPr="003E5A80" w:rsidTr="005F3CE9">
        <w:trPr>
          <w:trHeight w:val="70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67146" w:rsidRPr="00167146" w:rsidRDefault="00167146" w:rsidP="0069510F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67146" w:rsidRPr="003E5A80" w:rsidRDefault="00167146" w:rsidP="00167146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Roboty budowlano-montażowe</w:t>
            </w:r>
          </w:p>
        </w:tc>
      </w:tr>
      <w:tr w:rsidR="005F3CE9" w:rsidRPr="003E5A80" w:rsidTr="005F3CE9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F3CE9" w:rsidRPr="00167146" w:rsidRDefault="005F3CE9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67146">
              <w:rPr>
                <w:rFonts w:ascii="Arial" w:eastAsia="Times New Roman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3CE9" w:rsidRPr="003E5A80" w:rsidRDefault="005F3CE9" w:rsidP="005F3CE9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7146">
              <w:rPr>
                <w:rFonts w:ascii="Arial" w:eastAsia="Times New Roman" w:hAnsi="Arial" w:cs="Arial"/>
                <w:b/>
                <w:sz w:val="20"/>
                <w:szCs w:val="20"/>
              </w:rPr>
              <w:t>Roboty konstrukcyjne</w:t>
            </w:r>
          </w:p>
        </w:tc>
      </w:tr>
      <w:tr w:rsidR="00167146" w:rsidRPr="003E5A80" w:rsidTr="004F3D0B">
        <w:trPr>
          <w:trHeight w:val="8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46" w:rsidRPr="003E5A80" w:rsidRDefault="00167146" w:rsidP="003E5A80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Roboty przygotowawcze i rozbiórkowe (wycinka zieleni, </w:t>
            </w:r>
            <w:proofErr w:type="spellStart"/>
            <w:r w:rsidRPr="003E5A80">
              <w:rPr>
                <w:rFonts w:ascii="Arial" w:eastAsia="Times New Roman" w:hAnsi="Arial" w:cs="Arial"/>
                <w:sz w:val="20"/>
                <w:szCs w:val="20"/>
              </w:rPr>
              <w:t>odhumusowanie</w:t>
            </w:r>
            <w:proofErr w:type="spellEnd"/>
            <w:r w:rsidRPr="003E5A8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rozbiórki nawierzchni i elementów dró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g, demontaż ogrodzenia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7146" w:rsidRPr="003E5A80" w:rsidTr="004F3D0B">
        <w:trPr>
          <w:trHeight w:val="5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Roboty konstrukcyjne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(roboty ziemne, stopy fundamentowe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7146" w:rsidRPr="003E5A80" w:rsidTr="004F3D0B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547920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.1.3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46" w:rsidRPr="003E5A80" w:rsidRDefault="00167146" w:rsidP="00547920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Roboty konstrukcyjne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br/>
              <w:t>(</w:t>
            </w:r>
            <w:r w:rsidR="00547920">
              <w:rPr>
                <w:rFonts w:ascii="Arial" w:eastAsia="Times New Roman" w:hAnsi="Arial" w:cs="Arial"/>
                <w:sz w:val="20"/>
                <w:szCs w:val="20"/>
              </w:rPr>
              <w:t>słupy, strop, podciągi, płyta posadzkowa poziomu „0”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7146" w:rsidRPr="003E5A80" w:rsidTr="004F3D0B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547920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.1.4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46" w:rsidRPr="003E5A80" w:rsidRDefault="00547920" w:rsidP="00547920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Roboty konstrukcyjne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br/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zadaszenie parkingu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7146" w:rsidRPr="003E5A80" w:rsidTr="004F3D0B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547920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.1.5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20" w:rsidRDefault="00547920" w:rsidP="00547920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Roboty konstrukcyjne</w:t>
            </w:r>
          </w:p>
          <w:p w:rsidR="00167146" w:rsidRPr="003E5A80" w:rsidRDefault="00547920" w:rsidP="00547920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(Ściany, klatki schodowe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47920" w:rsidRPr="003E5A80" w:rsidTr="004F3D0B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920" w:rsidRDefault="005F3CE9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20" w:rsidRPr="003E5A80" w:rsidRDefault="00547920" w:rsidP="00547920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Roboty wykończeniowe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wykonanie nawierzchni na płytach parkingu,</w:t>
            </w:r>
            <w:r w:rsidR="00917F9F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elementy wykończenia klatek schodowych</w:t>
            </w:r>
            <w:r w:rsidR="005F3CE9">
              <w:rPr>
                <w:rFonts w:ascii="Arial" w:eastAsia="Times New Roman" w:hAnsi="Arial" w:cs="Arial"/>
                <w:sz w:val="20"/>
                <w:szCs w:val="20"/>
              </w:rPr>
              <w:t>, balustrady, elementy bezpieczeństwa ruchu, itp.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920" w:rsidRPr="003E5A80" w:rsidRDefault="00547920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7920" w:rsidRPr="003E5A80" w:rsidRDefault="00547920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920" w:rsidRPr="003E5A80" w:rsidTr="004F3D0B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920" w:rsidRDefault="005F3CE9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2.1.7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20" w:rsidRPr="003E5A80" w:rsidRDefault="00547920" w:rsidP="00547920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Elewacja parkingu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920" w:rsidRPr="003E5A80" w:rsidRDefault="00547920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7920" w:rsidRPr="003E5A80" w:rsidRDefault="00547920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7146" w:rsidRPr="003E5A80" w:rsidTr="004F3D0B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7146" w:rsidRPr="003E5A80" w:rsidRDefault="005F3CE9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167146"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Sieci i przyłącza </w:t>
            </w:r>
            <w:proofErr w:type="spellStart"/>
            <w:r w:rsidR="005F3C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wod-kan</w:t>
            </w:r>
            <w:proofErr w:type="spellEnd"/>
          </w:p>
        </w:tc>
      </w:tr>
      <w:tr w:rsidR="00167146" w:rsidRPr="003E5A80" w:rsidTr="004F3D0B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5F3CE9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.2.1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5F3CE9" w:rsidP="005F3CE9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Przyłącze kanalizacji deszczowej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7146" w:rsidRPr="003E5A80" w:rsidTr="004F3D0B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5F3CE9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.2.2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5F3CE9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Przebudowa sieci kanalizacji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 sani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tarnej</w:t>
            </w:r>
            <w:r w:rsidR="006A46BF">
              <w:rPr>
                <w:rFonts w:ascii="Arial" w:eastAsia="Times New Roman" w:hAnsi="Arial" w:cs="Arial"/>
                <w:sz w:val="20"/>
                <w:szCs w:val="20"/>
              </w:rPr>
              <w:t xml:space="preserve"> KS200 i KS400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usunięcie kolizji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7146" w:rsidRPr="003E5A80" w:rsidTr="004F3D0B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5F3CE9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.2.3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5F3CE9" w:rsidP="005F3CE9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Przyłącze 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wodociąg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owe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7146" w:rsidRPr="003E5A80" w:rsidTr="004F3D0B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7146" w:rsidRPr="003E5A80" w:rsidRDefault="006A46BF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167146"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7146" w:rsidRPr="003E5A80" w:rsidRDefault="006A46BF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Instalacja kanalizacji deszczowej</w:t>
            </w:r>
          </w:p>
        </w:tc>
      </w:tr>
      <w:tr w:rsidR="00167146" w:rsidRPr="003E5A80" w:rsidTr="004F3D0B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6A46BF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.3.1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6A46BF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Budowa </w:t>
            </w:r>
            <w:r w:rsidR="006A46BF">
              <w:rPr>
                <w:rFonts w:ascii="Arial" w:eastAsia="Times New Roman" w:hAnsi="Arial" w:cs="Arial"/>
                <w:sz w:val="20"/>
                <w:szCs w:val="20"/>
              </w:rPr>
              <w:t>osadnika piasku i separatora substancji ropopochodnych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7146" w:rsidRPr="003E5A80" w:rsidTr="004F3D0B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6A46BF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.3.2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6A46BF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Budowa </w:t>
            </w:r>
            <w:r w:rsidR="006A46BF">
              <w:rPr>
                <w:rFonts w:ascii="Arial" w:eastAsia="Times New Roman" w:hAnsi="Arial" w:cs="Arial"/>
                <w:sz w:val="20"/>
                <w:szCs w:val="20"/>
              </w:rPr>
              <w:t>instalacji podziemnej kanalizacji deszczowej wraz ze studniami rewizyjnymi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6BF" w:rsidRPr="003E5A80" w:rsidTr="004F3D0B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6BF" w:rsidRDefault="006A46BF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2.3.3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6BF" w:rsidRPr="003E5A80" w:rsidRDefault="006A46BF" w:rsidP="006A46BF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Budowa instalacji odwodnienia powy</w:t>
            </w:r>
            <w:r w:rsidR="00917F9F">
              <w:rPr>
                <w:rFonts w:ascii="Arial" w:eastAsia="Times New Roman" w:hAnsi="Arial" w:cs="Arial"/>
                <w:sz w:val="20"/>
                <w:szCs w:val="20"/>
              </w:rPr>
              <w:t>żej poziomu terenu (rurociągi po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ziome i piony)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6BF" w:rsidRPr="003E5A80" w:rsidRDefault="006A46B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6BF" w:rsidRPr="003E5A80" w:rsidRDefault="006A46B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46BF" w:rsidRPr="003E5A80" w:rsidTr="004F3D0B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6BF" w:rsidRDefault="006A46BF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2.3.4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6BF" w:rsidRDefault="006A46BF" w:rsidP="006A46BF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Montaż wpustów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6BF" w:rsidRPr="003E5A80" w:rsidRDefault="006A46B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6BF" w:rsidRPr="003E5A80" w:rsidRDefault="006A46B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7146" w:rsidRPr="003E5A80" w:rsidTr="004F3D0B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7146" w:rsidRPr="003E5A80" w:rsidRDefault="008F78ED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167146"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.4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7146" w:rsidRPr="003E5A80" w:rsidRDefault="008F78ED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Przebudowa i zabezpieczenie sieci</w:t>
            </w:r>
            <w:r w:rsidR="002949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będących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w kolizji</w:t>
            </w:r>
          </w:p>
        </w:tc>
      </w:tr>
      <w:tr w:rsidR="00167146" w:rsidRPr="003E5A80" w:rsidTr="004F3D0B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8F78ED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.4.1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Przebudowa i zabezpieczenie </w:t>
            </w:r>
            <w:r w:rsidR="008F78ED">
              <w:rPr>
                <w:rFonts w:ascii="Arial" w:eastAsia="Times New Roman" w:hAnsi="Arial" w:cs="Arial"/>
                <w:sz w:val="20"/>
                <w:szCs w:val="20"/>
              </w:rPr>
              <w:t xml:space="preserve">sieci i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urządzeń teletechnicznych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7146" w:rsidRPr="003E5A80" w:rsidTr="004F3D0B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8F78ED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.4.2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8F78ED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Przebudowa i zabezpieczenie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sieci i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urządzeń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elektroenergetycznych</w:t>
            </w:r>
            <w:r w:rsidR="0029493F">
              <w:rPr>
                <w:rFonts w:ascii="Arial" w:eastAsia="Times New Roman" w:hAnsi="Arial" w:cs="Arial"/>
                <w:sz w:val="20"/>
                <w:szCs w:val="20"/>
              </w:rPr>
              <w:t xml:space="preserve"> – linia kablowa SN 15kV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F78ED" w:rsidRPr="003E5A80" w:rsidTr="004F3D0B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ED" w:rsidRDefault="008F78ED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2.4.3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ED" w:rsidRPr="003E5A80" w:rsidRDefault="00B02F25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F25">
              <w:rPr>
                <w:rFonts w:ascii="Arial" w:eastAsia="Times New Roman" w:hAnsi="Arial" w:cs="Arial"/>
                <w:sz w:val="20"/>
                <w:szCs w:val="20"/>
              </w:rPr>
              <w:t>Przebudowa i zabezpieczenie sieci i urządzeń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oświetlenia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ED" w:rsidRPr="003E5A80" w:rsidRDefault="008F78ED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78ED" w:rsidRPr="003E5A80" w:rsidRDefault="008F78ED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7146" w:rsidRPr="003E5A80" w:rsidTr="004F3D0B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B02F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</w:t>
            </w:r>
            <w:r w:rsidR="002949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stalacj</w:t>
            </w:r>
            <w:r w:rsidR="00B02F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i urządzenia p.poż.</w:t>
            </w:r>
          </w:p>
        </w:tc>
      </w:tr>
      <w:tr w:rsidR="00167146" w:rsidRPr="003E5A80" w:rsidTr="00B02F25">
        <w:trPr>
          <w:trHeight w:val="5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B02F25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46" w:rsidRPr="003E5A80" w:rsidRDefault="00B02F25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Budowa instalacji wodnej p.poż.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7146" w:rsidRPr="003E5A80" w:rsidTr="0029493F">
        <w:trPr>
          <w:trHeight w:val="41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B02F25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</w:t>
            </w:r>
            <w:r w:rsidR="00167146" w:rsidRPr="003E5A80">
              <w:rPr>
                <w:rFonts w:ascii="Arial" w:eastAsia="Times New Roman" w:hAnsi="Arial" w:cs="Arial"/>
                <w:sz w:val="20"/>
                <w:szCs w:val="20"/>
              </w:rPr>
              <w:t>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46" w:rsidRPr="003E5A80" w:rsidRDefault="00B02F25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Montaż zestawu hydroforowego, hydranty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146" w:rsidRPr="003E5A80" w:rsidRDefault="00167146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9493F" w:rsidRPr="003E5A80" w:rsidTr="0029493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493F" w:rsidRPr="003E5A80" w:rsidRDefault="0029493F" w:rsidP="0069510F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93F" w:rsidRPr="003E5A80" w:rsidRDefault="0029493F" w:rsidP="0069510F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stalacje elektryczne i teletechniczne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93F" w:rsidRPr="003E5A80" w:rsidTr="0029493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2.6.1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3F" w:rsidRPr="003E5A80" w:rsidRDefault="00917F9F" w:rsidP="004F3D0B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Budowa instalacja uziem</w:t>
            </w:r>
            <w:r w:rsidR="0029493F">
              <w:rPr>
                <w:rFonts w:ascii="Arial" w:eastAsia="Times New Roman" w:hAnsi="Arial" w:cs="Arial"/>
                <w:sz w:val="20"/>
                <w:szCs w:val="20"/>
              </w:rPr>
              <w:t>ienia i odgromowa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9493F" w:rsidRPr="003E5A80" w:rsidTr="0029493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3F" w:rsidRPr="0029493F" w:rsidRDefault="0029493F" w:rsidP="00294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93F">
              <w:rPr>
                <w:rFonts w:ascii="Arial" w:hAnsi="Arial" w:cs="Arial"/>
                <w:sz w:val="20"/>
                <w:szCs w:val="20"/>
              </w:rPr>
              <w:t>2.6.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3F" w:rsidRPr="0029493F" w:rsidRDefault="0029493F" w:rsidP="00294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kanalizacji teletechnicznej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9493F" w:rsidRPr="003E5A80" w:rsidTr="0029493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3F" w:rsidRPr="0029493F" w:rsidRDefault="0029493F" w:rsidP="00294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3F" w:rsidRDefault="0029493F" w:rsidP="00294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instalacji okablowania elektrycznego</w:t>
            </w:r>
            <w:r w:rsidR="00B8261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połączeń wyrównawczych</w:t>
            </w:r>
            <w:r w:rsidR="00B82611">
              <w:rPr>
                <w:rFonts w:ascii="Arial" w:hAnsi="Arial" w:cs="Arial"/>
                <w:sz w:val="20"/>
                <w:szCs w:val="20"/>
              </w:rPr>
              <w:t>, instalacji teletechnicznej i</w:t>
            </w:r>
            <w:r w:rsidR="00B82611" w:rsidRPr="00B82611">
              <w:rPr>
                <w:rFonts w:ascii="Arial" w:hAnsi="Arial" w:cs="Arial"/>
                <w:sz w:val="20"/>
                <w:szCs w:val="20"/>
              </w:rPr>
              <w:t xml:space="preserve"> instalacji gniazd wtyczkowych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93F" w:rsidRPr="003E5A80" w:rsidTr="0029493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3F" w:rsidRPr="0029493F" w:rsidRDefault="0029493F" w:rsidP="00294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3F" w:rsidRDefault="0029493F" w:rsidP="00294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rozdzielnic elektrycznych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93F" w:rsidRPr="003E5A80" w:rsidTr="0029493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3F" w:rsidRPr="0029493F" w:rsidRDefault="00B82611" w:rsidP="00294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3F" w:rsidRDefault="00B82611" w:rsidP="00294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instalacji oświetlenia elektrycznego i awaryjnego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93F" w:rsidRPr="003E5A80" w:rsidTr="0029493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3F" w:rsidRPr="0029493F" w:rsidRDefault="00B82611" w:rsidP="00294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3F" w:rsidRDefault="00B82611" w:rsidP="00B82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instalacji zasilającej urządzenia branży sanitarnej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93F" w:rsidRPr="003E5A80" w:rsidTr="0029493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3F" w:rsidRPr="0029493F" w:rsidRDefault="00B82611" w:rsidP="00294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3F" w:rsidRDefault="00B82611" w:rsidP="00294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instalacji monitoringu wizyjnego, instalacji o z</w:t>
            </w:r>
            <w:r w:rsidR="00917F9F">
              <w:rPr>
                <w:rFonts w:ascii="Arial" w:hAnsi="Arial" w:cs="Arial"/>
                <w:sz w:val="20"/>
                <w:szCs w:val="20"/>
              </w:rPr>
              <w:t>aję</w:t>
            </w:r>
            <w:r>
              <w:rPr>
                <w:rFonts w:ascii="Arial" w:hAnsi="Arial" w:cs="Arial"/>
                <w:sz w:val="20"/>
                <w:szCs w:val="20"/>
              </w:rPr>
              <w:t>tości miejsc parkingowych,, instalacji systemu sygnalizacji pożaru i oddymiania klatek schodowych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93F" w:rsidRPr="003E5A80" w:rsidTr="004F3D0B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RAZEM KOSZT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93F" w:rsidRPr="003E5A80" w:rsidRDefault="0029493F" w:rsidP="004F3D0B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4E225C" w:rsidRPr="00B82875" w:rsidRDefault="004E225C" w:rsidP="004E225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E225C" w:rsidRDefault="004E225C" w:rsidP="004E225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B21EEF" w:rsidRPr="00441F46" w:rsidRDefault="00B21EEF" w:rsidP="00441F46"/>
    <w:sectPr w:rsidR="00B21EEF" w:rsidRPr="00441F46" w:rsidSect="002949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7" w:right="1417" w:bottom="1417" w:left="1417" w:header="708" w:footer="708" w:gutter="0"/>
      <w:pgBorders w:offsetFrom="page">
        <w:top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24B" w:rsidRDefault="0031324B" w:rsidP="008C475B">
      <w:r>
        <w:separator/>
      </w:r>
    </w:p>
  </w:endnote>
  <w:endnote w:type="continuationSeparator" w:id="0">
    <w:p w:rsidR="0031324B" w:rsidRDefault="0031324B" w:rsidP="008C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4B" w:rsidRDefault="0031324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76601">
      <w:rPr>
        <w:noProof/>
      </w:rPr>
      <w:t>21</w:t>
    </w:r>
    <w:r>
      <w:fldChar w:fldCharType="end"/>
    </w:r>
  </w:p>
  <w:p w:rsidR="0031324B" w:rsidRDefault="0031324B" w:rsidP="00362FBB">
    <w:pPr>
      <w:pStyle w:val="Stopka"/>
      <w:tabs>
        <w:tab w:val="clear" w:pos="4818"/>
        <w:tab w:val="clear" w:pos="9637"/>
        <w:tab w:val="left" w:pos="6894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6B07CB7" wp14:editId="2BAD4F8C">
          <wp:simplePos x="0" y="0"/>
          <wp:positionH relativeFrom="page">
            <wp:posOffset>265430</wp:posOffset>
          </wp:positionH>
          <wp:positionV relativeFrom="page">
            <wp:posOffset>9878060</wp:posOffset>
          </wp:positionV>
          <wp:extent cx="7023735" cy="194310"/>
          <wp:effectExtent l="0" t="0" r="5715" b="0"/>
          <wp:wrapNone/>
          <wp:docPr id="4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4B" w:rsidRDefault="0031324B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06E4FB3" wp14:editId="32F460FE">
          <wp:simplePos x="0" y="0"/>
          <wp:positionH relativeFrom="page">
            <wp:posOffset>265430</wp:posOffset>
          </wp:positionH>
          <wp:positionV relativeFrom="page">
            <wp:posOffset>9878060</wp:posOffset>
          </wp:positionV>
          <wp:extent cx="7023735" cy="194310"/>
          <wp:effectExtent l="0" t="0" r="5715" b="0"/>
          <wp:wrapNone/>
          <wp:docPr id="3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24B" w:rsidRDefault="0031324B" w:rsidP="008C475B">
      <w:r>
        <w:separator/>
      </w:r>
    </w:p>
  </w:footnote>
  <w:footnote w:type="continuationSeparator" w:id="0">
    <w:p w:rsidR="0031324B" w:rsidRDefault="0031324B" w:rsidP="008C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4B" w:rsidRDefault="0031324B" w:rsidP="00362FBB">
    <w:pPr>
      <w:pStyle w:val="Nagwek"/>
      <w:tabs>
        <w:tab w:val="left" w:pos="2420"/>
      </w:tabs>
    </w:pPr>
    <w:r>
      <w:tab/>
    </w:r>
    <w:r>
      <w:rPr>
        <w:noProof/>
      </w:rPr>
      <w:drawing>
        <wp:anchor distT="0" distB="0" distL="114300" distR="114300" simplePos="0" relativeHeight="251656192" behindDoc="0" locked="0" layoutInCell="0" allowOverlap="1" wp14:anchorId="7D73E340" wp14:editId="61E20396">
          <wp:simplePos x="0" y="0"/>
          <wp:positionH relativeFrom="page">
            <wp:posOffset>265430</wp:posOffset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4B" w:rsidRPr="0021357E" w:rsidRDefault="0031324B" w:rsidP="002135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2D18A3F" wp14:editId="2BB16B4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6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7FC4F1BA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multilevel"/>
    <w:tmpl w:val="BF20D9B2"/>
    <w:name w:val="WW8Num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15"/>
    <w:multiLevelType w:val="multilevel"/>
    <w:tmpl w:val="4EA6C51A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A"/>
    <w:multiLevelType w:val="singleLevel"/>
    <w:tmpl w:val="213C4C8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</w:abstractNum>
  <w:abstractNum w:abstractNumId="4" w15:restartNumberingAfterBreak="0">
    <w:nsid w:val="00000039"/>
    <w:multiLevelType w:val="multilevel"/>
    <w:tmpl w:val="DD522CF0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73977"/>
    <w:multiLevelType w:val="hybridMultilevel"/>
    <w:tmpl w:val="55B8D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E2BF0">
      <w:start w:val="1"/>
      <w:numFmt w:val="decimal"/>
      <w:lvlText w:val="%2)"/>
      <w:lvlJc w:val="left"/>
      <w:pPr>
        <w:ind w:left="1488" w:hanging="408"/>
      </w:pPr>
      <w:rPr>
        <w:rFonts w:hint="default"/>
      </w:rPr>
    </w:lvl>
    <w:lvl w:ilvl="2" w:tplc="B99625D0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D3494"/>
    <w:multiLevelType w:val="multilevel"/>
    <w:tmpl w:val="8F8ED402"/>
    <w:styleLink w:val="WW8Num15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038B2D86"/>
    <w:multiLevelType w:val="multilevel"/>
    <w:tmpl w:val="354E712C"/>
    <w:name w:val="WW8Num5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sz w:val="22"/>
      </w:rPr>
    </w:lvl>
    <w:lvl w:ilvl="1">
      <w:start w:val="1"/>
      <w:numFmt w:val="decimal"/>
      <w:lvlText w:val="17.%2"/>
      <w:lvlJc w:val="left"/>
      <w:pPr>
        <w:tabs>
          <w:tab w:val="num" w:pos="420"/>
        </w:tabs>
        <w:ind w:left="420" w:hanging="420"/>
      </w:pPr>
      <w:rPr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sz w:val="22"/>
      </w:rPr>
    </w:lvl>
  </w:abstractNum>
  <w:abstractNum w:abstractNumId="8" w15:restartNumberingAfterBreak="0">
    <w:nsid w:val="052470F0"/>
    <w:multiLevelType w:val="hybridMultilevel"/>
    <w:tmpl w:val="EF7AA20A"/>
    <w:lvl w:ilvl="0" w:tplc="95F09258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6FA4F0E"/>
    <w:multiLevelType w:val="multilevel"/>
    <w:tmpl w:val="C10C5C4C"/>
    <w:name w:val="WW8Num3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161344"/>
    <w:multiLevelType w:val="hybridMultilevel"/>
    <w:tmpl w:val="917021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1B52F9"/>
    <w:multiLevelType w:val="hybridMultilevel"/>
    <w:tmpl w:val="1F66CC3E"/>
    <w:lvl w:ilvl="0" w:tplc="58E6EEA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C32F9"/>
    <w:multiLevelType w:val="multilevel"/>
    <w:tmpl w:val="7B62EB14"/>
    <w:styleLink w:val="WW8Num83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 w15:restartNumberingAfterBreak="0">
    <w:nsid w:val="0CB227A2"/>
    <w:multiLevelType w:val="hybridMultilevel"/>
    <w:tmpl w:val="C4D22756"/>
    <w:lvl w:ilvl="0" w:tplc="AE3E354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247CB"/>
    <w:multiLevelType w:val="hybridMultilevel"/>
    <w:tmpl w:val="D6B09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B3593"/>
    <w:multiLevelType w:val="hybridMultilevel"/>
    <w:tmpl w:val="1FECE118"/>
    <w:lvl w:ilvl="0" w:tplc="3ABCB1D8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F49D7"/>
    <w:multiLevelType w:val="multilevel"/>
    <w:tmpl w:val="21D2C586"/>
    <w:styleLink w:val="WW8Num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115F2844"/>
    <w:multiLevelType w:val="multilevel"/>
    <w:tmpl w:val="DE98186C"/>
    <w:styleLink w:val="WW8Num135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 w15:restartNumberingAfterBreak="0">
    <w:nsid w:val="11F10DFE"/>
    <w:multiLevelType w:val="hybridMultilevel"/>
    <w:tmpl w:val="E64C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DE0B3F"/>
    <w:multiLevelType w:val="multilevel"/>
    <w:tmpl w:val="4170CE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4A5AD3"/>
    <w:multiLevelType w:val="hybridMultilevel"/>
    <w:tmpl w:val="48C06636"/>
    <w:lvl w:ilvl="0" w:tplc="457C1E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B851B0"/>
    <w:multiLevelType w:val="hybridMultilevel"/>
    <w:tmpl w:val="4F085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E269E62">
      <w:start w:val="3"/>
      <w:numFmt w:val="bullet"/>
      <w:lvlText w:val="•"/>
      <w:lvlJc w:val="left"/>
      <w:pPr>
        <w:ind w:left="2340" w:hanging="360"/>
      </w:pPr>
      <w:rPr>
        <w:rFonts w:ascii="Arial" w:eastAsia="Arial Unicode MS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F0EC4"/>
    <w:multiLevelType w:val="multilevel"/>
    <w:tmpl w:val="9F5ABCE4"/>
    <w:name w:val="WW8Num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75A12A0"/>
    <w:multiLevelType w:val="multilevel"/>
    <w:tmpl w:val="9580FCDA"/>
    <w:styleLink w:val="WW8Num143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4" w15:restartNumberingAfterBreak="0">
    <w:nsid w:val="1CBC1A24"/>
    <w:multiLevelType w:val="hybridMultilevel"/>
    <w:tmpl w:val="3EB8AC68"/>
    <w:lvl w:ilvl="0" w:tplc="95F092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910371"/>
    <w:multiLevelType w:val="hybridMultilevel"/>
    <w:tmpl w:val="674E8E58"/>
    <w:name w:val="WW8Num2222"/>
    <w:lvl w:ilvl="0" w:tplc="F1723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8E4A86"/>
    <w:multiLevelType w:val="hybridMultilevel"/>
    <w:tmpl w:val="9C8C4E28"/>
    <w:name w:val="WW8Num222222"/>
    <w:lvl w:ilvl="0" w:tplc="F614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6F5F6F"/>
    <w:multiLevelType w:val="hybridMultilevel"/>
    <w:tmpl w:val="6D525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4E2B4F"/>
    <w:multiLevelType w:val="hybridMultilevel"/>
    <w:tmpl w:val="62584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361846"/>
    <w:multiLevelType w:val="multilevel"/>
    <w:tmpl w:val="1FDC9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2EA1132E"/>
    <w:multiLevelType w:val="hybridMultilevel"/>
    <w:tmpl w:val="0D1A1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5F1DD0"/>
    <w:multiLevelType w:val="hybridMultilevel"/>
    <w:tmpl w:val="5BDEC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581828">
      <w:start w:val="1"/>
      <w:numFmt w:val="decimal"/>
      <w:lvlText w:val="%2)"/>
      <w:lvlJc w:val="left"/>
      <w:pPr>
        <w:ind w:left="1440" w:hanging="360"/>
      </w:pPr>
      <w:rPr>
        <w:rFonts w:ascii="Arial" w:eastAsia="Arial Unicode MS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B6031C"/>
    <w:multiLevelType w:val="hybridMultilevel"/>
    <w:tmpl w:val="DCF8933A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333E7C04"/>
    <w:multiLevelType w:val="hybridMultilevel"/>
    <w:tmpl w:val="EA3806D0"/>
    <w:lvl w:ilvl="0" w:tplc="5F78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F37F9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5" w15:restartNumberingAfterBreak="0">
    <w:nsid w:val="3523445C"/>
    <w:multiLevelType w:val="multilevel"/>
    <w:tmpl w:val="E5EC55D8"/>
    <w:name w:val="WW8Num2222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 w15:restartNumberingAfterBreak="0">
    <w:nsid w:val="35C20F5B"/>
    <w:multiLevelType w:val="hybridMultilevel"/>
    <w:tmpl w:val="A4F01578"/>
    <w:name w:val="WW8Num2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CE1562"/>
    <w:multiLevelType w:val="hybridMultilevel"/>
    <w:tmpl w:val="CF22F72A"/>
    <w:lvl w:ilvl="0" w:tplc="5F78E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3C4440EA"/>
    <w:multiLevelType w:val="multilevel"/>
    <w:tmpl w:val="4352F4BC"/>
    <w:name w:val="WW8Num112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E783199"/>
    <w:multiLevelType w:val="hybridMultilevel"/>
    <w:tmpl w:val="0142A262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41A220F0"/>
    <w:multiLevelType w:val="hybridMultilevel"/>
    <w:tmpl w:val="A1B40D68"/>
    <w:lvl w:ilvl="0" w:tplc="FFFFFFFF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1" w15:restartNumberingAfterBreak="0">
    <w:nsid w:val="41C1591C"/>
    <w:multiLevelType w:val="hybridMultilevel"/>
    <w:tmpl w:val="80C0AB16"/>
    <w:lvl w:ilvl="0" w:tplc="5F78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02124F"/>
    <w:multiLevelType w:val="hybridMultilevel"/>
    <w:tmpl w:val="2218636A"/>
    <w:lvl w:ilvl="0" w:tplc="95F09258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24A4399"/>
    <w:multiLevelType w:val="hybridMultilevel"/>
    <w:tmpl w:val="EC74D22E"/>
    <w:lvl w:ilvl="0" w:tplc="58E6EEA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AE55FD"/>
    <w:multiLevelType w:val="hybridMultilevel"/>
    <w:tmpl w:val="DFEAD4D0"/>
    <w:name w:val="WW8Num112222222222"/>
    <w:lvl w:ilvl="0" w:tplc="AED24F8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eastAsia="Arial Unicode MS" w:hAnsi="Arial" w:cs="Arial"/>
      </w:r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5" w15:restartNumberingAfterBreak="0">
    <w:nsid w:val="42E63313"/>
    <w:multiLevelType w:val="multilevel"/>
    <w:tmpl w:val="17EAB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436D76D5"/>
    <w:multiLevelType w:val="multilevel"/>
    <w:tmpl w:val="2A86A90A"/>
    <w:styleLink w:val="WW8Num13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47" w15:restartNumberingAfterBreak="0">
    <w:nsid w:val="44F77484"/>
    <w:multiLevelType w:val="hybridMultilevel"/>
    <w:tmpl w:val="8EDE50D4"/>
    <w:lvl w:ilvl="0" w:tplc="58E6EEA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D71083"/>
    <w:multiLevelType w:val="hybridMultilevel"/>
    <w:tmpl w:val="2640CCC6"/>
    <w:lvl w:ilvl="0" w:tplc="95F092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060E65"/>
    <w:multiLevelType w:val="hybridMultilevel"/>
    <w:tmpl w:val="C9BE3892"/>
    <w:lvl w:ilvl="0" w:tplc="4D66ACF4">
      <w:start w:val="28"/>
      <w:numFmt w:val="decimal"/>
      <w:lvlText w:val="1.%1"/>
      <w:lvlJc w:val="left"/>
      <w:pPr>
        <w:tabs>
          <w:tab w:val="num" w:pos="643"/>
        </w:tabs>
        <w:ind w:left="64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40149F"/>
    <w:multiLevelType w:val="hybridMultilevel"/>
    <w:tmpl w:val="EB304C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8565BA"/>
    <w:multiLevelType w:val="hybridMultilevel"/>
    <w:tmpl w:val="A346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15089C"/>
    <w:multiLevelType w:val="hybridMultilevel"/>
    <w:tmpl w:val="F0A6915C"/>
    <w:name w:val="WW8Num7225"/>
    <w:lvl w:ilvl="0" w:tplc="D8DE3910">
      <w:start w:val="1"/>
      <w:numFmt w:val="decimal"/>
      <w:lvlText w:val="%1)"/>
      <w:lvlJc w:val="left"/>
      <w:pPr>
        <w:tabs>
          <w:tab w:val="num" w:pos="1620"/>
        </w:tabs>
        <w:ind w:left="23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C4D783E"/>
    <w:multiLevelType w:val="hybridMultilevel"/>
    <w:tmpl w:val="84A65532"/>
    <w:lvl w:ilvl="0" w:tplc="623026AC">
      <w:start w:val="1"/>
      <w:numFmt w:val="ordinal"/>
      <w:lvlText w:val="3.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540C09"/>
    <w:multiLevelType w:val="hybridMultilevel"/>
    <w:tmpl w:val="EED28600"/>
    <w:lvl w:ilvl="0" w:tplc="58E6EEA4">
      <w:start w:val="1"/>
      <w:numFmt w:val="bullet"/>
      <w:lvlText w:val="-"/>
      <w:lvlJc w:val="left"/>
      <w:pPr>
        <w:ind w:left="1011" w:hanging="360"/>
      </w:pPr>
      <w:rPr>
        <w:rFonts w:ascii="Arial" w:hAnsi="Aria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5" w15:restartNumberingAfterBreak="0">
    <w:nsid w:val="53E36A74"/>
    <w:multiLevelType w:val="hybridMultilevel"/>
    <w:tmpl w:val="70B2B9D6"/>
    <w:lvl w:ilvl="0" w:tplc="58E6EEA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9715C2"/>
    <w:multiLevelType w:val="hybridMultilevel"/>
    <w:tmpl w:val="E6E2308A"/>
    <w:lvl w:ilvl="0" w:tplc="58E6EEA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3C453A"/>
    <w:multiLevelType w:val="hybridMultilevel"/>
    <w:tmpl w:val="F8461FA0"/>
    <w:lvl w:ilvl="0" w:tplc="3ABCB1D8">
      <w:start w:val="1"/>
      <w:numFmt w:val="decimal"/>
      <w:lvlText w:val="%1)"/>
      <w:lvlJc w:val="left"/>
      <w:pPr>
        <w:ind w:left="720" w:hanging="360"/>
      </w:pPr>
    </w:lvl>
    <w:lvl w:ilvl="1" w:tplc="5F78E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61201C"/>
    <w:multiLevelType w:val="hybridMultilevel"/>
    <w:tmpl w:val="FD868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BC5CE4"/>
    <w:multiLevelType w:val="hybridMultilevel"/>
    <w:tmpl w:val="DA0E0578"/>
    <w:lvl w:ilvl="0" w:tplc="18283F2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917E11"/>
    <w:multiLevelType w:val="hybridMultilevel"/>
    <w:tmpl w:val="1A187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B25065"/>
    <w:multiLevelType w:val="hybridMultilevel"/>
    <w:tmpl w:val="F6A4B866"/>
    <w:lvl w:ilvl="0" w:tplc="58E6EEA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390D93"/>
    <w:multiLevelType w:val="hybridMultilevel"/>
    <w:tmpl w:val="E3BA0DE6"/>
    <w:lvl w:ilvl="0" w:tplc="BFA24496">
      <w:start w:val="26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514EF7"/>
    <w:multiLevelType w:val="hybridMultilevel"/>
    <w:tmpl w:val="3568468E"/>
    <w:lvl w:ilvl="0" w:tplc="5F78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F73727"/>
    <w:multiLevelType w:val="hybridMultilevel"/>
    <w:tmpl w:val="2B084BA0"/>
    <w:lvl w:ilvl="0" w:tplc="95F092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0E723F"/>
    <w:multiLevelType w:val="hybridMultilevel"/>
    <w:tmpl w:val="2BE668EA"/>
    <w:lvl w:ilvl="0" w:tplc="3F483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25059B8"/>
    <w:multiLevelType w:val="hybridMultilevel"/>
    <w:tmpl w:val="0EE24A44"/>
    <w:lvl w:ilvl="0" w:tplc="A9FCC3A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0A3C82"/>
    <w:multiLevelType w:val="hybridMultilevel"/>
    <w:tmpl w:val="DA0C97C4"/>
    <w:lvl w:ilvl="0" w:tplc="9BD00894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3516B04"/>
    <w:multiLevelType w:val="hybridMultilevel"/>
    <w:tmpl w:val="A6164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78E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B151DA"/>
    <w:multiLevelType w:val="hybridMultilevel"/>
    <w:tmpl w:val="DFF0BE92"/>
    <w:name w:val="WW8Num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48B03CD"/>
    <w:multiLevelType w:val="hybridMultilevel"/>
    <w:tmpl w:val="FCB699A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EA3D3C"/>
    <w:multiLevelType w:val="hybridMultilevel"/>
    <w:tmpl w:val="CA269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78D5627"/>
    <w:multiLevelType w:val="hybridMultilevel"/>
    <w:tmpl w:val="A87E7592"/>
    <w:lvl w:ilvl="0" w:tplc="95F092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CB291D"/>
    <w:multiLevelType w:val="hybridMultilevel"/>
    <w:tmpl w:val="E91EC668"/>
    <w:name w:val="WW8Num123222223"/>
    <w:lvl w:ilvl="0" w:tplc="0EBA55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B323BF0"/>
    <w:multiLevelType w:val="hybridMultilevel"/>
    <w:tmpl w:val="396AE45A"/>
    <w:lvl w:ilvl="0" w:tplc="3ABCB1D8">
      <w:start w:val="1"/>
      <w:numFmt w:val="decimal"/>
      <w:lvlText w:val="%1)"/>
      <w:lvlJc w:val="left"/>
      <w:pPr>
        <w:ind w:left="720" w:hanging="360"/>
      </w:pPr>
    </w:lvl>
    <w:lvl w:ilvl="1" w:tplc="5F78E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B8397F"/>
    <w:multiLevelType w:val="hybridMultilevel"/>
    <w:tmpl w:val="FDA8CF52"/>
    <w:lvl w:ilvl="0" w:tplc="95F092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177627"/>
    <w:multiLevelType w:val="hybridMultilevel"/>
    <w:tmpl w:val="79A8B0AE"/>
    <w:lvl w:ilvl="0" w:tplc="3948C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321A08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795521"/>
    <w:multiLevelType w:val="multilevel"/>
    <w:tmpl w:val="45B253AA"/>
    <w:styleLink w:val="WW8Num109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8" w15:restartNumberingAfterBreak="0">
    <w:nsid w:val="6FE15402"/>
    <w:multiLevelType w:val="multilevel"/>
    <w:tmpl w:val="7B88A556"/>
    <w:name w:val="WW8Num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9" w15:restartNumberingAfterBreak="0">
    <w:nsid w:val="72BD036D"/>
    <w:multiLevelType w:val="hybridMultilevel"/>
    <w:tmpl w:val="09DA4EC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3D0788"/>
    <w:multiLevelType w:val="hybridMultilevel"/>
    <w:tmpl w:val="6F72C762"/>
    <w:lvl w:ilvl="0" w:tplc="61B2603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1" w15:restartNumberingAfterBreak="0">
    <w:nsid w:val="75FC03B3"/>
    <w:multiLevelType w:val="hybridMultilevel"/>
    <w:tmpl w:val="12A6B560"/>
    <w:lvl w:ilvl="0" w:tplc="FFFFFFFF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2" w15:restartNumberingAfterBreak="0">
    <w:nsid w:val="7619726E"/>
    <w:multiLevelType w:val="hybridMultilevel"/>
    <w:tmpl w:val="5AEEAE1A"/>
    <w:lvl w:ilvl="0" w:tplc="5F78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725812"/>
    <w:multiLevelType w:val="hybridMultilevel"/>
    <w:tmpl w:val="F36C1302"/>
    <w:lvl w:ilvl="0" w:tplc="08D2BDC6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170B95"/>
    <w:multiLevelType w:val="hybridMultilevel"/>
    <w:tmpl w:val="0D24936A"/>
    <w:lvl w:ilvl="0" w:tplc="95F0925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3E7E93"/>
    <w:multiLevelType w:val="hybridMultilevel"/>
    <w:tmpl w:val="5E7660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BE547F"/>
    <w:multiLevelType w:val="multilevel"/>
    <w:tmpl w:val="A44A2024"/>
    <w:styleLink w:val="WW8Num9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7" w15:restartNumberingAfterBreak="0">
    <w:nsid w:val="7EF9683C"/>
    <w:multiLevelType w:val="hybridMultilevel"/>
    <w:tmpl w:val="3BD4A73A"/>
    <w:name w:val="WW8Num22223"/>
    <w:lvl w:ilvl="0" w:tplc="02F865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C6170"/>
    <w:multiLevelType w:val="hybridMultilevel"/>
    <w:tmpl w:val="20282AC4"/>
    <w:lvl w:ilvl="0" w:tplc="623026AC">
      <w:start w:val="1"/>
      <w:numFmt w:val="decimal"/>
      <w:lvlText w:val="3.2.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7"/>
  </w:num>
  <w:num w:numId="5">
    <w:abstractNumId w:val="23"/>
  </w:num>
  <w:num w:numId="6">
    <w:abstractNumId w:val="46"/>
  </w:num>
  <w:num w:numId="7">
    <w:abstractNumId w:val="77"/>
  </w:num>
  <w:num w:numId="8">
    <w:abstractNumId w:val="86"/>
  </w:num>
  <w:num w:numId="9">
    <w:abstractNumId w:val="11"/>
  </w:num>
  <w:num w:numId="10">
    <w:abstractNumId w:val="67"/>
  </w:num>
  <w:num w:numId="11">
    <w:abstractNumId w:val="14"/>
  </w:num>
  <w:num w:numId="12">
    <w:abstractNumId w:val="59"/>
  </w:num>
  <w:num w:numId="13">
    <w:abstractNumId w:val="19"/>
  </w:num>
  <w:num w:numId="14">
    <w:abstractNumId w:val="82"/>
  </w:num>
  <w:num w:numId="15">
    <w:abstractNumId w:val="33"/>
  </w:num>
  <w:num w:numId="16">
    <w:abstractNumId w:val="63"/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4"/>
  </w:num>
  <w:num w:numId="20">
    <w:abstractNumId w:val="57"/>
  </w:num>
  <w:num w:numId="21">
    <w:abstractNumId w:val="68"/>
  </w:num>
  <w:num w:numId="22">
    <w:abstractNumId w:val="54"/>
  </w:num>
  <w:num w:numId="23">
    <w:abstractNumId w:val="45"/>
  </w:num>
  <w:num w:numId="24">
    <w:abstractNumId w:val="10"/>
  </w:num>
  <w:num w:numId="25">
    <w:abstractNumId w:val="30"/>
  </w:num>
  <w:num w:numId="26">
    <w:abstractNumId w:val="32"/>
  </w:num>
  <w:num w:numId="27">
    <w:abstractNumId w:val="39"/>
  </w:num>
  <w:num w:numId="28">
    <w:abstractNumId w:val="85"/>
  </w:num>
  <w:num w:numId="29">
    <w:abstractNumId w:val="40"/>
  </w:num>
  <w:num w:numId="30">
    <w:abstractNumId w:val="81"/>
  </w:num>
  <w:num w:numId="31">
    <w:abstractNumId w:val="62"/>
  </w:num>
  <w:num w:numId="32">
    <w:abstractNumId w:val="49"/>
  </w:num>
  <w:num w:numId="33">
    <w:abstractNumId w:val="56"/>
  </w:num>
  <w:num w:numId="34">
    <w:abstractNumId w:val="43"/>
  </w:num>
  <w:num w:numId="35">
    <w:abstractNumId w:val="55"/>
  </w:num>
  <w:num w:numId="36">
    <w:abstractNumId w:val="61"/>
  </w:num>
  <w:num w:numId="37">
    <w:abstractNumId w:val="29"/>
  </w:num>
  <w:num w:numId="38">
    <w:abstractNumId w:val="83"/>
  </w:num>
  <w:num w:numId="39">
    <w:abstractNumId w:val="47"/>
  </w:num>
  <w:num w:numId="40">
    <w:abstractNumId w:val="13"/>
  </w:num>
  <w:num w:numId="41">
    <w:abstractNumId w:val="53"/>
  </w:num>
  <w:num w:numId="42">
    <w:abstractNumId w:val="88"/>
  </w:num>
  <w:num w:numId="43">
    <w:abstractNumId w:val="64"/>
  </w:num>
  <w:num w:numId="44">
    <w:abstractNumId w:val="28"/>
  </w:num>
  <w:num w:numId="45">
    <w:abstractNumId w:val="24"/>
  </w:num>
  <w:num w:numId="46">
    <w:abstractNumId w:val="60"/>
  </w:num>
  <w:num w:numId="47">
    <w:abstractNumId w:val="84"/>
  </w:num>
  <w:num w:numId="48">
    <w:abstractNumId w:val="72"/>
  </w:num>
  <w:num w:numId="49">
    <w:abstractNumId w:val="75"/>
  </w:num>
  <w:num w:numId="50">
    <w:abstractNumId w:val="58"/>
  </w:num>
  <w:num w:numId="51">
    <w:abstractNumId w:val="21"/>
  </w:num>
  <w:num w:numId="52">
    <w:abstractNumId w:val="42"/>
  </w:num>
  <w:num w:numId="53">
    <w:abstractNumId w:val="8"/>
  </w:num>
  <w:num w:numId="54">
    <w:abstractNumId w:val="48"/>
  </w:num>
  <w:num w:numId="55">
    <w:abstractNumId w:val="34"/>
  </w:num>
  <w:num w:numId="56">
    <w:abstractNumId w:val="31"/>
  </w:num>
  <w:num w:numId="57">
    <w:abstractNumId w:val="5"/>
  </w:num>
  <w:num w:numId="58">
    <w:abstractNumId w:val="76"/>
  </w:num>
  <w:num w:numId="59">
    <w:abstractNumId w:val="20"/>
  </w:num>
  <w:num w:numId="60">
    <w:abstractNumId w:val="50"/>
  </w:num>
  <w:num w:numId="61">
    <w:abstractNumId w:val="71"/>
  </w:num>
  <w:num w:numId="62">
    <w:abstractNumId w:val="66"/>
  </w:num>
  <w:num w:numId="63">
    <w:abstractNumId w:val="80"/>
  </w:num>
  <w:num w:numId="64">
    <w:abstractNumId w:val="70"/>
  </w:num>
  <w:num w:numId="65">
    <w:abstractNumId w:val="27"/>
  </w:num>
  <w:num w:numId="66">
    <w:abstractNumId w:val="65"/>
  </w:num>
  <w:num w:numId="67">
    <w:abstractNumId w:val="79"/>
  </w:num>
  <w:num w:numId="68">
    <w:abstractNumId w:val="18"/>
  </w:num>
  <w:num w:numId="69">
    <w:abstractNumId w:val="51"/>
  </w:num>
  <w:num w:numId="70">
    <w:abstractNumId w:val="37"/>
  </w:num>
  <w:num w:numId="71">
    <w:abstractNumId w:val="4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07B9"/>
    <w:rsid w:val="00000B69"/>
    <w:rsid w:val="00000E65"/>
    <w:rsid w:val="00002CB7"/>
    <w:rsid w:val="0000357B"/>
    <w:rsid w:val="00003B12"/>
    <w:rsid w:val="00004013"/>
    <w:rsid w:val="00004A6E"/>
    <w:rsid w:val="000052F4"/>
    <w:rsid w:val="00007648"/>
    <w:rsid w:val="00010568"/>
    <w:rsid w:val="000109B1"/>
    <w:rsid w:val="00011463"/>
    <w:rsid w:val="00011CDA"/>
    <w:rsid w:val="00011E43"/>
    <w:rsid w:val="00012316"/>
    <w:rsid w:val="00013FC4"/>
    <w:rsid w:val="00014C60"/>
    <w:rsid w:val="000152F1"/>
    <w:rsid w:val="000165C5"/>
    <w:rsid w:val="00017B9B"/>
    <w:rsid w:val="0002006A"/>
    <w:rsid w:val="00020BFA"/>
    <w:rsid w:val="00022A8D"/>
    <w:rsid w:val="00023E97"/>
    <w:rsid w:val="00025535"/>
    <w:rsid w:val="000256BE"/>
    <w:rsid w:val="000303D6"/>
    <w:rsid w:val="0003046B"/>
    <w:rsid w:val="00030E55"/>
    <w:rsid w:val="00031B77"/>
    <w:rsid w:val="00033A85"/>
    <w:rsid w:val="0003405D"/>
    <w:rsid w:val="00034B4B"/>
    <w:rsid w:val="00034C6B"/>
    <w:rsid w:val="00035DA3"/>
    <w:rsid w:val="0003752D"/>
    <w:rsid w:val="000400FB"/>
    <w:rsid w:val="00040215"/>
    <w:rsid w:val="000404A8"/>
    <w:rsid w:val="00040EC9"/>
    <w:rsid w:val="00041FC8"/>
    <w:rsid w:val="0004206C"/>
    <w:rsid w:val="00042A90"/>
    <w:rsid w:val="000432A2"/>
    <w:rsid w:val="000449D9"/>
    <w:rsid w:val="00044DA9"/>
    <w:rsid w:val="0004522E"/>
    <w:rsid w:val="00045BD9"/>
    <w:rsid w:val="00045F1E"/>
    <w:rsid w:val="00046F55"/>
    <w:rsid w:val="00047740"/>
    <w:rsid w:val="00047A02"/>
    <w:rsid w:val="00052BE6"/>
    <w:rsid w:val="0005321C"/>
    <w:rsid w:val="000538DF"/>
    <w:rsid w:val="00053BB1"/>
    <w:rsid w:val="00055556"/>
    <w:rsid w:val="000562AE"/>
    <w:rsid w:val="00056D6F"/>
    <w:rsid w:val="000570B1"/>
    <w:rsid w:val="000570D9"/>
    <w:rsid w:val="0006226A"/>
    <w:rsid w:val="000632DC"/>
    <w:rsid w:val="0006471B"/>
    <w:rsid w:val="000649BD"/>
    <w:rsid w:val="000667C7"/>
    <w:rsid w:val="00071486"/>
    <w:rsid w:val="00072B60"/>
    <w:rsid w:val="00073463"/>
    <w:rsid w:val="0007361F"/>
    <w:rsid w:val="00073B4A"/>
    <w:rsid w:val="00074039"/>
    <w:rsid w:val="000752AB"/>
    <w:rsid w:val="000758F6"/>
    <w:rsid w:val="00076789"/>
    <w:rsid w:val="0007744D"/>
    <w:rsid w:val="000804B9"/>
    <w:rsid w:val="000808FE"/>
    <w:rsid w:val="00080911"/>
    <w:rsid w:val="00080F98"/>
    <w:rsid w:val="000813A0"/>
    <w:rsid w:val="00081C4B"/>
    <w:rsid w:val="00081E1D"/>
    <w:rsid w:val="00082617"/>
    <w:rsid w:val="00082B06"/>
    <w:rsid w:val="00083C0A"/>
    <w:rsid w:val="000849B1"/>
    <w:rsid w:val="00084BD1"/>
    <w:rsid w:val="00084C67"/>
    <w:rsid w:val="000852B5"/>
    <w:rsid w:val="00086F74"/>
    <w:rsid w:val="00090352"/>
    <w:rsid w:val="000913AC"/>
    <w:rsid w:val="00092846"/>
    <w:rsid w:val="00092BF8"/>
    <w:rsid w:val="00094323"/>
    <w:rsid w:val="000948AB"/>
    <w:rsid w:val="0009562A"/>
    <w:rsid w:val="00095AFA"/>
    <w:rsid w:val="00096117"/>
    <w:rsid w:val="000963A5"/>
    <w:rsid w:val="000969E9"/>
    <w:rsid w:val="00097A7D"/>
    <w:rsid w:val="000A03CD"/>
    <w:rsid w:val="000A0C71"/>
    <w:rsid w:val="000A1435"/>
    <w:rsid w:val="000A1770"/>
    <w:rsid w:val="000A1A03"/>
    <w:rsid w:val="000A2098"/>
    <w:rsid w:val="000A447A"/>
    <w:rsid w:val="000A49B1"/>
    <w:rsid w:val="000A5AD7"/>
    <w:rsid w:val="000B0205"/>
    <w:rsid w:val="000B05F6"/>
    <w:rsid w:val="000B07D0"/>
    <w:rsid w:val="000B11B5"/>
    <w:rsid w:val="000B2168"/>
    <w:rsid w:val="000B22B5"/>
    <w:rsid w:val="000B2984"/>
    <w:rsid w:val="000B2A03"/>
    <w:rsid w:val="000B2CB9"/>
    <w:rsid w:val="000B2E4B"/>
    <w:rsid w:val="000B3E40"/>
    <w:rsid w:val="000B408F"/>
    <w:rsid w:val="000B4538"/>
    <w:rsid w:val="000B4A0D"/>
    <w:rsid w:val="000B5763"/>
    <w:rsid w:val="000B7A0F"/>
    <w:rsid w:val="000B7EF7"/>
    <w:rsid w:val="000C0614"/>
    <w:rsid w:val="000C0B28"/>
    <w:rsid w:val="000C106D"/>
    <w:rsid w:val="000C1ABE"/>
    <w:rsid w:val="000C2B72"/>
    <w:rsid w:val="000C32A2"/>
    <w:rsid w:val="000C3AAE"/>
    <w:rsid w:val="000C3CA0"/>
    <w:rsid w:val="000C4565"/>
    <w:rsid w:val="000C4BC8"/>
    <w:rsid w:val="000C501A"/>
    <w:rsid w:val="000C65CE"/>
    <w:rsid w:val="000C669E"/>
    <w:rsid w:val="000C6966"/>
    <w:rsid w:val="000C7477"/>
    <w:rsid w:val="000C75EB"/>
    <w:rsid w:val="000D0628"/>
    <w:rsid w:val="000D0B9A"/>
    <w:rsid w:val="000D0F18"/>
    <w:rsid w:val="000D11C3"/>
    <w:rsid w:val="000D232D"/>
    <w:rsid w:val="000D2660"/>
    <w:rsid w:val="000D3918"/>
    <w:rsid w:val="000D3E09"/>
    <w:rsid w:val="000D53B0"/>
    <w:rsid w:val="000E02BF"/>
    <w:rsid w:val="000E1736"/>
    <w:rsid w:val="000E1C7E"/>
    <w:rsid w:val="000E38A4"/>
    <w:rsid w:val="000E3ABA"/>
    <w:rsid w:val="000E4391"/>
    <w:rsid w:val="000E6116"/>
    <w:rsid w:val="000E68FA"/>
    <w:rsid w:val="000E6A4C"/>
    <w:rsid w:val="000E7408"/>
    <w:rsid w:val="000E76A5"/>
    <w:rsid w:val="000F00C6"/>
    <w:rsid w:val="000F06B4"/>
    <w:rsid w:val="000F124A"/>
    <w:rsid w:val="000F1441"/>
    <w:rsid w:val="000F149F"/>
    <w:rsid w:val="000F35A1"/>
    <w:rsid w:val="000F3BEA"/>
    <w:rsid w:val="000F4228"/>
    <w:rsid w:val="000F42EF"/>
    <w:rsid w:val="000F4418"/>
    <w:rsid w:val="000F543C"/>
    <w:rsid w:val="000F5A63"/>
    <w:rsid w:val="000F5FF8"/>
    <w:rsid w:val="000F6AB1"/>
    <w:rsid w:val="000F6D23"/>
    <w:rsid w:val="000F7B14"/>
    <w:rsid w:val="000F7B6A"/>
    <w:rsid w:val="000F7DBA"/>
    <w:rsid w:val="0010060B"/>
    <w:rsid w:val="00100986"/>
    <w:rsid w:val="00101ECD"/>
    <w:rsid w:val="0010473B"/>
    <w:rsid w:val="00105006"/>
    <w:rsid w:val="001050BC"/>
    <w:rsid w:val="00105AA2"/>
    <w:rsid w:val="00105B86"/>
    <w:rsid w:val="00105EC0"/>
    <w:rsid w:val="0010640D"/>
    <w:rsid w:val="00107D82"/>
    <w:rsid w:val="00110231"/>
    <w:rsid w:val="00110C5F"/>
    <w:rsid w:val="00111E9B"/>
    <w:rsid w:val="00112576"/>
    <w:rsid w:val="00112A1E"/>
    <w:rsid w:val="00113143"/>
    <w:rsid w:val="00114DCD"/>
    <w:rsid w:val="00115955"/>
    <w:rsid w:val="001162E2"/>
    <w:rsid w:val="0011700B"/>
    <w:rsid w:val="00117390"/>
    <w:rsid w:val="00117E71"/>
    <w:rsid w:val="00121351"/>
    <w:rsid w:val="001227E3"/>
    <w:rsid w:val="00123246"/>
    <w:rsid w:val="0012402A"/>
    <w:rsid w:val="00124BA2"/>
    <w:rsid w:val="0012598D"/>
    <w:rsid w:val="00125F8C"/>
    <w:rsid w:val="001261FA"/>
    <w:rsid w:val="00126331"/>
    <w:rsid w:val="001303DB"/>
    <w:rsid w:val="00130955"/>
    <w:rsid w:val="001318D2"/>
    <w:rsid w:val="0013252A"/>
    <w:rsid w:val="0013281A"/>
    <w:rsid w:val="001329B9"/>
    <w:rsid w:val="00132AC7"/>
    <w:rsid w:val="00133041"/>
    <w:rsid w:val="00133BF5"/>
    <w:rsid w:val="00133CE4"/>
    <w:rsid w:val="0013412E"/>
    <w:rsid w:val="00136AA2"/>
    <w:rsid w:val="00140262"/>
    <w:rsid w:val="0014067A"/>
    <w:rsid w:val="00140AA9"/>
    <w:rsid w:val="00142B90"/>
    <w:rsid w:val="00142E57"/>
    <w:rsid w:val="001435F8"/>
    <w:rsid w:val="0014400E"/>
    <w:rsid w:val="00145248"/>
    <w:rsid w:val="00146D81"/>
    <w:rsid w:val="00147AED"/>
    <w:rsid w:val="00152275"/>
    <w:rsid w:val="00152C10"/>
    <w:rsid w:val="00153DAD"/>
    <w:rsid w:val="0015611B"/>
    <w:rsid w:val="00156ADA"/>
    <w:rsid w:val="00157498"/>
    <w:rsid w:val="00157D51"/>
    <w:rsid w:val="001611C1"/>
    <w:rsid w:val="0016183C"/>
    <w:rsid w:val="00161DA4"/>
    <w:rsid w:val="0016208E"/>
    <w:rsid w:val="001630A0"/>
    <w:rsid w:val="00163785"/>
    <w:rsid w:val="00163B22"/>
    <w:rsid w:val="00163E13"/>
    <w:rsid w:val="00164148"/>
    <w:rsid w:val="001643F6"/>
    <w:rsid w:val="001649A7"/>
    <w:rsid w:val="001669CB"/>
    <w:rsid w:val="00167146"/>
    <w:rsid w:val="001676D5"/>
    <w:rsid w:val="00170EBF"/>
    <w:rsid w:val="00170F89"/>
    <w:rsid w:val="00172663"/>
    <w:rsid w:val="0017384C"/>
    <w:rsid w:val="00175B68"/>
    <w:rsid w:val="00176601"/>
    <w:rsid w:val="00176743"/>
    <w:rsid w:val="0017773B"/>
    <w:rsid w:val="0017783D"/>
    <w:rsid w:val="001805BE"/>
    <w:rsid w:val="00181334"/>
    <w:rsid w:val="00182718"/>
    <w:rsid w:val="00185D89"/>
    <w:rsid w:val="0018686C"/>
    <w:rsid w:val="00187510"/>
    <w:rsid w:val="00190027"/>
    <w:rsid w:val="00190D01"/>
    <w:rsid w:val="001927A8"/>
    <w:rsid w:val="00192881"/>
    <w:rsid w:val="001941D6"/>
    <w:rsid w:val="0019495B"/>
    <w:rsid w:val="00195A1D"/>
    <w:rsid w:val="0019677E"/>
    <w:rsid w:val="00196EE8"/>
    <w:rsid w:val="001972D6"/>
    <w:rsid w:val="001A1545"/>
    <w:rsid w:val="001A16F8"/>
    <w:rsid w:val="001A469F"/>
    <w:rsid w:val="001A4BF0"/>
    <w:rsid w:val="001A4CC1"/>
    <w:rsid w:val="001A50FF"/>
    <w:rsid w:val="001A52B8"/>
    <w:rsid w:val="001A56AC"/>
    <w:rsid w:val="001A70BC"/>
    <w:rsid w:val="001A7694"/>
    <w:rsid w:val="001A77C9"/>
    <w:rsid w:val="001B0556"/>
    <w:rsid w:val="001B067D"/>
    <w:rsid w:val="001B16EE"/>
    <w:rsid w:val="001B1884"/>
    <w:rsid w:val="001B1A75"/>
    <w:rsid w:val="001B2EAC"/>
    <w:rsid w:val="001B32D2"/>
    <w:rsid w:val="001B41B3"/>
    <w:rsid w:val="001B45B6"/>
    <w:rsid w:val="001B4AD0"/>
    <w:rsid w:val="001B52E1"/>
    <w:rsid w:val="001B6DCB"/>
    <w:rsid w:val="001B7393"/>
    <w:rsid w:val="001B7CC0"/>
    <w:rsid w:val="001B7D87"/>
    <w:rsid w:val="001C0872"/>
    <w:rsid w:val="001C10B3"/>
    <w:rsid w:val="001C19BA"/>
    <w:rsid w:val="001C1AE3"/>
    <w:rsid w:val="001C45B5"/>
    <w:rsid w:val="001C50FD"/>
    <w:rsid w:val="001D00E8"/>
    <w:rsid w:val="001D03E1"/>
    <w:rsid w:val="001D03F3"/>
    <w:rsid w:val="001D06C4"/>
    <w:rsid w:val="001D0E64"/>
    <w:rsid w:val="001D0F90"/>
    <w:rsid w:val="001D1387"/>
    <w:rsid w:val="001D23ED"/>
    <w:rsid w:val="001D4664"/>
    <w:rsid w:val="001D57AF"/>
    <w:rsid w:val="001D5FA9"/>
    <w:rsid w:val="001D69D6"/>
    <w:rsid w:val="001D6F82"/>
    <w:rsid w:val="001D712B"/>
    <w:rsid w:val="001D72F4"/>
    <w:rsid w:val="001D799A"/>
    <w:rsid w:val="001E04D3"/>
    <w:rsid w:val="001E11DC"/>
    <w:rsid w:val="001E1D09"/>
    <w:rsid w:val="001E2C7C"/>
    <w:rsid w:val="001E2DE6"/>
    <w:rsid w:val="001E2E6A"/>
    <w:rsid w:val="001E3CD6"/>
    <w:rsid w:val="001E4CB2"/>
    <w:rsid w:val="001E55B4"/>
    <w:rsid w:val="001E7B5D"/>
    <w:rsid w:val="001F0533"/>
    <w:rsid w:val="001F20EB"/>
    <w:rsid w:val="001F3798"/>
    <w:rsid w:val="001F41CB"/>
    <w:rsid w:val="001F4621"/>
    <w:rsid w:val="001F462F"/>
    <w:rsid w:val="001F5B61"/>
    <w:rsid w:val="001F715D"/>
    <w:rsid w:val="00200B03"/>
    <w:rsid w:val="00200ED2"/>
    <w:rsid w:val="00201647"/>
    <w:rsid w:val="00202001"/>
    <w:rsid w:val="00202682"/>
    <w:rsid w:val="00202F2C"/>
    <w:rsid w:val="002032B0"/>
    <w:rsid w:val="002035EF"/>
    <w:rsid w:val="0020369F"/>
    <w:rsid w:val="00204189"/>
    <w:rsid w:val="0020550C"/>
    <w:rsid w:val="00206FF8"/>
    <w:rsid w:val="002072FC"/>
    <w:rsid w:val="002108F0"/>
    <w:rsid w:val="00210A94"/>
    <w:rsid w:val="00210E14"/>
    <w:rsid w:val="0021147E"/>
    <w:rsid w:val="00211CAB"/>
    <w:rsid w:val="00212326"/>
    <w:rsid w:val="00212FEC"/>
    <w:rsid w:val="00213037"/>
    <w:rsid w:val="002133EA"/>
    <w:rsid w:val="0021342E"/>
    <w:rsid w:val="0021357E"/>
    <w:rsid w:val="002135E4"/>
    <w:rsid w:val="002147BA"/>
    <w:rsid w:val="00214942"/>
    <w:rsid w:val="00215457"/>
    <w:rsid w:val="00215E8B"/>
    <w:rsid w:val="00216098"/>
    <w:rsid w:val="002224D3"/>
    <w:rsid w:val="00222FA7"/>
    <w:rsid w:val="00225235"/>
    <w:rsid w:val="00226008"/>
    <w:rsid w:val="0022633E"/>
    <w:rsid w:val="002267CC"/>
    <w:rsid w:val="0022770A"/>
    <w:rsid w:val="00230CAC"/>
    <w:rsid w:val="002317E7"/>
    <w:rsid w:val="00232269"/>
    <w:rsid w:val="00232336"/>
    <w:rsid w:val="00232B2F"/>
    <w:rsid w:val="00232BD9"/>
    <w:rsid w:val="002333EF"/>
    <w:rsid w:val="00233565"/>
    <w:rsid w:val="00233A68"/>
    <w:rsid w:val="00236BBC"/>
    <w:rsid w:val="0024166E"/>
    <w:rsid w:val="00242045"/>
    <w:rsid w:val="002432B1"/>
    <w:rsid w:val="0024345F"/>
    <w:rsid w:val="00243786"/>
    <w:rsid w:val="00244A94"/>
    <w:rsid w:val="00246206"/>
    <w:rsid w:val="002474D0"/>
    <w:rsid w:val="00247AD6"/>
    <w:rsid w:val="0025285A"/>
    <w:rsid w:val="00253479"/>
    <w:rsid w:val="00253B13"/>
    <w:rsid w:val="00254254"/>
    <w:rsid w:val="002556F2"/>
    <w:rsid w:val="002557BA"/>
    <w:rsid w:val="00256E42"/>
    <w:rsid w:val="00256F6B"/>
    <w:rsid w:val="002575EC"/>
    <w:rsid w:val="00257E53"/>
    <w:rsid w:val="00260C0C"/>
    <w:rsid w:val="00261307"/>
    <w:rsid w:val="002617B6"/>
    <w:rsid w:val="00261C9A"/>
    <w:rsid w:val="00261ECC"/>
    <w:rsid w:val="00261F90"/>
    <w:rsid w:val="00263CDD"/>
    <w:rsid w:val="002640AA"/>
    <w:rsid w:val="0026559F"/>
    <w:rsid w:val="002666BE"/>
    <w:rsid w:val="00267553"/>
    <w:rsid w:val="002701D7"/>
    <w:rsid w:val="002731AE"/>
    <w:rsid w:val="002732EE"/>
    <w:rsid w:val="0027371A"/>
    <w:rsid w:val="002739CC"/>
    <w:rsid w:val="002739DB"/>
    <w:rsid w:val="00273A4D"/>
    <w:rsid w:val="00274ABB"/>
    <w:rsid w:val="00274C3A"/>
    <w:rsid w:val="00275067"/>
    <w:rsid w:val="002759C1"/>
    <w:rsid w:val="002769EE"/>
    <w:rsid w:val="00276EFC"/>
    <w:rsid w:val="00277601"/>
    <w:rsid w:val="00280DEC"/>
    <w:rsid w:val="00281840"/>
    <w:rsid w:val="00281AEF"/>
    <w:rsid w:val="002821EA"/>
    <w:rsid w:val="002850E3"/>
    <w:rsid w:val="0028515A"/>
    <w:rsid w:val="00285CE7"/>
    <w:rsid w:val="00285F76"/>
    <w:rsid w:val="00286260"/>
    <w:rsid w:val="00287066"/>
    <w:rsid w:val="0029042C"/>
    <w:rsid w:val="00291373"/>
    <w:rsid w:val="0029140E"/>
    <w:rsid w:val="00292807"/>
    <w:rsid w:val="00292EDC"/>
    <w:rsid w:val="0029493F"/>
    <w:rsid w:val="00294ED5"/>
    <w:rsid w:val="00296175"/>
    <w:rsid w:val="002970FF"/>
    <w:rsid w:val="0029720A"/>
    <w:rsid w:val="002A0194"/>
    <w:rsid w:val="002A0D34"/>
    <w:rsid w:val="002A14D1"/>
    <w:rsid w:val="002A1DB3"/>
    <w:rsid w:val="002A2972"/>
    <w:rsid w:val="002A52B3"/>
    <w:rsid w:val="002A69C5"/>
    <w:rsid w:val="002A7754"/>
    <w:rsid w:val="002A7F70"/>
    <w:rsid w:val="002B04A9"/>
    <w:rsid w:val="002B1080"/>
    <w:rsid w:val="002B12E3"/>
    <w:rsid w:val="002B24F2"/>
    <w:rsid w:val="002B3117"/>
    <w:rsid w:val="002B33C3"/>
    <w:rsid w:val="002B4550"/>
    <w:rsid w:val="002B5DEB"/>
    <w:rsid w:val="002B7313"/>
    <w:rsid w:val="002C00EA"/>
    <w:rsid w:val="002C1D64"/>
    <w:rsid w:val="002C1FE0"/>
    <w:rsid w:val="002C3453"/>
    <w:rsid w:val="002C4E7C"/>
    <w:rsid w:val="002C53B9"/>
    <w:rsid w:val="002C5763"/>
    <w:rsid w:val="002C609B"/>
    <w:rsid w:val="002C6141"/>
    <w:rsid w:val="002C6262"/>
    <w:rsid w:val="002C62CB"/>
    <w:rsid w:val="002C6C14"/>
    <w:rsid w:val="002D0096"/>
    <w:rsid w:val="002D0504"/>
    <w:rsid w:val="002D1754"/>
    <w:rsid w:val="002D2DF6"/>
    <w:rsid w:val="002D4961"/>
    <w:rsid w:val="002D68A1"/>
    <w:rsid w:val="002D7057"/>
    <w:rsid w:val="002D72EE"/>
    <w:rsid w:val="002E092A"/>
    <w:rsid w:val="002E15CE"/>
    <w:rsid w:val="002E1AF6"/>
    <w:rsid w:val="002E23A4"/>
    <w:rsid w:val="002E2EF6"/>
    <w:rsid w:val="002E4F58"/>
    <w:rsid w:val="002E52E1"/>
    <w:rsid w:val="002E709E"/>
    <w:rsid w:val="002E711C"/>
    <w:rsid w:val="002E72EB"/>
    <w:rsid w:val="002F14B4"/>
    <w:rsid w:val="002F236D"/>
    <w:rsid w:val="002F26AB"/>
    <w:rsid w:val="002F2AF6"/>
    <w:rsid w:val="002F2D16"/>
    <w:rsid w:val="002F3757"/>
    <w:rsid w:val="002F3CE0"/>
    <w:rsid w:val="002F46C0"/>
    <w:rsid w:val="002F4A31"/>
    <w:rsid w:val="002F5183"/>
    <w:rsid w:val="002F5841"/>
    <w:rsid w:val="002F5FE6"/>
    <w:rsid w:val="002F6299"/>
    <w:rsid w:val="002F694F"/>
    <w:rsid w:val="0030007A"/>
    <w:rsid w:val="00300A98"/>
    <w:rsid w:val="00301AF9"/>
    <w:rsid w:val="003020C1"/>
    <w:rsid w:val="0030282E"/>
    <w:rsid w:val="00302AF3"/>
    <w:rsid w:val="00302E21"/>
    <w:rsid w:val="003030D6"/>
    <w:rsid w:val="003036A0"/>
    <w:rsid w:val="003064B9"/>
    <w:rsid w:val="00306C17"/>
    <w:rsid w:val="00306FF7"/>
    <w:rsid w:val="003073D6"/>
    <w:rsid w:val="00307543"/>
    <w:rsid w:val="003102C4"/>
    <w:rsid w:val="00311A3B"/>
    <w:rsid w:val="0031324B"/>
    <w:rsid w:val="003136C5"/>
    <w:rsid w:val="003139BE"/>
    <w:rsid w:val="00313CFC"/>
    <w:rsid w:val="00315229"/>
    <w:rsid w:val="003152CB"/>
    <w:rsid w:val="003170DF"/>
    <w:rsid w:val="003205EC"/>
    <w:rsid w:val="00320DFE"/>
    <w:rsid w:val="00322659"/>
    <w:rsid w:val="003226C2"/>
    <w:rsid w:val="003234B5"/>
    <w:rsid w:val="00323ABA"/>
    <w:rsid w:val="00324780"/>
    <w:rsid w:val="00324975"/>
    <w:rsid w:val="003250E8"/>
    <w:rsid w:val="00325141"/>
    <w:rsid w:val="003256B7"/>
    <w:rsid w:val="00326F33"/>
    <w:rsid w:val="003274A4"/>
    <w:rsid w:val="00327819"/>
    <w:rsid w:val="003303FD"/>
    <w:rsid w:val="00330ACA"/>
    <w:rsid w:val="00330E02"/>
    <w:rsid w:val="00331C46"/>
    <w:rsid w:val="00331DA4"/>
    <w:rsid w:val="00334CAC"/>
    <w:rsid w:val="00335E93"/>
    <w:rsid w:val="0033659D"/>
    <w:rsid w:val="003370BD"/>
    <w:rsid w:val="00340045"/>
    <w:rsid w:val="00341924"/>
    <w:rsid w:val="0034305C"/>
    <w:rsid w:val="003434BD"/>
    <w:rsid w:val="00343AEF"/>
    <w:rsid w:val="00343C88"/>
    <w:rsid w:val="003447E4"/>
    <w:rsid w:val="00344AAA"/>
    <w:rsid w:val="003453E8"/>
    <w:rsid w:val="00345B40"/>
    <w:rsid w:val="00346A63"/>
    <w:rsid w:val="00346B02"/>
    <w:rsid w:val="00347198"/>
    <w:rsid w:val="00351F03"/>
    <w:rsid w:val="003534D2"/>
    <w:rsid w:val="00353A1E"/>
    <w:rsid w:val="00354458"/>
    <w:rsid w:val="00354C93"/>
    <w:rsid w:val="0035584C"/>
    <w:rsid w:val="00355A97"/>
    <w:rsid w:val="00356A62"/>
    <w:rsid w:val="00357CB5"/>
    <w:rsid w:val="0036078D"/>
    <w:rsid w:val="00360E7C"/>
    <w:rsid w:val="0036253A"/>
    <w:rsid w:val="00362722"/>
    <w:rsid w:val="0036277A"/>
    <w:rsid w:val="00362FBB"/>
    <w:rsid w:val="0036300E"/>
    <w:rsid w:val="0036309B"/>
    <w:rsid w:val="00363312"/>
    <w:rsid w:val="00365518"/>
    <w:rsid w:val="00366E86"/>
    <w:rsid w:val="003675F6"/>
    <w:rsid w:val="00367F5A"/>
    <w:rsid w:val="003702C2"/>
    <w:rsid w:val="00371C1E"/>
    <w:rsid w:val="00371CD4"/>
    <w:rsid w:val="00371FE3"/>
    <w:rsid w:val="00372103"/>
    <w:rsid w:val="00376040"/>
    <w:rsid w:val="00376780"/>
    <w:rsid w:val="00377A89"/>
    <w:rsid w:val="00380781"/>
    <w:rsid w:val="00380ED9"/>
    <w:rsid w:val="00381F38"/>
    <w:rsid w:val="00383640"/>
    <w:rsid w:val="00383FE1"/>
    <w:rsid w:val="00385714"/>
    <w:rsid w:val="00385C7F"/>
    <w:rsid w:val="00386234"/>
    <w:rsid w:val="003869A6"/>
    <w:rsid w:val="00386C15"/>
    <w:rsid w:val="003879BC"/>
    <w:rsid w:val="00390082"/>
    <w:rsid w:val="003908C9"/>
    <w:rsid w:val="00390E47"/>
    <w:rsid w:val="00391A0E"/>
    <w:rsid w:val="00391B1F"/>
    <w:rsid w:val="003923DE"/>
    <w:rsid w:val="0039274A"/>
    <w:rsid w:val="00392C5B"/>
    <w:rsid w:val="00392CBA"/>
    <w:rsid w:val="00395860"/>
    <w:rsid w:val="00395ACB"/>
    <w:rsid w:val="0039614C"/>
    <w:rsid w:val="003964BC"/>
    <w:rsid w:val="003973B8"/>
    <w:rsid w:val="0039747B"/>
    <w:rsid w:val="00397ED5"/>
    <w:rsid w:val="003A214A"/>
    <w:rsid w:val="003A2ABD"/>
    <w:rsid w:val="003A2F14"/>
    <w:rsid w:val="003A3491"/>
    <w:rsid w:val="003A413F"/>
    <w:rsid w:val="003A48BB"/>
    <w:rsid w:val="003A542C"/>
    <w:rsid w:val="003A5E97"/>
    <w:rsid w:val="003A60A0"/>
    <w:rsid w:val="003A60AC"/>
    <w:rsid w:val="003B0595"/>
    <w:rsid w:val="003B08BC"/>
    <w:rsid w:val="003B17C5"/>
    <w:rsid w:val="003B1D6F"/>
    <w:rsid w:val="003B1FC5"/>
    <w:rsid w:val="003B21C3"/>
    <w:rsid w:val="003B305A"/>
    <w:rsid w:val="003B34DB"/>
    <w:rsid w:val="003B3D20"/>
    <w:rsid w:val="003B411B"/>
    <w:rsid w:val="003B4C6B"/>
    <w:rsid w:val="003B55BB"/>
    <w:rsid w:val="003B6113"/>
    <w:rsid w:val="003B72BE"/>
    <w:rsid w:val="003B7BEF"/>
    <w:rsid w:val="003C0C55"/>
    <w:rsid w:val="003C174D"/>
    <w:rsid w:val="003C1D58"/>
    <w:rsid w:val="003C2F73"/>
    <w:rsid w:val="003C3A9A"/>
    <w:rsid w:val="003C3C3F"/>
    <w:rsid w:val="003C48A7"/>
    <w:rsid w:val="003C4C3D"/>
    <w:rsid w:val="003C55E0"/>
    <w:rsid w:val="003C5A3C"/>
    <w:rsid w:val="003C6396"/>
    <w:rsid w:val="003C7FCD"/>
    <w:rsid w:val="003D0506"/>
    <w:rsid w:val="003D1431"/>
    <w:rsid w:val="003D2E9B"/>
    <w:rsid w:val="003D3740"/>
    <w:rsid w:val="003D5312"/>
    <w:rsid w:val="003D5329"/>
    <w:rsid w:val="003D6423"/>
    <w:rsid w:val="003D6698"/>
    <w:rsid w:val="003E0647"/>
    <w:rsid w:val="003E148E"/>
    <w:rsid w:val="003E1658"/>
    <w:rsid w:val="003E1F3C"/>
    <w:rsid w:val="003E21FE"/>
    <w:rsid w:val="003E30BF"/>
    <w:rsid w:val="003E3288"/>
    <w:rsid w:val="003E341A"/>
    <w:rsid w:val="003E382E"/>
    <w:rsid w:val="003E5A80"/>
    <w:rsid w:val="003E66E2"/>
    <w:rsid w:val="003E7212"/>
    <w:rsid w:val="003F0068"/>
    <w:rsid w:val="003F04AD"/>
    <w:rsid w:val="003F1A40"/>
    <w:rsid w:val="003F2BD7"/>
    <w:rsid w:val="003F3226"/>
    <w:rsid w:val="003F37C5"/>
    <w:rsid w:val="003F4680"/>
    <w:rsid w:val="004002FA"/>
    <w:rsid w:val="00402162"/>
    <w:rsid w:val="00404421"/>
    <w:rsid w:val="00404592"/>
    <w:rsid w:val="00405E2D"/>
    <w:rsid w:val="00407149"/>
    <w:rsid w:val="0040744C"/>
    <w:rsid w:val="00407A6E"/>
    <w:rsid w:val="00411176"/>
    <w:rsid w:val="00411C6D"/>
    <w:rsid w:val="0041256A"/>
    <w:rsid w:val="00412BFD"/>
    <w:rsid w:val="00412F97"/>
    <w:rsid w:val="004136A2"/>
    <w:rsid w:val="00413EE5"/>
    <w:rsid w:val="00413F7A"/>
    <w:rsid w:val="004145AC"/>
    <w:rsid w:val="00414BB3"/>
    <w:rsid w:val="00416A6E"/>
    <w:rsid w:val="00416B82"/>
    <w:rsid w:val="00417FA9"/>
    <w:rsid w:val="00421D84"/>
    <w:rsid w:val="004231C4"/>
    <w:rsid w:val="004240B8"/>
    <w:rsid w:val="00424296"/>
    <w:rsid w:val="00424DDA"/>
    <w:rsid w:val="00425FFD"/>
    <w:rsid w:val="004261E9"/>
    <w:rsid w:val="004271CA"/>
    <w:rsid w:val="00427252"/>
    <w:rsid w:val="0042747F"/>
    <w:rsid w:val="0043030B"/>
    <w:rsid w:val="00431113"/>
    <w:rsid w:val="00431961"/>
    <w:rsid w:val="00431EC3"/>
    <w:rsid w:val="004322D9"/>
    <w:rsid w:val="00432C6C"/>
    <w:rsid w:val="0043348B"/>
    <w:rsid w:val="0043348D"/>
    <w:rsid w:val="00433BE1"/>
    <w:rsid w:val="00433F90"/>
    <w:rsid w:val="00434344"/>
    <w:rsid w:val="00434454"/>
    <w:rsid w:val="004359A7"/>
    <w:rsid w:val="00435BF8"/>
    <w:rsid w:val="00436535"/>
    <w:rsid w:val="00436A82"/>
    <w:rsid w:val="00437384"/>
    <w:rsid w:val="004408A2"/>
    <w:rsid w:val="00440B2B"/>
    <w:rsid w:val="004419A4"/>
    <w:rsid w:val="00441E27"/>
    <w:rsid w:val="00441F46"/>
    <w:rsid w:val="0044279B"/>
    <w:rsid w:val="004435D2"/>
    <w:rsid w:val="00445C7B"/>
    <w:rsid w:val="00445F39"/>
    <w:rsid w:val="004462B3"/>
    <w:rsid w:val="004467F8"/>
    <w:rsid w:val="004478D8"/>
    <w:rsid w:val="00447BE0"/>
    <w:rsid w:val="00447E19"/>
    <w:rsid w:val="004507B4"/>
    <w:rsid w:val="00451668"/>
    <w:rsid w:val="00451AF8"/>
    <w:rsid w:val="00451B6F"/>
    <w:rsid w:val="0045224A"/>
    <w:rsid w:val="00452DF3"/>
    <w:rsid w:val="004534DD"/>
    <w:rsid w:val="00453718"/>
    <w:rsid w:val="0045383E"/>
    <w:rsid w:val="004541F3"/>
    <w:rsid w:val="00454A47"/>
    <w:rsid w:val="00454ED4"/>
    <w:rsid w:val="004558A6"/>
    <w:rsid w:val="00456087"/>
    <w:rsid w:val="00456CA3"/>
    <w:rsid w:val="004601AB"/>
    <w:rsid w:val="004612B6"/>
    <w:rsid w:val="00463543"/>
    <w:rsid w:val="00464A78"/>
    <w:rsid w:val="00464BCC"/>
    <w:rsid w:val="00466EEF"/>
    <w:rsid w:val="004670B2"/>
    <w:rsid w:val="00470D25"/>
    <w:rsid w:val="00471105"/>
    <w:rsid w:val="00471B39"/>
    <w:rsid w:val="00472865"/>
    <w:rsid w:val="00472BAD"/>
    <w:rsid w:val="00474229"/>
    <w:rsid w:val="0047489E"/>
    <w:rsid w:val="00475951"/>
    <w:rsid w:val="00475C38"/>
    <w:rsid w:val="00475E09"/>
    <w:rsid w:val="00477F0E"/>
    <w:rsid w:val="00477FE6"/>
    <w:rsid w:val="00480414"/>
    <w:rsid w:val="0048096B"/>
    <w:rsid w:val="00480AA3"/>
    <w:rsid w:val="0048101D"/>
    <w:rsid w:val="00481552"/>
    <w:rsid w:val="00481950"/>
    <w:rsid w:val="00481F1C"/>
    <w:rsid w:val="004826E0"/>
    <w:rsid w:val="00482932"/>
    <w:rsid w:val="0048338F"/>
    <w:rsid w:val="00483F6B"/>
    <w:rsid w:val="004842CE"/>
    <w:rsid w:val="004848F8"/>
    <w:rsid w:val="00485BA3"/>
    <w:rsid w:val="00485E3A"/>
    <w:rsid w:val="00486223"/>
    <w:rsid w:val="004867FB"/>
    <w:rsid w:val="0048740B"/>
    <w:rsid w:val="00487C86"/>
    <w:rsid w:val="004906A5"/>
    <w:rsid w:val="0049079E"/>
    <w:rsid w:val="00491300"/>
    <w:rsid w:val="0049156F"/>
    <w:rsid w:val="00491782"/>
    <w:rsid w:val="00492FB1"/>
    <w:rsid w:val="00492FE7"/>
    <w:rsid w:val="0049344A"/>
    <w:rsid w:val="00493E95"/>
    <w:rsid w:val="00494CD2"/>
    <w:rsid w:val="0049510E"/>
    <w:rsid w:val="00495FCA"/>
    <w:rsid w:val="004977A2"/>
    <w:rsid w:val="00497885"/>
    <w:rsid w:val="004A0B98"/>
    <w:rsid w:val="004A0E1C"/>
    <w:rsid w:val="004A110A"/>
    <w:rsid w:val="004A25F0"/>
    <w:rsid w:val="004A4625"/>
    <w:rsid w:val="004A47A8"/>
    <w:rsid w:val="004A5354"/>
    <w:rsid w:val="004A6EC4"/>
    <w:rsid w:val="004A7D63"/>
    <w:rsid w:val="004A7E00"/>
    <w:rsid w:val="004A7ECF"/>
    <w:rsid w:val="004B02D4"/>
    <w:rsid w:val="004B0412"/>
    <w:rsid w:val="004B04DE"/>
    <w:rsid w:val="004B0827"/>
    <w:rsid w:val="004B0927"/>
    <w:rsid w:val="004B1337"/>
    <w:rsid w:val="004B17BB"/>
    <w:rsid w:val="004B22C1"/>
    <w:rsid w:val="004B27D7"/>
    <w:rsid w:val="004B2A4C"/>
    <w:rsid w:val="004B30CA"/>
    <w:rsid w:val="004B3127"/>
    <w:rsid w:val="004B370F"/>
    <w:rsid w:val="004B3B6C"/>
    <w:rsid w:val="004B43DF"/>
    <w:rsid w:val="004B4516"/>
    <w:rsid w:val="004B5163"/>
    <w:rsid w:val="004B565E"/>
    <w:rsid w:val="004B5756"/>
    <w:rsid w:val="004B6233"/>
    <w:rsid w:val="004B6D26"/>
    <w:rsid w:val="004C05F0"/>
    <w:rsid w:val="004C0864"/>
    <w:rsid w:val="004C0BF8"/>
    <w:rsid w:val="004C0FF2"/>
    <w:rsid w:val="004C1376"/>
    <w:rsid w:val="004C20A8"/>
    <w:rsid w:val="004C349D"/>
    <w:rsid w:val="004C3579"/>
    <w:rsid w:val="004C386C"/>
    <w:rsid w:val="004C3B2F"/>
    <w:rsid w:val="004C3C20"/>
    <w:rsid w:val="004C4BDE"/>
    <w:rsid w:val="004C63E5"/>
    <w:rsid w:val="004C740F"/>
    <w:rsid w:val="004C7865"/>
    <w:rsid w:val="004C7BEC"/>
    <w:rsid w:val="004D02A2"/>
    <w:rsid w:val="004D0F7B"/>
    <w:rsid w:val="004D16D5"/>
    <w:rsid w:val="004D2787"/>
    <w:rsid w:val="004D2D13"/>
    <w:rsid w:val="004D2F51"/>
    <w:rsid w:val="004D5935"/>
    <w:rsid w:val="004D5B8F"/>
    <w:rsid w:val="004D5E5B"/>
    <w:rsid w:val="004D6A00"/>
    <w:rsid w:val="004D76AF"/>
    <w:rsid w:val="004D7BAD"/>
    <w:rsid w:val="004E02C1"/>
    <w:rsid w:val="004E1E5F"/>
    <w:rsid w:val="004E225C"/>
    <w:rsid w:val="004E3338"/>
    <w:rsid w:val="004E37A2"/>
    <w:rsid w:val="004E426E"/>
    <w:rsid w:val="004E4646"/>
    <w:rsid w:val="004E496C"/>
    <w:rsid w:val="004E55B1"/>
    <w:rsid w:val="004E622A"/>
    <w:rsid w:val="004E65B9"/>
    <w:rsid w:val="004E6EF9"/>
    <w:rsid w:val="004E7F2C"/>
    <w:rsid w:val="004F01DF"/>
    <w:rsid w:val="004F0B85"/>
    <w:rsid w:val="004F0C39"/>
    <w:rsid w:val="004F2571"/>
    <w:rsid w:val="004F2AC3"/>
    <w:rsid w:val="004F362D"/>
    <w:rsid w:val="004F3D0B"/>
    <w:rsid w:val="004F3F44"/>
    <w:rsid w:val="004F5337"/>
    <w:rsid w:val="004F5973"/>
    <w:rsid w:val="004F65D9"/>
    <w:rsid w:val="004F6CB5"/>
    <w:rsid w:val="004F79E1"/>
    <w:rsid w:val="004F7B5B"/>
    <w:rsid w:val="0050035B"/>
    <w:rsid w:val="005012CF"/>
    <w:rsid w:val="005019E0"/>
    <w:rsid w:val="00502CE0"/>
    <w:rsid w:val="00503512"/>
    <w:rsid w:val="0050393C"/>
    <w:rsid w:val="00503AA6"/>
    <w:rsid w:val="00506A17"/>
    <w:rsid w:val="00507AA2"/>
    <w:rsid w:val="00511735"/>
    <w:rsid w:val="00512B4F"/>
    <w:rsid w:val="00512C2B"/>
    <w:rsid w:val="00513163"/>
    <w:rsid w:val="005135E8"/>
    <w:rsid w:val="00513BE2"/>
    <w:rsid w:val="00514591"/>
    <w:rsid w:val="00515C9E"/>
    <w:rsid w:val="00520FFE"/>
    <w:rsid w:val="00521855"/>
    <w:rsid w:val="0052226B"/>
    <w:rsid w:val="005228E3"/>
    <w:rsid w:val="00522C5F"/>
    <w:rsid w:val="00522E37"/>
    <w:rsid w:val="00523AF3"/>
    <w:rsid w:val="00524C63"/>
    <w:rsid w:val="00524F5D"/>
    <w:rsid w:val="005260B1"/>
    <w:rsid w:val="00531A12"/>
    <w:rsid w:val="00531E3C"/>
    <w:rsid w:val="00532C94"/>
    <w:rsid w:val="00532F6F"/>
    <w:rsid w:val="00532F8D"/>
    <w:rsid w:val="00533E5D"/>
    <w:rsid w:val="00534155"/>
    <w:rsid w:val="00534971"/>
    <w:rsid w:val="00536685"/>
    <w:rsid w:val="00536C4F"/>
    <w:rsid w:val="00540119"/>
    <w:rsid w:val="00540678"/>
    <w:rsid w:val="00540931"/>
    <w:rsid w:val="00541158"/>
    <w:rsid w:val="00541260"/>
    <w:rsid w:val="005427B2"/>
    <w:rsid w:val="0054291B"/>
    <w:rsid w:val="00545F5D"/>
    <w:rsid w:val="00547920"/>
    <w:rsid w:val="00547D0C"/>
    <w:rsid w:val="00550314"/>
    <w:rsid w:val="00551633"/>
    <w:rsid w:val="00551E99"/>
    <w:rsid w:val="00552B5C"/>
    <w:rsid w:val="00555AD6"/>
    <w:rsid w:val="00555DA6"/>
    <w:rsid w:val="00555F6A"/>
    <w:rsid w:val="005568DD"/>
    <w:rsid w:val="005572CA"/>
    <w:rsid w:val="00557607"/>
    <w:rsid w:val="00557CA3"/>
    <w:rsid w:val="0056133E"/>
    <w:rsid w:val="005617BF"/>
    <w:rsid w:val="00561910"/>
    <w:rsid w:val="0056256D"/>
    <w:rsid w:val="00563A72"/>
    <w:rsid w:val="00564FA4"/>
    <w:rsid w:val="00565295"/>
    <w:rsid w:val="005652B4"/>
    <w:rsid w:val="00565401"/>
    <w:rsid w:val="00565D4D"/>
    <w:rsid w:val="00567C0D"/>
    <w:rsid w:val="0057054B"/>
    <w:rsid w:val="0057058D"/>
    <w:rsid w:val="00571F7B"/>
    <w:rsid w:val="005748D3"/>
    <w:rsid w:val="0057568B"/>
    <w:rsid w:val="00576D01"/>
    <w:rsid w:val="00577285"/>
    <w:rsid w:val="00580C8B"/>
    <w:rsid w:val="00580F70"/>
    <w:rsid w:val="00582B4C"/>
    <w:rsid w:val="00582FED"/>
    <w:rsid w:val="00583886"/>
    <w:rsid w:val="0058426A"/>
    <w:rsid w:val="005845CE"/>
    <w:rsid w:val="00584D0D"/>
    <w:rsid w:val="0058508C"/>
    <w:rsid w:val="00585D1D"/>
    <w:rsid w:val="00590D8B"/>
    <w:rsid w:val="00591ECF"/>
    <w:rsid w:val="00591F0E"/>
    <w:rsid w:val="0059255C"/>
    <w:rsid w:val="00593473"/>
    <w:rsid w:val="00593C70"/>
    <w:rsid w:val="0059470C"/>
    <w:rsid w:val="005956EF"/>
    <w:rsid w:val="005957FC"/>
    <w:rsid w:val="005961A3"/>
    <w:rsid w:val="005A135A"/>
    <w:rsid w:val="005A18DA"/>
    <w:rsid w:val="005A1F9C"/>
    <w:rsid w:val="005A21F5"/>
    <w:rsid w:val="005A21F8"/>
    <w:rsid w:val="005A3AA7"/>
    <w:rsid w:val="005A3D88"/>
    <w:rsid w:val="005A3F0A"/>
    <w:rsid w:val="005A4168"/>
    <w:rsid w:val="005A4292"/>
    <w:rsid w:val="005A620C"/>
    <w:rsid w:val="005A7366"/>
    <w:rsid w:val="005B0366"/>
    <w:rsid w:val="005B0F5B"/>
    <w:rsid w:val="005B324B"/>
    <w:rsid w:val="005B3310"/>
    <w:rsid w:val="005B38ED"/>
    <w:rsid w:val="005B3C2C"/>
    <w:rsid w:val="005B3E20"/>
    <w:rsid w:val="005B417D"/>
    <w:rsid w:val="005B4883"/>
    <w:rsid w:val="005B4D8B"/>
    <w:rsid w:val="005B6C09"/>
    <w:rsid w:val="005B6CC3"/>
    <w:rsid w:val="005B7237"/>
    <w:rsid w:val="005B7351"/>
    <w:rsid w:val="005B74EC"/>
    <w:rsid w:val="005C128F"/>
    <w:rsid w:val="005C24EC"/>
    <w:rsid w:val="005C25C7"/>
    <w:rsid w:val="005C29CD"/>
    <w:rsid w:val="005C3024"/>
    <w:rsid w:val="005C394C"/>
    <w:rsid w:val="005C3EE3"/>
    <w:rsid w:val="005C3F14"/>
    <w:rsid w:val="005C468D"/>
    <w:rsid w:val="005C4A4E"/>
    <w:rsid w:val="005C5997"/>
    <w:rsid w:val="005C69CE"/>
    <w:rsid w:val="005D0187"/>
    <w:rsid w:val="005D02AC"/>
    <w:rsid w:val="005D04B9"/>
    <w:rsid w:val="005D08E2"/>
    <w:rsid w:val="005D09F3"/>
    <w:rsid w:val="005D0D59"/>
    <w:rsid w:val="005D190C"/>
    <w:rsid w:val="005D2CBF"/>
    <w:rsid w:val="005D2D9F"/>
    <w:rsid w:val="005D3899"/>
    <w:rsid w:val="005D466D"/>
    <w:rsid w:val="005D46DE"/>
    <w:rsid w:val="005D475F"/>
    <w:rsid w:val="005D5F30"/>
    <w:rsid w:val="005D6005"/>
    <w:rsid w:val="005D77A5"/>
    <w:rsid w:val="005E064F"/>
    <w:rsid w:val="005E1470"/>
    <w:rsid w:val="005E2A27"/>
    <w:rsid w:val="005E3164"/>
    <w:rsid w:val="005E3BCA"/>
    <w:rsid w:val="005E44B1"/>
    <w:rsid w:val="005E4E29"/>
    <w:rsid w:val="005E5C4A"/>
    <w:rsid w:val="005F0E89"/>
    <w:rsid w:val="005F0EF2"/>
    <w:rsid w:val="005F3CE9"/>
    <w:rsid w:val="005F464A"/>
    <w:rsid w:val="005F5024"/>
    <w:rsid w:val="005F524C"/>
    <w:rsid w:val="005F545B"/>
    <w:rsid w:val="005F5566"/>
    <w:rsid w:val="005F59BB"/>
    <w:rsid w:val="005F73BD"/>
    <w:rsid w:val="005F7D3C"/>
    <w:rsid w:val="00601766"/>
    <w:rsid w:val="006033DE"/>
    <w:rsid w:val="006035E6"/>
    <w:rsid w:val="00603E6E"/>
    <w:rsid w:val="006053E2"/>
    <w:rsid w:val="006055A4"/>
    <w:rsid w:val="0060582F"/>
    <w:rsid w:val="006063AF"/>
    <w:rsid w:val="006111BC"/>
    <w:rsid w:val="00612200"/>
    <w:rsid w:val="00612E9B"/>
    <w:rsid w:val="00612F94"/>
    <w:rsid w:val="00613282"/>
    <w:rsid w:val="006143EA"/>
    <w:rsid w:val="00616EA4"/>
    <w:rsid w:val="00620014"/>
    <w:rsid w:val="006228E5"/>
    <w:rsid w:val="00622CD3"/>
    <w:rsid w:val="00622D87"/>
    <w:rsid w:val="00623D90"/>
    <w:rsid w:val="00623E71"/>
    <w:rsid w:val="00623F78"/>
    <w:rsid w:val="0062422F"/>
    <w:rsid w:val="00624E33"/>
    <w:rsid w:val="006277D1"/>
    <w:rsid w:val="006304CE"/>
    <w:rsid w:val="00630DF1"/>
    <w:rsid w:val="006314A0"/>
    <w:rsid w:val="006318C3"/>
    <w:rsid w:val="00631C16"/>
    <w:rsid w:val="00631DE9"/>
    <w:rsid w:val="0063407F"/>
    <w:rsid w:val="00634515"/>
    <w:rsid w:val="00634BA1"/>
    <w:rsid w:val="00635BBC"/>
    <w:rsid w:val="00635BC9"/>
    <w:rsid w:val="00635C47"/>
    <w:rsid w:val="00636132"/>
    <w:rsid w:val="00637431"/>
    <w:rsid w:val="00637447"/>
    <w:rsid w:val="006401D6"/>
    <w:rsid w:val="006412BF"/>
    <w:rsid w:val="00641738"/>
    <w:rsid w:val="00641F2F"/>
    <w:rsid w:val="0064216D"/>
    <w:rsid w:val="00642638"/>
    <w:rsid w:val="0064303E"/>
    <w:rsid w:val="00643B90"/>
    <w:rsid w:val="00644247"/>
    <w:rsid w:val="00644B33"/>
    <w:rsid w:val="00645271"/>
    <w:rsid w:val="00645CDA"/>
    <w:rsid w:val="006470AF"/>
    <w:rsid w:val="0065011F"/>
    <w:rsid w:val="0065081E"/>
    <w:rsid w:val="00650857"/>
    <w:rsid w:val="00650CFD"/>
    <w:rsid w:val="00650DAA"/>
    <w:rsid w:val="00650E49"/>
    <w:rsid w:val="00651BE3"/>
    <w:rsid w:val="006525D2"/>
    <w:rsid w:val="00654001"/>
    <w:rsid w:val="00654B4C"/>
    <w:rsid w:val="00655E85"/>
    <w:rsid w:val="00656111"/>
    <w:rsid w:val="006563BB"/>
    <w:rsid w:val="00656617"/>
    <w:rsid w:val="00656B56"/>
    <w:rsid w:val="00660635"/>
    <w:rsid w:val="00661239"/>
    <w:rsid w:val="0066133F"/>
    <w:rsid w:val="00661F86"/>
    <w:rsid w:val="006630AE"/>
    <w:rsid w:val="00663C5F"/>
    <w:rsid w:val="0066530D"/>
    <w:rsid w:val="00665974"/>
    <w:rsid w:val="00666460"/>
    <w:rsid w:val="006668AD"/>
    <w:rsid w:val="00666EE6"/>
    <w:rsid w:val="0066760B"/>
    <w:rsid w:val="00670175"/>
    <w:rsid w:val="00672981"/>
    <w:rsid w:val="00672C5C"/>
    <w:rsid w:val="00672E67"/>
    <w:rsid w:val="00673032"/>
    <w:rsid w:val="00674102"/>
    <w:rsid w:val="00674283"/>
    <w:rsid w:val="006743B5"/>
    <w:rsid w:val="006748CB"/>
    <w:rsid w:val="00674986"/>
    <w:rsid w:val="00676EA4"/>
    <w:rsid w:val="00677261"/>
    <w:rsid w:val="0068086A"/>
    <w:rsid w:val="00680973"/>
    <w:rsid w:val="00680E68"/>
    <w:rsid w:val="00681F78"/>
    <w:rsid w:val="00682CB2"/>
    <w:rsid w:val="00683207"/>
    <w:rsid w:val="00683377"/>
    <w:rsid w:val="00683487"/>
    <w:rsid w:val="006838FE"/>
    <w:rsid w:val="006839A2"/>
    <w:rsid w:val="0068578B"/>
    <w:rsid w:val="00685F99"/>
    <w:rsid w:val="00686237"/>
    <w:rsid w:val="00686EDE"/>
    <w:rsid w:val="00687C1E"/>
    <w:rsid w:val="00690EBF"/>
    <w:rsid w:val="006929E1"/>
    <w:rsid w:val="00693D04"/>
    <w:rsid w:val="0069510F"/>
    <w:rsid w:val="00695618"/>
    <w:rsid w:val="00695676"/>
    <w:rsid w:val="00695FBA"/>
    <w:rsid w:val="00696CA9"/>
    <w:rsid w:val="00696F03"/>
    <w:rsid w:val="0069729B"/>
    <w:rsid w:val="00697EE2"/>
    <w:rsid w:val="006A0844"/>
    <w:rsid w:val="006A1020"/>
    <w:rsid w:val="006A20A0"/>
    <w:rsid w:val="006A2845"/>
    <w:rsid w:val="006A2FE3"/>
    <w:rsid w:val="006A36D0"/>
    <w:rsid w:val="006A4043"/>
    <w:rsid w:val="006A46BF"/>
    <w:rsid w:val="006A6700"/>
    <w:rsid w:val="006B0046"/>
    <w:rsid w:val="006B1A2A"/>
    <w:rsid w:val="006B1B94"/>
    <w:rsid w:val="006B1CF3"/>
    <w:rsid w:val="006B3726"/>
    <w:rsid w:val="006B479B"/>
    <w:rsid w:val="006B55E4"/>
    <w:rsid w:val="006B5B1E"/>
    <w:rsid w:val="006B656D"/>
    <w:rsid w:val="006B6641"/>
    <w:rsid w:val="006B6A67"/>
    <w:rsid w:val="006B6D78"/>
    <w:rsid w:val="006B7256"/>
    <w:rsid w:val="006B7407"/>
    <w:rsid w:val="006C036D"/>
    <w:rsid w:val="006C0415"/>
    <w:rsid w:val="006C1F3E"/>
    <w:rsid w:val="006C3096"/>
    <w:rsid w:val="006C38E8"/>
    <w:rsid w:val="006C4671"/>
    <w:rsid w:val="006C4E33"/>
    <w:rsid w:val="006C7334"/>
    <w:rsid w:val="006C74CA"/>
    <w:rsid w:val="006C7938"/>
    <w:rsid w:val="006C7A98"/>
    <w:rsid w:val="006D180B"/>
    <w:rsid w:val="006D3439"/>
    <w:rsid w:val="006D456D"/>
    <w:rsid w:val="006D47AF"/>
    <w:rsid w:val="006D737C"/>
    <w:rsid w:val="006E194F"/>
    <w:rsid w:val="006E2105"/>
    <w:rsid w:val="006E2640"/>
    <w:rsid w:val="006E2B8C"/>
    <w:rsid w:val="006E3BF9"/>
    <w:rsid w:val="006E467A"/>
    <w:rsid w:val="006E5D42"/>
    <w:rsid w:val="006E7075"/>
    <w:rsid w:val="006F0BF9"/>
    <w:rsid w:val="006F1EFB"/>
    <w:rsid w:val="006F2202"/>
    <w:rsid w:val="006F27E5"/>
    <w:rsid w:val="006F316E"/>
    <w:rsid w:val="006F337D"/>
    <w:rsid w:val="006F3E47"/>
    <w:rsid w:val="006F50E4"/>
    <w:rsid w:val="006F5651"/>
    <w:rsid w:val="006F5C8C"/>
    <w:rsid w:val="006F62D2"/>
    <w:rsid w:val="006F64D2"/>
    <w:rsid w:val="006F6574"/>
    <w:rsid w:val="0070064B"/>
    <w:rsid w:val="007008F5"/>
    <w:rsid w:val="00701196"/>
    <w:rsid w:val="00701258"/>
    <w:rsid w:val="0070198F"/>
    <w:rsid w:val="00701B94"/>
    <w:rsid w:val="007020A2"/>
    <w:rsid w:val="00702AA2"/>
    <w:rsid w:val="00703E0B"/>
    <w:rsid w:val="0070440F"/>
    <w:rsid w:val="0070487F"/>
    <w:rsid w:val="007053C7"/>
    <w:rsid w:val="007058A7"/>
    <w:rsid w:val="00706B1B"/>
    <w:rsid w:val="007104A1"/>
    <w:rsid w:val="0071082F"/>
    <w:rsid w:val="00710BC8"/>
    <w:rsid w:val="0071142B"/>
    <w:rsid w:val="00711602"/>
    <w:rsid w:val="00711766"/>
    <w:rsid w:val="007117C7"/>
    <w:rsid w:val="007118AC"/>
    <w:rsid w:val="00711D6C"/>
    <w:rsid w:val="00712273"/>
    <w:rsid w:val="00712DDD"/>
    <w:rsid w:val="00713E81"/>
    <w:rsid w:val="00714F24"/>
    <w:rsid w:val="007153DE"/>
    <w:rsid w:val="0071543D"/>
    <w:rsid w:val="00716BC8"/>
    <w:rsid w:val="0071779D"/>
    <w:rsid w:val="00721CF2"/>
    <w:rsid w:val="0072306C"/>
    <w:rsid w:val="007232D4"/>
    <w:rsid w:val="007234B9"/>
    <w:rsid w:val="00724485"/>
    <w:rsid w:val="007246DE"/>
    <w:rsid w:val="00725017"/>
    <w:rsid w:val="00726404"/>
    <w:rsid w:val="0073138A"/>
    <w:rsid w:val="00731462"/>
    <w:rsid w:val="00732285"/>
    <w:rsid w:val="00732435"/>
    <w:rsid w:val="00732A52"/>
    <w:rsid w:val="00732B00"/>
    <w:rsid w:val="00733117"/>
    <w:rsid w:val="00734474"/>
    <w:rsid w:val="0073765F"/>
    <w:rsid w:val="00737A03"/>
    <w:rsid w:val="0074235F"/>
    <w:rsid w:val="00743A8C"/>
    <w:rsid w:val="00744CF9"/>
    <w:rsid w:val="00745CEA"/>
    <w:rsid w:val="007466B8"/>
    <w:rsid w:val="007469A8"/>
    <w:rsid w:val="00746DCE"/>
    <w:rsid w:val="007473C9"/>
    <w:rsid w:val="00747FDC"/>
    <w:rsid w:val="00750196"/>
    <w:rsid w:val="00750230"/>
    <w:rsid w:val="0075137B"/>
    <w:rsid w:val="0075169F"/>
    <w:rsid w:val="007533B0"/>
    <w:rsid w:val="00753A2A"/>
    <w:rsid w:val="00753DFF"/>
    <w:rsid w:val="0075488A"/>
    <w:rsid w:val="007564D7"/>
    <w:rsid w:val="00756C68"/>
    <w:rsid w:val="0075702D"/>
    <w:rsid w:val="007571ED"/>
    <w:rsid w:val="00757518"/>
    <w:rsid w:val="007602E4"/>
    <w:rsid w:val="00760B9F"/>
    <w:rsid w:val="00761889"/>
    <w:rsid w:val="00761ECB"/>
    <w:rsid w:val="007624DC"/>
    <w:rsid w:val="00762FA2"/>
    <w:rsid w:val="00763AE0"/>
    <w:rsid w:val="00763D7E"/>
    <w:rsid w:val="00766127"/>
    <w:rsid w:val="00766201"/>
    <w:rsid w:val="00766F11"/>
    <w:rsid w:val="00767558"/>
    <w:rsid w:val="00770033"/>
    <w:rsid w:val="007713AB"/>
    <w:rsid w:val="00772190"/>
    <w:rsid w:val="00772253"/>
    <w:rsid w:val="00772494"/>
    <w:rsid w:val="00772733"/>
    <w:rsid w:val="00774187"/>
    <w:rsid w:val="0077532E"/>
    <w:rsid w:val="00775E51"/>
    <w:rsid w:val="0077639E"/>
    <w:rsid w:val="007804F8"/>
    <w:rsid w:val="0078092A"/>
    <w:rsid w:val="00782AC5"/>
    <w:rsid w:val="0078388C"/>
    <w:rsid w:val="00783CD3"/>
    <w:rsid w:val="007843FA"/>
    <w:rsid w:val="00784460"/>
    <w:rsid w:val="007844B7"/>
    <w:rsid w:val="00784941"/>
    <w:rsid w:val="00784DA3"/>
    <w:rsid w:val="00785316"/>
    <w:rsid w:val="00785CF5"/>
    <w:rsid w:val="00785E80"/>
    <w:rsid w:val="00786B2D"/>
    <w:rsid w:val="00787E2C"/>
    <w:rsid w:val="007911A7"/>
    <w:rsid w:val="00793A30"/>
    <w:rsid w:val="007951A8"/>
    <w:rsid w:val="00795465"/>
    <w:rsid w:val="0079552F"/>
    <w:rsid w:val="00795FD4"/>
    <w:rsid w:val="00796CB7"/>
    <w:rsid w:val="007A0573"/>
    <w:rsid w:val="007A0644"/>
    <w:rsid w:val="007A0E56"/>
    <w:rsid w:val="007A1329"/>
    <w:rsid w:val="007A1FA9"/>
    <w:rsid w:val="007A21B7"/>
    <w:rsid w:val="007A26BE"/>
    <w:rsid w:val="007A358F"/>
    <w:rsid w:val="007A3AA1"/>
    <w:rsid w:val="007A5B69"/>
    <w:rsid w:val="007A5FFB"/>
    <w:rsid w:val="007A68E1"/>
    <w:rsid w:val="007A7F1A"/>
    <w:rsid w:val="007B0D75"/>
    <w:rsid w:val="007B168A"/>
    <w:rsid w:val="007B17BB"/>
    <w:rsid w:val="007B212B"/>
    <w:rsid w:val="007B2775"/>
    <w:rsid w:val="007B3042"/>
    <w:rsid w:val="007B4D20"/>
    <w:rsid w:val="007B4E5C"/>
    <w:rsid w:val="007B50C7"/>
    <w:rsid w:val="007B56D6"/>
    <w:rsid w:val="007B6141"/>
    <w:rsid w:val="007B66AD"/>
    <w:rsid w:val="007B6884"/>
    <w:rsid w:val="007B7656"/>
    <w:rsid w:val="007C0067"/>
    <w:rsid w:val="007C031D"/>
    <w:rsid w:val="007C246A"/>
    <w:rsid w:val="007C29BA"/>
    <w:rsid w:val="007C2DE7"/>
    <w:rsid w:val="007C3920"/>
    <w:rsid w:val="007C3ADA"/>
    <w:rsid w:val="007C41B7"/>
    <w:rsid w:val="007C7597"/>
    <w:rsid w:val="007D01A8"/>
    <w:rsid w:val="007D03CF"/>
    <w:rsid w:val="007D0687"/>
    <w:rsid w:val="007D0B5A"/>
    <w:rsid w:val="007D2DAA"/>
    <w:rsid w:val="007D3635"/>
    <w:rsid w:val="007D3CA7"/>
    <w:rsid w:val="007D40F2"/>
    <w:rsid w:val="007D4C7E"/>
    <w:rsid w:val="007D56D7"/>
    <w:rsid w:val="007D68AC"/>
    <w:rsid w:val="007D6F65"/>
    <w:rsid w:val="007D7D20"/>
    <w:rsid w:val="007D7FA9"/>
    <w:rsid w:val="007D7FBC"/>
    <w:rsid w:val="007E1606"/>
    <w:rsid w:val="007E18A8"/>
    <w:rsid w:val="007E2ED8"/>
    <w:rsid w:val="007E34A4"/>
    <w:rsid w:val="007E39EE"/>
    <w:rsid w:val="007E6234"/>
    <w:rsid w:val="007E721B"/>
    <w:rsid w:val="007E7B1A"/>
    <w:rsid w:val="007E7DBF"/>
    <w:rsid w:val="007F01A4"/>
    <w:rsid w:val="007F14EA"/>
    <w:rsid w:val="007F17AB"/>
    <w:rsid w:val="007F18B7"/>
    <w:rsid w:val="007F244B"/>
    <w:rsid w:val="007F2520"/>
    <w:rsid w:val="007F26A8"/>
    <w:rsid w:val="007F27F9"/>
    <w:rsid w:val="007F44AE"/>
    <w:rsid w:val="007F4FC9"/>
    <w:rsid w:val="007F5DAE"/>
    <w:rsid w:val="007F69CB"/>
    <w:rsid w:val="007F7169"/>
    <w:rsid w:val="007F7EB2"/>
    <w:rsid w:val="00800766"/>
    <w:rsid w:val="00801641"/>
    <w:rsid w:val="008037FF"/>
    <w:rsid w:val="00804399"/>
    <w:rsid w:val="0080439B"/>
    <w:rsid w:val="00807202"/>
    <w:rsid w:val="008107A6"/>
    <w:rsid w:val="00811CC9"/>
    <w:rsid w:val="00815EE4"/>
    <w:rsid w:val="00817789"/>
    <w:rsid w:val="00817A83"/>
    <w:rsid w:val="00820D53"/>
    <w:rsid w:val="00820FDC"/>
    <w:rsid w:val="00821708"/>
    <w:rsid w:val="00822303"/>
    <w:rsid w:val="008236C2"/>
    <w:rsid w:val="00823AF6"/>
    <w:rsid w:val="00824105"/>
    <w:rsid w:val="00824620"/>
    <w:rsid w:val="008257E8"/>
    <w:rsid w:val="0082643D"/>
    <w:rsid w:val="00827B63"/>
    <w:rsid w:val="00827D75"/>
    <w:rsid w:val="00830DD0"/>
    <w:rsid w:val="0083168A"/>
    <w:rsid w:val="00831885"/>
    <w:rsid w:val="00833171"/>
    <w:rsid w:val="00836C5B"/>
    <w:rsid w:val="00837251"/>
    <w:rsid w:val="00837A06"/>
    <w:rsid w:val="00837A86"/>
    <w:rsid w:val="00837E4B"/>
    <w:rsid w:val="008411B9"/>
    <w:rsid w:val="008423E7"/>
    <w:rsid w:val="008424AE"/>
    <w:rsid w:val="00842C15"/>
    <w:rsid w:val="00843C5F"/>
    <w:rsid w:val="00843C97"/>
    <w:rsid w:val="00844459"/>
    <w:rsid w:val="008445A8"/>
    <w:rsid w:val="00844C51"/>
    <w:rsid w:val="00844E0D"/>
    <w:rsid w:val="0084532A"/>
    <w:rsid w:val="00845540"/>
    <w:rsid w:val="008457B4"/>
    <w:rsid w:val="00845EB7"/>
    <w:rsid w:val="00846407"/>
    <w:rsid w:val="008472D8"/>
    <w:rsid w:val="00847A48"/>
    <w:rsid w:val="00850034"/>
    <w:rsid w:val="00850450"/>
    <w:rsid w:val="008504D3"/>
    <w:rsid w:val="008504E5"/>
    <w:rsid w:val="008508EE"/>
    <w:rsid w:val="00850D56"/>
    <w:rsid w:val="00851287"/>
    <w:rsid w:val="00851D97"/>
    <w:rsid w:val="00852CE6"/>
    <w:rsid w:val="008530D1"/>
    <w:rsid w:val="008548A3"/>
    <w:rsid w:val="0086137A"/>
    <w:rsid w:val="00862CFE"/>
    <w:rsid w:val="00863A7F"/>
    <w:rsid w:val="00863C29"/>
    <w:rsid w:val="0086423E"/>
    <w:rsid w:val="00864730"/>
    <w:rsid w:val="00866A05"/>
    <w:rsid w:val="00866E75"/>
    <w:rsid w:val="00867902"/>
    <w:rsid w:val="00867A2D"/>
    <w:rsid w:val="00870CF7"/>
    <w:rsid w:val="00870DBE"/>
    <w:rsid w:val="00871304"/>
    <w:rsid w:val="00872031"/>
    <w:rsid w:val="0087503D"/>
    <w:rsid w:val="00877C88"/>
    <w:rsid w:val="00877EB7"/>
    <w:rsid w:val="008805C3"/>
    <w:rsid w:val="008809A1"/>
    <w:rsid w:val="008810A3"/>
    <w:rsid w:val="008815DE"/>
    <w:rsid w:val="008820DC"/>
    <w:rsid w:val="00882540"/>
    <w:rsid w:val="00883239"/>
    <w:rsid w:val="00883DCD"/>
    <w:rsid w:val="00885E7F"/>
    <w:rsid w:val="00886033"/>
    <w:rsid w:val="00886474"/>
    <w:rsid w:val="00886C36"/>
    <w:rsid w:val="00886D89"/>
    <w:rsid w:val="008901D8"/>
    <w:rsid w:val="008902EB"/>
    <w:rsid w:val="00890B54"/>
    <w:rsid w:val="00890BE7"/>
    <w:rsid w:val="00894224"/>
    <w:rsid w:val="00894F1A"/>
    <w:rsid w:val="00896544"/>
    <w:rsid w:val="00896A3B"/>
    <w:rsid w:val="00896F6A"/>
    <w:rsid w:val="00896FDF"/>
    <w:rsid w:val="0089750A"/>
    <w:rsid w:val="0089799A"/>
    <w:rsid w:val="00897F6C"/>
    <w:rsid w:val="008A010C"/>
    <w:rsid w:val="008A04CC"/>
    <w:rsid w:val="008A1703"/>
    <w:rsid w:val="008A2724"/>
    <w:rsid w:val="008A4EEA"/>
    <w:rsid w:val="008B02F4"/>
    <w:rsid w:val="008B1CA9"/>
    <w:rsid w:val="008B1DE0"/>
    <w:rsid w:val="008B2048"/>
    <w:rsid w:val="008B2700"/>
    <w:rsid w:val="008B34A1"/>
    <w:rsid w:val="008B38BB"/>
    <w:rsid w:val="008B3CCB"/>
    <w:rsid w:val="008B47A8"/>
    <w:rsid w:val="008B4C1B"/>
    <w:rsid w:val="008B5A72"/>
    <w:rsid w:val="008B5BEE"/>
    <w:rsid w:val="008B643A"/>
    <w:rsid w:val="008B6618"/>
    <w:rsid w:val="008B69C3"/>
    <w:rsid w:val="008B6C76"/>
    <w:rsid w:val="008B70B2"/>
    <w:rsid w:val="008C068C"/>
    <w:rsid w:val="008C1606"/>
    <w:rsid w:val="008C1DA8"/>
    <w:rsid w:val="008C1F95"/>
    <w:rsid w:val="008C206A"/>
    <w:rsid w:val="008C386A"/>
    <w:rsid w:val="008C475B"/>
    <w:rsid w:val="008C4B26"/>
    <w:rsid w:val="008C666D"/>
    <w:rsid w:val="008C6B21"/>
    <w:rsid w:val="008C6E9C"/>
    <w:rsid w:val="008C73EE"/>
    <w:rsid w:val="008C7435"/>
    <w:rsid w:val="008D420C"/>
    <w:rsid w:val="008D4C51"/>
    <w:rsid w:val="008D4EFA"/>
    <w:rsid w:val="008D4F4B"/>
    <w:rsid w:val="008D4FC7"/>
    <w:rsid w:val="008D694C"/>
    <w:rsid w:val="008E2746"/>
    <w:rsid w:val="008E2DF8"/>
    <w:rsid w:val="008E4121"/>
    <w:rsid w:val="008E4CD7"/>
    <w:rsid w:val="008E5730"/>
    <w:rsid w:val="008E7EE6"/>
    <w:rsid w:val="008F0475"/>
    <w:rsid w:val="008F2391"/>
    <w:rsid w:val="008F339B"/>
    <w:rsid w:val="008F34F4"/>
    <w:rsid w:val="008F372A"/>
    <w:rsid w:val="008F3F64"/>
    <w:rsid w:val="008F4857"/>
    <w:rsid w:val="008F55CC"/>
    <w:rsid w:val="008F7568"/>
    <w:rsid w:val="008F78ED"/>
    <w:rsid w:val="0090049C"/>
    <w:rsid w:val="00901D28"/>
    <w:rsid w:val="00903566"/>
    <w:rsid w:val="00903F87"/>
    <w:rsid w:val="00905041"/>
    <w:rsid w:val="00905706"/>
    <w:rsid w:val="00905AB5"/>
    <w:rsid w:val="0090776C"/>
    <w:rsid w:val="00907A77"/>
    <w:rsid w:val="00907D82"/>
    <w:rsid w:val="00907D98"/>
    <w:rsid w:val="00911548"/>
    <w:rsid w:val="00912181"/>
    <w:rsid w:val="00912C0A"/>
    <w:rsid w:val="00912D63"/>
    <w:rsid w:val="00913303"/>
    <w:rsid w:val="00913581"/>
    <w:rsid w:val="009137E6"/>
    <w:rsid w:val="00913F99"/>
    <w:rsid w:val="009145F8"/>
    <w:rsid w:val="00915050"/>
    <w:rsid w:val="00916A33"/>
    <w:rsid w:val="009170E4"/>
    <w:rsid w:val="00917846"/>
    <w:rsid w:val="00917BBD"/>
    <w:rsid w:val="00917F9F"/>
    <w:rsid w:val="00922273"/>
    <w:rsid w:val="00922A54"/>
    <w:rsid w:val="00922CCF"/>
    <w:rsid w:val="00923070"/>
    <w:rsid w:val="009231B9"/>
    <w:rsid w:val="00924169"/>
    <w:rsid w:val="00924696"/>
    <w:rsid w:val="009266B7"/>
    <w:rsid w:val="00926E73"/>
    <w:rsid w:val="0092756A"/>
    <w:rsid w:val="00927D7B"/>
    <w:rsid w:val="009306A4"/>
    <w:rsid w:val="00930944"/>
    <w:rsid w:val="00930C42"/>
    <w:rsid w:val="00930CAC"/>
    <w:rsid w:val="00930CEC"/>
    <w:rsid w:val="009333DA"/>
    <w:rsid w:val="009338C5"/>
    <w:rsid w:val="00934344"/>
    <w:rsid w:val="0093542C"/>
    <w:rsid w:val="00935524"/>
    <w:rsid w:val="00935D1F"/>
    <w:rsid w:val="009363B2"/>
    <w:rsid w:val="009363B4"/>
    <w:rsid w:val="0093641F"/>
    <w:rsid w:val="009364B4"/>
    <w:rsid w:val="0093684B"/>
    <w:rsid w:val="00936E78"/>
    <w:rsid w:val="009402B8"/>
    <w:rsid w:val="00941419"/>
    <w:rsid w:val="009414BF"/>
    <w:rsid w:val="00941C6C"/>
    <w:rsid w:val="0094297B"/>
    <w:rsid w:val="009429FC"/>
    <w:rsid w:val="00942B5D"/>
    <w:rsid w:val="00942EFC"/>
    <w:rsid w:val="00943CE1"/>
    <w:rsid w:val="0094458E"/>
    <w:rsid w:val="00944D43"/>
    <w:rsid w:val="00945095"/>
    <w:rsid w:val="00945A21"/>
    <w:rsid w:val="00945D37"/>
    <w:rsid w:val="00946D91"/>
    <w:rsid w:val="00947ED6"/>
    <w:rsid w:val="00950243"/>
    <w:rsid w:val="00950340"/>
    <w:rsid w:val="00950960"/>
    <w:rsid w:val="009518BD"/>
    <w:rsid w:val="00953085"/>
    <w:rsid w:val="009543B6"/>
    <w:rsid w:val="00955632"/>
    <w:rsid w:val="00956935"/>
    <w:rsid w:val="0095747E"/>
    <w:rsid w:val="009574BB"/>
    <w:rsid w:val="0096093E"/>
    <w:rsid w:val="00960DFA"/>
    <w:rsid w:val="00960F31"/>
    <w:rsid w:val="0096128B"/>
    <w:rsid w:val="00961A7D"/>
    <w:rsid w:val="00962AD7"/>
    <w:rsid w:val="00963B6B"/>
    <w:rsid w:val="00964428"/>
    <w:rsid w:val="00964D5D"/>
    <w:rsid w:val="0096522C"/>
    <w:rsid w:val="0096632F"/>
    <w:rsid w:val="009663C6"/>
    <w:rsid w:val="00970F5F"/>
    <w:rsid w:val="00971424"/>
    <w:rsid w:val="00971D09"/>
    <w:rsid w:val="00971E98"/>
    <w:rsid w:val="009726BE"/>
    <w:rsid w:val="0097432D"/>
    <w:rsid w:val="00975276"/>
    <w:rsid w:val="00975AD4"/>
    <w:rsid w:val="00975F1A"/>
    <w:rsid w:val="00976A1A"/>
    <w:rsid w:val="0097750C"/>
    <w:rsid w:val="00977E66"/>
    <w:rsid w:val="00980617"/>
    <w:rsid w:val="009814CB"/>
    <w:rsid w:val="00981B4F"/>
    <w:rsid w:val="00982A44"/>
    <w:rsid w:val="00982CDB"/>
    <w:rsid w:val="00983EAC"/>
    <w:rsid w:val="00984546"/>
    <w:rsid w:val="00984D5B"/>
    <w:rsid w:val="00984E6F"/>
    <w:rsid w:val="00985AF0"/>
    <w:rsid w:val="00985F72"/>
    <w:rsid w:val="00986A64"/>
    <w:rsid w:val="00986C5D"/>
    <w:rsid w:val="009877BF"/>
    <w:rsid w:val="00987C4A"/>
    <w:rsid w:val="00987E72"/>
    <w:rsid w:val="009905F9"/>
    <w:rsid w:val="00990A0C"/>
    <w:rsid w:val="00993A85"/>
    <w:rsid w:val="00994216"/>
    <w:rsid w:val="00994908"/>
    <w:rsid w:val="00994B2D"/>
    <w:rsid w:val="00995819"/>
    <w:rsid w:val="00995A94"/>
    <w:rsid w:val="009968B2"/>
    <w:rsid w:val="00997985"/>
    <w:rsid w:val="009A0D07"/>
    <w:rsid w:val="009A0E02"/>
    <w:rsid w:val="009A1093"/>
    <w:rsid w:val="009A19A2"/>
    <w:rsid w:val="009A2124"/>
    <w:rsid w:val="009A35D7"/>
    <w:rsid w:val="009A4221"/>
    <w:rsid w:val="009A4288"/>
    <w:rsid w:val="009A446C"/>
    <w:rsid w:val="009A4ADC"/>
    <w:rsid w:val="009A6513"/>
    <w:rsid w:val="009A6927"/>
    <w:rsid w:val="009B0510"/>
    <w:rsid w:val="009B0624"/>
    <w:rsid w:val="009B0764"/>
    <w:rsid w:val="009B10CC"/>
    <w:rsid w:val="009B23B3"/>
    <w:rsid w:val="009B2BAF"/>
    <w:rsid w:val="009B2D76"/>
    <w:rsid w:val="009B3716"/>
    <w:rsid w:val="009B3C35"/>
    <w:rsid w:val="009B4A11"/>
    <w:rsid w:val="009B67CB"/>
    <w:rsid w:val="009B6B2A"/>
    <w:rsid w:val="009B7F4A"/>
    <w:rsid w:val="009C06D6"/>
    <w:rsid w:val="009C1590"/>
    <w:rsid w:val="009C1A0B"/>
    <w:rsid w:val="009C22AF"/>
    <w:rsid w:val="009C3498"/>
    <w:rsid w:val="009C3553"/>
    <w:rsid w:val="009C37A8"/>
    <w:rsid w:val="009C3A27"/>
    <w:rsid w:val="009C4BA6"/>
    <w:rsid w:val="009C4BDD"/>
    <w:rsid w:val="009C5753"/>
    <w:rsid w:val="009C5CBB"/>
    <w:rsid w:val="009C6765"/>
    <w:rsid w:val="009C6E4B"/>
    <w:rsid w:val="009C7076"/>
    <w:rsid w:val="009C7A74"/>
    <w:rsid w:val="009D0C95"/>
    <w:rsid w:val="009D11C9"/>
    <w:rsid w:val="009D15DC"/>
    <w:rsid w:val="009D195C"/>
    <w:rsid w:val="009D2471"/>
    <w:rsid w:val="009D2A71"/>
    <w:rsid w:val="009D3F0F"/>
    <w:rsid w:val="009D637A"/>
    <w:rsid w:val="009D684E"/>
    <w:rsid w:val="009D73F8"/>
    <w:rsid w:val="009E0003"/>
    <w:rsid w:val="009E055D"/>
    <w:rsid w:val="009E1219"/>
    <w:rsid w:val="009E197F"/>
    <w:rsid w:val="009E2E0A"/>
    <w:rsid w:val="009E3163"/>
    <w:rsid w:val="009E31FF"/>
    <w:rsid w:val="009E5056"/>
    <w:rsid w:val="009E519B"/>
    <w:rsid w:val="009E5342"/>
    <w:rsid w:val="009E6308"/>
    <w:rsid w:val="009E6F1E"/>
    <w:rsid w:val="009E7FF2"/>
    <w:rsid w:val="009F1072"/>
    <w:rsid w:val="009F1814"/>
    <w:rsid w:val="009F227B"/>
    <w:rsid w:val="009F228D"/>
    <w:rsid w:val="009F265F"/>
    <w:rsid w:val="009F2CD3"/>
    <w:rsid w:val="009F2D48"/>
    <w:rsid w:val="009F4496"/>
    <w:rsid w:val="009F4991"/>
    <w:rsid w:val="009F517B"/>
    <w:rsid w:val="009F6414"/>
    <w:rsid w:val="009F6A53"/>
    <w:rsid w:val="009F7993"/>
    <w:rsid w:val="009F7E05"/>
    <w:rsid w:val="009F7EE0"/>
    <w:rsid w:val="00A00B8C"/>
    <w:rsid w:val="00A01152"/>
    <w:rsid w:val="00A0117C"/>
    <w:rsid w:val="00A0145B"/>
    <w:rsid w:val="00A01B47"/>
    <w:rsid w:val="00A02861"/>
    <w:rsid w:val="00A02C75"/>
    <w:rsid w:val="00A03F6B"/>
    <w:rsid w:val="00A04964"/>
    <w:rsid w:val="00A0512F"/>
    <w:rsid w:val="00A056E2"/>
    <w:rsid w:val="00A070FA"/>
    <w:rsid w:val="00A07438"/>
    <w:rsid w:val="00A0765D"/>
    <w:rsid w:val="00A07E70"/>
    <w:rsid w:val="00A10DDF"/>
    <w:rsid w:val="00A126CB"/>
    <w:rsid w:val="00A12C2C"/>
    <w:rsid w:val="00A15900"/>
    <w:rsid w:val="00A1764F"/>
    <w:rsid w:val="00A1780F"/>
    <w:rsid w:val="00A20E8B"/>
    <w:rsid w:val="00A21962"/>
    <w:rsid w:val="00A21AA7"/>
    <w:rsid w:val="00A22917"/>
    <w:rsid w:val="00A23338"/>
    <w:rsid w:val="00A23571"/>
    <w:rsid w:val="00A245E6"/>
    <w:rsid w:val="00A257BA"/>
    <w:rsid w:val="00A25BE3"/>
    <w:rsid w:val="00A26D66"/>
    <w:rsid w:val="00A27BBA"/>
    <w:rsid w:val="00A30A43"/>
    <w:rsid w:val="00A30E14"/>
    <w:rsid w:val="00A3152B"/>
    <w:rsid w:val="00A31ACF"/>
    <w:rsid w:val="00A31B22"/>
    <w:rsid w:val="00A32B77"/>
    <w:rsid w:val="00A33683"/>
    <w:rsid w:val="00A34572"/>
    <w:rsid w:val="00A359E7"/>
    <w:rsid w:val="00A35E63"/>
    <w:rsid w:val="00A36A5C"/>
    <w:rsid w:val="00A37045"/>
    <w:rsid w:val="00A376FA"/>
    <w:rsid w:val="00A402C5"/>
    <w:rsid w:val="00A4071E"/>
    <w:rsid w:val="00A41D79"/>
    <w:rsid w:val="00A427D3"/>
    <w:rsid w:val="00A43237"/>
    <w:rsid w:val="00A437C5"/>
    <w:rsid w:val="00A4438A"/>
    <w:rsid w:val="00A44BB3"/>
    <w:rsid w:val="00A4516F"/>
    <w:rsid w:val="00A45B2D"/>
    <w:rsid w:val="00A46F48"/>
    <w:rsid w:val="00A47F7A"/>
    <w:rsid w:val="00A5198B"/>
    <w:rsid w:val="00A5284D"/>
    <w:rsid w:val="00A52E67"/>
    <w:rsid w:val="00A53731"/>
    <w:rsid w:val="00A53757"/>
    <w:rsid w:val="00A547FA"/>
    <w:rsid w:val="00A5588B"/>
    <w:rsid w:val="00A603E6"/>
    <w:rsid w:val="00A60609"/>
    <w:rsid w:val="00A61887"/>
    <w:rsid w:val="00A61B18"/>
    <w:rsid w:val="00A623D2"/>
    <w:rsid w:val="00A63039"/>
    <w:rsid w:val="00A6346C"/>
    <w:rsid w:val="00A643E6"/>
    <w:rsid w:val="00A707C8"/>
    <w:rsid w:val="00A70D4D"/>
    <w:rsid w:val="00A71168"/>
    <w:rsid w:val="00A72817"/>
    <w:rsid w:val="00A72882"/>
    <w:rsid w:val="00A72B57"/>
    <w:rsid w:val="00A734A7"/>
    <w:rsid w:val="00A7525D"/>
    <w:rsid w:val="00A75E1E"/>
    <w:rsid w:val="00A76C08"/>
    <w:rsid w:val="00A76E2E"/>
    <w:rsid w:val="00A7772F"/>
    <w:rsid w:val="00A7784B"/>
    <w:rsid w:val="00A811C6"/>
    <w:rsid w:val="00A816AE"/>
    <w:rsid w:val="00A82A88"/>
    <w:rsid w:val="00A82B4C"/>
    <w:rsid w:val="00A83A3B"/>
    <w:rsid w:val="00A844BD"/>
    <w:rsid w:val="00A84B6C"/>
    <w:rsid w:val="00A8537F"/>
    <w:rsid w:val="00A856DF"/>
    <w:rsid w:val="00A85DE6"/>
    <w:rsid w:val="00A85E36"/>
    <w:rsid w:val="00A87A9F"/>
    <w:rsid w:val="00A87FB7"/>
    <w:rsid w:val="00A92431"/>
    <w:rsid w:val="00A93C41"/>
    <w:rsid w:val="00A93D16"/>
    <w:rsid w:val="00A94329"/>
    <w:rsid w:val="00A94CF5"/>
    <w:rsid w:val="00A951EA"/>
    <w:rsid w:val="00A95826"/>
    <w:rsid w:val="00A95AAB"/>
    <w:rsid w:val="00A95CB2"/>
    <w:rsid w:val="00A9790F"/>
    <w:rsid w:val="00AA0C97"/>
    <w:rsid w:val="00AA13B1"/>
    <w:rsid w:val="00AA22F3"/>
    <w:rsid w:val="00AA2A07"/>
    <w:rsid w:val="00AA2DB3"/>
    <w:rsid w:val="00AA38B5"/>
    <w:rsid w:val="00AA3AE2"/>
    <w:rsid w:val="00AA4490"/>
    <w:rsid w:val="00AA4C17"/>
    <w:rsid w:val="00AA4F56"/>
    <w:rsid w:val="00AA54CF"/>
    <w:rsid w:val="00AA5A02"/>
    <w:rsid w:val="00AA6E19"/>
    <w:rsid w:val="00AA75B9"/>
    <w:rsid w:val="00AB0D95"/>
    <w:rsid w:val="00AB1BD7"/>
    <w:rsid w:val="00AB4148"/>
    <w:rsid w:val="00AB44CC"/>
    <w:rsid w:val="00AB4CC9"/>
    <w:rsid w:val="00AB4EF2"/>
    <w:rsid w:val="00AB54B5"/>
    <w:rsid w:val="00AB5B91"/>
    <w:rsid w:val="00AB6D26"/>
    <w:rsid w:val="00AB7B77"/>
    <w:rsid w:val="00AC0E54"/>
    <w:rsid w:val="00AC13EC"/>
    <w:rsid w:val="00AC2309"/>
    <w:rsid w:val="00AC41E5"/>
    <w:rsid w:val="00AC5F0B"/>
    <w:rsid w:val="00AC6504"/>
    <w:rsid w:val="00AC6D41"/>
    <w:rsid w:val="00AD0906"/>
    <w:rsid w:val="00AD185B"/>
    <w:rsid w:val="00AD2A34"/>
    <w:rsid w:val="00AD2FA3"/>
    <w:rsid w:val="00AD40DB"/>
    <w:rsid w:val="00AD41E2"/>
    <w:rsid w:val="00AD4298"/>
    <w:rsid w:val="00AD4424"/>
    <w:rsid w:val="00AD70CC"/>
    <w:rsid w:val="00AD7BC4"/>
    <w:rsid w:val="00AE0462"/>
    <w:rsid w:val="00AE0A08"/>
    <w:rsid w:val="00AE1480"/>
    <w:rsid w:val="00AE2AC3"/>
    <w:rsid w:val="00AE3785"/>
    <w:rsid w:val="00AE48B4"/>
    <w:rsid w:val="00AE5542"/>
    <w:rsid w:val="00AE5D87"/>
    <w:rsid w:val="00AE7F6D"/>
    <w:rsid w:val="00AF1C99"/>
    <w:rsid w:val="00AF2A98"/>
    <w:rsid w:val="00AF3C91"/>
    <w:rsid w:val="00AF3F83"/>
    <w:rsid w:val="00AF450A"/>
    <w:rsid w:val="00AF5396"/>
    <w:rsid w:val="00AF638D"/>
    <w:rsid w:val="00AF6D0F"/>
    <w:rsid w:val="00AF7254"/>
    <w:rsid w:val="00AF7319"/>
    <w:rsid w:val="00AF78B8"/>
    <w:rsid w:val="00B00DDA"/>
    <w:rsid w:val="00B01367"/>
    <w:rsid w:val="00B01400"/>
    <w:rsid w:val="00B01FC3"/>
    <w:rsid w:val="00B02F25"/>
    <w:rsid w:val="00B0475D"/>
    <w:rsid w:val="00B051B0"/>
    <w:rsid w:val="00B05736"/>
    <w:rsid w:val="00B07C85"/>
    <w:rsid w:val="00B07FAD"/>
    <w:rsid w:val="00B1020F"/>
    <w:rsid w:val="00B104A7"/>
    <w:rsid w:val="00B1124F"/>
    <w:rsid w:val="00B112C3"/>
    <w:rsid w:val="00B116F0"/>
    <w:rsid w:val="00B120DC"/>
    <w:rsid w:val="00B12921"/>
    <w:rsid w:val="00B12E0B"/>
    <w:rsid w:val="00B13160"/>
    <w:rsid w:val="00B13735"/>
    <w:rsid w:val="00B14949"/>
    <w:rsid w:val="00B14E97"/>
    <w:rsid w:val="00B15338"/>
    <w:rsid w:val="00B156EB"/>
    <w:rsid w:val="00B165BD"/>
    <w:rsid w:val="00B17B48"/>
    <w:rsid w:val="00B21EEF"/>
    <w:rsid w:val="00B230C6"/>
    <w:rsid w:val="00B23EE1"/>
    <w:rsid w:val="00B246F3"/>
    <w:rsid w:val="00B25271"/>
    <w:rsid w:val="00B2686B"/>
    <w:rsid w:val="00B30500"/>
    <w:rsid w:val="00B308F8"/>
    <w:rsid w:val="00B30911"/>
    <w:rsid w:val="00B30E64"/>
    <w:rsid w:val="00B31061"/>
    <w:rsid w:val="00B3108A"/>
    <w:rsid w:val="00B3198B"/>
    <w:rsid w:val="00B31B61"/>
    <w:rsid w:val="00B32264"/>
    <w:rsid w:val="00B32273"/>
    <w:rsid w:val="00B33B67"/>
    <w:rsid w:val="00B354A5"/>
    <w:rsid w:val="00B35D8B"/>
    <w:rsid w:val="00B361C5"/>
    <w:rsid w:val="00B367B8"/>
    <w:rsid w:val="00B3700B"/>
    <w:rsid w:val="00B372FB"/>
    <w:rsid w:val="00B37BCB"/>
    <w:rsid w:val="00B409B1"/>
    <w:rsid w:val="00B40E69"/>
    <w:rsid w:val="00B4219C"/>
    <w:rsid w:val="00B424D5"/>
    <w:rsid w:val="00B42F2C"/>
    <w:rsid w:val="00B43522"/>
    <w:rsid w:val="00B439AA"/>
    <w:rsid w:val="00B447D4"/>
    <w:rsid w:val="00B4574D"/>
    <w:rsid w:val="00B45A05"/>
    <w:rsid w:val="00B47365"/>
    <w:rsid w:val="00B5008A"/>
    <w:rsid w:val="00B50AC4"/>
    <w:rsid w:val="00B50DE7"/>
    <w:rsid w:val="00B515B0"/>
    <w:rsid w:val="00B519B7"/>
    <w:rsid w:val="00B52177"/>
    <w:rsid w:val="00B52F49"/>
    <w:rsid w:val="00B52F4B"/>
    <w:rsid w:val="00B538CC"/>
    <w:rsid w:val="00B53C27"/>
    <w:rsid w:val="00B53DEB"/>
    <w:rsid w:val="00B543E9"/>
    <w:rsid w:val="00B561BB"/>
    <w:rsid w:val="00B57482"/>
    <w:rsid w:val="00B6064C"/>
    <w:rsid w:val="00B60C39"/>
    <w:rsid w:val="00B61352"/>
    <w:rsid w:val="00B61B72"/>
    <w:rsid w:val="00B61EDE"/>
    <w:rsid w:val="00B655C5"/>
    <w:rsid w:val="00B656CB"/>
    <w:rsid w:val="00B6607E"/>
    <w:rsid w:val="00B669D0"/>
    <w:rsid w:val="00B673BD"/>
    <w:rsid w:val="00B679F1"/>
    <w:rsid w:val="00B67AFB"/>
    <w:rsid w:val="00B67D8B"/>
    <w:rsid w:val="00B724D6"/>
    <w:rsid w:val="00B766FE"/>
    <w:rsid w:val="00B80429"/>
    <w:rsid w:val="00B80484"/>
    <w:rsid w:val="00B8139D"/>
    <w:rsid w:val="00B824EA"/>
    <w:rsid w:val="00B82611"/>
    <w:rsid w:val="00B832C6"/>
    <w:rsid w:val="00B837B2"/>
    <w:rsid w:val="00B841DE"/>
    <w:rsid w:val="00B847DE"/>
    <w:rsid w:val="00B84973"/>
    <w:rsid w:val="00B84E14"/>
    <w:rsid w:val="00B86646"/>
    <w:rsid w:val="00B86ED7"/>
    <w:rsid w:val="00B90973"/>
    <w:rsid w:val="00B91F3B"/>
    <w:rsid w:val="00B939A2"/>
    <w:rsid w:val="00B94D43"/>
    <w:rsid w:val="00B951BF"/>
    <w:rsid w:val="00B95682"/>
    <w:rsid w:val="00B97737"/>
    <w:rsid w:val="00B97990"/>
    <w:rsid w:val="00BA0B1F"/>
    <w:rsid w:val="00BA0FC5"/>
    <w:rsid w:val="00BA10A9"/>
    <w:rsid w:val="00BA192E"/>
    <w:rsid w:val="00BA23D8"/>
    <w:rsid w:val="00BA2AD8"/>
    <w:rsid w:val="00BA2AFD"/>
    <w:rsid w:val="00BA3FC6"/>
    <w:rsid w:val="00BA45F9"/>
    <w:rsid w:val="00BA4638"/>
    <w:rsid w:val="00BA4939"/>
    <w:rsid w:val="00BA4FFD"/>
    <w:rsid w:val="00BA6FAC"/>
    <w:rsid w:val="00BA7199"/>
    <w:rsid w:val="00BA753A"/>
    <w:rsid w:val="00BA7DE1"/>
    <w:rsid w:val="00BA7FA1"/>
    <w:rsid w:val="00BB042A"/>
    <w:rsid w:val="00BB0B14"/>
    <w:rsid w:val="00BB1867"/>
    <w:rsid w:val="00BB1FCA"/>
    <w:rsid w:val="00BB21CB"/>
    <w:rsid w:val="00BB2AFC"/>
    <w:rsid w:val="00BB32DD"/>
    <w:rsid w:val="00BB3733"/>
    <w:rsid w:val="00BB4278"/>
    <w:rsid w:val="00BB5024"/>
    <w:rsid w:val="00BB5301"/>
    <w:rsid w:val="00BB5D34"/>
    <w:rsid w:val="00BB63CE"/>
    <w:rsid w:val="00BB6B84"/>
    <w:rsid w:val="00BC00AF"/>
    <w:rsid w:val="00BC0913"/>
    <w:rsid w:val="00BC13B9"/>
    <w:rsid w:val="00BC1FAA"/>
    <w:rsid w:val="00BC236E"/>
    <w:rsid w:val="00BC258C"/>
    <w:rsid w:val="00BC2694"/>
    <w:rsid w:val="00BC3B22"/>
    <w:rsid w:val="00BC45A5"/>
    <w:rsid w:val="00BC4A4C"/>
    <w:rsid w:val="00BC5668"/>
    <w:rsid w:val="00BC5947"/>
    <w:rsid w:val="00BC663B"/>
    <w:rsid w:val="00BC7532"/>
    <w:rsid w:val="00BC7BE1"/>
    <w:rsid w:val="00BC7C95"/>
    <w:rsid w:val="00BD0A8D"/>
    <w:rsid w:val="00BD0A99"/>
    <w:rsid w:val="00BD131E"/>
    <w:rsid w:val="00BD262B"/>
    <w:rsid w:val="00BD34A3"/>
    <w:rsid w:val="00BD4DBC"/>
    <w:rsid w:val="00BD4FC9"/>
    <w:rsid w:val="00BD5256"/>
    <w:rsid w:val="00BD54F4"/>
    <w:rsid w:val="00BD5632"/>
    <w:rsid w:val="00BD6387"/>
    <w:rsid w:val="00BD6CF8"/>
    <w:rsid w:val="00BE0399"/>
    <w:rsid w:val="00BE0609"/>
    <w:rsid w:val="00BE0E05"/>
    <w:rsid w:val="00BE18F8"/>
    <w:rsid w:val="00BE333B"/>
    <w:rsid w:val="00BE37F1"/>
    <w:rsid w:val="00BE3DF3"/>
    <w:rsid w:val="00BE4098"/>
    <w:rsid w:val="00BE4918"/>
    <w:rsid w:val="00BE6101"/>
    <w:rsid w:val="00BE6FE8"/>
    <w:rsid w:val="00BF1323"/>
    <w:rsid w:val="00BF16C8"/>
    <w:rsid w:val="00BF186C"/>
    <w:rsid w:val="00BF1E3D"/>
    <w:rsid w:val="00BF4068"/>
    <w:rsid w:val="00BF43ED"/>
    <w:rsid w:val="00BF46FA"/>
    <w:rsid w:val="00BF52EE"/>
    <w:rsid w:val="00BF5547"/>
    <w:rsid w:val="00BF55BB"/>
    <w:rsid w:val="00BF5F43"/>
    <w:rsid w:val="00BF6360"/>
    <w:rsid w:val="00BF6592"/>
    <w:rsid w:val="00BF6EE4"/>
    <w:rsid w:val="00C00684"/>
    <w:rsid w:val="00C0225D"/>
    <w:rsid w:val="00C0279C"/>
    <w:rsid w:val="00C0284B"/>
    <w:rsid w:val="00C02984"/>
    <w:rsid w:val="00C03ACA"/>
    <w:rsid w:val="00C03C88"/>
    <w:rsid w:val="00C04D4E"/>
    <w:rsid w:val="00C04D57"/>
    <w:rsid w:val="00C05965"/>
    <w:rsid w:val="00C074F5"/>
    <w:rsid w:val="00C079A4"/>
    <w:rsid w:val="00C10525"/>
    <w:rsid w:val="00C106C5"/>
    <w:rsid w:val="00C10975"/>
    <w:rsid w:val="00C10F38"/>
    <w:rsid w:val="00C1111C"/>
    <w:rsid w:val="00C116A4"/>
    <w:rsid w:val="00C12D9D"/>
    <w:rsid w:val="00C1321D"/>
    <w:rsid w:val="00C149E0"/>
    <w:rsid w:val="00C1547C"/>
    <w:rsid w:val="00C154FE"/>
    <w:rsid w:val="00C156E5"/>
    <w:rsid w:val="00C1628E"/>
    <w:rsid w:val="00C1680E"/>
    <w:rsid w:val="00C170B4"/>
    <w:rsid w:val="00C172E8"/>
    <w:rsid w:val="00C17650"/>
    <w:rsid w:val="00C176DD"/>
    <w:rsid w:val="00C208F7"/>
    <w:rsid w:val="00C21472"/>
    <w:rsid w:val="00C22390"/>
    <w:rsid w:val="00C22B88"/>
    <w:rsid w:val="00C23C53"/>
    <w:rsid w:val="00C249B0"/>
    <w:rsid w:val="00C24BD5"/>
    <w:rsid w:val="00C25069"/>
    <w:rsid w:val="00C25AC2"/>
    <w:rsid w:val="00C25F2B"/>
    <w:rsid w:val="00C261FC"/>
    <w:rsid w:val="00C275E4"/>
    <w:rsid w:val="00C2760B"/>
    <w:rsid w:val="00C3058A"/>
    <w:rsid w:val="00C3152B"/>
    <w:rsid w:val="00C31780"/>
    <w:rsid w:val="00C31FFA"/>
    <w:rsid w:val="00C33345"/>
    <w:rsid w:val="00C339A4"/>
    <w:rsid w:val="00C33FAA"/>
    <w:rsid w:val="00C35970"/>
    <w:rsid w:val="00C35D6D"/>
    <w:rsid w:val="00C35E31"/>
    <w:rsid w:val="00C37037"/>
    <w:rsid w:val="00C37116"/>
    <w:rsid w:val="00C37B74"/>
    <w:rsid w:val="00C413F1"/>
    <w:rsid w:val="00C41EFC"/>
    <w:rsid w:val="00C43189"/>
    <w:rsid w:val="00C43D70"/>
    <w:rsid w:val="00C43E5C"/>
    <w:rsid w:val="00C45391"/>
    <w:rsid w:val="00C45A1E"/>
    <w:rsid w:val="00C47B0D"/>
    <w:rsid w:val="00C510D8"/>
    <w:rsid w:val="00C53727"/>
    <w:rsid w:val="00C53A55"/>
    <w:rsid w:val="00C54098"/>
    <w:rsid w:val="00C5474C"/>
    <w:rsid w:val="00C549E5"/>
    <w:rsid w:val="00C54A05"/>
    <w:rsid w:val="00C55041"/>
    <w:rsid w:val="00C57239"/>
    <w:rsid w:val="00C574DC"/>
    <w:rsid w:val="00C57C20"/>
    <w:rsid w:val="00C57DBA"/>
    <w:rsid w:val="00C6010D"/>
    <w:rsid w:val="00C60188"/>
    <w:rsid w:val="00C629D5"/>
    <w:rsid w:val="00C62B5D"/>
    <w:rsid w:val="00C62FB3"/>
    <w:rsid w:val="00C632F8"/>
    <w:rsid w:val="00C635DD"/>
    <w:rsid w:val="00C6365B"/>
    <w:rsid w:val="00C653A4"/>
    <w:rsid w:val="00C65F63"/>
    <w:rsid w:val="00C669F5"/>
    <w:rsid w:val="00C672B5"/>
    <w:rsid w:val="00C702C1"/>
    <w:rsid w:val="00C70B8A"/>
    <w:rsid w:val="00C7281F"/>
    <w:rsid w:val="00C734A5"/>
    <w:rsid w:val="00C7447F"/>
    <w:rsid w:val="00C74681"/>
    <w:rsid w:val="00C752BF"/>
    <w:rsid w:val="00C757A5"/>
    <w:rsid w:val="00C77B1C"/>
    <w:rsid w:val="00C80D87"/>
    <w:rsid w:val="00C81FB4"/>
    <w:rsid w:val="00C83DB8"/>
    <w:rsid w:val="00C83DF6"/>
    <w:rsid w:val="00C84E1B"/>
    <w:rsid w:val="00C86BBF"/>
    <w:rsid w:val="00C87731"/>
    <w:rsid w:val="00C87A57"/>
    <w:rsid w:val="00C9033A"/>
    <w:rsid w:val="00C9049F"/>
    <w:rsid w:val="00C915D9"/>
    <w:rsid w:val="00C91798"/>
    <w:rsid w:val="00C9180C"/>
    <w:rsid w:val="00C93007"/>
    <w:rsid w:val="00C9418C"/>
    <w:rsid w:val="00C94216"/>
    <w:rsid w:val="00C95540"/>
    <w:rsid w:val="00C95C7A"/>
    <w:rsid w:val="00C95FCF"/>
    <w:rsid w:val="00C96037"/>
    <w:rsid w:val="00C9682A"/>
    <w:rsid w:val="00CA0888"/>
    <w:rsid w:val="00CA12A2"/>
    <w:rsid w:val="00CA3A9F"/>
    <w:rsid w:val="00CA4017"/>
    <w:rsid w:val="00CA6A49"/>
    <w:rsid w:val="00CA6BEE"/>
    <w:rsid w:val="00CA76C8"/>
    <w:rsid w:val="00CB0D30"/>
    <w:rsid w:val="00CB12BE"/>
    <w:rsid w:val="00CB2224"/>
    <w:rsid w:val="00CB2A6F"/>
    <w:rsid w:val="00CB2CA8"/>
    <w:rsid w:val="00CB4D95"/>
    <w:rsid w:val="00CB6007"/>
    <w:rsid w:val="00CB75FF"/>
    <w:rsid w:val="00CC03F6"/>
    <w:rsid w:val="00CC0FD7"/>
    <w:rsid w:val="00CC1910"/>
    <w:rsid w:val="00CC19CF"/>
    <w:rsid w:val="00CC30DD"/>
    <w:rsid w:val="00CC39CA"/>
    <w:rsid w:val="00CC43C5"/>
    <w:rsid w:val="00CC46FE"/>
    <w:rsid w:val="00CC5421"/>
    <w:rsid w:val="00CC56A2"/>
    <w:rsid w:val="00CC5A58"/>
    <w:rsid w:val="00CC64E7"/>
    <w:rsid w:val="00CC6718"/>
    <w:rsid w:val="00CC7854"/>
    <w:rsid w:val="00CC7967"/>
    <w:rsid w:val="00CC7F32"/>
    <w:rsid w:val="00CD0458"/>
    <w:rsid w:val="00CD06EA"/>
    <w:rsid w:val="00CD0A29"/>
    <w:rsid w:val="00CD1B36"/>
    <w:rsid w:val="00CD2320"/>
    <w:rsid w:val="00CD2962"/>
    <w:rsid w:val="00CD3609"/>
    <w:rsid w:val="00CD3DE6"/>
    <w:rsid w:val="00CD455A"/>
    <w:rsid w:val="00CD48B7"/>
    <w:rsid w:val="00CD515E"/>
    <w:rsid w:val="00CD54E4"/>
    <w:rsid w:val="00CD6031"/>
    <w:rsid w:val="00CD612A"/>
    <w:rsid w:val="00CD6CDC"/>
    <w:rsid w:val="00CE047F"/>
    <w:rsid w:val="00CE1187"/>
    <w:rsid w:val="00CE14CF"/>
    <w:rsid w:val="00CE174F"/>
    <w:rsid w:val="00CE1797"/>
    <w:rsid w:val="00CE2524"/>
    <w:rsid w:val="00CE4BDE"/>
    <w:rsid w:val="00CE4BF7"/>
    <w:rsid w:val="00CE5594"/>
    <w:rsid w:val="00CE577C"/>
    <w:rsid w:val="00CE5F4D"/>
    <w:rsid w:val="00CE6144"/>
    <w:rsid w:val="00CE66DD"/>
    <w:rsid w:val="00CE67CB"/>
    <w:rsid w:val="00CE69A3"/>
    <w:rsid w:val="00CE6AE2"/>
    <w:rsid w:val="00CF1F18"/>
    <w:rsid w:val="00CF1FB4"/>
    <w:rsid w:val="00CF2651"/>
    <w:rsid w:val="00CF2772"/>
    <w:rsid w:val="00CF3946"/>
    <w:rsid w:val="00CF48F5"/>
    <w:rsid w:val="00CF5F12"/>
    <w:rsid w:val="00CF60DE"/>
    <w:rsid w:val="00CF6767"/>
    <w:rsid w:val="00CF6994"/>
    <w:rsid w:val="00CF7B79"/>
    <w:rsid w:val="00D00200"/>
    <w:rsid w:val="00D022A8"/>
    <w:rsid w:val="00D03532"/>
    <w:rsid w:val="00D03A8B"/>
    <w:rsid w:val="00D03F85"/>
    <w:rsid w:val="00D04DDC"/>
    <w:rsid w:val="00D04E57"/>
    <w:rsid w:val="00D06477"/>
    <w:rsid w:val="00D068D0"/>
    <w:rsid w:val="00D06FF6"/>
    <w:rsid w:val="00D074EC"/>
    <w:rsid w:val="00D07FB9"/>
    <w:rsid w:val="00D10072"/>
    <w:rsid w:val="00D1048E"/>
    <w:rsid w:val="00D10559"/>
    <w:rsid w:val="00D10588"/>
    <w:rsid w:val="00D1106A"/>
    <w:rsid w:val="00D11518"/>
    <w:rsid w:val="00D123E3"/>
    <w:rsid w:val="00D12782"/>
    <w:rsid w:val="00D12978"/>
    <w:rsid w:val="00D129B9"/>
    <w:rsid w:val="00D13D5F"/>
    <w:rsid w:val="00D13EBB"/>
    <w:rsid w:val="00D144C1"/>
    <w:rsid w:val="00D14894"/>
    <w:rsid w:val="00D14C2F"/>
    <w:rsid w:val="00D14EED"/>
    <w:rsid w:val="00D14FAF"/>
    <w:rsid w:val="00D15AD3"/>
    <w:rsid w:val="00D15C5B"/>
    <w:rsid w:val="00D15D62"/>
    <w:rsid w:val="00D15E8D"/>
    <w:rsid w:val="00D16EB8"/>
    <w:rsid w:val="00D17125"/>
    <w:rsid w:val="00D17DED"/>
    <w:rsid w:val="00D207E7"/>
    <w:rsid w:val="00D20BD6"/>
    <w:rsid w:val="00D21316"/>
    <w:rsid w:val="00D21F72"/>
    <w:rsid w:val="00D2238D"/>
    <w:rsid w:val="00D229E9"/>
    <w:rsid w:val="00D22A26"/>
    <w:rsid w:val="00D22F7B"/>
    <w:rsid w:val="00D23315"/>
    <w:rsid w:val="00D23897"/>
    <w:rsid w:val="00D23BCA"/>
    <w:rsid w:val="00D23D06"/>
    <w:rsid w:val="00D23EEB"/>
    <w:rsid w:val="00D245E4"/>
    <w:rsid w:val="00D24C54"/>
    <w:rsid w:val="00D25BD5"/>
    <w:rsid w:val="00D25F05"/>
    <w:rsid w:val="00D26579"/>
    <w:rsid w:val="00D26654"/>
    <w:rsid w:val="00D30BB8"/>
    <w:rsid w:val="00D311CD"/>
    <w:rsid w:val="00D321F0"/>
    <w:rsid w:val="00D33164"/>
    <w:rsid w:val="00D356A5"/>
    <w:rsid w:val="00D35FBA"/>
    <w:rsid w:val="00D36CDD"/>
    <w:rsid w:val="00D37640"/>
    <w:rsid w:val="00D37EA2"/>
    <w:rsid w:val="00D404F5"/>
    <w:rsid w:val="00D4088F"/>
    <w:rsid w:val="00D425BB"/>
    <w:rsid w:val="00D43EDE"/>
    <w:rsid w:val="00D44672"/>
    <w:rsid w:val="00D45954"/>
    <w:rsid w:val="00D46D84"/>
    <w:rsid w:val="00D504D9"/>
    <w:rsid w:val="00D50765"/>
    <w:rsid w:val="00D5356C"/>
    <w:rsid w:val="00D54029"/>
    <w:rsid w:val="00D557D2"/>
    <w:rsid w:val="00D55903"/>
    <w:rsid w:val="00D5593B"/>
    <w:rsid w:val="00D55D20"/>
    <w:rsid w:val="00D56730"/>
    <w:rsid w:val="00D56AC3"/>
    <w:rsid w:val="00D570C8"/>
    <w:rsid w:val="00D57F17"/>
    <w:rsid w:val="00D61A76"/>
    <w:rsid w:val="00D6376B"/>
    <w:rsid w:val="00D642DC"/>
    <w:rsid w:val="00D65AD4"/>
    <w:rsid w:val="00D65D4F"/>
    <w:rsid w:val="00D66CBD"/>
    <w:rsid w:val="00D67723"/>
    <w:rsid w:val="00D67AEC"/>
    <w:rsid w:val="00D70098"/>
    <w:rsid w:val="00D70B7F"/>
    <w:rsid w:val="00D71319"/>
    <w:rsid w:val="00D71493"/>
    <w:rsid w:val="00D72F56"/>
    <w:rsid w:val="00D74CA5"/>
    <w:rsid w:val="00D75D2E"/>
    <w:rsid w:val="00D75DF5"/>
    <w:rsid w:val="00D767C8"/>
    <w:rsid w:val="00D77B05"/>
    <w:rsid w:val="00D77FED"/>
    <w:rsid w:val="00D80A5B"/>
    <w:rsid w:val="00D82725"/>
    <w:rsid w:val="00D831BF"/>
    <w:rsid w:val="00D831D8"/>
    <w:rsid w:val="00D85496"/>
    <w:rsid w:val="00D85A21"/>
    <w:rsid w:val="00D85E2B"/>
    <w:rsid w:val="00D865C8"/>
    <w:rsid w:val="00D87882"/>
    <w:rsid w:val="00D87B94"/>
    <w:rsid w:val="00D909FF"/>
    <w:rsid w:val="00D91016"/>
    <w:rsid w:val="00D91861"/>
    <w:rsid w:val="00D91D5A"/>
    <w:rsid w:val="00D923A0"/>
    <w:rsid w:val="00D92595"/>
    <w:rsid w:val="00D92C44"/>
    <w:rsid w:val="00D93850"/>
    <w:rsid w:val="00D93890"/>
    <w:rsid w:val="00D93F16"/>
    <w:rsid w:val="00D944A4"/>
    <w:rsid w:val="00D9463D"/>
    <w:rsid w:val="00D95659"/>
    <w:rsid w:val="00D957AC"/>
    <w:rsid w:val="00D96963"/>
    <w:rsid w:val="00D96FB8"/>
    <w:rsid w:val="00DA09F7"/>
    <w:rsid w:val="00DA5017"/>
    <w:rsid w:val="00DA5B0F"/>
    <w:rsid w:val="00DA5C08"/>
    <w:rsid w:val="00DA6A94"/>
    <w:rsid w:val="00DA707D"/>
    <w:rsid w:val="00DA7CEE"/>
    <w:rsid w:val="00DB09BC"/>
    <w:rsid w:val="00DB0AC7"/>
    <w:rsid w:val="00DB245C"/>
    <w:rsid w:val="00DB46BD"/>
    <w:rsid w:val="00DB7655"/>
    <w:rsid w:val="00DB7C3D"/>
    <w:rsid w:val="00DC0379"/>
    <w:rsid w:val="00DC0584"/>
    <w:rsid w:val="00DC3173"/>
    <w:rsid w:val="00DC37C6"/>
    <w:rsid w:val="00DC3822"/>
    <w:rsid w:val="00DC52E7"/>
    <w:rsid w:val="00DC5624"/>
    <w:rsid w:val="00DC59F0"/>
    <w:rsid w:val="00DC5B7F"/>
    <w:rsid w:val="00DC74BC"/>
    <w:rsid w:val="00DD0342"/>
    <w:rsid w:val="00DD035E"/>
    <w:rsid w:val="00DD0616"/>
    <w:rsid w:val="00DD13A9"/>
    <w:rsid w:val="00DD1B56"/>
    <w:rsid w:val="00DD1DF0"/>
    <w:rsid w:val="00DD2512"/>
    <w:rsid w:val="00DD2F30"/>
    <w:rsid w:val="00DD315D"/>
    <w:rsid w:val="00DD3E70"/>
    <w:rsid w:val="00DD3F6C"/>
    <w:rsid w:val="00DD4831"/>
    <w:rsid w:val="00DD5B81"/>
    <w:rsid w:val="00DD636D"/>
    <w:rsid w:val="00DD688C"/>
    <w:rsid w:val="00DE247D"/>
    <w:rsid w:val="00DE2902"/>
    <w:rsid w:val="00DE2BA5"/>
    <w:rsid w:val="00DE38A9"/>
    <w:rsid w:val="00DE4294"/>
    <w:rsid w:val="00DE5267"/>
    <w:rsid w:val="00DE562E"/>
    <w:rsid w:val="00DE6241"/>
    <w:rsid w:val="00DE65F7"/>
    <w:rsid w:val="00DE6ACB"/>
    <w:rsid w:val="00DE70AE"/>
    <w:rsid w:val="00DE7E93"/>
    <w:rsid w:val="00DE7EBC"/>
    <w:rsid w:val="00DF03E6"/>
    <w:rsid w:val="00DF045B"/>
    <w:rsid w:val="00DF0766"/>
    <w:rsid w:val="00DF1F06"/>
    <w:rsid w:val="00DF2519"/>
    <w:rsid w:val="00DF37F4"/>
    <w:rsid w:val="00DF4E93"/>
    <w:rsid w:val="00DF4FFB"/>
    <w:rsid w:val="00DF5155"/>
    <w:rsid w:val="00DF5565"/>
    <w:rsid w:val="00DF643B"/>
    <w:rsid w:val="00DF6572"/>
    <w:rsid w:val="00DF66FE"/>
    <w:rsid w:val="00DF6964"/>
    <w:rsid w:val="00DF6FA2"/>
    <w:rsid w:val="00E004CC"/>
    <w:rsid w:val="00E004D1"/>
    <w:rsid w:val="00E00CAA"/>
    <w:rsid w:val="00E00DAD"/>
    <w:rsid w:val="00E00FCD"/>
    <w:rsid w:val="00E011AE"/>
    <w:rsid w:val="00E01532"/>
    <w:rsid w:val="00E024C2"/>
    <w:rsid w:val="00E02D1A"/>
    <w:rsid w:val="00E043A9"/>
    <w:rsid w:val="00E05473"/>
    <w:rsid w:val="00E05FB9"/>
    <w:rsid w:val="00E060DE"/>
    <w:rsid w:val="00E10FC9"/>
    <w:rsid w:val="00E117DD"/>
    <w:rsid w:val="00E11807"/>
    <w:rsid w:val="00E11ED3"/>
    <w:rsid w:val="00E136D0"/>
    <w:rsid w:val="00E14F2A"/>
    <w:rsid w:val="00E15D1D"/>
    <w:rsid w:val="00E15FF1"/>
    <w:rsid w:val="00E1738D"/>
    <w:rsid w:val="00E17C38"/>
    <w:rsid w:val="00E17E36"/>
    <w:rsid w:val="00E20DFB"/>
    <w:rsid w:val="00E230FD"/>
    <w:rsid w:val="00E236B4"/>
    <w:rsid w:val="00E24D7E"/>
    <w:rsid w:val="00E25CA6"/>
    <w:rsid w:val="00E25F5A"/>
    <w:rsid w:val="00E260FA"/>
    <w:rsid w:val="00E277B6"/>
    <w:rsid w:val="00E27B11"/>
    <w:rsid w:val="00E30D0C"/>
    <w:rsid w:val="00E31E3B"/>
    <w:rsid w:val="00E323B9"/>
    <w:rsid w:val="00E34553"/>
    <w:rsid w:val="00E34BD9"/>
    <w:rsid w:val="00E34E0E"/>
    <w:rsid w:val="00E353C3"/>
    <w:rsid w:val="00E35981"/>
    <w:rsid w:val="00E361CF"/>
    <w:rsid w:val="00E376BD"/>
    <w:rsid w:val="00E37C1D"/>
    <w:rsid w:val="00E403B4"/>
    <w:rsid w:val="00E407EB"/>
    <w:rsid w:val="00E40BCA"/>
    <w:rsid w:val="00E42B3C"/>
    <w:rsid w:val="00E42E25"/>
    <w:rsid w:val="00E43044"/>
    <w:rsid w:val="00E44136"/>
    <w:rsid w:val="00E441CE"/>
    <w:rsid w:val="00E44926"/>
    <w:rsid w:val="00E462E9"/>
    <w:rsid w:val="00E46EC7"/>
    <w:rsid w:val="00E50333"/>
    <w:rsid w:val="00E50A91"/>
    <w:rsid w:val="00E51371"/>
    <w:rsid w:val="00E521F0"/>
    <w:rsid w:val="00E52C9C"/>
    <w:rsid w:val="00E53858"/>
    <w:rsid w:val="00E539B5"/>
    <w:rsid w:val="00E541FF"/>
    <w:rsid w:val="00E545A0"/>
    <w:rsid w:val="00E54E34"/>
    <w:rsid w:val="00E55216"/>
    <w:rsid w:val="00E568B3"/>
    <w:rsid w:val="00E56AFE"/>
    <w:rsid w:val="00E570BC"/>
    <w:rsid w:val="00E57267"/>
    <w:rsid w:val="00E576A9"/>
    <w:rsid w:val="00E608EA"/>
    <w:rsid w:val="00E60959"/>
    <w:rsid w:val="00E638C6"/>
    <w:rsid w:val="00E63FC5"/>
    <w:rsid w:val="00E648C1"/>
    <w:rsid w:val="00E665B3"/>
    <w:rsid w:val="00E72B53"/>
    <w:rsid w:val="00E72B73"/>
    <w:rsid w:val="00E73F82"/>
    <w:rsid w:val="00E74874"/>
    <w:rsid w:val="00E74CA6"/>
    <w:rsid w:val="00E75566"/>
    <w:rsid w:val="00E75C17"/>
    <w:rsid w:val="00E768AF"/>
    <w:rsid w:val="00E76B09"/>
    <w:rsid w:val="00E76F32"/>
    <w:rsid w:val="00E77049"/>
    <w:rsid w:val="00E77453"/>
    <w:rsid w:val="00E77B75"/>
    <w:rsid w:val="00E77EB4"/>
    <w:rsid w:val="00E82715"/>
    <w:rsid w:val="00E831A9"/>
    <w:rsid w:val="00E83379"/>
    <w:rsid w:val="00E837AC"/>
    <w:rsid w:val="00E83816"/>
    <w:rsid w:val="00E83D1F"/>
    <w:rsid w:val="00E85346"/>
    <w:rsid w:val="00E8632D"/>
    <w:rsid w:val="00E877D8"/>
    <w:rsid w:val="00E87AC8"/>
    <w:rsid w:val="00E91124"/>
    <w:rsid w:val="00E91FF6"/>
    <w:rsid w:val="00E93F0B"/>
    <w:rsid w:val="00E9496C"/>
    <w:rsid w:val="00E95493"/>
    <w:rsid w:val="00E954CA"/>
    <w:rsid w:val="00E968A1"/>
    <w:rsid w:val="00EA25E4"/>
    <w:rsid w:val="00EA2BE4"/>
    <w:rsid w:val="00EA3102"/>
    <w:rsid w:val="00EA32DF"/>
    <w:rsid w:val="00EA4B55"/>
    <w:rsid w:val="00EA4D0A"/>
    <w:rsid w:val="00EA5054"/>
    <w:rsid w:val="00EA5125"/>
    <w:rsid w:val="00EA5CC5"/>
    <w:rsid w:val="00EA635D"/>
    <w:rsid w:val="00EA74B4"/>
    <w:rsid w:val="00EA7F4F"/>
    <w:rsid w:val="00EB002D"/>
    <w:rsid w:val="00EB0AFE"/>
    <w:rsid w:val="00EB0B1E"/>
    <w:rsid w:val="00EB1E43"/>
    <w:rsid w:val="00EB2409"/>
    <w:rsid w:val="00EB2931"/>
    <w:rsid w:val="00EB2B51"/>
    <w:rsid w:val="00EB312D"/>
    <w:rsid w:val="00EB34FA"/>
    <w:rsid w:val="00EB388A"/>
    <w:rsid w:val="00EB422F"/>
    <w:rsid w:val="00EB49B2"/>
    <w:rsid w:val="00EB5082"/>
    <w:rsid w:val="00EB55E3"/>
    <w:rsid w:val="00EB593C"/>
    <w:rsid w:val="00EB5C0F"/>
    <w:rsid w:val="00EB63A1"/>
    <w:rsid w:val="00EB646D"/>
    <w:rsid w:val="00EB6AA4"/>
    <w:rsid w:val="00EB7A74"/>
    <w:rsid w:val="00EC0896"/>
    <w:rsid w:val="00EC466F"/>
    <w:rsid w:val="00EC554B"/>
    <w:rsid w:val="00EC5DA4"/>
    <w:rsid w:val="00EC5FFF"/>
    <w:rsid w:val="00EC6270"/>
    <w:rsid w:val="00EC6286"/>
    <w:rsid w:val="00EC6BF1"/>
    <w:rsid w:val="00EC6D06"/>
    <w:rsid w:val="00EC724C"/>
    <w:rsid w:val="00ED084C"/>
    <w:rsid w:val="00ED0C14"/>
    <w:rsid w:val="00ED1C95"/>
    <w:rsid w:val="00ED2903"/>
    <w:rsid w:val="00ED43D0"/>
    <w:rsid w:val="00ED4747"/>
    <w:rsid w:val="00ED674A"/>
    <w:rsid w:val="00ED6CF1"/>
    <w:rsid w:val="00ED7590"/>
    <w:rsid w:val="00ED76A9"/>
    <w:rsid w:val="00ED7DFC"/>
    <w:rsid w:val="00EE02D9"/>
    <w:rsid w:val="00EE0551"/>
    <w:rsid w:val="00EE069B"/>
    <w:rsid w:val="00EE08A0"/>
    <w:rsid w:val="00EE1273"/>
    <w:rsid w:val="00EE254F"/>
    <w:rsid w:val="00EE3BEF"/>
    <w:rsid w:val="00EE500E"/>
    <w:rsid w:val="00EE5F26"/>
    <w:rsid w:val="00EE7DC6"/>
    <w:rsid w:val="00EF0EA4"/>
    <w:rsid w:val="00EF20D6"/>
    <w:rsid w:val="00EF323C"/>
    <w:rsid w:val="00EF3A02"/>
    <w:rsid w:val="00EF3F26"/>
    <w:rsid w:val="00EF3F95"/>
    <w:rsid w:val="00EF5A2F"/>
    <w:rsid w:val="00EF5A8F"/>
    <w:rsid w:val="00EF6E01"/>
    <w:rsid w:val="00EF7565"/>
    <w:rsid w:val="00EF7896"/>
    <w:rsid w:val="00F0084C"/>
    <w:rsid w:val="00F00B91"/>
    <w:rsid w:val="00F01843"/>
    <w:rsid w:val="00F01D97"/>
    <w:rsid w:val="00F025A9"/>
    <w:rsid w:val="00F0293E"/>
    <w:rsid w:val="00F03D06"/>
    <w:rsid w:val="00F052D0"/>
    <w:rsid w:val="00F055AF"/>
    <w:rsid w:val="00F06D02"/>
    <w:rsid w:val="00F06DCB"/>
    <w:rsid w:val="00F1044A"/>
    <w:rsid w:val="00F1060A"/>
    <w:rsid w:val="00F10C5E"/>
    <w:rsid w:val="00F1177E"/>
    <w:rsid w:val="00F11C09"/>
    <w:rsid w:val="00F11D48"/>
    <w:rsid w:val="00F15824"/>
    <w:rsid w:val="00F15CBC"/>
    <w:rsid w:val="00F16997"/>
    <w:rsid w:val="00F20359"/>
    <w:rsid w:val="00F20B51"/>
    <w:rsid w:val="00F22871"/>
    <w:rsid w:val="00F22DE9"/>
    <w:rsid w:val="00F24193"/>
    <w:rsid w:val="00F2428A"/>
    <w:rsid w:val="00F24D74"/>
    <w:rsid w:val="00F3111F"/>
    <w:rsid w:val="00F31B45"/>
    <w:rsid w:val="00F337ED"/>
    <w:rsid w:val="00F3548A"/>
    <w:rsid w:val="00F3552E"/>
    <w:rsid w:val="00F3597F"/>
    <w:rsid w:val="00F366B3"/>
    <w:rsid w:val="00F36B29"/>
    <w:rsid w:val="00F37826"/>
    <w:rsid w:val="00F37BD3"/>
    <w:rsid w:val="00F40712"/>
    <w:rsid w:val="00F42648"/>
    <w:rsid w:val="00F4266B"/>
    <w:rsid w:val="00F43CBA"/>
    <w:rsid w:val="00F447E7"/>
    <w:rsid w:val="00F44DC3"/>
    <w:rsid w:val="00F46D78"/>
    <w:rsid w:val="00F505BC"/>
    <w:rsid w:val="00F50D8D"/>
    <w:rsid w:val="00F52B9C"/>
    <w:rsid w:val="00F52C07"/>
    <w:rsid w:val="00F52DB1"/>
    <w:rsid w:val="00F5405F"/>
    <w:rsid w:val="00F5409D"/>
    <w:rsid w:val="00F5549A"/>
    <w:rsid w:val="00F55C69"/>
    <w:rsid w:val="00F56009"/>
    <w:rsid w:val="00F562F9"/>
    <w:rsid w:val="00F56403"/>
    <w:rsid w:val="00F56621"/>
    <w:rsid w:val="00F566B6"/>
    <w:rsid w:val="00F56D3B"/>
    <w:rsid w:val="00F5700E"/>
    <w:rsid w:val="00F57537"/>
    <w:rsid w:val="00F600B7"/>
    <w:rsid w:val="00F65FD5"/>
    <w:rsid w:val="00F6750B"/>
    <w:rsid w:val="00F7163E"/>
    <w:rsid w:val="00F72F60"/>
    <w:rsid w:val="00F734B4"/>
    <w:rsid w:val="00F736B8"/>
    <w:rsid w:val="00F73929"/>
    <w:rsid w:val="00F75D6C"/>
    <w:rsid w:val="00F75DB9"/>
    <w:rsid w:val="00F76302"/>
    <w:rsid w:val="00F76973"/>
    <w:rsid w:val="00F772AF"/>
    <w:rsid w:val="00F7778C"/>
    <w:rsid w:val="00F8043F"/>
    <w:rsid w:val="00F80A63"/>
    <w:rsid w:val="00F80EE3"/>
    <w:rsid w:val="00F852B9"/>
    <w:rsid w:val="00F856B4"/>
    <w:rsid w:val="00F9340B"/>
    <w:rsid w:val="00F93F8F"/>
    <w:rsid w:val="00F95A5F"/>
    <w:rsid w:val="00F96158"/>
    <w:rsid w:val="00F96364"/>
    <w:rsid w:val="00F96674"/>
    <w:rsid w:val="00F9762A"/>
    <w:rsid w:val="00F9789E"/>
    <w:rsid w:val="00FA047A"/>
    <w:rsid w:val="00FA0B6B"/>
    <w:rsid w:val="00FA4068"/>
    <w:rsid w:val="00FA4316"/>
    <w:rsid w:val="00FA4FBD"/>
    <w:rsid w:val="00FA501F"/>
    <w:rsid w:val="00FA60CD"/>
    <w:rsid w:val="00FA7820"/>
    <w:rsid w:val="00FB053D"/>
    <w:rsid w:val="00FB0736"/>
    <w:rsid w:val="00FB3A8E"/>
    <w:rsid w:val="00FB3BED"/>
    <w:rsid w:val="00FB3FD1"/>
    <w:rsid w:val="00FB500D"/>
    <w:rsid w:val="00FB5D7A"/>
    <w:rsid w:val="00FB6042"/>
    <w:rsid w:val="00FB6234"/>
    <w:rsid w:val="00FB633E"/>
    <w:rsid w:val="00FB6681"/>
    <w:rsid w:val="00FB68BE"/>
    <w:rsid w:val="00FC0072"/>
    <w:rsid w:val="00FC0A5B"/>
    <w:rsid w:val="00FC1A5E"/>
    <w:rsid w:val="00FC3A6C"/>
    <w:rsid w:val="00FC4680"/>
    <w:rsid w:val="00FC4855"/>
    <w:rsid w:val="00FC4FF8"/>
    <w:rsid w:val="00FC5946"/>
    <w:rsid w:val="00FC5C83"/>
    <w:rsid w:val="00FC6DB0"/>
    <w:rsid w:val="00FD0CF1"/>
    <w:rsid w:val="00FD110F"/>
    <w:rsid w:val="00FD1EEF"/>
    <w:rsid w:val="00FD2838"/>
    <w:rsid w:val="00FD2C1F"/>
    <w:rsid w:val="00FD39A5"/>
    <w:rsid w:val="00FD5CD4"/>
    <w:rsid w:val="00FD5ED0"/>
    <w:rsid w:val="00FD6E1F"/>
    <w:rsid w:val="00FD6FB1"/>
    <w:rsid w:val="00FE11F1"/>
    <w:rsid w:val="00FE2D60"/>
    <w:rsid w:val="00FE2FB3"/>
    <w:rsid w:val="00FE3A61"/>
    <w:rsid w:val="00FE5D53"/>
    <w:rsid w:val="00FE6385"/>
    <w:rsid w:val="00FF0016"/>
    <w:rsid w:val="00FF0C26"/>
    <w:rsid w:val="00FF1D43"/>
    <w:rsid w:val="00FF2189"/>
    <w:rsid w:val="00FF3CA3"/>
    <w:rsid w:val="00FF413D"/>
    <w:rsid w:val="00FF448D"/>
    <w:rsid w:val="00FF576E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93604492-B1E3-4B72-97C5-4A7AA4B5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AC3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aliases w:val="I. Nagłówek"/>
    <w:basedOn w:val="Normalny"/>
    <w:next w:val="Normalny"/>
    <w:qFormat/>
    <w:rsid w:val="00B21EEF"/>
    <w:pPr>
      <w:keepNext/>
      <w:jc w:val="both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B21E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21E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21EEF"/>
    <w:pPr>
      <w:keepNext/>
      <w:tabs>
        <w:tab w:val="num" w:pos="2880"/>
      </w:tabs>
      <w:ind w:left="2880" w:hanging="360"/>
      <w:jc w:val="center"/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B21EEF"/>
    <w:pPr>
      <w:keepNext/>
      <w:tabs>
        <w:tab w:val="num" w:pos="3600"/>
      </w:tabs>
      <w:ind w:left="3600" w:hanging="360"/>
      <w:jc w:val="center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B21EEF"/>
    <w:pPr>
      <w:keepNext/>
      <w:shd w:val="clear" w:color="auto" w:fill="CCCCCC"/>
      <w:tabs>
        <w:tab w:val="left" w:pos="145"/>
      </w:tabs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rsid w:val="00B21EE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21EEF"/>
    <w:rPr>
      <w:color w:val="0000FF"/>
      <w:u w:val="single"/>
    </w:rPr>
  </w:style>
  <w:style w:type="character" w:styleId="UyteHipercze">
    <w:name w:val="FollowedHyperlink"/>
    <w:rsid w:val="00B21EEF"/>
    <w:rPr>
      <w:color w:val="800080"/>
      <w:u w:val="single"/>
    </w:rPr>
  </w:style>
  <w:style w:type="paragraph" w:styleId="NormalnyWeb">
    <w:name w:val="Normal (Web)"/>
    <w:basedOn w:val="Normalny"/>
    <w:rsid w:val="00B21EEF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styleId="Wcicienormalne">
    <w:name w:val="Normal Indent"/>
    <w:basedOn w:val="Normalny"/>
    <w:rsid w:val="00B21EEF"/>
    <w:pPr>
      <w:widowControl/>
      <w:suppressAutoHyphens w:val="0"/>
      <w:ind w:left="708"/>
    </w:pPr>
    <w:rPr>
      <w:rFonts w:eastAsia="Times New Roman"/>
      <w:sz w:val="20"/>
      <w:szCs w:val="20"/>
      <w:lang w:val="en-GB"/>
    </w:rPr>
  </w:style>
  <w:style w:type="paragraph" w:styleId="Tekstkomentarza">
    <w:name w:val="annotation text"/>
    <w:basedOn w:val="Normalny"/>
    <w:semiHidden/>
    <w:rsid w:val="00B21EEF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21EEF"/>
    <w:pPr>
      <w:spacing w:after="120"/>
    </w:pPr>
  </w:style>
  <w:style w:type="paragraph" w:styleId="Nagwek">
    <w:name w:val="header"/>
    <w:basedOn w:val="Normalny"/>
    <w:next w:val="Tekstpodstawowy"/>
    <w:link w:val="NagwekZnak"/>
    <w:rsid w:val="00B21E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21EEF"/>
    <w:pPr>
      <w:suppressLineNumbers/>
      <w:tabs>
        <w:tab w:val="center" w:pos="4818"/>
        <w:tab w:val="right" w:pos="9637"/>
      </w:tabs>
    </w:pPr>
  </w:style>
  <w:style w:type="paragraph" w:styleId="Tekstprzypisukocowego">
    <w:name w:val="endnote text"/>
    <w:basedOn w:val="Normalny"/>
    <w:semiHidden/>
    <w:rsid w:val="00B21EEF"/>
    <w:rPr>
      <w:sz w:val="20"/>
      <w:szCs w:val="20"/>
    </w:rPr>
  </w:style>
  <w:style w:type="paragraph" w:styleId="Lista">
    <w:name w:val="List"/>
    <w:basedOn w:val="Tekstpodstawowy"/>
    <w:rsid w:val="00B21EEF"/>
    <w:rPr>
      <w:rFonts w:cs="Tahoma"/>
    </w:rPr>
  </w:style>
  <w:style w:type="paragraph" w:styleId="Tytu">
    <w:name w:val="Title"/>
    <w:basedOn w:val="Normalny"/>
    <w:qFormat/>
    <w:rsid w:val="00B21EEF"/>
    <w:pPr>
      <w:widowControl/>
      <w:suppressAutoHyphens w:val="0"/>
      <w:jc w:val="center"/>
    </w:pPr>
    <w:rPr>
      <w:rFonts w:ascii="Arial Narrow" w:eastAsia="Times New Roman" w:hAnsi="Arial Narrow"/>
      <w:b/>
      <w:bCs/>
      <w:sz w:val="28"/>
    </w:rPr>
  </w:style>
  <w:style w:type="character" w:customStyle="1" w:styleId="TekstpodstawowyZnak">
    <w:name w:val="Tekst podstawowy Znak"/>
    <w:link w:val="Tekstpodstawowy"/>
    <w:locked/>
    <w:rsid w:val="00B21EEF"/>
    <w:rPr>
      <w:rFonts w:eastAsia="Arial Unicode MS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B21EEF"/>
    <w:pPr>
      <w:shd w:val="clear" w:color="auto" w:fill="FFFFFF"/>
      <w:ind w:left="709" w:hanging="709"/>
      <w:jc w:val="both"/>
    </w:pPr>
    <w:rPr>
      <w:rFonts w:eastAsia="Comic Sans MS"/>
      <w:color w:val="000000"/>
      <w:szCs w:val="21"/>
    </w:rPr>
  </w:style>
  <w:style w:type="character" w:customStyle="1" w:styleId="Tekstpodstawowy2Znak">
    <w:name w:val="Tekst podstawowy 2 Znak"/>
    <w:link w:val="Tekstpodstawowy2"/>
    <w:locked/>
    <w:rsid w:val="00B21EEF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B21EEF"/>
    <w:pPr>
      <w:spacing w:after="120" w:line="480" w:lineRule="auto"/>
    </w:pPr>
    <w:rPr>
      <w:rFonts w:ascii="Arial Unicode MS" w:hAnsi="Arial Unicode MS" w:cs="Arial Unicode MS"/>
    </w:rPr>
  </w:style>
  <w:style w:type="character" w:customStyle="1" w:styleId="Tekstpodstawowy3Znak">
    <w:name w:val="Tekst podstawowy 3 Znak"/>
    <w:link w:val="Tekstpodstawowy3"/>
    <w:locked/>
    <w:rsid w:val="00B21EEF"/>
    <w:rPr>
      <w:rFonts w:ascii="Arial Unicode MS" w:eastAsia="Arial Unicode MS" w:hAnsi="Arial Unicode MS" w:cs="Arial Unicode MS"/>
      <w:sz w:val="16"/>
      <w:szCs w:val="16"/>
      <w:lang w:val="pl-PL" w:bidi="ar-SA"/>
    </w:rPr>
  </w:style>
  <w:style w:type="paragraph" w:styleId="Tekstpodstawowy3">
    <w:name w:val="Body Text 3"/>
    <w:basedOn w:val="Normalny"/>
    <w:link w:val="Tekstpodstawowy3Znak"/>
    <w:rsid w:val="00B21EEF"/>
    <w:pPr>
      <w:spacing w:after="120"/>
    </w:pPr>
    <w:rPr>
      <w:rFonts w:ascii="Arial Unicode MS" w:hAnsi="Arial Unicode MS" w:cs="Arial Unicode MS"/>
      <w:sz w:val="16"/>
      <w:szCs w:val="16"/>
    </w:rPr>
  </w:style>
  <w:style w:type="paragraph" w:styleId="Tekstpodstawowywcity2">
    <w:name w:val="Body Text Indent 2"/>
    <w:basedOn w:val="Normalny"/>
    <w:rsid w:val="00B21EEF"/>
    <w:pPr>
      <w:ind w:left="567" w:hanging="207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rsid w:val="00B21EEF"/>
    <w:pPr>
      <w:shd w:val="clear" w:color="auto" w:fill="FFFFFF"/>
      <w:ind w:left="284" w:hanging="284"/>
      <w:jc w:val="both"/>
    </w:pPr>
    <w:rPr>
      <w:rFonts w:ascii="Arial" w:eastAsia="Comic Sans MS" w:hAnsi="Arial" w:cs="Arial"/>
      <w:color w:val="000000"/>
      <w:sz w:val="22"/>
      <w:szCs w:val="21"/>
    </w:rPr>
  </w:style>
  <w:style w:type="paragraph" w:styleId="Zwykytekst">
    <w:name w:val="Plain Text"/>
    <w:basedOn w:val="Normalny"/>
    <w:rsid w:val="00B21EEF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21EEF"/>
    <w:rPr>
      <w:b/>
      <w:bCs/>
    </w:rPr>
  </w:style>
  <w:style w:type="paragraph" w:styleId="Tekstdymka">
    <w:name w:val="Balloon Text"/>
    <w:basedOn w:val="Normalny"/>
    <w:semiHidden/>
    <w:rsid w:val="00B21EEF"/>
    <w:rPr>
      <w:rFonts w:ascii="Tahoma" w:hAnsi="Tahoma" w:cs="Tahoma"/>
      <w:sz w:val="16"/>
      <w:szCs w:val="16"/>
    </w:rPr>
  </w:style>
  <w:style w:type="paragraph" w:customStyle="1" w:styleId="Podpis1">
    <w:name w:val="Podpis1"/>
    <w:basedOn w:val="Normalny"/>
    <w:rsid w:val="00B21EE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B21E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B21EEF"/>
    <w:pPr>
      <w:suppressLineNumbers/>
    </w:pPr>
  </w:style>
  <w:style w:type="paragraph" w:customStyle="1" w:styleId="Indeks">
    <w:name w:val="Indeks"/>
    <w:basedOn w:val="Normalny"/>
    <w:rsid w:val="00B21EEF"/>
    <w:pPr>
      <w:suppressLineNumbers/>
    </w:pPr>
    <w:rPr>
      <w:rFonts w:cs="Tahoma"/>
    </w:rPr>
  </w:style>
  <w:style w:type="paragraph" w:customStyle="1" w:styleId="WW-Zwykytekst">
    <w:name w:val="WW-Zwykły tekst"/>
    <w:basedOn w:val="Normalny"/>
    <w:rsid w:val="00B21EEF"/>
    <w:rPr>
      <w:rFonts w:ascii="Courier New" w:hAnsi="Courier New"/>
    </w:rPr>
  </w:style>
  <w:style w:type="paragraph" w:customStyle="1" w:styleId="WW-Zwykytekst1">
    <w:name w:val="WW-Zwykły tekst1"/>
    <w:basedOn w:val="Normalny"/>
    <w:rsid w:val="00B21EEF"/>
    <w:rPr>
      <w:rFonts w:ascii="Courier New" w:hAnsi="Courier New"/>
    </w:rPr>
  </w:style>
  <w:style w:type="paragraph" w:customStyle="1" w:styleId="WW-Tekstpodstawowy3">
    <w:name w:val="WW-Tekst podstawowy 3"/>
    <w:basedOn w:val="Normalny"/>
    <w:rsid w:val="00B21EEF"/>
    <w:pPr>
      <w:jc w:val="both"/>
    </w:pPr>
    <w:rPr>
      <w:rFonts w:ascii="Arial" w:hAnsi="Arial"/>
      <w:sz w:val="22"/>
    </w:rPr>
  </w:style>
  <w:style w:type="paragraph" w:customStyle="1" w:styleId="WW-Tekstpodstawowy31">
    <w:name w:val="WW-Tekst podstawowy 31"/>
    <w:basedOn w:val="Normalny"/>
    <w:rsid w:val="00B21EEF"/>
    <w:pPr>
      <w:jc w:val="both"/>
    </w:pPr>
    <w:rPr>
      <w:rFonts w:ascii="Arial" w:hAnsi="Arial"/>
      <w:sz w:val="22"/>
    </w:rPr>
  </w:style>
  <w:style w:type="paragraph" w:customStyle="1" w:styleId="WW-Tekstpodstawowywcity3">
    <w:name w:val="WW-Tekst podstawowy wcięty 3"/>
    <w:basedOn w:val="Normalny"/>
    <w:rsid w:val="00B21EEF"/>
    <w:pPr>
      <w:ind w:left="36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rsid w:val="00B21EEF"/>
    <w:pPr>
      <w:jc w:val="both"/>
    </w:pPr>
    <w:rPr>
      <w:rFonts w:ascii="Arial" w:hAnsi="Arial"/>
      <w:color w:val="FF0000"/>
      <w:sz w:val="22"/>
    </w:rPr>
  </w:style>
  <w:style w:type="paragraph" w:customStyle="1" w:styleId="WW-Tekstpodstawowywcity2">
    <w:name w:val="WW-Tekst podstawowy wcięty 2"/>
    <w:basedOn w:val="Normalny"/>
    <w:rsid w:val="00B21EEF"/>
    <w:pPr>
      <w:tabs>
        <w:tab w:val="left" w:pos="567"/>
        <w:tab w:val="left" w:pos="1134"/>
      </w:tabs>
      <w:ind w:left="567" w:hanging="567"/>
      <w:jc w:val="both"/>
    </w:pPr>
    <w:rPr>
      <w:rFonts w:ascii="Arial" w:hAnsi="Arial"/>
      <w:sz w:val="22"/>
    </w:rPr>
  </w:style>
  <w:style w:type="paragraph" w:customStyle="1" w:styleId="Default">
    <w:name w:val="Default"/>
    <w:link w:val="DefaultZnak"/>
    <w:rsid w:val="00B21E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aczcionkaakapitu">
    <w:name w:val="œlna czcionka akapitu"/>
    <w:rsid w:val="00B21EEF"/>
    <w:pPr>
      <w:widowControl w:val="0"/>
      <w:snapToGrid w:val="0"/>
    </w:pPr>
    <w:rPr>
      <w:spacing w:val="-1"/>
      <w:kern w:val="3276"/>
      <w:position w:val="-1"/>
      <w:sz w:val="24"/>
      <w:lang w:val="en-US"/>
    </w:rPr>
  </w:style>
  <w:style w:type="paragraph" w:customStyle="1" w:styleId="NormalnyWeb1">
    <w:name w:val="Normalny (Web)1"/>
    <w:basedOn w:val="Normalny"/>
    <w:rsid w:val="00B21EEF"/>
    <w:pPr>
      <w:widowControl/>
      <w:suppressAutoHyphens w:val="0"/>
      <w:spacing w:before="100" w:beforeAutospacing="1" w:after="119"/>
    </w:pPr>
    <w:rPr>
      <w:rFonts w:ascii="Arial Unicode MS" w:hAnsi="Arial Unicode MS" w:cs="Arial Unicode MS"/>
    </w:rPr>
  </w:style>
  <w:style w:type="paragraph" w:customStyle="1" w:styleId="WW-NormalnyWeb">
    <w:name w:val="WW-Normalny (Web)"/>
    <w:basedOn w:val="Normalny"/>
    <w:rsid w:val="00B21EEF"/>
    <w:pPr>
      <w:widowControl/>
      <w:spacing w:before="280" w:after="119"/>
    </w:pPr>
    <w:rPr>
      <w:rFonts w:eastAsia="Times New Roman"/>
      <w:lang w:eastAsia="ar-SA"/>
    </w:rPr>
  </w:style>
  <w:style w:type="paragraph" w:customStyle="1" w:styleId="ZnakZnak11">
    <w:name w:val="Znak Znak11"/>
    <w:basedOn w:val="Normalny"/>
    <w:rsid w:val="00B21EEF"/>
    <w:pPr>
      <w:widowControl/>
      <w:suppressAutoHyphens w:val="0"/>
    </w:pPr>
    <w:rPr>
      <w:rFonts w:ascii="Arial" w:eastAsia="Times New Roman" w:hAnsi="Arial" w:cs="Arial"/>
    </w:rPr>
  </w:style>
  <w:style w:type="paragraph" w:customStyle="1" w:styleId="WW-Tekstpodstawowy212">
    <w:name w:val="WW-Tekst podstawowy 212"/>
    <w:basedOn w:val="Normalny"/>
    <w:rsid w:val="00B21EEF"/>
    <w:pPr>
      <w:spacing w:line="360" w:lineRule="auto"/>
    </w:pPr>
    <w:rPr>
      <w:rFonts w:eastAsia="Lucida Sans Unicode"/>
      <w:b/>
      <w:bCs/>
      <w:lang w:eastAsia="ar-SA"/>
    </w:rPr>
  </w:style>
  <w:style w:type="paragraph" w:customStyle="1" w:styleId="Standard">
    <w:name w:val="Standard"/>
    <w:rsid w:val="00B21E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">
    <w:name w:val="Znak"/>
    <w:basedOn w:val="Normalny"/>
    <w:rsid w:val="00B21EEF"/>
    <w:pPr>
      <w:widowControl/>
      <w:suppressAutoHyphens w:val="0"/>
    </w:pPr>
    <w:rPr>
      <w:rFonts w:ascii="Arial" w:eastAsia="Times New Roman" w:hAnsi="Arial" w:cs="Arial"/>
    </w:rPr>
  </w:style>
  <w:style w:type="paragraph" w:customStyle="1" w:styleId="Tekstpodstawowywcity21">
    <w:name w:val="Tekst podstawowy wcięty 21"/>
    <w:basedOn w:val="Normalny"/>
    <w:rsid w:val="00B21EEF"/>
    <w:pPr>
      <w:ind w:left="567" w:hanging="207"/>
      <w:jc w:val="both"/>
    </w:pPr>
    <w:rPr>
      <w:rFonts w:ascii="Arial" w:hAnsi="Arial" w:cs="Arial"/>
      <w:sz w:val="22"/>
      <w:lang w:eastAsia="ar-SA"/>
    </w:rPr>
  </w:style>
  <w:style w:type="paragraph" w:customStyle="1" w:styleId="Tekstpodstawowywcity31">
    <w:name w:val="Tekst podstawowy wcięty 31"/>
    <w:basedOn w:val="Normalny"/>
    <w:rsid w:val="00B21EEF"/>
    <w:pPr>
      <w:shd w:val="clear" w:color="auto" w:fill="FFFFFF"/>
      <w:ind w:left="284" w:hanging="284"/>
      <w:jc w:val="both"/>
    </w:pPr>
    <w:rPr>
      <w:rFonts w:ascii="Arial" w:eastAsia="Comic Sans MS" w:hAnsi="Arial" w:cs="Arial"/>
      <w:color w:val="000000"/>
      <w:sz w:val="22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21EEF"/>
    <w:pPr>
      <w:ind w:left="708"/>
    </w:pPr>
  </w:style>
  <w:style w:type="paragraph" w:customStyle="1" w:styleId="ListParagraph1">
    <w:name w:val="List Paragraph1"/>
    <w:basedOn w:val="Normalny"/>
    <w:rsid w:val="00B21EEF"/>
    <w:pPr>
      <w:ind w:left="720"/>
      <w:contextualSpacing/>
    </w:pPr>
    <w:rPr>
      <w:lang w:eastAsia="en-US"/>
    </w:rPr>
  </w:style>
  <w:style w:type="paragraph" w:customStyle="1" w:styleId="Kasia">
    <w:name w:val="Kasia"/>
    <w:basedOn w:val="Normalny"/>
    <w:rsid w:val="00B21EEF"/>
    <w:pPr>
      <w:widowControl/>
      <w:tabs>
        <w:tab w:val="left" w:pos="284"/>
      </w:tabs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pkt">
    <w:name w:val="pkt"/>
    <w:basedOn w:val="Normalny"/>
    <w:rsid w:val="00B21EEF"/>
    <w:pPr>
      <w:widowControl/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/>
      <w:sz w:val="19"/>
      <w:szCs w:val="19"/>
    </w:rPr>
  </w:style>
  <w:style w:type="character" w:customStyle="1" w:styleId="Teksttreci2">
    <w:name w:val="Tekst treści (2)_"/>
    <w:link w:val="Teksttreci20"/>
    <w:locked/>
    <w:rsid w:val="00B21EEF"/>
    <w:rPr>
      <w:sz w:val="16"/>
      <w:szCs w:val="16"/>
      <w:shd w:val="clear" w:color="auto" w:fill="FFFFFF"/>
      <w:lang w:bidi="ar-SA"/>
    </w:rPr>
  </w:style>
  <w:style w:type="paragraph" w:customStyle="1" w:styleId="Teksttreci20">
    <w:name w:val="Tekst treści (2)"/>
    <w:basedOn w:val="Normalny"/>
    <w:link w:val="Teksttreci2"/>
    <w:rsid w:val="00B21EEF"/>
    <w:pPr>
      <w:shd w:val="clear" w:color="auto" w:fill="FFFFFF"/>
      <w:suppressAutoHyphens w:val="0"/>
      <w:spacing w:line="178" w:lineRule="exact"/>
      <w:ind w:hanging="280"/>
    </w:pPr>
    <w:rPr>
      <w:rFonts w:eastAsia="Times New Roman"/>
      <w:sz w:val="16"/>
      <w:szCs w:val="16"/>
      <w:shd w:val="clear" w:color="auto" w:fill="FFFFFF"/>
    </w:rPr>
  </w:style>
  <w:style w:type="paragraph" w:customStyle="1" w:styleId="western">
    <w:name w:val="western"/>
    <w:basedOn w:val="Normalny"/>
    <w:rsid w:val="00B21EEF"/>
    <w:pPr>
      <w:widowControl/>
      <w:suppressAutoHyphens w:val="0"/>
      <w:spacing w:before="100" w:beforeAutospacing="1" w:after="119"/>
    </w:pPr>
    <w:rPr>
      <w:rFonts w:eastAsia="Times New Roman"/>
      <w:color w:val="000000"/>
    </w:rPr>
  </w:style>
  <w:style w:type="paragraph" w:customStyle="1" w:styleId="Teksttreci1">
    <w:name w:val="Tekst treści1"/>
    <w:basedOn w:val="Normalny"/>
    <w:rsid w:val="00B21EEF"/>
    <w:pPr>
      <w:widowControl/>
      <w:shd w:val="clear" w:color="auto" w:fill="FFFFFF"/>
      <w:spacing w:line="270" w:lineRule="exact"/>
      <w:ind w:hanging="360"/>
      <w:jc w:val="both"/>
    </w:pPr>
    <w:rPr>
      <w:rFonts w:ascii="Batang" w:eastAsia="Batang" w:hAnsi="Batang" w:cs="Batang"/>
      <w:sz w:val="19"/>
      <w:szCs w:val="19"/>
    </w:rPr>
  </w:style>
  <w:style w:type="character" w:styleId="Odwoaniedokomentarza">
    <w:name w:val="annotation reference"/>
    <w:semiHidden/>
    <w:rsid w:val="00B21EEF"/>
    <w:rPr>
      <w:sz w:val="16"/>
      <w:szCs w:val="16"/>
    </w:rPr>
  </w:style>
  <w:style w:type="character" w:styleId="Odwoanieprzypisukocowego">
    <w:name w:val="endnote reference"/>
    <w:rsid w:val="00B21EEF"/>
    <w:rPr>
      <w:vertAlign w:val="superscript"/>
    </w:rPr>
  </w:style>
  <w:style w:type="character" w:customStyle="1" w:styleId="Znakinumeracji">
    <w:name w:val="Znaki numeracji"/>
    <w:rsid w:val="00B21EEF"/>
  </w:style>
  <w:style w:type="character" w:customStyle="1" w:styleId="Symbolewypunktowania">
    <w:name w:val="Symbole wypunktowania"/>
    <w:rsid w:val="00B21EEF"/>
    <w:rPr>
      <w:rFonts w:ascii="StarSymbol" w:eastAsia="StarSymbol" w:hAnsi="StarSymbol" w:cs="StarSymbol" w:hint="default"/>
      <w:sz w:val="18"/>
      <w:szCs w:val="18"/>
    </w:rPr>
  </w:style>
  <w:style w:type="character" w:customStyle="1" w:styleId="WW8Num15z0">
    <w:name w:val="WW8Num15z0"/>
    <w:rsid w:val="00B21EEF"/>
    <w:rPr>
      <w:rFonts w:ascii="Times New Roman" w:hAnsi="Times New Roman" w:cs="Times New Roman" w:hint="default"/>
    </w:rPr>
  </w:style>
  <w:style w:type="character" w:customStyle="1" w:styleId="WW8Num16z0">
    <w:name w:val="WW8Num16z0"/>
    <w:rsid w:val="00B21EEF"/>
    <w:rPr>
      <w:rFonts w:ascii="Arial" w:hAnsi="Arial" w:cs="Arial" w:hint="default"/>
      <w:b/>
      <w:bCs w:val="0"/>
      <w:i w:val="0"/>
      <w:iCs w:val="0"/>
      <w:strike w:val="0"/>
      <w:dstrike w:val="0"/>
      <w:sz w:val="28"/>
      <w:u w:val="none"/>
      <w:effect w:val="none"/>
    </w:rPr>
  </w:style>
  <w:style w:type="character" w:customStyle="1" w:styleId="WW8Num29z0">
    <w:name w:val="WW8Num29z0"/>
    <w:rsid w:val="00B21EEF"/>
    <w:rPr>
      <w:rFonts w:ascii="Arial" w:hAnsi="Arial" w:cs="Arial" w:hint="default"/>
      <w:b/>
      <w:bCs w:val="0"/>
      <w:i w:val="0"/>
      <w:iCs w:val="0"/>
      <w:strike w:val="0"/>
      <w:dstrike w:val="0"/>
      <w:sz w:val="36"/>
      <w:u w:val="none"/>
      <w:effect w:val="none"/>
    </w:rPr>
  </w:style>
  <w:style w:type="character" w:customStyle="1" w:styleId="WW8Num19z0">
    <w:name w:val="WW8Num19z0"/>
    <w:rsid w:val="00B21EEF"/>
    <w:rPr>
      <w:rFonts w:ascii="Arial" w:hAnsi="Arial" w:cs="Arial" w:hint="default"/>
    </w:rPr>
  </w:style>
  <w:style w:type="character" w:customStyle="1" w:styleId="WW8Num13z0">
    <w:name w:val="WW8Num13z0"/>
    <w:rsid w:val="00B21EEF"/>
    <w:rPr>
      <w:rFonts w:ascii="Arial" w:hAnsi="Arial" w:cs="Arial" w:hint="default"/>
    </w:rPr>
  </w:style>
  <w:style w:type="character" w:customStyle="1" w:styleId="WW8Num17z0">
    <w:name w:val="WW8Num17z0"/>
    <w:rsid w:val="00B21EEF"/>
    <w:rPr>
      <w:rFonts w:ascii="Arial" w:hAnsi="Arial" w:cs="Arial" w:hint="default"/>
    </w:rPr>
  </w:style>
  <w:style w:type="character" w:customStyle="1" w:styleId="WW8Num11z0">
    <w:name w:val="WW8Num11z0"/>
    <w:rsid w:val="00B21EEF"/>
    <w:rPr>
      <w:rFonts w:ascii="Arial" w:hAnsi="Arial" w:cs="Arial" w:hint="default"/>
    </w:rPr>
  </w:style>
  <w:style w:type="character" w:customStyle="1" w:styleId="WW8Num28z0">
    <w:name w:val="WW8Num28z0"/>
    <w:rsid w:val="00B21EEF"/>
    <w:rPr>
      <w:rFonts w:ascii="Arial" w:hAnsi="Arial" w:cs="Arial" w:hint="default"/>
    </w:rPr>
  </w:style>
  <w:style w:type="character" w:customStyle="1" w:styleId="WW8Num27z0">
    <w:name w:val="WW8Num27z0"/>
    <w:rsid w:val="00B21EEF"/>
    <w:rPr>
      <w:rFonts w:ascii="Arial" w:hAnsi="Arial" w:cs="Arial" w:hint="default"/>
    </w:rPr>
  </w:style>
  <w:style w:type="character" w:customStyle="1" w:styleId="WW8Num26z0">
    <w:name w:val="WW8Num26z0"/>
    <w:rsid w:val="00B21EEF"/>
    <w:rPr>
      <w:rFonts w:ascii="Arial" w:hAnsi="Arial" w:cs="Arial" w:hint="default"/>
    </w:rPr>
  </w:style>
  <w:style w:type="character" w:customStyle="1" w:styleId="WW8Num25z0">
    <w:name w:val="WW8Num25z0"/>
    <w:rsid w:val="00B21EEF"/>
    <w:rPr>
      <w:rFonts w:ascii="Arial" w:hAnsi="Arial" w:cs="Arial" w:hint="default"/>
      <w:b/>
      <w:bCs w:val="0"/>
      <w:i w:val="0"/>
      <w:iCs w:val="0"/>
      <w:strike w:val="0"/>
      <w:dstrike w:val="0"/>
      <w:sz w:val="22"/>
      <w:u w:val="none"/>
      <w:effect w:val="none"/>
    </w:rPr>
  </w:style>
  <w:style w:type="character" w:customStyle="1" w:styleId="WW8Num33z0">
    <w:name w:val="WW8Num33z0"/>
    <w:rsid w:val="00B21EEF"/>
    <w:rPr>
      <w:rFonts w:ascii="Arial" w:hAnsi="Arial" w:cs="Arial" w:hint="default"/>
    </w:rPr>
  </w:style>
  <w:style w:type="character" w:customStyle="1" w:styleId="WW8Num7z0">
    <w:name w:val="WW8Num7z0"/>
    <w:rsid w:val="00B21EEF"/>
    <w:rPr>
      <w:sz w:val="22"/>
    </w:rPr>
  </w:style>
  <w:style w:type="character" w:customStyle="1" w:styleId="WW8Num31z0">
    <w:name w:val="WW8Num31z0"/>
    <w:rsid w:val="00B21EEF"/>
    <w:rPr>
      <w:rFonts w:ascii="Arial" w:hAnsi="Arial" w:cs="Arial" w:hint="default"/>
    </w:rPr>
  </w:style>
  <w:style w:type="character" w:customStyle="1" w:styleId="WW8Num12z0">
    <w:name w:val="WW8Num12z0"/>
    <w:rsid w:val="00B21EEF"/>
    <w:rPr>
      <w:rFonts w:ascii="Arial" w:hAnsi="Arial" w:cs="Arial" w:hint="default"/>
    </w:rPr>
  </w:style>
  <w:style w:type="character" w:customStyle="1" w:styleId="WW8Num10z0">
    <w:name w:val="WW8Num10z0"/>
    <w:rsid w:val="00B21EEF"/>
    <w:rPr>
      <w:sz w:val="22"/>
    </w:rPr>
  </w:style>
  <w:style w:type="character" w:customStyle="1" w:styleId="WW8Num3z0">
    <w:name w:val="WW8Num3z0"/>
    <w:rsid w:val="00B21EEF"/>
    <w:rPr>
      <w:sz w:val="22"/>
    </w:rPr>
  </w:style>
  <w:style w:type="character" w:customStyle="1" w:styleId="WW8Num6z0">
    <w:name w:val="WW8Num6z0"/>
    <w:rsid w:val="00B21EEF"/>
    <w:rPr>
      <w:sz w:val="28"/>
    </w:rPr>
  </w:style>
  <w:style w:type="character" w:customStyle="1" w:styleId="WW8Num4z0">
    <w:name w:val="WW8Num4z0"/>
    <w:rsid w:val="00B21EEF"/>
    <w:rPr>
      <w:rFonts w:ascii="StarSymbol" w:hAnsi="StarSymbol" w:hint="default"/>
    </w:rPr>
  </w:style>
  <w:style w:type="character" w:customStyle="1" w:styleId="WW8Num8z0">
    <w:name w:val="WW8Num8z0"/>
    <w:rsid w:val="00B21EEF"/>
    <w:rPr>
      <w:sz w:val="22"/>
    </w:rPr>
  </w:style>
  <w:style w:type="character" w:customStyle="1" w:styleId="WW8Num18z0">
    <w:name w:val="WW8Num18z0"/>
    <w:rsid w:val="00B21EEF"/>
    <w:rPr>
      <w:b/>
      <w:bCs w:val="0"/>
    </w:rPr>
  </w:style>
  <w:style w:type="character" w:customStyle="1" w:styleId="dane1">
    <w:name w:val="dane1"/>
    <w:rsid w:val="00B21EEF"/>
    <w:rPr>
      <w:color w:val="0000CD"/>
    </w:rPr>
  </w:style>
  <w:style w:type="character" w:customStyle="1" w:styleId="postbody">
    <w:name w:val="postbody"/>
    <w:rsid w:val="00B21EEF"/>
  </w:style>
  <w:style w:type="table" w:styleId="Tabela-Siatka">
    <w:name w:val="Table Grid"/>
    <w:basedOn w:val="Standardowy"/>
    <w:rsid w:val="00B21EE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basedOn w:val="lnaczcionkaakapitu"/>
    <w:rsid w:val="00B21EEF"/>
    <w:pPr>
      <w:snapToGrid/>
    </w:pPr>
    <w:rPr>
      <w:spacing w:val="0"/>
      <w:kern w:val="0"/>
      <w:position w:val="0"/>
      <w:lang w:val="pl-PL"/>
    </w:rPr>
  </w:style>
  <w:style w:type="character" w:styleId="Pogrubienie">
    <w:name w:val="Strong"/>
    <w:uiPriority w:val="22"/>
    <w:qFormat/>
    <w:rsid w:val="00B21EEF"/>
    <w:rPr>
      <w:b/>
      <w:bCs/>
    </w:rPr>
  </w:style>
  <w:style w:type="paragraph" w:customStyle="1" w:styleId="msonormalcxsppierwsze">
    <w:name w:val="msonormalcxsppierwsze"/>
    <w:basedOn w:val="Normalny"/>
    <w:rsid w:val="00B21EEF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msonormalcxspdrugie">
    <w:name w:val="msonormalcxspdrugie"/>
    <w:basedOn w:val="Normalny"/>
    <w:rsid w:val="00B21EEF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msonormalcxspnazwisko">
    <w:name w:val="msonormalcxspnazwisko"/>
    <w:basedOn w:val="Normalny"/>
    <w:rsid w:val="00B21EEF"/>
    <w:pPr>
      <w:widowControl/>
      <w:suppressAutoHyphens w:val="0"/>
      <w:spacing w:before="100" w:beforeAutospacing="1" w:after="119"/>
    </w:pPr>
    <w:rPr>
      <w:rFonts w:eastAsia="Times New Roman"/>
    </w:rPr>
  </w:style>
  <w:style w:type="numbering" w:customStyle="1" w:styleId="WW8Num152">
    <w:name w:val="WW8Num152"/>
    <w:rsid w:val="00B21EEF"/>
    <w:pPr>
      <w:numPr>
        <w:numId w:val="1"/>
      </w:numPr>
    </w:pPr>
  </w:style>
  <w:style w:type="numbering" w:customStyle="1" w:styleId="WW8Num83">
    <w:name w:val="WW8Num83"/>
    <w:rsid w:val="00B21EEF"/>
    <w:pPr>
      <w:numPr>
        <w:numId w:val="2"/>
      </w:numPr>
    </w:pPr>
  </w:style>
  <w:style w:type="numbering" w:customStyle="1" w:styleId="WW8Num8">
    <w:name w:val="WW8Num8"/>
    <w:rsid w:val="00B21EEF"/>
    <w:pPr>
      <w:numPr>
        <w:numId w:val="3"/>
      </w:numPr>
    </w:pPr>
  </w:style>
  <w:style w:type="numbering" w:customStyle="1" w:styleId="WW8Num135">
    <w:name w:val="WW8Num135"/>
    <w:rsid w:val="00B21EEF"/>
    <w:pPr>
      <w:numPr>
        <w:numId w:val="4"/>
      </w:numPr>
    </w:pPr>
  </w:style>
  <w:style w:type="numbering" w:customStyle="1" w:styleId="WW8Num143">
    <w:name w:val="WW8Num143"/>
    <w:rsid w:val="00B21EEF"/>
    <w:pPr>
      <w:numPr>
        <w:numId w:val="5"/>
      </w:numPr>
    </w:pPr>
  </w:style>
  <w:style w:type="numbering" w:customStyle="1" w:styleId="WW8Num13">
    <w:name w:val="WW8Num13"/>
    <w:rsid w:val="00B21EEF"/>
    <w:pPr>
      <w:numPr>
        <w:numId w:val="6"/>
      </w:numPr>
    </w:pPr>
  </w:style>
  <w:style w:type="numbering" w:customStyle="1" w:styleId="WW8Num109">
    <w:name w:val="WW8Num109"/>
    <w:rsid w:val="00B21EEF"/>
    <w:pPr>
      <w:numPr>
        <w:numId w:val="7"/>
      </w:numPr>
    </w:pPr>
  </w:style>
  <w:style w:type="numbering" w:customStyle="1" w:styleId="WW8Num92">
    <w:name w:val="WW8Num92"/>
    <w:rsid w:val="00B21EEF"/>
    <w:pPr>
      <w:numPr>
        <w:numId w:val="8"/>
      </w:numPr>
    </w:pPr>
  </w:style>
  <w:style w:type="paragraph" w:customStyle="1" w:styleId="ZnakZnak">
    <w:name w:val="Znak Znak"/>
    <w:basedOn w:val="Normalny"/>
    <w:rsid w:val="001D5FA9"/>
    <w:pPr>
      <w:widowControl/>
      <w:suppressAutoHyphens w:val="0"/>
    </w:pPr>
    <w:rPr>
      <w:rFonts w:ascii="Arial" w:eastAsia="Times New Roman" w:hAnsi="Arial" w:cs="Arial"/>
    </w:rPr>
  </w:style>
  <w:style w:type="character" w:customStyle="1" w:styleId="ZnakZnak1">
    <w:name w:val="Znak Znak1"/>
    <w:rsid w:val="00433F90"/>
    <w:rPr>
      <w:rFonts w:eastAsia="Arial Unicode MS"/>
      <w:sz w:val="24"/>
      <w:szCs w:val="24"/>
    </w:rPr>
  </w:style>
  <w:style w:type="character" w:customStyle="1" w:styleId="StopkaZnak">
    <w:name w:val="Stopka Znak"/>
    <w:link w:val="Stopka"/>
    <w:uiPriority w:val="99"/>
    <w:rsid w:val="008C475B"/>
    <w:rPr>
      <w:rFonts w:eastAsia="Arial Unicode MS"/>
      <w:sz w:val="24"/>
      <w:szCs w:val="24"/>
    </w:rPr>
  </w:style>
  <w:style w:type="character" w:customStyle="1" w:styleId="Nagwek2Znak">
    <w:name w:val="Nagłówek 2 Znak"/>
    <w:link w:val="Nagwek2"/>
    <w:rsid w:val="00867902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Znak">
    <w:name w:val="Nagłówek Znak"/>
    <w:link w:val="Nagwek"/>
    <w:rsid w:val="00CE66DD"/>
    <w:rPr>
      <w:rFonts w:ascii="Arial" w:eastAsia="MS Mincho" w:hAnsi="Arial" w:cs="Tahoma"/>
      <w:sz w:val="28"/>
      <w:szCs w:val="28"/>
    </w:rPr>
  </w:style>
  <w:style w:type="paragraph" w:customStyle="1" w:styleId="Znak0">
    <w:name w:val="Znak"/>
    <w:basedOn w:val="Normalny"/>
    <w:rsid w:val="00276EFC"/>
    <w:pPr>
      <w:widowControl/>
      <w:suppressAutoHyphens w:val="0"/>
    </w:pPr>
    <w:rPr>
      <w:rFonts w:ascii="Arial" w:eastAsia="Times New Roman" w:hAnsi="Arial" w:cs="Arial"/>
    </w:rPr>
  </w:style>
  <w:style w:type="character" w:customStyle="1" w:styleId="Teksttreci2Arial75pt">
    <w:name w:val="Tekst treści (2) + Arial;7;5 pt"/>
    <w:rsid w:val="00276EF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paragraph" w:customStyle="1" w:styleId="I">
    <w:name w:val="I."/>
    <w:basedOn w:val="Default"/>
    <w:link w:val="IZnak"/>
    <w:rsid w:val="00A34572"/>
    <w:pPr>
      <w:spacing w:line="288" w:lineRule="auto"/>
    </w:pPr>
    <w:rPr>
      <w:b/>
      <w:bCs/>
      <w:color w:val="auto"/>
    </w:rPr>
  </w:style>
  <w:style w:type="character" w:customStyle="1" w:styleId="DefaultZnak">
    <w:name w:val="Default Znak"/>
    <w:link w:val="Default"/>
    <w:rsid w:val="00A34572"/>
    <w:rPr>
      <w:rFonts w:ascii="Arial" w:hAnsi="Arial" w:cs="Arial"/>
      <w:color w:val="000000"/>
      <w:sz w:val="24"/>
      <w:szCs w:val="24"/>
    </w:rPr>
  </w:style>
  <w:style w:type="character" w:customStyle="1" w:styleId="IZnak">
    <w:name w:val="I. Znak"/>
    <w:link w:val="I"/>
    <w:rsid w:val="00A34572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8F87-13C2-47D9-9A32-F5E4A88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25</Pages>
  <Words>9122</Words>
  <Characters>54736</Characters>
  <Application>Microsoft Office Word</Application>
  <DocSecurity>0</DocSecurity>
  <Lines>456</Lines>
  <Paragraphs>127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 Tczew</Company>
  <LinksUpToDate>false</LinksUpToDate>
  <CharactersWithSpaces>63731</CharactersWithSpaces>
  <SharedDoc>false</SharedDoc>
  <HLinks>
    <vt:vector size="18" baseType="variant">
      <vt:variant>
        <vt:i4>7929980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/akt/17091527/2098789</vt:lpwstr>
      </vt:variant>
      <vt:variant>
        <vt:i4>3866657</vt:i4>
      </vt:variant>
      <vt:variant>
        <vt:i4>3</vt:i4>
      </vt:variant>
      <vt:variant>
        <vt:i4>0</vt:i4>
      </vt:variant>
      <vt:variant>
        <vt:i4>5</vt:i4>
      </vt:variant>
      <vt:variant>
        <vt:lpwstr>http://dsint.home.pl/zuk_bip/userfiles/file/2018/gdanska/roboty/Czesc_IV_SIWZ-dokumentacja_projektowa.rar</vt:lpwstr>
      </vt:variant>
      <vt:variant>
        <vt:lpwstr/>
      </vt:variant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http://dsint.home.pl/zuk_bip/userfiles/file/2018/gdanska/roboty/Czesc_IV_SIWZ-inspekcja_TV_KS.rar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wzp_2_grzesiak</dc:creator>
  <cp:lastModifiedBy>Maciej Zimny</cp:lastModifiedBy>
  <cp:revision>33</cp:revision>
  <cp:lastPrinted>2017-05-11T12:48:00Z</cp:lastPrinted>
  <dcterms:created xsi:type="dcterms:W3CDTF">2018-06-19T09:03:00Z</dcterms:created>
  <dcterms:modified xsi:type="dcterms:W3CDTF">2018-08-29T08:08:00Z</dcterms:modified>
</cp:coreProperties>
</file>