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Default="00CE3F38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ZUK.271.3.18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.2018</w:t>
      </w:r>
      <w:r w:rsidR="009F14B3" w:rsidRPr="009F14B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="00A735C2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Tczew dn. 2</w:t>
      </w:r>
      <w:r w:rsidR="00E05A02">
        <w:t>4.09</w:t>
      </w:r>
      <w:r w:rsidR="009F14B3">
        <w:t>.2018</w:t>
      </w:r>
    </w:p>
    <w:p w:rsidR="000C283B" w:rsidRPr="00257CE6" w:rsidRDefault="000C283B">
      <w:pPr>
        <w:rPr>
          <w:b/>
        </w:rPr>
      </w:pP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Pr="009F14B3" w:rsidRDefault="000C283B" w:rsidP="00CE3F38">
      <w:r>
        <w:t xml:space="preserve">Dotyczy postępowania o udzielenie zamówienia publicznego: </w:t>
      </w:r>
      <w:r w:rsidR="00CE3F38" w:rsidRPr="00CE3F38">
        <w:t>„Zaprojektowanie i wykonanie robót budowlanych polegających na rozbudowie parkingu w ramach Transportowego Węzła Integracyjnego w ramach projektu: Budowa węzła integracyjnego Tczew wraz z trasami dojazdowymi – rozwój infrastruktury dla transportu multimoda</w:t>
      </w:r>
      <w:r w:rsidR="00CE3F38">
        <w:t>lnego”</w:t>
      </w:r>
      <w:bookmarkStart w:id="0" w:name="_GoBack"/>
      <w:bookmarkEnd w:id="0"/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CE3F38">
        <w:rPr>
          <w:bCs/>
        </w:rPr>
        <w:t>awiający informuje, iż w dniu 2</w:t>
      </w:r>
      <w:r w:rsidR="00E05A02">
        <w:rPr>
          <w:bCs/>
        </w:rPr>
        <w:t>4.09</w:t>
      </w:r>
      <w:r w:rsidRPr="009C1987">
        <w:rPr>
          <w:bCs/>
        </w:rPr>
        <w:t>.2018 r. o godz. 09:30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CE3F38">
        <w:t>10 </w:t>
      </w:r>
      <w:r w:rsidR="00E05A02">
        <w:t>800</w:t>
      </w:r>
      <w:r w:rsidR="00CE3F38">
        <w:t xml:space="preserve"> 000</w:t>
      </w:r>
      <w:r w:rsidR="00E05A02">
        <w:t>,00</w:t>
      </w:r>
      <w:r w:rsidR="00C17497">
        <w:t xml:space="preserve"> </w:t>
      </w:r>
      <w:r w:rsidR="00891C51">
        <w:t xml:space="preserve"> </w:t>
      </w:r>
      <w:r w:rsidRPr="009C1987">
        <w:t>zł brutto.</w:t>
      </w:r>
    </w:p>
    <w:p w:rsidR="009C1987" w:rsidRPr="009C1987" w:rsidRDefault="00CE3F38" w:rsidP="003964AC">
      <w:pPr>
        <w:jc w:val="both"/>
        <w:rPr>
          <w:bCs/>
        </w:rPr>
      </w:pPr>
      <w:r>
        <w:rPr>
          <w:bCs/>
        </w:rPr>
        <w:t>W postępowaniu wpłynęły 2 oferty</w:t>
      </w:r>
      <w:r w:rsidR="009C1987" w:rsidRPr="009C1987">
        <w:rPr>
          <w:bCs/>
        </w:rPr>
        <w:t>:</w:t>
      </w:r>
    </w:p>
    <w:tbl>
      <w:tblPr>
        <w:tblStyle w:val="Tabela-Siatka"/>
        <w:tblW w:w="8970" w:type="dxa"/>
        <w:tblLook w:val="04A0" w:firstRow="1" w:lastRow="0" w:firstColumn="1" w:lastColumn="0" w:noHBand="0" w:noVBand="1"/>
      </w:tblPr>
      <w:tblGrid>
        <w:gridCol w:w="998"/>
        <w:gridCol w:w="2184"/>
        <w:gridCol w:w="1486"/>
        <w:gridCol w:w="1455"/>
        <w:gridCol w:w="1331"/>
        <w:gridCol w:w="1516"/>
      </w:tblGrid>
      <w:tr w:rsidR="00CE3F38" w:rsidTr="00CE3F38">
        <w:tc>
          <w:tcPr>
            <w:tcW w:w="1015" w:type="dxa"/>
          </w:tcPr>
          <w:p w:rsidR="00CE3F38" w:rsidRPr="003964AC" w:rsidRDefault="00CE3F38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2212" w:type="dxa"/>
          </w:tcPr>
          <w:p w:rsidR="00CE3F38" w:rsidRPr="003964AC" w:rsidRDefault="00CE3F38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86" w:type="dxa"/>
          </w:tcPr>
          <w:p w:rsidR="00CE3F38" w:rsidRPr="003964AC" w:rsidRDefault="00CE3F38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349" w:type="dxa"/>
          </w:tcPr>
          <w:p w:rsidR="00CE3F38" w:rsidRDefault="00CE3F38" w:rsidP="009F14B3">
            <w:pPr>
              <w:jc w:val="center"/>
              <w:rPr>
                <w:b/>
                <w:sz w:val="20"/>
                <w:szCs w:val="20"/>
              </w:rPr>
            </w:pPr>
            <w:r w:rsidRPr="00CE3F38">
              <w:rPr>
                <w:b/>
                <w:sz w:val="20"/>
                <w:szCs w:val="20"/>
              </w:rPr>
              <w:t>Doświadczenie Kierownika Budowy</w:t>
            </w:r>
          </w:p>
        </w:tc>
        <w:tc>
          <w:tcPr>
            <w:tcW w:w="1349" w:type="dxa"/>
          </w:tcPr>
          <w:p w:rsidR="00CE3F38" w:rsidRPr="003964AC" w:rsidRDefault="00CE3F38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 i warunki płatności</w:t>
            </w:r>
          </w:p>
        </w:tc>
        <w:tc>
          <w:tcPr>
            <w:tcW w:w="1559" w:type="dxa"/>
          </w:tcPr>
          <w:p w:rsidR="00CE3F38" w:rsidRDefault="00CE3F38" w:rsidP="00331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Okres gwarancji </w:t>
            </w:r>
          </w:p>
        </w:tc>
      </w:tr>
      <w:tr w:rsidR="00CE3F38" w:rsidTr="00CE3F38">
        <w:tc>
          <w:tcPr>
            <w:tcW w:w="1015" w:type="dxa"/>
          </w:tcPr>
          <w:p w:rsidR="00CE3F38" w:rsidRDefault="00CE3F38" w:rsidP="00871B84">
            <w:pPr>
              <w:jc w:val="center"/>
            </w:pPr>
            <w:r>
              <w:t>1</w:t>
            </w:r>
          </w:p>
        </w:tc>
        <w:tc>
          <w:tcPr>
            <w:tcW w:w="2212" w:type="dxa"/>
          </w:tcPr>
          <w:p w:rsidR="00CE3F38" w:rsidRDefault="00CE3F38" w:rsidP="00CE3F38">
            <w:r>
              <w:t xml:space="preserve">B&amp;W Usługi Ogólnobudowlane </w:t>
            </w:r>
          </w:p>
          <w:p w:rsidR="00CE3F38" w:rsidRDefault="00CE3F38" w:rsidP="00CE3F38">
            <w:r>
              <w:t xml:space="preserve">B. </w:t>
            </w:r>
            <w:proofErr w:type="spellStart"/>
            <w:r>
              <w:t>Dzidkowska</w:t>
            </w:r>
            <w:proofErr w:type="spellEnd"/>
            <w:r>
              <w:t xml:space="preserve"> , 83-000 Pruszcz Gdański, ul. Sikorskiego 2C</w:t>
            </w:r>
          </w:p>
        </w:tc>
        <w:tc>
          <w:tcPr>
            <w:tcW w:w="1486" w:type="dxa"/>
          </w:tcPr>
          <w:p w:rsidR="00CE3F38" w:rsidRDefault="00CE3F38" w:rsidP="00871B84">
            <w:pPr>
              <w:jc w:val="center"/>
            </w:pPr>
            <w:r>
              <w:t>16 804 298,13</w:t>
            </w:r>
          </w:p>
        </w:tc>
        <w:tc>
          <w:tcPr>
            <w:tcW w:w="1349" w:type="dxa"/>
          </w:tcPr>
          <w:p w:rsidR="00CE3F38" w:rsidRDefault="00CE3F38" w:rsidP="00871B84">
            <w:pPr>
              <w:jc w:val="center"/>
            </w:pPr>
            <w:r>
              <w:t>Cztery i więcej zadań</w:t>
            </w:r>
          </w:p>
        </w:tc>
        <w:tc>
          <w:tcPr>
            <w:tcW w:w="1349" w:type="dxa"/>
          </w:tcPr>
          <w:p w:rsidR="00CE3F38" w:rsidRDefault="00CE3F38" w:rsidP="00871B84">
            <w:pPr>
              <w:jc w:val="center"/>
            </w:pPr>
            <w:r>
              <w:t xml:space="preserve">Zgodnie z </w:t>
            </w:r>
            <w:proofErr w:type="spellStart"/>
            <w:r>
              <w:t>siwz</w:t>
            </w:r>
            <w:proofErr w:type="spellEnd"/>
          </w:p>
        </w:tc>
        <w:tc>
          <w:tcPr>
            <w:tcW w:w="1559" w:type="dxa"/>
          </w:tcPr>
          <w:p w:rsidR="00CE3F38" w:rsidRDefault="00CE3F38" w:rsidP="00871B84">
            <w:pPr>
              <w:jc w:val="center"/>
            </w:pPr>
            <w:r>
              <w:t>60 miesięcy</w:t>
            </w:r>
          </w:p>
        </w:tc>
      </w:tr>
      <w:tr w:rsidR="00CE3F38" w:rsidTr="00CE3F38">
        <w:tc>
          <w:tcPr>
            <w:tcW w:w="1015" w:type="dxa"/>
          </w:tcPr>
          <w:p w:rsidR="00CE3F38" w:rsidRDefault="00CE3F38" w:rsidP="00871B84">
            <w:pPr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CE3F38" w:rsidRDefault="00CE3F38" w:rsidP="00CE3F38">
            <w:r>
              <w:t>CBŻ Pszczółki sp. z o.o., ul. Fabryczna 2, 83-032 Pszczółki</w:t>
            </w:r>
          </w:p>
        </w:tc>
        <w:tc>
          <w:tcPr>
            <w:tcW w:w="1486" w:type="dxa"/>
          </w:tcPr>
          <w:p w:rsidR="00CE3F38" w:rsidRDefault="00CE3F38" w:rsidP="00871B84">
            <w:pPr>
              <w:jc w:val="center"/>
            </w:pPr>
            <w:r>
              <w:t>12 962 502,60</w:t>
            </w:r>
          </w:p>
        </w:tc>
        <w:tc>
          <w:tcPr>
            <w:tcW w:w="1349" w:type="dxa"/>
          </w:tcPr>
          <w:p w:rsidR="00CE3F38" w:rsidRDefault="00CE3F38" w:rsidP="00871B84">
            <w:pPr>
              <w:jc w:val="center"/>
            </w:pPr>
            <w:r>
              <w:t>Cztery i więcej zadań</w:t>
            </w:r>
          </w:p>
        </w:tc>
        <w:tc>
          <w:tcPr>
            <w:tcW w:w="1349" w:type="dxa"/>
          </w:tcPr>
          <w:p w:rsidR="00CE3F38" w:rsidRDefault="00CE3F38" w:rsidP="00871B84">
            <w:pPr>
              <w:jc w:val="center"/>
            </w:pPr>
            <w:r>
              <w:t xml:space="preserve">Zgodnie z </w:t>
            </w:r>
            <w:proofErr w:type="spellStart"/>
            <w:r>
              <w:t>siwz</w:t>
            </w:r>
            <w:proofErr w:type="spellEnd"/>
          </w:p>
        </w:tc>
        <w:tc>
          <w:tcPr>
            <w:tcW w:w="1559" w:type="dxa"/>
          </w:tcPr>
          <w:p w:rsidR="00CE3F38" w:rsidRDefault="00CE3F38" w:rsidP="00871B84">
            <w:pPr>
              <w:jc w:val="center"/>
            </w:pPr>
            <w:r>
              <w:t>60 miesięcy</w:t>
            </w:r>
          </w:p>
        </w:tc>
      </w:tr>
    </w:tbl>
    <w:p w:rsidR="000C283B" w:rsidRDefault="000C283B"/>
    <w:p w:rsidR="000747AC" w:rsidRPr="00447B2F" w:rsidRDefault="000747AC" w:rsidP="000747AC">
      <w:pPr>
        <w:jc w:val="both"/>
        <w:rPr>
          <w:i/>
          <w:sz w:val="20"/>
          <w:szCs w:val="20"/>
        </w:rPr>
      </w:pPr>
      <w:r w:rsidRPr="00447B2F">
        <w:rPr>
          <w:i/>
          <w:sz w:val="20"/>
          <w:szCs w:val="20"/>
        </w:rPr>
        <w:t>Jednocześnie Zamawiający przypomina, że zgodnie z treścią art. 24 ust. 11 ustawy Prawo zamówień publicznych (</w:t>
      </w:r>
      <w:proofErr w:type="spellStart"/>
      <w:r w:rsidRPr="00447B2F">
        <w:rPr>
          <w:i/>
          <w:sz w:val="20"/>
          <w:szCs w:val="20"/>
        </w:rPr>
        <w:t>t.j</w:t>
      </w:r>
      <w:proofErr w:type="spellEnd"/>
      <w:r w:rsidRPr="00447B2F">
        <w:rPr>
          <w:i/>
          <w:sz w:val="20"/>
          <w:szCs w:val="20"/>
        </w:rPr>
        <w:t xml:space="preserve">. Dz. U. 2017.1579 z </w:t>
      </w:r>
      <w:proofErr w:type="spellStart"/>
      <w:r w:rsidRPr="00447B2F">
        <w:rPr>
          <w:i/>
          <w:sz w:val="20"/>
          <w:szCs w:val="20"/>
        </w:rPr>
        <w:t>pózn</w:t>
      </w:r>
      <w:proofErr w:type="spellEnd"/>
      <w:r w:rsidRPr="00447B2F">
        <w:rPr>
          <w:i/>
          <w:sz w:val="20"/>
          <w:szCs w:val="20"/>
        </w:rPr>
        <w:t xml:space="preserve">. zm.)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47B2F">
        <w:rPr>
          <w:i/>
          <w:sz w:val="20"/>
          <w:szCs w:val="20"/>
        </w:rPr>
        <w:t>Pzp</w:t>
      </w:r>
      <w:proofErr w:type="spellEnd"/>
      <w:r w:rsidRPr="00447B2F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p w:rsidR="00747422" w:rsidRPr="00DE2135" w:rsidRDefault="00747422" w:rsidP="00AA7507">
      <w:pPr>
        <w:jc w:val="both"/>
        <w:rPr>
          <w:sz w:val="20"/>
          <w:szCs w:val="20"/>
        </w:rPr>
      </w:pPr>
    </w:p>
    <w:sectPr w:rsidR="00747422" w:rsidRPr="00DE2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56" w:rsidRDefault="00EE1256" w:rsidP="00C93933">
      <w:pPr>
        <w:spacing w:after="0" w:line="240" w:lineRule="auto"/>
      </w:pPr>
      <w:r>
        <w:separator/>
      </w:r>
    </w:p>
  </w:endnote>
  <w:endnote w:type="continuationSeparator" w:id="0">
    <w:p w:rsidR="00EE1256" w:rsidRDefault="00EE1256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56" w:rsidRDefault="00EE1256" w:rsidP="00C93933">
      <w:pPr>
        <w:spacing w:after="0" w:line="240" w:lineRule="auto"/>
      </w:pPr>
      <w:r>
        <w:separator/>
      </w:r>
    </w:p>
  </w:footnote>
  <w:footnote w:type="continuationSeparator" w:id="0">
    <w:p w:rsidR="00EE1256" w:rsidRDefault="00EE1256" w:rsidP="00C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38" w:rsidRDefault="00CE3F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D896689" wp14:editId="7B2F9080">
          <wp:simplePos x="0" y="0"/>
          <wp:positionH relativeFrom="page">
            <wp:posOffset>271145</wp:posOffset>
          </wp:positionH>
          <wp:positionV relativeFrom="page">
            <wp:posOffset>201295</wp:posOffset>
          </wp:positionV>
          <wp:extent cx="7019925" cy="752475"/>
          <wp:effectExtent l="0" t="0" r="9525" b="9525"/>
          <wp:wrapNone/>
          <wp:docPr id="3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B"/>
    <w:rsid w:val="00051B7D"/>
    <w:rsid w:val="000747AC"/>
    <w:rsid w:val="000C283B"/>
    <w:rsid w:val="000C38CA"/>
    <w:rsid w:val="00257CE6"/>
    <w:rsid w:val="002B6A7C"/>
    <w:rsid w:val="002F772A"/>
    <w:rsid w:val="00315AA9"/>
    <w:rsid w:val="0033121B"/>
    <w:rsid w:val="003964AC"/>
    <w:rsid w:val="003F65E0"/>
    <w:rsid w:val="00447B2F"/>
    <w:rsid w:val="00471229"/>
    <w:rsid w:val="004909FA"/>
    <w:rsid w:val="004C0102"/>
    <w:rsid w:val="005326FE"/>
    <w:rsid w:val="00584333"/>
    <w:rsid w:val="006369C5"/>
    <w:rsid w:val="006B0634"/>
    <w:rsid w:val="006D2ACD"/>
    <w:rsid w:val="00747422"/>
    <w:rsid w:val="00762292"/>
    <w:rsid w:val="007C640F"/>
    <w:rsid w:val="007D0E0B"/>
    <w:rsid w:val="00871B84"/>
    <w:rsid w:val="00874653"/>
    <w:rsid w:val="00891C51"/>
    <w:rsid w:val="009C1987"/>
    <w:rsid w:val="009F14B3"/>
    <w:rsid w:val="00A735C2"/>
    <w:rsid w:val="00AA5811"/>
    <w:rsid w:val="00AA7507"/>
    <w:rsid w:val="00B35B20"/>
    <w:rsid w:val="00C17497"/>
    <w:rsid w:val="00C24D61"/>
    <w:rsid w:val="00C93933"/>
    <w:rsid w:val="00CB0B9D"/>
    <w:rsid w:val="00CE3F38"/>
    <w:rsid w:val="00DC3025"/>
    <w:rsid w:val="00DE2135"/>
    <w:rsid w:val="00E05A02"/>
    <w:rsid w:val="00E94F7D"/>
    <w:rsid w:val="00EE1256"/>
    <w:rsid w:val="00EF6EDD"/>
    <w:rsid w:val="00F04B50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FCE43AA-4C86-4866-B400-B43074CB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Zimny</dc:creator>
  <cp:lastModifiedBy>Maciej Zimny</cp:lastModifiedBy>
  <cp:revision>7</cp:revision>
  <cp:lastPrinted>2016-10-31T10:18:00Z</cp:lastPrinted>
  <dcterms:created xsi:type="dcterms:W3CDTF">2018-06-25T09:00:00Z</dcterms:created>
  <dcterms:modified xsi:type="dcterms:W3CDTF">2018-09-24T09:39:00Z</dcterms:modified>
</cp:coreProperties>
</file>