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22" w:rsidRPr="00370F22" w:rsidRDefault="00370F22" w:rsidP="00370F22">
      <w:pPr>
        <w:spacing w:after="24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Ogłoszenie nr 511201-N-2020 z dnia 2020-03-03 r. </w:t>
      </w:r>
    </w:p>
    <w:p w:rsidR="00370F22" w:rsidRPr="00370F22" w:rsidRDefault="00370F22" w:rsidP="00370F22">
      <w:pPr>
        <w:spacing w:after="0" w:line="240" w:lineRule="auto"/>
        <w:jc w:val="center"/>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Zakład Usług Komunalnych: Pełnienie funkcji Inżyniera Kontraktu dla zadania „Rozbudowa węzła integracyjnego – przebudowa ul. Gdańskiej w Tczewie (etap IV), budowa systemu tras rowerowych</w:t>
      </w:r>
      <w:r w:rsidRPr="00370F22">
        <w:rPr>
          <w:rFonts w:ascii="Times New Roman" w:eastAsia="Times New Roman" w:hAnsi="Times New Roman" w:cs="Times New Roman"/>
          <w:sz w:val="24"/>
          <w:szCs w:val="24"/>
          <w:lang w:eastAsia="pl-PL"/>
        </w:rPr>
        <w:br/>
        <w:t xml:space="preserve">OGŁOSZENIE O ZAMÓWIENIU - Usługi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Zamieszczanie ogłoszenia:</w:t>
      </w:r>
      <w:r w:rsidRPr="00370F22">
        <w:rPr>
          <w:rFonts w:ascii="Times New Roman" w:eastAsia="Times New Roman" w:hAnsi="Times New Roman" w:cs="Times New Roman"/>
          <w:sz w:val="24"/>
          <w:szCs w:val="24"/>
          <w:lang w:eastAsia="pl-PL"/>
        </w:rPr>
        <w:t xml:space="preserve"> Zamieszczanie obowiązkowe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Ogłoszenie dotyczy:</w:t>
      </w:r>
      <w:r w:rsidRPr="00370F22">
        <w:rPr>
          <w:rFonts w:ascii="Times New Roman" w:eastAsia="Times New Roman" w:hAnsi="Times New Roman" w:cs="Times New Roman"/>
          <w:sz w:val="24"/>
          <w:szCs w:val="24"/>
          <w:lang w:eastAsia="pl-PL"/>
        </w:rPr>
        <w:t xml:space="preserve"> Zamówienia publicznego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Tak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Nazwa projektu lub programu</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Przedmiot zamówienia wchodzi w zakres pakietu projektów realizujących przedsięwzięcie Zintegrowanej Inwestycji Terytorialnej (ZIT) pn. „Węzły Integracyjne OMG-G-S 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Tczew wraz z trasami dojazdowymi”. (Umowa nr RPPM.09.01.01-22-0006/17-01), Wkład własny projektu finansowany jest ze środków własnych Gminy Miejskiej Tczew.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u w:val="single"/>
          <w:lang w:eastAsia="pl-PL"/>
        </w:rPr>
        <w:t>SEKCJA I: ZAMAWIAJĄCY</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Postępowanie przeprowadza centralny zamawiający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Informacje na temat podmiotu któremu zamawiający powierzył/powierzyli prowadzenie postępowania:</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Postępowanie jest przeprowadzane wspólnie przez zamawiających</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Informacje dodatkowe:</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 1) NAZWA I ADRES: </w:t>
      </w:r>
      <w:r w:rsidRPr="00370F22">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370F22">
        <w:rPr>
          <w:rFonts w:ascii="Times New Roman" w:eastAsia="Times New Roman" w:hAnsi="Times New Roman" w:cs="Times New Roman"/>
          <w:sz w:val="24"/>
          <w:szCs w:val="24"/>
          <w:lang w:eastAsia="pl-PL"/>
        </w:rPr>
        <w:t>Czatkowska</w:t>
      </w:r>
      <w:proofErr w:type="spellEnd"/>
      <w:r w:rsidRPr="00370F22">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370F22">
        <w:rPr>
          <w:rFonts w:ascii="Times New Roman" w:eastAsia="Times New Roman" w:hAnsi="Times New Roman" w:cs="Times New Roman"/>
          <w:sz w:val="24"/>
          <w:szCs w:val="24"/>
          <w:lang w:eastAsia="pl-PL"/>
        </w:rPr>
        <w:br/>
        <w:t xml:space="preserve">Adres strony internetowej (URL): www.zuktczew.pl </w:t>
      </w:r>
      <w:r w:rsidRPr="00370F22">
        <w:rPr>
          <w:rFonts w:ascii="Times New Roman" w:eastAsia="Times New Roman" w:hAnsi="Times New Roman" w:cs="Times New Roman"/>
          <w:sz w:val="24"/>
          <w:szCs w:val="24"/>
          <w:lang w:eastAsia="pl-PL"/>
        </w:rPr>
        <w:br/>
        <w:t xml:space="preserve">Adres profilu nabywcy: </w:t>
      </w:r>
      <w:r w:rsidRPr="00370F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 2) RODZAJ ZAMAWIAJĄCEGO: </w:t>
      </w:r>
      <w:r w:rsidRPr="00370F22">
        <w:rPr>
          <w:rFonts w:ascii="Times New Roman" w:eastAsia="Times New Roman" w:hAnsi="Times New Roman" w:cs="Times New Roman"/>
          <w:sz w:val="24"/>
          <w:szCs w:val="24"/>
          <w:lang w:eastAsia="pl-PL"/>
        </w:rPr>
        <w:t xml:space="preserve">Jednostki organizacyjne administracji samorządowej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I.3) WSPÓLNE UDZIELANIE ZAMÓWIENIA </w:t>
      </w:r>
      <w:r w:rsidRPr="00370F22">
        <w:rPr>
          <w:rFonts w:ascii="Times New Roman" w:eastAsia="Times New Roman" w:hAnsi="Times New Roman" w:cs="Times New Roman"/>
          <w:b/>
          <w:bCs/>
          <w:i/>
          <w:iCs/>
          <w:sz w:val="24"/>
          <w:szCs w:val="24"/>
          <w:lang w:eastAsia="pl-PL"/>
        </w:rPr>
        <w:t>(jeżeli dotyczy)</w:t>
      </w:r>
      <w:r w:rsidRPr="00370F22">
        <w:rPr>
          <w:rFonts w:ascii="Times New Roman" w:eastAsia="Times New Roman" w:hAnsi="Times New Roman" w:cs="Times New Roman"/>
          <w:b/>
          <w:bCs/>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I.4) KOMUNIKACJA: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Tak </w:t>
      </w:r>
      <w:r w:rsidRPr="00370F22">
        <w:rPr>
          <w:rFonts w:ascii="Times New Roman" w:eastAsia="Times New Roman" w:hAnsi="Times New Roman" w:cs="Times New Roman"/>
          <w:sz w:val="24"/>
          <w:szCs w:val="24"/>
          <w:lang w:eastAsia="pl-PL"/>
        </w:rPr>
        <w:br/>
        <w:t xml:space="preserve">www.zuktczew.pl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Tak </w:t>
      </w:r>
      <w:r w:rsidRPr="00370F22">
        <w:rPr>
          <w:rFonts w:ascii="Times New Roman" w:eastAsia="Times New Roman" w:hAnsi="Times New Roman" w:cs="Times New Roman"/>
          <w:sz w:val="24"/>
          <w:szCs w:val="24"/>
          <w:lang w:eastAsia="pl-PL"/>
        </w:rPr>
        <w:br/>
        <w:t xml:space="preserve">www.zuktczew.pl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Oferty lub wnioski o dopuszczenie do udziału w postępowaniu należy przesyłać:</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Elektronicznie</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adres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Nie </w:t>
      </w:r>
      <w:r w:rsidRPr="00370F22">
        <w:rPr>
          <w:rFonts w:ascii="Times New Roman" w:eastAsia="Times New Roman" w:hAnsi="Times New Roman" w:cs="Times New Roman"/>
          <w:sz w:val="24"/>
          <w:szCs w:val="24"/>
          <w:lang w:eastAsia="pl-PL"/>
        </w:rPr>
        <w:br/>
        <w:t xml:space="preserve">Inny sposób: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Wymagane jest przesłanie ofert lub wniosków o dopuszczenie do udziału w </w:t>
      </w:r>
      <w:r w:rsidRPr="00370F22">
        <w:rPr>
          <w:rFonts w:ascii="Times New Roman" w:eastAsia="Times New Roman" w:hAnsi="Times New Roman" w:cs="Times New Roman"/>
          <w:b/>
          <w:bCs/>
          <w:sz w:val="24"/>
          <w:szCs w:val="24"/>
          <w:lang w:eastAsia="pl-PL"/>
        </w:rPr>
        <w:lastRenderedPageBreak/>
        <w:t>postępowaniu w inny sposób:</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Tak </w:t>
      </w:r>
      <w:r w:rsidRPr="00370F22">
        <w:rPr>
          <w:rFonts w:ascii="Times New Roman" w:eastAsia="Times New Roman" w:hAnsi="Times New Roman" w:cs="Times New Roman"/>
          <w:sz w:val="24"/>
          <w:szCs w:val="24"/>
          <w:lang w:eastAsia="pl-PL"/>
        </w:rPr>
        <w:br/>
        <w:t xml:space="preserve">Inny sposób: </w:t>
      </w:r>
      <w:r w:rsidRPr="00370F22">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370F22">
        <w:rPr>
          <w:rFonts w:ascii="Times New Roman" w:eastAsia="Times New Roman" w:hAnsi="Times New Roman" w:cs="Times New Roman"/>
          <w:sz w:val="24"/>
          <w:szCs w:val="24"/>
          <w:lang w:eastAsia="pl-PL"/>
        </w:rPr>
        <w:br/>
        <w:t xml:space="preserve">Adres: </w:t>
      </w:r>
      <w:r w:rsidRPr="00370F22">
        <w:rPr>
          <w:rFonts w:ascii="Times New Roman" w:eastAsia="Times New Roman" w:hAnsi="Times New Roman" w:cs="Times New Roman"/>
          <w:sz w:val="24"/>
          <w:szCs w:val="24"/>
          <w:lang w:eastAsia="pl-PL"/>
        </w:rPr>
        <w:br/>
        <w:t xml:space="preserve">Urząd Miejski w Tczewie, Biuro Obsługi Klienta, Pl. Piłsudskiego 1, 83-110 Tczew.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u w:val="single"/>
          <w:lang w:eastAsia="pl-PL"/>
        </w:rPr>
        <w:t xml:space="preserve">SEKCJA II: PRZEDMIOT ZAMÓWIENIA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II.1) Nazwa nadana zamówieniu przez zamawiającego: </w:t>
      </w:r>
      <w:r w:rsidRPr="00370F22">
        <w:rPr>
          <w:rFonts w:ascii="Times New Roman" w:eastAsia="Times New Roman" w:hAnsi="Times New Roman" w:cs="Times New Roman"/>
          <w:sz w:val="24"/>
          <w:szCs w:val="24"/>
          <w:lang w:eastAsia="pl-PL"/>
        </w:rPr>
        <w:t xml:space="preserve">Pełnienie funkcji Inżyniera Kontraktu dla zadania „Rozbudowa węzła integracyjnego – przebudowa ul. Gdańskiej w Tczewie (etap IV), budowa systemu tras rowerowych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Numer referencyjny: </w:t>
      </w:r>
      <w:r w:rsidRPr="00370F22">
        <w:rPr>
          <w:rFonts w:ascii="Times New Roman" w:eastAsia="Times New Roman" w:hAnsi="Times New Roman" w:cs="Times New Roman"/>
          <w:sz w:val="24"/>
          <w:szCs w:val="24"/>
          <w:lang w:eastAsia="pl-PL"/>
        </w:rPr>
        <w:t xml:space="preserve">ZUK.271.3.1.2020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70F22" w:rsidRPr="00370F22" w:rsidRDefault="00370F22" w:rsidP="00370F22">
      <w:pPr>
        <w:spacing w:after="0" w:line="240" w:lineRule="auto"/>
        <w:jc w:val="both"/>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II.2) Rodzaj zamówienia: </w:t>
      </w:r>
      <w:r w:rsidRPr="00370F22">
        <w:rPr>
          <w:rFonts w:ascii="Times New Roman" w:eastAsia="Times New Roman" w:hAnsi="Times New Roman" w:cs="Times New Roman"/>
          <w:sz w:val="24"/>
          <w:szCs w:val="24"/>
          <w:lang w:eastAsia="pl-PL"/>
        </w:rPr>
        <w:t xml:space="preserve">Usługi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II.3) Informacja o możliwości składania ofert częściowych</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Zamówienie podzielone jest na części: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Oferty lub wnioski o dopuszczenie do udziału w postępowaniu można składać w odniesieniu do:</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II.4) Krótki opis przedmiotu zamówienia </w:t>
      </w:r>
      <w:r w:rsidRPr="00370F2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70F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70F22">
        <w:rPr>
          <w:rFonts w:ascii="Times New Roman" w:eastAsia="Times New Roman" w:hAnsi="Times New Roman" w:cs="Times New Roman"/>
          <w:sz w:val="24"/>
          <w:szCs w:val="24"/>
          <w:lang w:eastAsia="pl-PL"/>
        </w:rPr>
        <w:t xml:space="preserve">1. Przedmiotem zamówienia jest usługa polegająca na pełnieniu funkcji Inżyniera Kontraktu dla zadania: „Rozbudowa węzła integracyjnego – przebudowa ul. Gdańskiej w Tczewie (etap IV), budowa systemu tras rowerowych”, na który składa się Kontrakt – umowa na wykonanie robót budowlanych polegających na przebudowie ul. Gdańskiej w Tczewie (ETAP IV) wraz z budową drogi do Bulwaru Nadwiślańskiego. 2. Świadczenie usług Inżyniera Kontraktu polega w szczególności na pełnieniu nadzoru inwestorskiego nad realizacją robót oraz zarządzaniu przedsięwzięciem, tj. zarządzaniu, </w:t>
      </w:r>
      <w:r w:rsidRPr="00370F22">
        <w:rPr>
          <w:rFonts w:ascii="Times New Roman" w:eastAsia="Times New Roman" w:hAnsi="Times New Roman" w:cs="Times New Roman"/>
          <w:sz w:val="24"/>
          <w:szCs w:val="24"/>
          <w:lang w:eastAsia="pl-PL"/>
        </w:rPr>
        <w:lastRenderedPageBreak/>
        <w:t xml:space="preserve">koordynowaniu, rozliczaniu, prowadzeniu kontroli i nadzoru nad dokumentacją projektową oraz realizacją zadania inwestycyjnego, w celu jego wykonania zgodnie z ofertą Wykonawcy, w ustalonym w umowie z Wykonawcą terminie oraz w celu skutecznego wyegzekwowania od Wykonawcy wymagań dotyczących jakości stosowanych materiałów, jakości robót i kosztów realizacji robót, jak również w celu prawidłowego rozliczenia przez Zamawiającego przedsięwzięcia. 3. Inwestycja/kontrakt na roboty budowlane wg przewidywanego harmonogramu zostanie zrealizowana/zrealizowany w terminie maksymalnie do dnia 15.10.2020 r. W związku z powyższym, Wykonawca biorący udział w postępowaniu na: „Pełnienie funkcji Inżyniera Kontraktu dla zadania „Rozbudowa węzła integracyjnego – przebudowa ul. Gdańskiej w Tczewie (etap IV), budowa systemu tras rowerowych”, będzie zobowiązany dostosować się do niniejszego terminu. UWAGA! Termin zawarcia kontraktu na roboty budowlane oraz termin zakończenia ich realizacji może ulec zmianie z przyczyn niezależnych od Zamawiającego, w szczególności w związku z przedłużeniem się postępowania o udzielenie zamówienia publicznego poprzedzającego jego zawarcie. Okoliczność ta nie może być podstawą do jakichkolwiek roszczeń w stosunku do Zamawiającego. Specyfikacja Istotnych Warunków Zamówienia obejmująca zakres rzeczowy robót budowlanych przewidzianych do wykonania w ramach realizacji niniejszego zadania znajduje się na stronie internetowej Zamawiającego: www.zuktczew.pl (p.n. „Rozbudowa węzła integracyjnego – przebudowa ul. Gdańskiej w Tczewie (etap IV), budowa systemu tras rowerowych”). Szczegółowy opis przedmiotu zamówienia znajduje się w SIWZ.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II.5) Główny kod CPV: </w:t>
      </w:r>
      <w:r w:rsidRPr="00370F22">
        <w:rPr>
          <w:rFonts w:ascii="Times New Roman" w:eastAsia="Times New Roman" w:hAnsi="Times New Roman" w:cs="Times New Roman"/>
          <w:sz w:val="24"/>
          <w:szCs w:val="24"/>
          <w:lang w:eastAsia="pl-PL"/>
        </w:rPr>
        <w:t xml:space="preserve">71340000-3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Dodatkowe kody CPV:</w:t>
      </w:r>
      <w:r w:rsidRPr="00370F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Kod CPV</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71540000-5</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71520000-9</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71541000-2</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71310000-4</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71350000-6</w:t>
            </w:r>
          </w:p>
        </w:tc>
      </w:tr>
    </w:tbl>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II.6) Całkowita wartość zamówienia </w:t>
      </w:r>
      <w:r w:rsidRPr="00370F22">
        <w:rPr>
          <w:rFonts w:ascii="Times New Roman" w:eastAsia="Times New Roman" w:hAnsi="Times New Roman" w:cs="Times New Roman"/>
          <w:i/>
          <w:iCs/>
          <w:sz w:val="24"/>
          <w:szCs w:val="24"/>
          <w:lang w:eastAsia="pl-PL"/>
        </w:rPr>
        <w:t>(jeżeli zamawiający podaje informacje o wartości zamówienia)</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Wartość bez VAT: </w:t>
      </w:r>
      <w:r w:rsidRPr="00370F22">
        <w:rPr>
          <w:rFonts w:ascii="Times New Roman" w:eastAsia="Times New Roman" w:hAnsi="Times New Roman" w:cs="Times New Roman"/>
          <w:sz w:val="24"/>
          <w:szCs w:val="24"/>
          <w:lang w:eastAsia="pl-PL"/>
        </w:rPr>
        <w:br/>
        <w:t xml:space="preserve">Waluta: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70F22">
        <w:rPr>
          <w:rFonts w:ascii="Times New Roman" w:eastAsia="Times New Roman" w:hAnsi="Times New Roman" w:cs="Times New Roman"/>
          <w:b/>
          <w:bCs/>
          <w:sz w:val="24"/>
          <w:szCs w:val="24"/>
          <w:lang w:eastAsia="pl-PL"/>
        </w:rPr>
        <w:t>Pzp</w:t>
      </w:r>
      <w:proofErr w:type="spellEnd"/>
      <w:r w:rsidRPr="00370F22">
        <w:rPr>
          <w:rFonts w:ascii="Times New Roman" w:eastAsia="Times New Roman" w:hAnsi="Times New Roman" w:cs="Times New Roman"/>
          <w:b/>
          <w:bCs/>
          <w:sz w:val="24"/>
          <w:szCs w:val="24"/>
          <w:lang w:eastAsia="pl-PL"/>
        </w:rPr>
        <w:t xml:space="preserve">: </w:t>
      </w: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miesiącach:   </w:t>
      </w:r>
      <w:r w:rsidRPr="00370F22">
        <w:rPr>
          <w:rFonts w:ascii="Times New Roman" w:eastAsia="Times New Roman" w:hAnsi="Times New Roman" w:cs="Times New Roman"/>
          <w:i/>
          <w:iCs/>
          <w:sz w:val="24"/>
          <w:szCs w:val="24"/>
          <w:lang w:eastAsia="pl-PL"/>
        </w:rPr>
        <w:t xml:space="preserve"> lub </w:t>
      </w:r>
      <w:r w:rsidRPr="00370F22">
        <w:rPr>
          <w:rFonts w:ascii="Times New Roman" w:eastAsia="Times New Roman" w:hAnsi="Times New Roman" w:cs="Times New Roman"/>
          <w:b/>
          <w:bCs/>
          <w:sz w:val="24"/>
          <w:szCs w:val="24"/>
          <w:lang w:eastAsia="pl-PL"/>
        </w:rPr>
        <w:t>dniach:</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i/>
          <w:iCs/>
          <w:sz w:val="24"/>
          <w:szCs w:val="24"/>
          <w:lang w:eastAsia="pl-PL"/>
        </w:rPr>
        <w:t>lub</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lastRenderedPageBreak/>
        <w:t xml:space="preserve">data rozpoczęcia: </w:t>
      </w:r>
      <w:r w:rsidRPr="00370F22">
        <w:rPr>
          <w:rFonts w:ascii="Times New Roman" w:eastAsia="Times New Roman" w:hAnsi="Times New Roman" w:cs="Times New Roman"/>
          <w:sz w:val="24"/>
          <w:szCs w:val="24"/>
          <w:lang w:eastAsia="pl-PL"/>
        </w:rPr>
        <w:t> </w:t>
      </w:r>
      <w:r w:rsidRPr="00370F22">
        <w:rPr>
          <w:rFonts w:ascii="Times New Roman" w:eastAsia="Times New Roman" w:hAnsi="Times New Roman" w:cs="Times New Roman"/>
          <w:i/>
          <w:iCs/>
          <w:sz w:val="24"/>
          <w:szCs w:val="24"/>
          <w:lang w:eastAsia="pl-PL"/>
        </w:rPr>
        <w:t xml:space="preserve"> lub </w:t>
      </w:r>
      <w:r w:rsidRPr="00370F22">
        <w:rPr>
          <w:rFonts w:ascii="Times New Roman" w:eastAsia="Times New Roman" w:hAnsi="Times New Roman" w:cs="Times New Roman"/>
          <w:b/>
          <w:bCs/>
          <w:sz w:val="24"/>
          <w:szCs w:val="24"/>
          <w:lang w:eastAsia="pl-PL"/>
        </w:rPr>
        <w:t xml:space="preserve">zakończenia: </w:t>
      </w:r>
      <w:r w:rsidRPr="00370F22">
        <w:rPr>
          <w:rFonts w:ascii="Times New Roman" w:eastAsia="Times New Roman" w:hAnsi="Times New Roman" w:cs="Times New Roman"/>
          <w:sz w:val="24"/>
          <w:szCs w:val="24"/>
          <w:lang w:eastAsia="pl-PL"/>
        </w:rPr>
        <w:t xml:space="preserve">2020-12-31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II.9) Informacje dodatkowe: </w:t>
      </w:r>
      <w:r w:rsidRPr="00370F22">
        <w:rPr>
          <w:rFonts w:ascii="Times New Roman" w:eastAsia="Times New Roman" w:hAnsi="Times New Roman" w:cs="Times New Roman"/>
          <w:sz w:val="24"/>
          <w:szCs w:val="24"/>
          <w:lang w:eastAsia="pl-PL"/>
        </w:rPr>
        <w:t xml:space="preserve">Zamawiający wymaga realizacji przedmiotu zamówienia od dnia podpisania umowy do czasu ostatecznego rozliczenia inwestycji zgodnie z zakresem obowiązków Wykonawcy określonym w Opisie Przedmiotu Zamówienia, nie później jednak niż w terminie dwóch miesięcy od dnia podpisania protokołu odbioru końcowego. Przewidywany termin zakończenia świadczenia usług w zakresie określonym w zdaniu poprzedzającym – 31 grudnia 2020 roku. Termin, o którym mowa powyżej może zostać przez Zamawiającego wydłużony lub skrócony, stosownie do rzeczywistego zakończenia i rozliczenia Kontraktu na roboty budowlane. Przesunięcie planowanego terminu realizacji robót, nie stanowi podstawy do renegocjacji wysokości wynagrodzenia umownego. O każdej zmianie przewidywanych terminów Zamawiający w formie pisemnej powiadomi Wykonawcę.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III.1) WARUNKI UDZIAŁU W POSTĘPOWANIU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Określenie warunków: </w:t>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III.1.2) Sytuacja finansowa lub ekonomiczna </w:t>
      </w:r>
      <w:r w:rsidRPr="00370F22">
        <w:rPr>
          <w:rFonts w:ascii="Times New Roman" w:eastAsia="Times New Roman" w:hAnsi="Times New Roman" w:cs="Times New Roman"/>
          <w:sz w:val="24"/>
          <w:szCs w:val="24"/>
          <w:lang w:eastAsia="pl-PL"/>
        </w:rPr>
        <w:br/>
        <w:t xml:space="preserve">Określenie warunków: </w:t>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III.1.3) Zdolność techniczna lub zawodowa </w:t>
      </w:r>
      <w:r w:rsidRPr="00370F22">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trzech lat przed upływem terminu składania ofert, a jeżeli okres prowadzenia działalności jest krótszy - w tym okresie, wykonał: co najmniej jedną usługę polegającą na pełnieniu funkcji Inżyniera Kontraktu lub Wielobranżowego Nadzoru Inwestorskiego lub Inwestora Zastępczego* przy realizacji zadania inwestycyjnego/kontraktu polegającego na budowie i/lub przebudowie drogi/ulicy min. klasy Z, wraz z budową/przebudową niezbędnej infrastruktury technicznej obejmującej minimum: sieć kanalizacji deszczowej, sieć kanalizacji sanitarnej, sieć wodociągową, sieć teletechniczną oraz oświetlenie drogowe/uliczne, o łącznej wartości wszystkich robót budowlanych wraz z podatkiem VAT, nie mniejszej niż 5.000.000,00 zł (słownie: pięć milionów złotych 00/100). * Za usługę polegającą na pełnieniu funkcji Inżyniera Kontraktu lub Wielobranżowego Nadzoru Inwestorskiego lub Inwestora Zastępczego należy rozumieć usługę polegającą na pełnieniu kontroli i nadzoru inwestorskiego nad kontraktem (umową) na w/w roboty budowlane. Zamawiający uzna tylko zadania, które zostały zakończone i odebrane przez zleceniodawców. Za zakończone i odebrane zadanie należy rozumieć zadanie dla którego wystawiono Świadectwa Przejęcia (dla Kontraktów realizowanych zgodnie z Warunkami FIDIC), Protokołu odbioru końcowego robót lub równoważnego dokumentu (w przypadku zamówień, w których nie wystawia się Świadectwa Przejęcia); 2) do realizacji zamówienia skieruje osoby, które posiadają niżej określone kwalifikacje zawodowe, uprawnienia budowlane oraz doświadczenie: a) co najmniej 1 osobę - Inżyniera kontraktu, posiadającą: - doświadczenie w pełnieniu funkcji Inżyniera Kontraktu lub Zastępcy Inżyniera Kontraktu lub Inżyniera Rezydenta lub Koordynatora Zespołu Nadzoru Inwestorskiego przy realizacji co najmniej jednego zakończonego zadania /kontraktu* polegającego na budowie i/lub przebudowie drogi/ulicy min. klasy Z, wraz z budową/przebudową niezbędnej infrastruktury technicznej obejmującej minimum: sieć kanalizacji deszczowej, sieć kanalizacji sanitarnej, sieć wodociągową, sieć teletechniczną oraz oświetlenie drogowe/uliczne, o łącznej wartości </w:t>
      </w:r>
      <w:r w:rsidRPr="00370F22">
        <w:rPr>
          <w:rFonts w:ascii="Times New Roman" w:eastAsia="Times New Roman" w:hAnsi="Times New Roman" w:cs="Times New Roman"/>
          <w:sz w:val="24"/>
          <w:szCs w:val="24"/>
          <w:lang w:eastAsia="pl-PL"/>
        </w:rPr>
        <w:lastRenderedPageBreak/>
        <w:t>wszystkich robót budowlanych wraz z podatkiem VAT, nie mniejszej niż 5.000.000,00 zł (słownie: pięć milionów złotych 00/100); b) co najmniej 1 osobę - Inspektora nadzoru robót branży drogowej, posiadającą: - uprawnienia budowlane do kierowania robotami budowlanymi w specjalności drogowej bez ograniczeń; -doświadczenie zawodowe w pełnieniu w funkcji Inspektora nadzoru robót drogowych i/lub Kierownika budowy i/lub Kierownika robót branży drogowej, przy realizacji co najmniej 2 zakończonych zadań inwestycyjnych*, polegających na budowie i/lub przebudowie drogi/ulicy min. klasy Z, wraz z budową/przebudową niezbędnej infrastruktury technicznej obejmującej minimum: sieć kanalizacji deszczowej, sieć kanalizacji sanitarnej, sieć wodociągową, sieć teletechniczną oraz oświetlenie drogowe/uliczne, o łącznej wartości wszystkich robót budowlanych wraz z podatkiem VAT, nie mniejszej niż 3.000.000,00 zł (trzy miliony złotych 00/100) dla każdego z nich; c) co najmniej 1 osobę - Inspektora nadzoru robót sanitarnych, posiadającą: - uprawnienia budowlane do kierowania robotami budowlanymi w specjalności instalacyjnej w zakresie sieci, instalacji i urządzeń wodociągowych i kanalizacyjnych bez ograniczeń; - minimum 2-letnia praktyka zawodowa w pełnieniu samodzielnych funkcji technicznych w budownictwie, w funkcji Inspektora nadzoru robót sanitarnych; d) co najmniej 1 osobę - Inspektora nadzoru robót elektrycznych, posiadającą: - uprawnienia budowlane do kierowania robotami budowlanymi w specjalności instalacyjnej w zakresie sieci, instalacji i urządzeń elektrycznych i elektroenergetycznych bez ograniczeń; - minimum 2-letnia praktyka zawodowa w pełnieniu samodzielnych funkcji technicznych w budownictwie, w funkcji Inspektora nadzoru robót elektrycznych; e) co najmniej 1 osobę - Inspektora nadzoru robót telekomunikacyjnych, posiadającą: - uprawnienia budowlane do kierowania robotami budowlanymi w specjalności instalacyjnej w zakresie sieci, instalacji i urządzeń telekomunikacyjnych bez ograniczeń, - minimum 2-letnia praktyka zawodowa w pełnieniu samodzielnych funkcji technicznych w budownictwie, w funkcji Inspektora nadzoru robót teletechnicznych; f) co najmniej 1 osobę - Specjalista ds. rozliczeń, posiadającą: - minimum 2-letnie doświadczenie w rozliczaniu zadań inwestycyjnych; -doświadczenie w obsłudze finansowej i rozliczeniu min. 2 zakończonych zadań/kontraktów* z dofinansowaniem ze środków unijnych. (*) za zakończone zadanie/kontrakt uznaje się te, dla którego wystawiono Świadectwo Przejęcia (dla Kontraktów realizowanych zgodnie z Warunkami FIDIC), Protokół odbioru końcowego robót lub równoważny dokument (w przypadku zamówień, w których nie wystawia się Świadectwa Przejęcia). Zamawiający dopuszcza możliwość łączenia przez jedną osobę w/w funkcji celem potwierdzenia spełnienia powyższego warunku. Osoba wskazana przez Wykonawcę do pełnienia funkcji Inżyniera Kontraktu musi realizować przedmiotowe zamówienie. Za budowę lub przebudowę Zamawiający uzna budowę lub przebudowę w rozumieniu ustawy z dnia 7 lipca 1994 r. Prawo Budowlane (</w:t>
      </w:r>
      <w:proofErr w:type="spellStart"/>
      <w:r w:rsidRPr="00370F22">
        <w:rPr>
          <w:rFonts w:ascii="Times New Roman" w:eastAsia="Times New Roman" w:hAnsi="Times New Roman" w:cs="Times New Roman"/>
          <w:sz w:val="24"/>
          <w:szCs w:val="24"/>
          <w:lang w:eastAsia="pl-PL"/>
        </w:rPr>
        <w:t>t.j</w:t>
      </w:r>
      <w:proofErr w:type="spellEnd"/>
      <w:r w:rsidRPr="00370F22">
        <w:rPr>
          <w:rFonts w:ascii="Times New Roman" w:eastAsia="Times New Roman" w:hAnsi="Times New Roman" w:cs="Times New Roman"/>
          <w:sz w:val="24"/>
          <w:szCs w:val="24"/>
          <w:lang w:eastAsia="pl-PL"/>
        </w:rPr>
        <w:t xml:space="preserve">. Dz.U. z 2019 r., poz.1186 z </w:t>
      </w:r>
      <w:proofErr w:type="spellStart"/>
      <w:r w:rsidRPr="00370F22">
        <w:rPr>
          <w:rFonts w:ascii="Times New Roman" w:eastAsia="Times New Roman" w:hAnsi="Times New Roman" w:cs="Times New Roman"/>
          <w:sz w:val="24"/>
          <w:szCs w:val="24"/>
          <w:lang w:eastAsia="pl-PL"/>
        </w:rPr>
        <w:t>późn</w:t>
      </w:r>
      <w:proofErr w:type="spellEnd"/>
      <w:r w:rsidRPr="00370F22">
        <w:rPr>
          <w:rFonts w:ascii="Times New Roman" w:eastAsia="Times New Roman" w:hAnsi="Times New Roman" w:cs="Times New Roman"/>
          <w:sz w:val="24"/>
          <w:szCs w:val="24"/>
          <w:lang w:eastAsia="pl-PL"/>
        </w:rPr>
        <w:t>. zm.). Za drogę / ulicę Zamawiający uzna drogę / ulicę w rozumieniu ustawy z dnia 21 marca 1985 r. o drogach publicznych (</w:t>
      </w:r>
      <w:proofErr w:type="spellStart"/>
      <w:r w:rsidRPr="00370F22">
        <w:rPr>
          <w:rFonts w:ascii="Times New Roman" w:eastAsia="Times New Roman" w:hAnsi="Times New Roman" w:cs="Times New Roman"/>
          <w:sz w:val="24"/>
          <w:szCs w:val="24"/>
          <w:lang w:eastAsia="pl-PL"/>
        </w:rPr>
        <w:t>t.j</w:t>
      </w:r>
      <w:proofErr w:type="spellEnd"/>
      <w:r w:rsidRPr="00370F22">
        <w:rPr>
          <w:rFonts w:ascii="Times New Roman" w:eastAsia="Times New Roman" w:hAnsi="Times New Roman" w:cs="Times New Roman"/>
          <w:sz w:val="24"/>
          <w:szCs w:val="24"/>
          <w:lang w:eastAsia="pl-PL"/>
        </w:rPr>
        <w:t xml:space="preserve">. Dz.U. z 2018 r., poz. 2068 z </w:t>
      </w:r>
      <w:proofErr w:type="spellStart"/>
      <w:r w:rsidRPr="00370F22">
        <w:rPr>
          <w:rFonts w:ascii="Times New Roman" w:eastAsia="Times New Roman" w:hAnsi="Times New Roman" w:cs="Times New Roman"/>
          <w:sz w:val="24"/>
          <w:szCs w:val="24"/>
          <w:lang w:eastAsia="pl-PL"/>
        </w:rPr>
        <w:t>późn</w:t>
      </w:r>
      <w:proofErr w:type="spellEnd"/>
      <w:r w:rsidRPr="00370F22">
        <w:rPr>
          <w:rFonts w:ascii="Times New Roman" w:eastAsia="Times New Roman" w:hAnsi="Times New Roman" w:cs="Times New Roman"/>
          <w:sz w:val="24"/>
          <w:szCs w:val="24"/>
          <w:lang w:eastAsia="pl-PL"/>
        </w:rPr>
        <w:t>. zm.).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370F22">
        <w:rPr>
          <w:rFonts w:ascii="Times New Roman" w:eastAsia="Times New Roman" w:hAnsi="Times New Roman" w:cs="Times New Roman"/>
          <w:sz w:val="24"/>
          <w:szCs w:val="24"/>
          <w:lang w:eastAsia="pl-PL"/>
        </w:rPr>
        <w:t>t.j</w:t>
      </w:r>
      <w:proofErr w:type="spellEnd"/>
      <w:r w:rsidRPr="00370F22">
        <w:rPr>
          <w:rFonts w:ascii="Times New Roman" w:eastAsia="Times New Roman" w:hAnsi="Times New Roman" w:cs="Times New Roman"/>
          <w:sz w:val="24"/>
          <w:szCs w:val="24"/>
          <w:lang w:eastAsia="pl-PL"/>
        </w:rPr>
        <w:t xml:space="preserve">. Dz. U. z 2020 r., poz. 220).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70F22">
        <w:rPr>
          <w:rFonts w:ascii="Times New Roman" w:eastAsia="Times New Roman" w:hAnsi="Times New Roman" w:cs="Times New Roman"/>
          <w:sz w:val="24"/>
          <w:szCs w:val="24"/>
          <w:lang w:eastAsia="pl-PL"/>
        </w:rPr>
        <w:br/>
        <w:t xml:space="preserve">Informacje dodatkowe: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III.2) PODSTAWY WYKLUCZENIA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70F22">
        <w:rPr>
          <w:rFonts w:ascii="Times New Roman" w:eastAsia="Times New Roman" w:hAnsi="Times New Roman" w:cs="Times New Roman"/>
          <w:b/>
          <w:bCs/>
          <w:sz w:val="24"/>
          <w:szCs w:val="24"/>
          <w:lang w:eastAsia="pl-PL"/>
        </w:rPr>
        <w:t>Pzp</w:t>
      </w:r>
      <w:proofErr w:type="spellEnd"/>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70F22">
        <w:rPr>
          <w:rFonts w:ascii="Times New Roman" w:eastAsia="Times New Roman" w:hAnsi="Times New Roman" w:cs="Times New Roman"/>
          <w:b/>
          <w:bCs/>
          <w:sz w:val="24"/>
          <w:szCs w:val="24"/>
          <w:lang w:eastAsia="pl-PL"/>
        </w:rPr>
        <w:t>Pzp</w:t>
      </w:r>
      <w:proofErr w:type="spellEnd"/>
      <w:r w:rsidRPr="00370F2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70F22">
        <w:rPr>
          <w:rFonts w:ascii="Times New Roman" w:eastAsia="Times New Roman" w:hAnsi="Times New Roman" w:cs="Times New Roman"/>
          <w:sz w:val="24"/>
          <w:szCs w:val="24"/>
          <w:lang w:eastAsia="pl-PL"/>
        </w:rPr>
        <w:br/>
        <w:t xml:space="preserve">Tak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Oświadczenie o spełnianiu kryteriów selekcji </w:t>
      </w:r>
      <w:r w:rsidRPr="00370F22">
        <w:rPr>
          <w:rFonts w:ascii="Times New Roman" w:eastAsia="Times New Roman" w:hAnsi="Times New Roman" w:cs="Times New Roman"/>
          <w:sz w:val="24"/>
          <w:szCs w:val="24"/>
          <w:lang w:eastAsia="pl-PL"/>
        </w:rPr>
        <w:br/>
        <w:t xml:space="preserve">Nie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III.5.1) W ZAKRESIE SPEŁNIANIA WARUNKÓW UDZIAŁU W POSTĘPOWANIU:</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III.5.2) W ZAKRESIE KRYTERIÓW SELEKCJI:</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III.7) INNE DOKUMENTY NIE WYMIENIONE W pkt III.3) - III.6)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370F22">
        <w:rPr>
          <w:rFonts w:ascii="Times New Roman" w:eastAsia="Times New Roman" w:hAnsi="Times New Roman" w:cs="Times New Roman"/>
          <w:sz w:val="24"/>
          <w:szCs w:val="24"/>
          <w:lang w:eastAsia="pl-PL"/>
        </w:rPr>
        <w:t>Pzp</w:t>
      </w:r>
      <w:proofErr w:type="spellEnd"/>
      <w:r w:rsidRPr="00370F2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Pr="00370F22">
        <w:rPr>
          <w:rFonts w:ascii="Times New Roman" w:eastAsia="Times New Roman" w:hAnsi="Times New Roman" w:cs="Times New Roman"/>
          <w:sz w:val="24"/>
          <w:szCs w:val="24"/>
          <w:lang w:eastAsia="pl-PL"/>
        </w:rPr>
        <w:lastRenderedPageBreak/>
        <w:t>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70F22">
        <w:rPr>
          <w:rFonts w:ascii="Times New Roman" w:eastAsia="Times New Roman" w:hAnsi="Times New Roman" w:cs="Times New Roman"/>
          <w:sz w:val="24"/>
          <w:szCs w:val="24"/>
          <w:lang w:eastAsia="pl-PL"/>
        </w:rPr>
        <w:t>t.j</w:t>
      </w:r>
      <w:proofErr w:type="spellEnd"/>
      <w:r w:rsidRPr="00370F22">
        <w:rPr>
          <w:rFonts w:ascii="Times New Roman" w:eastAsia="Times New Roman" w:hAnsi="Times New Roman" w:cs="Times New Roman"/>
          <w:sz w:val="24"/>
          <w:szCs w:val="24"/>
          <w:lang w:eastAsia="pl-PL"/>
        </w:rPr>
        <w:t xml:space="preserve">. Dz. U. z 2019 r. poz. 700 z </w:t>
      </w:r>
      <w:proofErr w:type="spellStart"/>
      <w:r w:rsidRPr="00370F22">
        <w:rPr>
          <w:rFonts w:ascii="Times New Roman" w:eastAsia="Times New Roman" w:hAnsi="Times New Roman" w:cs="Times New Roman"/>
          <w:sz w:val="24"/>
          <w:szCs w:val="24"/>
          <w:lang w:eastAsia="pl-PL"/>
        </w:rPr>
        <w:t>późn</w:t>
      </w:r>
      <w:proofErr w:type="spellEnd"/>
      <w:r w:rsidRPr="00370F22">
        <w:rPr>
          <w:rFonts w:ascii="Times New Roman" w:eastAsia="Times New Roman" w:hAnsi="Times New Roman" w:cs="Times New Roman"/>
          <w:sz w:val="24"/>
          <w:szCs w:val="24"/>
          <w:lang w:eastAsia="pl-PL"/>
        </w:rPr>
        <w:t xml:space="preserve">. 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u w:val="single"/>
          <w:lang w:eastAsia="pl-PL"/>
        </w:rPr>
        <w:t xml:space="preserve">SEKCJA IV: PROCEDURA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 xml:space="preserve">IV.1) OPIS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IV.1.1) Tryb udzielenia zamówienia: </w:t>
      </w:r>
      <w:r w:rsidRPr="00370F22">
        <w:rPr>
          <w:rFonts w:ascii="Times New Roman" w:eastAsia="Times New Roman" w:hAnsi="Times New Roman" w:cs="Times New Roman"/>
          <w:sz w:val="24"/>
          <w:szCs w:val="24"/>
          <w:lang w:eastAsia="pl-PL"/>
        </w:rPr>
        <w:t xml:space="preserve">Przetarg nieograniczony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IV.1.2) Zamawiający żąda wniesienia wadium:</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Tak </w:t>
      </w:r>
      <w:r w:rsidRPr="00370F22">
        <w:rPr>
          <w:rFonts w:ascii="Times New Roman" w:eastAsia="Times New Roman" w:hAnsi="Times New Roman" w:cs="Times New Roman"/>
          <w:sz w:val="24"/>
          <w:szCs w:val="24"/>
          <w:lang w:eastAsia="pl-PL"/>
        </w:rPr>
        <w:br/>
        <w:t xml:space="preserve">Informacja na temat wadium </w:t>
      </w:r>
      <w:r w:rsidRPr="00370F22">
        <w:rPr>
          <w:rFonts w:ascii="Times New Roman" w:eastAsia="Times New Roman" w:hAnsi="Times New Roman" w:cs="Times New Roman"/>
          <w:sz w:val="24"/>
          <w:szCs w:val="24"/>
          <w:lang w:eastAsia="pl-PL"/>
        </w:rPr>
        <w:br/>
        <w:t>Oferta w okresie związania ofertą powinna być zabezpieczona wadium w wysokości: 4.000,00 zł (słownie: cztery tysiące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370F22">
        <w:rPr>
          <w:rFonts w:ascii="Times New Roman" w:eastAsia="Times New Roman" w:hAnsi="Times New Roman" w:cs="Times New Roman"/>
          <w:sz w:val="24"/>
          <w:szCs w:val="24"/>
          <w:lang w:eastAsia="pl-PL"/>
        </w:rPr>
        <w:t>t.j</w:t>
      </w:r>
      <w:proofErr w:type="spellEnd"/>
      <w:r w:rsidRPr="00370F22">
        <w:rPr>
          <w:rFonts w:ascii="Times New Roman" w:eastAsia="Times New Roman" w:hAnsi="Times New Roman" w:cs="Times New Roman"/>
          <w:sz w:val="24"/>
          <w:szCs w:val="24"/>
          <w:lang w:eastAsia="pl-PL"/>
        </w:rPr>
        <w:t xml:space="preserve">. Dz.U. z 2019 r., poz. 310 z </w:t>
      </w:r>
      <w:proofErr w:type="spellStart"/>
      <w:r w:rsidRPr="00370F22">
        <w:rPr>
          <w:rFonts w:ascii="Times New Roman" w:eastAsia="Times New Roman" w:hAnsi="Times New Roman" w:cs="Times New Roman"/>
          <w:sz w:val="24"/>
          <w:szCs w:val="24"/>
          <w:lang w:eastAsia="pl-PL"/>
        </w:rPr>
        <w:t>późn</w:t>
      </w:r>
      <w:proofErr w:type="spellEnd"/>
      <w:r w:rsidRPr="00370F22">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w:t>
      </w:r>
      <w:r w:rsidRPr="00370F22">
        <w:rPr>
          <w:rFonts w:ascii="Times New Roman" w:eastAsia="Times New Roman" w:hAnsi="Times New Roman" w:cs="Times New Roman"/>
          <w:sz w:val="24"/>
          <w:szCs w:val="24"/>
          <w:lang w:eastAsia="pl-PL"/>
        </w:rPr>
        <w:lastRenderedPageBreak/>
        <w:t xml:space="preserve">Komunalnych w Tczewie, ul. </w:t>
      </w:r>
      <w:proofErr w:type="spellStart"/>
      <w:r w:rsidRPr="00370F22">
        <w:rPr>
          <w:rFonts w:ascii="Times New Roman" w:eastAsia="Times New Roman" w:hAnsi="Times New Roman" w:cs="Times New Roman"/>
          <w:sz w:val="24"/>
          <w:szCs w:val="24"/>
          <w:lang w:eastAsia="pl-PL"/>
        </w:rPr>
        <w:t>Czatkowska</w:t>
      </w:r>
      <w:proofErr w:type="spellEnd"/>
      <w:r w:rsidRPr="00370F22">
        <w:rPr>
          <w:rFonts w:ascii="Times New Roman" w:eastAsia="Times New Roman" w:hAnsi="Times New Roman" w:cs="Times New Roman"/>
          <w:sz w:val="24"/>
          <w:szCs w:val="24"/>
          <w:lang w:eastAsia="pl-PL"/>
        </w:rPr>
        <w:t xml:space="preserve"> 2e: Bank Pekao S.A. nr: 09 1240 1242 1111 0010 0226 0584.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IV.1.3) Przewiduje się udzielenie zaliczek na poczet wykonania zamówienia:</w:t>
      </w:r>
      <w:r w:rsidRPr="00370F22">
        <w:rPr>
          <w:rFonts w:ascii="Times New Roman" w:eastAsia="Times New Roman" w:hAnsi="Times New Roman" w:cs="Times New Roman"/>
          <w:sz w:val="24"/>
          <w:szCs w:val="24"/>
          <w:lang w:eastAsia="pl-PL"/>
        </w:rPr>
        <w:t xml:space="preserv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Należy podać informacje na temat udzielania zaliczek: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70F22">
        <w:rPr>
          <w:rFonts w:ascii="Times New Roman" w:eastAsia="Times New Roman" w:hAnsi="Times New Roman" w:cs="Times New Roman"/>
          <w:sz w:val="24"/>
          <w:szCs w:val="24"/>
          <w:lang w:eastAsia="pl-PL"/>
        </w:rPr>
        <w:br/>
        <w:t xml:space="preserve">Nie </w:t>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IV.1.5.) Wymaga się złożenia oferty wariantowej: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Dopuszcza się złożenie oferty wariantowej </w:t>
      </w:r>
      <w:r w:rsidRPr="00370F22">
        <w:rPr>
          <w:rFonts w:ascii="Times New Roman" w:eastAsia="Times New Roman" w:hAnsi="Times New Roman" w:cs="Times New Roman"/>
          <w:sz w:val="24"/>
          <w:szCs w:val="24"/>
          <w:lang w:eastAsia="pl-PL"/>
        </w:rPr>
        <w:br/>
        <w:t xml:space="preserve">Nie </w:t>
      </w:r>
      <w:r w:rsidRPr="00370F2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Liczba wykonawców   </w:t>
      </w:r>
      <w:r w:rsidRPr="00370F22">
        <w:rPr>
          <w:rFonts w:ascii="Times New Roman" w:eastAsia="Times New Roman" w:hAnsi="Times New Roman" w:cs="Times New Roman"/>
          <w:sz w:val="24"/>
          <w:szCs w:val="24"/>
          <w:lang w:eastAsia="pl-PL"/>
        </w:rPr>
        <w:br/>
        <w:t xml:space="preserve">Przewidywana minimalna liczba wykonawców </w:t>
      </w:r>
      <w:r w:rsidRPr="00370F22">
        <w:rPr>
          <w:rFonts w:ascii="Times New Roman" w:eastAsia="Times New Roman" w:hAnsi="Times New Roman" w:cs="Times New Roman"/>
          <w:sz w:val="24"/>
          <w:szCs w:val="24"/>
          <w:lang w:eastAsia="pl-PL"/>
        </w:rPr>
        <w:br/>
        <w:t xml:space="preserve">Maksymalna liczba wykonawców   </w:t>
      </w:r>
      <w:r w:rsidRPr="00370F22">
        <w:rPr>
          <w:rFonts w:ascii="Times New Roman" w:eastAsia="Times New Roman" w:hAnsi="Times New Roman" w:cs="Times New Roman"/>
          <w:sz w:val="24"/>
          <w:szCs w:val="24"/>
          <w:lang w:eastAsia="pl-PL"/>
        </w:rPr>
        <w:br/>
        <w:t xml:space="preserve">Kryteria selekcji wykonawców: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IV.1.7) Informacje na temat umowy ramowej lub dynamicznego systemu zakupów: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Umowa ramowa będzie zawarta: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Czy przewiduje się ograniczenie liczby uczestników umowy ramowej: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Przewidziana maksymalna liczba uczestników umowy ramowej: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Zamówienie obejmuje ustanowienie dynamicznego systemu zakupów: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IV.1.8) Aukcja elektroniczna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Przewidziane jest przeprowadzenie aukcji elektronicznej </w:t>
      </w:r>
      <w:r w:rsidRPr="00370F22">
        <w:rPr>
          <w:rFonts w:ascii="Times New Roman" w:eastAsia="Times New Roman" w:hAnsi="Times New Roman" w:cs="Times New Roman"/>
          <w:i/>
          <w:iCs/>
          <w:sz w:val="24"/>
          <w:szCs w:val="24"/>
          <w:lang w:eastAsia="pl-PL"/>
        </w:rPr>
        <w:t xml:space="preserve">(przetarg nieograniczony, przetarg ograniczony, negocjacje z ogłoszeniem) </w:t>
      </w:r>
      <w:r w:rsidRPr="00370F22">
        <w:rPr>
          <w:rFonts w:ascii="Times New Roman" w:eastAsia="Times New Roman" w:hAnsi="Times New Roman" w:cs="Times New Roman"/>
          <w:sz w:val="24"/>
          <w:szCs w:val="24"/>
          <w:lang w:eastAsia="pl-PL"/>
        </w:rPr>
        <w:t xml:space="preserve">Nie </w:t>
      </w:r>
      <w:r w:rsidRPr="00370F22">
        <w:rPr>
          <w:rFonts w:ascii="Times New Roman" w:eastAsia="Times New Roman" w:hAnsi="Times New Roman" w:cs="Times New Roman"/>
          <w:sz w:val="24"/>
          <w:szCs w:val="24"/>
          <w:lang w:eastAsia="pl-PL"/>
        </w:rPr>
        <w:br/>
        <w:t xml:space="preserve">Należy podać adres strony internetowej, na której aukcja będzie prowadzona: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70F22">
        <w:rPr>
          <w:rFonts w:ascii="Times New Roman" w:eastAsia="Times New Roman" w:hAnsi="Times New Roman" w:cs="Times New Roman"/>
          <w:sz w:val="24"/>
          <w:szCs w:val="24"/>
          <w:lang w:eastAsia="pl-PL"/>
        </w:rPr>
        <w:br/>
        <w:t xml:space="preserve">Informacje dotyczące przebiegu aukcji elektronicznej: </w:t>
      </w:r>
      <w:r w:rsidRPr="00370F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70F2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70F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370F22">
        <w:rPr>
          <w:rFonts w:ascii="Times New Roman" w:eastAsia="Times New Roman" w:hAnsi="Times New Roman" w:cs="Times New Roman"/>
          <w:sz w:val="24"/>
          <w:szCs w:val="24"/>
          <w:lang w:eastAsia="pl-PL"/>
        </w:rPr>
        <w:br/>
        <w:t xml:space="preserve">Informacje o liczbie etapów aukcji elektronicznej i czasie ich trwania: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t xml:space="preserve">Czas trwania: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70F22">
        <w:rPr>
          <w:rFonts w:ascii="Times New Roman" w:eastAsia="Times New Roman" w:hAnsi="Times New Roman" w:cs="Times New Roman"/>
          <w:sz w:val="24"/>
          <w:szCs w:val="24"/>
          <w:lang w:eastAsia="pl-PL"/>
        </w:rPr>
        <w:br/>
        <w:t xml:space="preserve">Warunki zamknięcia aukcji elektronicznej: </w:t>
      </w:r>
      <w:r w:rsidRPr="00370F22">
        <w:rPr>
          <w:rFonts w:ascii="Times New Roman" w:eastAsia="Times New Roman" w:hAnsi="Times New Roman" w:cs="Times New Roman"/>
          <w:sz w:val="24"/>
          <w:szCs w:val="24"/>
          <w:lang w:eastAsia="pl-PL"/>
        </w:rPr>
        <w:br/>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IV.2) KRYTERIA OCENY OFERT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IV.2.1) Kryteria oceny ofert: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IV.2.2) Kryteria</w:t>
      </w:r>
      <w:r w:rsidRPr="00370F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Znaczenie</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60,00</w:t>
            </w:r>
          </w:p>
        </w:tc>
      </w:tr>
      <w:tr w:rsidR="00370F22" w:rsidRPr="00370F22" w:rsidTr="00370F22">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40,00</w:t>
            </w:r>
          </w:p>
        </w:tc>
      </w:tr>
    </w:tbl>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70F22">
        <w:rPr>
          <w:rFonts w:ascii="Times New Roman" w:eastAsia="Times New Roman" w:hAnsi="Times New Roman" w:cs="Times New Roman"/>
          <w:b/>
          <w:bCs/>
          <w:sz w:val="24"/>
          <w:szCs w:val="24"/>
          <w:lang w:eastAsia="pl-PL"/>
        </w:rPr>
        <w:t>Pzp</w:t>
      </w:r>
      <w:proofErr w:type="spellEnd"/>
      <w:r w:rsidRPr="00370F22">
        <w:rPr>
          <w:rFonts w:ascii="Times New Roman" w:eastAsia="Times New Roman" w:hAnsi="Times New Roman" w:cs="Times New Roman"/>
          <w:b/>
          <w:bCs/>
          <w:sz w:val="24"/>
          <w:szCs w:val="24"/>
          <w:lang w:eastAsia="pl-PL"/>
        </w:rPr>
        <w:t xml:space="preserve"> </w:t>
      </w:r>
      <w:r w:rsidRPr="00370F22">
        <w:rPr>
          <w:rFonts w:ascii="Times New Roman" w:eastAsia="Times New Roman" w:hAnsi="Times New Roman" w:cs="Times New Roman"/>
          <w:sz w:val="24"/>
          <w:szCs w:val="24"/>
          <w:lang w:eastAsia="pl-PL"/>
        </w:rPr>
        <w:t xml:space="preserve">(przetarg nieograniczony) </w:t>
      </w:r>
      <w:r w:rsidRPr="00370F22">
        <w:rPr>
          <w:rFonts w:ascii="Times New Roman" w:eastAsia="Times New Roman" w:hAnsi="Times New Roman" w:cs="Times New Roman"/>
          <w:sz w:val="24"/>
          <w:szCs w:val="24"/>
          <w:lang w:eastAsia="pl-PL"/>
        </w:rPr>
        <w:br/>
        <w:t xml:space="preserve">Tak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IV.3) Negocjacje z ogłoszeniem, dialog konkurencyjny, partnerstwo innowacyjne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IV.3.1) Informacje na temat negocjacji z ogłoszeniem</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Minimalne wymagania, które muszą spełniać wszystkie oferty: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370F22">
        <w:rPr>
          <w:rFonts w:ascii="Times New Roman" w:eastAsia="Times New Roman" w:hAnsi="Times New Roman" w:cs="Times New Roman"/>
          <w:sz w:val="24"/>
          <w:szCs w:val="24"/>
          <w:lang w:eastAsia="pl-PL"/>
        </w:rPr>
        <w:br/>
        <w:t xml:space="preserve">Należy podać informacje na temat etapów negocjacji (w tym liczbę etapów):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IV.3.2) Informacje na temat dialogu konkurencyjnego</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Wstępny harmonogram postępowania: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Podział dialogu na etapy w celu ograniczenia liczby rozwiązań: </w:t>
      </w:r>
      <w:r w:rsidRPr="00370F22">
        <w:rPr>
          <w:rFonts w:ascii="Times New Roman" w:eastAsia="Times New Roman" w:hAnsi="Times New Roman" w:cs="Times New Roman"/>
          <w:sz w:val="24"/>
          <w:szCs w:val="24"/>
          <w:lang w:eastAsia="pl-PL"/>
        </w:rPr>
        <w:br/>
        <w:t xml:space="preserve">Należy podać informacje na temat etapów dialogu: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IV.3.3) Informacje na temat partnerstwa innowacyjnego</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Informacje dodatkowe: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IV.4) Licytacja elektroniczna </w:t>
      </w:r>
      <w:r w:rsidRPr="00370F22">
        <w:rPr>
          <w:rFonts w:ascii="Times New Roman" w:eastAsia="Times New Roman" w:hAnsi="Times New Roman" w:cs="Times New Roman"/>
          <w:sz w:val="24"/>
          <w:szCs w:val="24"/>
          <w:lang w:eastAsia="pl-PL"/>
        </w:rPr>
        <w:br/>
        <w:t xml:space="preserve">Adres strony internetowej, na której będzie prowadzona licytacja elektroniczna: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Informacje o liczbie etapów licytacji elektronicznej i czasie ich trwania: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Czas trwania: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Termin składania wniosków o dopuszczenie do udziału w licytacji elektronicznej: </w:t>
      </w:r>
      <w:r w:rsidRPr="00370F22">
        <w:rPr>
          <w:rFonts w:ascii="Times New Roman" w:eastAsia="Times New Roman" w:hAnsi="Times New Roman" w:cs="Times New Roman"/>
          <w:sz w:val="24"/>
          <w:szCs w:val="24"/>
          <w:lang w:eastAsia="pl-PL"/>
        </w:rPr>
        <w:br/>
        <w:t xml:space="preserve">Data: godzina: </w:t>
      </w:r>
      <w:r w:rsidRPr="00370F22">
        <w:rPr>
          <w:rFonts w:ascii="Times New Roman" w:eastAsia="Times New Roman" w:hAnsi="Times New Roman" w:cs="Times New Roman"/>
          <w:sz w:val="24"/>
          <w:szCs w:val="24"/>
          <w:lang w:eastAsia="pl-PL"/>
        </w:rPr>
        <w:br/>
        <w:t xml:space="preserve">Termin otwarcia licytacji elektronicznej: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t xml:space="preserve">Termin i warunki zamknięcia licytacji elektronicznej: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t xml:space="preserve">Wymagania dotyczące zabezpieczenia należytego wykonania umowy: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lang w:eastAsia="pl-PL"/>
        </w:rPr>
        <w:br/>
        <w:t xml:space="preserve">Informacje dodatkowe: </w:t>
      </w:r>
    </w:p>
    <w:p w:rsidR="00370F22" w:rsidRPr="00370F22" w:rsidRDefault="00370F22" w:rsidP="00370F22">
      <w:pPr>
        <w:spacing w:after="0" w:line="240" w:lineRule="auto"/>
        <w:rPr>
          <w:rFonts w:ascii="Times New Roman" w:eastAsia="Times New Roman" w:hAnsi="Times New Roman" w:cs="Times New Roman"/>
          <w:sz w:val="24"/>
          <w:szCs w:val="24"/>
          <w:lang w:eastAsia="pl-PL"/>
        </w:rPr>
      </w:pPr>
      <w:r w:rsidRPr="00370F22">
        <w:rPr>
          <w:rFonts w:ascii="Times New Roman" w:eastAsia="Times New Roman" w:hAnsi="Times New Roman" w:cs="Times New Roman"/>
          <w:b/>
          <w:bCs/>
          <w:sz w:val="24"/>
          <w:szCs w:val="24"/>
          <w:lang w:eastAsia="pl-PL"/>
        </w:rPr>
        <w:t>IV.5) ZMIANA UMOWY</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70F22">
        <w:rPr>
          <w:rFonts w:ascii="Times New Roman" w:eastAsia="Times New Roman" w:hAnsi="Times New Roman" w:cs="Times New Roman"/>
          <w:sz w:val="24"/>
          <w:szCs w:val="24"/>
          <w:lang w:eastAsia="pl-PL"/>
        </w:rPr>
        <w:t xml:space="preserve"> Tak </w:t>
      </w:r>
      <w:r w:rsidRPr="00370F22">
        <w:rPr>
          <w:rFonts w:ascii="Times New Roman" w:eastAsia="Times New Roman" w:hAnsi="Times New Roman" w:cs="Times New Roman"/>
          <w:sz w:val="24"/>
          <w:szCs w:val="24"/>
          <w:lang w:eastAsia="pl-PL"/>
        </w:rPr>
        <w:br/>
        <w:t xml:space="preserve">Należy wskazać zakres, charakter zmian oraz warunki wprowadzenia zmian: </w:t>
      </w:r>
      <w:r w:rsidRPr="00370F22">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zamówienia; 2) rezygnacji z części prac w przypadku ograniczenia lub braku uzyskania dofinansowania lub cofnięcia dofinansowania ze środków zewnętrznych; 3) zmiany, których nie można było przewidzieć w chwili zawarcia umowy, które są konieczne dla prawidłowej realizacji zadania i/lub są korzystne dla Zamawiającego; 4) zmiany, które spowodują obniżenie kosztów ponoszonych przez Zamawiającego; 5) zmiany uwarunkowań prawnych i faktycznych realizacji Kontraktu, spowodowanych działaniem osób trzecich; 6) zmiany przewidzianego sposobu płatności, w przypadku pozyskania przez Zamawiającego dodatkowych środków finansowych lub obniżenia poziomu dofinansowania ze środków unijnych; 7) rozszerzenia zakresu podwykonawstwa wskazanego w ofercie, z zastrzeżeniem spełnienia warunków opisanych w SIWZ i umowie; 8) zmiany terminów płatności będących następstwem zaistnienia siły wyższej i/lub zmiany harmonogramu przekazywania środków finansowych na realizację zamówienia z instytucji finansujących; 9) zmiany kluczowych specjalistów/ekspertów z zastrzeżeniem spełnienia warunków opisanych w SIWZ, przy czym osoba proponowana w zastępstwie musi posiadać wykształcenie i doświadczenie nie mniejsze niż osoba zastępowana, wskazana w ofercie Wykonawcy; 10) zmiany w zakresie wynagrodzenia Inżyniera Kontraktu w przypadku zmiany: a) stawki podatku od towarów i usług; b) wysokości minimalnego wynagrodzenia za pracę albo wysokości minimalnej stawki godzinowej ustalonych na podstawie ustawy z dnia 10 października 2002 r. o minimalnym wynagrodzeniu za pracę; c) zasad podlegania ubezpieczeniom społecznym lub ubezpieczeniu zdrowotnemu lub wysokości stawki składki na ubezpieczenia społeczne lub zdrowotne o ile zmiany powyższe będą miały wpływ na koszty wykonania zamówienia przez Wykonawcę; d) zmiany zasad gromadzenia i wysokości wpłat do pracowniczych planów kapitałowych, o których mowa w ustawie z dnia 4 października 2018 r. o pracowniczych planach kapitałowych; 11) zmiana sposobu i terminów wykonania zamówienia w przypadku: a) zaistnienia siły wyższej; b) zmiany harmonogramu spływu środków finansowych na realizację zamówienia z instytucji finansujących; c) wstrzymania robót realizowanych w ramach Kontraktów budowlanych przez uprawnione organy lub Zamawiającego ; d) odkrycia w gruncie przedmiotów niemożliwych do zidentyfikowania przed przystąpieniem do robót budowlanych takich jak m.in. głazy, niewybuchy, przedmioty podlegające ochronie Konserwatora Zabytków, mających wpływ na zmianę terminu realizacji zamówienia; e) wystąpienia nieprzewidzianych sytuacji takich jak kolizje z innymi urządzeniami podziemnymi, powodujące zniszczenia, uszkodzenia, wymagające naprawy, mających wpływ na termin realizacji inwestycji; f) wystąpienia robót zamiennych, mających wpływ na termin realizacji inwestycji; g) wystąpienia robót dodatkowych, mających wpływ na termin realizacji </w:t>
      </w:r>
      <w:r w:rsidRPr="00370F22">
        <w:rPr>
          <w:rFonts w:ascii="Times New Roman" w:eastAsia="Times New Roman" w:hAnsi="Times New Roman" w:cs="Times New Roman"/>
          <w:sz w:val="24"/>
          <w:szCs w:val="24"/>
          <w:lang w:eastAsia="pl-PL"/>
        </w:rPr>
        <w:lastRenderedPageBreak/>
        <w:t xml:space="preserve">inwestycji; h) wystąpienia okoliczności ponadprzeciętnego czasu trwania procedur administracyjnych, mających wpływ na termin realizacji zamówienia; i) zmiany uwarunkowań prawnych i formalnych realizacji zamówienia, spowodowanych działaniem osób trzecich, 12) konieczności zrealizowania projektu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zakresem, sposobem wykonania Umowy lub wysokością wynagrodzenia Inżyniera Kontraktu.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niniejszej Umowy i konieczności dalszego wykonywania usługi przez Inżyniera Kontraktu, strony mogą postanowić o przedłużeniu terminu realizacji niniejszej Umowy o okres równy okresowi przedłużenia robót budowlanych powiększony o okres niezbędny do przygotowania dokumentacji Inżyniera Kontraktu. W takiej sytuacji strony mogą również postanowić o zwiększeniu wynagrodzenia Inżyniera Kontraktu stosunkowo do okresu przedłużenia świadczenia usługi przy zastosowaniu stawek dotychczasowych. 5. Niezależnie od postanowień wyżej wymienionych zmiana umowy jest dopuszczalna również w innych przypadkach i na zasadach, o których mowa w art. 144 ust. 1 -1e ustawy PZP.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Inżyniera Kontraktu, o której mowa powyżej będzie się opierała wyłącznie o stawki i ceny jednostkowe w wysokości nie wyższej niż stawki i ceny przyjęte przez Inżyniera Kontraktu w Ofercie, z zastrzeżeniem zmian tych stawek i cen w związku ze zmianą powszechnie obowiązujących przepisów prawa. 8. Przez nadzwyczajną zmianę stosunków w rozumieniu art. 357 </w:t>
      </w:r>
      <w:proofErr w:type="spellStart"/>
      <w:r w:rsidRPr="00370F22">
        <w:rPr>
          <w:rFonts w:ascii="Times New Roman" w:eastAsia="Times New Roman" w:hAnsi="Times New Roman" w:cs="Times New Roman"/>
          <w:sz w:val="24"/>
          <w:szCs w:val="24"/>
          <w:lang w:eastAsia="pl-PL"/>
        </w:rPr>
        <w:t>prim</w:t>
      </w:r>
      <w:proofErr w:type="spellEnd"/>
      <w:r w:rsidRPr="00370F22">
        <w:rPr>
          <w:rFonts w:ascii="Times New Roman" w:eastAsia="Times New Roman" w:hAnsi="Times New Roman" w:cs="Times New Roman"/>
          <w:sz w:val="24"/>
          <w:szCs w:val="24"/>
          <w:lang w:eastAsia="pl-PL"/>
        </w:rPr>
        <w:t xml:space="preserve"> 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czy zmiana ustroju politycznego i społeczno-gospodarczego państwa. 9. Przez nieprzewidywalne warunki fizyczne rozumie się jakiekolwiek działanie sił natury racjonalnie niemożliwe do przewidzenia przez doświadczonego wykonawcę zamówienia do dnia złożenia Oferty mimo zastosowania wystarczających środków ostrożności. 10.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11. Przez siłę wyższą rozumie się nadzwyczajne, nie dające się w żaden sposób przewidzieć zdarzenia pochodzące </w:t>
      </w:r>
      <w:r w:rsidRPr="00370F22">
        <w:rPr>
          <w:rFonts w:ascii="Times New Roman" w:eastAsia="Times New Roman" w:hAnsi="Times New Roman" w:cs="Times New Roman"/>
          <w:sz w:val="24"/>
          <w:szCs w:val="24"/>
          <w:lang w:eastAsia="pl-PL"/>
        </w:rPr>
        <w:lastRenderedPageBreak/>
        <w:t xml:space="preserve">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12. Przez zmianę przepisów prawnych strony rozumieją następującą po podpisaniu Umowy zmianę aktów prawa powszechnie obowiązującego lub obowiązujących strony aktów prawa miejscowego, których treść dotyczy przedmiotu Umowy. 13.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IV.6) INFORMACJE ADMINISTRACYJNE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IV.6.1) Sposób udostępniania informacji o charakterze poufnym </w:t>
      </w:r>
      <w:r w:rsidRPr="00370F22">
        <w:rPr>
          <w:rFonts w:ascii="Times New Roman" w:eastAsia="Times New Roman" w:hAnsi="Times New Roman" w:cs="Times New Roman"/>
          <w:i/>
          <w:iCs/>
          <w:sz w:val="24"/>
          <w:szCs w:val="24"/>
          <w:lang w:eastAsia="pl-PL"/>
        </w:rPr>
        <w:t xml:space="preserve">(jeżeli dotyczy):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Środki służące ochronie informacji o charakterze poufnym</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70F22">
        <w:rPr>
          <w:rFonts w:ascii="Times New Roman" w:eastAsia="Times New Roman" w:hAnsi="Times New Roman" w:cs="Times New Roman"/>
          <w:sz w:val="24"/>
          <w:szCs w:val="24"/>
          <w:lang w:eastAsia="pl-PL"/>
        </w:rPr>
        <w:br/>
        <w:t xml:space="preserve">Data: 2020-03-11, godzina: 09:00, </w:t>
      </w:r>
      <w:r w:rsidRPr="00370F2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70F22">
        <w:rPr>
          <w:rFonts w:ascii="Times New Roman" w:eastAsia="Times New Roman" w:hAnsi="Times New Roman" w:cs="Times New Roman"/>
          <w:sz w:val="24"/>
          <w:szCs w:val="24"/>
          <w:lang w:eastAsia="pl-PL"/>
        </w:rPr>
        <w:br/>
        <w:t xml:space="preserve">Nie </w:t>
      </w:r>
      <w:r w:rsidRPr="00370F22">
        <w:rPr>
          <w:rFonts w:ascii="Times New Roman" w:eastAsia="Times New Roman" w:hAnsi="Times New Roman" w:cs="Times New Roman"/>
          <w:sz w:val="24"/>
          <w:szCs w:val="24"/>
          <w:lang w:eastAsia="pl-PL"/>
        </w:rPr>
        <w:br/>
        <w:t xml:space="preserve">Wskazać powody: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70F22">
        <w:rPr>
          <w:rFonts w:ascii="Times New Roman" w:eastAsia="Times New Roman" w:hAnsi="Times New Roman" w:cs="Times New Roman"/>
          <w:sz w:val="24"/>
          <w:szCs w:val="24"/>
          <w:lang w:eastAsia="pl-PL"/>
        </w:rPr>
        <w:br/>
        <w:t xml:space="preserve">&gt; Oferty winny być sporządzone w języku polskim.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 xml:space="preserve">IV.6.3) Termin związania ofertą: </w:t>
      </w:r>
      <w:r w:rsidRPr="00370F22">
        <w:rPr>
          <w:rFonts w:ascii="Times New Roman" w:eastAsia="Times New Roman" w:hAnsi="Times New Roman" w:cs="Times New Roman"/>
          <w:sz w:val="24"/>
          <w:szCs w:val="24"/>
          <w:lang w:eastAsia="pl-PL"/>
        </w:rPr>
        <w:t xml:space="preserve">do: okres w dniach: 30 (od ostatecznego terminu składania ofert)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70F22">
        <w:rPr>
          <w:rFonts w:ascii="Times New Roman" w:eastAsia="Times New Roman" w:hAnsi="Times New Roman" w:cs="Times New Roman"/>
          <w:sz w:val="24"/>
          <w:szCs w:val="24"/>
          <w:lang w:eastAsia="pl-PL"/>
        </w:rPr>
        <w:t xml:space="preserve"> Nie </w:t>
      </w:r>
      <w:r w:rsidRPr="00370F22">
        <w:rPr>
          <w:rFonts w:ascii="Times New Roman" w:eastAsia="Times New Roman" w:hAnsi="Times New Roman" w:cs="Times New Roman"/>
          <w:sz w:val="24"/>
          <w:szCs w:val="24"/>
          <w:lang w:eastAsia="pl-PL"/>
        </w:rPr>
        <w:br/>
      </w:r>
      <w:r w:rsidRPr="00370F22">
        <w:rPr>
          <w:rFonts w:ascii="Times New Roman" w:eastAsia="Times New Roman" w:hAnsi="Times New Roman" w:cs="Times New Roman"/>
          <w:b/>
          <w:bCs/>
          <w:sz w:val="24"/>
          <w:szCs w:val="24"/>
          <w:lang w:eastAsia="pl-PL"/>
        </w:rPr>
        <w:t>IV.6.5) Informacje dodatkowe:</w:t>
      </w:r>
      <w:r w:rsidRPr="00370F22">
        <w:rPr>
          <w:rFonts w:ascii="Times New Roman" w:eastAsia="Times New Roman" w:hAnsi="Times New Roman" w:cs="Times New Roman"/>
          <w:sz w:val="24"/>
          <w:szCs w:val="24"/>
          <w:lang w:eastAsia="pl-PL"/>
        </w:rPr>
        <w:t xml:space="preserve"> </w:t>
      </w:r>
      <w:r w:rsidRPr="00370F22">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370F22" w:rsidRPr="00370F22" w:rsidRDefault="00370F22" w:rsidP="00370F22">
      <w:pPr>
        <w:spacing w:after="0" w:line="240" w:lineRule="auto"/>
        <w:jc w:val="center"/>
        <w:rPr>
          <w:rFonts w:ascii="Times New Roman" w:eastAsia="Times New Roman" w:hAnsi="Times New Roman" w:cs="Times New Roman"/>
          <w:sz w:val="24"/>
          <w:szCs w:val="24"/>
          <w:lang w:eastAsia="pl-PL"/>
        </w:rPr>
      </w:pPr>
      <w:r w:rsidRPr="00370F22">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sectPr w:rsidR="00370F22" w:rsidRPr="00370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04"/>
    <w:rsid w:val="001B3304"/>
    <w:rsid w:val="00370F22"/>
    <w:rsid w:val="008D0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4107">
      <w:bodyDiv w:val="1"/>
      <w:marLeft w:val="0"/>
      <w:marRight w:val="0"/>
      <w:marTop w:val="0"/>
      <w:marBottom w:val="0"/>
      <w:divBdr>
        <w:top w:val="none" w:sz="0" w:space="0" w:color="auto"/>
        <w:left w:val="none" w:sz="0" w:space="0" w:color="auto"/>
        <w:bottom w:val="none" w:sz="0" w:space="0" w:color="auto"/>
        <w:right w:val="none" w:sz="0" w:space="0" w:color="auto"/>
      </w:divBdr>
      <w:divsChild>
        <w:div w:id="1546527424">
          <w:marLeft w:val="0"/>
          <w:marRight w:val="0"/>
          <w:marTop w:val="0"/>
          <w:marBottom w:val="0"/>
          <w:divBdr>
            <w:top w:val="none" w:sz="0" w:space="0" w:color="auto"/>
            <w:left w:val="none" w:sz="0" w:space="0" w:color="auto"/>
            <w:bottom w:val="none" w:sz="0" w:space="0" w:color="auto"/>
            <w:right w:val="none" w:sz="0" w:space="0" w:color="auto"/>
          </w:divBdr>
          <w:divsChild>
            <w:div w:id="1106195083">
              <w:marLeft w:val="0"/>
              <w:marRight w:val="0"/>
              <w:marTop w:val="0"/>
              <w:marBottom w:val="0"/>
              <w:divBdr>
                <w:top w:val="none" w:sz="0" w:space="0" w:color="auto"/>
                <w:left w:val="none" w:sz="0" w:space="0" w:color="auto"/>
                <w:bottom w:val="none" w:sz="0" w:space="0" w:color="auto"/>
                <w:right w:val="none" w:sz="0" w:space="0" w:color="auto"/>
              </w:divBdr>
              <w:divsChild>
                <w:div w:id="160239159">
                  <w:marLeft w:val="0"/>
                  <w:marRight w:val="0"/>
                  <w:marTop w:val="0"/>
                  <w:marBottom w:val="0"/>
                  <w:divBdr>
                    <w:top w:val="none" w:sz="0" w:space="0" w:color="auto"/>
                    <w:left w:val="none" w:sz="0" w:space="0" w:color="auto"/>
                    <w:bottom w:val="none" w:sz="0" w:space="0" w:color="auto"/>
                    <w:right w:val="none" w:sz="0" w:space="0" w:color="auto"/>
                  </w:divBdr>
                </w:div>
                <w:div w:id="1740177716">
                  <w:marLeft w:val="0"/>
                  <w:marRight w:val="0"/>
                  <w:marTop w:val="0"/>
                  <w:marBottom w:val="0"/>
                  <w:divBdr>
                    <w:top w:val="none" w:sz="0" w:space="0" w:color="auto"/>
                    <w:left w:val="none" w:sz="0" w:space="0" w:color="auto"/>
                    <w:bottom w:val="none" w:sz="0" w:space="0" w:color="auto"/>
                    <w:right w:val="none" w:sz="0" w:space="0" w:color="auto"/>
                  </w:divBdr>
                </w:div>
                <w:div w:id="306327626">
                  <w:marLeft w:val="0"/>
                  <w:marRight w:val="0"/>
                  <w:marTop w:val="0"/>
                  <w:marBottom w:val="0"/>
                  <w:divBdr>
                    <w:top w:val="none" w:sz="0" w:space="0" w:color="auto"/>
                    <w:left w:val="none" w:sz="0" w:space="0" w:color="auto"/>
                    <w:bottom w:val="none" w:sz="0" w:space="0" w:color="auto"/>
                    <w:right w:val="none" w:sz="0" w:space="0" w:color="auto"/>
                  </w:divBdr>
                  <w:divsChild>
                    <w:div w:id="870918874">
                      <w:marLeft w:val="0"/>
                      <w:marRight w:val="0"/>
                      <w:marTop w:val="0"/>
                      <w:marBottom w:val="0"/>
                      <w:divBdr>
                        <w:top w:val="none" w:sz="0" w:space="0" w:color="auto"/>
                        <w:left w:val="none" w:sz="0" w:space="0" w:color="auto"/>
                        <w:bottom w:val="none" w:sz="0" w:space="0" w:color="auto"/>
                        <w:right w:val="none" w:sz="0" w:space="0" w:color="auto"/>
                      </w:divBdr>
                    </w:div>
                  </w:divsChild>
                </w:div>
                <w:div w:id="455874286">
                  <w:marLeft w:val="0"/>
                  <w:marRight w:val="0"/>
                  <w:marTop w:val="0"/>
                  <w:marBottom w:val="0"/>
                  <w:divBdr>
                    <w:top w:val="none" w:sz="0" w:space="0" w:color="auto"/>
                    <w:left w:val="none" w:sz="0" w:space="0" w:color="auto"/>
                    <w:bottom w:val="none" w:sz="0" w:space="0" w:color="auto"/>
                    <w:right w:val="none" w:sz="0" w:space="0" w:color="auto"/>
                  </w:divBdr>
                  <w:divsChild>
                    <w:div w:id="284851476">
                      <w:marLeft w:val="0"/>
                      <w:marRight w:val="0"/>
                      <w:marTop w:val="0"/>
                      <w:marBottom w:val="0"/>
                      <w:divBdr>
                        <w:top w:val="none" w:sz="0" w:space="0" w:color="auto"/>
                        <w:left w:val="none" w:sz="0" w:space="0" w:color="auto"/>
                        <w:bottom w:val="none" w:sz="0" w:space="0" w:color="auto"/>
                        <w:right w:val="none" w:sz="0" w:space="0" w:color="auto"/>
                      </w:divBdr>
                    </w:div>
                  </w:divsChild>
                </w:div>
                <w:div w:id="1176844370">
                  <w:marLeft w:val="0"/>
                  <w:marRight w:val="0"/>
                  <w:marTop w:val="0"/>
                  <w:marBottom w:val="0"/>
                  <w:divBdr>
                    <w:top w:val="none" w:sz="0" w:space="0" w:color="auto"/>
                    <w:left w:val="none" w:sz="0" w:space="0" w:color="auto"/>
                    <w:bottom w:val="none" w:sz="0" w:space="0" w:color="auto"/>
                    <w:right w:val="none" w:sz="0" w:space="0" w:color="auto"/>
                  </w:divBdr>
                  <w:divsChild>
                    <w:div w:id="1105030372">
                      <w:marLeft w:val="0"/>
                      <w:marRight w:val="0"/>
                      <w:marTop w:val="0"/>
                      <w:marBottom w:val="0"/>
                      <w:divBdr>
                        <w:top w:val="none" w:sz="0" w:space="0" w:color="auto"/>
                        <w:left w:val="none" w:sz="0" w:space="0" w:color="auto"/>
                        <w:bottom w:val="none" w:sz="0" w:space="0" w:color="auto"/>
                        <w:right w:val="none" w:sz="0" w:space="0" w:color="auto"/>
                      </w:divBdr>
                    </w:div>
                    <w:div w:id="574055271">
                      <w:marLeft w:val="0"/>
                      <w:marRight w:val="0"/>
                      <w:marTop w:val="0"/>
                      <w:marBottom w:val="0"/>
                      <w:divBdr>
                        <w:top w:val="none" w:sz="0" w:space="0" w:color="auto"/>
                        <w:left w:val="none" w:sz="0" w:space="0" w:color="auto"/>
                        <w:bottom w:val="none" w:sz="0" w:space="0" w:color="auto"/>
                        <w:right w:val="none" w:sz="0" w:space="0" w:color="auto"/>
                      </w:divBdr>
                    </w:div>
                    <w:div w:id="200288732">
                      <w:marLeft w:val="0"/>
                      <w:marRight w:val="0"/>
                      <w:marTop w:val="0"/>
                      <w:marBottom w:val="0"/>
                      <w:divBdr>
                        <w:top w:val="none" w:sz="0" w:space="0" w:color="auto"/>
                        <w:left w:val="none" w:sz="0" w:space="0" w:color="auto"/>
                        <w:bottom w:val="none" w:sz="0" w:space="0" w:color="auto"/>
                        <w:right w:val="none" w:sz="0" w:space="0" w:color="auto"/>
                      </w:divBdr>
                    </w:div>
                    <w:div w:id="1988775099">
                      <w:marLeft w:val="0"/>
                      <w:marRight w:val="0"/>
                      <w:marTop w:val="0"/>
                      <w:marBottom w:val="0"/>
                      <w:divBdr>
                        <w:top w:val="none" w:sz="0" w:space="0" w:color="auto"/>
                        <w:left w:val="none" w:sz="0" w:space="0" w:color="auto"/>
                        <w:bottom w:val="none" w:sz="0" w:space="0" w:color="auto"/>
                        <w:right w:val="none" w:sz="0" w:space="0" w:color="auto"/>
                      </w:divBdr>
                    </w:div>
                  </w:divsChild>
                </w:div>
                <w:div w:id="1155486865">
                  <w:marLeft w:val="0"/>
                  <w:marRight w:val="0"/>
                  <w:marTop w:val="0"/>
                  <w:marBottom w:val="0"/>
                  <w:divBdr>
                    <w:top w:val="none" w:sz="0" w:space="0" w:color="auto"/>
                    <w:left w:val="none" w:sz="0" w:space="0" w:color="auto"/>
                    <w:bottom w:val="none" w:sz="0" w:space="0" w:color="auto"/>
                    <w:right w:val="none" w:sz="0" w:space="0" w:color="auto"/>
                  </w:divBdr>
                  <w:divsChild>
                    <w:div w:id="1047680654">
                      <w:marLeft w:val="0"/>
                      <w:marRight w:val="0"/>
                      <w:marTop w:val="0"/>
                      <w:marBottom w:val="0"/>
                      <w:divBdr>
                        <w:top w:val="none" w:sz="0" w:space="0" w:color="auto"/>
                        <w:left w:val="none" w:sz="0" w:space="0" w:color="auto"/>
                        <w:bottom w:val="none" w:sz="0" w:space="0" w:color="auto"/>
                        <w:right w:val="none" w:sz="0" w:space="0" w:color="auto"/>
                      </w:divBdr>
                    </w:div>
                    <w:div w:id="570114983">
                      <w:marLeft w:val="0"/>
                      <w:marRight w:val="0"/>
                      <w:marTop w:val="0"/>
                      <w:marBottom w:val="0"/>
                      <w:divBdr>
                        <w:top w:val="none" w:sz="0" w:space="0" w:color="auto"/>
                        <w:left w:val="none" w:sz="0" w:space="0" w:color="auto"/>
                        <w:bottom w:val="none" w:sz="0" w:space="0" w:color="auto"/>
                        <w:right w:val="none" w:sz="0" w:space="0" w:color="auto"/>
                      </w:divBdr>
                    </w:div>
                    <w:div w:id="20590858">
                      <w:marLeft w:val="0"/>
                      <w:marRight w:val="0"/>
                      <w:marTop w:val="0"/>
                      <w:marBottom w:val="0"/>
                      <w:divBdr>
                        <w:top w:val="none" w:sz="0" w:space="0" w:color="auto"/>
                        <w:left w:val="none" w:sz="0" w:space="0" w:color="auto"/>
                        <w:bottom w:val="none" w:sz="0" w:space="0" w:color="auto"/>
                        <w:right w:val="none" w:sz="0" w:space="0" w:color="auto"/>
                      </w:divBdr>
                    </w:div>
                    <w:div w:id="1603604308">
                      <w:marLeft w:val="0"/>
                      <w:marRight w:val="0"/>
                      <w:marTop w:val="0"/>
                      <w:marBottom w:val="0"/>
                      <w:divBdr>
                        <w:top w:val="none" w:sz="0" w:space="0" w:color="auto"/>
                        <w:left w:val="none" w:sz="0" w:space="0" w:color="auto"/>
                        <w:bottom w:val="none" w:sz="0" w:space="0" w:color="auto"/>
                        <w:right w:val="none" w:sz="0" w:space="0" w:color="auto"/>
                      </w:divBdr>
                    </w:div>
                    <w:div w:id="330792723">
                      <w:marLeft w:val="0"/>
                      <w:marRight w:val="0"/>
                      <w:marTop w:val="0"/>
                      <w:marBottom w:val="0"/>
                      <w:divBdr>
                        <w:top w:val="none" w:sz="0" w:space="0" w:color="auto"/>
                        <w:left w:val="none" w:sz="0" w:space="0" w:color="auto"/>
                        <w:bottom w:val="none" w:sz="0" w:space="0" w:color="auto"/>
                        <w:right w:val="none" w:sz="0" w:space="0" w:color="auto"/>
                      </w:divBdr>
                    </w:div>
                    <w:div w:id="827403153">
                      <w:marLeft w:val="0"/>
                      <w:marRight w:val="0"/>
                      <w:marTop w:val="0"/>
                      <w:marBottom w:val="0"/>
                      <w:divBdr>
                        <w:top w:val="none" w:sz="0" w:space="0" w:color="auto"/>
                        <w:left w:val="none" w:sz="0" w:space="0" w:color="auto"/>
                        <w:bottom w:val="none" w:sz="0" w:space="0" w:color="auto"/>
                        <w:right w:val="none" w:sz="0" w:space="0" w:color="auto"/>
                      </w:divBdr>
                    </w:div>
                    <w:div w:id="1991975997">
                      <w:marLeft w:val="0"/>
                      <w:marRight w:val="0"/>
                      <w:marTop w:val="0"/>
                      <w:marBottom w:val="0"/>
                      <w:divBdr>
                        <w:top w:val="none" w:sz="0" w:space="0" w:color="auto"/>
                        <w:left w:val="none" w:sz="0" w:space="0" w:color="auto"/>
                        <w:bottom w:val="none" w:sz="0" w:space="0" w:color="auto"/>
                        <w:right w:val="none" w:sz="0" w:space="0" w:color="auto"/>
                      </w:divBdr>
                    </w:div>
                  </w:divsChild>
                </w:div>
                <w:div w:id="156457673">
                  <w:marLeft w:val="0"/>
                  <w:marRight w:val="0"/>
                  <w:marTop w:val="0"/>
                  <w:marBottom w:val="0"/>
                  <w:divBdr>
                    <w:top w:val="none" w:sz="0" w:space="0" w:color="auto"/>
                    <w:left w:val="none" w:sz="0" w:space="0" w:color="auto"/>
                    <w:bottom w:val="none" w:sz="0" w:space="0" w:color="auto"/>
                    <w:right w:val="none" w:sz="0" w:space="0" w:color="auto"/>
                  </w:divBdr>
                  <w:divsChild>
                    <w:div w:id="1697852851">
                      <w:marLeft w:val="0"/>
                      <w:marRight w:val="0"/>
                      <w:marTop w:val="0"/>
                      <w:marBottom w:val="0"/>
                      <w:divBdr>
                        <w:top w:val="none" w:sz="0" w:space="0" w:color="auto"/>
                        <w:left w:val="none" w:sz="0" w:space="0" w:color="auto"/>
                        <w:bottom w:val="none" w:sz="0" w:space="0" w:color="auto"/>
                        <w:right w:val="none" w:sz="0" w:space="0" w:color="auto"/>
                      </w:divBdr>
                    </w:div>
                    <w:div w:id="175313321">
                      <w:marLeft w:val="0"/>
                      <w:marRight w:val="0"/>
                      <w:marTop w:val="0"/>
                      <w:marBottom w:val="0"/>
                      <w:divBdr>
                        <w:top w:val="none" w:sz="0" w:space="0" w:color="auto"/>
                        <w:left w:val="none" w:sz="0" w:space="0" w:color="auto"/>
                        <w:bottom w:val="none" w:sz="0" w:space="0" w:color="auto"/>
                        <w:right w:val="none" w:sz="0" w:space="0" w:color="auto"/>
                      </w:divBdr>
                    </w:div>
                  </w:divsChild>
                </w:div>
                <w:div w:id="1028216710">
                  <w:marLeft w:val="0"/>
                  <w:marRight w:val="0"/>
                  <w:marTop w:val="0"/>
                  <w:marBottom w:val="0"/>
                  <w:divBdr>
                    <w:top w:val="none" w:sz="0" w:space="0" w:color="auto"/>
                    <w:left w:val="none" w:sz="0" w:space="0" w:color="auto"/>
                    <w:bottom w:val="none" w:sz="0" w:space="0" w:color="auto"/>
                    <w:right w:val="none" w:sz="0" w:space="0" w:color="auto"/>
                  </w:divBdr>
                  <w:divsChild>
                    <w:div w:id="86539841">
                      <w:marLeft w:val="0"/>
                      <w:marRight w:val="0"/>
                      <w:marTop w:val="0"/>
                      <w:marBottom w:val="0"/>
                      <w:divBdr>
                        <w:top w:val="none" w:sz="0" w:space="0" w:color="auto"/>
                        <w:left w:val="none" w:sz="0" w:space="0" w:color="auto"/>
                        <w:bottom w:val="none" w:sz="0" w:space="0" w:color="auto"/>
                        <w:right w:val="none" w:sz="0" w:space="0" w:color="auto"/>
                      </w:divBdr>
                    </w:div>
                    <w:div w:id="1004087617">
                      <w:marLeft w:val="0"/>
                      <w:marRight w:val="0"/>
                      <w:marTop w:val="0"/>
                      <w:marBottom w:val="0"/>
                      <w:divBdr>
                        <w:top w:val="none" w:sz="0" w:space="0" w:color="auto"/>
                        <w:left w:val="none" w:sz="0" w:space="0" w:color="auto"/>
                        <w:bottom w:val="none" w:sz="0" w:space="0" w:color="auto"/>
                        <w:right w:val="none" w:sz="0" w:space="0" w:color="auto"/>
                      </w:divBdr>
                    </w:div>
                    <w:div w:id="803471540">
                      <w:marLeft w:val="0"/>
                      <w:marRight w:val="0"/>
                      <w:marTop w:val="0"/>
                      <w:marBottom w:val="0"/>
                      <w:divBdr>
                        <w:top w:val="none" w:sz="0" w:space="0" w:color="auto"/>
                        <w:left w:val="none" w:sz="0" w:space="0" w:color="auto"/>
                        <w:bottom w:val="none" w:sz="0" w:space="0" w:color="auto"/>
                        <w:right w:val="none" w:sz="0" w:space="0" w:color="auto"/>
                      </w:divBdr>
                    </w:div>
                    <w:div w:id="2043549374">
                      <w:marLeft w:val="0"/>
                      <w:marRight w:val="0"/>
                      <w:marTop w:val="0"/>
                      <w:marBottom w:val="0"/>
                      <w:divBdr>
                        <w:top w:val="none" w:sz="0" w:space="0" w:color="auto"/>
                        <w:left w:val="none" w:sz="0" w:space="0" w:color="auto"/>
                        <w:bottom w:val="none" w:sz="0" w:space="0" w:color="auto"/>
                        <w:right w:val="none" w:sz="0" w:space="0" w:color="auto"/>
                      </w:divBdr>
                    </w:div>
                    <w:div w:id="146746353">
                      <w:marLeft w:val="0"/>
                      <w:marRight w:val="0"/>
                      <w:marTop w:val="0"/>
                      <w:marBottom w:val="0"/>
                      <w:divBdr>
                        <w:top w:val="none" w:sz="0" w:space="0" w:color="auto"/>
                        <w:left w:val="none" w:sz="0" w:space="0" w:color="auto"/>
                        <w:bottom w:val="none" w:sz="0" w:space="0" w:color="auto"/>
                        <w:right w:val="none" w:sz="0" w:space="0" w:color="auto"/>
                      </w:divBdr>
                    </w:div>
                    <w:div w:id="1220020269">
                      <w:marLeft w:val="0"/>
                      <w:marRight w:val="0"/>
                      <w:marTop w:val="0"/>
                      <w:marBottom w:val="0"/>
                      <w:divBdr>
                        <w:top w:val="none" w:sz="0" w:space="0" w:color="auto"/>
                        <w:left w:val="none" w:sz="0" w:space="0" w:color="auto"/>
                        <w:bottom w:val="none" w:sz="0" w:space="0" w:color="auto"/>
                        <w:right w:val="none" w:sz="0" w:space="0" w:color="auto"/>
                      </w:divBdr>
                    </w:div>
                  </w:divsChild>
                </w:div>
                <w:div w:id="833570004">
                  <w:marLeft w:val="0"/>
                  <w:marRight w:val="0"/>
                  <w:marTop w:val="0"/>
                  <w:marBottom w:val="0"/>
                  <w:divBdr>
                    <w:top w:val="none" w:sz="0" w:space="0" w:color="auto"/>
                    <w:left w:val="none" w:sz="0" w:space="0" w:color="auto"/>
                    <w:bottom w:val="none" w:sz="0" w:space="0" w:color="auto"/>
                    <w:right w:val="none" w:sz="0" w:space="0" w:color="auto"/>
                  </w:divBdr>
                  <w:divsChild>
                    <w:div w:id="1101486385">
                      <w:marLeft w:val="0"/>
                      <w:marRight w:val="0"/>
                      <w:marTop w:val="0"/>
                      <w:marBottom w:val="0"/>
                      <w:divBdr>
                        <w:top w:val="none" w:sz="0" w:space="0" w:color="auto"/>
                        <w:left w:val="none" w:sz="0" w:space="0" w:color="auto"/>
                        <w:bottom w:val="none" w:sz="0" w:space="0" w:color="auto"/>
                        <w:right w:val="none" w:sz="0" w:space="0" w:color="auto"/>
                      </w:divBdr>
                    </w:div>
                    <w:div w:id="1614049039">
                      <w:marLeft w:val="0"/>
                      <w:marRight w:val="0"/>
                      <w:marTop w:val="0"/>
                      <w:marBottom w:val="0"/>
                      <w:divBdr>
                        <w:top w:val="none" w:sz="0" w:space="0" w:color="auto"/>
                        <w:left w:val="none" w:sz="0" w:space="0" w:color="auto"/>
                        <w:bottom w:val="none" w:sz="0" w:space="0" w:color="auto"/>
                        <w:right w:val="none" w:sz="0" w:space="0" w:color="auto"/>
                      </w:divBdr>
                    </w:div>
                    <w:div w:id="1186867561">
                      <w:marLeft w:val="0"/>
                      <w:marRight w:val="0"/>
                      <w:marTop w:val="0"/>
                      <w:marBottom w:val="0"/>
                      <w:divBdr>
                        <w:top w:val="none" w:sz="0" w:space="0" w:color="auto"/>
                        <w:left w:val="none" w:sz="0" w:space="0" w:color="auto"/>
                        <w:bottom w:val="none" w:sz="0" w:space="0" w:color="auto"/>
                        <w:right w:val="none" w:sz="0" w:space="0" w:color="auto"/>
                      </w:divBdr>
                    </w:div>
                    <w:div w:id="985204998">
                      <w:marLeft w:val="0"/>
                      <w:marRight w:val="0"/>
                      <w:marTop w:val="0"/>
                      <w:marBottom w:val="0"/>
                      <w:divBdr>
                        <w:top w:val="none" w:sz="0" w:space="0" w:color="auto"/>
                        <w:left w:val="none" w:sz="0" w:space="0" w:color="auto"/>
                        <w:bottom w:val="none" w:sz="0" w:space="0" w:color="auto"/>
                        <w:right w:val="none" w:sz="0" w:space="0" w:color="auto"/>
                      </w:divBdr>
                    </w:div>
                    <w:div w:id="775370919">
                      <w:marLeft w:val="0"/>
                      <w:marRight w:val="0"/>
                      <w:marTop w:val="0"/>
                      <w:marBottom w:val="0"/>
                      <w:divBdr>
                        <w:top w:val="none" w:sz="0" w:space="0" w:color="auto"/>
                        <w:left w:val="none" w:sz="0" w:space="0" w:color="auto"/>
                        <w:bottom w:val="none" w:sz="0" w:space="0" w:color="auto"/>
                        <w:right w:val="none" w:sz="0" w:space="0" w:color="auto"/>
                      </w:divBdr>
                    </w:div>
                    <w:div w:id="1742484753">
                      <w:marLeft w:val="0"/>
                      <w:marRight w:val="0"/>
                      <w:marTop w:val="0"/>
                      <w:marBottom w:val="0"/>
                      <w:divBdr>
                        <w:top w:val="none" w:sz="0" w:space="0" w:color="auto"/>
                        <w:left w:val="none" w:sz="0" w:space="0" w:color="auto"/>
                        <w:bottom w:val="none" w:sz="0" w:space="0" w:color="auto"/>
                        <w:right w:val="none" w:sz="0" w:space="0" w:color="auto"/>
                      </w:divBdr>
                    </w:div>
                    <w:div w:id="1433089454">
                      <w:marLeft w:val="0"/>
                      <w:marRight w:val="0"/>
                      <w:marTop w:val="0"/>
                      <w:marBottom w:val="0"/>
                      <w:divBdr>
                        <w:top w:val="none" w:sz="0" w:space="0" w:color="auto"/>
                        <w:left w:val="none" w:sz="0" w:space="0" w:color="auto"/>
                        <w:bottom w:val="none" w:sz="0" w:space="0" w:color="auto"/>
                        <w:right w:val="none" w:sz="0" w:space="0" w:color="auto"/>
                      </w:divBdr>
                    </w:div>
                    <w:div w:id="292713955">
                      <w:marLeft w:val="0"/>
                      <w:marRight w:val="0"/>
                      <w:marTop w:val="0"/>
                      <w:marBottom w:val="0"/>
                      <w:divBdr>
                        <w:top w:val="none" w:sz="0" w:space="0" w:color="auto"/>
                        <w:left w:val="none" w:sz="0" w:space="0" w:color="auto"/>
                        <w:bottom w:val="none" w:sz="0" w:space="0" w:color="auto"/>
                        <w:right w:val="none" w:sz="0" w:space="0" w:color="auto"/>
                      </w:divBdr>
                    </w:div>
                  </w:divsChild>
                </w:div>
                <w:div w:id="2756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6280</Words>
  <Characters>37681</Characters>
  <Application>Microsoft Office Word</Application>
  <DocSecurity>0</DocSecurity>
  <Lines>314</Lines>
  <Paragraphs>87</Paragraphs>
  <ScaleCrop>false</ScaleCrop>
  <Company/>
  <LinksUpToDate>false</LinksUpToDate>
  <CharactersWithSpaces>43874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2020-03-03T13:23:00Z</dcterms:created>
  <dcterms:modified xsi:type="dcterms:W3CDTF">2020-03-03T13:23:00Z</dcterms:modified>
</cp:coreProperties>
</file>