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E728" w14:textId="77777777" w:rsidR="00076002" w:rsidRDefault="00076002" w:rsidP="00491E1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22"/>
          <w:szCs w:val="22"/>
          <w:lang w:eastAsia="pl-PL"/>
        </w:rPr>
      </w:pPr>
      <w:r>
        <w:rPr>
          <w:rFonts w:eastAsia="Times New Roman"/>
          <w:b/>
          <w:color w:val="222222"/>
          <w:sz w:val="22"/>
          <w:szCs w:val="22"/>
          <w:lang w:eastAsia="pl-PL"/>
        </w:rPr>
        <w:t>OGŁOSZENIE</w:t>
      </w:r>
    </w:p>
    <w:p w14:paraId="27A9DB59" w14:textId="77777777" w:rsidR="00076002" w:rsidRDefault="00076002" w:rsidP="00491E1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pl-PL"/>
        </w:rPr>
      </w:pPr>
    </w:p>
    <w:p w14:paraId="3A50BBCD" w14:textId="5544B0F7" w:rsidR="00076002" w:rsidRDefault="00076002" w:rsidP="00491E1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pl-PL"/>
        </w:rPr>
      </w:pPr>
      <w:r>
        <w:rPr>
          <w:rFonts w:eastAsia="Times New Roman"/>
          <w:b/>
          <w:color w:val="222222"/>
          <w:sz w:val="22"/>
          <w:szCs w:val="22"/>
          <w:lang w:eastAsia="pl-PL"/>
        </w:rPr>
        <w:t>o wyłożeniu do publicznego wglądu projektu</w:t>
      </w:r>
      <w:r w:rsidR="00D83AAE">
        <w:rPr>
          <w:rFonts w:eastAsia="Times New Roman"/>
          <w:b/>
          <w:color w:val="222222"/>
          <w:sz w:val="22"/>
          <w:szCs w:val="22"/>
          <w:lang w:eastAsia="pl-PL"/>
        </w:rPr>
        <w:t xml:space="preserve"> dokumentu pn.</w:t>
      </w:r>
      <w:r>
        <w:rPr>
          <w:rFonts w:eastAsia="Times New Roman"/>
          <w:b/>
          <w:color w:val="222222"/>
          <w:sz w:val="22"/>
          <w:szCs w:val="22"/>
          <w:lang w:eastAsia="pl-PL"/>
        </w:rPr>
        <w:t xml:space="preserve"> „</w:t>
      </w:r>
      <w:r w:rsidR="006848A3" w:rsidRPr="006848A3">
        <w:rPr>
          <w:rFonts w:eastAsia="Times New Roman"/>
          <w:b/>
          <w:color w:val="222222"/>
          <w:sz w:val="22"/>
          <w:szCs w:val="22"/>
          <w:lang w:eastAsia="pl-PL"/>
        </w:rPr>
        <w:t>Analiza kosztów i korzyści związanych z wykorzystaniem autobusów zeroemisyjnych do świadczenia usług komunikacji miejskiej</w:t>
      </w:r>
      <w:r w:rsidR="00647AFE">
        <w:rPr>
          <w:rFonts w:eastAsia="Times New Roman"/>
          <w:b/>
          <w:color w:val="222222"/>
          <w:sz w:val="22"/>
          <w:szCs w:val="22"/>
          <w:lang w:eastAsia="pl-PL"/>
        </w:rPr>
        <w:t xml:space="preserve"> (AKK)</w:t>
      </w:r>
      <w:r w:rsidR="006848A3" w:rsidRPr="006848A3">
        <w:rPr>
          <w:rFonts w:eastAsia="Times New Roman"/>
          <w:b/>
          <w:color w:val="222222"/>
          <w:sz w:val="22"/>
          <w:szCs w:val="22"/>
          <w:lang w:eastAsia="pl-PL"/>
        </w:rPr>
        <w:t xml:space="preserve"> </w:t>
      </w:r>
      <w:r w:rsidR="0082764A">
        <w:rPr>
          <w:rFonts w:eastAsia="Times New Roman"/>
          <w:b/>
          <w:color w:val="222222"/>
          <w:sz w:val="22"/>
          <w:szCs w:val="22"/>
          <w:lang w:eastAsia="pl-PL"/>
        </w:rPr>
        <w:t xml:space="preserve">dla Gminy </w:t>
      </w:r>
      <w:r w:rsidR="006848A3">
        <w:rPr>
          <w:rFonts w:eastAsia="Times New Roman"/>
          <w:b/>
          <w:color w:val="222222"/>
          <w:sz w:val="22"/>
          <w:szCs w:val="22"/>
          <w:lang w:eastAsia="pl-PL"/>
        </w:rPr>
        <w:t>Miejskiej Tczew</w:t>
      </w:r>
      <w:r w:rsidR="0082764A">
        <w:rPr>
          <w:rFonts w:eastAsia="Times New Roman"/>
          <w:b/>
          <w:color w:val="222222"/>
          <w:sz w:val="22"/>
          <w:szCs w:val="22"/>
          <w:lang w:eastAsia="pl-PL"/>
        </w:rPr>
        <w:t>”.</w:t>
      </w:r>
    </w:p>
    <w:p w14:paraId="4641727A" w14:textId="77777777" w:rsidR="0082764A" w:rsidRDefault="0082764A" w:rsidP="00491E10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pl-PL"/>
        </w:rPr>
      </w:pPr>
    </w:p>
    <w:p w14:paraId="57D18557" w14:textId="18CD6400" w:rsidR="0059777B" w:rsidRDefault="00076002" w:rsidP="00491E1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pl-PL"/>
        </w:rPr>
      </w:pPr>
      <w:r>
        <w:rPr>
          <w:rFonts w:eastAsia="Times New Roman"/>
          <w:color w:val="222222"/>
          <w:sz w:val="22"/>
          <w:szCs w:val="22"/>
          <w:lang w:eastAsia="pl-PL"/>
        </w:rPr>
        <w:t>Na podstawie art. 39 ust. 1 ustawy z dnia 3 października 2008 r. o udostępnianiu informacji o</w:t>
      </w:r>
      <w:r w:rsidR="004532CE">
        <w:rPr>
          <w:rFonts w:eastAsia="Times New Roman"/>
          <w:color w:val="222222"/>
          <w:sz w:val="22"/>
          <w:szCs w:val="22"/>
          <w:lang w:eastAsia="pl-PL"/>
        </w:rPr>
        <w:t> </w:t>
      </w:r>
      <w:r>
        <w:rPr>
          <w:rFonts w:eastAsia="Times New Roman"/>
          <w:color w:val="222222"/>
          <w:sz w:val="22"/>
          <w:szCs w:val="22"/>
          <w:lang w:eastAsia="pl-PL"/>
        </w:rPr>
        <w:t>środowisku i jego ochronie, udziale społeczeństwa w ochronie środowiska oraz ocenach oddziaływania na środowisko (t.j. Dz. U. z 2024 r., poz. 1</w:t>
      </w:r>
      <w:r w:rsidR="001C7B6B">
        <w:rPr>
          <w:rFonts w:eastAsia="Times New Roman"/>
          <w:color w:val="222222"/>
          <w:sz w:val="22"/>
          <w:szCs w:val="22"/>
          <w:lang w:eastAsia="pl-PL"/>
        </w:rPr>
        <w:t xml:space="preserve">112 </w:t>
      </w:r>
      <w:r>
        <w:rPr>
          <w:rFonts w:eastAsia="Times New Roman"/>
          <w:color w:val="222222"/>
          <w:sz w:val="22"/>
          <w:szCs w:val="22"/>
          <w:lang w:eastAsia="pl-PL"/>
        </w:rPr>
        <w:t>z późn. zm.) w związku z art. 37 ust. 3 ustawy z dnia 11 stycznia 2018 r. o elektromobilności i paliwach alternatywnych (t.j. Dz. U. z</w:t>
      </w:r>
      <w:r w:rsidR="004532CE">
        <w:rPr>
          <w:rFonts w:eastAsia="Times New Roman"/>
          <w:color w:val="222222"/>
          <w:sz w:val="22"/>
          <w:szCs w:val="22"/>
          <w:lang w:eastAsia="pl-PL"/>
        </w:rPr>
        <w:t> </w:t>
      </w:r>
      <w:r>
        <w:rPr>
          <w:rFonts w:eastAsia="Times New Roman"/>
          <w:color w:val="222222"/>
          <w:sz w:val="22"/>
          <w:szCs w:val="22"/>
          <w:lang w:eastAsia="pl-PL"/>
        </w:rPr>
        <w:t>202</w:t>
      </w:r>
      <w:r w:rsidR="00EF7A12">
        <w:rPr>
          <w:rFonts w:eastAsia="Times New Roman"/>
          <w:color w:val="222222"/>
          <w:sz w:val="22"/>
          <w:szCs w:val="22"/>
          <w:lang w:eastAsia="pl-PL"/>
        </w:rPr>
        <w:t>4</w:t>
      </w:r>
      <w:r>
        <w:rPr>
          <w:rFonts w:eastAsia="Times New Roman"/>
          <w:color w:val="222222"/>
          <w:sz w:val="22"/>
          <w:szCs w:val="22"/>
          <w:lang w:eastAsia="pl-PL"/>
        </w:rPr>
        <w:t xml:space="preserve"> r., poz.</w:t>
      </w:r>
      <w:r w:rsidR="00761288">
        <w:rPr>
          <w:rFonts w:eastAsia="Times New Roman"/>
          <w:color w:val="222222"/>
          <w:sz w:val="22"/>
          <w:szCs w:val="22"/>
          <w:lang w:eastAsia="pl-PL"/>
        </w:rPr>
        <w:t xml:space="preserve"> 1289</w:t>
      </w:r>
      <w:r>
        <w:rPr>
          <w:rFonts w:eastAsia="Times New Roman"/>
          <w:color w:val="222222"/>
          <w:sz w:val="22"/>
          <w:szCs w:val="22"/>
          <w:lang w:eastAsia="pl-PL"/>
        </w:rPr>
        <w:t>) zaprasza się do udziału w konsultacjach społecznych projektu dokumentu pn. „</w:t>
      </w:r>
      <w:r w:rsidR="00647AFE" w:rsidRPr="00647AFE">
        <w:rPr>
          <w:rFonts w:eastAsia="Times New Roman"/>
          <w:color w:val="222222"/>
          <w:sz w:val="22"/>
          <w:szCs w:val="22"/>
          <w:lang w:eastAsia="pl-PL"/>
        </w:rPr>
        <w:t>Analiza kosztów i korzyści związanych z wykorzystaniem autobusów zeroemisyjnych do świadczenia usług komunikacji miejskiej (AKK) dla Gminy Miejskiej Tczew</w:t>
      </w:r>
      <w:r w:rsidR="007E2BEF">
        <w:rPr>
          <w:rFonts w:eastAsia="Times New Roman"/>
          <w:color w:val="222222"/>
          <w:sz w:val="22"/>
          <w:szCs w:val="22"/>
          <w:lang w:eastAsia="pl-PL"/>
        </w:rPr>
        <w:t>”.</w:t>
      </w:r>
    </w:p>
    <w:p w14:paraId="04FE4D90" w14:textId="77777777" w:rsidR="007B513C" w:rsidRDefault="007B513C" w:rsidP="00491E1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pl-PL"/>
        </w:rPr>
      </w:pPr>
    </w:p>
    <w:p w14:paraId="2A653A04" w14:textId="77777777" w:rsidR="00076002" w:rsidRDefault="00076002" w:rsidP="00491E10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pl-PL"/>
        </w:rPr>
      </w:pPr>
      <w:r>
        <w:rPr>
          <w:rFonts w:eastAsia="Times New Roman"/>
          <w:color w:val="222222"/>
          <w:sz w:val="22"/>
          <w:szCs w:val="22"/>
          <w:lang w:eastAsia="pl-PL"/>
        </w:rPr>
        <w:t>Z dokumentem można zapoznać się:</w:t>
      </w:r>
    </w:p>
    <w:p w14:paraId="72E935AE" w14:textId="77777777" w:rsidR="00253B1C" w:rsidRDefault="00253B1C" w:rsidP="00491E10">
      <w:pPr>
        <w:numPr>
          <w:ilvl w:val="0"/>
          <w:numId w:val="1"/>
        </w:numPr>
        <w:shd w:val="clear" w:color="auto" w:fill="FFFFFF"/>
        <w:spacing w:after="0" w:line="360" w:lineRule="atLeast"/>
        <w:ind w:left="1395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253B1C">
        <w:rPr>
          <w:rFonts w:eastAsia="Times New Roman"/>
          <w:color w:val="000000"/>
          <w:sz w:val="22"/>
          <w:szCs w:val="22"/>
          <w:lang w:eastAsia="pl-PL"/>
        </w:rPr>
        <w:t xml:space="preserve">na stronie internetowej www.zuktczew.pl; </w:t>
      </w:r>
    </w:p>
    <w:p w14:paraId="7DCD0A79" w14:textId="26265E2F" w:rsidR="00813B78" w:rsidRDefault="00253B1C" w:rsidP="00491E10">
      <w:pPr>
        <w:numPr>
          <w:ilvl w:val="0"/>
          <w:numId w:val="1"/>
        </w:numPr>
        <w:shd w:val="clear" w:color="auto" w:fill="FFFFFF"/>
        <w:spacing w:after="0" w:line="360" w:lineRule="atLeast"/>
        <w:ind w:left="1395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253B1C">
        <w:rPr>
          <w:rFonts w:eastAsia="Times New Roman"/>
          <w:color w:val="000000"/>
          <w:sz w:val="22"/>
          <w:szCs w:val="22"/>
          <w:lang w:eastAsia="pl-PL"/>
        </w:rPr>
        <w:t xml:space="preserve">w budynku </w:t>
      </w:r>
      <w:r w:rsidR="00681BC2">
        <w:rPr>
          <w:rFonts w:eastAsia="Times New Roman"/>
          <w:color w:val="000000"/>
          <w:sz w:val="22"/>
          <w:szCs w:val="22"/>
          <w:lang w:eastAsia="pl-PL"/>
        </w:rPr>
        <w:t>Z</w:t>
      </w:r>
      <w:r w:rsidRPr="00253B1C">
        <w:rPr>
          <w:rFonts w:eastAsia="Times New Roman"/>
          <w:color w:val="000000"/>
          <w:sz w:val="22"/>
          <w:szCs w:val="22"/>
          <w:lang w:eastAsia="pl-PL"/>
        </w:rPr>
        <w:t>akładu Usług Komunalnych w Tczewie, przy ul. Czatkowska 2e, w</w:t>
      </w:r>
      <w:r w:rsidR="00DB2EC9">
        <w:rPr>
          <w:rFonts w:eastAsia="Times New Roman"/>
          <w:color w:val="000000"/>
          <w:sz w:val="22"/>
          <w:szCs w:val="22"/>
          <w:lang w:eastAsia="pl-PL"/>
        </w:rPr>
        <w:t> </w:t>
      </w:r>
      <w:r w:rsidRPr="00253B1C">
        <w:rPr>
          <w:rFonts w:eastAsia="Times New Roman"/>
          <w:color w:val="000000"/>
          <w:sz w:val="22"/>
          <w:szCs w:val="22"/>
          <w:lang w:eastAsia="pl-PL"/>
        </w:rPr>
        <w:t>godzinach pracy Zakładu</w:t>
      </w:r>
      <w:r>
        <w:rPr>
          <w:rFonts w:eastAsia="Times New Roman"/>
          <w:color w:val="000000"/>
          <w:sz w:val="22"/>
          <w:szCs w:val="22"/>
          <w:lang w:eastAsia="pl-PL"/>
        </w:rPr>
        <w:t>.</w:t>
      </w:r>
    </w:p>
    <w:p w14:paraId="3E17BA32" w14:textId="11B1B981" w:rsidR="00076002" w:rsidRDefault="00076002" w:rsidP="00491E10">
      <w:pPr>
        <w:shd w:val="clear" w:color="auto" w:fill="FFFFFF"/>
        <w:spacing w:before="240" w:after="0" w:line="240" w:lineRule="auto"/>
        <w:jc w:val="both"/>
        <w:rPr>
          <w:rFonts w:eastAsia="Times New Roman"/>
          <w:color w:val="222222"/>
          <w:sz w:val="22"/>
          <w:szCs w:val="22"/>
          <w:lang w:eastAsia="pl-PL"/>
        </w:rPr>
      </w:pPr>
      <w:r>
        <w:rPr>
          <w:rFonts w:eastAsia="Times New Roman"/>
          <w:color w:val="222222"/>
          <w:sz w:val="22"/>
          <w:szCs w:val="22"/>
          <w:lang w:eastAsia="pl-PL"/>
        </w:rPr>
        <w:t xml:space="preserve">Uwagi i wnioski do dokumentu można składać od dnia </w:t>
      </w:r>
      <w:r w:rsidR="00253B1C">
        <w:rPr>
          <w:rFonts w:eastAsia="Times New Roman"/>
          <w:color w:val="222222"/>
          <w:sz w:val="22"/>
          <w:szCs w:val="22"/>
          <w:lang w:eastAsia="pl-PL"/>
        </w:rPr>
        <w:t>0</w:t>
      </w:r>
      <w:r w:rsidR="00C21CD4">
        <w:rPr>
          <w:rFonts w:eastAsia="Times New Roman"/>
          <w:color w:val="222222"/>
          <w:sz w:val="22"/>
          <w:szCs w:val="22"/>
          <w:lang w:eastAsia="pl-PL"/>
        </w:rPr>
        <w:t>8</w:t>
      </w:r>
      <w:r w:rsidR="00253B1C">
        <w:rPr>
          <w:rFonts w:eastAsia="Times New Roman"/>
          <w:color w:val="222222"/>
          <w:sz w:val="22"/>
          <w:szCs w:val="22"/>
          <w:lang w:eastAsia="pl-PL"/>
        </w:rPr>
        <w:t>.01</w:t>
      </w:r>
      <w:r>
        <w:rPr>
          <w:rFonts w:eastAsia="Times New Roman"/>
          <w:color w:val="222222"/>
          <w:sz w:val="22"/>
          <w:szCs w:val="22"/>
          <w:lang w:eastAsia="pl-PL"/>
        </w:rPr>
        <w:t>.202</w:t>
      </w:r>
      <w:r w:rsidR="00253B1C">
        <w:rPr>
          <w:rFonts w:eastAsia="Times New Roman"/>
          <w:color w:val="222222"/>
          <w:sz w:val="22"/>
          <w:szCs w:val="22"/>
          <w:lang w:eastAsia="pl-PL"/>
        </w:rPr>
        <w:t>5</w:t>
      </w:r>
      <w:r>
        <w:rPr>
          <w:rFonts w:eastAsia="Times New Roman"/>
          <w:color w:val="222222"/>
          <w:sz w:val="22"/>
          <w:szCs w:val="22"/>
          <w:lang w:eastAsia="pl-PL"/>
        </w:rPr>
        <w:t xml:space="preserve"> r. do dnia </w:t>
      </w:r>
      <w:r w:rsidR="00C21CD4">
        <w:rPr>
          <w:rFonts w:eastAsia="Times New Roman"/>
          <w:color w:val="222222"/>
          <w:sz w:val="22"/>
          <w:szCs w:val="22"/>
          <w:lang w:eastAsia="pl-PL"/>
        </w:rPr>
        <w:t>29</w:t>
      </w:r>
      <w:r w:rsidR="00253B1C" w:rsidRPr="00253B1C">
        <w:rPr>
          <w:rFonts w:eastAsia="Times New Roman"/>
          <w:color w:val="222222"/>
          <w:sz w:val="22"/>
          <w:szCs w:val="22"/>
          <w:lang w:eastAsia="pl-PL"/>
        </w:rPr>
        <w:t xml:space="preserve">.01.2025 </w:t>
      </w:r>
      <w:r>
        <w:rPr>
          <w:rFonts w:eastAsia="Times New Roman"/>
          <w:color w:val="222222"/>
          <w:sz w:val="22"/>
          <w:szCs w:val="22"/>
          <w:lang w:eastAsia="pl-PL"/>
        </w:rPr>
        <w:t>r. w</w:t>
      </w:r>
      <w:r w:rsidR="00DB2EC9">
        <w:rPr>
          <w:rFonts w:eastAsia="Times New Roman"/>
          <w:color w:val="222222"/>
          <w:sz w:val="22"/>
          <w:szCs w:val="22"/>
          <w:lang w:eastAsia="pl-PL"/>
        </w:rPr>
        <w:t> </w:t>
      </w:r>
      <w:r>
        <w:rPr>
          <w:rFonts w:eastAsia="Times New Roman"/>
          <w:color w:val="222222"/>
          <w:sz w:val="22"/>
          <w:szCs w:val="22"/>
          <w:lang w:eastAsia="pl-PL"/>
        </w:rPr>
        <w:t>następujących formach:</w:t>
      </w:r>
    </w:p>
    <w:p w14:paraId="156B3C5B" w14:textId="1133851A" w:rsidR="00DF2BE6" w:rsidRDefault="00076002" w:rsidP="00DF2BE6">
      <w:pPr>
        <w:numPr>
          <w:ilvl w:val="0"/>
          <w:numId w:val="2"/>
        </w:numPr>
        <w:shd w:val="clear" w:color="auto" w:fill="FFFFFF"/>
        <w:spacing w:after="0" w:line="360" w:lineRule="atLeast"/>
        <w:ind w:left="1395"/>
        <w:jc w:val="both"/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drogą elektroniczną bez konieczności opatrywania ich kwalifikowanym podpisem</w:t>
      </w:r>
      <w:r w:rsidR="00CC287E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/>
          <w:sz w:val="22"/>
          <w:szCs w:val="22"/>
          <w:lang w:eastAsia="pl-PL"/>
        </w:rPr>
        <w:t>na adres mailowy:</w:t>
      </w:r>
      <w:r w:rsidR="00CC287E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="00D71A18" w:rsidRPr="00D71A18">
        <w:rPr>
          <w:rFonts w:eastAsia="Times New Roman"/>
          <w:color w:val="000000"/>
          <w:sz w:val="22"/>
          <w:szCs w:val="22"/>
          <w:lang w:eastAsia="pl-PL"/>
        </w:rPr>
        <w:t>zuktczew@zuktczew.pl</w:t>
      </w:r>
      <w:r w:rsidR="00D71A18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/>
          <w:color w:val="000000"/>
          <w:sz w:val="22"/>
          <w:szCs w:val="22"/>
          <w:lang w:eastAsia="pl-PL"/>
        </w:rPr>
        <w:t xml:space="preserve">z dopiskiem „Konsultacje społeczne </w:t>
      </w:r>
      <w:r w:rsidR="00EB41A5">
        <w:rPr>
          <w:rFonts w:eastAsia="Times New Roman"/>
          <w:color w:val="000000"/>
          <w:sz w:val="22"/>
          <w:szCs w:val="22"/>
          <w:lang w:eastAsia="pl-PL"/>
        </w:rPr>
        <w:t>AKK</w:t>
      </w:r>
      <w:r>
        <w:rPr>
          <w:rFonts w:eastAsia="Times New Roman"/>
          <w:color w:val="000000"/>
          <w:sz w:val="22"/>
          <w:szCs w:val="22"/>
          <w:lang w:eastAsia="pl-PL"/>
        </w:rPr>
        <w:t>”;</w:t>
      </w:r>
    </w:p>
    <w:p w14:paraId="7F579258" w14:textId="173989E1" w:rsidR="003B435B" w:rsidRPr="00DF2BE6" w:rsidRDefault="00DF2BE6" w:rsidP="00DF2BE6">
      <w:pPr>
        <w:numPr>
          <w:ilvl w:val="0"/>
          <w:numId w:val="2"/>
        </w:numPr>
        <w:shd w:val="clear" w:color="auto" w:fill="FFFFFF"/>
        <w:spacing w:after="0" w:line="360" w:lineRule="atLeast"/>
        <w:ind w:left="1395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DF2BE6">
        <w:rPr>
          <w:sz w:val="22"/>
          <w:szCs w:val="22"/>
        </w:rPr>
        <w:t>b</w:t>
      </w:r>
      <w:r w:rsidR="00D83AAE" w:rsidRPr="00DF2BE6">
        <w:rPr>
          <w:sz w:val="22"/>
          <w:szCs w:val="22"/>
        </w:rPr>
        <w:t xml:space="preserve">ezpośrednio </w:t>
      </w:r>
      <w:r w:rsidR="00533677" w:rsidRPr="00DF2BE6">
        <w:rPr>
          <w:sz w:val="22"/>
          <w:szCs w:val="22"/>
        </w:rPr>
        <w:t>w Zakładzie Usług Komunalnych w Tczewie ul. Czatkowska 2e – w godzinach pracy Zakładu, tj. poniedziałek – piątek od 7:00 do 15:00.</w:t>
      </w:r>
      <w:r w:rsidR="00D83AAE" w:rsidRPr="00DF2BE6">
        <w:rPr>
          <w:sz w:val="22"/>
          <w:szCs w:val="22"/>
        </w:rPr>
        <w:t xml:space="preserve"> lub drogą</w:t>
      </w:r>
      <w:r w:rsidR="003B435B" w:rsidRPr="00DF2BE6">
        <w:rPr>
          <w:sz w:val="22"/>
          <w:szCs w:val="22"/>
        </w:rPr>
        <w:t xml:space="preserve"> pocztową na adres: </w:t>
      </w:r>
      <w:r w:rsidR="00820D1C" w:rsidRPr="00DF2BE6">
        <w:rPr>
          <w:sz w:val="22"/>
          <w:szCs w:val="22"/>
        </w:rPr>
        <w:t>Zakład Usług Komunalnych w Tczewie, ul. Czatkowska 2e, 83-110 Tczew, z dopiskiem „Konsultacje społeczne AKK” – w terminie do dnia 29 stycznia 2025 r. (liczy się data wpływu)</w:t>
      </w:r>
    </w:p>
    <w:p w14:paraId="5D964136" w14:textId="72C571AE" w:rsidR="00076002" w:rsidRDefault="00076002" w:rsidP="00491E10">
      <w:pPr>
        <w:shd w:val="clear" w:color="auto" w:fill="FFFFFF"/>
        <w:spacing w:before="240"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Termin złożenia uwag i wniosków do projektu dokumentu pn. „</w:t>
      </w:r>
      <w:r w:rsidR="00AD00A5" w:rsidRPr="00AD00A5">
        <w:rPr>
          <w:rFonts w:eastAsia="Times New Roman"/>
          <w:color w:val="222222"/>
          <w:sz w:val="22"/>
          <w:szCs w:val="22"/>
          <w:lang w:eastAsia="pl-PL"/>
        </w:rPr>
        <w:t>Analiza kosztów i korzyści związanych z wykorzystaniem autobusów zeroemisyjnych do świadczenia usług komunikacji miejskiej (AKK) dla Gminy Miejskiej Tczew</w:t>
      </w:r>
      <w:r w:rsidR="00E25E63">
        <w:rPr>
          <w:rFonts w:eastAsia="Times New Roman"/>
          <w:color w:val="222222"/>
          <w:sz w:val="22"/>
          <w:szCs w:val="22"/>
          <w:lang w:eastAsia="pl-PL"/>
        </w:rPr>
        <w:t>”</w:t>
      </w:r>
      <w:r w:rsidR="002C19D2">
        <w:rPr>
          <w:rFonts w:eastAsia="Times New Roman"/>
          <w:color w:val="222222"/>
          <w:sz w:val="22"/>
          <w:szCs w:val="22"/>
          <w:lang w:eastAsia="pl-PL"/>
        </w:rPr>
        <w:t xml:space="preserve"> upływa w dniu </w:t>
      </w:r>
      <w:r w:rsidR="00AD00A5">
        <w:rPr>
          <w:rFonts w:eastAsia="Times New Roman"/>
          <w:color w:val="222222"/>
          <w:sz w:val="22"/>
          <w:szCs w:val="22"/>
          <w:lang w:eastAsia="pl-PL"/>
        </w:rPr>
        <w:t>29.01</w:t>
      </w:r>
      <w:r w:rsidR="002C19D2">
        <w:rPr>
          <w:rFonts w:eastAsia="Times New Roman"/>
          <w:color w:val="222222"/>
          <w:sz w:val="22"/>
          <w:szCs w:val="22"/>
          <w:lang w:eastAsia="pl-PL"/>
        </w:rPr>
        <w:t>.202</w:t>
      </w:r>
      <w:r w:rsidR="00AD00A5">
        <w:rPr>
          <w:rFonts w:eastAsia="Times New Roman"/>
          <w:color w:val="222222"/>
          <w:sz w:val="22"/>
          <w:szCs w:val="22"/>
          <w:lang w:eastAsia="pl-PL"/>
        </w:rPr>
        <w:t>5</w:t>
      </w:r>
      <w:r w:rsidR="0090718B">
        <w:rPr>
          <w:rFonts w:eastAsia="Times New Roman"/>
          <w:color w:val="222222"/>
          <w:sz w:val="22"/>
          <w:szCs w:val="22"/>
          <w:lang w:eastAsia="pl-PL"/>
        </w:rPr>
        <w:t xml:space="preserve"> r. (decyduje data wpływu)</w:t>
      </w:r>
      <w:r w:rsidR="001138C6">
        <w:rPr>
          <w:rFonts w:eastAsia="Times New Roman"/>
          <w:color w:val="222222"/>
          <w:sz w:val="22"/>
          <w:szCs w:val="22"/>
          <w:lang w:eastAsia="pl-PL"/>
        </w:rPr>
        <w:t>.</w:t>
      </w:r>
      <w:r w:rsidR="00981875">
        <w:rPr>
          <w:rFonts w:eastAsia="Times New Roman"/>
          <w:color w:val="222222"/>
          <w:sz w:val="22"/>
          <w:szCs w:val="22"/>
          <w:lang w:eastAsia="pl-PL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Uwagi i wnioski złożone po tym terminie zostaną pozostawione bez rozpatrzenia.</w:t>
      </w:r>
    </w:p>
    <w:p w14:paraId="6850AF93" w14:textId="21F0CEE6" w:rsidR="004B6C39" w:rsidRDefault="00076002" w:rsidP="00491E10">
      <w:pPr>
        <w:shd w:val="clear" w:color="auto" w:fill="FFFFFF"/>
        <w:spacing w:before="240"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Organem właściwym do rozpatrzenia uwag i wniosków jest </w:t>
      </w:r>
      <w:r w:rsidR="00AD00A5">
        <w:rPr>
          <w:rFonts w:eastAsia="Times New Roman"/>
          <w:sz w:val="22"/>
          <w:szCs w:val="22"/>
          <w:lang w:eastAsia="pl-PL"/>
        </w:rPr>
        <w:t>Zakład Usług Komunalnych w</w:t>
      </w:r>
      <w:r w:rsidR="007F3971">
        <w:rPr>
          <w:rFonts w:eastAsia="Times New Roman"/>
          <w:sz w:val="22"/>
          <w:szCs w:val="22"/>
          <w:lang w:eastAsia="pl-PL"/>
        </w:rPr>
        <w:t> </w:t>
      </w:r>
      <w:r w:rsidR="00AD00A5">
        <w:rPr>
          <w:rFonts w:eastAsia="Times New Roman"/>
          <w:sz w:val="22"/>
          <w:szCs w:val="22"/>
          <w:lang w:eastAsia="pl-PL"/>
        </w:rPr>
        <w:t>Tczewie</w:t>
      </w:r>
      <w:r w:rsidR="0079665D">
        <w:rPr>
          <w:rFonts w:eastAsia="Times New Roman"/>
          <w:sz w:val="22"/>
          <w:szCs w:val="22"/>
          <w:lang w:eastAsia="pl-PL"/>
        </w:rPr>
        <w:t>.</w:t>
      </w:r>
    </w:p>
    <w:sectPr w:rsidR="004B6C39" w:rsidSect="0007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E3A3" w14:textId="77777777" w:rsidR="00473963" w:rsidRDefault="00473963" w:rsidP="00491E10">
      <w:pPr>
        <w:spacing w:after="0" w:line="240" w:lineRule="auto"/>
      </w:pPr>
      <w:r>
        <w:separator/>
      </w:r>
    </w:p>
  </w:endnote>
  <w:endnote w:type="continuationSeparator" w:id="0">
    <w:p w14:paraId="0A425F85" w14:textId="77777777" w:rsidR="00473963" w:rsidRDefault="00473963" w:rsidP="0049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91D1" w14:textId="77777777" w:rsidR="00473963" w:rsidRDefault="00473963" w:rsidP="00491E10">
      <w:pPr>
        <w:spacing w:after="0" w:line="240" w:lineRule="auto"/>
      </w:pPr>
      <w:r>
        <w:separator/>
      </w:r>
    </w:p>
  </w:footnote>
  <w:footnote w:type="continuationSeparator" w:id="0">
    <w:p w14:paraId="77F3F58C" w14:textId="77777777" w:rsidR="00473963" w:rsidRDefault="00473963" w:rsidP="0049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3731"/>
    <w:multiLevelType w:val="multilevel"/>
    <w:tmpl w:val="4050C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87703"/>
    <w:multiLevelType w:val="multilevel"/>
    <w:tmpl w:val="F95264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541319">
    <w:abstractNumId w:val="1"/>
  </w:num>
  <w:num w:numId="2" w16cid:durableId="7648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1388CE2"/>
    <w:rsid w:val="00000039"/>
    <w:rsid w:val="00076002"/>
    <w:rsid w:val="001138C6"/>
    <w:rsid w:val="001C7B6B"/>
    <w:rsid w:val="00253B1C"/>
    <w:rsid w:val="002C19D2"/>
    <w:rsid w:val="00312851"/>
    <w:rsid w:val="00335614"/>
    <w:rsid w:val="00347BEB"/>
    <w:rsid w:val="0035557E"/>
    <w:rsid w:val="00357DEC"/>
    <w:rsid w:val="003A4F8F"/>
    <w:rsid w:val="003B435B"/>
    <w:rsid w:val="003F3328"/>
    <w:rsid w:val="004532CE"/>
    <w:rsid w:val="004626D6"/>
    <w:rsid w:val="00473963"/>
    <w:rsid w:val="00491E10"/>
    <w:rsid w:val="004B6C39"/>
    <w:rsid w:val="00533677"/>
    <w:rsid w:val="005715FD"/>
    <w:rsid w:val="0059777B"/>
    <w:rsid w:val="005B37CE"/>
    <w:rsid w:val="0060241F"/>
    <w:rsid w:val="00627226"/>
    <w:rsid w:val="00647AFE"/>
    <w:rsid w:val="00665834"/>
    <w:rsid w:val="00681BC2"/>
    <w:rsid w:val="006838BA"/>
    <w:rsid w:val="006848A3"/>
    <w:rsid w:val="006A6B72"/>
    <w:rsid w:val="006F77B7"/>
    <w:rsid w:val="00761288"/>
    <w:rsid w:val="0079665D"/>
    <w:rsid w:val="007B513C"/>
    <w:rsid w:val="007E2BEF"/>
    <w:rsid w:val="007F3971"/>
    <w:rsid w:val="00813B78"/>
    <w:rsid w:val="00820D1C"/>
    <w:rsid w:val="00824142"/>
    <w:rsid w:val="0082764A"/>
    <w:rsid w:val="00906A22"/>
    <w:rsid w:val="0090718B"/>
    <w:rsid w:val="00981875"/>
    <w:rsid w:val="009C7AB2"/>
    <w:rsid w:val="009E75E3"/>
    <w:rsid w:val="00A33F34"/>
    <w:rsid w:val="00AD00A5"/>
    <w:rsid w:val="00B25ADD"/>
    <w:rsid w:val="00C21CD4"/>
    <w:rsid w:val="00C26ECD"/>
    <w:rsid w:val="00C42B71"/>
    <w:rsid w:val="00CB7AED"/>
    <w:rsid w:val="00CC287E"/>
    <w:rsid w:val="00D34F86"/>
    <w:rsid w:val="00D71A18"/>
    <w:rsid w:val="00D83AAE"/>
    <w:rsid w:val="00DB2EC9"/>
    <w:rsid w:val="00DF2BE6"/>
    <w:rsid w:val="00E16137"/>
    <w:rsid w:val="00E25E63"/>
    <w:rsid w:val="00E5452E"/>
    <w:rsid w:val="00E57836"/>
    <w:rsid w:val="00EA2D0F"/>
    <w:rsid w:val="00EB41A5"/>
    <w:rsid w:val="00EC5484"/>
    <w:rsid w:val="00EF020A"/>
    <w:rsid w:val="00EF7A12"/>
    <w:rsid w:val="00F6654B"/>
    <w:rsid w:val="00F92353"/>
    <w:rsid w:val="51388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2788"/>
  <w15:chartTrackingRefBased/>
  <w15:docId w15:val="{4478F896-5383-4B35-85BA-83CE206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EB"/>
    <w:pPr>
      <w:spacing w:after="160" w:line="27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76002"/>
    <w:rPr>
      <w:color w:val="467886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1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E10"/>
  </w:style>
  <w:style w:type="paragraph" w:styleId="Stopka">
    <w:name w:val="footer"/>
    <w:basedOn w:val="Normalny"/>
    <w:link w:val="StopkaZnak"/>
    <w:uiPriority w:val="99"/>
    <w:unhideWhenUsed/>
    <w:rsid w:val="00491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E10"/>
  </w:style>
  <w:style w:type="character" w:styleId="Nierozpoznanawzmianka">
    <w:name w:val="Unresolved Mention"/>
    <w:uiPriority w:val="99"/>
    <w:semiHidden/>
    <w:unhideWhenUsed/>
    <w:rsid w:val="00D7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a9022-185e-4972-97ee-16ae60bce824">
      <Terms xmlns="http://schemas.microsoft.com/office/infopath/2007/PartnerControls"/>
    </lcf76f155ced4ddcb4097134ff3c332f>
    <TaxCatchAll xmlns="467a10ab-797e-4dc9-bb84-fcaf6a8df2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590218161DA4B8507A6FB09C91FC7" ma:contentTypeVersion="11" ma:contentTypeDescription="Utwórz nowy dokument." ma:contentTypeScope="" ma:versionID="28f0bf604931159b9c653044f54fedfd">
  <xsd:schema xmlns:xsd="http://www.w3.org/2001/XMLSchema" xmlns:xs="http://www.w3.org/2001/XMLSchema" xmlns:p="http://schemas.microsoft.com/office/2006/metadata/properties" xmlns:ns2="870a9022-185e-4972-97ee-16ae60bce824" xmlns:ns3="467a10ab-797e-4dc9-bb84-fcaf6a8df255" targetNamespace="http://schemas.microsoft.com/office/2006/metadata/properties" ma:root="true" ma:fieldsID="032ca7df83e43a7fc865bd2c576fd167" ns2:_="" ns3:_="">
    <xsd:import namespace="870a9022-185e-4972-97ee-16ae60bce824"/>
    <xsd:import namespace="467a10ab-797e-4dc9-bb84-fcaf6a8df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9022-185e-4972-97ee-16ae60bce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10ab-797e-4dc9-bb84-fcaf6a8df2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e67c63-731b-4c5b-befc-5f50b47fb11b}" ma:internalName="TaxCatchAll" ma:showField="CatchAllData" ma:web="467a10ab-797e-4dc9-bb84-fcaf6a8df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635AE-D158-46C2-8856-B3B12683A3C4}">
  <ds:schemaRefs>
    <ds:schemaRef ds:uri="http://schemas.microsoft.com/office/2006/metadata/properties"/>
    <ds:schemaRef ds:uri="http://schemas.microsoft.com/office/infopath/2007/PartnerControls"/>
    <ds:schemaRef ds:uri="870a9022-185e-4972-97ee-16ae60bce824"/>
    <ds:schemaRef ds:uri="467a10ab-797e-4dc9-bb84-fcaf6a8df255"/>
  </ds:schemaRefs>
</ds:datastoreItem>
</file>

<file path=customXml/itemProps2.xml><?xml version="1.0" encoding="utf-8"?>
<ds:datastoreItem xmlns:ds="http://schemas.openxmlformats.org/officeDocument/2006/customXml" ds:itemID="{698D3C1C-ACA7-45D1-AAC6-AC7BD2933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9022-185e-4972-97ee-16ae60bce824"/>
    <ds:schemaRef ds:uri="467a10ab-797e-4dc9-bb84-fcaf6a8df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C277D-C2AE-458B-ACE5-ED7482140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Links>
    <vt:vector size="6" baseType="variant">
      <vt:variant>
        <vt:i4>7012476</vt:i4>
      </vt:variant>
      <vt:variant>
        <vt:i4>0</vt:i4>
      </vt:variant>
      <vt:variant>
        <vt:i4>0</vt:i4>
      </vt:variant>
      <vt:variant>
        <vt:i4>5</vt:i4>
      </vt:variant>
      <vt:variant>
        <vt:lpwstr>http://www.siedlce.pl/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Balik</dc:creator>
  <cp:keywords/>
  <cp:lastModifiedBy>Bartłomiej Kasiuk</cp:lastModifiedBy>
  <cp:revision>21</cp:revision>
  <cp:lastPrinted>2024-10-08T12:42:00Z</cp:lastPrinted>
  <dcterms:created xsi:type="dcterms:W3CDTF">2024-10-11T11:41:00Z</dcterms:created>
  <dcterms:modified xsi:type="dcterms:W3CDTF">2025-01-07T13:27:00Z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0x010100DAA590218161DA4B8507A6FB09C91FC7</vt:lpwstr>
  </property>
  <property fmtid="{D5CDD505-2E9C-101B-9397-08002B2CF9AE}" pid="3" name="MediaServiceImageTags">
    <vt:lpwstr/>
  </property>
</Properties>
</file>