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1FD97" w14:textId="77777777" w:rsidR="00F027B6" w:rsidRDefault="00F027B6" w:rsidP="00F027B6">
      <w:pPr>
        <w:jc w:val="center"/>
        <w:rPr>
          <w:rFonts w:ascii="Times New Roman" w:hAnsi="Times New Roman"/>
          <w:sz w:val="28"/>
        </w:rPr>
      </w:pPr>
      <w:r>
        <w:rPr>
          <w:rFonts w:ascii="Times New Roman" w:hAnsi="Times New Roman"/>
          <w:sz w:val="28"/>
        </w:rPr>
        <w:t xml:space="preserve">Kierownik Centrum Usług Wspólnych w Goleszowie </w:t>
      </w:r>
    </w:p>
    <w:p w14:paraId="46CA4952" w14:textId="77777777" w:rsidR="00F027B6" w:rsidRDefault="00F027B6" w:rsidP="00F027B6">
      <w:pPr>
        <w:jc w:val="center"/>
        <w:rPr>
          <w:rFonts w:ascii="Times New Roman" w:hAnsi="Times New Roman"/>
          <w:sz w:val="28"/>
        </w:rPr>
      </w:pPr>
      <w:r>
        <w:rPr>
          <w:rFonts w:ascii="Times New Roman" w:hAnsi="Times New Roman"/>
          <w:sz w:val="28"/>
        </w:rPr>
        <w:t>ogłasza nabór na</w:t>
      </w:r>
      <w:r>
        <w:rPr>
          <w:rFonts w:ascii="Times New Roman" w:hAnsi="Times New Roman"/>
          <w:b/>
          <w:bCs/>
          <w:sz w:val="28"/>
        </w:rPr>
        <w:t xml:space="preserve"> </w:t>
      </w:r>
      <w:r>
        <w:rPr>
          <w:rFonts w:ascii="Times New Roman" w:hAnsi="Times New Roman"/>
          <w:sz w:val="28"/>
        </w:rPr>
        <w:t xml:space="preserve">stanowisko urzędnicze: </w:t>
      </w:r>
    </w:p>
    <w:p w14:paraId="596BA2DB" w14:textId="77777777" w:rsidR="00F027B6" w:rsidRDefault="00F027B6" w:rsidP="00F027B6">
      <w:pPr>
        <w:rPr>
          <w:rFonts w:ascii="Times New Roman" w:hAnsi="Times New Roman"/>
          <w:sz w:val="8"/>
          <w:szCs w:val="8"/>
        </w:rPr>
      </w:pPr>
    </w:p>
    <w:p w14:paraId="1153A41F" w14:textId="77777777" w:rsidR="00F027B6" w:rsidRDefault="00F027B6" w:rsidP="00F027B6">
      <w:pPr>
        <w:pStyle w:val="Nagwek3"/>
        <w:rPr>
          <w:sz w:val="32"/>
          <w:szCs w:val="32"/>
        </w:rPr>
      </w:pPr>
      <w:r>
        <w:rPr>
          <w:sz w:val="32"/>
          <w:szCs w:val="32"/>
        </w:rPr>
        <w:t>KSIĘGOWY</w:t>
      </w:r>
    </w:p>
    <w:p w14:paraId="50CBF6B4" w14:textId="77777777" w:rsidR="00F027B6" w:rsidRDefault="00F027B6" w:rsidP="00F027B6">
      <w:pPr>
        <w:jc w:val="center"/>
        <w:rPr>
          <w:rFonts w:ascii="Times New Roman" w:hAnsi="Times New Roman"/>
          <w:lang w:eastAsia="pl-PL"/>
        </w:rPr>
      </w:pPr>
      <w:r>
        <w:rPr>
          <w:rFonts w:ascii="Times New Roman" w:hAnsi="Times New Roman"/>
          <w:lang w:eastAsia="pl-PL"/>
        </w:rPr>
        <w:t xml:space="preserve">W SEKCJI DS. FINANSOWO-KSIĘGOWYCH </w:t>
      </w:r>
    </w:p>
    <w:p w14:paraId="3BC42F22" w14:textId="77777777" w:rsidR="00F027B6" w:rsidRDefault="00F027B6" w:rsidP="00F027B6">
      <w:pPr>
        <w:rPr>
          <w:rFonts w:ascii="Times New Roman" w:hAnsi="Times New Roman"/>
          <w:lang w:eastAsia="pl-PL"/>
        </w:rPr>
      </w:pPr>
    </w:p>
    <w:p w14:paraId="7050F9B9" w14:textId="77777777" w:rsidR="00F027B6" w:rsidRDefault="00F027B6" w:rsidP="00F027B6">
      <w:pPr>
        <w:rPr>
          <w:rFonts w:ascii="Times New Roman" w:hAnsi="Times New Roman"/>
        </w:rPr>
      </w:pPr>
    </w:p>
    <w:p w14:paraId="6D892E42" w14:textId="77777777" w:rsidR="00F027B6" w:rsidRDefault="00F027B6" w:rsidP="00F027B6">
      <w:pPr>
        <w:rPr>
          <w:rFonts w:ascii="Times New Roman" w:hAnsi="Times New Roman"/>
          <w:b/>
          <w:bCs/>
          <w:sz w:val="24"/>
          <w:szCs w:val="24"/>
          <w:u w:val="single"/>
        </w:rPr>
      </w:pPr>
      <w:r>
        <w:rPr>
          <w:rFonts w:ascii="Times New Roman" w:hAnsi="Times New Roman"/>
          <w:b/>
          <w:bCs/>
          <w:sz w:val="24"/>
          <w:szCs w:val="24"/>
          <w:u w:val="single"/>
        </w:rPr>
        <w:t>DO GŁÓWNYCH OBOWIĄZKÓW NA TYM  STANOWISKU BĘDZIE NALEŻAŁO:</w:t>
      </w:r>
    </w:p>
    <w:p w14:paraId="42C08426" w14:textId="77777777" w:rsidR="00F027B6" w:rsidRDefault="00F027B6" w:rsidP="00F027B6">
      <w:pPr>
        <w:numPr>
          <w:ilvl w:val="0"/>
          <w:numId w:val="1"/>
        </w:numPr>
        <w:suppressAutoHyphens/>
        <w:autoSpaceDN w:val="0"/>
        <w:spacing w:after="0" w:line="240" w:lineRule="auto"/>
        <w:ind w:left="714" w:hanging="357"/>
        <w:jc w:val="both"/>
        <w:textAlignment w:val="baseline"/>
        <w:rPr>
          <w:rFonts w:ascii="Times New Roman" w:hAnsi="Times New Roman"/>
        </w:rPr>
      </w:pPr>
      <w:r>
        <w:rPr>
          <w:rFonts w:ascii="Times New Roman" w:hAnsi="Times New Roman"/>
        </w:rPr>
        <w:t xml:space="preserve">Prowadzenie rachunkowości jednostek obsługiwanych przez CUW  zgodnie </w:t>
      </w:r>
    </w:p>
    <w:p w14:paraId="6E9A8E7A" w14:textId="77777777" w:rsidR="00F027B6" w:rsidRDefault="00F027B6" w:rsidP="00F027B6">
      <w:pPr>
        <w:suppressAutoHyphens/>
        <w:autoSpaceDN w:val="0"/>
        <w:spacing w:after="0" w:line="240" w:lineRule="auto"/>
        <w:ind w:left="714"/>
        <w:jc w:val="both"/>
        <w:textAlignment w:val="baseline"/>
        <w:rPr>
          <w:rFonts w:ascii="Times New Roman" w:hAnsi="Times New Roman"/>
        </w:rPr>
      </w:pPr>
      <w:r>
        <w:rPr>
          <w:rFonts w:ascii="Times New Roman" w:hAnsi="Times New Roman"/>
        </w:rPr>
        <w:t>z obowiązującymi przepisami i zasadami rachunkowości,</w:t>
      </w:r>
    </w:p>
    <w:p w14:paraId="3A58D502" w14:textId="77777777" w:rsidR="00F027B6" w:rsidRDefault="00F027B6" w:rsidP="00F027B6">
      <w:pPr>
        <w:numPr>
          <w:ilvl w:val="0"/>
          <w:numId w:val="1"/>
        </w:numPr>
        <w:suppressAutoHyphens/>
        <w:autoSpaceDN w:val="0"/>
        <w:spacing w:after="0" w:line="240" w:lineRule="auto"/>
        <w:ind w:left="714" w:hanging="357"/>
        <w:jc w:val="both"/>
        <w:textAlignment w:val="baseline"/>
        <w:rPr>
          <w:rFonts w:ascii="Times New Roman" w:hAnsi="Times New Roman"/>
        </w:rPr>
      </w:pPr>
      <w:r>
        <w:rPr>
          <w:rFonts w:ascii="Times New Roman" w:hAnsi="Times New Roman"/>
        </w:rPr>
        <w:t xml:space="preserve">Obsługa programów </w:t>
      </w:r>
      <w:proofErr w:type="spellStart"/>
      <w:r>
        <w:rPr>
          <w:rFonts w:ascii="Times New Roman" w:hAnsi="Times New Roman"/>
        </w:rPr>
        <w:t>Vulcan</w:t>
      </w:r>
      <w:proofErr w:type="spellEnd"/>
      <w:r>
        <w:rPr>
          <w:rFonts w:ascii="Times New Roman" w:hAnsi="Times New Roman"/>
        </w:rPr>
        <w:t xml:space="preserve">, </w:t>
      </w:r>
      <w:proofErr w:type="spellStart"/>
      <w:r>
        <w:rPr>
          <w:rFonts w:ascii="Times New Roman" w:hAnsi="Times New Roman"/>
        </w:rPr>
        <w:t>Wizjanet</w:t>
      </w:r>
      <w:proofErr w:type="spellEnd"/>
      <w:r>
        <w:rPr>
          <w:rFonts w:ascii="Times New Roman" w:hAnsi="Times New Roman"/>
        </w:rPr>
        <w:t xml:space="preserve"> ,</w:t>
      </w:r>
    </w:p>
    <w:p w14:paraId="7CF07CC6" w14:textId="77777777" w:rsidR="00F027B6" w:rsidRDefault="00F027B6" w:rsidP="00F027B6">
      <w:pPr>
        <w:numPr>
          <w:ilvl w:val="0"/>
          <w:numId w:val="1"/>
        </w:numPr>
        <w:spacing w:before="100" w:beforeAutospacing="1" w:after="0" w:line="240" w:lineRule="auto"/>
        <w:rPr>
          <w:rFonts w:ascii="Times New Roman" w:eastAsia="Times New Roman" w:hAnsi="Times New Roman"/>
          <w:sz w:val="24"/>
          <w:szCs w:val="24"/>
          <w:lang w:eastAsia="pl-PL"/>
        </w:rPr>
      </w:pPr>
      <w:r>
        <w:rPr>
          <w:rFonts w:ascii="Times New Roman" w:hAnsi="Times New Roman"/>
        </w:rPr>
        <w:t>Obsługa programu bankowego, sporządzanie przelewów bankowych,</w:t>
      </w:r>
    </w:p>
    <w:p w14:paraId="30EFA9F9" w14:textId="77777777" w:rsidR="00F027B6" w:rsidRDefault="00F027B6" w:rsidP="00F027B6">
      <w:pPr>
        <w:numPr>
          <w:ilvl w:val="0"/>
          <w:numId w:val="1"/>
        </w:numPr>
        <w:suppressAutoHyphens/>
        <w:autoSpaceDN w:val="0"/>
        <w:spacing w:after="0" w:line="240" w:lineRule="auto"/>
        <w:ind w:left="714" w:hanging="357"/>
        <w:jc w:val="both"/>
        <w:textAlignment w:val="baseline"/>
        <w:rPr>
          <w:rFonts w:ascii="Times New Roman" w:hAnsi="Times New Roman"/>
        </w:rPr>
      </w:pPr>
      <w:r>
        <w:rPr>
          <w:rFonts w:ascii="Times New Roman" w:hAnsi="Times New Roman"/>
        </w:rPr>
        <w:t>Prowadzenie ewidencji w zakresie podatku VAT obsługiwanych jednostek,</w:t>
      </w:r>
    </w:p>
    <w:p w14:paraId="75587A9D" w14:textId="77777777" w:rsidR="00F027B6" w:rsidRDefault="00F027B6" w:rsidP="00F027B6">
      <w:pPr>
        <w:numPr>
          <w:ilvl w:val="0"/>
          <w:numId w:val="1"/>
        </w:numPr>
        <w:suppressAutoHyphens/>
        <w:autoSpaceDN w:val="0"/>
        <w:spacing w:after="0" w:line="240" w:lineRule="auto"/>
        <w:ind w:left="714" w:hanging="357"/>
        <w:jc w:val="both"/>
        <w:textAlignment w:val="baseline"/>
        <w:rPr>
          <w:rFonts w:ascii="Times New Roman" w:hAnsi="Times New Roman"/>
        </w:rPr>
      </w:pPr>
      <w:r>
        <w:rPr>
          <w:rFonts w:ascii="Times New Roman" w:hAnsi="Times New Roman"/>
        </w:rPr>
        <w:t>Sporządzanie sprawozdawczości budżetowej i finansowej,</w:t>
      </w:r>
    </w:p>
    <w:p w14:paraId="5E64CBF9" w14:textId="77777777" w:rsidR="00F027B6" w:rsidRDefault="00F027B6" w:rsidP="00F027B6">
      <w:pPr>
        <w:numPr>
          <w:ilvl w:val="0"/>
          <w:numId w:val="1"/>
        </w:numPr>
        <w:suppressAutoHyphens/>
        <w:autoSpaceDN w:val="0"/>
        <w:spacing w:after="0" w:line="240" w:lineRule="auto"/>
        <w:ind w:left="714" w:hanging="357"/>
        <w:jc w:val="both"/>
        <w:textAlignment w:val="baseline"/>
        <w:rPr>
          <w:rFonts w:ascii="Times New Roman" w:hAnsi="Times New Roman"/>
        </w:rPr>
      </w:pPr>
      <w:r>
        <w:rPr>
          <w:rFonts w:ascii="Times New Roman" w:hAnsi="Times New Roman"/>
        </w:rPr>
        <w:t>Współudział w sporządzaniu planów finansowych,</w:t>
      </w:r>
    </w:p>
    <w:p w14:paraId="5BF201DF" w14:textId="77777777" w:rsidR="00F027B6" w:rsidRDefault="00F027B6" w:rsidP="00F027B6">
      <w:pPr>
        <w:numPr>
          <w:ilvl w:val="0"/>
          <w:numId w:val="1"/>
        </w:numPr>
        <w:spacing w:before="100" w:beforeAutospacing="1" w:after="0" w:line="240" w:lineRule="auto"/>
        <w:rPr>
          <w:rFonts w:ascii="Times New Roman" w:eastAsia="Times New Roman" w:hAnsi="Times New Roman"/>
          <w:sz w:val="24"/>
          <w:szCs w:val="24"/>
          <w:lang w:eastAsia="pl-PL"/>
        </w:rPr>
      </w:pPr>
      <w:r>
        <w:rPr>
          <w:rFonts w:ascii="Times New Roman" w:eastAsia="Times New Roman" w:hAnsi="Times New Roman"/>
          <w:color w:val="000000"/>
          <w:lang w:eastAsia="pl-PL"/>
        </w:rPr>
        <w:t>Współpraca z pracownikami jednostek obsługiwanych,</w:t>
      </w:r>
    </w:p>
    <w:p w14:paraId="6E3EAFDC" w14:textId="77777777" w:rsidR="00F027B6" w:rsidRDefault="00F027B6" w:rsidP="00F027B6">
      <w:pPr>
        <w:numPr>
          <w:ilvl w:val="0"/>
          <w:numId w:val="1"/>
        </w:numPr>
        <w:spacing w:before="100" w:beforeAutospacing="1" w:after="0" w:line="240" w:lineRule="auto"/>
        <w:rPr>
          <w:rFonts w:ascii="Times New Roman" w:eastAsia="Times New Roman" w:hAnsi="Times New Roman"/>
          <w:sz w:val="24"/>
          <w:szCs w:val="24"/>
          <w:lang w:eastAsia="pl-PL"/>
        </w:rPr>
      </w:pPr>
      <w:r>
        <w:rPr>
          <w:rFonts w:ascii="Times New Roman" w:hAnsi="Times New Roman"/>
        </w:rPr>
        <w:t>Przygotowywanie wytworzonej na stanowisku pracy dokumentacji i przekazanie jej do archiwizacji;</w:t>
      </w:r>
    </w:p>
    <w:p w14:paraId="75ED81AE" w14:textId="77777777" w:rsidR="00F027B6" w:rsidRDefault="00F027B6" w:rsidP="00F027B6">
      <w:pPr>
        <w:spacing w:after="0" w:line="240" w:lineRule="auto"/>
        <w:ind w:left="714"/>
        <w:jc w:val="both"/>
        <w:rPr>
          <w:rFonts w:ascii="Times New Roman" w:hAnsi="Times New Roman"/>
        </w:rPr>
      </w:pPr>
    </w:p>
    <w:p w14:paraId="3394ECAB" w14:textId="77777777" w:rsidR="00F027B6" w:rsidRDefault="00F027B6" w:rsidP="00F027B6">
      <w:pPr>
        <w:spacing w:after="0" w:line="240" w:lineRule="auto"/>
        <w:jc w:val="both"/>
        <w:rPr>
          <w:rFonts w:ascii="Times New Roman" w:hAnsi="Times New Roman"/>
        </w:rPr>
      </w:pPr>
      <w:r>
        <w:rPr>
          <w:rFonts w:ascii="Times New Roman" w:hAnsi="Times New Roman"/>
          <w:b/>
          <w:bCs/>
          <w:sz w:val="24"/>
          <w:szCs w:val="24"/>
          <w:u w:val="single"/>
        </w:rPr>
        <w:t>WARUNKI ZATRUDNIENIA</w:t>
      </w:r>
      <w:r>
        <w:rPr>
          <w:rFonts w:ascii="Times New Roman" w:hAnsi="Times New Roman"/>
          <w:sz w:val="24"/>
          <w:szCs w:val="24"/>
          <w:u w:val="single"/>
        </w:rPr>
        <w:t>:</w:t>
      </w:r>
      <w:r>
        <w:rPr>
          <w:rFonts w:ascii="Times New Roman" w:hAnsi="Times New Roman"/>
        </w:rPr>
        <w:t xml:space="preserve">  umowa o pracę – wymiar czasu pracy 1 etat, praca biurowa przy komputerze powyżej 4 godz. zmiany roboczej</w:t>
      </w:r>
    </w:p>
    <w:p w14:paraId="73482AB8" w14:textId="77777777" w:rsidR="00F027B6" w:rsidRDefault="00F027B6" w:rsidP="00F027B6">
      <w:pPr>
        <w:rPr>
          <w:rFonts w:ascii="Times New Roman" w:hAnsi="Times New Roman"/>
          <w:b/>
          <w:bCs/>
          <w:sz w:val="28"/>
        </w:rPr>
      </w:pPr>
    </w:p>
    <w:p w14:paraId="329BC370" w14:textId="77777777" w:rsidR="00F027B6" w:rsidRDefault="00F027B6" w:rsidP="00F027B6">
      <w:pPr>
        <w:rPr>
          <w:rFonts w:ascii="Times New Roman" w:hAnsi="Times New Roman"/>
          <w:b/>
          <w:bCs/>
          <w:sz w:val="24"/>
          <w:szCs w:val="24"/>
          <w:u w:val="single"/>
        </w:rPr>
      </w:pPr>
      <w:r>
        <w:rPr>
          <w:rFonts w:ascii="Times New Roman" w:hAnsi="Times New Roman"/>
          <w:b/>
          <w:bCs/>
          <w:sz w:val="24"/>
          <w:szCs w:val="24"/>
          <w:u w:val="single"/>
        </w:rPr>
        <w:t xml:space="preserve">WYMAGANIA NIEZBĘDNE: </w:t>
      </w:r>
    </w:p>
    <w:p w14:paraId="1CA57D6D" w14:textId="77777777" w:rsidR="00F027B6" w:rsidRDefault="00F027B6" w:rsidP="00F027B6">
      <w:pPr>
        <w:numPr>
          <w:ilvl w:val="0"/>
          <w:numId w:val="2"/>
        </w:numPr>
        <w:tabs>
          <w:tab w:val="num" w:pos="720"/>
        </w:tabs>
        <w:spacing w:after="0" w:line="240" w:lineRule="auto"/>
        <w:ind w:left="720"/>
        <w:rPr>
          <w:rFonts w:ascii="Times New Roman" w:hAnsi="Times New Roman"/>
        </w:rPr>
      </w:pPr>
      <w:r>
        <w:rPr>
          <w:rFonts w:ascii="Times New Roman" w:hAnsi="Times New Roman"/>
        </w:rPr>
        <w:t>obywatelstwo polskie</w:t>
      </w:r>
    </w:p>
    <w:p w14:paraId="13C97AFE" w14:textId="77777777" w:rsidR="00F027B6" w:rsidRDefault="00F027B6" w:rsidP="00F027B6">
      <w:pPr>
        <w:numPr>
          <w:ilvl w:val="0"/>
          <w:numId w:val="2"/>
        </w:numPr>
        <w:tabs>
          <w:tab w:val="num" w:pos="720"/>
        </w:tabs>
        <w:spacing w:after="0" w:line="240" w:lineRule="auto"/>
        <w:ind w:left="720"/>
        <w:jc w:val="both"/>
        <w:rPr>
          <w:rFonts w:ascii="Times New Roman" w:hAnsi="Times New Roman"/>
        </w:rPr>
      </w:pPr>
      <w:r>
        <w:rPr>
          <w:rFonts w:ascii="Times New Roman" w:hAnsi="Times New Roman"/>
        </w:rPr>
        <w:t>posiadanie pełnej zdolności do czynności prawnych oraz praw publicznych; </w:t>
      </w:r>
    </w:p>
    <w:p w14:paraId="3380252F" w14:textId="77777777" w:rsidR="00F027B6" w:rsidRDefault="00F027B6" w:rsidP="00F027B6">
      <w:pPr>
        <w:numPr>
          <w:ilvl w:val="0"/>
          <w:numId w:val="2"/>
        </w:numPr>
        <w:tabs>
          <w:tab w:val="num" w:pos="720"/>
        </w:tabs>
        <w:spacing w:after="0" w:line="240" w:lineRule="auto"/>
        <w:ind w:left="720"/>
        <w:jc w:val="both"/>
        <w:rPr>
          <w:rFonts w:ascii="Times New Roman" w:hAnsi="Times New Roman"/>
        </w:rPr>
      </w:pPr>
      <w:r>
        <w:rPr>
          <w:rFonts w:ascii="Times New Roman" w:hAnsi="Times New Roman"/>
        </w:rPr>
        <w:t>niekaralność sądowa za umyślne przestępstwo ścigane z oskarżenia publicznego lub umyślne przestępstwo skarbowe; </w:t>
      </w:r>
    </w:p>
    <w:p w14:paraId="561F5DC8" w14:textId="77777777" w:rsidR="00F027B6" w:rsidRDefault="00F027B6" w:rsidP="00F027B6">
      <w:pPr>
        <w:numPr>
          <w:ilvl w:val="0"/>
          <w:numId w:val="2"/>
        </w:numPr>
        <w:tabs>
          <w:tab w:val="num" w:pos="720"/>
        </w:tabs>
        <w:spacing w:after="0" w:line="240" w:lineRule="auto"/>
        <w:ind w:left="720"/>
        <w:jc w:val="both"/>
        <w:rPr>
          <w:rFonts w:ascii="Times New Roman" w:hAnsi="Times New Roman"/>
        </w:rPr>
      </w:pPr>
      <w:r>
        <w:rPr>
          <w:rFonts w:ascii="Times New Roman" w:hAnsi="Times New Roman"/>
        </w:rPr>
        <w:t>stan zdrowia pozwalający na zatrudnienie na tym stanowisku;</w:t>
      </w:r>
    </w:p>
    <w:p w14:paraId="0C5D961B" w14:textId="77777777" w:rsidR="00F027B6" w:rsidRDefault="00F027B6" w:rsidP="00F027B6">
      <w:pPr>
        <w:numPr>
          <w:ilvl w:val="0"/>
          <w:numId w:val="2"/>
        </w:numPr>
        <w:tabs>
          <w:tab w:val="num" w:pos="720"/>
        </w:tabs>
        <w:spacing w:after="0" w:line="240" w:lineRule="auto"/>
        <w:ind w:left="720"/>
        <w:jc w:val="both"/>
        <w:rPr>
          <w:rFonts w:ascii="Times New Roman" w:hAnsi="Times New Roman"/>
          <w:color w:val="000000"/>
        </w:rPr>
      </w:pPr>
      <w:r>
        <w:rPr>
          <w:rFonts w:ascii="Times New Roman" w:hAnsi="Times New Roman"/>
        </w:rPr>
        <w:t>wykształcenie wyższe lub średnie oraz minimum dwa lata stażu pracy,</w:t>
      </w:r>
    </w:p>
    <w:p w14:paraId="7D54321E" w14:textId="77777777" w:rsidR="00F027B6" w:rsidRDefault="00F027B6" w:rsidP="00F027B6">
      <w:pPr>
        <w:numPr>
          <w:ilvl w:val="0"/>
          <w:numId w:val="2"/>
        </w:numPr>
        <w:tabs>
          <w:tab w:val="num" w:pos="720"/>
        </w:tabs>
        <w:spacing w:after="0" w:line="240" w:lineRule="auto"/>
        <w:ind w:left="720"/>
        <w:jc w:val="both"/>
        <w:rPr>
          <w:rFonts w:ascii="Times New Roman" w:hAnsi="Times New Roman"/>
          <w:color w:val="000000"/>
        </w:rPr>
      </w:pPr>
      <w:r>
        <w:rPr>
          <w:rFonts w:ascii="Times New Roman" w:hAnsi="Times New Roman"/>
          <w:color w:val="000000"/>
        </w:rPr>
        <w:t xml:space="preserve">znajomość przepisów ustawy o rachunkowości, ustawy o finansach publicznych, ustawy </w:t>
      </w:r>
      <w:r>
        <w:rPr>
          <w:rFonts w:ascii="Times New Roman" w:hAnsi="Times New Roman"/>
          <w:color w:val="000000"/>
        </w:rPr>
        <w:br/>
        <w:t>o podatku od towarów i usług,</w:t>
      </w:r>
    </w:p>
    <w:p w14:paraId="22139E77" w14:textId="77777777" w:rsidR="00F027B6" w:rsidRDefault="00F027B6" w:rsidP="00F027B6">
      <w:pPr>
        <w:numPr>
          <w:ilvl w:val="0"/>
          <w:numId w:val="2"/>
        </w:numPr>
        <w:tabs>
          <w:tab w:val="num" w:pos="720"/>
        </w:tabs>
        <w:spacing w:after="0" w:line="240" w:lineRule="auto"/>
        <w:ind w:left="720"/>
        <w:jc w:val="both"/>
        <w:rPr>
          <w:rFonts w:ascii="Times New Roman" w:hAnsi="Times New Roman"/>
          <w:color w:val="000000"/>
        </w:rPr>
      </w:pPr>
      <w:r>
        <w:rPr>
          <w:rFonts w:ascii="Times New Roman" w:hAnsi="Times New Roman"/>
          <w:color w:val="000000"/>
        </w:rPr>
        <w:t>znajomość zasad rachunkowości jednostek budżetowych,</w:t>
      </w:r>
    </w:p>
    <w:p w14:paraId="65B2EE8E" w14:textId="77777777" w:rsidR="00F027B6" w:rsidRDefault="00F027B6" w:rsidP="00F027B6">
      <w:pPr>
        <w:numPr>
          <w:ilvl w:val="0"/>
          <w:numId w:val="2"/>
        </w:numPr>
        <w:tabs>
          <w:tab w:val="num" w:pos="720"/>
        </w:tabs>
        <w:spacing w:after="0" w:line="240" w:lineRule="auto"/>
        <w:ind w:left="720"/>
        <w:jc w:val="both"/>
        <w:rPr>
          <w:rFonts w:ascii="Times New Roman" w:hAnsi="Times New Roman"/>
          <w:color w:val="000000"/>
        </w:rPr>
      </w:pPr>
      <w:r>
        <w:rPr>
          <w:rFonts w:ascii="Times New Roman" w:hAnsi="Times New Roman"/>
          <w:color w:val="000000"/>
        </w:rPr>
        <w:t xml:space="preserve">znajomość obowiązującej w jednostkach budżetowych klasyfikacji dochodów </w:t>
      </w:r>
      <w:r>
        <w:rPr>
          <w:rFonts w:ascii="Times New Roman" w:hAnsi="Times New Roman"/>
          <w:color w:val="000000"/>
        </w:rPr>
        <w:br/>
        <w:t>i wydatków,</w:t>
      </w:r>
    </w:p>
    <w:p w14:paraId="1C76A7B0" w14:textId="77777777" w:rsidR="00F027B6" w:rsidRDefault="00F027B6" w:rsidP="00F027B6">
      <w:pPr>
        <w:spacing w:after="0" w:line="240" w:lineRule="auto"/>
        <w:ind w:left="720"/>
        <w:jc w:val="both"/>
        <w:rPr>
          <w:rFonts w:ascii="Times New Roman" w:hAnsi="Times New Roman"/>
          <w:color w:val="000000"/>
        </w:rPr>
      </w:pPr>
    </w:p>
    <w:p w14:paraId="0F0BC636" w14:textId="77777777" w:rsidR="00F027B6" w:rsidRDefault="00F027B6" w:rsidP="00F027B6">
      <w:pPr>
        <w:rPr>
          <w:rFonts w:ascii="Times New Roman" w:hAnsi="Times New Roman"/>
          <w:b/>
          <w:bCs/>
          <w:sz w:val="24"/>
          <w:szCs w:val="24"/>
          <w:u w:val="single"/>
        </w:rPr>
      </w:pPr>
      <w:r>
        <w:rPr>
          <w:rFonts w:ascii="Times New Roman" w:hAnsi="Times New Roman"/>
          <w:b/>
          <w:bCs/>
          <w:sz w:val="24"/>
          <w:szCs w:val="24"/>
          <w:u w:val="single"/>
        </w:rPr>
        <w:t xml:space="preserve">WYMAGANIA DODATKOWE: </w:t>
      </w:r>
    </w:p>
    <w:p w14:paraId="51BFACBB" w14:textId="77777777" w:rsidR="00F027B6" w:rsidRDefault="00F027B6" w:rsidP="00F027B6">
      <w:pPr>
        <w:numPr>
          <w:ilvl w:val="0"/>
          <w:numId w:val="2"/>
        </w:numPr>
        <w:tabs>
          <w:tab w:val="num" w:pos="720"/>
        </w:tabs>
        <w:spacing w:after="0" w:line="240" w:lineRule="auto"/>
        <w:ind w:left="720"/>
        <w:jc w:val="both"/>
        <w:rPr>
          <w:rFonts w:ascii="Times New Roman" w:hAnsi="Times New Roman"/>
          <w:color w:val="000000"/>
        </w:rPr>
      </w:pPr>
      <w:r>
        <w:rPr>
          <w:rFonts w:ascii="Times New Roman" w:hAnsi="Times New Roman"/>
          <w:color w:val="000000"/>
        </w:rPr>
        <w:t xml:space="preserve">znajomość zasad odpłatności za pobyt i wyżywienie w </w:t>
      </w:r>
      <w:proofErr w:type="spellStart"/>
      <w:r>
        <w:rPr>
          <w:rFonts w:ascii="Times New Roman" w:hAnsi="Times New Roman"/>
          <w:color w:val="000000"/>
        </w:rPr>
        <w:t>przedszko</w:t>
      </w:r>
      <w:proofErr w:type="spellEnd"/>
    </w:p>
    <w:p w14:paraId="415254BB" w14:textId="77777777" w:rsidR="00F027B6" w:rsidRDefault="00F027B6" w:rsidP="00F027B6">
      <w:pPr>
        <w:numPr>
          <w:ilvl w:val="0"/>
          <w:numId w:val="2"/>
        </w:numPr>
        <w:tabs>
          <w:tab w:val="num" w:pos="720"/>
        </w:tabs>
        <w:spacing w:after="0" w:line="240" w:lineRule="auto"/>
        <w:ind w:left="720"/>
        <w:jc w:val="both"/>
        <w:rPr>
          <w:rFonts w:ascii="Times New Roman" w:hAnsi="Times New Roman"/>
        </w:rPr>
      </w:pPr>
      <w:r>
        <w:rPr>
          <w:rFonts w:ascii="Times New Roman" w:hAnsi="Times New Roman"/>
          <w:color w:val="000000"/>
        </w:rPr>
        <w:t>znajomość obsługi programu finansowo-księgowego QNT (</w:t>
      </w:r>
      <w:proofErr w:type="spellStart"/>
      <w:r>
        <w:rPr>
          <w:rFonts w:ascii="Times New Roman" w:hAnsi="Times New Roman"/>
          <w:color w:val="000000"/>
        </w:rPr>
        <w:t>Sqola</w:t>
      </w:r>
      <w:proofErr w:type="spellEnd"/>
      <w:r>
        <w:rPr>
          <w:rFonts w:ascii="Times New Roman" w:hAnsi="Times New Roman"/>
          <w:color w:val="000000"/>
        </w:rPr>
        <w:t xml:space="preserve">), Gb24, </w:t>
      </w:r>
      <w:proofErr w:type="spellStart"/>
      <w:r>
        <w:rPr>
          <w:rFonts w:ascii="Times New Roman" w:hAnsi="Times New Roman"/>
          <w:color w:val="000000"/>
        </w:rPr>
        <w:t>Pabs</w:t>
      </w:r>
      <w:proofErr w:type="spellEnd"/>
      <w:r>
        <w:rPr>
          <w:rFonts w:ascii="Times New Roman" w:hAnsi="Times New Roman"/>
          <w:color w:val="000000"/>
        </w:rPr>
        <w:t>, E-</w:t>
      </w:r>
      <w:proofErr w:type="spellStart"/>
      <w:r>
        <w:rPr>
          <w:rFonts w:ascii="Times New Roman" w:hAnsi="Times New Roman"/>
          <w:color w:val="000000"/>
        </w:rPr>
        <w:t>przedsQola</w:t>
      </w:r>
      <w:proofErr w:type="spellEnd"/>
    </w:p>
    <w:p w14:paraId="0E8958C3" w14:textId="77777777" w:rsidR="00F027B6" w:rsidRDefault="00F027B6" w:rsidP="00F027B6">
      <w:pPr>
        <w:numPr>
          <w:ilvl w:val="0"/>
          <w:numId w:val="2"/>
        </w:numPr>
        <w:tabs>
          <w:tab w:val="num" w:pos="720"/>
        </w:tabs>
        <w:spacing w:after="0" w:line="240" w:lineRule="auto"/>
        <w:ind w:left="720"/>
        <w:jc w:val="both"/>
        <w:rPr>
          <w:rFonts w:ascii="Times New Roman" w:hAnsi="Times New Roman"/>
        </w:rPr>
      </w:pPr>
      <w:r>
        <w:rPr>
          <w:rFonts w:ascii="Times New Roman" w:hAnsi="Times New Roman"/>
        </w:rPr>
        <w:t>umiejętność obsługi komputerowych aplikacji biurowych,</w:t>
      </w:r>
    </w:p>
    <w:p w14:paraId="461EE79D" w14:textId="77777777" w:rsidR="00F027B6" w:rsidRDefault="00F027B6" w:rsidP="00F027B6">
      <w:pPr>
        <w:numPr>
          <w:ilvl w:val="0"/>
          <w:numId w:val="2"/>
        </w:numPr>
        <w:tabs>
          <w:tab w:val="num" w:pos="720"/>
        </w:tabs>
        <w:spacing w:after="0" w:line="240" w:lineRule="auto"/>
        <w:ind w:left="720"/>
        <w:jc w:val="both"/>
        <w:rPr>
          <w:rFonts w:ascii="Times New Roman" w:hAnsi="Times New Roman"/>
        </w:rPr>
      </w:pPr>
      <w:r>
        <w:rPr>
          <w:rFonts w:ascii="Times New Roman" w:hAnsi="Times New Roman"/>
        </w:rPr>
        <w:t>umiejętność pracy w zespole, odporność na stres,</w:t>
      </w:r>
    </w:p>
    <w:p w14:paraId="2AA84369" w14:textId="77777777" w:rsidR="00F027B6" w:rsidRDefault="00F027B6" w:rsidP="00F027B6">
      <w:pPr>
        <w:numPr>
          <w:ilvl w:val="0"/>
          <w:numId w:val="2"/>
        </w:numPr>
        <w:tabs>
          <w:tab w:val="num" w:pos="720"/>
        </w:tabs>
        <w:spacing w:after="0" w:line="240" w:lineRule="auto"/>
        <w:ind w:left="720"/>
        <w:jc w:val="both"/>
        <w:rPr>
          <w:rFonts w:ascii="Times New Roman" w:hAnsi="Times New Roman"/>
        </w:rPr>
      </w:pPr>
      <w:r>
        <w:rPr>
          <w:rFonts w:ascii="Times New Roman" w:hAnsi="Times New Roman"/>
        </w:rPr>
        <w:t xml:space="preserve">systematyczność, komunikatywność, rzetelność, sumienność, odpowiedzialność </w:t>
      </w:r>
      <w:r>
        <w:rPr>
          <w:rFonts w:ascii="Times New Roman" w:hAnsi="Times New Roman"/>
        </w:rPr>
        <w:br/>
        <w:t>w wykonywaniu pracy,</w:t>
      </w:r>
    </w:p>
    <w:p w14:paraId="142ED0AA" w14:textId="77777777" w:rsidR="00F027B6" w:rsidRDefault="00F027B6" w:rsidP="00F027B6">
      <w:pPr>
        <w:numPr>
          <w:ilvl w:val="0"/>
          <w:numId w:val="2"/>
        </w:numPr>
        <w:tabs>
          <w:tab w:val="num" w:pos="720"/>
        </w:tabs>
        <w:spacing w:after="0" w:line="240" w:lineRule="auto"/>
        <w:ind w:left="720"/>
        <w:jc w:val="both"/>
        <w:rPr>
          <w:rFonts w:ascii="Times New Roman" w:hAnsi="Times New Roman"/>
          <w:color w:val="000000"/>
        </w:rPr>
      </w:pPr>
      <w:r>
        <w:rPr>
          <w:rFonts w:ascii="Times New Roman" w:hAnsi="Times New Roman"/>
        </w:rPr>
        <w:t xml:space="preserve">wskazana praktyka zawodowa </w:t>
      </w:r>
      <w:r>
        <w:rPr>
          <w:rFonts w:ascii="Times New Roman" w:hAnsi="Times New Roman"/>
          <w:color w:val="FF0000"/>
        </w:rPr>
        <w:t xml:space="preserve"> </w:t>
      </w:r>
      <w:r>
        <w:rPr>
          <w:rFonts w:ascii="Times New Roman" w:hAnsi="Times New Roman"/>
        </w:rPr>
        <w:t>w księgowości jednostki budżetowej</w:t>
      </w:r>
      <w:r>
        <w:rPr>
          <w:rFonts w:ascii="Times New Roman" w:hAnsi="Times New Roman"/>
          <w:color w:val="000000"/>
        </w:rPr>
        <w:t>,</w:t>
      </w:r>
    </w:p>
    <w:p w14:paraId="6307C21A" w14:textId="77777777" w:rsidR="00F027B6" w:rsidRDefault="00F027B6" w:rsidP="00F027B6">
      <w:pPr>
        <w:numPr>
          <w:ilvl w:val="0"/>
          <w:numId w:val="2"/>
        </w:numPr>
        <w:tabs>
          <w:tab w:val="num" w:pos="720"/>
        </w:tabs>
        <w:spacing w:after="0" w:line="240" w:lineRule="auto"/>
        <w:ind w:left="720"/>
        <w:jc w:val="both"/>
        <w:rPr>
          <w:rFonts w:ascii="Times New Roman" w:hAnsi="Times New Roman"/>
          <w:color w:val="000000"/>
        </w:rPr>
      </w:pPr>
      <w:r>
        <w:rPr>
          <w:rFonts w:ascii="Times New Roman" w:hAnsi="Times New Roman"/>
          <w:color w:val="000000"/>
        </w:rPr>
        <w:t>wskazana znajomość zagadnień dot. podatku VAT,</w:t>
      </w:r>
    </w:p>
    <w:p w14:paraId="3BAE5010" w14:textId="77777777" w:rsidR="00F027B6" w:rsidRDefault="00F027B6" w:rsidP="00F027B6">
      <w:pPr>
        <w:numPr>
          <w:ilvl w:val="0"/>
          <w:numId w:val="2"/>
        </w:numPr>
        <w:tabs>
          <w:tab w:val="num" w:pos="720"/>
        </w:tabs>
        <w:spacing w:after="0" w:line="240" w:lineRule="auto"/>
        <w:ind w:left="720"/>
        <w:jc w:val="both"/>
        <w:rPr>
          <w:rFonts w:ascii="Times New Roman" w:hAnsi="Times New Roman"/>
          <w:color w:val="000000"/>
        </w:rPr>
      </w:pPr>
      <w:r>
        <w:rPr>
          <w:rFonts w:ascii="Times New Roman" w:hAnsi="Times New Roman"/>
        </w:rPr>
        <w:t>mile widziane doświadczenie w obsłudze finansowo-księgowej kilku jednostek</w:t>
      </w:r>
    </w:p>
    <w:p w14:paraId="29424FE1" w14:textId="77777777" w:rsidR="00F027B6" w:rsidRDefault="00F027B6" w:rsidP="00F027B6">
      <w:pPr>
        <w:spacing w:after="0" w:line="240" w:lineRule="auto"/>
        <w:ind w:left="720"/>
        <w:jc w:val="both"/>
        <w:rPr>
          <w:rFonts w:ascii="Times New Roman" w:hAnsi="Times New Roman"/>
          <w:color w:val="000000"/>
        </w:rPr>
      </w:pPr>
    </w:p>
    <w:p w14:paraId="6FFF2AF3" w14:textId="77777777" w:rsidR="00F027B6" w:rsidRDefault="00F027B6" w:rsidP="00F027B6">
      <w:pPr>
        <w:spacing w:after="0" w:line="240" w:lineRule="auto"/>
        <w:ind w:left="720"/>
        <w:jc w:val="both"/>
        <w:rPr>
          <w:rFonts w:ascii="Times New Roman" w:hAnsi="Times New Roman"/>
        </w:rPr>
      </w:pPr>
    </w:p>
    <w:p w14:paraId="2B1F9FAB" w14:textId="77777777" w:rsidR="00F027B6" w:rsidRDefault="00F027B6" w:rsidP="00F027B6">
      <w:pPr>
        <w:spacing w:after="0" w:line="240" w:lineRule="auto"/>
        <w:rPr>
          <w:rFonts w:ascii="Times New Roman" w:hAnsi="Times New Roman"/>
          <w:bCs/>
        </w:rPr>
      </w:pPr>
    </w:p>
    <w:p w14:paraId="773D3278" w14:textId="1F32D2E6" w:rsidR="00F027B6" w:rsidRDefault="00F027B6" w:rsidP="00F027B6">
      <w:pPr>
        <w:rPr>
          <w:rFonts w:ascii="Times New Roman" w:hAnsi="Times New Roman"/>
          <w:b/>
          <w:bCs/>
          <w:sz w:val="24"/>
          <w:szCs w:val="24"/>
          <w:u w:val="single"/>
        </w:rPr>
      </w:pPr>
      <w:r>
        <w:rPr>
          <w:rFonts w:ascii="Times New Roman" w:hAnsi="Times New Roman"/>
          <w:b/>
          <w:bCs/>
          <w:sz w:val="24"/>
          <w:szCs w:val="24"/>
          <w:u w:val="single"/>
        </w:rPr>
        <w:t>OSOBY ZAINTERESOWANE PROSZONE SĄ O DOSTARCZENIE:</w:t>
      </w:r>
    </w:p>
    <w:p w14:paraId="430054C3" w14:textId="72D380B4" w:rsidR="00F027B6" w:rsidRPr="00F027B6" w:rsidRDefault="00F027B6" w:rsidP="00F027B6">
      <w:pPr>
        <w:pStyle w:val="Akapitzlist"/>
        <w:numPr>
          <w:ilvl w:val="0"/>
          <w:numId w:val="5"/>
        </w:numPr>
        <w:rPr>
          <w:rFonts w:ascii="Times New Roman" w:hAnsi="Times New Roman"/>
          <w:sz w:val="24"/>
          <w:szCs w:val="24"/>
        </w:rPr>
      </w:pPr>
      <w:r w:rsidRPr="00F027B6">
        <w:rPr>
          <w:rFonts w:ascii="Times New Roman" w:hAnsi="Times New Roman"/>
          <w:sz w:val="24"/>
          <w:szCs w:val="24"/>
        </w:rPr>
        <w:t>list motywacyjny wraz z danymi kontaktowymi</w:t>
      </w:r>
      <w:r>
        <w:rPr>
          <w:rFonts w:ascii="Times New Roman" w:hAnsi="Times New Roman"/>
          <w:sz w:val="24"/>
          <w:szCs w:val="24"/>
        </w:rPr>
        <w:t>,</w:t>
      </w:r>
    </w:p>
    <w:p w14:paraId="01C60D26" w14:textId="7EC0A4FD" w:rsidR="00F027B6" w:rsidRDefault="00F027B6" w:rsidP="00F027B6">
      <w:pPr>
        <w:numPr>
          <w:ilvl w:val="0"/>
          <w:numId w:val="3"/>
        </w:numPr>
        <w:tabs>
          <w:tab w:val="num" w:pos="720"/>
        </w:tabs>
        <w:spacing w:after="0" w:line="240" w:lineRule="auto"/>
        <w:ind w:hanging="1080"/>
        <w:jc w:val="both"/>
        <w:rPr>
          <w:rFonts w:ascii="Times New Roman" w:hAnsi="Times New Roman"/>
        </w:rPr>
      </w:pPr>
      <w:r>
        <w:rPr>
          <w:rFonts w:ascii="Times New Roman" w:hAnsi="Times New Roman"/>
        </w:rPr>
        <w:t xml:space="preserve">kwestionariusza osoby ubiegającej się o zatrudnienie; </w:t>
      </w:r>
    </w:p>
    <w:p w14:paraId="25F31F7B" w14:textId="77777777" w:rsidR="00F027B6" w:rsidRDefault="00F027B6" w:rsidP="00F027B6">
      <w:pPr>
        <w:numPr>
          <w:ilvl w:val="0"/>
          <w:numId w:val="3"/>
        </w:numPr>
        <w:tabs>
          <w:tab w:val="num" w:pos="720"/>
        </w:tabs>
        <w:spacing w:after="0" w:line="240" w:lineRule="auto"/>
        <w:ind w:hanging="1080"/>
        <w:jc w:val="both"/>
        <w:rPr>
          <w:rFonts w:ascii="Times New Roman" w:hAnsi="Times New Roman"/>
        </w:rPr>
      </w:pPr>
      <w:r>
        <w:rPr>
          <w:rFonts w:ascii="Times New Roman" w:hAnsi="Times New Roman"/>
        </w:rPr>
        <w:t>kserokopie dyplomów lub świadectw potwierdzających wymagane wykształcenie;</w:t>
      </w:r>
    </w:p>
    <w:p w14:paraId="7B0B7FC2" w14:textId="77777777" w:rsidR="00F027B6" w:rsidRDefault="00F027B6" w:rsidP="00F027B6">
      <w:pPr>
        <w:numPr>
          <w:ilvl w:val="0"/>
          <w:numId w:val="3"/>
        </w:numPr>
        <w:tabs>
          <w:tab w:val="num" w:pos="720"/>
        </w:tabs>
        <w:spacing w:after="0" w:line="240" w:lineRule="auto"/>
        <w:ind w:hanging="1080"/>
        <w:jc w:val="both"/>
        <w:rPr>
          <w:rFonts w:ascii="Times New Roman" w:hAnsi="Times New Roman"/>
        </w:rPr>
      </w:pPr>
      <w:r>
        <w:rPr>
          <w:rFonts w:ascii="Times New Roman" w:hAnsi="Times New Roman"/>
        </w:rPr>
        <w:t>kserokopie świadectw lub zaświadczeń potwierdzających staż pracy;</w:t>
      </w:r>
    </w:p>
    <w:p w14:paraId="033130AA" w14:textId="4A05B7A5" w:rsidR="00F027B6" w:rsidRPr="00F027B6" w:rsidRDefault="00F027B6" w:rsidP="00F027B6">
      <w:pPr>
        <w:numPr>
          <w:ilvl w:val="0"/>
          <w:numId w:val="3"/>
        </w:numPr>
        <w:tabs>
          <w:tab w:val="num" w:pos="720"/>
        </w:tabs>
        <w:spacing w:after="0" w:line="240" w:lineRule="auto"/>
        <w:ind w:left="720"/>
        <w:jc w:val="both"/>
        <w:rPr>
          <w:rFonts w:ascii="Times New Roman" w:hAnsi="Times New Roman"/>
          <w:b/>
          <w:bCs/>
        </w:rPr>
      </w:pPr>
      <w:r>
        <w:rPr>
          <w:rFonts w:ascii="Times New Roman" w:hAnsi="Times New Roman"/>
        </w:rPr>
        <w:t>oświadczenie o pełnej zdolności do czynności prawnych, oświadczenie o niekaralności za przestępstwa popełnione umyślnie ścigane z oskarżenia publicznego lub umyślne przestępstwo skarbowe, oświadczenie o wyrażeniu zgody na przetwarzanie danych osobowych zawartych w ofercie pracy, w zakresie niezbędnym do przeprowadzenia naboru według załącznika poniżej,</w:t>
      </w:r>
    </w:p>
    <w:p w14:paraId="5863100E" w14:textId="7A0A0ADE" w:rsidR="00F027B6" w:rsidRPr="00B835B4" w:rsidRDefault="00F027B6" w:rsidP="00F027B6">
      <w:pPr>
        <w:numPr>
          <w:ilvl w:val="0"/>
          <w:numId w:val="3"/>
        </w:numPr>
        <w:tabs>
          <w:tab w:val="num" w:pos="720"/>
        </w:tabs>
        <w:spacing w:after="0" w:line="240" w:lineRule="auto"/>
        <w:ind w:left="720"/>
        <w:jc w:val="both"/>
        <w:rPr>
          <w:rFonts w:ascii="Times New Roman" w:hAnsi="Times New Roman"/>
          <w:b/>
          <w:bCs/>
        </w:rPr>
      </w:pPr>
      <w:r>
        <w:rPr>
          <w:rFonts w:ascii="Times New Roman" w:hAnsi="Times New Roman"/>
        </w:rPr>
        <w:t>w przypadku przekazania szczegółowych osoba aplikująca na wolne stanowisko urzędnicze zobowiązana jest złożyć odrębną zgodę następującej treści „ Wyrażam zgodę na przetwarzanie moich danych osobowych w postaci danych szczególnych wskazanych w art.9 ust.1 RODO w celu rekrutacji zgodnie z art.6 ust.1 lit. a Rozporządzenia Parlamentu Europejskiego i Rady (UE) 2016/679 z dnia 27 kwietnia 2016 r w sprawie ochrony osób fizycznych w związku z przetwarzaniem danych osobowych w sprawie swobodnego przepływu takich danych oraz uchylenia dyrektywy  95/46WE ( ogólne rozporządzenie o ochronie danych)”</w:t>
      </w:r>
    </w:p>
    <w:p w14:paraId="6E4FD085" w14:textId="0C90BEE5" w:rsidR="00B835B4" w:rsidRDefault="00B835B4" w:rsidP="00F027B6">
      <w:pPr>
        <w:numPr>
          <w:ilvl w:val="0"/>
          <w:numId w:val="3"/>
        </w:numPr>
        <w:tabs>
          <w:tab w:val="num" w:pos="720"/>
        </w:tabs>
        <w:spacing w:after="0" w:line="240" w:lineRule="auto"/>
        <w:ind w:left="720"/>
        <w:jc w:val="both"/>
        <w:rPr>
          <w:rFonts w:ascii="Times New Roman" w:hAnsi="Times New Roman"/>
          <w:b/>
          <w:bCs/>
        </w:rPr>
      </w:pPr>
      <w:r w:rsidRPr="00B835B4">
        <w:rPr>
          <w:rFonts w:ascii="Times New Roman" w:hAnsi="Times New Roman"/>
          <w:b/>
          <w:bCs/>
        </w:rPr>
        <w:t>List motywacyjny, kwestionariusz osobowy oraz oświadczenia muszą być własnoręcznie podpisane</w:t>
      </w:r>
      <w:r>
        <w:rPr>
          <w:rFonts w:ascii="Times New Roman" w:hAnsi="Times New Roman"/>
        </w:rPr>
        <w:t xml:space="preserve"> .</w:t>
      </w:r>
    </w:p>
    <w:p w14:paraId="11248E8D" w14:textId="77777777" w:rsidR="00F027B6" w:rsidRDefault="00F027B6" w:rsidP="00F027B6">
      <w:pPr>
        <w:spacing w:after="0" w:line="240" w:lineRule="auto"/>
        <w:ind w:left="720"/>
        <w:jc w:val="both"/>
        <w:rPr>
          <w:rFonts w:ascii="Times New Roman" w:hAnsi="Times New Roman"/>
        </w:rPr>
      </w:pPr>
    </w:p>
    <w:p w14:paraId="427D71D2" w14:textId="77777777" w:rsidR="00F027B6" w:rsidRDefault="00F027B6" w:rsidP="00F027B6">
      <w:pPr>
        <w:pStyle w:val="Tekstpodstawowy"/>
        <w:jc w:val="both"/>
        <w:rPr>
          <w:rFonts w:ascii="Times New Roman" w:hAnsi="Times New Roman"/>
        </w:rPr>
      </w:pPr>
      <w:r>
        <w:rPr>
          <w:rFonts w:ascii="Times New Roman" w:hAnsi="Times New Roman"/>
        </w:rPr>
        <w:t>W miesiącu poprzedzającym ogłoszenie naboru wskaźnik zatrudnienia osób niepełnosprawnych w Centrum Usług Wspólnych w Goleszowie nie przekroczył 6 %.</w:t>
      </w:r>
    </w:p>
    <w:p w14:paraId="6184516A" w14:textId="77777777" w:rsidR="00F027B6" w:rsidRDefault="00F027B6" w:rsidP="00F027B6">
      <w:pPr>
        <w:spacing w:after="0" w:line="240" w:lineRule="auto"/>
        <w:jc w:val="both"/>
        <w:rPr>
          <w:rFonts w:ascii="Times New Roman" w:hAnsi="Times New Roman"/>
          <w:b/>
          <w:bCs/>
        </w:rPr>
      </w:pPr>
    </w:p>
    <w:p w14:paraId="2C343E54" w14:textId="32805EB7" w:rsidR="00F027B6" w:rsidRDefault="00F027B6" w:rsidP="00F027B6">
      <w:pPr>
        <w:rPr>
          <w:rFonts w:ascii="Times New Roman" w:hAnsi="Times New Roman"/>
          <w:b/>
          <w:bCs/>
        </w:rPr>
      </w:pPr>
      <w:r>
        <w:rPr>
          <w:rFonts w:ascii="Times New Roman" w:hAnsi="Times New Roman"/>
        </w:rPr>
        <w:t xml:space="preserve">Kompletne oferty w zamkniętych kopertach należy składać osobiście w sekretariacie Centrum Usług Wspólnych  w Goleszowie  </w:t>
      </w:r>
      <w:proofErr w:type="spellStart"/>
      <w:r>
        <w:rPr>
          <w:rFonts w:ascii="Times New Roman" w:hAnsi="Times New Roman"/>
        </w:rPr>
        <w:t>ul.Cieszyńska</w:t>
      </w:r>
      <w:proofErr w:type="spellEnd"/>
      <w:r>
        <w:rPr>
          <w:rFonts w:ascii="Times New Roman" w:hAnsi="Times New Roman"/>
        </w:rPr>
        <w:t xml:space="preserve"> 25  piętro II pokój 5 lub przesłać pocztą w terminie do </w:t>
      </w:r>
      <w:r w:rsidR="00B835B4">
        <w:rPr>
          <w:rFonts w:ascii="Times New Roman" w:hAnsi="Times New Roman"/>
        </w:rPr>
        <w:t xml:space="preserve"> </w:t>
      </w:r>
      <w:r w:rsidR="00B835B4">
        <w:rPr>
          <w:rFonts w:ascii="Times New Roman" w:hAnsi="Times New Roman"/>
        </w:rPr>
        <w:tab/>
      </w:r>
      <w:r>
        <w:rPr>
          <w:rFonts w:ascii="Times New Roman" w:hAnsi="Times New Roman"/>
        </w:rPr>
        <w:t>10 lutego 2023r.</w:t>
      </w:r>
      <w:r>
        <w:rPr>
          <w:rFonts w:ascii="Times New Roman" w:hAnsi="Times New Roman"/>
        </w:rPr>
        <w:br/>
      </w:r>
      <w:r>
        <w:rPr>
          <w:rFonts w:ascii="Times New Roman" w:hAnsi="Times New Roman"/>
          <w:b/>
          <w:bCs/>
        </w:rPr>
        <w:t xml:space="preserve">  </w:t>
      </w:r>
      <w:r>
        <w:rPr>
          <w:rFonts w:ascii="Times New Roman" w:hAnsi="Times New Roman"/>
        </w:rPr>
        <w:t xml:space="preserve"> Koperty należy opatrzyć informacją „</w:t>
      </w:r>
      <w:r>
        <w:rPr>
          <w:rFonts w:ascii="Times New Roman" w:hAnsi="Times New Roman"/>
          <w:b/>
          <w:bCs/>
        </w:rPr>
        <w:t>Nabór – księgowy w Sekcji FK”</w:t>
      </w:r>
    </w:p>
    <w:p w14:paraId="6B47E8CA" w14:textId="77777777" w:rsidR="00F027B6" w:rsidRDefault="00F027B6" w:rsidP="00F027B6">
      <w:pPr>
        <w:jc w:val="both"/>
        <w:rPr>
          <w:rFonts w:ascii="Times New Roman" w:hAnsi="Times New Roman"/>
        </w:rPr>
      </w:pPr>
      <w:r>
        <w:rPr>
          <w:rFonts w:ascii="Times New Roman" w:hAnsi="Times New Roman"/>
        </w:rPr>
        <w:t>Dokumenty, które zostaną złożone osobiście lub wpłyną drogą pocztowa do CUW po w/w terminie nie będą rozpatrywane.</w:t>
      </w:r>
    </w:p>
    <w:p w14:paraId="40BA8A24" w14:textId="77777777" w:rsidR="00F027B6" w:rsidRDefault="00F027B6" w:rsidP="00F027B6">
      <w:pPr>
        <w:pStyle w:val="Tekstpodstawowy2"/>
        <w:spacing w:after="0" w:line="240" w:lineRule="auto"/>
        <w:jc w:val="both"/>
        <w:rPr>
          <w:rFonts w:ascii="Times New Roman" w:hAnsi="Times New Roman" w:cs="Times New Roman"/>
          <w:bCs/>
          <w:sz w:val="24"/>
        </w:rPr>
      </w:pPr>
      <w:r>
        <w:rPr>
          <w:rFonts w:ascii="Times New Roman" w:hAnsi="Times New Roman" w:cs="Times New Roman"/>
          <w:bCs/>
          <w:sz w:val="24"/>
        </w:rPr>
        <w:t>Kandydaci będą informowani indywidualnie o terminie kolejnego etapu postępowania.</w:t>
      </w:r>
    </w:p>
    <w:p w14:paraId="4F524B30" w14:textId="77777777" w:rsidR="00F027B6" w:rsidRDefault="00F027B6" w:rsidP="00F027B6">
      <w:pPr>
        <w:pStyle w:val="Tekstpodstawowy2"/>
        <w:spacing w:after="0" w:line="240" w:lineRule="auto"/>
        <w:jc w:val="both"/>
        <w:rPr>
          <w:rFonts w:ascii="Times New Roman" w:hAnsi="Times New Roman" w:cs="Times New Roman"/>
          <w:bCs/>
          <w:sz w:val="24"/>
        </w:rPr>
      </w:pPr>
    </w:p>
    <w:p w14:paraId="69A13017" w14:textId="68B7F432" w:rsidR="00F027B6" w:rsidRDefault="00F027B6" w:rsidP="0079297C">
      <w:pPr>
        <w:pStyle w:val="Tekstpodstawowy2"/>
        <w:spacing w:after="0" w:line="240" w:lineRule="auto"/>
        <w:jc w:val="both"/>
        <w:rPr>
          <w:rFonts w:ascii="Times New Roman" w:hAnsi="Times New Roman" w:cs="Times New Roman"/>
          <w:bCs/>
          <w:sz w:val="24"/>
        </w:rPr>
      </w:pPr>
      <w:r>
        <w:rPr>
          <w:rFonts w:ascii="Times New Roman" w:hAnsi="Times New Roman" w:cs="Times New Roman"/>
          <w:bCs/>
          <w:sz w:val="24"/>
        </w:rPr>
        <w:t>Dokumenty nieodebrane po upływie 1 miesiąca od dnia rozstrzygnięcia naboru zostaną protokolarnie zniszczone.</w:t>
      </w:r>
    </w:p>
    <w:p w14:paraId="74201028" w14:textId="77777777" w:rsidR="0079297C" w:rsidRPr="0079297C" w:rsidRDefault="0079297C" w:rsidP="0079297C">
      <w:pPr>
        <w:pStyle w:val="Tekstpodstawowy2"/>
        <w:spacing w:after="0" w:line="240" w:lineRule="auto"/>
        <w:jc w:val="both"/>
        <w:rPr>
          <w:rFonts w:ascii="Times New Roman" w:hAnsi="Times New Roman" w:cs="Times New Roman"/>
          <w:bCs/>
          <w:sz w:val="24"/>
        </w:rPr>
      </w:pPr>
    </w:p>
    <w:p w14:paraId="6322FD45" w14:textId="1CFEE46D" w:rsidR="0079297C" w:rsidRDefault="0079297C" w:rsidP="00F027B6">
      <w:pPr>
        <w:rPr>
          <w:rFonts w:ascii="Times New Roman" w:hAnsi="Times New Roman"/>
          <w:b/>
          <w:bCs/>
          <w:sz w:val="24"/>
          <w:szCs w:val="24"/>
        </w:rPr>
      </w:pPr>
      <w:r w:rsidRPr="0079297C">
        <w:rPr>
          <w:rFonts w:ascii="Times New Roman" w:hAnsi="Times New Roman"/>
          <w:b/>
          <w:bCs/>
          <w:sz w:val="24"/>
          <w:szCs w:val="24"/>
        </w:rPr>
        <w:t>Dodatkowe informacje :</w:t>
      </w:r>
    </w:p>
    <w:p w14:paraId="798DFD5D" w14:textId="741AF9BA" w:rsidR="0079297C" w:rsidRPr="0079297C" w:rsidRDefault="0079297C" w:rsidP="00F027B6">
      <w:pPr>
        <w:rPr>
          <w:rFonts w:ascii="Times New Roman" w:hAnsi="Times New Roman"/>
          <w:sz w:val="24"/>
          <w:szCs w:val="24"/>
        </w:rPr>
      </w:pPr>
      <w:r w:rsidRPr="0079297C">
        <w:rPr>
          <w:rFonts w:ascii="Times New Roman" w:hAnsi="Times New Roman"/>
          <w:sz w:val="24"/>
          <w:szCs w:val="24"/>
        </w:rPr>
        <w:t>Jeżeli wybrany kandydat będzie osobą podejmującą pracę na stanowisku urzędniczym w jednostce samorządowej, zostanie z nim zawarta umowa o pracę na czas określony, nie dłuższy niż 6 miesięcy, w czasie której ma obowiązek odbyć służbę przygotowawczą , kończącą się egzaminem. Pozytywny wynik egzaminu kończącego służbę przygotowawczą jest warunkiem dalszego zatrudnienia pracownika.</w:t>
      </w:r>
    </w:p>
    <w:p w14:paraId="78929137" w14:textId="664881C2" w:rsidR="002A07CF" w:rsidRPr="002A07CF" w:rsidRDefault="002A07CF" w:rsidP="00F027B6">
      <w:pPr>
        <w:rPr>
          <w:rFonts w:ascii="Times New Roman" w:hAnsi="Times New Roman"/>
          <w:b/>
          <w:bCs/>
          <w:sz w:val="24"/>
          <w:szCs w:val="24"/>
        </w:rPr>
      </w:pPr>
      <w:r w:rsidRPr="002A07CF">
        <w:rPr>
          <w:rFonts w:ascii="Times New Roman" w:hAnsi="Times New Roman"/>
          <w:b/>
          <w:bCs/>
          <w:sz w:val="24"/>
          <w:szCs w:val="24"/>
        </w:rPr>
        <w:t xml:space="preserve">Informacje o przetwarzaniu danych osobowych </w:t>
      </w:r>
    </w:p>
    <w:p w14:paraId="67BEDD63" w14:textId="77777777" w:rsidR="00F027B6" w:rsidRDefault="00F027B6" w:rsidP="00F027B6">
      <w:pPr>
        <w:rPr>
          <w:rFonts w:ascii="Times New Roman" w:hAnsi="Times New Roman"/>
          <w:sz w:val="20"/>
        </w:rPr>
      </w:pPr>
      <w:r>
        <w:rPr>
          <w:rFonts w:ascii="Times New Roman" w:hAnsi="Times New Roman"/>
          <w:b/>
          <w:bCs/>
          <w:sz w:val="20"/>
        </w:rPr>
        <w:t xml:space="preserve">Administratorem danych osobowych </w:t>
      </w:r>
      <w:r>
        <w:rPr>
          <w:rFonts w:ascii="Times New Roman" w:hAnsi="Times New Roman"/>
          <w:sz w:val="20"/>
        </w:rPr>
        <w:t xml:space="preserve"> </w:t>
      </w:r>
    </w:p>
    <w:p w14:paraId="2040028C" w14:textId="7906F08F" w:rsidR="00F027B6" w:rsidRDefault="00F027B6" w:rsidP="00F027B6">
      <w:pPr>
        <w:rPr>
          <w:rFonts w:ascii="Times New Roman" w:hAnsi="Times New Roman"/>
          <w:sz w:val="20"/>
        </w:rPr>
      </w:pPr>
      <w:r>
        <w:rPr>
          <w:rFonts w:ascii="Times New Roman" w:hAnsi="Times New Roman"/>
          <w:sz w:val="20"/>
        </w:rPr>
        <w:t xml:space="preserve">jest Centrum Usług Wspólnych w Goleszowie  reprezentowane przez </w:t>
      </w:r>
      <w:r w:rsidR="002A07CF">
        <w:rPr>
          <w:rFonts w:ascii="Times New Roman" w:hAnsi="Times New Roman"/>
          <w:sz w:val="20"/>
        </w:rPr>
        <w:t>Kierownika</w:t>
      </w:r>
    </w:p>
    <w:p w14:paraId="52AE77B2" w14:textId="34F8E26B" w:rsidR="00F027B6" w:rsidRDefault="00F027B6" w:rsidP="00F027B6">
      <w:pPr>
        <w:pStyle w:val="Tekstpodstawowywcity"/>
        <w:ind w:left="0"/>
        <w:rPr>
          <w:rFonts w:ascii="Times New Roman" w:hAnsi="Times New Roman"/>
          <w:sz w:val="20"/>
        </w:rPr>
      </w:pPr>
      <w:r>
        <w:rPr>
          <w:rFonts w:ascii="Times New Roman" w:hAnsi="Times New Roman"/>
          <w:sz w:val="20"/>
        </w:rPr>
        <w:t xml:space="preserve">dane kontaktowe </w:t>
      </w:r>
      <w:r>
        <w:rPr>
          <w:rFonts w:ascii="Times New Roman" w:hAnsi="Times New Roman"/>
          <w:b/>
          <w:bCs/>
          <w:sz w:val="20"/>
        </w:rPr>
        <w:t xml:space="preserve">Inspektora IOD; </w:t>
      </w:r>
      <w:r>
        <w:rPr>
          <w:rFonts w:ascii="Times New Roman" w:hAnsi="Times New Roman"/>
          <w:sz w:val="20"/>
        </w:rPr>
        <w:t>Centrum Usług Wspólnych w Goleszowie,   e- mail    iod@</w:t>
      </w:r>
      <w:r w:rsidR="00953AC2">
        <w:rPr>
          <w:rFonts w:ascii="Times New Roman" w:hAnsi="Times New Roman"/>
          <w:sz w:val="20"/>
        </w:rPr>
        <w:t>cuw.</w:t>
      </w:r>
      <w:r w:rsidR="002A07CF">
        <w:rPr>
          <w:rFonts w:ascii="Times New Roman" w:hAnsi="Times New Roman"/>
          <w:sz w:val="20"/>
        </w:rPr>
        <w:t>goleszow.pl</w:t>
      </w:r>
    </w:p>
    <w:p w14:paraId="0A32C268" w14:textId="77777777" w:rsidR="00F027B6" w:rsidRDefault="00F027B6" w:rsidP="00F027B6">
      <w:pPr>
        <w:tabs>
          <w:tab w:val="left" w:pos="-1276"/>
        </w:tabs>
        <w:jc w:val="both"/>
        <w:rPr>
          <w:rFonts w:ascii="Times New Roman" w:hAnsi="Times New Roman"/>
          <w:sz w:val="20"/>
        </w:rPr>
      </w:pPr>
      <w:r>
        <w:rPr>
          <w:rFonts w:ascii="Times New Roman" w:hAnsi="Times New Roman"/>
          <w:sz w:val="20"/>
        </w:rPr>
        <w:lastRenderedPageBreak/>
        <w:t>Dane osobowe są przetwarzane przez Administratora danych:</w:t>
      </w:r>
    </w:p>
    <w:p w14:paraId="5858C1FB" w14:textId="77777777" w:rsidR="00F027B6" w:rsidRDefault="00F027B6" w:rsidP="00F027B6">
      <w:pPr>
        <w:pStyle w:val="Tekstpodstawowywcity"/>
        <w:ind w:left="360" w:hanging="360"/>
        <w:jc w:val="both"/>
        <w:rPr>
          <w:rFonts w:ascii="Times New Roman" w:hAnsi="Times New Roman"/>
          <w:sz w:val="20"/>
        </w:rPr>
      </w:pPr>
      <w:r>
        <w:rPr>
          <w:rFonts w:ascii="Times New Roman" w:hAnsi="Times New Roman"/>
          <w:sz w:val="20"/>
        </w:rPr>
        <w:t xml:space="preserve">1/  w celu realizacji zadań Administratora na podstawie przepisów prawa. </w:t>
      </w:r>
    </w:p>
    <w:p w14:paraId="6016AED8" w14:textId="77777777" w:rsidR="00F027B6" w:rsidRDefault="00F027B6" w:rsidP="00F027B6">
      <w:pPr>
        <w:pStyle w:val="Tekstpodstawowywcity"/>
        <w:ind w:left="0"/>
        <w:jc w:val="both"/>
        <w:rPr>
          <w:rFonts w:ascii="Times New Roman" w:hAnsi="Times New Roman"/>
          <w:sz w:val="20"/>
        </w:rPr>
      </w:pPr>
      <w:r>
        <w:rPr>
          <w:rFonts w:ascii="Times New Roman" w:hAnsi="Times New Roman"/>
          <w:sz w:val="20"/>
        </w:rPr>
        <w:t>2/  odbiorcami danych osobowych są osoby fizyczne i prawne na podstawie przepisów prawa.</w:t>
      </w:r>
    </w:p>
    <w:p w14:paraId="613E8D8D" w14:textId="77777777" w:rsidR="00F027B6" w:rsidRDefault="00F027B6" w:rsidP="00F027B6">
      <w:pPr>
        <w:pStyle w:val="Tekstpodstawowywcity"/>
        <w:ind w:left="360" w:hanging="360"/>
        <w:jc w:val="both"/>
        <w:rPr>
          <w:rFonts w:ascii="Times New Roman" w:hAnsi="Times New Roman"/>
          <w:sz w:val="20"/>
        </w:rPr>
      </w:pPr>
      <w:r>
        <w:rPr>
          <w:rFonts w:ascii="Times New Roman" w:hAnsi="Times New Roman"/>
          <w:sz w:val="20"/>
        </w:rPr>
        <w:t>3/  dane osobowe będą przetwarzane przez czas określony przepisami prawa w szczególności w celach archiwalnych;</w:t>
      </w:r>
    </w:p>
    <w:p w14:paraId="37C94871" w14:textId="77777777" w:rsidR="00F027B6" w:rsidRDefault="00F027B6" w:rsidP="00F027B6">
      <w:pPr>
        <w:pStyle w:val="Tekstpodstawowywcity"/>
        <w:ind w:left="360" w:hanging="360"/>
        <w:jc w:val="both"/>
        <w:rPr>
          <w:rFonts w:ascii="Times New Roman" w:hAnsi="Times New Roman"/>
          <w:color w:val="0000FF"/>
          <w:sz w:val="20"/>
        </w:rPr>
      </w:pPr>
      <w:r>
        <w:rPr>
          <w:rFonts w:ascii="Times New Roman" w:hAnsi="Times New Roman"/>
          <w:sz w:val="20"/>
        </w:rPr>
        <w:t>4/   osoba której dane dotyczą ma prawo dostępu do treści swoich danych oraz prawo do ich sprostowania, usunięcia lub ograniczenia przetwarzania, prawo do przenoszenia danych, prawo do wniesienia sprzeciwu, prawo do cofnięcia zgody w dowolnym momencie oraz prawo do wniesienia skargi do Organu nadzorczego, gdy uzna, iż przetwarzanie danych osobowych jego dotyczących narusza przepisy ogólnego rozporządzenia o ochronie danych osobowych z dnia 27 kwietnia 2016r. (UE 2016/679). Dane osobowe nie będą  podlegać decyzji, która opiera się na zautomatyzowanym przetwarzaniu, w tym profilowaniu</w:t>
      </w:r>
      <w:r>
        <w:rPr>
          <w:rFonts w:ascii="Times New Roman" w:hAnsi="Times New Roman"/>
          <w:color w:val="0000FF"/>
          <w:sz w:val="20"/>
        </w:rPr>
        <w:t>.</w:t>
      </w:r>
    </w:p>
    <w:p w14:paraId="3FECF84F" w14:textId="77777777" w:rsidR="00F027B6" w:rsidRDefault="00F027B6" w:rsidP="00F027B6">
      <w:pPr>
        <w:pStyle w:val="Tekstpodstawowywcity"/>
        <w:ind w:left="360" w:hanging="360"/>
        <w:jc w:val="both"/>
        <w:rPr>
          <w:rFonts w:ascii="Times New Roman" w:hAnsi="Times New Roman"/>
          <w:sz w:val="20"/>
        </w:rPr>
      </w:pPr>
      <w:r>
        <w:rPr>
          <w:rFonts w:ascii="Times New Roman" w:hAnsi="Times New Roman"/>
          <w:sz w:val="20"/>
        </w:rPr>
        <w:t>5/  podawanie danych osobowych jest dobrowolne, jednakże w celu realizacji zadań objętych przepisami prawa niezbędne.</w:t>
      </w:r>
    </w:p>
    <w:p w14:paraId="00FEBFB3" w14:textId="77777777" w:rsidR="00F027B6" w:rsidRDefault="00F027B6" w:rsidP="00F027B6">
      <w:pPr>
        <w:rPr>
          <w:rFonts w:ascii="Times New Roman" w:hAnsi="Times New Roman"/>
          <w:bCs/>
          <w:sz w:val="20"/>
          <w:szCs w:val="20"/>
        </w:rPr>
      </w:pPr>
    </w:p>
    <w:p w14:paraId="41865551" w14:textId="77777777" w:rsidR="00EC4834" w:rsidRDefault="00EC4834">
      <w:r>
        <w:tab/>
      </w:r>
      <w:r>
        <w:tab/>
      </w:r>
      <w:r>
        <w:tab/>
      </w:r>
      <w:r>
        <w:tab/>
      </w:r>
      <w:r>
        <w:tab/>
      </w:r>
      <w:r>
        <w:tab/>
        <w:t>Kierownik Centrum Usług Wspólnych</w:t>
      </w:r>
    </w:p>
    <w:p w14:paraId="4181C079" w14:textId="5983EB87" w:rsidR="00937694" w:rsidRDefault="00EC4834" w:rsidP="00EC4834">
      <w:pPr>
        <w:ind w:left="4956" w:firstLine="708"/>
      </w:pPr>
      <w:r>
        <w:t xml:space="preserve"> w Goleszowie </w:t>
      </w:r>
    </w:p>
    <w:p w14:paraId="34EF717C" w14:textId="135A7469" w:rsidR="00EC4834" w:rsidRDefault="00EC4834" w:rsidP="00EC4834">
      <w:pPr>
        <w:ind w:left="4956" w:firstLine="708"/>
      </w:pPr>
      <w:r>
        <w:t xml:space="preserve">   Ewa </w:t>
      </w:r>
      <w:proofErr w:type="spellStart"/>
      <w:r>
        <w:t>Abdulla</w:t>
      </w:r>
      <w:proofErr w:type="spellEnd"/>
      <w:r>
        <w:t xml:space="preserve"> </w:t>
      </w:r>
    </w:p>
    <w:sectPr w:rsidR="00EC4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370EF"/>
    <w:multiLevelType w:val="hybridMultilevel"/>
    <w:tmpl w:val="9D36D2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54655D68"/>
    <w:multiLevelType w:val="hybridMultilevel"/>
    <w:tmpl w:val="4B881A96"/>
    <w:lvl w:ilvl="0" w:tplc="83D897F2">
      <w:start w:val="1"/>
      <w:numFmt w:val="bullet"/>
      <w:lvlText w:val=""/>
      <w:lvlJc w:val="left"/>
      <w:pPr>
        <w:tabs>
          <w:tab w:val="num" w:pos="1440"/>
        </w:tabs>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78563AAC"/>
    <w:multiLevelType w:val="hybridMultilevel"/>
    <w:tmpl w:val="1E5893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AE87B96"/>
    <w:multiLevelType w:val="hybridMultilevel"/>
    <w:tmpl w:val="C980D67A"/>
    <w:lvl w:ilvl="0" w:tplc="83D897F2">
      <w:start w:val="1"/>
      <w:numFmt w:val="bullet"/>
      <w:lvlText w:val=""/>
      <w:lvlJc w:val="left"/>
      <w:pPr>
        <w:tabs>
          <w:tab w:val="num" w:pos="1440"/>
        </w:tabs>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562252761">
    <w:abstractNumId w:val="0"/>
  </w:num>
  <w:num w:numId="2" w16cid:durableId="115376420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115358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7963853">
    <w:abstractNumId w:val="0"/>
  </w:num>
  <w:num w:numId="5" w16cid:durableId="1449811012">
    <w:abstractNumId w:val="2"/>
  </w:num>
  <w:num w:numId="6" w16cid:durableId="922497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7B6"/>
    <w:rsid w:val="002A07CF"/>
    <w:rsid w:val="0079297C"/>
    <w:rsid w:val="00937694"/>
    <w:rsid w:val="00953AC2"/>
    <w:rsid w:val="00B835B4"/>
    <w:rsid w:val="00EC4834"/>
    <w:rsid w:val="00F02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FA85"/>
  <w15:chartTrackingRefBased/>
  <w15:docId w15:val="{FFE07AB7-EA5F-4F86-B5D5-290695D3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27B6"/>
    <w:pPr>
      <w:spacing w:line="256" w:lineRule="auto"/>
    </w:pPr>
    <w:rPr>
      <w:rFonts w:ascii="Calibri" w:eastAsia="Calibri" w:hAnsi="Calibri" w:cs="Times New Roman"/>
    </w:rPr>
  </w:style>
  <w:style w:type="paragraph" w:styleId="Nagwek3">
    <w:name w:val="heading 3"/>
    <w:basedOn w:val="Normalny"/>
    <w:next w:val="Normalny"/>
    <w:link w:val="Nagwek3Znak"/>
    <w:semiHidden/>
    <w:unhideWhenUsed/>
    <w:qFormat/>
    <w:rsid w:val="00F027B6"/>
    <w:pPr>
      <w:keepNext/>
      <w:spacing w:after="0" w:line="240" w:lineRule="auto"/>
      <w:jc w:val="center"/>
      <w:outlineLvl w:val="2"/>
    </w:pPr>
    <w:rPr>
      <w:rFonts w:ascii="Times New Roman" w:eastAsia="Times New Roman" w:hAnsi="Times New Roman"/>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F027B6"/>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iPriority w:val="99"/>
    <w:semiHidden/>
    <w:unhideWhenUsed/>
    <w:rsid w:val="00F027B6"/>
    <w:pPr>
      <w:spacing w:after="120"/>
    </w:pPr>
  </w:style>
  <w:style w:type="character" w:customStyle="1" w:styleId="TekstpodstawowyZnak">
    <w:name w:val="Tekst podstawowy Znak"/>
    <w:basedOn w:val="Domylnaczcionkaakapitu"/>
    <w:link w:val="Tekstpodstawowy"/>
    <w:uiPriority w:val="99"/>
    <w:semiHidden/>
    <w:rsid w:val="00F027B6"/>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F027B6"/>
    <w:pPr>
      <w:spacing w:after="120"/>
      <w:ind w:left="283"/>
    </w:pPr>
  </w:style>
  <w:style w:type="character" w:customStyle="1" w:styleId="TekstpodstawowywcityZnak">
    <w:name w:val="Tekst podstawowy wcięty Znak"/>
    <w:basedOn w:val="Domylnaczcionkaakapitu"/>
    <w:link w:val="Tekstpodstawowywcity"/>
    <w:uiPriority w:val="99"/>
    <w:semiHidden/>
    <w:rsid w:val="00F027B6"/>
    <w:rPr>
      <w:rFonts w:ascii="Calibri" w:eastAsia="Calibri" w:hAnsi="Calibri" w:cs="Times New Roman"/>
    </w:rPr>
  </w:style>
  <w:style w:type="paragraph" w:styleId="Tekstpodstawowy2">
    <w:name w:val="Body Text 2"/>
    <w:basedOn w:val="Normalny"/>
    <w:link w:val="Tekstpodstawowy2Znak"/>
    <w:uiPriority w:val="99"/>
    <w:unhideWhenUsed/>
    <w:rsid w:val="00F027B6"/>
    <w:pPr>
      <w:suppressAutoHyphens/>
      <w:spacing w:after="120" w:line="480" w:lineRule="auto"/>
    </w:pPr>
    <w:rPr>
      <w:rFonts w:cs="Calibri"/>
      <w:lang w:eastAsia="ar-SA"/>
    </w:rPr>
  </w:style>
  <w:style w:type="character" w:customStyle="1" w:styleId="Tekstpodstawowy2Znak">
    <w:name w:val="Tekst podstawowy 2 Znak"/>
    <w:basedOn w:val="Domylnaczcionkaakapitu"/>
    <w:link w:val="Tekstpodstawowy2"/>
    <w:uiPriority w:val="99"/>
    <w:rsid w:val="00F027B6"/>
    <w:rPr>
      <w:rFonts w:ascii="Calibri" w:eastAsia="Calibri" w:hAnsi="Calibri" w:cs="Calibri"/>
      <w:lang w:eastAsia="ar-SA"/>
    </w:rPr>
  </w:style>
  <w:style w:type="paragraph" w:styleId="Tekstpodstawowywcity2">
    <w:name w:val="Body Text Indent 2"/>
    <w:basedOn w:val="Normalny"/>
    <w:link w:val="Tekstpodstawowywcity2Znak"/>
    <w:uiPriority w:val="99"/>
    <w:semiHidden/>
    <w:unhideWhenUsed/>
    <w:rsid w:val="00F027B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027B6"/>
    <w:rPr>
      <w:rFonts w:ascii="Calibri" w:eastAsia="Calibri" w:hAnsi="Calibri" w:cs="Times New Roman"/>
    </w:rPr>
  </w:style>
  <w:style w:type="paragraph" w:styleId="Akapitzlist">
    <w:name w:val="List Paragraph"/>
    <w:basedOn w:val="Normalny"/>
    <w:uiPriority w:val="34"/>
    <w:qFormat/>
    <w:rsid w:val="00F02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841</Words>
  <Characters>5046</Characters>
  <Application>Microsoft Office Word</Application>
  <DocSecurity>0</DocSecurity>
  <Lines>42</Lines>
  <Paragraphs>11</Paragraphs>
  <ScaleCrop>false</ScaleCrop>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Kierownik CUW</dc:creator>
  <cp:keywords/>
  <dc:description/>
  <cp:lastModifiedBy>Kierownik CUW</cp:lastModifiedBy>
  <cp:revision>6</cp:revision>
  <dcterms:created xsi:type="dcterms:W3CDTF">2023-01-30T12:44:00Z</dcterms:created>
  <dcterms:modified xsi:type="dcterms:W3CDTF">2023-01-30T13:09:00Z</dcterms:modified>
</cp:coreProperties>
</file>