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99" w:rsidRDefault="005B6099" w:rsidP="005B6099">
      <w:pPr>
        <w:rPr>
          <w:b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1214755" cy="464185"/>
            <wp:effectExtent l="0" t="0" r="0" b="0"/>
            <wp:docPr id="7" name="Obraz 7" descr="Znalezione obrazy dla zapytania logo fundusze europejskie program regi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logo fundusze europejskie program regional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pl-PL" w:eastAsia="pl-PL" w:bidi="ar-SA"/>
        </w:rPr>
        <w:drawing>
          <wp:inline distT="0" distB="0" distL="0" distR="0">
            <wp:extent cx="1112520" cy="382270"/>
            <wp:effectExtent l="0" t="0" r="0" b="0"/>
            <wp:docPr id="6" name="Obraz 6" descr="Znalezione obrazy dla zapytania dolny sl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dolny slas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pl-PL" w:eastAsia="pl-PL" w:bidi="ar-SA"/>
        </w:rPr>
        <w:drawing>
          <wp:inline distT="0" distB="0" distL="0" distR="0">
            <wp:extent cx="1194435" cy="389255"/>
            <wp:effectExtent l="0" t="0" r="0" b="0"/>
            <wp:docPr id="5" name="Obraz 5" descr="Znalezione obrazy dla zapytania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Default="008C363E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Samodzielny Publiczny Zakład Opieki Zdrowotnej w Wińsku</w:t>
      </w:r>
    </w:p>
    <w:p w:rsidR="008C363E" w:rsidRDefault="008C363E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Plac Wolności 13</w:t>
      </w:r>
    </w:p>
    <w:p w:rsidR="008C363E" w:rsidRPr="006033F6" w:rsidRDefault="008C363E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6033F6" w:rsidRPr="006033F6" w:rsidRDefault="008C363E" w:rsidP="006033F6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Dostawa </w:t>
      </w:r>
      <w:r w:rsidR="005C3290">
        <w:rPr>
          <w:rFonts w:ascii="Times New Roman" w:hAnsi="Times New Roman" w:cs="Times New Roman"/>
          <w:b/>
          <w:sz w:val="28"/>
          <w:szCs w:val="28"/>
          <w:lang w:val="pl-PL"/>
        </w:rPr>
        <w:t>aparatu KTG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dla Samodzielnego Publicznego Zakładu Opieki Zdrowotnej w Wińsku</w:t>
      </w:r>
    </w:p>
    <w:p w:rsidR="006033F6" w:rsidRPr="006033F6" w:rsidRDefault="006033F6" w:rsidP="006033F6">
      <w:pPr>
        <w:rPr>
          <w:rFonts w:ascii="Tahoma" w:hAnsi="Tahoma" w:cs="Tahoma"/>
          <w:b/>
          <w:sz w:val="24"/>
          <w:szCs w:val="24"/>
          <w:lang w:val="pl-PL"/>
        </w:rPr>
      </w:pPr>
    </w:p>
    <w:p w:rsidR="006033F6" w:rsidRPr="008C363E" w:rsidRDefault="006033F6" w:rsidP="006033F6">
      <w:pPr>
        <w:rPr>
          <w:rFonts w:ascii="Tahoma" w:hAnsi="Tahoma" w:cs="Tahoma"/>
          <w:b/>
          <w:lang w:val="pl-PL"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8C363E">
        <w:rPr>
          <w:rFonts w:ascii="Tahoma" w:hAnsi="Tahoma" w:cs="Tahoma"/>
          <w:b/>
          <w:lang w:val="pl-PL"/>
        </w:rPr>
        <w:t>Y</w:t>
      </w:r>
      <w:r w:rsidRPr="008C363E">
        <w:rPr>
          <w:rFonts w:ascii="Tahoma" w:hAnsi="Tahoma" w:cs="Tahoma"/>
          <w:b/>
          <w:i/>
          <w:lang w:val="pl-PL"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8C363E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8C363E">
              <w:rPr>
                <w:rFonts w:ascii="Tahoma" w:hAnsi="Tahoma" w:cs="Tahoma"/>
                <w:b/>
                <w:sz w:val="18"/>
                <w:szCs w:val="18"/>
                <w:lang w:val="pl-PL"/>
              </w:rPr>
              <w:t>NAZWA Wykonawcy</w:t>
            </w:r>
            <w:r w:rsidRPr="008C363E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363E">
              <w:rPr>
                <w:rFonts w:ascii="Tahoma" w:hAnsi="Tahoma" w:cs="Tahoma"/>
                <w:b/>
                <w:sz w:val="18"/>
                <w:szCs w:val="18"/>
                <w:lang w:val="pl-PL"/>
              </w:rPr>
              <w:t>………………………………………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8C363E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8C363E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</w:t>
            </w:r>
            <w:proofErr w:type="spellEnd"/>
            <w:r w:rsidR="005C3290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8C36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proofErr w:type="spellEnd"/>
            <w:r w:rsidR="008C36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lastRenderedPageBreak/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9A1859" w:rsidRPr="005C3290" w:rsidRDefault="006033F6" w:rsidP="005C3290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Nawiązując do ogłoszenia o przetargu nieograniczonym o udzielenie zamówienia publicznego niniejszym oferujemy wykonanie zadania pn. „</w:t>
      </w:r>
      <w:r w:rsidR="00656753" w:rsidRPr="00656753">
        <w:rPr>
          <w:rFonts w:ascii="Times New Roman" w:hAnsi="Times New Roman" w:cs="Times New Roman"/>
          <w:sz w:val="24"/>
          <w:szCs w:val="24"/>
          <w:lang w:val="pl-PL"/>
        </w:rPr>
        <w:t xml:space="preserve">Dostawa </w:t>
      </w:r>
      <w:r w:rsidR="005C3290">
        <w:rPr>
          <w:rFonts w:ascii="Times New Roman" w:hAnsi="Times New Roman" w:cs="Times New Roman"/>
          <w:sz w:val="24"/>
          <w:szCs w:val="24"/>
          <w:lang w:val="pl-PL"/>
        </w:rPr>
        <w:t>aparatu KTG</w:t>
      </w:r>
      <w:r w:rsidR="00656753">
        <w:rPr>
          <w:rFonts w:ascii="Times New Roman" w:hAnsi="Times New Roman" w:cs="Times New Roman"/>
          <w:sz w:val="24"/>
          <w:szCs w:val="24"/>
          <w:lang w:val="pl-PL"/>
        </w:rPr>
        <w:t xml:space="preserve"> dla Samodzielnego Publicznego </w:t>
      </w:r>
      <w:r w:rsidR="00656753" w:rsidRPr="00656753">
        <w:rPr>
          <w:rFonts w:ascii="Times New Roman" w:hAnsi="Times New Roman" w:cs="Times New Roman"/>
          <w:sz w:val="24"/>
          <w:szCs w:val="24"/>
          <w:lang w:val="pl-PL"/>
        </w:rPr>
        <w:t>Zakładu Opieki Zdrowotnej w Wińsku</w:t>
      </w:r>
      <w:r w:rsidRPr="006033F6">
        <w:rPr>
          <w:rFonts w:ascii="Tahoma" w:hAnsi="Tahoma" w:cs="Tahoma"/>
          <w:b/>
          <w:sz w:val="18"/>
          <w:szCs w:val="18"/>
          <w:lang w:val="pl-PL"/>
        </w:rPr>
        <w:t>”</w:t>
      </w:r>
      <w:r w:rsidRPr="006033F6">
        <w:rPr>
          <w:rFonts w:ascii="Tahoma" w:hAnsi="Tahoma" w:cs="Tahoma"/>
          <w:sz w:val="18"/>
          <w:szCs w:val="18"/>
          <w:lang w:val="pl-PL"/>
        </w:rPr>
        <w:t xml:space="preserve"> o zakresie i warunkach określon</w:t>
      </w:r>
      <w:r w:rsidR="00656753">
        <w:rPr>
          <w:rFonts w:ascii="Tahoma" w:hAnsi="Tahoma" w:cs="Tahoma"/>
          <w:sz w:val="18"/>
          <w:szCs w:val="18"/>
          <w:lang w:val="pl-PL"/>
        </w:rPr>
        <w:t>ych w dokumentacji przetargowej</w:t>
      </w:r>
    </w:p>
    <w:p w:rsidR="009A1859" w:rsidRPr="000204CA" w:rsidRDefault="009A1859" w:rsidP="009A1859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9A1859" w:rsidRPr="000204CA" w:rsidRDefault="009A1859" w:rsidP="009A185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9A1859" w:rsidRPr="000204CA" w:rsidTr="0037663E">
        <w:tc>
          <w:tcPr>
            <w:tcW w:w="255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9A1859" w:rsidRPr="000204CA" w:rsidTr="0037663E">
        <w:trPr>
          <w:trHeight w:val="466"/>
        </w:trPr>
        <w:tc>
          <w:tcPr>
            <w:tcW w:w="255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A1859" w:rsidRPr="000204CA" w:rsidRDefault="009A1859" w:rsidP="009A1859">
      <w:pPr>
        <w:rPr>
          <w:rFonts w:ascii="Tahoma" w:hAnsi="Tahoma" w:cs="Tahoma"/>
          <w:b/>
          <w:sz w:val="18"/>
          <w:szCs w:val="18"/>
        </w:rPr>
      </w:pPr>
    </w:p>
    <w:p w:rsidR="009A1859" w:rsidRPr="006033F6" w:rsidRDefault="009A1859" w:rsidP="009A1859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9A1859" w:rsidRPr="006033F6" w:rsidRDefault="009A1859" w:rsidP="009A1859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9A1859" w:rsidRPr="000204CA" w:rsidRDefault="009A1859" w:rsidP="009A1859">
      <w:pPr>
        <w:numPr>
          <w:ilvl w:val="0"/>
          <w:numId w:val="9"/>
        </w:numPr>
        <w:tabs>
          <w:tab w:val="clear" w:pos="2204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9A1859" w:rsidRPr="000204CA" w:rsidRDefault="009A1859" w:rsidP="009A185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9A1859" w:rsidRPr="005C3290" w:rsidTr="0037663E">
        <w:trPr>
          <w:trHeight w:val="1034"/>
        </w:trPr>
        <w:tc>
          <w:tcPr>
            <w:tcW w:w="2179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9A1859" w:rsidRPr="006033F6" w:rsidRDefault="009A1859" w:rsidP="0037663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(podany przez Wykonawcę okres gwarancji i rękojmi 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do 60 miesięcy, co oznacza, że nie może być krótszy niż wymagany przez Zamawiającego</w:t>
            </w:r>
          </w:p>
          <w:p w:rsidR="009A1859" w:rsidRPr="006033F6" w:rsidRDefault="009A1859" w:rsidP="0037663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ące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i nie może być dłuższy niż 60 miesięcy</w:t>
            </w:r>
          </w:p>
          <w:p w:rsidR="009A1859" w:rsidRPr="006033F6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9A1859" w:rsidRDefault="009A1859" w:rsidP="009A1859">
      <w:pPr>
        <w:rPr>
          <w:rFonts w:ascii="Tahoma" w:hAnsi="Tahoma" w:cs="Tahoma"/>
          <w:sz w:val="18"/>
          <w:szCs w:val="18"/>
          <w:lang w:val="pl-PL"/>
        </w:rPr>
      </w:pPr>
    </w:p>
    <w:p w:rsidR="009A1859" w:rsidRDefault="009A1859" w:rsidP="009A1859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</w:t>
      </w:r>
      <w:r>
        <w:rPr>
          <w:rFonts w:ascii="Tahoma" w:hAnsi="Tahoma" w:cs="Tahoma"/>
          <w:b/>
          <w:sz w:val="18"/>
          <w:szCs w:val="18"/>
          <w:u w:val="single"/>
        </w:rPr>
        <w:t>TERMIN WYKONANIA ZAMÓWIENIA</w:t>
      </w:r>
    </w:p>
    <w:p w:rsidR="009A1859" w:rsidRDefault="009A1859" w:rsidP="009A1859">
      <w:pPr>
        <w:spacing w:after="0" w:line="240" w:lineRule="auto"/>
        <w:ind w:left="164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9A1859" w:rsidRPr="00656753" w:rsidRDefault="009A1859" w:rsidP="005C3290">
      <w:pPr>
        <w:ind w:left="426"/>
        <w:jc w:val="both"/>
        <w:rPr>
          <w:rFonts w:ascii="Tahoma" w:hAnsi="Tahoma" w:cs="Tahoma"/>
          <w:i/>
          <w:sz w:val="16"/>
          <w:szCs w:val="16"/>
          <w:lang w:val="pl-PL"/>
        </w:rPr>
      </w:pPr>
      <w:r w:rsidRPr="00656753">
        <w:rPr>
          <w:rFonts w:ascii="Tahoma" w:hAnsi="Tahoma" w:cs="Tahoma"/>
          <w:b/>
          <w:sz w:val="20"/>
          <w:szCs w:val="20"/>
          <w:lang w:val="pl-PL"/>
        </w:rPr>
        <w:t>Oferuję wykonanie zamówienia w terminie ………………………… dni od dnia podpisania umowy</w:t>
      </w:r>
      <w:r w:rsidRPr="00656753">
        <w:rPr>
          <w:rFonts w:ascii="Tahoma" w:hAnsi="Tahoma" w:cs="Tahoma"/>
          <w:i/>
          <w:sz w:val="16"/>
          <w:szCs w:val="16"/>
          <w:lang w:val="pl-PL"/>
        </w:rPr>
        <w:t xml:space="preserve"> (podana przez Wykonawcę ilość dni musi być zawarta w przedziale od 4 do 30 dni, co oznacza, że nie może być krótszy niż wymagany przez Zamawiającego tj. 4 dni i nie może być dłuższy niż 30 dni. Wykonawca powinien zaoferować termin wykonania umowy podając konkretną liczbę dni)</w:t>
      </w: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</w:t>
      </w:r>
      <w:r w:rsidRPr="000204CA">
        <w:rPr>
          <w:rFonts w:ascii="Tahoma" w:hAnsi="Tahoma"/>
          <w:sz w:val="18"/>
          <w:szCs w:val="18"/>
        </w:rPr>
        <w:lastRenderedPageBreak/>
        <w:t xml:space="preserve">ust. 5 </w:t>
      </w:r>
      <w:proofErr w:type="spellStart"/>
      <w:r w:rsidRPr="000204CA">
        <w:rPr>
          <w:rFonts w:ascii="Tahoma" w:hAnsi="Tahoma"/>
          <w:sz w:val="18"/>
          <w:szCs w:val="18"/>
        </w:rPr>
        <w:t>pkt</w:t>
      </w:r>
      <w:proofErr w:type="spellEnd"/>
      <w:r w:rsidRPr="000204CA">
        <w:rPr>
          <w:rFonts w:ascii="Tahoma" w:hAnsi="Tahoma"/>
          <w:sz w:val="18"/>
          <w:szCs w:val="18"/>
        </w:rPr>
        <w:t xml:space="preserve">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56753" w:rsidRPr="00656753" w:rsidRDefault="00656753" w:rsidP="0065675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6033F6" w:rsidRDefault="006033F6" w:rsidP="00DD1E74">
      <w:pPr>
        <w:spacing w:line="240" w:lineRule="auto"/>
        <w:jc w:val="right"/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="00DD1E74">
        <w:rPr>
          <w:rFonts w:ascii="Tahoma" w:hAnsi="Tahoma" w:cs="Tahoma"/>
          <w:sz w:val="24"/>
          <w:szCs w:val="24"/>
          <w:lang w:val="pl-PL"/>
        </w:rPr>
        <w:t>…………………………………..</w:t>
      </w:r>
    </w:p>
    <w:p w:rsidR="00DD1E74" w:rsidRPr="00DD1E74" w:rsidRDefault="00DD1E74" w:rsidP="00DD1E74">
      <w:pPr>
        <w:spacing w:line="240" w:lineRule="auto"/>
        <w:jc w:val="right"/>
        <w:rPr>
          <w:rFonts w:ascii="Tahoma" w:hAnsi="Tahoma" w:cs="Tahoma"/>
          <w:i/>
          <w:sz w:val="18"/>
          <w:szCs w:val="18"/>
          <w:lang w:val="pl-PL"/>
        </w:rPr>
      </w:pPr>
      <w:r w:rsidRPr="00DD1E74">
        <w:rPr>
          <w:rFonts w:ascii="Tahoma" w:hAnsi="Tahoma" w:cs="Tahoma"/>
          <w:i/>
          <w:sz w:val="18"/>
          <w:szCs w:val="18"/>
          <w:lang w:val="pl-PL"/>
        </w:rPr>
        <w:t>Podpis Wykonawcy</w:t>
      </w:r>
    </w:p>
    <w:p w:rsidR="00DD1E74" w:rsidRPr="007C166B" w:rsidRDefault="00DD1E74" w:rsidP="00DD1E74">
      <w:pPr>
        <w:jc w:val="right"/>
        <w:rPr>
          <w:rFonts w:ascii="Tahoma" w:hAnsi="Tahoma" w:cs="Tahoma"/>
          <w:lang w:val="pl-PL"/>
        </w:rPr>
      </w:pP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>4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7C166B" w:rsidP="007C166B">
      <w:pPr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proofErr w:type="spellStart"/>
      <w:r w:rsidRPr="000204CA">
        <w:rPr>
          <w:rFonts w:ascii="Tahoma" w:hAnsi="Tahoma" w:cs="Tahoma"/>
          <w:sz w:val="14"/>
          <w:szCs w:val="14"/>
        </w:rPr>
        <w:t>wypełnienie</w:t>
      </w:r>
      <w:proofErr w:type="spellEnd"/>
      <w:r w:rsidR="0065675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0204CA">
        <w:rPr>
          <w:rFonts w:ascii="Tahoma" w:hAnsi="Tahoma" w:cs="Tahoma"/>
          <w:sz w:val="14"/>
          <w:szCs w:val="14"/>
        </w:rPr>
        <w:t>nieobowiązkowe</w:t>
      </w:r>
      <w:proofErr w:type="spellEnd"/>
    </w:p>
    <w:sectPr w:rsidR="007C166B" w:rsidRPr="000204CA" w:rsidSect="008713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FD" w:rsidRDefault="001E56FD" w:rsidP="006033F6">
      <w:pPr>
        <w:spacing w:after="0" w:line="240" w:lineRule="auto"/>
      </w:pPr>
      <w:r>
        <w:separator/>
      </w:r>
    </w:p>
  </w:endnote>
  <w:endnote w:type="continuationSeparator" w:id="1">
    <w:p w:rsidR="001E56FD" w:rsidRDefault="001E56FD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EA1DA4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C3290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FD" w:rsidRDefault="001E56FD" w:rsidP="006033F6">
      <w:pPr>
        <w:spacing w:after="0" w:line="240" w:lineRule="auto"/>
      </w:pPr>
      <w:r>
        <w:separator/>
      </w:r>
    </w:p>
  </w:footnote>
  <w:footnote w:type="continuationSeparator" w:id="1">
    <w:p w:rsidR="001E56FD" w:rsidRDefault="001E56FD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43184342"/>
    <w:lvl w:ilvl="0" w:tplc="C31226A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abstractNum w:abstractNumId="2">
    <w:nsid w:val="0A9F253B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D5B58"/>
    <w:multiLevelType w:val="hybridMultilevel"/>
    <w:tmpl w:val="687E4956"/>
    <w:lvl w:ilvl="0" w:tplc="D5F80B3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abstractNum w:abstractNumId="4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874EB"/>
    <w:multiLevelType w:val="hybridMultilevel"/>
    <w:tmpl w:val="687E4956"/>
    <w:lvl w:ilvl="0" w:tplc="D5F80B3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abstractNum w:abstractNumId="6">
    <w:nsid w:val="38B118F4"/>
    <w:multiLevelType w:val="hybridMultilevel"/>
    <w:tmpl w:val="687E4956"/>
    <w:lvl w:ilvl="0" w:tplc="D5F80B3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41F1E"/>
    <w:multiLevelType w:val="hybridMultilevel"/>
    <w:tmpl w:val="43184342"/>
    <w:lvl w:ilvl="0" w:tplc="C31226A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143545"/>
    <w:rsid w:val="001E56FD"/>
    <w:rsid w:val="00241201"/>
    <w:rsid w:val="002A263D"/>
    <w:rsid w:val="00322983"/>
    <w:rsid w:val="00492C35"/>
    <w:rsid w:val="005A48CF"/>
    <w:rsid w:val="005B6099"/>
    <w:rsid w:val="005C3290"/>
    <w:rsid w:val="005F1145"/>
    <w:rsid w:val="006033F6"/>
    <w:rsid w:val="00656753"/>
    <w:rsid w:val="007C166B"/>
    <w:rsid w:val="008713C5"/>
    <w:rsid w:val="008C363E"/>
    <w:rsid w:val="008F2A88"/>
    <w:rsid w:val="009A1859"/>
    <w:rsid w:val="009C04CF"/>
    <w:rsid w:val="00DD1E74"/>
    <w:rsid w:val="00EA1DA4"/>
    <w:rsid w:val="00F17E52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752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cp:lastPrinted>2017-05-08T07:00:00Z</cp:lastPrinted>
  <dcterms:created xsi:type="dcterms:W3CDTF">2017-05-07T23:06:00Z</dcterms:created>
  <dcterms:modified xsi:type="dcterms:W3CDTF">2017-10-25T20:09:00Z</dcterms:modified>
</cp:coreProperties>
</file>