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ocumentMap"/>
        <w:shd w:val="clear" w:color="auto" w:fill="FFFFFF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Regulamin rekrutacji i uczestnictwa w projekcie</w:t>
      </w:r>
    </w:p>
    <w:p>
      <w:pPr>
        <w:pStyle w:val="Domylnie"/>
        <w:spacing w:lineRule="atLeast" w:line="100" w:before="0" w:after="0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„</w:t>
      </w:r>
      <w:r>
        <w:rPr>
          <w:rFonts w:cs="Calibri" w:cstheme="minorHAnsi"/>
          <w:b/>
          <w:sz w:val="24"/>
          <w:szCs w:val="24"/>
        </w:rPr>
        <w:t xml:space="preserve">Mój cel- lepsza przyszłość w Gminie Rozogi </w:t>
      </w:r>
      <w:r>
        <w:rPr>
          <w:rFonts w:eastAsia="Calibri" w:cs="Calibri" w:cstheme="minorHAnsi"/>
          <w:b/>
          <w:bCs/>
          <w:sz w:val="24"/>
          <w:szCs w:val="24"/>
        </w:rPr>
        <w:t>”</w:t>
      </w:r>
    </w:p>
    <w:p>
      <w:pPr>
        <w:pStyle w:val="Domylnie"/>
        <w:spacing w:lineRule="atLeast" w:line="100" w:before="0" w:after="0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Projekt realizowany w ramach Regionalnego Programu Operacyjnego Województwa Warmińsko</w:t>
        <w:noBreakHyphen/>
        <w:t>Mazurskiego na lata 2014-2020</w:t>
      </w:r>
    </w:p>
    <w:p>
      <w:pPr>
        <w:pStyle w:val="Domylnie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Nr projektu RPWM.11.01.01-28-0120/17</w:t>
      </w:r>
      <w:r>
        <w:rPr>
          <w:rFonts w:cs="Calibri" w:cstheme="minorHAnsi"/>
          <w:b/>
          <w:color w:val="000000"/>
          <w:sz w:val="24"/>
          <w:szCs w:val="24"/>
        </w:rPr>
        <w:tab/>
      </w:r>
    </w:p>
    <w:p>
      <w:pPr>
        <w:pStyle w:val="Domylnie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Regulamin rekrutacji  uczestnictwa  opracowany dla potrzeb projektu </w:t>
      </w:r>
      <w:r>
        <w:rPr>
          <w:rFonts w:cs="Times New Roman" w:ascii="Times New Roman" w:hAnsi="Times New Roman"/>
          <w:sz w:val="24"/>
          <w:szCs w:val="24"/>
        </w:rPr>
        <w:t xml:space="preserve">„Mój cel- lepsza przyszłość w Gminie Rozogi </w:t>
      </w:r>
      <w:r>
        <w:rPr>
          <w:rFonts w:eastAsia="Calibri" w:cs="Times New Roman" w:ascii="Times New Roman" w:hAnsi="Times New Roman"/>
          <w:bCs/>
          <w:sz w:val="24"/>
          <w:szCs w:val="24"/>
        </w:rPr>
        <w:t>” realizowanego w ramach Regionalnego Programu O</w:t>
      </w:r>
      <w:r>
        <w:rPr>
          <w:rFonts w:eastAsia="Calibri" w:cs="Times New Roman" w:ascii="Times New Roman" w:hAnsi="Times New Roman"/>
          <w:sz w:val="24"/>
          <w:szCs w:val="24"/>
        </w:rPr>
        <w:t>peracyjnego Województwa Warmińsko-Mazurskiego na lata  2014-202</w:t>
      </w:r>
      <w:r>
        <w:rPr>
          <w:rFonts w:eastAsia="Calibri" w:cs="Times New Roman" w:ascii="Times New Roman" w:hAnsi="Times New Roman"/>
          <w:bCs/>
          <w:sz w:val="24"/>
          <w:szCs w:val="24"/>
        </w:rPr>
        <w:t xml:space="preserve"> współfinansowanego ze środków Europejskiego Funduszu Społecznego przez Fundację Inicjatyw Nieformalnej Edukacji w Partnerstwie z Gminnym Ośrodkiem Pomocy społecznej w Rozogach.</w:t>
      </w:r>
    </w:p>
    <w:p>
      <w:pPr>
        <w:pStyle w:val="Domylnie"/>
        <w:jc w:val="center"/>
        <w:rPr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§ 1 </w:t>
      </w:r>
    </w:p>
    <w:p>
      <w:pPr>
        <w:pStyle w:val="Domylnie"/>
        <w:jc w:val="center"/>
        <w:rPr/>
      </w:pPr>
      <w:r>
        <w:rPr>
          <w:rFonts w:ascii="Times New Roman" w:hAnsi="Times New Roman"/>
          <w:b/>
          <w:color w:val="000000"/>
          <w:sz w:val="24"/>
          <w:szCs w:val="24"/>
        </w:rPr>
        <w:t>Postanowienia ogólne</w:t>
      </w:r>
    </w:p>
    <w:p>
      <w:pPr>
        <w:pStyle w:val="Domylnie"/>
        <w:numPr>
          <w:ilvl w:val="0"/>
          <w:numId w:val="5"/>
        </w:numPr>
        <w:spacing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Za rekrutację w projekcie odpowiedzialny jest </w:t>
      </w:r>
      <w:r>
        <w:rPr>
          <w:rFonts w:eastAsia="Calibri" w:ascii="Times New Roman" w:hAnsi="Times New Roman"/>
          <w:bCs/>
          <w:sz w:val="24"/>
          <w:szCs w:val="24"/>
        </w:rPr>
        <w:t>Gminny Ośrodek Pomocy Społecznej w Rozogach.</w:t>
      </w:r>
    </w:p>
    <w:p>
      <w:pPr>
        <w:pStyle w:val="Domylnie"/>
        <w:numPr>
          <w:ilvl w:val="0"/>
          <w:numId w:val="5"/>
        </w:numPr>
        <w:spacing w:before="0" w:after="0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Wsparciem w ramach projektu objętych zostanie 23 osoby </w:t>
      </w:r>
      <w:r>
        <w:rPr>
          <w:rFonts w:ascii="Times New Roman" w:hAnsi="Times New Roman"/>
          <w:sz w:val="24"/>
          <w:szCs w:val="24"/>
        </w:rPr>
        <w:t>(13K, 10M) w wieku 18-64 lata, mieszkających na terenie gminy Rozogi zagrożonych ubóstwem lub wykluczeniem społecznym w tym osoby bezrobotne -oddalone od rynku pracy( III profil). Osoby bezrobotne, dla których ustalono I lub II profil pomocy, będą mogły zostać uczestnikami projektu, jednak pod warunkiem, iż spełniają minimum jedną przesłankę pozwalającą zakwalifikować je do grupy osób zagrożonych ubóstwem lub wykluczeniem społecznym ( w przypadku osób korzystających ze świadczeń GOPS bezrobocie nie będzie jedynym powodem udzielania pomocy społecznej).</w:t>
      </w:r>
    </w:p>
    <w:p>
      <w:pPr>
        <w:pStyle w:val="Domylnie"/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omylnie"/>
        <w:spacing w:before="0" w:after="0"/>
        <w:ind w:left="360" w:hanging="0"/>
        <w:jc w:val="both"/>
        <w:rPr/>
      </w:pPr>
      <w:r>
        <w:rPr>
          <w:rFonts w:ascii="Times New Roman" w:hAnsi="Times New Roman"/>
          <w:sz w:val="24"/>
          <w:szCs w:val="24"/>
        </w:rPr>
        <w:t>Preferowane będą:</w:t>
      </w:r>
    </w:p>
    <w:p>
      <w:pPr>
        <w:pStyle w:val="Domylnie"/>
        <w:spacing w:before="0" w:after="0"/>
        <w:ind w:left="360" w:hanging="0"/>
        <w:jc w:val="both"/>
        <w:rPr/>
      </w:pPr>
      <w:r>
        <w:rPr>
          <w:rFonts w:ascii="Times New Roman" w:hAnsi="Times New Roman"/>
          <w:sz w:val="24"/>
          <w:szCs w:val="24"/>
        </w:rPr>
        <w:t>- osoby z niepełnosprawnością</w:t>
      </w:r>
    </w:p>
    <w:p>
      <w:pPr>
        <w:pStyle w:val="Domylnie"/>
        <w:spacing w:before="0" w:after="0"/>
        <w:ind w:left="360" w:hanging="0"/>
        <w:rPr/>
      </w:pPr>
      <w:r>
        <w:rPr>
          <w:rFonts w:ascii="Times New Roman" w:hAnsi="Times New Roman"/>
          <w:sz w:val="24"/>
          <w:szCs w:val="24"/>
        </w:rPr>
        <w:t>- osoby zagrożone ubóstwem lub wykluczeniem społecznym doświadczające wielokrotnego wykluczenia społecznego, rozumianego jako wykluczenie z powodu więcej niż jednej z przesłanek,</w:t>
      </w:r>
    </w:p>
    <w:p>
      <w:pPr>
        <w:pStyle w:val="Domylnie"/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osoby lub rodziny korzystające z Programu Operacyjnego Pomoc Żywnościowa, a zakres wsparcia dla tych osób nie będzie powielał działań, które dana osoba lub rodzina otrzymała lub otrzymuje z PO PŻ w ramach działań towarzyszących.</w:t>
      </w:r>
    </w:p>
    <w:p>
      <w:pPr>
        <w:pStyle w:val="Domylnie"/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omylnie"/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Wsparciem mogą być objęte osoby ze społeczności romskiej o ile są zagrożone ubóstwem i wykluczeniem społecznym.</w:t>
      </w:r>
    </w:p>
    <w:p>
      <w:pPr>
        <w:pStyle w:val="Domylnie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omylnie"/>
        <w:ind w:left="360" w:hanging="0"/>
        <w:jc w:val="both"/>
        <w:rPr/>
      </w:pPr>
      <w:r>
        <w:rPr>
          <w:rFonts w:ascii="Times New Roman" w:hAnsi="Times New Roman"/>
          <w:sz w:val="24"/>
          <w:szCs w:val="24"/>
        </w:rPr>
        <w:t>Wsparciem nie będą objęte osoby odbywające karę pozbawienia wolności.</w:t>
      </w:r>
    </w:p>
    <w:p>
      <w:pPr>
        <w:pStyle w:val="Domylnie"/>
        <w:numPr>
          <w:ilvl w:val="0"/>
          <w:numId w:val="5"/>
        </w:numPr>
        <w:spacing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Rekrutacja do projektu będzie prowadzona w okresie XI-XII.2018 roku.</w:t>
      </w:r>
    </w:p>
    <w:p>
      <w:pPr>
        <w:pStyle w:val="Domylnie"/>
        <w:numPr>
          <w:ilvl w:val="0"/>
          <w:numId w:val="5"/>
        </w:numPr>
        <w:spacing w:before="0" w:after="0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Po zakończeniu rekrutacji utworzona zostanie lista osób zakwalifikowanych do projektu oraz lista rezerwowa.</w:t>
      </w:r>
    </w:p>
    <w:p>
      <w:pPr>
        <w:pStyle w:val="Domylnie"/>
        <w:numPr>
          <w:ilvl w:val="0"/>
          <w:numId w:val="5"/>
        </w:numPr>
        <w:spacing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W przypadku braku niewystarczającej liczby chętnych, przewiduje się rekrutację uzupełniającą.</w:t>
      </w:r>
    </w:p>
    <w:p>
      <w:pPr>
        <w:pStyle w:val="Domylnie"/>
        <w:numPr>
          <w:ilvl w:val="0"/>
          <w:numId w:val="5"/>
        </w:numPr>
        <w:spacing w:before="0" w:after="0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W momencie rezygnacji lub wykreślenia uczestnika/uczestniczki z projektu osoby znajdujące się  na liście rezerwowej otrzymają propozycję przystąpienia do projektu.</w:t>
      </w:r>
    </w:p>
    <w:p>
      <w:pPr>
        <w:pStyle w:val="Domylnie"/>
        <w:spacing w:before="0" w:after="0"/>
        <w:jc w:val="center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Domylnie"/>
        <w:spacing w:before="0" w:after="0"/>
        <w:jc w:val="center"/>
        <w:rPr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§ 2</w:t>
      </w:r>
    </w:p>
    <w:p>
      <w:pPr>
        <w:pStyle w:val="Domylnie"/>
        <w:jc w:val="center"/>
        <w:rPr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Miejsce prowadzenia rekrutacji</w:t>
      </w:r>
    </w:p>
    <w:p>
      <w:pPr>
        <w:pStyle w:val="Domylnie"/>
        <w:numPr>
          <w:ilvl w:val="0"/>
          <w:numId w:val="4"/>
        </w:numPr>
        <w:spacing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1. Rekrutacja prowadzona będzie w siedzibie </w:t>
      </w:r>
      <w:r>
        <w:rPr>
          <w:rFonts w:eastAsia="Calibri" w:ascii="Times New Roman" w:hAnsi="Times New Roman"/>
          <w:bCs/>
          <w:sz w:val="24"/>
          <w:szCs w:val="24"/>
        </w:rPr>
        <w:t>Gminnego Ośrodka Pomocy Społecznej w Rozogach</w:t>
      </w:r>
    </w:p>
    <w:p>
      <w:pPr>
        <w:pStyle w:val="Domylnie"/>
        <w:numPr>
          <w:ilvl w:val="0"/>
          <w:numId w:val="4"/>
        </w:numPr>
        <w:spacing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2. Możliwe będzie składanie dokumentów bezpośrednio u wyznaczonych pracowników socjalnych  Gminnego Ośrodka Pomocy Społecznej w Rozogach </w:t>
      </w:r>
      <w:r>
        <w:rPr>
          <w:rFonts w:eastAsia="Calibri" w:ascii="Times New Roman" w:hAnsi="Times New Roman"/>
          <w:bCs/>
          <w:sz w:val="24"/>
          <w:szCs w:val="24"/>
        </w:rPr>
        <w:t>osobiście lub przez osoby trzecie, pocztą lub</w:t>
      </w:r>
      <w:r>
        <w:rPr>
          <w:rFonts w:ascii="Times New Roman" w:hAnsi="Times New Roman"/>
          <w:sz w:val="24"/>
          <w:szCs w:val="24"/>
        </w:rPr>
        <w:t xml:space="preserve"> czy przez e-maila </w:t>
      </w:r>
    </w:p>
    <w:p>
      <w:pPr>
        <w:pStyle w:val="Domylnie"/>
        <w:numPr>
          <w:ilvl w:val="0"/>
          <w:numId w:val="4"/>
        </w:numPr>
        <w:spacing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3. Rekrutacja do projekt  odbędzie się zgodnie z zasadą równości szans i niedyskryminacji, w tym dostępności dla osób z niepełnosprawności oraz zasadą równości szans kobiet i mężczyzn.</w:t>
      </w:r>
    </w:p>
    <w:p>
      <w:pPr>
        <w:pStyle w:val="Domylnie"/>
        <w:numPr>
          <w:ilvl w:val="0"/>
          <w:numId w:val="4"/>
        </w:numPr>
        <w:spacing w:before="0" w:after="0"/>
        <w:jc w:val="both"/>
        <w:rPr/>
      </w:pPr>
      <w:r>
        <w:rPr/>
      </w:r>
    </w:p>
    <w:p>
      <w:pPr>
        <w:pStyle w:val="Domylnie"/>
        <w:numPr>
          <w:ilvl w:val="0"/>
          <w:numId w:val="4"/>
        </w:numPr>
        <w:spacing w:before="0" w:after="0"/>
        <w:jc w:val="center"/>
        <w:rPr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§ 3</w:t>
      </w:r>
    </w:p>
    <w:p>
      <w:pPr>
        <w:pStyle w:val="Domylnie"/>
        <w:jc w:val="center"/>
        <w:rPr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Komisja rekrutacyjna</w:t>
      </w:r>
    </w:p>
    <w:p>
      <w:pPr>
        <w:pStyle w:val="Domylnie"/>
        <w:numPr>
          <w:ilvl w:val="0"/>
          <w:numId w:val="2"/>
        </w:numPr>
        <w:spacing w:before="0" w:after="0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Dla potrzeb przeprowadzenia naboru uczestników powołana zostanie komisja rekrutacyjna złożona z: asystenta koordynatora i pracownika socjalnego </w:t>
      </w:r>
    </w:p>
    <w:p>
      <w:pPr>
        <w:pStyle w:val="Domylnie"/>
        <w:numPr>
          <w:ilvl w:val="0"/>
          <w:numId w:val="2"/>
        </w:numPr>
        <w:spacing w:before="0" w:after="0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Do zadań komisji należy m.in.: </w:t>
      </w:r>
    </w:p>
    <w:p>
      <w:pPr>
        <w:pStyle w:val="Domylnie"/>
        <w:spacing w:before="0" w:after="0"/>
        <w:ind w:left="720" w:hanging="0"/>
        <w:jc w:val="both"/>
        <w:rPr/>
      </w:pPr>
      <w:r>
        <w:rPr/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 xml:space="preserve">wstępna weryfikacja zgłaszających się osób na podstawie rozmowy oraz dokumentacji w zakresie spełniania wymogów dostępności </w:t>
      </w:r>
    </w:p>
    <w:p>
      <w:pPr>
        <w:pStyle w:val="Domylnie"/>
        <w:spacing w:before="0" w:after="0"/>
        <w:ind w:left="720" w:hanging="0"/>
        <w:jc w:val="both"/>
        <w:rPr/>
      </w:pPr>
      <w:r>
        <w:rPr/>
        <w:t xml:space="preserve">- </w:t>
      </w:r>
      <w:r>
        <w:rPr>
          <w:rFonts w:ascii="Times New Roman" w:hAnsi="Times New Roman"/>
          <w:sz w:val="24"/>
          <w:szCs w:val="24"/>
        </w:rPr>
        <w:t>ustalenie wyników postępowania rekrutacyjnego</w:t>
      </w:r>
    </w:p>
    <w:p>
      <w:pPr>
        <w:pStyle w:val="Domylnie"/>
        <w:spacing w:before="0" w:after="0"/>
        <w:ind w:left="720" w:hanging="0"/>
        <w:jc w:val="both"/>
        <w:rPr/>
      </w:pPr>
      <w:r>
        <w:rPr/>
        <w:t xml:space="preserve">- </w:t>
      </w:r>
      <w:r>
        <w:rPr>
          <w:rFonts w:ascii="Times New Roman" w:hAnsi="Times New Roman"/>
          <w:sz w:val="24"/>
          <w:szCs w:val="24"/>
        </w:rPr>
        <w:t>przygotowanie listy kandydatów zakwalifikowanych i niezakwalifikowanych do udziału w projekcie</w:t>
      </w:r>
    </w:p>
    <w:p>
      <w:pPr>
        <w:pStyle w:val="Domylnie"/>
        <w:spacing w:before="0" w:after="0"/>
        <w:ind w:left="720" w:hanging="0"/>
        <w:jc w:val="both"/>
        <w:rPr/>
      </w:pPr>
      <w:r>
        <w:rPr/>
        <w:t xml:space="preserve">- </w:t>
      </w:r>
      <w:r>
        <w:rPr>
          <w:rFonts w:ascii="Times New Roman" w:hAnsi="Times New Roman"/>
          <w:sz w:val="24"/>
          <w:szCs w:val="24"/>
        </w:rPr>
        <w:t>sporządzenie protokołu z postępowania rekrutacyjnego</w:t>
      </w:r>
    </w:p>
    <w:p>
      <w:pPr>
        <w:pStyle w:val="Domylnie"/>
        <w:spacing w:before="0" w:after="0"/>
        <w:ind w:left="720" w:hanging="0"/>
        <w:jc w:val="both"/>
        <w:rPr/>
      </w:pPr>
      <w:r>
        <w:rPr/>
        <w:t xml:space="preserve">- </w:t>
      </w:r>
      <w:r>
        <w:rPr>
          <w:rFonts w:ascii="Times New Roman" w:hAnsi="Times New Roman"/>
          <w:sz w:val="24"/>
          <w:szCs w:val="24"/>
        </w:rPr>
        <w:t>dbanie o właściwe zgodnie z obowiązującym prawem przetwarzanie danych osobowych kandydatów w trakcie całego procesu rekrutacji</w:t>
      </w:r>
    </w:p>
    <w:p>
      <w:pPr>
        <w:pStyle w:val="Domylnie"/>
        <w:spacing w:before="0" w:after="0"/>
        <w:ind w:left="720" w:hanging="0"/>
        <w:jc w:val="both"/>
        <w:rPr/>
      </w:pPr>
      <w:r>
        <w:rPr/>
        <w:t xml:space="preserve">- </w:t>
      </w:r>
      <w:r>
        <w:rPr>
          <w:rFonts w:ascii="Times New Roman" w:hAnsi="Times New Roman"/>
          <w:sz w:val="24"/>
          <w:szCs w:val="24"/>
        </w:rPr>
        <w:t>inne sprawy wynikające z pełnienia funkcji członka komisji rekrutacyjnej.</w:t>
      </w:r>
    </w:p>
    <w:p>
      <w:pPr>
        <w:pStyle w:val="Domylnie"/>
        <w:numPr>
          <w:ilvl w:val="0"/>
          <w:numId w:val="2"/>
        </w:numPr>
        <w:spacing w:before="0" w:after="0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W przypadku braku jednomyślności w kwestii zakwalifikowania osoby do projektu decyzję ostateczną podejmuje  koordynator projektu.</w:t>
      </w:r>
    </w:p>
    <w:p>
      <w:pPr>
        <w:pStyle w:val="Domylnie"/>
        <w:spacing w:before="0" w:after="0"/>
        <w:jc w:val="center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Domylnie"/>
        <w:spacing w:before="0" w:after="0"/>
        <w:jc w:val="center"/>
        <w:rPr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§4</w:t>
      </w:r>
    </w:p>
    <w:p>
      <w:pPr>
        <w:pStyle w:val="Normalny1"/>
        <w:jc w:val="center"/>
        <w:rPr/>
      </w:pPr>
      <w:r>
        <w:rPr>
          <w:rFonts w:cs="Times New Roman" w:ascii="Times New Roman" w:hAnsi="Times New Roman"/>
          <w:b/>
        </w:rPr>
        <w:t>Kryteria kwalifikowania osób do projektu</w:t>
      </w:r>
    </w:p>
    <w:p>
      <w:pPr>
        <w:pStyle w:val="Normalny1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</w:rPr>
        <w:t xml:space="preserve">Kryteria dostępu </w:t>
      </w:r>
    </w:p>
    <w:p>
      <w:pPr>
        <w:pStyle w:val="Domylnie"/>
        <w:spacing w:before="0" w:after="0"/>
        <w:ind w:left="720" w:hanging="0"/>
        <w:rPr/>
      </w:pPr>
      <w:r>
        <w:rPr>
          <w:rFonts w:ascii="Times New Roman" w:hAnsi="Times New Roman"/>
          <w:sz w:val="24"/>
          <w:szCs w:val="24"/>
        </w:rPr>
        <w:t>- wiek 18-64 lata (weryfikacja na podstawie dokument tożsamości)</w:t>
      </w:r>
    </w:p>
    <w:p>
      <w:pPr>
        <w:pStyle w:val="Domylnie"/>
        <w:spacing w:before="0" w:after="0"/>
        <w:ind w:left="720" w:hanging="0"/>
        <w:rPr/>
      </w:pPr>
      <w:r>
        <w:rPr>
          <w:rFonts w:ascii="Times New Roman" w:hAnsi="Times New Roman"/>
          <w:sz w:val="24"/>
          <w:szCs w:val="24"/>
        </w:rPr>
        <w:t>- zagrożenie ubóstwem i/lub wykluczeniem społecznym (weryfikacja na podstawie zaświadczenia/opinii GOPS-u)</w:t>
      </w:r>
    </w:p>
    <w:p>
      <w:pPr>
        <w:pStyle w:val="Domylnie"/>
        <w:spacing w:before="0" w:after="0"/>
        <w:ind w:left="720" w:hanging="0"/>
        <w:rPr/>
      </w:pPr>
      <w:r>
        <w:rPr>
          <w:rFonts w:ascii="Times New Roman" w:hAnsi="Times New Roman"/>
          <w:sz w:val="24"/>
          <w:szCs w:val="24"/>
        </w:rPr>
        <w:t>- zamieszkanie na obszarze realizacji proj. (weryfikacja na podstawie oświadczenia uczestnika);</w:t>
      </w:r>
    </w:p>
    <w:p>
      <w:pPr>
        <w:pStyle w:val="Domylnie"/>
        <w:spacing w:before="0" w:after="0"/>
        <w:ind w:left="720" w:hanging="0"/>
        <w:rPr/>
      </w:pPr>
      <w:r>
        <w:rPr>
          <w:rFonts w:ascii="Times New Roman" w:hAnsi="Times New Roman"/>
          <w:sz w:val="24"/>
          <w:szCs w:val="24"/>
        </w:rPr>
        <w:t>- złożenie oświadczenia o chęci udziału w całym projekcie.</w:t>
      </w:r>
    </w:p>
    <w:p>
      <w:pPr>
        <w:pStyle w:val="Domylnie"/>
        <w:numPr>
          <w:ilvl w:val="0"/>
          <w:numId w:val="1"/>
        </w:numPr>
        <w:spacing w:before="0" w:after="0"/>
        <w:rPr/>
      </w:pPr>
      <w:r>
        <w:rPr>
          <w:rFonts w:ascii="Times New Roman" w:hAnsi="Times New Roman"/>
          <w:sz w:val="24"/>
          <w:szCs w:val="24"/>
        </w:rPr>
        <w:t>Kryteria punktowe:</w:t>
      </w:r>
    </w:p>
    <w:p>
      <w:pPr>
        <w:pStyle w:val="Domylnie"/>
        <w:spacing w:before="0" w:after="0"/>
        <w:ind w:left="1068" w:hanging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eastAsia="Times New Roman" w:cs="Times New Roman" w:ascii="Times New Roman" w:hAnsi="Times New Roman"/>
        </w:rPr>
        <w:t>objęcie wsparciem OPS z powodu co najmniej jednej przesłanki-1 pkt za każdą przesłankę ( dane własne OPS )</w:t>
      </w:r>
    </w:p>
    <w:p>
      <w:pPr>
        <w:pStyle w:val="Domylnie"/>
        <w:spacing w:before="0" w:after="0"/>
        <w:ind w:left="1068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niepełnosprawność - 1 punkt; (orzeczenie o niepełnosprawności);</w:t>
      </w:r>
    </w:p>
    <w:p>
      <w:pPr>
        <w:pStyle w:val="Domylnie"/>
        <w:spacing w:before="0" w:after="0"/>
        <w:ind w:left="1068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korzystanie z PO PŻ - od 0 do 2 punktów (dane własne OPS );</w:t>
      </w:r>
    </w:p>
    <w:p>
      <w:pPr>
        <w:pStyle w:val="Domylnie"/>
        <w:spacing w:before="0" w:after="0"/>
        <w:ind w:left="1068" w:hanging="0"/>
        <w:rPr/>
      </w:pPr>
      <w:r>
        <w:rPr>
          <w:rFonts w:eastAsia="Times New Roman" w:cs="Times New Roman" w:ascii="Times New Roman" w:hAnsi="Times New Roman"/>
        </w:rPr>
        <w:t>- rekomendacja pracownika socjalnego - od 0 do 4 punktów, stosownie do sytuacji potencjalnego uczestnika (pisemna rekomendacja pracownika socjalnego);</w:t>
      </w:r>
    </w:p>
    <w:p>
      <w:pPr>
        <w:pStyle w:val="Domylnie"/>
        <w:spacing w:before="0" w:after="0"/>
        <w:jc w:val="center"/>
        <w:rPr/>
      </w:pPr>
      <w:r>
        <w:rPr/>
      </w:r>
    </w:p>
    <w:p>
      <w:pPr>
        <w:pStyle w:val="Domylnie"/>
        <w:jc w:val="center"/>
        <w:rPr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§ 5</w:t>
      </w:r>
    </w:p>
    <w:p>
      <w:pPr>
        <w:pStyle w:val="Normalny1"/>
        <w:jc w:val="center"/>
        <w:rPr/>
      </w:pPr>
      <w:r>
        <w:rPr>
          <w:rFonts w:cs="Times New Roman" w:ascii="Times New Roman" w:hAnsi="Times New Roman"/>
          <w:b/>
          <w:shd w:fill="FFFFFF" w:val="clear"/>
        </w:rPr>
        <w:t>Formy i metody kwalifikowania osób do projektu</w:t>
      </w:r>
    </w:p>
    <w:p>
      <w:pPr>
        <w:pStyle w:val="Normalny1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  <w:shd w:fill="FFFFFF" w:val="clear"/>
        </w:rPr>
        <w:t>Dla potrzeb rekrutacji opracowany zostanie formularz rekrutacyjny (zał. nr 1 do regulaminu).</w:t>
      </w:r>
    </w:p>
    <w:p>
      <w:pPr>
        <w:pStyle w:val="Normalny1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  <w:shd w:fill="FFFFFF" w:val="clear"/>
        </w:rPr>
        <w:t>Pracownicy socjalni rekrutować będą osoby do projektu na podstawie wstępnej oceny sytuacji osobistej uczestnika/uczestniczki tj. potrzeb, oczekiwań, możliwości dostosowania wsparcia oraz formularza rekrutacyjnego.</w:t>
      </w:r>
    </w:p>
    <w:p>
      <w:pPr>
        <w:pStyle w:val="Normalny1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  <w:shd w:fill="FFFFFF" w:val="clear"/>
        </w:rPr>
        <w:t>Osoby zgłaszające się do projektu z własnej inicjatywy będą kierowani do pracowników socjalnych.</w:t>
      </w:r>
    </w:p>
    <w:p>
      <w:pPr>
        <w:pStyle w:val="ListParagraph"/>
        <w:ind w:left="0" w:hanging="0"/>
        <w:jc w:val="center"/>
        <w:rPr/>
      </w:pPr>
      <w:r>
        <w:rPr/>
      </w:r>
    </w:p>
    <w:p>
      <w:pPr>
        <w:pStyle w:val="ListParagraph"/>
        <w:jc w:val="center"/>
        <w:rPr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§ 6</w:t>
      </w:r>
    </w:p>
    <w:p>
      <w:pPr>
        <w:pStyle w:val="ListParagraph"/>
        <w:jc w:val="center"/>
        <w:rPr/>
      </w:pPr>
      <w:r>
        <w:rPr/>
      </w:r>
    </w:p>
    <w:p>
      <w:pPr>
        <w:pStyle w:val="ListParagraph"/>
        <w:jc w:val="center"/>
        <w:rPr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Uczestnictwo w projekcie</w:t>
      </w:r>
    </w:p>
    <w:p>
      <w:pPr>
        <w:pStyle w:val="Domylnie"/>
        <w:tabs>
          <w:tab w:val="clear" w:pos="709"/>
          <w:tab w:val="left" w:pos="4975" w:leader="none"/>
        </w:tabs>
        <w:spacing w:before="0" w:after="0"/>
        <w:ind w:left="851" w:right="229" w:hanging="360"/>
        <w:rPr/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Za dzień rozpoczęcia udziału w projekcie przyjmuje się datę podpisania umowy uczestnictwa w projekcie .</w:t>
      </w:r>
    </w:p>
    <w:p>
      <w:pPr>
        <w:pStyle w:val="Domylnie"/>
        <w:tabs>
          <w:tab w:val="clear" w:pos="709"/>
          <w:tab w:val="left" w:pos="4975" w:leader="none"/>
        </w:tabs>
        <w:spacing w:before="0" w:after="0"/>
        <w:ind w:left="851" w:right="229" w:hanging="360"/>
        <w:rPr/>
      </w:pPr>
      <w:r>
        <w:rPr>
          <w:rFonts w:ascii="Times New Roman" w:hAnsi="Times New Roman"/>
          <w:sz w:val="24"/>
          <w:szCs w:val="24"/>
        </w:rPr>
        <w:t>2. Uczestnik Projektu jest zobowiązany do:</w:t>
      </w:r>
    </w:p>
    <w:p>
      <w:pPr>
        <w:pStyle w:val="Domylnie"/>
        <w:tabs>
          <w:tab w:val="clear" w:pos="709"/>
          <w:tab w:val="left" w:pos="4975" w:leader="none"/>
        </w:tabs>
        <w:spacing w:before="0" w:after="0"/>
        <w:ind w:left="851" w:right="229" w:hanging="360"/>
        <w:rPr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a) aktywnego uczestnictwa w Projekcie; </w:t>
      </w:r>
    </w:p>
    <w:p>
      <w:pPr>
        <w:pStyle w:val="Domylnie"/>
        <w:tabs>
          <w:tab w:val="clear" w:pos="709"/>
          <w:tab w:val="left" w:pos="4975" w:leader="none"/>
        </w:tabs>
        <w:spacing w:before="0" w:after="0"/>
        <w:ind w:left="851" w:right="229" w:hanging="360"/>
        <w:rPr/>
      </w:pPr>
      <w:r>
        <w:rPr>
          <w:rFonts w:cs="Times New Roman" w:ascii="Times New Roman" w:hAnsi="Times New Roman"/>
          <w:sz w:val="24"/>
          <w:szCs w:val="24"/>
        </w:rPr>
        <w:t>b) udziału w  tworzeniu Indywidualnej ścieżki reintegracji ( I 2019r.):</w:t>
      </w:r>
    </w:p>
    <w:p>
      <w:pPr>
        <w:pStyle w:val="Domylnie"/>
        <w:tabs>
          <w:tab w:val="clear" w:pos="709"/>
          <w:tab w:val="left" w:pos="4975" w:leader="none"/>
        </w:tabs>
        <w:spacing w:before="0" w:after="0"/>
        <w:ind w:left="851" w:right="229" w:hanging="360"/>
        <w:rPr/>
      </w:pPr>
      <w:r>
        <w:rPr>
          <w:rFonts w:cs="Times New Roman" w:ascii="Times New Roman" w:hAnsi="Times New Roman"/>
          <w:sz w:val="24"/>
          <w:szCs w:val="24"/>
        </w:rPr>
        <w:t>- 2h konsultacji z psychologiem</w:t>
      </w:r>
    </w:p>
    <w:p>
      <w:pPr>
        <w:pStyle w:val="Domylnie"/>
        <w:tabs>
          <w:tab w:val="clear" w:pos="709"/>
          <w:tab w:val="left" w:pos="4975" w:leader="none"/>
        </w:tabs>
        <w:spacing w:before="0" w:after="0"/>
        <w:ind w:left="851" w:right="229" w:hanging="360"/>
        <w:rPr/>
      </w:pPr>
      <w:r>
        <w:rPr>
          <w:rFonts w:cs="Times New Roman" w:ascii="Times New Roman" w:hAnsi="Times New Roman"/>
          <w:sz w:val="24"/>
          <w:szCs w:val="24"/>
        </w:rPr>
        <w:t>-2h konsultacji z brokerem edukacyjnym</w:t>
      </w:r>
    </w:p>
    <w:p>
      <w:pPr>
        <w:pStyle w:val="Domylnie"/>
        <w:tabs>
          <w:tab w:val="clear" w:pos="709"/>
          <w:tab w:val="left" w:pos="4975" w:leader="none"/>
        </w:tabs>
        <w:spacing w:before="0" w:after="0"/>
        <w:ind w:left="851" w:right="229" w:hanging="360"/>
        <w:rPr/>
      </w:pPr>
      <w:r>
        <w:rPr>
          <w:rFonts w:cs="Times New Roman" w:ascii="Times New Roman" w:hAnsi="Times New Roman"/>
          <w:sz w:val="24"/>
          <w:szCs w:val="24"/>
        </w:rPr>
        <w:t xml:space="preserve">-  utworzenie i podpisanie umowy- kontraktu socjalnego z pracownikiem socjalnym </w:t>
      </w:r>
    </w:p>
    <w:p>
      <w:pPr>
        <w:pStyle w:val="Domylnie"/>
        <w:tabs>
          <w:tab w:val="clear" w:pos="709"/>
          <w:tab w:val="left" w:pos="4975" w:leader="none"/>
        </w:tabs>
        <w:spacing w:before="0" w:after="0"/>
        <w:ind w:left="851" w:right="229" w:hanging="360"/>
        <w:rPr/>
      </w:pPr>
      <w:r>
        <w:rPr>
          <w:rFonts w:cs="Times New Roman" w:ascii="Times New Roman" w:hAnsi="Times New Roman"/>
          <w:sz w:val="24"/>
          <w:szCs w:val="24"/>
        </w:rPr>
        <w:t>c) udziału w indywidualnych zajęciach aktywizujących (II 2019-X 2019r.)</w:t>
      </w:r>
    </w:p>
    <w:p>
      <w:pPr>
        <w:pStyle w:val="Domylnie"/>
        <w:tabs>
          <w:tab w:val="clear" w:pos="709"/>
          <w:tab w:val="left" w:pos="4975" w:leader="none"/>
        </w:tabs>
        <w:spacing w:before="0" w:after="0"/>
        <w:ind w:left="851" w:right="229" w:hanging="360"/>
        <w:rPr/>
      </w:pPr>
      <w:r>
        <w:rPr>
          <w:rFonts w:cs="Times New Roman" w:ascii="Times New Roman" w:hAnsi="Times New Roman"/>
          <w:sz w:val="24"/>
          <w:szCs w:val="24"/>
        </w:rPr>
        <w:t>- indywidualne konsultacje z psychologiem, pedagogiem lub socjoterapeutą- 5h/os (II 2019-X 2019r.)</w:t>
      </w:r>
    </w:p>
    <w:p>
      <w:pPr>
        <w:pStyle w:val="Domylnie"/>
        <w:tabs>
          <w:tab w:val="clear" w:pos="709"/>
          <w:tab w:val="left" w:pos="4975" w:leader="none"/>
        </w:tabs>
        <w:spacing w:before="0" w:after="0"/>
        <w:ind w:left="851" w:right="229" w:hanging="360"/>
        <w:rPr/>
      </w:pPr>
      <w:r>
        <w:rPr>
          <w:rFonts w:cs="Times New Roman" w:ascii="Times New Roman" w:hAnsi="Times New Roman"/>
          <w:sz w:val="24"/>
          <w:szCs w:val="24"/>
        </w:rPr>
        <w:t>- indywidualne konsultacje z brokerem edukacyjnym-7h/os (II 2019-X 2019r.)</w:t>
      </w:r>
    </w:p>
    <w:p>
      <w:pPr>
        <w:pStyle w:val="Domylnie"/>
        <w:tabs>
          <w:tab w:val="clear" w:pos="709"/>
          <w:tab w:val="left" w:pos="4975" w:leader="none"/>
        </w:tabs>
        <w:spacing w:before="0" w:after="0"/>
        <w:ind w:left="851" w:right="229" w:hanging="360"/>
        <w:rPr/>
      </w:pPr>
      <w:r>
        <w:rPr>
          <w:rFonts w:cs="Times New Roman" w:ascii="Times New Roman" w:hAnsi="Times New Roman"/>
          <w:sz w:val="24"/>
          <w:szCs w:val="24"/>
        </w:rPr>
        <w:t>- indywidualne spotkania z pracownikiem socjalnym w zależności od potrzeb uczestnika projektu (II 2019-X 2019r.)</w:t>
      </w:r>
    </w:p>
    <w:p>
      <w:pPr>
        <w:pStyle w:val="Domylnie"/>
        <w:tabs>
          <w:tab w:val="clear" w:pos="709"/>
          <w:tab w:val="left" w:pos="4975" w:leader="none"/>
        </w:tabs>
        <w:spacing w:before="0" w:after="0"/>
        <w:ind w:left="851" w:right="229" w:hanging="360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d) udziału w grupowych zajęciach aktywizujących: (II 2019-X 2019r.)</w:t>
      </w:r>
    </w:p>
    <w:p>
      <w:pPr>
        <w:pStyle w:val="Domylnie"/>
        <w:tabs>
          <w:tab w:val="clear" w:pos="709"/>
          <w:tab w:val="left" w:pos="4975" w:leader="none"/>
        </w:tabs>
        <w:spacing w:before="0" w:after="0"/>
        <w:ind w:left="851" w:right="229" w:hanging="360"/>
        <w:rPr/>
      </w:pPr>
      <w:r>
        <w:rPr>
          <w:rFonts w:cs="Times New Roman" w:ascii="Times New Roman" w:hAnsi="Times New Roman"/>
          <w:sz w:val="24"/>
          <w:szCs w:val="24"/>
        </w:rPr>
        <w:t>- warsztaty umiejętności społecznych -27h/grupę ( ( II 2019r.-IV 2019r.)</w:t>
      </w:r>
    </w:p>
    <w:p>
      <w:pPr>
        <w:pStyle w:val="Domylnie"/>
        <w:tabs>
          <w:tab w:val="clear" w:pos="709"/>
          <w:tab w:val="left" w:pos="4975" w:leader="none"/>
        </w:tabs>
        <w:spacing w:before="0" w:after="0"/>
        <w:ind w:left="851" w:right="229" w:hanging="360"/>
        <w:rPr/>
      </w:pPr>
      <w:r>
        <w:rPr>
          <w:rFonts w:cs="Times New Roman" w:ascii="Times New Roman" w:hAnsi="Times New Roman"/>
          <w:sz w:val="24"/>
          <w:szCs w:val="24"/>
        </w:rPr>
        <w:t>- warsztaty grupowe z brokerem edukacyjnym-18h/grupę (III 2019r- IV 2019r.)</w:t>
      </w:r>
    </w:p>
    <w:p>
      <w:pPr>
        <w:pStyle w:val="Domylnie"/>
        <w:tabs>
          <w:tab w:val="clear" w:pos="709"/>
          <w:tab w:val="left" w:pos="4975" w:leader="none"/>
        </w:tabs>
        <w:spacing w:before="0" w:after="0"/>
        <w:ind w:left="851" w:right="229" w:hanging="360"/>
        <w:rPr/>
      </w:pPr>
      <w:r>
        <w:rPr>
          <w:rFonts w:cs="Times New Roman" w:ascii="Times New Roman" w:hAnsi="Times New Roman"/>
          <w:sz w:val="24"/>
          <w:szCs w:val="24"/>
        </w:rPr>
        <w:t xml:space="preserve">- udziału w kursach i szkoleniach zawodowych ( V-X 2019r.); </w:t>
      </w:r>
    </w:p>
    <w:p>
      <w:pPr>
        <w:pStyle w:val="Domylnie"/>
        <w:tabs>
          <w:tab w:val="clear" w:pos="709"/>
          <w:tab w:val="left" w:pos="4975" w:leader="none"/>
        </w:tabs>
        <w:spacing w:before="0" w:after="0"/>
        <w:ind w:left="851" w:right="229" w:hanging="360"/>
        <w:rPr/>
      </w:pPr>
      <w:r>
        <w:rPr>
          <w:rFonts w:ascii="Times New Roman" w:hAnsi="Times New Roman"/>
          <w:sz w:val="24"/>
          <w:szCs w:val="24"/>
        </w:rPr>
        <w:t xml:space="preserve">e) wypełniania wszelkich dokumentów niezbędnych do realizacji Projektu; </w:t>
      </w:r>
    </w:p>
    <w:p>
      <w:pPr>
        <w:pStyle w:val="Domylnie"/>
        <w:tabs>
          <w:tab w:val="clear" w:pos="709"/>
          <w:tab w:val="left" w:pos="4975" w:leader="none"/>
        </w:tabs>
        <w:spacing w:before="0" w:after="0"/>
        <w:ind w:left="851" w:right="229" w:hanging="360"/>
        <w:rPr/>
      </w:pPr>
      <w:r>
        <w:rPr>
          <w:rFonts w:ascii="Times New Roman" w:hAnsi="Times New Roman"/>
          <w:sz w:val="24"/>
          <w:szCs w:val="24"/>
        </w:rPr>
        <w:t>f) wypełniania ankiet ewaluacyjnych w trakcie trwania Projektu, a także po jego zakończeniu;</w:t>
      </w:r>
    </w:p>
    <w:p>
      <w:pPr>
        <w:pStyle w:val="Domylnie"/>
        <w:tabs>
          <w:tab w:val="clear" w:pos="709"/>
          <w:tab w:val="left" w:pos="4975" w:leader="none"/>
        </w:tabs>
        <w:spacing w:before="0" w:after="0"/>
        <w:ind w:left="851" w:right="229" w:hanging="360"/>
        <w:rPr/>
      </w:pPr>
      <w:r>
        <w:rPr>
          <w:rFonts w:ascii="Times New Roman" w:hAnsi="Times New Roman"/>
          <w:sz w:val="24"/>
          <w:szCs w:val="24"/>
        </w:rPr>
        <w:t xml:space="preserve">g) niezwłocznego informowania Wnioskodawcy Projektu  o przerwaniu uczestnictwa w Projekcie. </w:t>
      </w:r>
    </w:p>
    <w:p>
      <w:pPr>
        <w:pStyle w:val="Domylnie"/>
        <w:tabs>
          <w:tab w:val="clear" w:pos="709"/>
          <w:tab w:val="left" w:pos="4975" w:leader="none"/>
        </w:tabs>
        <w:spacing w:before="0" w:after="0"/>
        <w:ind w:left="851" w:right="229" w:hanging="360"/>
        <w:rPr/>
      </w:pPr>
      <w:r>
        <w:rPr>
          <w:rFonts w:ascii="Times New Roman" w:hAnsi="Times New Roman"/>
          <w:color w:val="000000"/>
          <w:sz w:val="24"/>
          <w:szCs w:val="24"/>
        </w:rPr>
        <w:t>h) przekazania informacji na temat sytuacji po opuszczeniu projektu w tym dokumentu potwierdzającego podjęcie pracy po zakończeniu udziału w projekcie lub zarejestrowania się w urzędzie pracy i uzyskania profilu pomocy, o ile może podlegać takiej rejestracji w terminie do 4 tygodni od zakończenia udziału w projekcie.</w:t>
      </w:r>
    </w:p>
    <w:p>
      <w:pPr>
        <w:pStyle w:val="Domylnie"/>
        <w:tabs>
          <w:tab w:val="clear" w:pos="709"/>
          <w:tab w:val="left" w:pos="4975" w:leader="none"/>
        </w:tabs>
        <w:spacing w:before="0" w:after="0"/>
        <w:ind w:left="851" w:right="229" w:hanging="360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i) dotrzymywanie postanowień i terminów zawartych w podpisanym w ramach projektu umowie-kontrakcie socjalnym, </w:t>
      </w:r>
    </w:p>
    <w:p>
      <w:pPr>
        <w:pStyle w:val="Domylnie"/>
        <w:tabs>
          <w:tab w:val="clear" w:pos="709"/>
          <w:tab w:val="left" w:pos="4975" w:leader="none"/>
        </w:tabs>
        <w:spacing w:before="0" w:after="0"/>
        <w:ind w:left="851" w:right="229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j) przystąpienia do egzaminów wewnętrznych i zewnętrznych w ramach zajęć (jeżeli dotyczy), </w:t>
      </w:r>
    </w:p>
    <w:p>
      <w:pPr>
        <w:pStyle w:val="Domylnie"/>
        <w:tabs>
          <w:tab w:val="clear" w:pos="709"/>
          <w:tab w:val="left" w:pos="4975" w:leader="none"/>
        </w:tabs>
        <w:spacing w:before="0" w:after="0"/>
        <w:ind w:left="851" w:right="229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k) Uczestnikowi Projektu zostanie zapewniony:</w:t>
      </w:r>
    </w:p>
    <w:p>
      <w:pPr>
        <w:pStyle w:val="Domylnie"/>
        <w:tabs>
          <w:tab w:val="clear" w:pos="709"/>
          <w:tab w:val="left" w:pos="4975" w:leader="none"/>
        </w:tabs>
        <w:spacing w:before="0" w:after="0"/>
        <w:ind w:left="851" w:right="229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zwrot kosztów dojazdu </w:t>
      </w:r>
    </w:p>
    <w:p>
      <w:pPr>
        <w:pStyle w:val="Domylnie"/>
        <w:tabs>
          <w:tab w:val="clear" w:pos="709"/>
          <w:tab w:val="left" w:pos="4975" w:leader="none"/>
        </w:tabs>
        <w:spacing w:before="0" w:after="0"/>
        <w:ind w:left="851" w:right="229" w:hanging="360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- wypłata zasiłków  przez okres 9 mc w okresie od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I 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r. do </w:t>
      </w:r>
      <w:r>
        <w:rPr>
          <w:rFonts w:ascii="Times New Roman" w:hAnsi="Times New Roman"/>
          <w:color w:val="000000"/>
          <w:sz w:val="24"/>
          <w:szCs w:val="24"/>
        </w:rPr>
        <w:t>X</w:t>
      </w:r>
      <w:r>
        <w:rPr>
          <w:rFonts w:ascii="Times New Roman" w:hAnsi="Times New Roman"/>
          <w:color w:val="000000"/>
          <w:sz w:val="24"/>
          <w:szCs w:val="24"/>
        </w:rPr>
        <w:t xml:space="preserve"> 2019r.</w:t>
      </w:r>
    </w:p>
    <w:p>
      <w:pPr>
        <w:pStyle w:val="Domylnie"/>
        <w:tabs>
          <w:tab w:val="clear" w:pos="709"/>
          <w:tab w:val="left" w:pos="4975" w:leader="none"/>
        </w:tabs>
        <w:spacing w:before="0" w:after="0"/>
        <w:ind w:left="851" w:right="229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catering (kawa, herbata, ciastka, zimne napoje) podczas zajęć grupowych, szkoleń i kursów</w:t>
      </w:r>
    </w:p>
    <w:p>
      <w:pPr>
        <w:pStyle w:val="Domylnie"/>
        <w:tabs>
          <w:tab w:val="clear" w:pos="709"/>
          <w:tab w:val="left" w:pos="4975" w:leader="none"/>
        </w:tabs>
        <w:spacing w:before="0" w:after="0"/>
        <w:ind w:left="851" w:right="229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opieka nad osobami zależnymi w czasie zajęć grupowych, szkoleń i kursów ( gdy zajdzie taka potrzeba)</w:t>
      </w:r>
    </w:p>
    <w:p>
      <w:pPr>
        <w:pStyle w:val="Domylnie"/>
        <w:tabs>
          <w:tab w:val="clear" w:pos="709"/>
          <w:tab w:val="left" w:pos="4975" w:leader="none"/>
        </w:tabs>
        <w:spacing w:before="0" w:after="0"/>
        <w:ind w:left="851" w:right="229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stypendium szkoleniowe w czasie udziału w kursach i szkoleniach</w:t>
      </w:r>
    </w:p>
    <w:p>
      <w:pPr>
        <w:pStyle w:val="Domylnie"/>
        <w:tabs>
          <w:tab w:val="clear" w:pos="709"/>
          <w:tab w:val="left" w:pos="4975" w:leader="none"/>
        </w:tabs>
        <w:spacing w:before="0" w:after="0"/>
        <w:ind w:left="851" w:right="229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-zestaw materiałów piśmienniczych ( długopis, teczka, notatnik A4)</w:t>
      </w:r>
    </w:p>
    <w:p>
      <w:pPr>
        <w:pStyle w:val="Domylnie"/>
        <w:tabs>
          <w:tab w:val="clear" w:pos="709"/>
          <w:tab w:val="left" w:pos="4975" w:leader="none"/>
        </w:tabs>
        <w:spacing w:before="0" w:after="0"/>
        <w:ind w:left="851" w:right="229" w:hanging="360"/>
        <w:rPr/>
      </w:pPr>
      <w:r>
        <w:rPr>
          <w:rFonts w:ascii="Times New Roman" w:hAnsi="Times New Roman"/>
          <w:color w:val="000000"/>
          <w:sz w:val="24"/>
          <w:szCs w:val="24"/>
        </w:rPr>
        <w:t>- dostęp do sal dostosowanych do potrzeb osób z niepełnosprawnościami , w razie potrzeby zostanie zapewniony udział dodatkowego opiekuna czy asystenta</w:t>
      </w:r>
    </w:p>
    <w:p>
      <w:pPr>
        <w:pStyle w:val="ListParagraph"/>
        <w:jc w:val="center"/>
        <w:rPr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§ 7</w:t>
      </w:r>
    </w:p>
    <w:p>
      <w:pPr>
        <w:pStyle w:val="ListParagraph"/>
        <w:jc w:val="center"/>
        <w:rPr/>
      </w:pPr>
      <w:r>
        <w:rPr/>
      </w:r>
    </w:p>
    <w:p>
      <w:pPr>
        <w:pStyle w:val="ListParagraph"/>
        <w:jc w:val="center"/>
        <w:rPr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Zakończenie udziału w projekcie</w:t>
      </w:r>
    </w:p>
    <w:p>
      <w:pPr>
        <w:pStyle w:val="ListParagraph"/>
        <w:rPr/>
      </w:pPr>
      <w:r>
        <w:rPr>
          <w:rFonts w:ascii="Times New Roman" w:hAnsi="Times New Roman"/>
          <w:sz w:val="24"/>
          <w:szCs w:val="24"/>
        </w:rPr>
        <w:t>1.Uczestnik kończy udział w Projekcie z chwilą zakończenia realizacji projektu lub podjęcia pracy.</w:t>
      </w:r>
    </w:p>
    <w:p>
      <w:pPr>
        <w:pStyle w:val="ListParagrap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2.Uczestnik  może zostać skreślony z listy uczestników Projektu w przypadku nie wypełniania postanowień zawartych w umowie uczestnictwa w projekcie lub naruszenia postanowień niniejszego regulaminu. Decyzję o skreśleniu z listy uczestników Projektu podejmuje w takim przypadku Wnioskodawca Projektu wraz z Koordynatorem.</w:t>
      </w:r>
    </w:p>
    <w:p>
      <w:pPr>
        <w:pStyle w:val="ListParagrap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</w:r>
    </w:p>
    <w:p>
      <w:pPr>
        <w:pStyle w:val="ListParagrap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8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>
        <w:sz w:val="20"/>
      </w:rPr>
      <w:t>Projekt współfinansowany ze środków Unii Europejskiej w ramach Europejskiego Funduszu Społecznego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t xml:space="preserve"> </w:t>
    </w:r>
    <w:r>
      <w:rPr/>
      <w:drawing>
        <wp:inline distT="0" distB="0" distL="0" distR="0">
          <wp:extent cx="5753100" cy="742950"/>
          <wp:effectExtent l="0" t="0" r="0" b="0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65852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Nagwek1">
    <w:name w:val="Heading 1"/>
    <w:link w:val="Nagwek1Znak"/>
    <w:qFormat/>
    <w:rsid w:val="008774cc"/>
    <w:pPr>
      <w:keepNext w:val="true"/>
      <w:widowControl w:val="false"/>
      <w:spacing w:lineRule="auto" w:line="252" w:before="240" w:after="60"/>
      <w:outlineLvl w:val="0"/>
    </w:pPr>
    <w:rPr>
      <w:rFonts w:ascii="Arial" w:hAnsi="Arial" w:cs="Arial" w:eastAsia="" w:eastAsiaTheme="minorEastAsia"/>
      <w:b/>
      <w:bCs/>
      <w:color w:val="auto"/>
      <w:kern w:val="0"/>
      <w:sz w:val="32"/>
      <w:szCs w:val="3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sid w:val="008b7147"/>
    <w:rPr/>
  </w:style>
  <w:style w:type="character" w:styleId="StopkaZnak" w:customStyle="1">
    <w:name w:val="Stopka Znak"/>
    <w:basedOn w:val="DefaultParagraphFont"/>
    <w:qFormat/>
    <w:rsid w:val="008b7147"/>
    <w:rPr/>
  </w:style>
  <w:style w:type="character" w:styleId="TekstdymkaZnak" w:customStyle="1">
    <w:name w:val="Tekst dymka Znak"/>
    <w:basedOn w:val="DefaultParagraphFont"/>
    <w:qFormat/>
    <w:rsid w:val="008b7147"/>
    <w:rPr>
      <w:rFonts w:ascii="Tahoma" w:hAnsi="Tahoma" w:cs="Tahoma"/>
      <w:sz w:val="16"/>
      <w:szCs w:val="16"/>
    </w:rPr>
  </w:style>
  <w:style w:type="character" w:styleId="TekstpodstawowyZnak" w:customStyle="1">
    <w:name w:val="Tekst podstawowy Znak"/>
    <w:basedOn w:val="DefaultParagraphFont"/>
    <w:qFormat/>
    <w:rsid w:val="008b7147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rzypisudolnegoZnak" w:customStyle="1">
    <w:name w:val="Tekst przypisu dolnego Znak"/>
    <w:basedOn w:val="DefaultParagraphFont"/>
    <w:qFormat/>
    <w:rsid w:val="008b7147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akotwiczenieprzypisudolnego" w:customStyle="1">
    <w:name w:val="Zakotwiczenie przypisu dolnego"/>
    <w:rsid w:val="008b7147"/>
    <w:rPr>
      <w:vertAlign w:val="superscript"/>
    </w:rPr>
  </w:style>
  <w:style w:type="character" w:styleId="FootnoteCharacters">
    <w:name w:val="Footnote Characters"/>
    <w:basedOn w:val="DefaultParagraphFont"/>
    <w:qFormat/>
    <w:rsid w:val="008b7147"/>
    <w:rPr>
      <w:vertAlign w:val="superscript"/>
    </w:rPr>
  </w:style>
  <w:style w:type="character" w:styleId="Zakotwiczenieprzypisukocowego" w:customStyle="1">
    <w:name w:val="Zakotwiczenie przypisu końcowego"/>
    <w:rsid w:val="008b7147"/>
    <w:rPr>
      <w:vertAlign w:val="superscript"/>
    </w:rPr>
  </w:style>
  <w:style w:type="character" w:styleId="Znakiprzypiswdolnych" w:customStyle="1">
    <w:name w:val="Znaki przypisów dolnych"/>
    <w:basedOn w:val="DefaultParagraphFont"/>
    <w:qFormat/>
    <w:rsid w:val="008b7147"/>
    <w:rPr>
      <w:vertAlign w:val="superscript"/>
    </w:rPr>
  </w:style>
  <w:style w:type="character" w:styleId="ListLabel3" w:customStyle="1">
    <w:name w:val="ListLabel 3"/>
    <w:qFormat/>
    <w:rsid w:val="008b7147"/>
    <w:rPr>
      <w:color w:val="000000"/>
    </w:rPr>
  </w:style>
  <w:style w:type="character" w:styleId="ListLabel4" w:customStyle="1">
    <w:name w:val="ListLabel 4"/>
    <w:qFormat/>
    <w:rsid w:val="008b7147"/>
    <w:rPr>
      <w:rFonts w:cs="Symbol"/>
    </w:rPr>
  </w:style>
  <w:style w:type="character" w:styleId="StopkaZnak1" w:customStyle="1">
    <w:name w:val="Stopka Znak1"/>
    <w:basedOn w:val="DefaultParagraphFont"/>
    <w:link w:val="Stopka"/>
    <w:qFormat/>
    <w:rsid w:val="007e5ac8"/>
    <w:rPr>
      <w:rFonts w:ascii="Calibri" w:hAnsi="Calibri" w:eastAsia="SimSun" w:cs="Calibri"/>
      <w:color w:val="00000A"/>
      <w:lang w:eastAsia="en-US"/>
    </w:rPr>
  </w:style>
  <w:style w:type="character" w:styleId="Nagwek1Znak" w:customStyle="1">
    <w:name w:val="Nagłówek 1 Znak"/>
    <w:basedOn w:val="DefaultParagraphFont"/>
    <w:link w:val="Nagwek1"/>
    <w:qFormat/>
    <w:rsid w:val="008774cc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ekstpodstawowyZnak1" w:customStyle="1">
    <w:name w:val="Tekst podstawowy Znak1"/>
    <w:basedOn w:val="DefaultParagraphFont"/>
    <w:link w:val="Tekstpodstawowy"/>
    <w:qFormat/>
    <w:rsid w:val="00ac6911"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ListLabel5">
    <w:name w:val="ListLabel 5"/>
    <w:qFormat/>
    <w:rPr>
      <w:color w:val="000000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Arial"/>
      <w:sz w:val="32"/>
      <w:szCs w:val="32"/>
    </w:rPr>
  </w:style>
  <w:style w:type="character" w:styleId="ListLabel8">
    <w:name w:val="ListLabel 8"/>
    <w:qFormat/>
    <w:rPr>
      <w:rFonts w:cs="Arial"/>
      <w:sz w:val="32"/>
      <w:szCs w:val="32"/>
    </w:rPr>
  </w:style>
  <w:style w:type="character" w:styleId="ListLabel9">
    <w:name w:val="ListLabel 9"/>
    <w:qFormat/>
    <w:rPr>
      <w:b w:val="false"/>
    </w:rPr>
  </w:style>
  <w:style w:type="character" w:styleId="ListLabel10">
    <w:name w:val="ListLabel 10"/>
    <w:qFormat/>
    <w:rPr>
      <w:rFonts w:cs="Times New Roman"/>
      <w:b w:val="false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1"/>
    <w:rsid w:val="00ac6911"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Lista">
    <w:name w:val="List"/>
    <w:basedOn w:val="Tekst"/>
    <w:rsid w:val="008b7147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Domylnie"/>
    <w:qFormat/>
    <w:rsid w:val="008b7147"/>
    <w:pPr>
      <w:suppressLineNumbers/>
    </w:pPr>
    <w:rPr>
      <w:rFonts w:cs="Arial"/>
    </w:rPr>
  </w:style>
  <w:style w:type="paragraph" w:styleId="Domylnie" w:customStyle="1">
    <w:name w:val="Domyślnie"/>
    <w:qFormat/>
    <w:rsid w:val="008b7147"/>
    <w:pPr>
      <w:widowControl/>
      <w:suppressAutoHyphens w:val="true"/>
      <w:bidi w:val="0"/>
      <w:jc w:val="left"/>
    </w:pPr>
    <w:rPr>
      <w:rFonts w:ascii="Calibri" w:hAnsi="Calibri" w:eastAsia="SimSun" w:cs="Calibri"/>
      <w:color w:val="00000A"/>
      <w:kern w:val="0"/>
      <w:sz w:val="22"/>
      <w:szCs w:val="22"/>
      <w:lang w:eastAsia="en-US" w:val="pl-PL" w:bidi="ar-SA"/>
    </w:rPr>
  </w:style>
  <w:style w:type="paragraph" w:styleId="Gwka" w:customStyle="1">
    <w:name w:val="Header"/>
    <w:basedOn w:val="Domylnie"/>
    <w:next w:val="Tekst"/>
    <w:rsid w:val="008b7147"/>
    <w:pPr>
      <w:tabs>
        <w:tab w:val="clear" w:pos="709"/>
        <w:tab w:val="center" w:pos="4536" w:leader="none"/>
        <w:tab w:val="right" w:pos="9072" w:leader="none"/>
      </w:tabs>
      <w:spacing w:lineRule="atLeast" w:line="100" w:before="0" w:after="0"/>
    </w:pPr>
    <w:rPr/>
  </w:style>
  <w:style w:type="paragraph" w:styleId="Tekst" w:customStyle="1">
    <w:name w:val="Tekst"/>
    <w:basedOn w:val="Domylnie"/>
    <w:qFormat/>
    <w:rsid w:val="008b7147"/>
    <w:pPr>
      <w:tabs>
        <w:tab w:val="clear" w:pos="709"/>
        <w:tab w:val="left" w:pos="900" w:leader="none"/>
      </w:tabs>
      <w:spacing w:lineRule="atLeast" w:line="10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ygnatura">
    <w:name w:val="Signature"/>
    <w:basedOn w:val="Domylnie"/>
    <w:rsid w:val="008b714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Domylnie"/>
    <w:link w:val="StopkaZnak1"/>
    <w:rsid w:val="008b7147"/>
    <w:pPr>
      <w:tabs>
        <w:tab w:val="clear" w:pos="709"/>
        <w:tab w:val="center" w:pos="4536" w:leader="none"/>
        <w:tab w:val="right" w:pos="9072" w:leader="none"/>
      </w:tabs>
      <w:spacing w:lineRule="atLeast" w:line="100" w:before="0" w:after="0"/>
    </w:pPr>
    <w:rPr/>
  </w:style>
  <w:style w:type="paragraph" w:styleId="BalloonText">
    <w:name w:val="Balloon Text"/>
    <w:basedOn w:val="Domylnie"/>
    <w:qFormat/>
    <w:rsid w:val="008b7147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Przypisdolny" w:customStyle="1">
    <w:name w:val="Footnote Text"/>
    <w:basedOn w:val="Domylnie"/>
    <w:rsid w:val="008b7147"/>
    <w:pPr/>
    <w:rPr/>
  </w:style>
  <w:style w:type="paragraph" w:styleId="DocumentMap" w:customStyle="1">
    <w:name w:val="DocumentMap"/>
    <w:qFormat/>
    <w:rsid w:val="008b7147"/>
    <w:pPr>
      <w:widowControl w:val="false"/>
      <w:suppressAutoHyphens w:val="true"/>
      <w:overflowPunct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Arial" w:cs="Times New Roman"/>
      <w:color w:val="00000A"/>
      <w:kern w:val="0"/>
      <w:sz w:val="20"/>
      <w:szCs w:val="20"/>
      <w:lang w:eastAsia="ar-SA" w:val="pl-PL" w:bidi="ar-SA"/>
    </w:rPr>
  </w:style>
  <w:style w:type="paragraph" w:styleId="Zawartotabeli" w:customStyle="1">
    <w:name w:val="Zawartość tabeli"/>
    <w:basedOn w:val="Domylnie"/>
    <w:qFormat/>
    <w:rsid w:val="008b7147"/>
    <w:pPr/>
    <w:rPr/>
  </w:style>
  <w:style w:type="paragraph" w:styleId="Normalny1" w:customStyle="1">
    <w:name w:val="Normalny1"/>
    <w:qFormat/>
    <w:rsid w:val="008b7147"/>
    <w:pPr>
      <w:widowControl/>
      <w:suppressAutoHyphens w:val="true"/>
      <w:bidi w:val="0"/>
      <w:spacing w:lineRule="atLeast" w:line="100" w:before="0" w:after="0"/>
      <w:jc w:val="left"/>
    </w:pPr>
    <w:rPr>
      <w:rFonts w:ascii="Georgia" w:hAnsi="Georgia" w:eastAsia="Calibri" w:cs="Georgia"/>
      <w:color w:val="000000"/>
      <w:kern w:val="0"/>
      <w:sz w:val="24"/>
      <w:szCs w:val="24"/>
      <w:lang w:eastAsia="zh-CN" w:val="pl-PL" w:bidi="ar-SA"/>
    </w:rPr>
  </w:style>
  <w:style w:type="paragraph" w:styleId="ListParagraph">
    <w:name w:val="List Paragraph"/>
    <w:basedOn w:val="Domylnie"/>
    <w:qFormat/>
    <w:rsid w:val="008b7147"/>
    <w:pPr>
      <w:spacing w:before="0" w:after="0"/>
      <w:ind w:left="720" w:hanging="0"/>
      <w:contextualSpacing/>
    </w:pPr>
    <w:rPr/>
  </w:style>
  <w:style w:type="paragraph" w:styleId="Adresat" w:customStyle="1">
    <w:name w:val="** Adresat"/>
    <w:basedOn w:val="Domylnie"/>
    <w:qFormat/>
    <w:rsid w:val="008774cc"/>
    <w:pPr>
      <w:spacing w:lineRule="auto" w:line="252" w:before="0" w:after="160"/>
      <w:ind w:left="5670" w:hanging="0"/>
    </w:pPr>
    <w:rPr>
      <w:rFonts w:ascii="Arial" w:hAnsi="Arial"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LibreOffice/6.1.1.2$Windows_x86 LibreOffice_project/5d19a1bfa650b796764388cd8b33a5af1f5baa1b</Application>
  <Pages>4</Pages>
  <Words>1081</Words>
  <Characters>7052</Characters>
  <CharactersWithSpaces>8063</CharactersWithSpaces>
  <Paragraphs>89</Paragraphs>
  <Company>Acer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2018-02-24T12:01:00Z</dcterms:created>
  <dc:creator>Asus</dc:creator>
  <dc:description/>
  <dc:language>pl-PL</dc:language>
  <cp:lastModifiedBy/>
  <dcterms:modified xsi:type="dcterms:W3CDTF">2018-11-06T13:25:41Z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