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ind w:hanging="0" w:left="0"/>
        <w:rPr/>
      </w:pPr>
      <w:r>
        <w:rPr/>
        <w:tab/>
        <w:tab/>
        <w:tab/>
        <w:t xml:space="preserve">   Program „</w:t>
      </w:r>
      <w:r>
        <w:rPr/>
        <w:t xml:space="preserve">Opieka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-371475</wp:posOffset>
            </wp:positionH>
            <wp:positionV relativeFrom="paragraph">
              <wp:posOffset>565785</wp:posOffset>
            </wp:positionV>
            <wp:extent cx="1905000" cy="71437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wytchnieniowa</w:t>
      </w:r>
      <w:r>
        <w:rPr/>
        <w:t>” - dla Jednostek Samorządu Terytorialnego - edycja 2024</w:t>
      </w:r>
    </w:p>
    <w:p>
      <w:pPr>
        <w:pStyle w:val="BodyText"/>
        <w:rPr/>
      </w:pPr>
      <w:r>
        <w:rPr/>
      </w:r>
    </w:p>
    <w:p>
      <w:pPr>
        <w:pStyle w:val="BodyText"/>
        <w:rPr>
          <w:rStyle w:val="Mocnowyrniony"/>
        </w:rPr>
      </w:pPr>
      <w:r>
        <w:rPr/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 xml:space="preserve">Informuje się, że Gmina Rozogi planuje przystąpienie do Programu </w:t>
      </w:r>
      <w:r>
        <w:rPr>
          <w:rStyle w:val="Mocnowyrniony"/>
          <w:rFonts w:ascii="Times New Roman" w:hAnsi="Times New Roman"/>
          <w:sz w:val="24"/>
          <w:szCs w:val="24"/>
        </w:rPr>
        <w:t>„</w:t>
      </w:r>
      <w:r>
        <w:rPr>
          <w:rStyle w:val="Mocnowyrniony"/>
          <w:rFonts w:ascii="Times New Roman" w:hAnsi="Times New Roman"/>
          <w:sz w:val="24"/>
          <w:szCs w:val="24"/>
        </w:rPr>
        <w:t>Opieka wytchnieniowa”</w:t>
      </w:r>
      <w:r>
        <w:rPr>
          <w:rStyle w:val="Mocnowyrniony"/>
          <w:rFonts w:ascii="Times New Roman" w:hAnsi="Times New Roman"/>
          <w:sz w:val="24"/>
          <w:szCs w:val="24"/>
        </w:rPr>
        <w:t xml:space="preserve">  </w:t>
      </w:r>
      <w:r>
        <w:rPr>
          <w:rStyle w:val="Mocnowyrniony"/>
          <w:rFonts w:ascii="Times New Roman" w:hAnsi="Times New Roman"/>
          <w:sz w:val="24"/>
          <w:szCs w:val="24"/>
        </w:rPr>
        <w:t xml:space="preserve">dla Jednostek Samorządu Terytorialnego - </w:t>
      </w:r>
      <w:r>
        <w:rPr>
          <w:rStyle w:val="Mocnowyrniony"/>
          <w:rFonts w:ascii="Times New Roman" w:hAnsi="Times New Roman"/>
          <w:sz w:val="24"/>
          <w:szCs w:val="24"/>
        </w:rPr>
        <w:t>edycja 2024.</w:t>
      </w:r>
    </w:p>
    <w:p>
      <w:pPr>
        <w:pStyle w:val="BodyText"/>
        <w:spacing w:lineRule="auto" w:line="360"/>
        <w:jc w:val="both"/>
        <w:rPr>
          <w:rStyle w:val="Mocnowyrniony"/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Opis programu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Opieka wytchnieniowa ma za zadanie odciążenie członków rodzin lub opiekunów osób </w:t>
      </w:r>
      <w:r>
        <w:rPr>
          <w:rFonts w:ascii="Times New Roman" w:hAnsi="Times New Roman"/>
        </w:rPr>
        <w:t>z niepełnosprawnością</w:t>
      </w:r>
      <w:r>
        <w:rPr>
          <w:rFonts w:ascii="Times New Roman" w:hAnsi="Times New Roman"/>
        </w:rPr>
        <w:t xml:space="preserve"> poprzez wsparcie ich w codziennych obowiązkach lub zapewnienie czasowego zastępstwa. Dzięki temu wsparciu osoby zaangażowane na co dzień w sprawowanie opieki dysponować będą czasem, który będą mogły przeznaczyć na odpoczynek i regenerację, jak również na załatwienie niezbędnych spraw. Usługi opieki wytchnieniowej mogą służyć również okresowemu zabezpieczeniu potrzeb osoby </w:t>
      </w:r>
      <w:r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niepełnospraw</w:t>
      </w:r>
      <w:r>
        <w:rPr>
          <w:rFonts w:ascii="Times New Roman" w:hAnsi="Times New Roman"/>
        </w:rPr>
        <w:t>nością</w:t>
      </w:r>
      <w:r>
        <w:rPr>
          <w:rFonts w:ascii="Times New Roman" w:hAnsi="Times New Roman"/>
        </w:rPr>
        <w:t xml:space="preserve"> w sytuacji, gdy opiekunowie z różnych powodów nie będą mogli wykonywać swoich obowiązków.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rodziny lub opiekun sprawujący bezpośrednią opiekę nad dzieckiem/osobą </w:t>
      </w:r>
      <w:r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niepełnosprawn</w:t>
      </w:r>
      <w:r>
        <w:rPr>
          <w:rFonts w:ascii="Times New Roman" w:hAnsi="Times New Roman"/>
        </w:rPr>
        <w:t>ością</w:t>
      </w:r>
      <w:r>
        <w:rPr>
          <w:rFonts w:ascii="Times New Roman" w:hAnsi="Times New Roman"/>
        </w:rPr>
        <w:t>, którym przyznano pomoc w postaci usługi opieki wytchnieniowej nie ponosi odpłatności za usługę przyznaną w ramach Programu.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Cel programu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Głównym celem Programu jest wsparcie członków rodzin lub opiekunów sprawujących bezpośrednią opiekę nad: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dziećmi z orzeczeniem o niepełnosprawności,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>
          <w:rFonts w:ascii="Times New Roman" w:hAnsi="Times New Roman"/>
        </w:rPr>
      </w:pPr>
      <w:r>
        <w:rPr>
          <w:rFonts w:ascii="Times New Roman" w:hAnsi="Times New Roman"/>
        </w:rPr>
        <w:t>osobami ze znacznym stopniem niepełnosprawności oraz orzeczeniami równoważnymi.</w:t>
      </w:r>
    </w:p>
    <w:p>
      <w:pPr>
        <w:pStyle w:val="BodyText"/>
        <w:rPr/>
      </w:pPr>
      <w:r>
        <w:rPr>
          <w:rFonts w:ascii="Times New Roman" w:hAnsi="Times New Roman"/>
        </w:rPr>
        <w:t>Program ma za zadanie czasowe odciążenie od codziennych obowiązków łączących się ze sprawowaniem opieki, zapewnienie czasu na odpoczynek i regenerację</w:t>
      </w:r>
      <w:r>
        <w:rPr>
          <w:rStyle w:val="Strong"/>
          <w:rFonts w:ascii="Times New Roman" w:hAnsi="Times New Roman"/>
        </w:rPr>
        <w:t>.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Grupy docelowe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Program adresowany jest do członków rodzin lub opiekunów sprawujących bezpośrednią opiekę nad dziećmi z orzeczeniem o niepełnosprawności lub osobami posiadającymi orzeczenie o znacznym stopniu niepełnosprawności albo orzeczenie traktowane na równi z orzeczeniem o znacznym stopniu niepełnosprawności, którzy wymagają usług opieki wytchnieniowej, zwanych dalej „uczestnikami Programu”.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rFonts w:ascii="Times New Roman" w:hAnsi="Times New Roman"/>
        </w:rPr>
        <w:t>Usługi opieki wytchnieniowej przysługują w przypadku zamieszkiwania członka rodziny lub opiekuna, o których mowa w</w:t>
      </w:r>
      <w:r>
        <w:rPr>
          <w:rFonts w:ascii="Times New Roman" w:hAnsi="Times New Roman"/>
        </w:rPr>
        <w:t>yżej</w:t>
      </w:r>
      <w:r>
        <w:rPr>
          <w:rFonts w:ascii="Times New Roman" w:hAnsi="Times New Roman"/>
        </w:rPr>
        <w:t xml:space="preserve"> we wspólnym gospodarstwie domowym z osobą </w:t>
      </w:r>
      <w:r>
        <w:rPr>
          <w:rFonts w:ascii="Calibri" w:hAnsi="Calibri"/>
          <w:sz w:val="24"/>
        </w:rPr>
        <w:t>z niepełnosprawnością, która wymaga stałej opieki w zakresie potrzeb życia codziennego.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W Gminie Rozogi realizacja programu w 2024 r. planowana jest w formie pobytu dziennego </w:t>
      </w:r>
      <w:r>
        <w:rPr>
          <w:rStyle w:val="Strong"/>
          <w:rFonts w:ascii="Calibri" w:hAnsi="Calibri"/>
          <w:sz w:val="24"/>
        </w:rPr>
        <w:t xml:space="preserve">w miejscu zamieszkania osoby z </w:t>
      </w:r>
      <w:r>
        <w:rPr>
          <w:rFonts w:ascii="Calibri" w:hAnsi="Calibri"/>
          <w:b/>
          <w:bCs/>
          <w:sz w:val="24"/>
        </w:rPr>
        <w:t>niepełnosprawnością.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zainteresowane uczestnictwem w Programie prosimy o dostarczenie karty zgłoszenia (załącznik)</w:t>
        <w:br/>
        <w:t>do  Gminnego Ośrodka Pomocy Społecznej w Rozogach, ul. Wielbarska 2,</w:t>
        <w:br/>
      </w:r>
    </w:p>
    <w:p>
      <w:pPr>
        <w:pStyle w:val="BodyText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Program będzie realizowany </w:t>
      </w:r>
      <w:r>
        <w:rPr>
          <w:rStyle w:val="Mocnowyrniony"/>
          <w:rFonts w:ascii="Times New Roman" w:hAnsi="Times New Roman"/>
          <w:sz w:val="24"/>
          <w:szCs w:val="24"/>
        </w:rPr>
        <w:t>od dnia 1 stycznia 2024 r. do dnia 31 grudnia 2024 r.</w:t>
      </w:r>
    </w:p>
    <w:p>
      <w:pPr>
        <w:pStyle w:val="BodyText"/>
        <w:rPr>
          <w:rStyle w:val="Mocnowyrniony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rPr/>
      </w:pPr>
      <w:r>
        <w:rPr>
          <w:rStyle w:val="Mocnowyrniony"/>
          <w:rFonts w:ascii="Times New Roman" w:hAnsi="Times New Roman"/>
          <w:sz w:val="24"/>
          <w:szCs w:val="24"/>
        </w:rPr>
        <w:t>Link do Program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Opieka Wytchnieniowa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dla Jednostek </w:t>
      </w:r>
      <w:r>
        <w:rPr>
          <w:rFonts w:ascii="Calibri" w:hAnsi="Calibri"/>
          <w:sz w:val="24"/>
        </w:rPr>
        <w:t>Samorządu Terytorialnego - edycja 2024</w:t>
      </w:r>
      <w:r>
        <w:rPr>
          <w:rFonts w:ascii="Times New Roman" w:hAnsi="Times New Roman"/>
          <w:sz w:val="24"/>
          <w:szCs w:val="24"/>
        </w:rPr>
        <w:t>– edycja 2024 :</w:t>
      </w:r>
    </w:p>
    <w:p>
      <w:pPr>
        <w:pStyle w:val="Normal"/>
        <w:jc w:val="left"/>
        <w:rPr>
          <w:rFonts w:ascii="Calibri" w:hAnsi="Calibri"/>
          <w:color w:val="0000FF"/>
          <w:sz w:val="24"/>
        </w:rPr>
      </w:pPr>
      <w:hyperlink r:id="rId3">
        <w:r>
          <w:rPr>
            <w:rStyle w:val="Hyperlink"/>
            <w:rFonts w:ascii="Calibri" w:hAnsi="Calibri"/>
            <w:color w:val="0000FF"/>
            <w:sz w:val="24"/>
            <w:szCs w:val="24"/>
          </w:rPr>
          <w:t>https://niepelnosprawni.gov.pl/a,1488,nabor-wnioskow-w-ramach-programu-resortowegoministra-</w:t>
        </w:r>
        <w:hyperlink r:id="rId4">
          <w:r>
            <w:rPr>
              <w:rStyle w:val="Hyperlink"/>
              <w:rFonts w:ascii="Calibri" w:hAnsi="Calibri"/>
              <w:color w:val="0000FF"/>
              <w:sz w:val="24"/>
            </w:rPr>
            <w:t>rodziny-i-polityki-spolecznej-opieka-wytchnieniowa-dla-jednostek-samorzaduterytorialnego-edycja-2024</w:t>
          </w:r>
        </w:hyperlink>
      </w:hyperlink>
    </w:p>
    <w:p>
      <w:pPr>
        <w:pStyle w:val="Normal"/>
        <w:jc w:val="left"/>
        <w:rPr>
          <w:rFonts w:ascii="Calibri" w:hAnsi="Calibri"/>
          <w:color w:val="0000FF"/>
          <w:sz w:val="24"/>
        </w:rPr>
      </w:pPr>
      <w:r>
        <w:rPr/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>Program resortowy Ministra Rodziny i Polityki Społecznej pn. „</w:t>
      </w:r>
      <w:r>
        <w:rPr>
          <w:rFonts w:ascii="Times New Roman" w:hAnsi="Times New Roman"/>
          <w:sz w:val="24"/>
          <w:szCs w:val="24"/>
        </w:rPr>
        <w:t>Opieka Wytchnieniowa</w:t>
      </w:r>
      <w:r>
        <w:rPr>
          <w:rFonts w:ascii="Times New Roman" w:hAnsi="Times New Roman"/>
          <w:sz w:val="24"/>
          <w:szCs w:val="24"/>
        </w:rPr>
        <w:t>” – edycja 2024 finansowany jest ze środków Funduszu Solidarnościowego.</w:t>
      </w:r>
    </w:p>
    <w:p>
      <w:pPr>
        <w:pStyle w:val="BodyText"/>
        <w:spacing w:before="0" w:after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paragraph" w:styleId="Heading1">
    <w:name w:val="Heading 1"/>
    <w:basedOn w:val="Nagwek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Heading2">
    <w:name w:val="Heading 2"/>
    <w:basedOn w:val="Nagwek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iepelnosprawni.gov.pl/a,1488,nabor-wnioskow-w-ramach-programu-resortowegoministra-rodziny-i-polityki-spolecznej-opieka-wytchnieniowa-dla-jednostek-samorzaduterytorialnego-edycja-2024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LibreOffice/7.6.2.1$Windows_X86_64 LibreOffice_project/56f7684011345957bbf33a7ee678afaf4d2ba333</Application>
  <AppVersion>15.0000</AppVersion>
  <Pages>2</Pages>
  <Words>356</Words>
  <Characters>2596</Characters>
  <CharactersWithSpaces>2945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2022-11-07T07:28:03Z</dcterms:created>
  <dc:creator/>
  <dc:description/>
  <dc:language>pl-PL</dc:language>
  <cp:lastModifiedBy/>
  <dcterms:modified xsi:type="dcterms:W3CDTF">2023-11-17T14:34:09Z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