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spacing w:before="240" w:after="120"/>
        <w:rPr/>
      </w:pPr>
      <w:r>
        <w:rPr/>
        <w:t>Program „Opieka wytchnieniowa” – edycja 2023</w:t>
      </w:r>
    </w:p>
    <w:p>
      <w:pPr>
        <w:pStyle w:val="Tretekstu"/>
        <w:jc w:val="center"/>
        <w:rPr/>
      </w:pPr>
      <w:r>
        <w:rPr/>
        <w:drawing>
          <wp:inline distT="0" distB="0" distL="0" distR="0">
            <wp:extent cx="1905000" cy="714375"/>
            <wp:effectExtent l="0" t="0" r="0" b="0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retekstu"/>
        <w:jc w:val="both"/>
        <w:rPr/>
      </w:pPr>
      <w:r>
        <w:rPr/>
        <w:t>Informujemy, że Gmina Rozogi planuje przystąpienie do Programu „Opieka wytchnieniowa” – edycja 2023. Głównym celem Programu jest wsparcie członków rodzin lub opiekunów sprawujących bezpośrednią opiekę nad:</w:t>
      </w:r>
    </w:p>
    <w:p>
      <w:pPr>
        <w:pStyle w:val="Tretekstu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left="707" w:hanging="283"/>
        <w:jc w:val="both"/>
        <w:rPr/>
      </w:pPr>
      <w:r>
        <w:rPr/>
        <w:t xml:space="preserve">dziećmi z orzeczeniem o niepełnosprawności; </w:t>
      </w:r>
    </w:p>
    <w:p>
      <w:pPr>
        <w:pStyle w:val="Tretekstu"/>
        <w:numPr>
          <w:ilvl w:val="0"/>
          <w:numId w:val="1"/>
        </w:numPr>
        <w:tabs>
          <w:tab w:val="clear" w:pos="709"/>
          <w:tab w:val="left" w:pos="0" w:leader="none"/>
        </w:tabs>
        <w:ind w:left="707" w:hanging="283"/>
        <w:jc w:val="both"/>
        <w:rPr/>
      </w:pPr>
      <w:r>
        <w:rPr/>
        <w:t xml:space="preserve">osobami niepełnosprawnymi posiadającymi: </w:t>
      </w:r>
    </w:p>
    <w:p>
      <w:pPr>
        <w:pStyle w:val="Tretekstu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left="707" w:hanging="283"/>
        <w:jc w:val="both"/>
        <w:rPr/>
      </w:pPr>
      <w:r>
        <w:rPr/>
        <w:t xml:space="preserve">orzeczenie o znacznym stopniu niepełnosprawności albo </w:t>
      </w:r>
    </w:p>
    <w:p>
      <w:pPr>
        <w:pStyle w:val="Tretekstu"/>
        <w:numPr>
          <w:ilvl w:val="0"/>
          <w:numId w:val="2"/>
        </w:numPr>
        <w:tabs>
          <w:tab w:val="clear" w:pos="709"/>
          <w:tab w:val="left" w:pos="0" w:leader="none"/>
        </w:tabs>
        <w:ind w:left="707" w:hanging="283"/>
        <w:jc w:val="both"/>
        <w:rPr/>
      </w:pPr>
      <w:r>
        <w:rPr/>
        <w:t>orzeczenie traktowane na równi z orzeczeniem o znacznym stopniu niepełnosprawności, zgodnie z art. 5 i art. 62 ustawy z dnia 27 sierpnia 1997 r.</w:t>
        <w:br/>
        <w:t xml:space="preserve">o rehabilitacji zawodowej i społecznej oraz zatrudnianiu osób niepełnosprawnych </w:t>
      </w:r>
    </w:p>
    <w:p>
      <w:pPr>
        <w:pStyle w:val="Tretekstu"/>
        <w:ind w:left="360" w:right="0" w:hanging="0"/>
        <w:jc w:val="both"/>
        <w:rPr/>
      </w:pPr>
      <w:r>
        <w:rPr/>
        <w:t>- poprzez możliwość uzyskania doraźnej, czasowej pomocy w formie usługi opieki wytchnieniowej.</w:t>
      </w:r>
    </w:p>
    <w:p>
      <w:pPr>
        <w:pStyle w:val="Tretekstu"/>
        <w:jc w:val="both"/>
        <w:rPr/>
      </w:pPr>
      <w:r>
        <w:rPr/>
        <w:t>Planowana forma realizacji Programu przez Gminę Rozogi to świadczenie usług opieki wytchnieniowej w ramach pobytu dziennego w:</w:t>
      </w:r>
    </w:p>
    <w:p>
      <w:pPr>
        <w:pStyle w:val="Tretekstu"/>
        <w:numPr>
          <w:ilvl w:val="0"/>
          <w:numId w:val="3"/>
        </w:numPr>
        <w:tabs>
          <w:tab w:val="clear" w:pos="709"/>
          <w:tab w:val="left" w:pos="0" w:leader="none"/>
        </w:tabs>
        <w:spacing w:before="0" w:after="0"/>
        <w:ind w:left="707" w:hanging="283"/>
        <w:jc w:val="both"/>
        <w:rPr/>
      </w:pPr>
      <w:r>
        <w:rPr/>
        <w:t xml:space="preserve">miejscu zamieszkania osoby niepełnosprawnej, </w:t>
      </w:r>
    </w:p>
    <w:p>
      <w:pPr>
        <w:pStyle w:val="Tretekstu"/>
        <w:numPr>
          <w:ilvl w:val="0"/>
          <w:numId w:val="3"/>
        </w:numPr>
        <w:tabs>
          <w:tab w:val="clear" w:pos="709"/>
          <w:tab w:val="left" w:pos="0" w:leader="none"/>
        </w:tabs>
        <w:ind w:left="707" w:hanging="283"/>
        <w:jc w:val="both"/>
        <w:rPr/>
      </w:pPr>
      <w:r>
        <w:rPr/>
        <w:t xml:space="preserve">innym miejscu wskazanym przez uczestnika Programu, które otrzyma pozytywną opinię gminy. </w:t>
      </w:r>
    </w:p>
    <w:p>
      <w:pPr>
        <w:pStyle w:val="Tretekstu"/>
        <w:jc w:val="both"/>
        <w:rPr/>
      </w:pPr>
      <w:r>
        <w:rPr/>
        <w:t>Adresaci Programu</w:t>
      </w:r>
    </w:p>
    <w:p>
      <w:pPr>
        <w:pStyle w:val="Tretekstu"/>
        <w:numPr>
          <w:ilvl w:val="0"/>
          <w:numId w:val="4"/>
        </w:numPr>
        <w:tabs>
          <w:tab w:val="clear" w:pos="709"/>
          <w:tab w:val="left" w:pos="0" w:leader="none"/>
        </w:tabs>
        <w:spacing w:before="0" w:after="0"/>
        <w:ind w:left="707" w:hanging="283"/>
        <w:jc w:val="both"/>
        <w:rPr/>
      </w:pPr>
      <w:r>
        <w:rPr/>
        <w:t xml:space="preserve">Program adresowany jest do członków rodzin lub opiekunów sprawujących bezpośrednią opiekę nad dziećmi z orzeczeniem o niepełnosprawności oraz osobami posiadającymi orzeczenie o znacznym stopniu niepełnosprawności albo orzeczenie traktowane na równi z orzeczeniem o znacznym stopniu niepełnosprawności, którzy wymagają usług opieki wytchnieniowej. </w:t>
      </w:r>
    </w:p>
    <w:p>
      <w:pPr>
        <w:pStyle w:val="Tretekstu"/>
        <w:numPr>
          <w:ilvl w:val="0"/>
          <w:numId w:val="4"/>
        </w:numPr>
        <w:tabs>
          <w:tab w:val="clear" w:pos="709"/>
          <w:tab w:val="left" w:pos="0" w:leader="none"/>
        </w:tabs>
        <w:ind w:left="707" w:hanging="283"/>
        <w:jc w:val="both"/>
        <w:rPr/>
      </w:pPr>
      <w:r>
        <w:rPr/>
        <w:t xml:space="preserve">Usługi opieki wytchnieniowej przysługują w przypadku zamieszkiwania członka rodziny lub opiekuna, o których mowa w pkt 1, we wspólnym gospodarstwie domowym z osobą niepełnosprawną i sprawowania całodobowej opieki nad tą osobą niepełnosprawną. </w:t>
      </w:r>
    </w:p>
    <w:p>
      <w:pPr>
        <w:pStyle w:val="Tretekstu"/>
        <w:jc w:val="both"/>
        <w:rPr/>
      </w:pPr>
      <w:r>
        <w:rPr/>
        <w:t>Powiat przyznając usługi opieki wytchnieniowej bierze pod uwagę stan zdrowia i sytuację życiową uczestników Programu oraz uwzględnia potrzeby członków rodzin lub opiekunów sprawujących bezpośrednią opiekę nad osobą niepełnosprawną, która stale przebywa</w:t>
        <w:br/>
        <w:t>w domu, tj. nie korzysta z ośrodka wsparcia lub placówek pobytu całodobowego, np. ośrodka szkolno-wychowawczego czy internatu.</w:t>
      </w:r>
    </w:p>
    <w:p>
      <w:pPr>
        <w:pStyle w:val="Tretekstu"/>
        <w:jc w:val="both"/>
        <w:rPr/>
      </w:pPr>
      <w:r>
        <w:rPr/>
      </w:r>
    </w:p>
    <w:p>
      <w:pPr>
        <w:pStyle w:val="Tretekstu"/>
        <w:jc w:val="both"/>
        <w:rPr/>
      </w:pPr>
      <w:r>
        <w:rPr/>
      </w:r>
    </w:p>
    <w:p>
      <w:pPr>
        <w:pStyle w:val="Tretekstu"/>
        <w:jc w:val="center"/>
        <w:rPr/>
      </w:pPr>
      <w:r>
        <w:rPr/>
        <w:t>Osoby zainteresowane uczestnictwem w Programie prosimy o dostarczenie karty zgłoszenia oraz informacji dodatkowych do karty zgłoszenia (załączniki)</w:t>
        <w:br/>
        <w:t>do Gminnego Ośrodka pomocy Społecznej w Rozogach, ul. Wielbarska 2,</w:t>
        <w:br/>
      </w:r>
    </w:p>
    <w:p>
      <w:pPr>
        <w:pStyle w:val="Tretekstu"/>
        <w:jc w:val="both"/>
        <w:rPr/>
      </w:pPr>
      <w:r>
        <w:rPr/>
        <w:t xml:space="preserve">Program „Opieka wytchnieniowa” – edycja 2023: </w:t>
      </w:r>
    </w:p>
    <w:p>
      <w:pPr>
        <w:pStyle w:val="Tretekstu"/>
        <w:jc w:val="both"/>
        <w:rPr/>
      </w:pPr>
      <w:hyperlink r:id="rId3">
        <w:r>
          <w:rPr>
            <w:rStyle w:val="Czeinternetowe"/>
          </w:rPr>
          <w:t>https://niepelnosprawni.gov.pl/a,1418,nabor-wnioskow-w-ramach-programu-resortowego-ministra-rodziny-i-polityki-spolecznej-pn-opieka-wytchnieniowa-edycja-2023</w:t>
        </w:r>
      </w:hyperlink>
    </w:p>
    <w:p>
      <w:pPr>
        <w:pStyle w:val="Tretekstu"/>
        <w:jc w:val="both"/>
        <w:rPr/>
      </w:pPr>
      <w:r>
        <w:rPr/>
        <w:t>Program resortowy Ministra Rodziny i Polityki Społecznej pn. „Opieka wytchnieniowa” – edycja 2023 finansowany ze środków Funduszu Solidarnościowego.</w:t>
      </w:r>
    </w:p>
    <w:p>
      <w:pPr>
        <w:pStyle w:val="Nagwek2"/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>
      <w:pPr>
        <w:pStyle w:val="Tretekstu"/>
        <w:numPr>
          <w:ilvl w:val="0"/>
          <w:numId w:val="0"/>
        </w:numPr>
        <w:tabs>
          <w:tab w:val="clear" w:pos="709"/>
          <w:tab w:val="left" w:pos="0" w:leader="none"/>
        </w:tabs>
        <w:spacing w:before="0" w:after="0"/>
        <w:ind w:left="707" w:hanging="0"/>
        <w:rPr/>
      </w:pPr>
      <w:r>
        <w:rPr/>
        <w:t xml:space="preserve">- </w:t>
      </w:r>
      <w:r>
        <w:rPr/>
        <w:t xml:space="preserve">Karta zgłoszenia do Programu „Opieka wytchnieniowa” (załącznik nr 7 do programu) </w:t>
      </w:r>
    </w:p>
    <w:p>
      <w:pPr>
        <w:pStyle w:val="Tretekstu"/>
        <w:numPr>
          <w:ilvl w:val="0"/>
          <w:numId w:val="0"/>
        </w:numPr>
        <w:spacing w:before="0" w:after="0"/>
        <w:ind w:left="707" w:hanging="0"/>
        <w:rPr/>
      </w:pPr>
      <w:r>
        <w:rPr/>
      </w:r>
    </w:p>
    <w:p>
      <w:pPr>
        <w:pStyle w:val="Tretekstu"/>
        <w:numPr>
          <w:ilvl w:val="0"/>
          <w:numId w:val="0"/>
        </w:numPr>
        <w:tabs>
          <w:tab w:val="clear" w:pos="709"/>
          <w:tab w:val="left" w:pos="0" w:leader="none"/>
        </w:tabs>
        <w:ind w:left="707" w:hanging="0"/>
        <w:rPr>
          <w:rStyle w:val="Czeinternetowe"/>
        </w:rPr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0"/>
      <w:sz w:val="24"/>
      <w:szCs w:val="24"/>
      <w:lang w:val="pl-PL" w:eastAsia="zh-CN" w:bidi="hi-IN"/>
    </w:rPr>
  </w:style>
  <w:style w:type="paragraph" w:styleId="Nagwek1">
    <w:name w:val="Heading 1"/>
    <w:basedOn w:val="Nagwek"/>
    <w:next w:val="Tretekstu"/>
    <w:qFormat/>
    <w:pPr>
      <w:spacing w:before="240" w:after="120"/>
      <w:outlineLvl w:val="0"/>
    </w:pPr>
    <w:rPr>
      <w:rFonts w:ascii="Liberation Serif" w:hAnsi="Liberation Serif" w:eastAsia="SimSun" w:cs="Arial"/>
      <w:b/>
      <w:bCs/>
      <w:sz w:val="48"/>
      <w:szCs w:val="48"/>
    </w:rPr>
  </w:style>
  <w:style w:type="paragraph" w:styleId="Nagwek2">
    <w:name w:val="Heading 2"/>
    <w:basedOn w:val="Nagwek"/>
    <w:next w:val="Tretekstu"/>
    <w:qFormat/>
    <w:p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Mocnowyrniony">
    <w:name w:val="Mocno wyróżniony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niepelnosprawni.gov.pl/a,1418,nabor-wnioskow-w-ramach-programu-resortowego-ministra-rodziny-i-polityki-spolecznej-pn-opieka-wytchnieniowa-edycja-2023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LibreOffice/7.3.5.2$Windows_X86_64 LibreOffice_project/184fe81b8c8c30d8b5082578aee2fed2ea847c01</Application>
  <AppVersion>15.0000</AppVersion>
  <Pages>2</Pages>
  <Words>317</Words>
  <Characters>2328</Characters>
  <CharactersWithSpaces>2630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2022-11-07T07:46:48Z</dcterms:created>
  <dc:creator/>
  <dc:description/>
  <dc:language>pl-PL</dc:language>
  <cp:lastModifiedBy/>
  <dcterms:modified xsi:type="dcterms:W3CDTF">2022-11-07T12:56:15Z</dcterms:modified>
  <cp:revision>2</cp:revision>
  <dc:subject/>
  <dc:title/>
</cp:coreProperties>
</file>