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48" w:rsidRPr="00EC5B05" w:rsidRDefault="00B31E48" w:rsidP="00B31E48">
      <w:pPr>
        <w:tabs>
          <w:tab w:val="left" w:pos="-2268"/>
          <w:tab w:val="left" w:pos="-567"/>
          <w:tab w:val="left" w:pos="317"/>
          <w:tab w:val="left" w:pos="5387"/>
        </w:tabs>
        <w:spacing w:after="0" w:line="288" w:lineRule="auto"/>
        <w:rPr>
          <w:rFonts w:ascii="Times New Roman" w:eastAsia="Times New Roman" w:hAnsi="Times New Roman" w:cs="Times New Roman"/>
          <w:b/>
          <w:bCs/>
          <w:i/>
          <w:smallCaps/>
          <w:sz w:val="24"/>
          <w:szCs w:val="24"/>
        </w:rPr>
      </w:pPr>
      <w:r>
        <w:rPr>
          <w:rFonts w:ascii="Times New Roman" w:eastAsia="Times New Roman" w:hAnsi="Times New Roman" w:cs="Times New Roman"/>
          <w:b/>
          <w:bCs/>
          <w:smallCaps/>
          <w:sz w:val="24"/>
          <w:szCs w:val="24"/>
        </w:rPr>
        <w:tab/>
      </w:r>
      <w:r w:rsidRPr="00EC5B05">
        <w:rPr>
          <w:rFonts w:ascii="Times New Roman" w:eastAsia="Times New Roman" w:hAnsi="Times New Roman" w:cs="Times New Roman"/>
          <w:b/>
          <w:bCs/>
          <w:i/>
          <w:smallCaps/>
          <w:sz w:val="24"/>
          <w:szCs w:val="24"/>
        </w:rPr>
        <w:t>CUWR.26.1.2020</w:t>
      </w:r>
      <w:r w:rsidR="007D7DEC">
        <w:rPr>
          <w:rFonts w:ascii="Times New Roman" w:eastAsia="Times New Roman" w:hAnsi="Times New Roman" w:cs="Times New Roman"/>
          <w:b/>
          <w:bCs/>
          <w:i/>
          <w:smallCaps/>
          <w:sz w:val="24"/>
          <w:szCs w:val="24"/>
        </w:rPr>
        <w:tab/>
      </w:r>
      <w:r w:rsidR="007D7DEC">
        <w:rPr>
          <w:rFonts w:ascii="Times New Roman" w:eastAsia="Times New Roman" w:hAnsi="Times New Roman" w:cs="Times New Roman"/>
          <w:b/>
          <w:bCs/>
          <w:i/>
          <w:smallCaps/>
          <w:sz w:val="24"/>
          <w:szCs w:val="24"/>
        </w:rPr>
        <w:tab/>
      </w:r>
      <w:r w:rsidR="007D7DEC">
        <w:rPr>
          <w:rFonts w:ascii="Times New Roman" w:eastAsia="Times New Roman" w:hAnsi="Times New Roman" w:cs="Times New Roman"/>
          <w:b/>
          <w:bCs/>
          <w:i/>
          <w:smallCaps/>
          <w:sz w:val="24"/>
          <w:szCs w:val="24"/>
        </w:rPr>
        <w:tab/>
      </w: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tbl>
      <w:tblPr>
        <w:tblStyle w:val="Tabela-Siatka"/>
        <w:tblW w:w="0" w:type="auto"/>
        <w:tblLook w:val="04A0"/>
      </w:tblPr>
      <w:tblGrid>
        <w:gridCol w:w="9288"/>
      </w:tblGrid>
      <w:tr w:rsidR="00B31E48" w:rsidTr="00BA67C1">
        <w:tc>
          <w:tcPr>
            <w:tcW w:w="9778" w:type="dxa"/>
            <w:shd w:val="clear" w:color="auto" w:fill="D9D9D9" w:themeFill="background1" w:themeFillShade="D9"/>
          </w:tcPr>
          <w:p w:rsidR="00B31E48"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4"/>
                <w:szCs w:val="24"/>
              </w:rPr>
            </w:pPr>
          </w:p>
          <w:p w:rsidR="00B31E48" w:rsidRPr="00B86657"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8"/>
                <w:szCs w:val="24"/>
              </w:rPr>
            </w:pPr>
            <w:r w:rsidRPr="00B86657">
              <w:rPr>
                <w:rFonts w:ascii="Times New Roman" w:eastAsia="Times New Roman" w:hAnsi="Times New Roman" w:cs="Times New Roman"/>
                <w:b/>
                <w:bCs/>
                <w:smallCaps/>
                <w:sz w:val="28"/>
                <w:szCs w:val="24"/>
              </w:rPr>
              <w:t xml:space="preserve">Specyfikacja </w:t>
            </w:r>
          </w:p>
          <w:p w:rsidR="00B31E48" w:rsidRPr="00B86657"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8"/>
                <w:szCs w:val="24"/>
              </w:rPr>
            </w:pPr>
            <w:r w:rsidRPr="00B86657">
              <w:rPr>
                <w:rFonts w:ascii="Times New Roman" w:eastAsia="Times New Roman" w:hAnsi="Times New Roman" w:cs="Times New Roman"/>
                <w:b/>
                <w:bCs/>
                <w:smallCaps/>
                <w:sz w:val="28"/>
                <w:szCs w:val="24"/>
              </w:rPr>
              <w:t>Istotnych Warunków Zamówienia</w:t>
            </w:r>
          </w:p>
          <w:p w:rsidR="00B31E48" w:rsidRDefault="00B31E48" w:rsidP="00BA67C1">
            <w:pPr>
              <w:tabs>
                <w:tab w:val="left" w:pos="-2268"/>
                <w:tab w:val="left" w:pos="-567"/>
                <w:tab w:val="left" w:pos="5387"/>
              </w:tabs>
              <w:spacing w:line="288" w:lineRule="auto"/>
              <w:jc w:val="center"/>
              <w:rPr>
                <w:rFonts w:ascii="Times New Roman" w:eastAsia="Times New Roman" w:hAnsi="Times New Roman" w:cs="Times New Roman"/>
                <w:b/>
                <w:bCs/>
                <w:smallCaps/>
                <w:sz w:val="24"/>
                <w:szCs w:val="24"/>
              </w:rPr>
            </w:pPr>
          </w:p>
        </w:tc>
      </w:tr>
    </w:tbl>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mallCaps/>
          <w:sz w:val="24"/>
          <w:szCs w:val="24"/>
        </w:rPr>
      </w:pPr>
    </w:p>
    <w:p w:rsidR="00B31E48" w:rsidRPr="008057DD"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Pr="008057DD"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FA70CA" w:rsidRDefault="00FA70CA" w:rsidP="00FA70CA">
      <w:pPr>
        <w:jc w:val="center"/>
        <w:rPr>
          <w:rFonts w:ascii="Times New Roman" w:hAnsi="Times New Roman" w:cs="Times New Roman"/>
          <w:sz w:val="24"/>
          <w:szCs w:val="24"/>
        </w:rPr>
      </w:pPr>
      <w:r w:rsidRPr="00DE70CE">
        <w:rPr>
          <w:rFonts w:ascii="Times New Roman" w:hAnsi="Times New Roman" w:cs="Times New Roman"/>
          <w:sz w:val="24"/>
          <w:szCs w:val="24"/>
        </w:rPr>
        <w:t>Postępowanie przetargowe o udzielenie zamówienia publicznego w trybie przetargu nieograniczonego o wartości mniejszej niż kwoty określone w przepisach wydanych na podstawie art. 11 ust. 8 ustawy – Prawo zamówień publicznych</w:t>
      </w: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Default="00B31E48"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FA70CA" w:rsidRDefault="00FA70CA" w:rsidP="00B31E48">
      <w:pPr>
        <w:tabs>
          <w:tab w:val="left" w:pos="-2268"/>
          <w:tab w:val="left" w:pos="-567"/>
          <w:tab w:val="left" w:pos="5387"/>
        </w:tabs>
        <w:spacing w:after="0" w:line="288" w:lineRule="auto"/>
        <w:jc w:val="center"/>
        <w:rPr>
          <w:rFonts w:ascii="Times New Roman" w:eastAsia="Times New Roman" w:hAnsi="Times New Roman" w:cs="Times New Roman"/>
          <w:b/>
          <w:bCs/>
          <w:sz w:val="24"/>
          <w:szCs w:val="24"/>
        </w:rPr>
      </w:pPr>
    </w:p>
    <w:p w:rsidR="00B31E48" w:rsidRPr="008057DD" w:rsidRDefault="00B31E48" w:rsidP="00B31E48">
      <w:pPr>
        <w:jc w:val="center"/>
        <w:rPr>
          <w:rFonts w:ascii="Times New Roman" w:hAnsi="Times New Roman" w:cs="Times New Roman"/>
          <w:b/>
          <w:sz w:val="24"/>
          <w:szCs w:val="24"/>
        </w:rPr>
      </w:pPr>
      <w:r w:rsidRPr="008057DD">
        <w:rPr>
          <w:rFonts w:ascii="Times New Roman" w:hAnsi="Times New Roman" w:cs="Times New Roman"/>
          <w:b/>
          <w:sz w:val="24"/>
          <w:szCs w:val="24"/>
        </w:rPr>
        <w:t xml:space="preserve"> „Dow</w:t>
      </w:r>
      <w:r>
        <w:rPr>
          <w:rFonts w:ascii="Times New Roman" w:hAnsi="Times New Roman" w:cs="Times New Roman"/>
          <w:b/>
          <w:sz w:val="24"/>
          <w:szCs w:val="24"/>
        </w:rPr>
        <w:t>óz</w:t>
      </w:r>
      <w:r w:rsidRPr="008057DD">
        <w:rPr>
          <w:rFonts w:ascii="Times New Roman" w:hAnsi="Times New Roman" w:cs="Times New Roman"/>
          <w:b/>
          <w:sz w:val="24"/>
          <w:szCs w:val="24"/>
        </w:rPr>
        <w:t xml:space="preserve"> uczniów </w:t>
      </w:r>
      <w:r>
        <w:rPr>
          <w:rFonts w:ascii="Times New Roman" w:hAnsi="Times New Roman" w:cs="Times New Roman"/>
          <w:b/>
          <w:sz w:val="24"/>
          <w:szCs w:val="24"/>
        </w:rPr>
        <w:t xml:space="preserve">do </w:t>
      </w:r>
      <w:r w:rsidRPr="008057DD">
        <w:rPr>
          <w:rFonts w:ascii="Times New Roman" w:hAnsi="Times New Roman" w:cs="Times New Roman"/>
          <w:b/>
          <w:sz w:val="24"/>
          <w:szCs w:val="24"/>
        </w:rPr>
        <w:t>szkół podstawowych</w:t>
      </w:r>
      <w:r>
        <w:rPr>
          <w:rFonts w:ascii="Times New Roman" w:hAnsi="Times New Roman" w:cs="Times New Roman"/>
          <w:b/>
          <w:sz w:val="24"/>
          <w:szCs w:val="24"/>
        </w:rPr>
        <w:t xml:space="preserve"> i przedszkoli</w:t>
      </w:r>
      <w:r w:rsidRPr="008057DD">
        <w:rPr>
          <w:rFonts w:ascii="Times New Roman" w:hAnsi="Times New Roman" w:cs="Times New Roman"/>
          <w:b/>
          <w:sz w:val="24"/>
          <w:szCs w:val="24"/>
        </w:rPr>
        <w:t xml:space="preserve"> z terenu </w:t>
      </w:r>
      <w:r>
        <w:rPr>
          <w:rFonts w:ascii="Times New Roman" w:hAnsi="Times New Roman" w:cs="Times New Roman"/>
          <w:b/>
          <w:sz w:val="24"/>
          <w:szCs w:val="24"/>
        </w:rPr>
        <w:t>G</w:t>
      </w:r>
      <w:r w:rsidRPr="008057DD">
        <w:rPr>
          <w:rFonts w:ascii="Times New Roman" w:hAnsi="Times New Roman" w:cs="Times New Roman"/>
          <w:b/>
          <w:sz w:val="24"/>
          <w:szCs w:val="24"/>
        </w:rPr>
        <w:t xml:space="preserve">miny </w:t>
      </w:r>
      <w:r>
        <w:rPr>
          <w:rFonts w:ascii="Times New Roman" w:hAnsi="Times New Roman" w:cs="Times New Roman"/>
          <w:b/>
          <w:sz w:val="24"/>
          <w:szCs w:val="24"/>
        </w:rPr>
        <w:t>Rozogi</w:t>
      </w:r>
      <w:r w:rsidRPr="008057DD">
        <w:rPr>
          <w:rFonts w:ascii="Times New Roman" w:hAnsi="Times New Roman" w:cs="Times New Roman"/>
          <w:b/>
          <w:sz w:val="24"/>
          <w:szCs w:val="24"/>
        </w:rPr>
        <w:t xml:space="preserve"> </w:t>
      </w:r>
      <w:r w:rsidR="00DA0999">
        <w:rPr>
          <w:rFonts w:ascii="Times New Roman" w:hAnsi="Times New Roman" w:cs="Times New Roman"/>
          <w:b/>
          <w:sz w:val="24"/>
          <w:szCs w:val="24"/>
        </w:rPr>
        <w:br/>
        <w:t xml:space="preserve">w roku 2021 </w:t>
      </w:r>
      <w:r w:rsidRPr="008057DD">
        <w:rPr>
          <w:rFonts w:ascii="Times New Roman" w:hAnsi="Times New Roman" w:cs="Times New Roman"/>
          <w:b/>
          <w:sz w:val="24"/>
          <w:szCs w:val="24"/>
        </w:rPr>
        <w:t>poprzez zakup biletów miesięcznych”.</w:t>
      </w: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p>
    <w:p w:rsidR="00B31E48" w:rsidRPr="008057DD" w:rsidRDefault="00B31E48" w:rsidP="00B31E48">
      <w:pPr>
        <w:jc w:val="center"/>
        <w:rPr>
          <w:rFonts w:ascii="Times New Roman" w:hAnsi="Times New Roman" w:cs="Times New Roman"/>
          <w:b/>
          <w:sz w:val="24"/>
          <w:szCs w:val="24"/>
        </w:rPr>
      </w:pPr>
      <w:r>
        <w:rPr>
          <w:rFonts w:ascii="Times New Roman" w:hAnsi="Times New Roman" w:cs="Times New Roman"/>
          <w:b/>
          <w:sz w:val="24"/>
          <w:szCs w:val="24"/>
        </w:rPr>
        <w:t xml:space="preserve">ROZOGI 2020 </w:t>
      </w: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szCs w:val="24"/>
        </w:rPr>
      </w:pPr>
      <w:bookmarkStart w:id="0" w:name="bookmark2"/>
      <w:r>
        <w:rPr>
          <w:color w:val="auto"/>
          <w:sz w:val="24"/>
          <w:szCs w:val="24"/>
        </w:rPr>
        <w:lastRenderedPageBreak/>
        <w:t>Rozdział I</w:t>
      </w:r>
    </w:p>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szCs w:val="24"/>
        </w:rPr>
      </w:pPr>
      <w:r>
        <w:rPr>
          <w:color w:val="auto"/>
          <w:sz w:val="24"/>
          <w:szCs w:val="24"/>
        </w:rPr>
        <w:t>Nazwa i adres Zamawiającego</w:t>
      </w:r>
    </w:p>
    <w:p w:rsidR="00B31E48" w:rsidRDefault="00B31E48" w:rsidP="00B31E48">
      <w:pPr>
        <w:pStyle w:val="Akapitzlist"/>
        <w:spacing w:line="276" w:lineRule="auto"/>
        <w:ind w:left="0"/>
        <w:jc w:val="both"/>
        <w:rPr>
          <w:sz w:val="24"/>
          <w:szCs w:val="24"/>
        </w:rPr>
      </w:pPr>
    </w:p>
    <w:p w:rsidR="00B31E48" w:rsidRPr="008057DD" w:rsidRDefault="00B31E48" w:rsidP="00B31E48">
      <w:pPr>
        <w:pStyle w:val="Akapitzlist"/>
        <w:spacing w:line="276" w:lineRule="auto"/>
        <w:ind w:left="0"/>
        <w:jc w:val="both"/>
        <w:rPr>
          <w:sz w:val="24"/>
          <w:szCs w:val="24"/>
        </w:rPr>
      </w:pPr>
      <w:r>
        <w:rPr>
          <w:sz w:val="24"/>
          <w:szCs w:val="24"/>
        </w:rPr>
        <w:t>Centrum Usług Wspólnych Gminy Rozogi</w:t>
      </w:r>
    </w:p>
    <w:p w:rsidR="00B31E48" w:rsidRPr="008057DD" w:rsidRDefault="00B31E48" w:rsidP="00B31E48">
      <w:pPr>
        <w:pStyle w:val="Akapitzlist"/>
        <w:spacing w:line="276" w:lineRule="auto"/>
        <w:ind w:left="0"/>
        <w:jc w:val="both"/>
        <w:rPr>
          <w:sz w:val="24"/>
          <w:szCs w:val="24"/>
        </w:rPr>
      </w:pPr>
      <w:r w:rsidRPr="008057DD">
        <w:rPr>
          <w:sz w:val="24"/>
          <w:szCs w:val="24"/>
        </w:rPr>
        <w:t xml:space="preserve">ul. </w:t>
      </w:r>
      <w:r>
        <w:rPr>
          <w:sz w:val="24"/>
          <w:szCs w:val="24"/>
        </w:rPr>
        <w:t>Wojciecha Kętrzyńskiego 22</w:t>
      </w:r>
    </w:p>
    <w:p w:rsidR="00B31E48" w:rsidRPr="008057DD" w:rsidRDefault="00B31E48" w:rsidP="00B31E48">
      <w:pPr>
        <w:pStyle w:val="Akapitzlist"/>
        <w:spacing w:line="276" w:lineRule="auto"/>
        <w:ind w:left="0"/>
        <w:jc w:val="both"/>
        <w:rPr>
          <w:sz w:val="24"/>
          <w:szCs w:val="24"/>
        </w:rPr>
      </w:pPr>
      <w:r>
        <w:rPr>
          <w:sz w:val="24"/>
          <w:szCs w:val="24"/>
        </w:rPr>
        <w:t>12-114 Rozogi</w:t>
      </w:r>
    </w:p>
    <w:p w:rsidR="00B31E48" w:rsidRPr="008057DD" w:rsidRDefault="00B31E48" w:rsidP="00B31E48">
      <w:pPr>
        <w:pStyle w:val="Akapitzlist"/>
        <w:spacing w:line="276" w:lineRule="auto"/>
        <w:ind w:left="0"/>
        <w:jc w:val="both"/>
        <w:rPr>
          <w:sz w:val="24"/>
          <w:szCs w:val="24"/>
        </w:rPr>
      </w:pPr>
      <w:r w:rsidRPr="008057DD">
        <w:rPr>
          <w:sz w:val="24"/>
          <w:szCs w:val="24"/>
        </w:rPr>
        <w:t xml:space="preserve">telefon: (89) </w:t>
      </w:r>
      <w:r>
        <w:rPr>
          <w:sz w:val="24"/>
          <w:szCs w:val="24"/>
        </w:rPr>
        <w:t>722</w:t>
      </w:r>
      <w:r w:rsidRPr="008057DD">
        <w:rPr>
          <w:sz w:val="24"/>
          <w:szCs w:val="24"/>
        </w:rPr>
        <w:t>-</w:t>
      </w:r>
      <w:r>
        <w:rPr>
          <w:sz w:val="24"/>
          <w:szCs w:val="24"/>
        </w:rPr>
        <w:t>60</w:t>
      </w:r>
      <w:r w:rsidRPr="008057DD">
        <w:rPr>
          <w:sz w:val="24"/>
          <w:szCs w:val="24"/>
        </w:rPr>
        <w:t>-</w:t>
      </w:r>
      <w:r>
        <w:rPr>
          <w:sz w:val="24"/>
          <w:szCs w:val="24"/>
        </w:rPr>
        <w:t>97</w:t>
      </w:r>
      <w:r w:rsidRPr="008057DD">
        <w:rPr>
          <w:sz w:val="24"/>
          <w:szCs w:val="24"/>
        </w:rPr>
        <w:t xml:space="preserve">, </w:t>
      </w:r>
    </w:p>
    <w:p w:rsidR="00B31E48" w:rsidRPr="008057DD" w:rsidRDefault="00B31E48" w:rsidP="00B31E48">
      <w:pPr>
        <w:pStyle w:val="Akapitzlist"/>
        <w:spacing w:line="276" w:lineRule="auto"/>
        <w:ind w:left="0"/>
        <w:jc w:val="both"/>
        <w:rPr>
          <w:sz w:val="24"/>
          <w:szCs w:val="24"/>
        </w:rPr>
      </w:pPr>
      <w:r w:rsidRPr="008057DD">
        <w:rPr>
          <w:sz w:val="24"/>
          <w:szCs w:val="24"/>
        </w:rPr>
        <w:t xml:space="preserve">e-mail: </w:t>
      </w:r>
      <w:r w:rsidRPr="00BD55F7">
        <w:rPr>
          <w:b/>
          <w:color w:val="7030A0"/>
          <w:sz w:val="24"/>
          <w:szCs w:val="24"/>
        </w:rPr>
        <w:t>cuw@cuw-rozogi.pl</w:t>
      </w:r>
      <w:r w:rsidRPr="008057DD">
        <w:rPr>
          <w:sz w:val="24"/>
          <w:szCs w:val="24"/>
        </w:rPr>
        <w:t xml:space="preserve"> ;</w:t>
      </w:r>
    </w:p>
    <w:p w:rsidR="00B31E48" w:rsidRPr="007E20DA" w:rsidRDefault="00B31E48" w:rsidP="007E20DA">
      <w:pPr>
        <w:pStyle w:val="Akapitzlist"/>
        <w:spacing w:line="276" w:lineRule="auto"/>
        <w:ind w:left="0"/>
        <w:jc w:val="both"/>
        <w:rPr>
          <w:b/>
          <w:color w:val="7030A0"/>
          <w:sz w:val="24"/>
        </w:rPr>
      </w:pPr>
      <w:r w:rsidRPr="008057DD">
        <w:rPr>
          <w:sz w:val="24"/>
          <w:szCs w:val="24"/>
        </w:rPr>
        <w:t xml:space="preserve">adres strony internetowej Zamawiającego: </w:t>
      </w:r>
      <w:hyperlink r:id="rId8" w:history="1">
        <w:r w:rsidR="00FA70CA" w:rsidRPr="007E20DA">
          <w:rPr>
            <w:rStyle w:val="Hipercze"/>
            <w:b/>
            <w:color w:val="7030A0"/>
            <w:sz w:val="24"/>
          </w:rPr>
          <w:t>http://cuwrozogi.bipstrona.pl/</w:t>
        </w:r>
      </w:hyperlink>
    </w:p>
    <w:p w:rsidR="00FA70CA" w:rsidRPr="00BD55F7" w:rsidRDefault="00FA70CA" w:rsidP="00B31E48">
      <w:pPr>
        <w:pStyle w:val="Akapitzlist"/>
        <w:spacing w:line="276" w:lineRule="auto"/>
        <w:ind w:left="0"/>
        <w:rPr>
          <w:b/>
          <w:color w:val="7030A0"/>
          <w:sz w:val="24"/>
        </w:rPr>
      </w:pPr>
    </w:p>
    <w:bookmarkEnd w:id="0"/>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rPr>
      </w:pPr>
      <w:r>
        <w:rPr>
          <w:color w:val="auto"/>
          <w:sz w:val="24"/>
        </w:rPr>
        <w:t>Rozdział II</w:t>
      </w: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06"/>
        </w:tabs>
        <w:spacing w:after="0"/>
        <w:ind w:left="0"/>
        <w:jc w:val="center"/>
        <w:rPr>
          <w:color w:val="auto"/>
          <w:sz w:val="24"/>
        </w:rPr>
      </w:pPr>
      <w:r>
        <w:rPr>
          <w:color w:val="auto"/>
          <w:sz w:val="24"/>
        </w:rPr>
        <w:t>Tryb udzielenia zamówienia</w:t>
      </w:r>
    </w:p>
    <w:p w:rsidR="00B31E48" w:rsidRDefault="00B31E48" w:rsidP="00B31E48">
      <w:pPr>
        <w:pStyle w:val="Teksttreci0"/>
        <w:ind w:left="284"/>
        <w:rPr>
          <w:color w:val="auto"/>
          <w:sz w:val="24"/>
        </w:rPr>
      </w:pPr>
    </w:p>
    <w:p w:rsidR="00BD55F7" w:rsidRPr="008057DD" w:rsidRDefault="00BD55F7" w:rsidP="00BD55F7">
      <w:pPr>
        <w:pStyle w:val="Teksttreci0"/>
        <w:numPr>
          <w:ilvl w:val="0"/>
          <w:numId w:val="1"/>
        </w:numPr>
        <w:tabs>
          <w:tab w:val="left" w:pos="349"/>
        </w:tabs>
        <w:ind w:left="284" w:hanging="284"/>
        <w:rPr>
          <w:color w:val="auto"/>
          <w:sz w:val="24"/>
          <w:szCs w:val="24"/>
        </w:rPr>
      </w:pPr>
      <w:bookmarkStart w:id="1" w:name="bookmark3"/>
      <w:r w:rsidRPr="008057DD">
        <w:rPr>
          <w:color w:val="auto"/>
          <w:sz w:val="24"/>
          <w:szCs w:val="24"/>
        </w:rPr>
        <w:t xml:space="preserve">Przetarg nieograniczony - art. 39 ustawy Prawo zamówień publicznych (t. j. Dz. U. </w:t>
      </w:r>
      <w:r w:rsidR="00AA5165">
        <w:rPr>
          <w:color w:val="auto"/>
          <w:sz w:val="24"/>
          <w:szCs w:val="24"/>
        </w:rPr>
        <w:br/>
      </w:r>
      <w:r w:rsidRPr="008057DD">
        <w:rPr>
          <w:color w:val="auto"/>
          <w:sz w:val="24"/>
          <w:szCs w:val="24"/>
        </w:rPr>
        <w:t>z 2019 r., poz. 1843) zwanej dalej ustawą Pzp.</w:t>
      </w:r>
    </w:p>
    <w:p w:rsidR="00BD55F7" w:rsidRPr="008057DD" w:rsidRDefault="00BD55F7" w:rsidP="00BD55F7">
      <w:pPr>
        <w:pStyle w:val="Teksttreci0"/>
        <w:numPr>
          <w:ilvl w:val="0"/>
          <w:numId w:val="1"/>
        </w:numPr>
        <w:tabs>
          <w:tab w:val="left" w:pos="349"/>
        </w:tabs>
        <w:ind w:left="284" w:hanging="284"/>
        <w:rPr>
          <w:color w:val="auto"/>
          <w:sz w:val="24"/>
          <w:szCs w:val="24"/>
        </w:rPr>
      </w:pPr>
      <w:r w:rsidRPr="008057DD">
        <w:rPr>
          <w:color w:val="auto"/>
          <w:sz w:val="24"/>
          <w:szCs w:val="24"/>
        </w:rPr>
        <w:t>Wartość zamówienia jest mniejsza od wyrażonej w złotych równowartości kwoty określonej dla dostaw i usług w przepisach wydanych na podstawie art. 11 ust. 8 ustawy, od której jest uzależniony obowiązek przekazywania ogłoszeń Urzędowi Oficjalnych Publikacji Wspólnot Europejskich, tj. 221.000 tys. euro.</w:t>
      </w:r>
    </w:p>
    <w:p w:rsidR="00BD55F7" w:rsidRPr="008057DD" w:rsidRDefault="00BD55F7" w:rsidP="00BD55F7">
      <w:pPr>
        <w:pStyle w:val="Teksttreci0"/>
        <w:numPr>
          <w:ilvl w:val="0"/>
          <w:numId w:val="1"/>
        </w:numPr>
        <w:tabs>
          <w:tab w:val="left" w:pos="349"/>
        </w:tabs>
        <w:ind w:left="284" w:hanging="284"/>
        <w:rPr>
          <w:color w:val="auto"/>
          <w:sz w:val="24"/>
          <w:szCs w:val="24"/>
        </w:rPr>
      </w:pPr>
      <w:r w:rsidRPr="008057DD">
        <w:rPr>
          <w:color w:val="auto"/>
          <w:sz w:val="24"/>
          <w:szCs w:val="24"/>
        </w:rPr>
        <w:t>W zakresie nieuregulowanym niniejszą Specyfikacją Istotnych Warunków Zamówienia, zwaną dalej „SIWZ”, mają zastosowanie przepisy ustawy Pzp.</w:t>
      </w:r>
    </w:p>
    <w:p w:rsidR="00BD55F7" w:rsidRDefault="00BD55F7" w:rsidP="00BD55F7">
      <w:pPr>
        <w:pStyle w:val="Teksttreci0"/>
        <w:numPr>
          <w:ilvl w:val="0"/>
          <w:numId w:val="1"/>
        </w:numPr>
        <w:tabs>
          <w:tab w:val="left" w:pos="349"/>
        </w:tabs>
        <w:ind w:left="284" w:hanging="284"/>
        <w:rPr>
          <w:color w:val="auto"/>
          <w:sz w:val="24"/>
          <w:szCs w:val="24"/>
        </w:rPr>
      </w:pPr>
      <w:r w:rsidRPr="008057DD">
        <w:rPr>
          <w:color w:val="auto"/>
          <w:sz w:val="24"/>
          <w:szCs w:val="24"/>
        </w:rPr>
        <w:t xml:space="preserve">Zamawiający dopuszcza możliwość zastosowania przepisu art. 24aa ustawy Pzp. </w:t>
      </w:r>
      <w:r>
        <w:rPr>
          <w:color w:val="auto"/>
          <w:sz w:val="24"/>
          <w:szCs w:val="24"/>
        </w:rPr>
        <w:br/>
      </w:r>
      <w:r w:rsidRPr="008057DD">
        <w:rPr>
          <w:color w:val="auto"/>
          <w:sz w:val="24"/>
          <w:szCs w:val="24"/>
        </w:rPr>
        <w:t>W przypadku skorzystania z dyspozycji przedmiotowego artykułu ustawy Pzp, Zamawiający najpierw dokona oceny ofert, a następnie zbada, czy Wykonawca, którego oferta została oceniona jako najkorzystniejsza, nie podlega wykluczeniu oraz spełnia warunki udziału w postępowaniu.</w:t>
      </w:r>
    </w:p>
    <w:p w:rsidR="00FA70CA" w:rsidRDefault="00FA70CA" w:rsidP="00FA70CA">
      <w:pPr>
        <w:pStyle w:val="Teksttreci0"/>
        <w:tabs>
          <w:tab w:val="left" w:pos="349"/>
        </w:tabs>
        <w:ind w:left="284"/>
        <w:rPr>
          <w:color w:val="auto"/>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88"/>
        </w:tabs>
        <w:spacing w:after="0"/>
        <w:ind w:left="0"/>
        <w:jc w:val="center"/>
        <w:rPr>
          <w:color w:val="auto"/>
          <w:sz w:val="24"/>
          <w:szCs w:val="24"/>
        </w:rPr>
      </w:pPr>
      <w:r>
        <w:rPr>
          <w:color w:val="auto"/>
          <w:sz w:val="24"/>
        </w:rPr>
        <w:t>Rozdział III</w:t>
      </w:r>
    </w:p>
    <w:bookmarkEnd w:id="1"/>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88"/>
        </w:tabs>
        <w:spacing w:after="0"/>
        <w:ind w:left="0"/>
        <w:jc w:val="center"/>
        <w:rPr>
          <w:color w:val="auto"/>
          <w:sz w:val="24"/>
          <w:szCs w:val="24"/>
        </w:rPr>
      </w:pPr>
      <w:r>
        <w:rPr>
          <w:color w:val="auto"/>
          <w:sz w:val="24"/>
          <w:szCs w:val="24"/>
        </w:rPr>
        <w:t xml:space="preserve">Opis przedmiotu zamówienia </w:t>
      </w:r>
    </w:p>
    <w:p w:rsidR="00B31E48" w:rsidRDefault="00B31E48" w:rsidP="00B31E48">
      <w:pPr>
        <w:pStyle w:val="Akapitzlist"/>
        <w:spacing w:line="276" w:lineRule="auto"/>
        <w:ind w:left="284"/>
        <w:rPr>
          <w:sz w:val="24"/>
          <w:szCs w:val="24"/>
        </w:rPr>
      </w:pPr>
    </w:p>
    <w:p w:rsidR="00B31E48" w:rsidRPr="00390BEB" w:rsidRDefault="00B31E48" w:rsidP="008D035E">
      <w:pPr>
        <w:pStyle w:val="Akapitzlist"/>
        <w:numPr>
          <w:ilvl w:val="0"/>
          <w:numId w:val="10"/>
        </w:numPr>
        <w:spacing w:line="276" w:lineRule="auto"/>
        <w:ind w:left="284" w:hanging="284"/>
        <w:jc w:val="both"/>
        <w:rPr>
          <w:sz w:val="24"/>
          <w:szCs w:val="24"/>
        </w:rPr>
      </w:pPr>
      <w:r w:rsidRPr="00390BEB">
        <w:rPr>
          <w:sz w:val="24"/>
          <w:szCs w:val="24"/>
        </w:rPr>
        <w:t xml:space="preserve">Przedmiotem zamówienia jest: </w:t>
      </w:r>
      <w:r w:rsidR="00886E86" w:rsidRPr="008057DD">
        <w:rPr>
          <w:b/>
          <w:sz w:val="24"/>
          <w:szCs w:val="24"/>
        </w:rPr>
        <w:t>„Dow</w:t>
      </w:r>
      <w:r w:rsidR="00886E86">
        <w:rPr>
          <w:b/>
          <w:sz w:val="24"/>
          <w:szCs w:val="24"/>
        </w:rPr>
        <w:t>óz</w:t>
      </w:r>
      <w:r w:rsidR="00886E86" w:rsidRPr="008057DD">
        <w:rPr>
          <w:b/>
          <w:sz w:val="24"/>
          <w:szCs w:val="24"/>
        </w:rPr>
        <w:t xml:space="preserve"> uczniów </w:t>
      </w:r>
      <w:r w:rsidR="00886E86">
        <w:rPr>
          <w:b/>
          <w:sz w:val="24"/>
          <w:szCs w:val="24"/>
        </w:rPr>
        <w:t xml:space="preserve">do </w:t>
      </w:r>
      <w:r w:rsidR="00886E86" w:rsidRPr="008057DD">
        <w:rPr>
          <w:b/>
          <w:sz w:val="24"/>
          <w:szCs w:val="24"/>
        </w:rPr>
        <w:t>szkół podstawowych</w:t>
      </w:r>
      <w:r w:rsidR="00886E86">
        <w:rPr>
          <w:b/>
          <w:sz w:val="24"/>
          <w:szCs w:val="24"/>
        </w:rPr>
        <w:t xml:space="preserve"> i przedszkoli</w:t>
      </w:r>
      <w:r w:rsidR="00886E86" w:rsidRPr="008057DD">
        <w:rPr>
          <w:b/>
          <w:sz w:val="24"/>
          <w:szCs w:val="24"/>
        </w:rPr>
        <w:t xml:space="preserve"> </w:t>
      </w:r>
      <w:r w:rsidR="00886E86">
        <w:rPr>
          <w:b/>
          <w:sz w:val="24"/>
          <w:szCs w:val="24"/>
        </w:rPr>
        <w:br/>
      </w:r>
      <w:r w:rsidR="00886E86" w:rsidRPr="008057DD">
        <w:rPr>
          <w:b/>
          <w:sz w:val="24"/>
          <w:szCs w:val="24"/>
        </w:rPr>
        <w:t xml:space="preserve">z terenu </w:t>
      </w:r>
      <w:r w:rsidR="00886E86">
        <w:rPr>
          <w:b/>
          <w:sz w:val="24"/>
          <w:szCs w:val="24"/>
        </w:rPr>
        <w:t>G</w:t>
      </w:r>
      <w:r w:rsidR="00886E86" w:rsidRPr="008057DD">
        <w:rPr>
          <w:b/>
          <w:sz w:val="24"/>
          <w:szCs w:val="24"/>
        </w:rPr>
        <w:t xml:space="preserve">miny </w:t>
      </w:r>
      <w:r w:rsidR="00886E86">
        <w:rPr>
          <w:b/>
          <w:sz w:val="24"/>
          <w:szCs w:val="24"/>
        </w:rPr>
        <w:t>Rozogi</w:t>
      </w:r>
      <w:r w:rsidR="00886E86" w:rsidRPr="008057DD">
        <w:rPr>
          <w:b/>
          <w:sz w:val="24"/>
          <w:szCs w:val="24"/>
        </w:rPr>
        <w:t xml:space="preserve"> </w:t>
      </w:r>
      <w:r w:rsidR="00886E86">
        <w:rPr>
          <w:b/>
          <w:sz w:val="24"/>
          <w:szCs w:val="24"/>
        </w:rPr>
        <w:t xml:space="preserve">w roku 2021 </w:t>
      </w:r>
      <w:r w:rsidR="00886E86" w:rsidRPr="008057DD">
        <w:rPr>
          <w:b/>
          <w:sz w:val="24"/>
          <w:szCs w:val="24"/>
        </w:rPr>
        <w:t>poprzez zakup biletów miesięcznych”</w:t>
      </w:r>
      <w:r w:rsidRPr="00390BEB">
        <w:rPr>
          <w:sz w:val="24"/>
          <w:szCs w:val="24"/>
        </w:rPr>
        <w:t>.</w:t>
      </w:r>
    </w:p>
    <w:p w:rsidR="00B31E48" w:rsidRPr="008057DD" w:rsidRDefault="00B31E48" w:rsidP="00B31E48">
      <w:pPr>
        <w:numPr>
          <w:ilvl w:val="0"/>
          <w:numId w:val="10"/>
        </w:numPr>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Ulgowy bilet miesięczny gwarantuje uczniowi dojazd do szkoły</w:t>
      </w:r>
      <w:r>
        <w:rPr>
          <w:rFonts w:ascii="Times New Roman" w:eastAsia="Times New Roman" w:hAnsi="Times New Roman" w:cs="Times New Roman"/>
          <w:sz w:val="24"/>
          <w:szCs w:val="24"/>
        </w:rPr>
        <w:t>/przedszkola</w:t>
      </w:r>
      <w:r w:rsidRPr="008057DD">
        <w:rPr>
          <w:rFonts w:ascii="Times New Roman" w:eastAsia="Times New Roman" w:hAnsi="Times New Roman" w:cs="Times New Roman"/>
          <w:sz w:val="24"/>
          <w:szCs w:val="24"/>
        </w:rPr>
        <w:t xml:space="preserve"> na terenie Gminy </w:t>
      </w:r>
      <w:r>
        <w:rPr>
          <w:rFonts w:ascii="Times New Roman" w:eastAsia="Times New Roman" w:hAnsi="Times New Roman" w:cs="Times New Roman"/>
          <w:sz w:val="24"/>
          <w:szCs w:val="24"/>
        </w:rPr>
        <w:t>Rozogi</w:t>
      </w:r>
      <w:r w:rsidRPr="008057DD">
        <w:rPr>
          <w:rFonts w:ascii="Times New Roman" w:eastAsia="Times New Roman" w:hAnsi="Times New Roman" w:cs="Times New Roman"/>
          <w:sz w:val="24"/>
          <w:szCs w:val="24"/>
        </w:rPr>
        <w:t xml:space="preserve"> oraz dojazd ze szkoły do miejscowości zamieszkania. Przewóz dzieci </w:t>
      </w:r>
      <w:r w:rsidR="008D035E">
        <w:rPr>
          <w:rFonts w:ascii="Times New Roman" w:eastAsia="Times New Roman" w:hAnsi="Times New Roman" w:cs="Times New Roman"/>
          <w:sz w:val="24"/>
          <w:szCs w:val="24"/>
        </w:rPr>
        <w:br/>
      </w:r>
      <w:r w:rsidRPr="008057DD">
        <w:rPr>
          <w:rFonts w:ascii="Times New Roman" w:eastAsia="Times New Roman" w:hAnsi="Times New Roman" w:cs="Times New Roman"/>
          <w:sz w:val="24"/>
          <w:szCs w:val="24"/>
        </w:rPr>
        <w:t xml:space="preserve">i uczniów będzie realizowany na podstawie ulgowych biletów miesięcznych wystawionych w oparciu o imienne listy uprawnionych do korzystania z przewozu dostarczonych Wykonawcy przez Zamawiającego, uwzględniającego realizację co najmniej dwóch kursów dziennie w dni robocze, obejmujących </w:t>
      </w:r>
      <w:r>
        <w:rPr>
          <w:rFonts w:ascii="Times New Roman" w:eastAsia="Times New Roman" w:hAnsi="Times New Roman" w:cs="Times New Roman"/>
          <w:sz w:val="24"/>
          <w:szCs w:val="24"/>
        </w:rPr>
        <w:t xml:space="preserve">cztery </w:t>
      </w:r>
      <w:r w:rsidRPr="008057DD">
        <w:rPr>
          <w:rFonts w:ascii="Times New Roman" w:eastAsia="Times New Roman" w:hAnsi="Times New Roman" w:cs="Times New Roman"/>
          <w:sz w:val="24"/>
          <w:szCs w:val="24"/>
        </w:rPr>
        <w:t>Tras</w:t>
      </w:r>
      <w:r>
        <w:rPr>
          <w:rFonts w:ascii="Times New Roman" w:eastAsia="Times New Roman" w:hAnsi="Times New Roman" w:cs="Times New Roman"/>
          <w:sz w:val="24"/>
          <w:szCs w:val="24"/>
        </w:rPr>
        <w:t>y</w:t>
      </w:r>
      <w:r w:rsidRPr="008057DD">
        <w:rPr>
          <w:rFonts w:ascii="Times New Roman" w:eastAsia="Times New Roman" w:hAnsi="Times New Roman" w:cs="Times New Roman"/>
          <w:sz w:val="24"/>
          <w:szCs w:val="24"/>
        </w:rPr>
        <w:t xml:space="preserve"> przejazdów, wyszczególnionych w  SIWZ.</w:t>
      </w:r>
    </w:p>
    <w:p w:rsidR="00B31E48" w:rsidRPr="008057DD" w:rsidRDefault="00B31E48" w:rsidP="00B31E48">
      <w:pPr>
        <w:pStyle w:val="Teksttreci0"/>
        <w:numPr>
          <w:ilvl w:val="0"/>
          <w:numId w:val="10"/>
        </w:numPr>
        <w:tabs>
          <w:tab w:val="left" w:pos="284"/>
        </w:tabs>
        <w:ind w:left="284" w:hanging="284"/>
        <w:rPr>
          <w:color w:val="auto"/>
          <w:sz w:val="24"/>
          <w:szCs w:val="24"/>
        </w:rPr>
      </w:pPr>
      <w:r w:rsidRPr="008057DD">
        <w:rPr>
          <w:color w:val="auto"/>
          <w:sz w:val="24"/>
          <w:szCs w:val="24"/>
        </w:rPr>
        <w:t xml:space="preserve">Dowóz/odwóz uczniów na podstawie imiennych biletów miesięcznych do placówek </w:t>
      </w:r>
      <w:r w:rsidRPr="008057DD">
        <w:rPr>
          <w:color w:val="auto"/>
          <w:sz w:val="24"/>
          <w:szCs w:val="24"/>
        </w:rPr>
        <w:lastRenderedPageBreak/>
        <w:t xml:space="preserve">oświatowych będzie wykonywany w dni nauki szkolnej według rozkładu jazdy ustalonego przez Zamawiającego. Rozkład jazdy przewiduje liczbę kursów, która zapewni </w:t>
      </w:r>
      <w:r w:rsidR="004641F1">
        <w:rPr>
          <w:color w:val="auto"/>
          <w:sz w:val="24"/>
          <w:szCs w:val="24"/>
        </w:rPr>
        <w:br/>
      </w:r>
      <w:r w:rsidRPr="008057DD">
        <w:rPr>
          <w:color w:val="auto"/>
          <w:sz w:val="24"/>
          <w:szCs w:val="24"/>
        </w:rPr>
        <w:t>co najmniej:</w:t>
      </w:r>
    </w:p>
    <w:p w:rsidR="00B31E48" w:rsidRPr="008057DD" w:rsidRDefault="00B31E48" w:rsidP="00B31E48">
      <w:pPr>
        <w:pStyle w:val="Teksttreci0"/>
        <w:numPr>
          <w:ilvl w:val="0"/>
          <w:numId w:val="12"/>
        </w:numPr>
        <w:tabs>
          <w:tab w:val="left" w:pos="284"/>
        </w:tabs>
        <w:ind w:left="709"/>
        <w:rPr>
          <w:color w:val="auto"/>
          <w:sz w:val="24"/>
          <w:szCs w:val="24"/>
        </w:rPr>
      </w:pPr>
      <w:r w:rsidRPr="008057DD">
        <w:rPr>
          <w:color w:val="auto"/>
          <w:sz w:val="24"/>
          <w:szCs w:val="24"/>
        </w:rPr>
        <w:t xml:space="preserve">Dowóz uczniów z przystanków w miejscowościach wskazanych w </w:t>
      </w:r>
      <w:r w:rsidRPr="00427A81">
        <w:rPr>
          <w:b/>
          <w:color w:val="auto"/>
          <w:sz w:val="24"/>
          <w:szCs w:val="24"/>
        </w:rPr>
        <w:t xml:space="preserve">Załączniku nr </w:t>
      </w:r>
      <w:r w:rsidR="00427A81" w:rsidRPr="00427A81">
        <w:rPr>
          <w:b/>
          <w:color w:val="auto"/>
          <w:sz w:val="24"/>
          <w:szCs w:val="24"/>
        </w:rPr>
        <w:t xml:space="preserve">12 </w:t>
      </w:r>
      <w:r w:rsidRPr="00427A81">
        <w:rPr>
          <w:color w:val="auto"/>
          <w:sz w:val="24"/>
          <w:szCs w:val="24"/>
        </w:rPr>
        <w:t>do SIWZ</w:t>
      </w:r>
      <w:r w:rsidRPr="008057DD">
        <w:rPr>
          <w:color w:val="auto"/>
          <w:sz w:val="24"/>
          <w:szCs w:val="24"/>
        </w:rPr>
        <w:t>, do placówek oświatowych przed rozpoczęciem zajęć lekcyjnych,</w:t>
      </w:r>
    </w:p>
    <w:p w:rsidR="00B31E48" w:rsidRDefault="00B31E48" w:rsidP="00B31E48">
      <w:pPr>
        <w:pStyle w:val="Teksttreci0"/>
        <w:numPr>
          <w:ilvl w:val="0"/>
          <w:numId w:val="12"/>
        </w:numPr>
        <w:tabs>
          <w:tab w:val="left" w:pos="284"/>
        </w:tabs>
        <w:ind w:left="709"/>
        <w:rPr>
          <w:color w:val="auto"/>
          <w:sz w:val="24"/>
          <w:szCs w:val="24"/>
        </w:rPr>
      </w:pPr>
      <w:r w:rsidRPr="008057DD">
        <w:rPr>
          <w:color w:val="auto"/>
          <w:sz w:val="24"/>
          <w:szCs w:val="24"/>
        </w:rPr>
        <w:t>Odwóz uczniów z placówek oświatowych do ww. przystanków po zakończeniu zajęć lekcyjnych.</w:t>
      </w:r>
    </w:p>
    <w:p w:rsidR="00330275" w:rsidRPr="008057DD" w:rsidRDefault="00330275" w:rsidP="00330275">
      <w:pPr>
        <w:pStyle w:val="Teksttreci0"/>
        <w:numPr>
          <w:ilvl w:val="0"/>
          <w:numId w:val="10"/>
        </w:numPr>
        <w:tabs>
          <w:tab w:val="left" w:pos="284"/>
        </w:tabs>
        <w:ind w:left="284" w:hanging="284"/>
        <w:rPr>
          <w:color w:val="auto"/>
          <w:sz w:val="24"/>
          <w:szCs w:val="24"/>
        </w:rPr>
      </w:pPr>
      <w:r w:rsidRPr="00E05749">
        <w:rPr>
          <w:sz w:val="24"/>
          <w:szCs w:val="24"/>
        </w:rPr>
        <w:t xml:space="preserve">Wykonawca zobowiązuje się do świadczenia usługi przewozowej </w:t>
      </w:r>
      <w:r w:rsidRPr="00E05749">
        <w:rPr>
          <w:b/>
          <w:sz w:val="24"/>
          <w:szCs w:val="24"/>
        </w:rPr>
        <w:t>pojazdami nie starszymi niż rok produkcji 20</w:t>
      </w:r>
      <w:r>
        <w:rPr>
          <w:b/>
          <w:sz w:val="24"/>
          <w:szCs w:val="24"/>
        </w:rPr>
        <w:t>10</w:t>
      </w:r>
    </w:p>
    <w:p w:rsidR="00B31E48" w:rsidRPr="008057DD" w:rsidRDefault="00B31E48" w:rsidP="00B31E48">
      <w:pPr>
        <w:pStyle w:val="Teksttreci0"/>
        <w:numPr>
          <w:ilvl w:val="0"/>
          <w:numId w:val="10"/>
        </w:numPr>
        <w:tabs>
          <w:tab w:val="left" w:pos="284"/>
        </w:tabs>
        <w:ind w:left="284" w:hanging="284"/>
        <w:rPr>
          <w:color w:val="auto"/>
          <w:sz w:val="24"/>
          <w:szCs w:val="24"/>
        </w:rPr>
      </w:pPr>
      <w:r w:rsidRPr="008057DD">
        <w:rPr>
          <w:color w:val="auto"/>
          <w:sz w:val="24"/>
          <w:szCs w:val="24"/>
        </w:rPr>
        <w:t xml:space="preserve">Wykonawca będzie wystawiał dla każdego ucznia objętego przewozem imienny ulgowy bilet miesięczny. Rozliczenie za wykonaną usługę będzie dokonywane na podstawie liczby wystawionych biletów miesięcznych. </w:t>
      </w:r>
    </w:p>
    <w:p w:rsidR="00B31E48" w:rsidRPr="008057DD" w:rsidRDefault="00B31E48" w:rsidP="00B31E48">
      <w:pPr>
        <w:pStyle w:val="Teksttreci0"/>
        <w:numPr>
          <w:ilvl w:val="0"/>
          <w:numId w:val="10"/>
        </w:numPr>
        <w:tabs>
          <w:tab w:val="left" w:pos="284"/>
        </w:tabs>
        <w:ind w:left="284" w:hanging="284"/>
        <w:rPr>
          <w:color w:val="auto"/>
          <w:sz w:val="24"/>
          <w:szCs w:val="24"/>
        </w:rPr>
      </w:pPr>
      <w:r w:rsidRPr="008057DD">
        <w:rPr>
          <w:color w:val="auto"/>
          <w:sz w:val="24"/>
          <w:szCs w:val="24"/>
        </w:rPr>
        <w:t xml:space="preserve">Szacunkowa liczba uczniów, dla których Zamawiający zakupi bilety wynosi </w:t>
      </w:r>
      <w:r w:rsidR="008C3354">
        <w:rPr>
          <w:b/>
          <w:color w:val="auto"/>
          <w:sz w:val="24"/>
          <w:szCs w:val="24"/>
        </w:rPr>
        <w:t>301</w:t>
      </w:r>
      <w:r w:rsidRPr="008057DD">
        <w:rPr>
          <w:b/>
          <w:color w:val="auto"/>
          <w:sz w:val="24"/>
          <w:szCs w:val="24"/>
        </w:rPr>
        <w:t xml:space="preserve"> Osób</w:t>
      </w:r>
      <w:r w:rsidRPr="008057DD">
        <w:rPr>
          <w:color w:val="auto"/>
          <w:sz w:val="24"/>
          <w:szCs w:val="24"/>
        </w:rPr>
        <w:t xml:space="preserve">. </w:t>
      </w:r>
    </w:p>
    <w:p w:rsidR="00B31E48" w:rsidRPr="008057DD" w:rsidRDefault="00B31E48" w:rsidP="00B31E48">
      <w:pPr>
        <w:pStyle w:val="Teksttreci0"/>
        <w:numPr>
          <w:ilvl w:val="0"/>
          <w:numId w:val="10"/>
        </w:numPr>
        <w:tabs>
          <w:tab w:val="left" w:pos="284"/>
        </w:tabs>
        <w:ind w:left="284" w:hanging="284"/>
        <w:rPr>
          <w:color w:val="auto"/>
          <w:sz w:val="24"/>
          <w:szCs w:val="24"/>
        </w:rPr>
      </w:pPr>
      <w:r w:rsidRPr="008057DD">
        <w:rPr>
          <w:color w:val="auto"/>
          <w:sz w:val="24"/>
          <w:szCs w:val="24"/>
        </w:rPr>
        <w:t xml:space="preserve">Rzeczywista liczba biletów miesięcznych zakupionych w ramach niniejszego zamówienia będzie wynikała z potrzeb Zamawiającego, przy czym zakłada się, że liczba uczniów objętych przewozem może zmienić się. </w:t>
      </w:r>
    </w:p>
    <w:p w:rsidR="00B31E48" w:rsidRPr="008057DD" w:rsidRDefault="00B31E48" w:rsidP="00B31E48">
      <w:pPr>
        <w:pStyle w:val="Teksttreci0"/>
        <w:numPr>
          <w:ilvl w:val="0"/>
          <w:numId w:val="10"/>
        </w:numPr>
        <w:tabs>
          <w:tab w:val="left" w:pos="284"/>
        </w:tabs>
        <w:ind w:left="284" w:hanging="284"/>
        <w:rPr>
          <w:color w:val="auto"/>
          <w:sz w:val="24"/>
          <w:szCs w:val="24"/>
        </w:rPr>
      </w:pPr>
      <w:r w:rsidRPr="008057DD">
        <w:rPr>
          <w:color w:val="auto"/>
          <w:sz w:val="24"/>
          <w:szCs w:val="24"/>
        </w:rPr>
        <w:t xml:space="preserve">Zamawiający przewiduje realizację niniejszego zamówienia na </w:t>
      </w:r>
      <w:r>
        <w:rPr>
          <w:color w:val="auto"/>
          <w:sz w:val="24"/>
          <w:szCs w:val="24"/>
        </w:rPr>
        <w:t>4</w:t>
      </w:r>
      <w:r w:rsidRPr="008057DD">
        <w:rPr>
          <w:color w:val="auto"/>
          <w:sz w:val="24"/>
          <w:szCs w:val="24"/>
        </w:rPr>
        <w:t xml:space="preserve"> Trasach. Szczegółowy wykaz Tras oraz ilość dowożonych i odwożonych dzieci i uczniów zawiera </w:t>
      </w:r>
      <w:r w:rsidRPr="00427A81">
        <w:rPr>
          <w:b/>
          <w:color w:val="auto"/>
          <w:sz w:val="24"/>
          <w:szCs w:val="24"/>
        </w:rPr>
        <w:t xml:space="preserve">Załącznik </w:t>
      </w:r>
      <w:r w:rsidR="008D035E" w:rsidRPr="00427A81">
        <w:rPr>
          <w:b/>
          <w:color w:val="auto"/>
          <w:sz w:val="24"/>
          <w:szCs w:val="24"/>
        </w:rPr>
        <w:br/>
      </w:r>
      <w:r w:rsidRPr="00427A81">
        <w:rPr>
          <w:b/>
          <w:color w:val="auto"/>
          <w:sz w:val="24"/>
          <w:szCs w:val="24"/>
        </w:rPr>
        <w:t xml:space="preserve">nr </w:t>
      </w:r>
      <w:r w:rsidR="00427A81" w:rsidRPr="00427A81">
        <w:rPr>
          <w:b/>
          <w:color w:val="auto"/>
          <w:sz w:val="24"/>
          <w:szCs w:val="24"/>
        </w:rPr>
        <w:t>12</w:t>
      </w:r>
      <w:r w:rsidRPr="008057DD">
        <w:rPr>
          <w:color w:val="auto"/>
          <w:sz w:val="24"/>
          <w:szCs w:val="24"/>
        </w:rPr>
        <w:t xml:space="preserve"> do SIWZ.</w:t>
      </w:r>
    </w:p>
    <w:p w:rsidR="00B31E48" w:rsidRPr="008057DD" w:rsidRDefault="00B31E48" w:rsidP="00B31E48">
      <w:pPr>
        <w:pStyle w:val="Teksttreci0"/>
        <w:numPr>
          <w:ilvl w:val="0"/>
          <w:numId w:val="10"/>
        </w:numPr>
        <w:tabs>
          <w:tab w:val="left" w:pos="284"/>
        </w:tabs>
        <w:ind w:left="284" w:hanging="284"/>
        <w:rPr>
          <w:color w:val="auto"/>
          <w:sz w:val="24"/>
          <w:szCs w:val="24"/>
        </w:rPr>
      </w:pPr>
      <w:r w:rsidRPr="008057DD">
        <w:rPr>
          <w:color w:val="auto"/>
          <w:sz w:val="24"/>
          <w:szCs w:val="24"/>
        </w:rPr>
        <w:t>Kategoria przedmiotu zamówienia zgodnie ze Wspólnym Słownikiem Zamówień (CPV):</w:t>
      </w:r>
    </w:p>
    <w:p w:rsidR="00B31E48" w:rsidRPr="008057DD" w:rsidRDefault="00B31E48" w:rsidP="00B31E48">
      <w:pPr>
        <w:pStyle w:val="Teksttreci0"/>
        <w:numPr>
          <w:ilvl w:val="0"/>
          <w:numId w:val="5"/>
        </w:numPr>
        <w:rPr>
          <w:b/>
          <w:color w:val="auto"/>
          <w:sz w:val="24"/>
          <w:szCs w:val="24"/>
        </w:rPr>
      </w:pPr>
      <w:r w:rsidRPr="008057DD">
        <w:rPr>
          <w:b/>
          <w:color w:val="auto"/>
          <w:sz w:val="24"/>
          <w:szCs w:val="24"/>
        </w:rPr>
        <w:t>34980000</w:t>
      </w:r>
      <w:r w:rsidR="005A21DA">
        <w:rPr>
          <w:b/>
          <w:color w:val="auto"/>
          <w:sz w:val="24"/>
          <w:szCs w:val="24"/>
        </w:rPr>
        <w:t xml:space="preserve"> </w:t>
      </w:r>
      <w:r w:rsidRPr="008057DD">
        <w:rPr>
          <w:b/>
          <w:color w:val="auto"/>
          <w:sz w:val="24"/>
          <w:szCs w:val="24"/>
        </w:rPr>
        <w:t>-</w:t>
      </w:r>
      <w:r w:rsidR="005A21DA">
        <w:rPr>
          <w:b/>
          <w:color w:val="auto"/>
          <w:sz w:val="24"/>
          <w:szCs w:val="24"/>
        </w:rPr>
        <w:t xml:space="preserve"> </w:t>
      </w:r>
      <w:r w:rsidRPr="008057DD">
        <w:rPr>
          <w:b/>
          <w:color w:val="auto"/>
          <w:sz w:val="24"/>
          <w:szCs w:val="24"/>
        </w:rPr>
        <w:t>0 – Bilety przewozowe;</w:t>
      </w:r>
    </w:p>
    <w:p w:rsidR="00B31E48" w:rsidRPr="008057DD" w:rsidRDefault="00B31E48" w:rsidP="00B31E48">
      <w:pPr>
        <w:pStyle w:val="Teksttreci0"/>
        <w:numPr>
          <w:ilvl w:val="0"/>
          <w:numId w:val="5"/>
        </w:numPr>
        <w:rPr>
          <w:b/>
          <w:color w:val="auto"/>
          <w:sz w:val="24"/>
          <w:szCs w:val="24"/>
        </w:rPr>
      </w:pPr>
      <w:r w:rsidRPr="008057DD">
        <w:rPr>
          <w:b/>
          <w:color w:val="auto"/>
          <w:sz w:val="24"/>
          <w:szCs w:val="24"/>
        </w:rPr>
        <w:t>60112000</w:t>
      </w:r>
      <w:r w:rsidR="005A21DA">
        <w:rPr>
          <w:b/>
          <w:color w:val="auto"/>
          <w:sz w:val="24"/>
          <w:szCs w:val="24"/>
        </w:rPr>
        <w:t xml:space="preserve"> – </w:t>
      </w:r>
      <w:r w:rsidRPr="008057DD">
        <w:rPr>
          <w:b/>
          <w:color w:val="auto"/>
          <w:sz w:val="24"/>
          <w:szCs w:val="24"/>
        </w:rPr>
        <w:t>6</w:t>
      </w:r>
      <w:r w:rsidR="005A21DA">
        <w:rPr>
          <w:b/>
          <w:color w:val="auto"/>
          <w:sz w:val="24"/>
          <w:szCs w:val="24"/>
        </w:rPr>
        <w:t xml:space="preserve"> </w:t>
      </w:r>
      <w:r w:rsidRPr="008057DD">
        <w:rPr>
          <w:b/>
          <w:color w:val="auto"/>
          <w:sz w:val="24"/>
          <w:szCs w:val="24"/>
        </w:rPr>
        <w:t>–</w:t>
      </w:r>
      <w:r w:rsidR="005A21DA">
        <w:rPr>
          <w:b/>
          <w:color w:val="auto"/>
          <w:sz w:val="24"/>
          <w:szCs w:val="24"/>
        </w:rPr>
        <w:t xml:space="preserve"> </w:t>
      </w:r>
      <w:r w:rsidRPr="008057DD">
        <w:rPr>
          <w:b/>
          <w:color w:val="auto"/>
          <w:sz w:val="24"/>
          <w:szCs w:val="24"/>
        </w:rPr>
        <w:t>Usługi w zakresie transportu drogowego</w:t>
      </w: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8057DD" w:rsidRDefault="00B31E48" w:rsidP="00B31E48">
      <w:pPr>
        <w:pStyle w:val="Akapitzlist"/>
        <w:widowControl w:val="0"/>
        <w:numPr>
          <w:ilvl w:val="0"/>
          <w:numId w:val="7"/>
        </w:numPr>
        <w:shd w:val="clear" w:color="auto" w:fill="FFFFFF"/>
        <w:spacing w:line="276" w:lineRule="auto"/>
        <w:ind w:left="426"/>
        <w:contextualSpacing w:val="0"/>
        <w:jc w:val="both"/>
        <w:rPr>
          <w:vanish/>
          <w:sz w:val="24"/>
          <w:szCs w:val="24"/>
          <w:highlight w:val="yellow"/>
        </w:rPr>
      </w:pPr>
    </w:p>
    <w:p w:rsidR="00B31E48" w:rsidRPr="00B5588C" w:rsidRDefault="00B31E48" w:rsidP="00B5588C">
      <w:pPr>
        <w:pStyle w:val="Akapitzlist"/>
        <w:widowControl w:val="0"/>
        <w:numPr>
          <w:ilvl w:val="0"/>
          <w:numId w:val="10"/>
        </w:numPr>
        <w:tabs>
          <w:tab w:val="left" w:pos="284"/>
        </w:tabs>
        <w:ind w:left="284"/>
        <w:jc w:val="both"/>
        <w:rPr>
          <w:b/>
          <w:sz w:val="24"/>
          <w:szCs w:val="24"/>
        </w:rPr>
      </w:pPr>
      <w:r w:rsidRPr="00B5588C">
        <w:rPr>
          <w:sz w:val="24"/>
          <w:szCs w:val="24"/>
          <w:lang w:bidi="pl-PL"/>
        </w:rPr>
        <w:t xml:space="preserve"> </w:t>
      </w:r>
      <w:r w:rsidRPr="00B5588C">
        <w:rPr>
          <w:sz w:val="24"/>
          <w:szCs w:val="24"/>
        </w:rPr>
        <w:t>Wykonawca może powierzyć wykonanie części zamówienia podwykonawcy.</w:t>
      </w:r>
      <w:bookmarkStart w:id="2" w:name="bookmark4"/>
      <w:r w:rsidRPr="00B5588C">
        <w:rPr>
          <w:sz w:val="24"/>
          <w:szCs w:val="24"/>
        </w:rPr>
        <w:t xml:space="preserve"> Zamawiający żąda wskazania przez Wykonawcę w ofercie części zamówienia, których wykonanie zamierza powierzyć podwykonawcom i podania przez Wykonawcę firm podwykonawców.</w:t>
      </w:r>
      <w:bookmarkEnd w:id="2"/>
    </w:p>
    <w:p w:rsidR="00FA70CA" w:rsidRPr="004641F1" w:rsidRDefault="00FA70CA" w:rsidP="00FA70CA">
      <w:pPr>
        <w:widowControl w:val="0"/>
        <w:tabs>
          <w:tab w:val="left" w:pos="284"/>
        </w:tabs>
        <w:spacing w:after="0"/>
        <w:ind w:left="284"/>
        <w:jc w:val="both"/>
        <w:rPr>
          <w:rFonts w:ascii="Times New Roman" w:hAnsi="Times New Roman" w:cs="Times New Roman"/>
          <w:b/>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bookmarkStart w:id="3" w:name="bookmark5"/>
      <w:r>
        <w:rPr>
          <w:color w:val="auto"/>
          <w:sz w:val="24"/>
        </w:rPr>
        <w:t>Rozdział IV</w:t>
      </w:r>
    </w:p>
    <w:bookmarkEnd w:id="3"/>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Termin wykonania zamówienia</w:t>
      </w:r>
    </w:p>
    <w:p w:rsidR="00B31E48" w:rsidRDefault="00B31E48" w:rsidP="00B31E48">
      <w:pPr>
        <w:pStyle w:val="Teksttreci0"/>
        <w:shd w:val="clear" w:color="auto" w:fill="auto"/>
        <w:rPr>
          <w:color w:val="auto"/>
          <w:sz w:val="24"/>
          <w:szCs w:val="24"/>
        </w:rPr>
      </w:pPr>
    </w:p>
    <w:p w:rsidR="00B31E48" w:rsidRPr="00330275" w:rsidRDefault="00B31E48" w:rsidP="00B31E48">
      <w:pPr>
        <w:pStyle w:val="Teksttreci0"/>
        <w:shd w:val="clear" w:color="auto" w:fill="auto"/>
        <w:rPr>
          <w:b/>
          <w:color w:val="auto"/>
          <w:sz w:val="24"/>
          <w:szCs w:val="24"/>
        </w:rPr>
      </w:pPr>
      <w:r w:rsidRPr="008057DD">
        <w:rPr>
          <w:color w:val="auto"/>
          <w:sz w:val="24"/>
          <w:szCs w:val="24"/>
        </w:rPr>
        <w:t xml:space="preserve">Termin realizacji zamówienia: </w:t>
      </w:r>
      <w:r w:rsidRPr="00330275">
        <w:rPr>
          <w:b/>
          <w:color w:val="auto"/>
          <w:sz w:val="24"/>
          <w:szCs w:val="24"/>
        </w:rPr>
        <w:t>od dnia zawarcia umowy do 31 grudnia 202</w:t>
      </w:r>
      <w:r w:rsidR="00C6272D" w:rsidRPr="00330275">
        <w:rPr>
          <w:b/>
          <w:color w:val="auto"/>
          <w:sz w:val="24"/>
          <w:szCs w:val="24"/>
        </w:rPr>
        <w:t>1</w:t>
      </w:r>
      <w:r w:rsidRPr="00330275">
        <w:rPr>
          <w:b/>
          <w:color w:val="auto"/>
          <w:sz w:val="24"/>
          <w:szCs w:val="24"/>
        </w:rPr>
        <w:t xml:space="preserve"> r.</w:t>
      </w:r>
    </w:p>
    <w:p w:rsidR="00B31E48" w:rsidRPr="00330275" w:rsidRDefault="00B31E48" w:rsidP="00B31E48">
      <w:pPr>
        <w:pStyle w:val="Teksttreci0"/>
        <w:shd w:val="clear" w:color="auto" w:fill="auto"/>
        <w:rPr>
          <w:b/>
          <w:color w:val="auto"/>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0"/>
        </w:tabs>
        <w:spacing w:after="0"/>
        <w:ind w:left="0"/>
        <w:jc w:val="center"/>
        <w:rPr>
          <w:color w:val="auto"/>
          <w:sz w:val="24"/>
          <w:szCs w:val="24"/>
        </w:rPr>
      </w:pPr>
      <w:bookmarkStart w:id="4" w:name="bookmark8"/>
      <w:r>
        <w:rPr>
          <w:color w:val="auto"/>
          <w:sz w:val="24"/>
        </w:rPr>
        <w:t>Rozdział V</w:t>
      </w:r>
    </w:p>
    <w:bookmarkEnd w:id="4"/>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0"/>
        </w:tabs>
        <w:spacing w:after="0"/>
        <w:ind w:left="0"/>
        <w:jc w:val="center"/>
        <w:rPr>
          <w:color w:val="auto"/>
          <w:sz w:val="24"/>
          <w:szCs w:val="24"/>
        </w:rPr>
      </w:pPr>
      <w:r>
        <w:rPr>
          <w:color w:val="auto"/>
          <w:sz w:val="24"/>
          <w:szCs w:val="24"/>
        </w:rPr>
        <w:t>Warunki udziału w postępowaniu</w:t>
      </w:r>
    </w:p>
    <w:p w:rsidR="00B31E48" w:rsidRDefault="00B31E48" w:rsidP="00B31E48">
      <w:pPr>
        <w:pStyle w:val="Teksttreci0"/>
        <w:shd w:val="clear" w:color="auto" w:fill="auto"/>
        <w:ind w:left="301" w:hanging="301"/>
        <w:rPr>
          <w:color w:val="auto"/>
          <w:sz w:val="24"/>
          <w:szCs w:val="24"/>
        </w:rPr>
      </w:pPr>
    </w:p>
    <w:p w:rsidR="00B31E48" w:rsidRPr="008057DD" w:rsidRDefault="00B31E48" w:rsidP="00B31E48">
      <w:pPr>
        <w:pStyle w:val="Teksttreci0"/>
        <w:shd w:val="clear" w:color="auto" w:fill="auto"/>
        <w:ind w:left="301" w:hanging="301"/>
        <w:rPr>
          <w:color w:val="auto"/>
          <w:sz w:val="24"/>
          <w:szCs w:val="24"/>
        </w:rPr>
      </w:pPr>
      <w:r w:rsidRPr="008057DD">
        <w:rPr>
          <w:color w:val="auto"/>
          <w:sz w:val="24"/>
          <w:szCs w:val="24"/>
        </w:rPr>
        <w:t>O udzielenie zamówienia mogą ubiegać się Wykonawcy, którzy:</w:t>
      </w:r>
    </w:p>
    <w:p w:rsidR="00B31E48" w:rsidRPr="008057DD" w:rsidRDefault="00B5588C" w:rsidP="00B31E48">
      <w:pPr>
        <w:numPr>
          <w:ilvl w:val="0"/>
          <w:numId w:val="3"/>
        </w:num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31E48" w:rsidRPr="008057DD">
        <w:rPr>
          <w:rFonts w:ascii="Times New Roman" w:eastAsia="Times New Roman" w:hAnsi="Times New Roman" w:cs="Times New Roman"/>
          <w:sz w:val="24"/>
          <w:szCs w:val="24"/>
        </w:rPr>
        <w:t>pełniają warunki udziału w postępowaniu określone w art. 22 ust. 1b ustawy Prawo zamówień publicznych, dotyczące:</w:t>
      </w:r>
    </w:p>
    <w:p w:rsidR="00B31E48" w:rsidRPr="001A7218" w:rsidRDefault="00B31E48" w:rsidP="00B31E48">
      <w:pPr>
        <w:numPr>
          <w:ilvl w:val="0"/>
          <w:numId w:val="11"/>
        </w:numPr>
        <w:spacing w:after="0"/>
        <w:ind w:left="1287" w:hanging="357"/>
        <w:jc w:val="both"/>
        <w:rPr>
          <w:rFonts w:ascii="Times New Roman" w:hAnsi="Times New Roman" w:cs="Times New Roman"/>
          <w:sz w:val="24"/>
          <w:szCs w:val="24"/>
        </w:rPr>
      </w:pPr>
      <w:r w:rsidRPr="001A7218">
        <w:rPr>
          <w:rFonts w:ascii="Times New Roman" w:hAnsi="Times New Roman" w:cs="Times New Roman"/>
          <w:b/>
          <w:bCs/>
          <w:sz w:val="24"/>
          <w:szCs w:val="24"/>
          <w:u w:val="single"/>
        </w:rPr>
        <w:t>kompetencji lub uprawnień do prowadzenia określonej działalności zawodowej, o ile wynika to z odrębnych przepisów</w:t>
      </w:r>
      <w:r w:rsidRPr="001A7218">
        <w:rPr>
          <w:rFonts w:ascii="Times New Roman" w:hAnsi="Times New Roman" w:cs="Times New Roman"/>
          <w:b/>
          <w:sz w:val="24"/>
          <w:szCs w:val="24"/>
        </w:rPr>
        <w:t xml:space="preserve"> - </w:t>
      </w:r>
      <w:r w:rsidRPr="001A7218">
        <w:rPr>
          <w:rFonts w:ascii="Times New Roman" w:hAnsi="Times New Roman" w:cs="Times New Roman"/>
          <w:sz w:val="24"/>
          <w:szCs w:val="24"/>
          <w:lang w:bidi="pl-PL"/>
        </w:rPr>
        <w:t>Wykonawca wykaże</w:t>
      </w:r>
      <w:r w:rsidR="00B5588C">
        <w:rPr>
          <w:rFonts w:ascii="Times New Roman" w:hAnsi="Times New Roman" w:cs="Times New Roman"/>
          <w:sz w:val="24"/>
          <w:szCs w:val="24"/>
          <w:lang w:bidi="pl-PL"/>
        </w:rPr>
        <w:t>,</w:t>
      </w:r>
      <w:r w:rsidRPr="001A7218">
        <w:rPr>
          <w:rFonts w:ascii="Times New Roman" w:hAnsi="Times New Roman" w:cs="Times New Roman"/>
          <w:sz w:val="24"/>
          <w:szCs w:val="24"/>
          <w:lang w:bidi="pl-PL"/>
        </w:rPr>
        <w:t xml:space="preserve"> </w:t>
      </w:r>
      <w:r w:rsidR="00427A81">
        <w:rPr>
          <w:rFonts w:ascii="Times New Roman" w:hAnsi="Times New Roman" w:cs="Times New Roman"/>
          <w:sz w:val="24"/>
          <w:szCs w:val="24"/>
          <w:lang w:bidi="pl-PL"/>
        </w:rPr>
        <w:br/>
      </w:r>
      <w:r w:rsidRPr="001A7218">
        <w:rPr>
          <w:rFonts w:ascii="Times New Roman" w:hAnsi="Times New Roman" w:cs="Times New Roman"/>
          <w:sz w:val="24"/>
          <w:szCs w:val="24"/>
          <w:lang w:bidi="pl-PL"/>
        </w:rPr>
        <w:t xml:space="preserve">że posiada </w:t>
      </w:r>
      <w:r w:rsidRPr="001A7218">
        <w:rPr>
          <w:rFonts w:ascii="Times New Roman" w:hAnsi="Times New Roman" w:cs="Times New Roman"/>
          <w:sz w:val="24"/>
          <w:szCs w:val="24"/>
        </w:rPr>
        <w:t xml:space="preserve">licencję na wykonywanie transportu drogowego osób wydanej </w:t>
      </w:r>
      <w:r w:rsidR="00427A81">
        <w:rPr>
          <w:rFonts w:ascii="Times New Roman" w:hAnsi="Times New Roman" w:cs="Times New Roman"/>
          <w:sz w:val="24"/>
          <w:szCs w:val="24"/>
        </w:rPr>
        <w:br/>
      </w:r>
      <w:r w:rsidRPr="001A7218">
        <w:rPr>
          <w:rFonts w:ascii="Times New Roman" w:hAnsi="Times New Roman" w:cs="Times New Roman"/>
          <w:sz w:val="24"/>
          <w:szCs w:val="24"/>
        </w:rPr>
        <w:lastRenderedPageBreak/>
        <w:t xml:space="preserve">na podstawie ustawy z dnia 06 września 2001 r. o transporcie drogowym </w:t>
      </w:r>
      <w:r w:rsidR="00B5588C">
        <w:rPr>
          <w:rFonts w:ascii="Times New Roman" w:hAnsi="Times New Roman" w:cs="Times New Roman"/>
          <w:sz w:val="24"/>
          <w:szCs w:val="24"/>
        </w:rPr>
        <w:br/>
      </w:r>
      <w:r w:rsidRPr="001A7218">
        <w:rPr>
          <w:rFonts w:ascii="Times New Roman" w:hAnsi="Times New Roman" w:cs="Times New Roman"/>
          <w:sz w:val="24"/>
          <w:szCs w:val="24"/>
        </w:rPr>
        <w:t>(t. j. Dz. U. z 2019 r., poz. 2140),</w:t>
      </w:r>
    </w:p>
    <w:p w:rsidR="00B31E48" w:rsidRPr="001A7218" w:rsidRDefault="00B31E48" w:rsidP="00B31E48">
      <w:pPr>
        <w:pStyle w:val="Akapitzlist"/>
        <w:numPr>
          <w:ilvl w:val="0"/>
          <w:numId w:val="11"/>
        </w:numPr>
        <w:jc w:val="both"/>
        <w:rPr>
          <w:sz w:val="24"/>
          <w:szCs w:val="24"/>
        </w:rPr>
      </w:pPr>
      <w:r w:rsidRPr="001A7218">
        <w:rPr>
          <w:b/>
          <w:bCs/>
          <w:sz w:val="24"/>
          <w:szCs w:val="24"/>
          <w:u w:val="single"/>
        </w:rPr>
        <w:t>sytuacji finansowej lub ekonomicznej</w:t>
      </w:r>
      <w:r w:rsidRPr="001A7218">
        <w:rPr>
          <w:sz w:val="24"/>
          <w:szCs w:val="24"/>
        </w:rPr>
        <w:t xml:space="preserve"> – </w:t>
      </w:r>
      <w:r w:rsidRPr="001A7218">
        <w:rPr>
          <w:sz w:val="24"/>
          <w:szCs w:val="24"/>
          <w:lang w:bidi="pl-PL"/>
        </w:rPr>
        <w:t xml:space="preserve">Wykonawca wykaże że posiada ubezpieczenie od odpowiedzialności cywilnej w zakresie prowadzonej działalności związanej z przedmiotem zamówienia na kwotę co najmniej </w:t>
      </w:r>
      <w:r>
        <w:rPr>
          <w:sz w:val="24"/>
          <w:szCs w:val="24"/>
          <w:lang w:bidi="pl-PL"/>
        </w:rPr>
        <w:t>2</w:t>
      </w:r>
      <w:r w:rsidRPr="001A7218">
        <w:rPr>
          <w:sz w:val="24"/>
          <w:szCs w:val="24"/>
          <w:lang w:bidi="pl-PL"/>
        </w:rPr>
        <w:t>00.000,00 zł</w:t>
      </w:r>
      <w:r w:rsidRPr="001A7218">
        <w:rPr>
          <w:sz w:val="24"/>
          <w:szCs w:val="24"/>
        </w:rPr>
        <w:t>,</w:t>
      </w:r>
    </w:p>
    <w:p w:rsidR="00B31E48" w:rsidRPr="001A7218" w:rsidRDefault="00B31E48" w:rsidP="00B31E48">
      <w:pPr>
        <w:pStyle w:val="Akapitzlist"/>
        <w:numPr>
          <w:ilvl w:val="0"/>
          <w:numId w:val="11"/>
        </w:numPr>
        <w:rPr>
          <w:vanish/>
          <w:sz w:val="24"/>
          <w:szCs w:val="24"/>
        </w:rPr>
      </w:pPr>
      <w:r w:rsidRPr="001A7218">
        <w:rPr>
          <w:b/>
          <w:bCs/>
          <w:sz w:val="24"/>
          <w:szCs w:val="24"/>
          <w:u w:val="single"/>
        </w:rPr>
        <w:t>zdolności technicznej lub zawodowej</w:t>
      </w:r>
      <w:r w:rsidRPr="001A7218">
        <w:rPr>
          <w:b/>
          <w:sz w:val="24"/>
          <w:szCs w:val="24"/>
        </w:rPr>
        <w:t xml:space="preserve">, tj.: </w:t>
      </w:r>
    </w:p>
    <w:p w:rsidR="00B31E48" w:rsidRPr="006C39FD" w:rsidRDefault="00B31E48" w:rsidP="00B31E48">
      <w:pPr>
        <w:numPr>
          <w:ilvl w:val="0"/>
          <w:numId w:val="11"/>
        </w:numPr>
        <w:spacing w:after="0"/>
        <w:jc w:val="both"/>
        <w:rPr>
          <w:rFonts w:ascii="Times New Roman" w:eastAsia="Times New Roman" w:hAnsi="Times New Roman" w:cs="Times New Roman"/>
          <w:vanish/>
          <w:sz w:val="24"/>
          <w:szCs w:val="24"/>
        </w:rPr>
      </w:pPr>
    </w:p>
    <w:p w:rsidR="00B31E48" w:rsidRPr="006C39FD" w:rsidRDefault="00B31E48" w:rsidP="00B31E48">
      <w:pPr>
        <w:numPr>
          <w:ilvl w:val="0"/>
          <w:numId w:val="11"/>
        </w:numPr>
        <w:spacing w:after="0"/>
        <w:jc w:val="both"/>
        <w:rPr>
          <w:rFonts w:ascii="Times New Roman" w:eastAsia="Times New Roman" w:hAnsi="Times New Roman" w:cs="Times New Roman"/>
          <w:vanish/>
          <w:sz w:val="24"/>
          <w:szCs w:val="24"/>
        </w:rPr>
      </w:pPr>
    </w:p>
    <w:p w:rsidR="00B31E48" w:rsidRPr="00B83A4C" w:rsidRDefault="00B31E48" w:rsidP="00B31E48">
      <w:pPr>
        <w:pStyle w:val="Akapitzlist"/>
        <w:keepNext/>
        <w:numPr>
          <w:ilvl w:val="0"/>
          <w:numId w:val="15"/>
        </w:numPr>
        <w:spacing w:before="240" w:after="60" w:line="276" w:lineRule="auto"/>
        <w:jc w:val="both"/>
        <w:outlineLvl w:val="0"/>
        <w:rPr>
          <w:b/>
          <w:bCs/>
          <w:vanish/>
          <w:kern w:val="32"/>
          <w:sz w:val="24"/>
          <w:szCs w:val="24"/>
        </w:rPr>
      </w:pPr>
    </w:p>
    <w:p w:rsidR="00B31E48" w:rsidRPr="00B83A4C" w:rsidRDefault="00B31E48" w:rsidP="00B31E48">
      <w:pPr>
        <w:pStyle w:val="Akapitzlist"/>
        <w:keepNext/>
        <w:numPr>
          <w:ilvl w:val="0"/>
          <w:numId w:val="15"/>
        </w:numPr>
        <w:spacing w:before="240" w:after="60" w:line="276" w:lineRule="auto"/>
        <w:jc w:val="both"/>
        <w:outlineLvl w:val="0"/>
        <w:rPr>
          <w:b/>
          <w:bCs/>
          <w:vanish/>
          <w:kern w:val="32"/>
          <w:sz w:val="24"/>
          <w:szCs w:val="24"/>
        </w:rPr>
      </w:pPr>
    </w:p>
    <w:p w:rsidR="00B31E48" w:rsidRPr="00B83A4C" w:rsidRDefault="00B31E48" w:rsidP="00B31E48">
      <w:pPr>
        <w:keepNext/>
        <w:spacing w:before="240" w:after="60"/>
        <w:jc w:val="both"/>
        <w:outlineLvl w:val="0"/>
        <w:rPr>
          <w:rFonts w:ascii="Times New Roman" w:eastAsia="Times New Roman" w:hAnsi="Times New Roman" w:cs="Times New Roman"/>
          <w:vanish/>
          <w:sz w:val="24"/>
          <w:szCs w:val="24"/>
        </w:rPr>
      </w:pPr>
    </w:p>
    <w:p w:rsidR="00B31E48" w:rsidRPr="008057DD" w:rsidRDefault="00B31E48" w:rsidP="00B31E48">
      <w:pPr>
        <w:numPr>
          <w:ilvl w:val="0"/>
          <w:numId w:val="9"/>
        </w:numPr>
        <w:spacing w:after="0"/>
        <w:contextualSpacing/>
        <w:jc w:val="both"/>
        <w:rPr>
          <w:rFonts w:ascii="Times New Roman" w:eastAsia="Times New Roman" w:hAnsi="Times New Roman" w:cs="Times New Roman"/>
          <w:vanish/>
          <w:sz w:val="24"/>
          <w:szCs w:val="24"/>
        </w:rPr>
      </w:pPr>
    </w:p>
    <w:p w:rsidR="00B31E48" w:rsidRPr="008057DD" w:rsidRDefault="00B31E48" w:rsidP="00B31E48">
      <w:pPr>
        <w:numPr>
          <w:ilvl w:val="0"/>
          <w:numId w:val="9"/>
        </w:numPr>
        <w:spacing w:after="0"/>
        <w:contextualSpacing/>
        <w:jc w:val="both"/>
        <w:rPr>
          <w:rFonts w:ascii="Times New Roman" w:eastAsia="Times New Roman" w:hAnsi="Times New Roman" w:cs="Times New Roman"/>
          <w:vanish/>
          <w:sz w:val="24"/>
          <w:szCs w:val="24"/>
        </w:rPr>
      </w:pPr>
    </w:p>
    <w:p w:rsidR="00B31E48" w:rsidRPr="008057DD" w:rsidRDefault="00B31E48" w:rsidP="00B31E48">
      <w:pPr>
        <w:numPr>
          <w:ilvl w:val="1"/>
          <w:numId w:val="9"/>
        </w:numPr>
        <w:spacing w:after="0"/>
        <w:contextualSpacing/>
        <w:jc w:val="both"/>
        <w:rPr>
          <w:rFonts w:ascii="Times New Roman" w:eastAsia="Times New Roman" w:hAnsi="Times New Roman" w:cs="Times New Roman"/>
          <w:vanish/>
          <w:sz w:val="24"/>
          <w:szCs w:val="24"/>
        </w:rPr>
      </w:pPr>
    </w:p>
    <w:p w:rsidR="00B31E48" w:rsidRPr="008057DD" w:rsidRDefault="00B31E48" w:rsidP="00B31E48">
      <w:pPr>
        <w:numPr>
          <w:ilvl w:val="2"/>
          <w:numId w:val="9"/>
        </w:numPr>
        <w:spacing w:after="0"/>
        <w:contextualSpacing/>
        <w:jc w:val="both"/>
        <w:rPr>
          <w:rFonts w:ascii="Times New Roman" w:eastAsia="Times New Roman" w:hAnsi="Times New Roman" w:cs="Times New Roman"/>
          <w:vanish/>
          <w:sz w:val="24"/>
          <w:szCs w:val="24"/>
        </w:rPr>
      </w:pPr>
    </w:p>
    <w:p w:rsidR="00B31E48" w:rsidRPr="008057DD" w:rsidRDefault="00B31E48" w:rsidP="00B31E48">
      <w:pPr>
        <w:numPr>
          <w:ilvl w:val="2"/>
          <w:numId w:val="9"/>
        </w:numPr>
        <w:spacing w:after="0"/>
        <w:contextualSpacing/>
        <w:jc w:val="both"/>
        <w:rPr>
          <w:rFonts w:ascii="Times New Roman" w:eastAsia="Times New Roman" w:hAnsi="Times New Roman" w:cs="Times New Roman"/>
          <w:vanish/>
          <w:sz w:val="24"/>
          <w:szCs w:val="24"/>
        </w:rPr>
      </w:pPr>
    </w:p>
    <w:p w:rsidR="00B31E48" w:rsidRDefault="00B31E48" w:rsidP="00B31E48">
      <w:pPr>
        <w:jc w:val="both"/>
        <w:rPr>
          <w:sz w:val="24"/>
          <w:szCs w:val="24"/>
        </w:rPr>
      </w:pPr>
    </w:p>
    <w:p w:rsidR="00B31E48" w:rsidRDefault="00B31E48" w:rsidP="00B31E48">
      <w:pPr>
        <w:pStyle w:val="Akapitzlist"/>
        <w:numPr>
          <w:ilvl w:val="0"/>
          <w:numId w:val="16"/>
        </w:numPr>
        <w:jc w:val="both"/>
        <w:rPr>
          <w:sz w:val="24"/>
          <w:szCs w:val="24"/>
        </w:rPr>
      </w:pPr>
      <w:r>
        <w:rPr>
          <w:sz w:val="24"/>
          <w:szCs w:val="24"/>
          <w:lang w:bidi="pl-PL"/>
        </w:rPr>
        <w:t>w</w:t>
      </w:r>
      <w:r w:rsidRPr="001A7218">
        <w:rPr>
          <w:sz w:val="24"/>
          <w:szCs w:val="24"/>
          <w:lang w:bidi="pl-PL"/>
        </w:rPr>
        <w:t>ykonawca wykaże</w:t>
      </w:r>
      <w:r>
        <w:rPr>
          <w:sz w:val="24"/>
          <w:szCs w:val="24"/>
        </w:rPr>
        <w:t xml:space="preserve">, iż w okresie ostatnich 3 lat przed upływem terminu składania ofert, a jeżeli okres prowadzenia działalności jest krótszy – </w:t>
      </w:r>
      <w:r w:rsidR="008D035E">
        <w:rPr>
          <w:sz w:val="24"/>
          <w:szCs w:val="24"/>
        </w:rPr>
        <w:br/>
      </w:r>
      <w:r>
        <w:rPr>
          <w:sz w:val="24"/>
          <w:szCs w:val="24"/>
        </w:rPr>
        <w:t xml:space="preserve">w tym okresie, wykonanie co najmniej 2 usług polegających na transporcie drogowym osób, realizowanych przez okres co najmniej 10 miesięcy obejmujące dowóz co najmniej 200 uczniów dziennie </w:t>
      </w:r>
      <w:r w:rsidR="008D035E">
        <w:rPr>
          <w:sz w:val="24"/>
          <w:szCs w:val="24"/>
        </w:rPr>
        <w:br/>
      </w:r>
      <w:r>
        <w:rPr>
          <w:sz w:val="24"/>
          <w:szCs w:val="24"/>
        </w:rPr>
        <w:t>o wartości min. 20</w:t>
      </w:r>
      <w:r w:rsidR="00427A81">
        <w:rPr>
          <w:sz w:val="24"/>
          <w:szCs w:val="24"/>
        </w:rPr>
        <w:t>0.0</w:t>
      </w:r>
      <w:r w:rsidR="003907E5">
        <w:rPr>
          <w:sz w:val="24"/>
          <w:szCs w:val="24"/>
        </w:rPr>
        <w:t>0</w:t>
      </w:r>
      <w:r w:rsidR="00427A81">
        <w:rPr>
          <w:sz w:val="24"/>
          <w:szCs w:val="24"/>
        </w:rPr>
        <w:t xml:space="preserve">0,00 zł, każda usługa </w:t>
      </w:r>
      <w:r w:rsidR="00427A81" w:rsidRPr="00427A81">
        <w:rPr>
          <w:b/>
          <w:sz w:val="24"/>
          <w:szCs w:val="24"/>
        </w:rPr>
        <w:t>(min. w</w:t>
      </w:r>
      <w:r w:rsidRPr="00427A81">
        <w:rPr>
          <w:b/>
          <w:sz w:val="24"/>
          <w:szCs w:val="24"/>
        </w:rPr>
        <w:t>artość usługi za 10 miesięcy).</w:t>
      </w:r>
      <w:r>
        <w:rPr>
          <w:sz w:val="24"/>
          <w:szCs w:val="24"/>
        </w:rPr>
        <w:t xml:space="preserve"> Ocenę oferty spełnia warunek udziału w postępowaniu zamawiający przeprowadzi na podstawie załączonego do oferty wykazu usług i dowodów.</w:t>
      </w:r>
    </w:p>
    <w:p w:rsidR="00B31E48" w:rsidRDefault="00B31E48" w:rsidP="00B31E48">
      <w:pPr>
        <w:pStyle w:val="Akapitzlist"/>
        <w:numPr>
          <w:ilvl w:val="0"/>
          <w:numId w:val="16"/>
        </w:numPr>
        <w:jc w:val="both"/>
        <w:rPr>
          <w:sz w:val="24"/>
          <w:szCs w:val="24"/>
        </w:rPr>
      </w:pPr>
      <w:r>
        <w:rPr>
          <w:sz w:val="24"/>
          <w:szCs w:val="24"/>
          <w:lang w:bidi="pl-PL"/>
        </w:rPr>
        <w:t>w</w:t>
      </w:r>
      <w:r w:rsidRPr="001A7218">
        <w:rPr>
          <w:sz w:val="24"/>
          <w:szCs w:val="24"/>
          <w:lang w:bidi="pl-PL"/>
        </w:rPr>
        <w:t>ykonawca wykaże</w:t>
      </w:r>
      <w:r>
        <w:rPr>
          <w:sz w:val="24"/>
          <w:szCs w:val="24"/>
        </w:rPr>
        <w:t>, że dysponuje lub będzie dysponował pojazdami niezbędnymi do wykonania zamówienia, w tym co najmniej:</w:t>
      </w:r>
    </w:p>
    <w:p w:rsidR="00B31E48" w:rsidRDefault="00B31E48" w:rsidP="00B31E48">
      <w:pPr>
        <w:pStyle w:val="Akapitzlist"/>
        <w:numPr>
          <w:ilvl w:val="0"/>
          <w:numId w:val="17"/>
        </w:numPr>
        <w:jc w:val="both"/>
        <w:rPr>
          <w:sz w:val="24"/>
          <w:szCs w:val="24"/>
        </w:rPr>
      </w:pPr>
      <w:r>
        <w:rPr>
          <w:sz w:val="24"/>
          <w:szCs w:val="24"/>
        </w:rPr>
        <w:t xml:space="preserve">dla każdej z Tras wymienionych w </w:t>
      </w:r>
      <w:r w:rsidRPr="00427A81">
        <w:rPr>
          <w:b/>
          <w:sz w:val="24"/>
          <w:szCs w:val="24"/>
        </w:rPr>
        <w:t>Załączniku nr</w:t>
      </w:r>
      <w:r w:rsidR="00B5588C">
        <w:rPr>
          <w:b/>
          <w:sz w:val="24"/>
          <w:szCs w:val="24"/>
        </w:rPr>
        <w:t xml:space="preserve"> </w:t>
      </w:r>
      <w:r w:rsidR="00427A81" w:rsidRPr="00427A81">
        <w:rPr>
          <w:b/>
          <w:sz w:val="24"/>
          <w:szCs w:val="24"/>
        </w:rPr>
        <w:t>12</w:t>
      </w:r>
      <w:r w:rsidR="00427A81">
        <w:rPr>
          <w:sz w:val="24"/>
          <w:szCs w:val="24"/>
        </w:rPr>
        <w:t>,</w:t>
      </w:r>
      <w:r>
        <w:rPr>
          <w:sz w:val="24"/>
          <w:szCs w:val="24"/>
        </w:rPr>
        <w:t xml:space="preserve"> </w:t>
      </w:r>
      <w:r w:rsidR="00B5588C">
        <w:rPr>
          <w:sz w:val="24"/>
          <w:szCs w:val="24"/>
        </w:rPr>
        <w:br/>
      </w:r>
      <w:r>
        <w:rPr>
          <w:sz w:val="24"/>
          <w:szCs w:val="24"/>
        </w:rPr>
        <w:t>co najmniej jednym pojazdem zapewniającym miejsca siedzące dla przewożonego ucznia wraz z pasami bezpieczeństwa. Minimalna liczba pojazdów 4;</w:t>
      </w:r>
    </w:p>
    <w:p w:rsidR="00B31E48" w:rsidRDefault="00B31E48" w:rsidP="00B31E48">
      <w:pPr>
        <w:pStyle w:val="Akapitzlist"/>
        <w:numPr>
          <w:ilvl w:val="0"/>
          <w:numId w:val="16"/>
        </w:numPr>
        <w:jc w:val="both"/>
        <w:rPr>
          <w:sz w:val="24"/>
          <w:szCs w:val="24"/>
        </w:rPr>
      </w:pPr>
      <w:r>
        <w:rPr>
          <w:sz w:val="24"/>
          <w:szCs w:val="24"/>
          <w:lang w:bidi="pl-PL"/>
        </w:rPr>
        <w:t>w</w:t>
      </w:r>
      <w:r w:rsidRPr="001A7218">
        <w:rPr>
          <w:sz w:val="24"/>
          <w:szCs w:val="24"/>
          <w:lang w:bidi="pl-PL"/>
        </w:rPr>
        <w:t>ykonawca wykaże</w:t>
      </w:r>
      <w:r>
        <w:rPr>
          <w:sz w:val="24"/>
          <w:szCs w:val="24"/>
          <w:lang w:bidi="pl-PL"/>
        </w:rPr>
        <w:t>, że dysponuje lub będzie dysponował osobami niezbędnymi do wykonania zamówienia, w tym co najmniej:</w:t>
      </w:r>
    </w:p>
    <w:p w:rsidR="00B31E48" w:rsidRPr="00880574" w:rsidRDefault="00B31E48" w:rsidP="00B31E48">
      <w:pPr>
        <w:pStyle w:val="Akapitzlist"/>
        <w:numPr>
          <w:ilvl w:val="0"/>
          <w:numId w:val="17"/>
        </w:numPr>
        <w:jc w:val="both"/>
        <w:rPr>
          <w:sz w:val="24"/>
          <w:szCs w:val="24"/>
        </w:rPr>
      </w:pPr>
      <w:r>
        <w:rPr>
          <w:sz w:val="24"/>
          <w:szCs w:val="24"/>
        </w:rPr>
        <w:t xml:space="preserve">dla każdej z Tras wymienionych w </w:t>
      </w:r>
      <w:r w:rsidRPr="00427A81">
        <w:rPr>
          <w:b/>
          <w:sz w:val="24"/>
          <w:szCs w:val="24"/>
        </w:rPr>
        <w:t>Załączniku nr</w:t>
      </w:r>
      <w:r w:rsidR="00427A81" w:rsidRPr="00427A81">
        <w:rPr>
          <w:b/>
          <w:sz w:val="24"/>
          <w:szCs w:val="24"/>
        </w:rPr>
        <w:t xml:space="preserve"> 12</w:t>
      </w:r>
      <w:r>
        <w:rPr>
          <w:sz w:val="24"/>
          <w:szCs w:val="24"/>
        </w:rPr>
        <w:t xml:space="preserve">, </w:t>
      </w:r>
      <w:r w:rsidR="0055670F">
        <w:rPr>
          <w:sz w:val="24"/>
          <w:szCs w:val="24"/>
        </w:rPr>
        <w:br/>
      </w:r>
      <w:r>
        <w:rPr>
          <w:sz w:val="24"/>
          <w:szCs w:val="24"/>
        </w:rPr>
        <w:t xml:space="preserve">co najmniej jednym kierowcą i jednym opiekunem. Kierowca powinien posiadać uprawnienia do prowadzenia autobusu, zgodne z Rozporządzeniem Ministra Infrastruktury </w:t>
      </w:r>
      <w:r w:rsidR="008D035E">
        <w:rPr>
          <w:sz w:val="24"/>
          <w:szCs w:val="24"/>
        </w:rPr>
        <w:br/>
      </w:r>
      <w:r>
        <w:rPr>
          <w:sz w:val="24"/>
          <w:szCs w:val="24"/>
        </w:rPr>
        <w:t>i Budownictwa z dnia 24 lutego 2016 r. w sprawie wydawania dokumentów stwierdzających uprawnienia do kierowania pojazdami (t. j. Dz. U. z 2016 r. poz. 231)</w:t>
      </w:r>
      <w:r w:rsidR="00427A81">
        <w:rPr>
          <w:sz w:val="24"/>
          <w:szCs w:val="24"/>
        </w:rPr>
        <w:t>,</w:t>
      </w:r>
      <w:r w:rsidR="00880574">
        <w:rPr>
          <w:sz w:val="24"/>
          <w:szCs w:val="24"/>
        </w:rPr>
        <w:t xml:space="preserve"> natomiast opiekun </w:t>
      </w:r>
      <w:r w:rsidR="00880574">
        <w:rPr>
          <w:rFonts w:ascii="Arial" w:hAnsi="Arial" w:cs="Arial"/>
        </w:rPr>
        <w:t>–</w:t>
      </w:r>
      <w:r w:rsidR="00880574" w:rsidRPr="00880574">
        <w:rPr>
          <w:sz w:val="24"/>
          <w:szCs w:val="24"/>
        </w:rPr>
        <w:t>ukończony kurs „opiekun</w:t>
      </w:r>
      <w:r w:rsidR="0055670F">
        <w:rPr>
          <w:sz w:val="24"/>
          <w:szCs w:val="24"/>
        </w:rPr>
        <w:t>a</w:t>
      </w:r>
      <w:r w:rsidR="00880574" w:rsidRPr="00880574">
        <w:rPr>
          <w:sz w:val="24"/>
          <w:szCs w:val="24"/>
        </w:rPr>
        <w:t xml:space="preserve"> dzieci dowożonych do szkół”.</w:t>
      </w:r>
      <w:r w:rsidRPr="00880574">
        <w:rPr>
          <w:sz w:val="24"/>
          <w:szCs w:val="24"/>
        </w:rPr>
        <w:t xml:space="preserve"> </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Zamawiający dokona oceny spełniania w/w warunków zgodnie z formułą „spełnia – nie spełnia” w oparciu o informacje zawarte w dokumentach i oświadczeniach dostarczonych przez Wykonawcę.</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 xml:space="preserve">Wykonawcy mogą wspólnie ubiegać się o udzielenie zamówienia, przepisy ustawy Prawo zamówień publicznych dotyczące </w:t>
      </w:r>
      <w:r>
        <w:rPr>
          <w:sz w:val="24"/>
          <w:szCs w:val="24"/>
        </w:rPr>
        <w:t>W</w:t>
      </w:r>
      <w:r w:rsidRPr="008057DD">
        <w:rPr>
          <w:sz w:val="24"/>
          <w:szCs w:val="24"/>
        </w:rPr>
        <w:t>ykonawcy stosuje się odpowiednio do wykonawców występujących wspólnie.</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 xml:space="preserve">Jeżeli Wykonawca na potwierdzenie spełniania warunku doświadczenia, przedstawi </w:t>
      </w:r>
      <w:r>
        <w:rPr>
          <w:sz w:val="24"/>
          <w:szCs w:val="24"/>
        </w:rPr>
        <w:br/>
      </w:r>
      <w:r w:rsidRPr="008057DD">
        <w:rPr>
          <w:sz w:val="24"/>
          <w:szCs w:val="24"/>
        </w:rPr>
        <w:t>w dołączonych wykazach lub dokumentach potwierdzających należyte wykonanie wskazanych w wykazach zamówień wartości wyrażone w innej walucie niż złoty, zamawiający do oceny spełnienia warunku przeliczy podaną wartość po średnim kursie tej waluty w stosunku do złotego publikowanym przez NBP w dniu składania ofert.</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lastRenderedPageBreak/>
        <w:t xml:space="preserve">W przypadku składania oferty wspólnej, warunki określone w </w:t>
      </w:r>
      <w:r w:rsidRPr="006308A2">
        <w:rPr>
          <w:sz w:val="24"/>
          <w:szCs w:val="24"/>
        </w:rPr>
        <w:t>Rozdziale V ust. 1</w:t>
      </w:r>
      <w:r w:rsidRPr="008057DD">
        <w:rPr>
          <w:sz w:val="24"/>
          <w:szCs w:val="24"/>
        </w:rPr>
        <w:t xml:space="preserve"> zostaną uznane przez Zamawiającego za spełnione, jeżeli Wykonawcy składający ofertę wspólną będą spełniać je łącznie. </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 xml:space="preserve">Wykonawca w celu potwierdzenia spełniania warunków, o których mowa w </w:t>
      </w:r>
      <w:r w:rsidRPr="006308A2">
        <w:rPr>
          <w:sz w:val="24"/>
          <w:szCs w:val="24"/>
        </w:rPr>
        <w:t xml:space="preserve">Rozdziale </w:t>
      </w:r>
      <w:r w:rsidR="00B5588C">
        <w:rPr>
          <w:sz w:val="24"/>
          <w:szCs w:val="24"/>
        </w:rPr>
        <w:br/>
      </w:r>
      <w:r w:rsidRPr="006308A2">
        <w:rPr>
          <w:sz w:val="24"/>
          <w:szCs w:val="24"/>
        </w:rPr>
        <w:t>V</w:t>
      </w:r>
      <w:r w:rsidRPr="008057DD">
        <w:rPr>
          <w:sz w:val="24"/>
          <w:szCs w:val="24"/>
        </w:rPr>
        <w:t xml:space="preserve"> ust. 1 pkt 3) może polegać na zdolnościach technicznych lub zawodowych innych podmiotów, niezależnie od charakteru prawnego łączących go z nim stosunków prawnych.</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zobowiązania. Wzór Zobowiązania stanowi </w:t>
      </w:r>
      <w:r w:rsidRPr="006308A2">
        <w:rPr>
          <w:b/>
          <w:sz w:val="24"/>
          <w:szCs w:val="24"/>
        </w:rPr>
        <w:t xml:space="preserve">Załącznik nr </w:t>
      </w:r>
      <w:r w:rsidR="006308A2" w:rsidRPr="006308A2">
        <w:rPr>
          <w:b/>
          <w:sz w:val="24"/>
          <w:szCs w:val="24"/>
        </w:rPr>
        <w:t>11</w:t>
      </w:r>
      <w:r w:rsidR="006308A2">
        <w:rPr>
          <w:sz w:val="24"/>
          <w:szCs w:val="24"/>
        </w:rPr>
        <w:t xml:space="preserve"> </w:t>
      </w:r>
      <w:r w:rsidRPr="008057DD">
        <w:rPr>
          <w:sz w:val="24"/>
          <w:szCs w:val="24"/>
        </w:rPr>
        <w:t>do SIWZ.</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i 14 oraz 16-20 a także </w:t>
      </w:r>
      <w:r w:rsidR="00C6272D">
        <w:rPr>
          <w:sz w:val="24"/>
          <w:szCs w:val="24"/>
        </w:rPr>
        <w:br/>
      </w:r>
      <w:r w:rsidRPr="008057DD">
        <w:rPr>
          <w:sz w:val="24"/>
          <w:szCs w:val="24"/>
        </w:rPr>
        <w:t>ust. 5 pkt 1 i 8 ustawy Pzp.</w:t>
      </w:r>
    </w:p>
    <w:p w:rsidR="008D035E" w:rsidRDefault="00B31E48" w:rsidP="008D035E">
      <w:pPr>
        <w:pStyle w:val="Akapitzlist"/>
        <w:numPr>
          <w:ilvl w:val="0"/>
          <w:numId w:val="4"/>
        </w:numPr>
        <w:spacing w:line="276" w:lineRule="auto"/>
        <w:ind w:left="284"/>
        <w:jc w:val="both"/>
        <w:rPr>
          <w:sz w:val="24"/>
          <w:szCs w:val="24"/>
        </w:rPr>
      </w:pPr>
      <w:r w:rsidRPr="008057DD">
        <w:rPr>
          <w:sz w:val="24"/>
          <w:szCs w:val="24"/>
        </w:rPr>
        <w:t xml:space="preserve">Jeżeli zdolności techniczne lub zawodowe, podmiotu, o którym mowa w </w:t>
      </w:r>
      <w:r w:rsidRPr="00C80F52">
        <w:rPr>
          <w:sz w:val="24"/>
          <w:szCs w:val="24"/>
        </w:rPr>
        <w:t>Rozdziale V</w:t>
      </w:r>
      <w:r w:rsidRPr="00B52231">
        <w:rPr>
          <w:color w:val="7030A0"/>
          <w:sz w:val="24"/>
          <w:szCs w:val="24"/>
        </w:rPr>
        <w:t xml:space="preserve"> </w:t>
      </w:r>
      <w:r w:rsidR="00B65B54">
        <w:rPr>
          <w:color w:val="7030A0"/>
          <w:sz w:val="24"/>
          <w:szCs w:val="24"/>
        </w:rPr>
        <w:br/>
      </w:r>
      <w:r w:rsidRPr="00C80F52">
        <w:rPr>
          <w:sz w:val="24"/>
          <w:szCs w:val="24"/>
        </w:rPr>
        <w:t>ust. 1</w:t>
      </w:r>
      <w:r w:rsidRPr="00B52231">
        <w:rPr>
          <w:color w:val="7030A0"/>
          <w:sz w:val="24"/>
          <w:szCs w:val="24"/>
        </w:rPr>
        <w:t xml:space="preserve"> </w:t>
      </w:r>
      <w:r w:rsidRPr="008057DD">
        <w:rPr>
          <w:sz w:val="24"/>
          <w:szCs w:val="24"/>
        </w:rPr>
        <w:t xml:space="preserve">pkt 3), nie potwierdzają spełnienia przez Wykonawcę warunków udziału </w:t>
      </w:r>
      <w:r w:rsidR="008D035E">
        <w:rPr>
          <w:sz w:val="24"/>
          <w:szCs w:val="24"/>
        </w:rPr>
        <w:br/>
      </w:r>
      <w:r w:rsidRPr="008057DD">
        <w:rPr>
          <w:sz w:val="24"/>
          <w:szCs w:val="24"/>
        </w:rPr>
        <w:t>w postępowaniu lub zachodzą wobec tego podmiotu podstawy wykluczenia, Zamawiający żąda, aby Wykonawca w terminie określonym przez Zamawiającego:</w:t>
      </w:r>
      <w:r w:rsidR="008D035E">
        <w:rPr>
          <w:sz w:val="24"/>
          <w:szCs w:val="24"/>
        </w:rPr>
        <w:t xml:space="preserve">  </w:t>
      </w:r>
    </w:p>
    <w:p w:rsidR="008D035E" w:rsidRDefault="00B31E48" w:rsidP="0073353C">
      <w:pPr>
        <w:pStyle w:val="Akapitzlist"/>
        <w:spacing w:line="276" w:lineRule="auto"/>
        <w:ind w:left="567"/>
        <w:jc w:val="both"/>
        <w:rPr>
          <w:sz w:val="24"/>
          <w:szCs w:val="24"/>
        </w:rPr>
      </w:pPr>
      <w:r w:rsidRPr="006C39FD">
        <w:rPr>
          <w:b/>
          <w:sz w:val="24"/>
          <w:szCs w:val="24"/>
        </w:rPr>
        <w:t>1)</w:t>
      </w:r>
      <w:r w:rsidRPr="008057DD">
        <w:rPr>
          <w:sz w:val="24"/>
          <w:szCs w:val="24"/>
        </w:rPr>
        <w:t xml:space="preserve"> zastąpił ten podmiot innym podmiotem lub podmiotami </w:t>
      </w:r>
      <w:r w:rsidRPr="00DC3B39">
        <w:rPr>
          <w:b/>
          <w:sz w:val="24"/>
          <w:szCs w:val="24"/>
        </w:rPr>
        <w:t>lub</w:t>
      </w:r>
      <w:r w:rsidRPr="008057DD">
        <w:rPr>
          <w:sz w:val="24"/>
          <w:szCs w:val="24"/>
        </w:rPr>
        <w:t xml:space="preserve"> </w:t>
      </w:r>
    </w:p>
    <w:p w:rsidR="00B31E48" w:rsidRPr="008057DD" w:rsidRDefault="00B31E48" w:rsidP="0073353C">
      <w:pPr>
        <w:pStyle w:val="Akapitzlist"/>
        <w:spacing w:line="276" w:lineRule="auto"/>
        <w:ind w:left="567"/>
        <w:jc w:val="both"/>
        <w:rPr>
          <w:sz w:val="24"/>
          <w:szCs w:val="24"/>
        </w:rPr>
      </w:pPr>
      <w:r w:rsidRPr="006C39FD">
        <w:rPr>
          <w:b/>
          <w:sz w:val="24"/>
          <w:szCs w:val="24"/>
        </w:rPr>
        <w:t>2)</w:t>
      </w:r>
      <w:r w:rsidRPr="008057DD">
        <w:rPr>
          <w:sz w:val="24"/>
          <w:szCs w:val="24"/>
        </w:rPr>
        <w:t xml:space="preserve"> zobowiązał się do osobistego wykonania odpowiedniej części zamówienia, jeżeli wykaże zdolności techniczne lub zawodowe, o których mowa w Rozdziale V ust. 1 </w:t>
      </w:r>
      <w:r w:rsidR="008D035E">
        <w:rPr>
          <w:sz w:val="24"/>
          <w:szCs w:val="24"/>
        </w:rPr>
        <w:br/>
      </w:r>
      <w:r w:rsidRPr="008057DD">
        <w:rPr>
          <w:sz w:val="24"/>
          <w:szCs w:val="24"/>
        </w:rPr>
        <w:t xml:space="preserve">pkt 3). </w:t>
      </w:r>
    </w:p>
    <w:p w:rsidR="00B31E48" w:rsidRPr="008057DD" w:rsidRDefault="00B31E48" w:rsidP="00B31E48">
      <w:pPr>
        <w:pStyle w:val="Akapitzlist"/>
        <w:numPr>
          <w:ilvl w:val="0"/>
          <w:numId w:val="4"/>
        </w:numPr>
        <w:spacing w:line="276" w:lineRule="auto"/>
        <w:ind w:left="284"/>
        <w:jc w:val="both"/>
        <w:rPr>
          <w:sz w:val="24"/>
          <w:szCs w:val="24"/>
        </w:rPr>
      </w:pPr>
      <w:r w:rsidRPr="008057DD">
        <w:rPr>
          <w:sz w:val="24"/>
          <w:szCs w:val="24"/>
        </w:rPr>
        <w:t xml:space="preserve">Dokument, z którego będzie wynikać zobowiązanie podmiotu trzeciego powinien wyrażać </w:t>
      </w:r>
      <w:r>
        <w:rPr>
          <w:sz w:val="24"/>
          <w:szCs w:val="24"/>
        </w:rPr>
        <w:br/>
      </w:r>
      <w:r w:rsidRPr="008057DD">
        <w:rPr>
          <w:sz w:val="24"/>
          <w:szCs w:val="24"/>
        </w:rPr>
        <w:t xml:space="preserve">w sposób wyraźny i jednoznaczny wolę udzielenia Wykonawcy, ubiegającemu się </w:t>
      </w:r>
      <w:r w:rsidR="008D035E">
        <w:rPr>
          <w:sz w:val="24"/>
          <w:szCs w:val="24"/>
        </w:rPr>
        <w:br/>
      </w:r>
      <w:r w:rsidRPr="008057DD">
        <w:rPr>
          <w:sz w:val="24"/>
          <w:szCs w:val="24"/>
        </w:rPr>
        <w:t xml:space="preserve">o zamówienie odpowiedniego zasobu oraz wskazywać: </w:t>
      </w:r>
    </w:p>
    <w:p w:rsidR="00B31E48" w:rsidRPr="008057DD" w:rsidRDefault="00B31E48" w:rsidP="00B31E48">
      <w:pPr>
        <w:pStyle w:val="Akapitzlist"/>
        <w:numPr>
          <w:ilvl w:val="0"/>
          <w:numId w:val="6"/>
        </w:numPr>
        <w:spacing w:line="276" w:lineRule="auto"/>
        <w:ind w:left="993"/>
        <w:jc w:val="both"/>
        <w:rPr>
          <w:sz w:val="24"/>
          <w:szCs w:val="24"/>
        </w:rPr>
      </w:pPr>
      <w:r w:rsidRPr="008057DD">
        <w:rPr>
          <w:sz w:val="24"/>
          <w:szCs w:val="24"/>
        </w:rPr>
        <w:t xml:space="preserve">jaki jest zakres dostępnych Wykonawcy zasobów innego podmiotu, </w:t>
      </w:r>
    </w:p>
    <w:p w:rsidR="00B31E48" w:rsidRPr="008057DD" w:rsidRDefault="00B31E48" w:rsidP="00B31E48">
      <w:pPr>
        <w:pStyle w:val="Akapitzlist"/>
        <w:numPr>
          <w:ilvl w:val="0"/>
          <w:numId w:val="6"/>
        </w:numPr>
        <w:spacing w:line="276" w:lineRule="auto"/>
        <w:ind w:left="993"/>
        <w:jc w:val="both"/>
        <w:rPr>
          <w:sz w:val="24"/>
          <w:szCs w:val="24"/>
        </w:rPr>
      </w:pPr>
      <w:r w:rsidRPr="008057DD">
        <w:rPr>
          <w:sz w:val="24"/>
          <w:szCs w:val="24"/>
        </w:rPr>
        <w:t xml:space="preserve">w jaki sposób zostaną wykorzystane zasoby innego podmiotu, przez Wykonawcę przy wykonywaniu zamówienia publicznego, </w:t>
      </w:r>
    </w:p>
    <w:p w:rsidR="00B31E48" w:rsidRPr="008057DD" w:rsidRDefault="00B31E48" w:rsidP="00B31E48">
      <w:pPr>
        <w:pStyle w:val="Akapitzlist"/>
        <w:numPr>
          <w:ilvl w:val="0"/>
          <w:numId w:val="6"/>
        </w:numPr>
        <w:spacing w:line="276" w:lineRule="auto"/>
        <w:ind w:left="993"/>
        <w:jc w:val="both"/>
        <w:rPr>
          <w:sz w:val="24"/>
          <w:szCs w:val="24"/>
        </w:rPr>
      </w:pPr>
      <w:r w:rsidRPr="008057DD">
        <w:rPr>
          <w:sz w:val="24"/>
          <w:szCs w:val="24"/>
        </w:rPr>
        <w:t xml:space="preserve">jaki jest zakres i w jakim okresie inny podmiot będzie brał udział przy wykonywaniu zamówienia, </w:t>
      </w:r>
    </w:p>
    <w:p w:rsidR="00B31E48" w:rsidRPr="008057DD" w:rsidRDefault="00B31E48" w:rsidP="00B31E48">
      <w:pPr>
        <w:pStyle w:val="Akapitzlist"/>
        <w:numPr>
          <w:ilvl w:val="0"/>
          <w:numId w:val="6"/>
        </w:numPr>
        <w:spacing w:line="276" w:lineRule="auto"/>
        <w:ind w:left="993"/>
        <w:jc w:val="both"/>
        <w:rPr>
          <w:sz w:val="24"/>
          <w:szCs w:val="24"/>
        </w:rPr>
      </w:pPr>
      <w:r w:rsidRPr="008057DD">
        <w:rPr>
          <w:sz w:val="24"/>
          <w:szCs w:val="24"/>
        </w:rPr>
        <w:t>czy podmiot, na zdolnościach którego Wykonawca polega w odniesieniu do warunków udziału w postępowaniu dotyczących kwalifikacji zawodowych lub doświadczenia, zrealizuje usługi, których wskazane zdolności dotyczą.</w:t>
      </w:r>
    </w:p>
    <w:p w:rsidR="00B31E48" w:rsidRDefault="00B31E48" w:rsidP="00B31E48">
      <w:pPr>
        <w:pStyle w:val="Teksttreci0"/>
        <w:shd w:val="clear" w:color="auto" w:fill="auto"/>
        <w:rPr>
          <w:color w:val="auto"/>
          <w:sz w:val="24"/>
          <w:szCs w:val="24"/>
        </w:rPr>
      </w:pPr>
    </w:p>
    <w:p w:rsidR="00B31E48"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86"/>
        </w:tabs>
        <w:spacing w:after="0"/>
        <w:ind w:left="0"/>
        <w:jc w:val="center"/>
        <w:rPr>
          <w:color w:val="auto"/>
          <w:sz w:val="24"/>
          <w:szCs w:val="24"/>
        </w:rPr>
      </w:pPr>
      <w:bookmarkStart w:id="5" w:name="bookmark9"/>
      <w:r>
        <w:rPr>
          <w:color w:val="auto"/>
          <w:sz w:val="24"/>
        </w:rPr>
        <w:t>Rozdział Va</w:t>
      </w:r>
    </w:p>
    <w:bookmarkEnd w:id="5"/>
    <w:p w:rsidR="00B31E48" w:rsidRPr="008057DD" w:rsidRDefault="00B31E48" w:rsidP="00B31E4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86"/>
        </w:tabs>
        <w:spacing w:after="0"/>
        <w:ind w:left="0"/>
        <w:jc w:val="center"/>
        <w:rPr>
          <w:color w:val="auto"/>
          <w:sz w:val="24"/>
          <w:szCs w:val="24"/>
        </w:rPr>
      </w:pPr>
      <w:r>
        <w:rPr>
          <w:color w:val="auto"/>
          <w:sz w:val="24"/>
          <w:szCs w:val="24"/>
        </w:rPr>
        <w:t xml:space="preserve">Podstawy wykluczenia, </w:t>
      </w:r>
      <w:r w:rsidR="00DF0BCB">
        <w:rPr>
          <w:color w:val="auto"/>
          <w:sz w:val="24"/>
          <w:szCs w:val="24"/>
        </w:rPr>
        <w:t xml:space="preserve">o </w:t>
      </w:r>
      <w:r>
        <w:rPr>
          <w:color w:val="auto"/>
          <w:sz w:val="24"/>
          <w:szCs w:val="24"/>
        </w:rPr>
        <w:t>który</w:t>
      </w:r>
      <w:r w:rsidR="00DF0BCB">
        <w:rPr>
          <w:color w:val="auto"/>
          <w:sz w:val="24"/>
          <w:szCs w:val="24"/>
        </w:rPr>
        <w:t>m</w:t>
      </w:r>
      <w:r>
        <w:rPr>
          <w:color w:val="auto"/>
          <w:sz w:val="24"/>
          <w:szCs w:val="24"/>
        </w:rPr>
        <w:t xml:space="preserve"> mowa w art. 24 ust. 5</w:t>
      </w:r>
    </w:p>
    <w:p w:rsidR="00B31E48" w:rsidRDefault="00B31E48" w:rsidP="00B31E48">
      <w:pPr>
        <w:pStyle w:val="Teksttreci0"/>
        <w:shd w:val="clear" w:color="auto" w:fill="auto"/>
        <w:tabs>
          <w:tab w:val="left" w:pos="300"/>
        </w:tabs>
        <w:ind w:left="300"/>
        <w:rPr>
          <w:color w:val="auto"/>
          <w:sz w:val="24"/>
          <w:szCs w:val="24"/>
        </w:rPr>
      </w:pP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O udzielenie zamówienia mogą się ubiegać Wykonawcy, którzy nie podlegają wykluczeniu na podstawie art. 24 ust. 1 ustawy Pzp.</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lastRenderedPageBreak/>
        <w:t xml:space="preserve">W przypadku Wykonawców wspólnie ubiegających się o udzielenie zamówienia każdy </w:t>
      </w:r>
      <w:r>
        <w:rPr>
          <w:color w:val="auto"/>
          <w:sz w:val="24"/>
          <w:szCs w:val="24"/>
        </w:rPr>
        <w:br/>
      </w:r>
      <w:r w:rsidRPr="008057DD">
        <w:rPr>
          <w:color w:val="auto"/>
          <w:sz w:val="24"/>
          <w:szCs w:val="24"/>
        </w:rPr>
        <w:t>z Wykonawców samodzielnie musi wykazać brak podstaw do wykluczenia.</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6308A2">
        <w:rPr>
          <w:b/>
          <w:color w:val="auto"/>
          <w:sz w:val="24"/>
          <w:szCs w:val="24"/>
        </w:rPr>
        <w:t>Wykonawca w terminie 3 dni</w:t>
      </w:r>
      <w:r w:rsidRPr="008057DD">
        <w:rPr>
          <w:color w:val="auto"/>
          <w:sz w:val="24"/>
          <w:szCs w:val="24"/>
        </w:rPr>
        <w:t xml:space="preserve"> od zamieszczenia na stronie internetowej Zamawiającego informacji o której mowa w art. 86 ust. 5 ustawy Pzp w szczególności dotyczących firm oraz adresów Wykonawców, którzy złożyli oferty w terminie, przekazuje Zamawiającemu oświadczenie o przynależności lub braku przynależności do tej samej grupy kapitałowej, </w:t>
      </w:r>
      <w:r>
        <w:rPr>
          <w:color w:val="auto"/>
          <w:sz w:val="24"/>
          <w:szCs w:val="24"/>
        </w:rPr>
        <w:br/>
      </w:r>
      <w:r w:rsidRPr="008057DD">
        <w:rPr>
          <w:color w:val="auto"/>
          <w:sz w:val="24"/>
          <w:szCs w:val="24"/>
        </w:rPr>
        <w:t xml:space="preserve">w rozumieniu ustawy z dnia 16 lutego 2007 r. o ochronie konkurencji i konsumentów </w:t>
      </w:r>
      <w:r>
        <w:rPr>
          <w:color w:val="auto"/>
          <w:sz w:val="24"/>
          <w:szCs w:val="24"/>
        </w:rPr>
        <w:br/>
      </w:r>
      <w:r w:rsidRPr="008057DD">
        <w:rPr>
          <w:color w:val="auto"/>
          <w:sz w:val="24"/>
          <w:szCs w:val="24"/>
        </w:rPr>
        <w:t>(t. j. Dz. U. z 20</w:t>
      </w:r>
      <w:r>
        <w:rPr>
          <w:color w:val="auto"/>
          <w:sz w:val="24"/>
          <w:szCs w:val="24"/>
        </w:rPr>
        <w:t>20</w:t>
      </w:r>
      <w:r w:rsidRPr="008057DD">
        <w:rPr>
          <w:color w:val="auto"/>
          <w:sz w:val="24"/>
          <w:szCs w:val="24"/>
        </w:rPr>
        <w:t xml:space="preserve"> r., poz. </w:t>
      </w:r>
      <w:r>
        <w:rPr>
          <w:color w:val="auto"/>
          <w:sz w:val="24"/>
          <w:szCs w:val="24"/>
        </w:rPr>
        <w:t>1076</w:t>
      </w:r>
      <w:r w:rsidRPr="008057DD">
        <w:rPr>
          <w:color w:val="auto"/>
          <w:sz w:val="24"/>
          <w:szCs w:val="24"/>
        </w:rPr>
        <w:t>) o której mowa w art. 24 ust. 1 pkt 23 ustawy Pzp.</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 xml:space="preserve">Wykonawcy, którzy należąc do tej samej grupy kapitałowej, w rozumieniu ustawy z dnia </w:t>
      </w:r>
      <w:r>
        <w:rPr>
          <w:color w:val="auto"/>
          <w:sz w:val="24"/>
          <w:szCs w:val="24"/>
        </w:rPr>
        <w:br/>
      </w:r>
      <w:r w:rsidRPr="008057DD">
        <w:rPr>
          <w:color w:val="auto"/>
          <w:sz w:val="24"/>
          <w:szCs w:val="24"/>
        </w:rPr>
        <w:t xml:space="preserve">16 lutego 2007 r. o ochronie konkurencji i konsumentów, złożyli odrębne oferty, podlegają wykluczeniu, chyba że wykażą, że istniejące między nimi powiązania nie prowadzą </w:t>
      </w:r>
      <w:r>
        <w:rPr>
          <w:color w:val="auto"/>
          <w:sz w:val="24"/>
          <w:szCs w:val="24"/>
        </w:rPr>
        <w:br/>
      </w:r>
      <w:r w:rsidRPr="008057DD">
        <w:rPr>
          <w:color w:val="auto"/>
          <w:sz w:val="24"/>
          <w:szCs w:val="24"/>
        </w:rPr>
        <w:t>do zachwiania uczciwej konkurencji w niniejszym postępowaniu o udzielenie zamówienia.</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 xml:space="preserve">Wykonawca, który podlega wykluczeniu na podstawie art. 24 ust. 1 pkt 13 i 14 ustawy Pzp oraz pkt 16-20 ustawy Pzp, może przedstawić dowody na to, że podjęte przez niego środki </w:t>
      </w:r>
      <w:r>
        <w:rPr>
          <w:color w:val="auto"/>
          <w:sz w:val="24"/>
          <w:szCs w:val="24"/>
        </w:rPr>
        <w:br/>
      </w:r>
      <w:r w:rsidRPr="008057DD">
        <w:rPr>
          <w:color w:val="auto"/>
          <w:sz w:val="24"/>
          <w:szCs w:val="24"/>
        </w:rPr>
        <w:t xml:space="preserve">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niniejszego ustępu nie stosuje się, jeżeli wobec wykonawcy, będącego podmiotem zbiorowym, orzeczono prawomocnym wyrokiem sądu zakaz ubiegania się o udzielenie zamówienia oraz nie upłynął określony </w:t>
      </w:r>
      <w:r w:rsidR="00085173">
        <w:rPr>
          <w:color w:val="auto"/>
          <w:sz w:val="24"/>
          <w:szCs w:val="24"/>
        </w:rPr>
        <w:br/>
      </w:r>
      <w:r w:rsidRPr="008057DD">
        <w:rPr>
          <w:color w:val="auto"/>
          <w:sz w:val="24"/>
          <w:szCs w:val="24"/>
        </w:rPr>
        <w:t>w tym wyroku okres obowiązywania tego zakazu.</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Zamawiający przewiduje fakultatywne wykluczenie Wykonawcy, na podstawie przesłanek zawartych w art. 24 ust. 5 pkt 1 i 8 ustawy Pzp:</w:t>
      </w:r>
    </w:p>
    <w:p w:rsidR="00B31E48" w:rsidRDefault="00B31E48" w:rsidP="00B31E48">
      <w:pPr>
        <w:pStyle w:val="Teksttreci0"/>
        <w:numPr>
          <w:ilvl w:val="0"/>
          <w:numId w:val="13"/>
        </w:numPr>
        <w:tabs>
          <w:tab w:val="left" w:pos="300"/>
        </w:tabs>
        <w:rPr>
          <w:color w:val="auto"/>
          <w:sz w:val="24"/>
          <w:szCs w:val="24"/>
        </w:rPr>
      </w:pPr>
      <w:r w:rsidRPr="008057DD">
        <w:rPr>
          <w:color w:val="auto"/>
          <w:sz w:val="24"/>
          <w:szCs w:val="24"/>
        </w:rPr>
        <w:t xml:space="preserve">w stosunku do którego otwarto likwidację, w zatwierdzonym przez sąd układzie </w:t>
      </w:r>
      <w:r>
        <w:rPr>
          <w:color w:val="auto"/>
          <w:sz w:val="24"/>
          <w:szCs w:val="24"/>
        </w:rPr>
        <w:br/>
      </w:r>
      <w:r w:rsidRPr="008057DD">
        <w:rPr>
          <w:color w:val="auto"/>
          <w:sz w:val="24"/>
          <w:szCs w:val="24"/>
        </w:rPr>
        <w:t>w postępowaniu restrukturyzacyjnym jest przewidziane zaspokojenie wierzycieli przez likwidację jego majątku lub sąd zarządził likwidację jego majątku w trybie art. 332 ust. 1 ustawy z dnia 15 maja 2015 r. –</w:t>
      </w:r>
      <w:r>
        <w:rPr>
          <w:color w:val="auto"/>
          <w:sz w:val="24"/>
          <w:szCs w:val="24"/>
        </w:rPr>
        <w:t xml:space="preserve"> </w:t>
      </w:r>
      <w:r w:rsidRPr="008057DD">
        <w:rPr>
          <w:color w:val="auto"/>
          <w:sz w:val="24"/>
          <w:szCs w:val="24"/>
        </w:rPr>
        <w:t>Prawo restrukturyzacyjne (t. j. Dz. U. z 20</w:t>
      </w:r>
      <w:r>
        <w:rPr>
          <w:color w:val="auto"/>
          <w:sz w:val="24"/>
          <w:szCs w:val="24"/>
        </w:rPr>
        <w:t>20</w:t>
      </w:r>
      <w:r w:rsidRPr="008057DD">
        <w:rPr>
          <w:color w:val="auto"/>
          <w:sz w:val="24"/>
          <w:szCs w:val="24"/>
        </w:rPr>
        <w:t xml:space="preserve"> r., poz. </w:t>
      </w:r>
      <w:r>
        <w:rPr>
          <w:color w:val="auto"/>
          <w:sz w:val="24"/>
          <w:szCs w:val="24"/>
        </w:rPr>
        <w:t>814</w:t>
      </w:r>
      <w:r w:rsidRPr="008057DD">
        <w:rPr>
          <w:color w:val="auto"/>
          <w:sz w:val="24"/>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w:t>
      </w:r>
      <w:r>
        <w:rPr>
          <w:color w:val="auto"/>
          <w:sz w:val="24"/>
          <w:szCs w:val="24"/>
        </w:rPr>
        <w:t>20</w:t>
      </w:r>
      <w:r w:rsidRPr="008057DD">
        <w:rPr>
          <w:color w:val="auto"/>
          <w:sz w:val="24"/>
          <w:szCs w:val="24"/>
        </w:rPr>
        <w:t xml:space="preserve"> r., poz. </w:t>
      </w:r>
      <w:r>
        <w:rPr>
          <w:color w:val="auto"/>
          <w:sz w:val="24"/>
          <w:szCs w:val="24"/>
        </w:rPr>
        <w:t>1228</w:t>
      </w:r>
      <w:r w:rsidR="00611227">
        <w:rPr>
          <w:color w:val="auto"/>
          <w:sz w:val="24"/>
          <w:szCs w:val="24"/>
        </w:rPr>
        <w:t xml:space="preserve"> ze zm.),</w:t>
      </w:r>
    </w:p>
    <w:p w:rsidR="00611227" w:rsidRPr="00611227" w:rsidRDefault="00611227" w:rsidP="00611227">
      <w:pPr>
        <w:pStyle w:val="Teksttreci0"/>
        <w:numPr>
          <w:ilvl w:val="0"/>
          <w:numId w:val="13"/>
        </w:numPr>
        <w:tabs>
          <w:tab w:val="left" w:pos="300"/>
        </w:tabs>
        <w:rPr>
          <w:color w:val="auto"/>
          <w:sz w:val="24"/>
        </w:rPr>
      </w:pPr>
      <w:r w:rsidRPr="00611227">
        <w:rPr>
          <w:color w:val="auto"/>
          <w:sz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w:t>
      </w:r>
      <w:r w:rsidRPr="00611227">
        <w:rPr>
          <w:color w:val="auto"/>
          <w:sz w:val="24"/>
        </w:rPr>
        <w:lastRenderedPageBreak/>
        <w:t>odsetkami lub grzywnami lub zawarł wiążące porozumienie w sprawie spłaty tych należności.</w:t>
      </w:r>
    </w:p>
    <w:p w:rsidR="00B31E48" w:rsidRPr="008057DD"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Zamawiający może wykluczyć Wykonawcę na każdym etapie postępowania o udzielenie zamówienia.</w:t>
      </w:r>
    </w:p>
    <w:p w:rsidR="00B31E48" w:rsidRDefault="00B31E48" w:rsidP="00B31E48">
      <w:pPr>
        <w:pStyle w:val="Teksttreci0"/>
        <w:numPr>
          <w:ilvl w:val="0"/>
          <w:numId w:val="2"/>
        </w:numPr>
        <w:shd w:val="clear" w:color="auto" w:fill="auto"/>
        <w:tabs>
          <w:tab w:val="left" w:pos="300"/>
        </w:tabs>
        <w:ind w:left="300" w:hanging="300"/>
        <w:rPr>
          <w:color w:val="auto"/>
          <w:sz w:val="24"/>
          <w:szCs w:val="24"/>
        </w:rPr>
      </w:pPr>
      <w:r w:rsidRPr="008057DD">
        <w:rPr>
          <w:color w:val="auto"/>
          <w:sz w:val="24"/>
          <w:szCs w:val="24"/>
        </w:rPr>
        <w:t>Zamawiający może, na każdym etapie postępowania, uznać, że wykonawca nie posiada wymaganych zdolności, technicznych lub zawodowych, jeżeli zaangażowanie zasobów technicznych lub zawodowych wykonawcy w inne przedsięwzięcia gospodarcze wykonawcy może mieć negatywny wpływ na realizację zamówienia.</w:t>
      </w:r>
    </w:p>
    <w:p w:rsidR="00B31E48" w:rsidRDefault="00B31E48" w:rsidP="00B31E48">
      <w:pPr>
        <w:pStyle w:val="Teksttreci0"/>
        <w:shd w:val="clear" w:color="auto" w:fill="auto"/>
        <w:tabs>
          <w:tab w:val="left" w:pos="300"/>
        </w:tabs>
        <w:ind w:left="300"/>
        <w:rPr>
          <w:color w:val="auto"/>
          <w:sz w:val="24"/>
          <w:szCs w:val="24"/>
        </w:rPr>
      </w:pPr>
    </w:p>
    <w:p w:rsidR="00B65B54" w:rsidRPr="008057DD" w:rsidRDefault="00B65B54" w:rsidP="00B31E48">
      <w:pPr>
        <w:pStyle w:val="Teksttreci0"/>
        <w:shd w:val="clear" w:color="auto" w:fill="auto"/>
        <w:tabs>
          <w:tab w:val="left" w:pos="300"/>
        </w:tabs>
        <w:ind w:left="300"/>
        <w:rPr>
          <w:color w:val="auto"/>
          <w:sz w:val="24"/>
          <w:szCs w:val="24"/>
        </w:rPr>
      </w:pPr>
    </w:p>
    <w:p w:rsidR="00B31E48" w:rsidRDefault="00B31E48"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3"/>
        </w:tabs>
        <w:jc w:val="center"/>
        <w:rPr>
          <w:b/>
          <w:bCs/>
          <w:color w:val="auto"/>
          <w:sz w:val="24"/>
          <w:szCs w:val="24"/>
        </w:rPr>
      </w:pPr>
      <w:r>
        <w:rPr>
          <w:b/>
          <w:bCs/>
          <w:color w:val="auto"/>
          <w:sz w:val="24"/>
          <w:szCs w:val="24"/>
        </w:rPr>
        <w:t>Rozdział VI</w:t>
      </w:r>
    </w:p>
    <w:p w:rsidR="00B31E48" w:rsidRDefault="00DE1086"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3"/>
        </w:tabs>
        <w:jc w:val="center"/>
        <w:rPr>
          <w:color w:val="auto"/>
          <w:sz w:val="24"/>
          <w:szCs w:val="24"/>
          <w:highlight w:val="lightGray"/>
        </w:rPr>
      </w:pPr>
      <w:r>
        <w:rPr>
          <w:b/>
          <w:bCs/>
          <w:color w:val="auto"/>
          <w:sz w:val="24"/>
          <w:szCs w:val="24"/>
        </w:rPr>
        <w:t xml:space="preserve">Wykaz oświadczeń lub dokumentów potwierdzających spełnianie warunków udziału </w:t>
      </w:r>
      <w:r w:rsidR="00263C23">
        <w:rPr>
          <w:b/>
          <w:bCs/>
          <w:color w:val="auto"/>
          <w:sz w:val="24"/>
          <w:szCs w:val="24"/>
        </w:rPr>
        <w:br/>
      </w:r>
      <w:r>
        <w:rPr>
          <w:b/>
          <w:bCs/>
          <w:color w:val="auto"/>
          <w:sz w:val="24"/>
          <w:szCs w:val="24"/>
        </w:rPr>
        <w:t>w postępowaniu oraz brak podstaw wykluczenia</w:t>
      </w:r>
      <w:r w:rsidR="00B31E48" w:rsidRPr="008057DD">
        <w:rPr>
          <w:b/>
          <w:bCs/>
          <w:color w:val="auto"/>
          <w:sz w:val="24"/>
          <w:szCs w:val="24"/>
        </w:rPr>
        <w:t xml:space="preserve"> </w:t>
      </w:r>
      <w:bookmarkStart w:id="6" w:name="bookmark10"/>
    </w:p>
    <w:p w:rsidR="00085173" w:rsidRDefault="00085173" w:rsidP="00B31E48">
      <w:pPr>
        <w:pStyle w:val="Nagwek10"/>
        <w:keepNext/>
        <w:keepLines/>
        <w:shd w:val="clear" w:color="auto" w:fill="auto"/>
        <w:spacing w:after="0"/>
        <w:ind w:firstLine="20"/>
        <w:jc w:val="left"/>
        <w:rPr>
          <w:color w:val="auto"/>
          <w:sz w:val="24"/>
          <w:szCs w:val="24"/>
          <w:highlight w:val="lightGray"/>
        </w:rPr>
      </w:pPr>
    </w:p>
    <w:p w:rsidR="00B31E48" w:rsidRPr="008057DD" w:rsidRDefault="00263C23" w:rsidP="0055670F">
      <w:pPr>
        <w:pStyle w:val="Nagwek10"/>
        <w:keepNext/>
        <w:keepLines/>
        <w:shd w:val="clear" w:color="auto" w:fill="auto"/>
        <w:spacing w:after="0"/>
        <w:ind w:left="-142" w:firstLine="20"/>
        <w:jc w:val="left"/>
        <w:rPr>
          <w:color w:val="auto"/>
          <w:sz w:val="24"/>
          <w:szCs w:val="24"/>
        </w:rPr>
      </w:pPr>
      <w:r>
        <w:rPr>
          <w:color w:val="auto"/>
          <w:sz w:val="24"/>
          <w:szCs w:val="24"/>
          <w:highlight w:val="lightGray"/>
        </w:rPr>
        <w:t>VI</w:t>
      </w:r>
      <w:r w:rsidR="00B31E48" w:rsidRPr="008057DD">
        <w:rPr>
          <w:color w:val="auto"/>
          <w:sz w:val="24"/>
          <w:szCs w:val="24"/>
          <w:highlight w:val="lightGray"/>
        </w:rPr>
        <w:t>.A</w:t>
      </w:r>
      <w:bookmarkEnd w:id="6"/>
    </w:p>
    <w:p w:rsidR="00B31E48" w:rsidRPr="008057DD" w:rsidRDefault="00B31E48" w:rsidP="00B31E48">
      <w:pPr>
        <w:pStyle w:val="Teksttreci0"/>
        <w:numPr>
          <w:ilvl w:val="0"/>
          <w:numId w:val="18"/>
        </w:numPr>
        <w:shd w:val="clear" w:color="auto" w:fill="auto"/>
        <w:tabs>
          <w:tab w:val="left" w:pos="300"/>
        </w:tabs>
        <w:ind w:left="300" w:hanging="300"/>
        <w:rPr>
          <w:color w:val="auto"/>
          <w:sz w:val="24"/>
          <w:szCs w:val="24"/>
        </w:rPr>
      </w:pPr>
      <w:r w:rsidRPr="008057DD">
        <w:rPr>
          <w:color w:val="auto"/>
          <w:sz w:val="24"/>
          <w:szCs w:val="24"/>
        </w:rPr>
        <w:t>Zamawiający żąda</w:t>
      </w:r>
      <w:r w:rsidR="00B65B54">
        <w:rPr>
          <w:color w:val="auto"/>
          <w:sz w:val="24"/>
          <w:szCs w:val="24"/>
        </w:rPr>
        <w:t>,</w:t>
      </w:r>
      <w:r w:rsidRPr="008057DD">
        <w:rPr>
          <w:color w:val="auto"/>
          <w:sz w:val="24"/>
          <w:szCs w:val="24"/>
        </w:rPr>
        <w:t xml:space="preserve"> aby Wykonawca złożył wraz z ofertą aktualne na dzień składania ofert oświadczenia w zakresie wskazanym przez Zamawiającego w ogłoszeniu o zamówieniu oraz w specyfikacji istotnych warunków zamówienia. </w:t>
      </w:r>
    </w:p>
    <w:p w:rsidR="00B31E48" w:rsidRPr="008057DD" w:rsidRDefault="00B31E48" w:rsidP="00B31E48">
      <w:pPr>
        <w:pStyle w:val="Teksttreci0"/>
        <w:numPr>
          <w:ilvl w:val="0"/>
          <w:numId w:val="18"/>
        </w:numPr>
        <w:shd w:val="clear" w:color="auto" w:fill="auto"/>
        <w:tabs>
          <w:tab w:val="left" w:pos="300"/>
        </w:tabs>
        <w:ind w:left="300" w:hanging="300"/>
        <w:rPr>
          <w:color w:val="auto"/>
          <w:sz w:val="24"/>
          <w:szCs w:val="24"/>
        </w:rPr>
      </w:pPr>
      <w:r w:rsidRPr="008057DD">
        <w:rPr>
          <w:color w:val="auto"/>
          <w:sz w:val="24"/>
          <w:szCs w:val="24"/>
        </w:rPr>
        <w:t>Informacje zawarte w oświadczeniach, stanowić będą wstępne potwierdzenie, że wykonawca:</w:t>
      </w:r>
    </w:p>
    <w:p w:rsidR="00B31E48" w:rsidRPr="008057DD" w:rsidRDefault="00B31E48" w:rsidP="00B31E48">
      <w:pPr>
        <w:pStyle w:val="Teksttreci0"/>
        <w:numPr>
          <w:ilvl w:val="0"/>
          <w:numId w:val="19"/>
        </w:numPr>
        <w:shd w:val="clear" w:color="auto" w:fill="auto"/>
        <w:tabs>
          <w:tab w:val="left" w:pos="738"/>
        </w:tabs>
        <w:ind w:left="440"/>
        <w:jc w:val="left"/>
        <w:rPr>
          <w:color w:val="auto"/>
          <w:sz w:val="24"/>
          <w:szCs w:val="24"/>
        </w:rPr>
      </w:pPr>
      <w:r w:rsidRPr="008057DD">
        <w:rPr>
          <w:color w:val="auto"/>
          <w:sz w:val="24"/>
          <w:szCs w:val="24"/>
        </w:rPr>
        <w:t xml:space="preserve">nie podlega wykluczeniu (oświadczenie zgodne z </w:t>
      </w:r>
      <w:r w:rsidRPr="006308A2">
        <w:rPr>
          <w:b/>
          <w:color w:val="auto"/>
          <w:sz w:val="24"/>
          <w:szCs w:val="24"/>
        </w:rPr>
        <w:t xml:space="preserve">Załącznikiem nr </w:t>
      </w:r>
      <w:r w:rsidR="006308A2" w:rsidRPr="006308A2">
        <w:rPr>
          <w:b/>
          <w:color w:val="auto"/>
          <w:sz w:val="24"/>
          <w:szCs w:val="24"/>
        </w:rPr>
        <w:t>3</w:t>
      </w:r>
      <w:r w:rsidRPr="008057DD">
        <w:rPr>
          <w:color w:val="auto"/>
          <w:sz w:val="24"/>
          <w:szCs w:val="24"/>
        </w:rPr>
        <w:t xml:space="preserve"> do SIWZ).</w:t>
      </w:r>
    </w:p>
    <w:p w:rsidR="00B31E48" w:rsidRPr="008057DD" w:rsidRDefault="00B31E48" w:rsidP="00B31E48">
      <w:pPr>
        <w:pStyle w:val="Teksttreci0"/>
        <w:numPr>
          <w:ilvl w:val="0"/>
          <w:numId w:val="19"/>
        </w:numPr>
        <w:shd w:val="clear" w:color="auto" w:fill="auto"/>
        <w:tabs>
          <w:tab w:val="left" w:pos="738"/>
        </w:tabs>
        <w:ind w:left="440"/>
        <w:jc w:val="left"/>
        <w:rPr>
          <w:color w:val="auto"/>
          <w:sz w:val="24"/>
          <w:szCs w:val="24"/>
        </w:rPr>
      </w:pPr>
      <w:r w:rsidRPr="008057DD">
        <w:rPr>
          <w:color w:val="auto"/>
          <w:sz w:val="24"/>
          <w:szCs w:val="24"/>
        </w:rPr>
        <w:t xml:space="preserve">spełnia warunki udziału w postępowaniu (oświadczenie zgodne z </w:t>
      </w:r>
      <w:r w:rsidRPr="00C80F52">
        <w:rPr>
          <w:b/>
          <w:color w:val="auto"/>
          <w:sz w:val="24"/>
          <w:szCs w:val="24"/>
        </w:rPr>
        <w:t xml:space="preserve">Załącznikiem nr </w:t>
      </w:r>
      <w:r w:rsidR="006308A2" w:rsidRPr="00C80F52">
        <w:rPr>
          <w:b/>
          <w:color w:val="auto"/>
          <w:sz w:val="24"/>
          <w:szCs w:val="24"/>
        </w:rPr>
        <w:t>4</w:t>
      </w:r>
      <w:r w:rsidRPr="008057DD">
        <w:rPr>
          <w:color w:val="auto"/>
          <w:sz w:val="24"/>
          <w:szCs w:val="24"/>
        </w:rPr>
        <w:t xml:space="preserve"> do SIWZ).</w:t>
      </w:r>
    </w:p>
    <w:p w:rsidR="00B31E48" w:rsidRPr="008057DD" w:rsidRDefault="00B31E48" w:rsidP="00B31E48">
      <w:pPr>
        <w:pStyle w:val="Teksttreci0"/>
        <w:numPr>
          <w:ilvl w:val="0"/>
          <w:numId w:val="18"/>
        </w:numPr>
        <w:shd w:val="clear" w:color="auto" w:fill="auto"/>
        <w:tabs>
          <w:tab w:val="left" w:pos="300"/>
        </w:tabs>
        <w:ind w:left="300" w:hanging="300"/>
        <w:rPr>
          <w:color w:val="auto"/>
          <w:sz w:val="24"/>
          <w:szCs w:val="24"/>
        </w:rPr>
      </w:pPr>
      <w:r w:rsidRPr="008057DD">
        <w:rPr>
          <w:color w:val="auto"/>
          <w:sz w:val="24"/>
          <w:szCs w:val="24"/>
        </w:rPr>
        <w:t xml:space="preserve">W przypadku wspólnego ubiegania się o zamówienie przez Wykonawców, oświadczenie </w:t>
      </w:r>
      <w:r>
        <w:rPr>
          <w:color w:val="auto"/>
          <w:sz w:val="24"/>
          <w:szCs w:val="24"/>
        </w:rPr>
        <w:br/>
      </w:r>
      <w:r w:rsidRPr="008057DD">
        <w:rPr>
          <w:color w:val="auto"/>
          <w:sz w:val="24"/>
          <w:szCs w:val="24"/>
        </w:rPr>
        <w:t>w zakresie braku podstaw wykluczenia składa każdy z Wykonawców wspólnie ubiegających się o zamówienie. Dokumenty te potwierdzają brak podstaw wykluczenia.</w:t>
      </w:r>
    </w:p>
    <w:p w:rsidR="00085173" w:rsidRDefault="00085173" w:rsidP="0055670F">
      <w:pPr>
        <w:keepNext/>
        <w:keepLines/>
        <w:spacing w:after="0"/>
        <w:ind w:firstLine="420"/>
        <w:outlineLvl w:val="0"/>
        <w:rPr>
          <w:rFonts w:ascii="Times New Roman" w:eastAsia="Times New Roman" w:hAnsi="Times New Roman" w:cs="Times New Roman"/>
          <w:b/>
          <w:bCs/>
          <w:sz w:val="24"/>
          <w:szCs w:val="24"/>
          <w:highlight w:val="lightGray"/>
        </w:rPr>
      </w:pPr>
    </w:p>
    <w:p w:rsidR="00B31E48" w:rsidRPr="008057DD" w:rsidRDefault="00263C23" w:rsidP="0055670F">
      <w:pPr>
        <w:keepNext/>
        <w:keepLines/>
        <w:spacing w:after="0"/>
        <w:ind w:firstLine="2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highlight w:val="lightGray"/>
        </w:rPr>
        <w:t>VI</w:t>
      </w:r>
      <w:r w:rsidR="00B31E48" w:rsidRPr="008057DD">
        <w:rPr>
          <w:rFonts w:ascii="Times New Roman" w:eastAsia="Times New Roman" w:hAnsi="Times New Roman" w:cs="Times New Roman"/>
          <w:b/>
          <w:bCs/>
          <w:sz w:val="24"/>
          <w:szCs w:val="24"/>
          <w:highlight w:val="lightGray"/>
        </w:rPr>
        <w:t>.B</w:t>
      </w:r>
    </w:p>
    <w:p w:rsidR="00B31E48" w:rsidRDefault="00B31E48" w:rsidP="00B31E48">
      <w:pPr>
        <w:keepNext/>
        <w:keepLines/>
        <w:spacing w:after="0"/>
        <w:ind w:left="400" w:firstLine="20"/>
        <w:jc w:val="both"/>
        <w:outlineLvl w:val="0"/>
        <w:rPr>
          <w:rFonts w:ascii="Times New Roman" w:eastAsia="Times New Roman" w:hAnsi="Times New Roman" w:cs="Times New Roman"/>
          <w:bCs/>
          <w:sz w:val="24"/>
          <w:szCs w:val="24"/>
        </w:rPr>
      </w:pPr>
      <w:r w:rsidRPr="008057DD">
        <w:rPr>
          <w:rFonts w:ascii="Times New Roman" w:eastAsia="Times New Roman" w:hAnsi="Times New Roman" w:cs="Times New Roman"/>
          <w:bCs/>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B31E48" w:rsidRPr="00F26161" w:rsidRDefault="00B31E48" w:rsidP="00B31E48">
      <w:pPr>
        <w:pStyle w:val="Akapitzlist"/>
        <w:numPr>
          <w:ilvl w:val="0"/>
          <w:numId w:val="20"/>
        </w:numPr>
        <w:spacing w:line="276" w:lineRule="auto"/>
        <w:ind w:left="714" w:hanging="357"/>
        <w:jc w:val="both"/>
        <w:rPr>
          <w:sz w:val="24"/>
        </w:rPr>
      </w:pPr>
      <w:r w:rsidRPr="00C80F52">
        <w:rPr>
          <w:b/>
          <w:sz w:val="24"/>
        </w:rPr>
        <w:t>Wykaz usług wykonanych</w:t>
      </w:r>
      <w:r w:rsidRPr="00F26161">
        <w:rPr>
          <w:sz w:val="24"/>
        </w:rPr>
        <w:t xml:space="preserve"> (Rozdział V ust. 1 pkt 3) ppkt </w:t>
      </w:r>
      <w:r>
        <w:rPr>
          <w:sz w:val="24"/>
        </w:rPr>
        <w:t>a</w:t>
      </w:r>
      <w:r w:rsidRPr="00F26161">
        <w:rPr>
          <w:sz w:val="24"/>
        </w:rPr>
        <w:t xml:space="preserve">), w okresie ostatnich 3 lat przed upływem terminu składania ofert, a jeżeli okres prowadzenia działalności jest krótszy – w tym okresie, wraz z podaniem ich wartości, przedmiotu, dat wykonania </w:t>
      </w:r>
      <w:r w:rsidR="00085173">
        <w:rPr>
          <w:sz w:val="24"/>
        </w:rPr>
        <w:br/>
      </w:r>
      <w:r w:rsidRPr="00F26161">
        <w:rPr>
          <w:sz w:val="24"/>
        </w:rPr>
        <w:t>i podmiotów, na rzecz których usługi zostały wykonane, wraz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w:t>
      </w:r>
      <w:r w:rsidR="00085173">
        <w:rPr>
          <w:sz w:val="24"/>
        </w:rPr>
        <w:t xml:space="preserve"> </w:t>
      </w:r>
      <w:r w:rsidRPr="00F26161">
        <w:rPr>
          <w:sz w:val="24"/>
        </w:rPr>
        <w:t xml:space="preserve">– inne dokumenty. Wykaz musi potwierdzać spełnienie warunku udziału </w:t>
      </w:r>
      <w:r w:rsidR="00085173">
        <w:rPr>
          <w:sz w:val="24"/>
        </w:rPr>
        <w:br/>
      </w:r>
      <w:r w:rsidRPr="00F26161">
        <w:rPr>
          <w:sz w:val="24"/>
        </w:rPr>
        <w:t>w postępowaniu w zakresie określonym w Rozdzial</w:t>
      </w:r>
      <w:r>
        <w:rPr>
          <w:sz w:val="24"/>
        </w:rPr>
        <w:t xml:space="preserve">e V </w:t>
      </w:r>
      <w:r w:rsidR="00C80F52">
        <w:rPr>
          <w:sz w:val="24"/>
        </w:rPr>
        <w:t xml:space="preserve">- </w:t>
      </w:r>
      <w:r w:rsidRPr="00C80F52">
        <w:rPr>
          <w:b/>
          <w:sz w:val="24"/>
        </w:rPr>
        <w:t xml:space="preserve">Załącznik nr </w:t>
      </w:r>
      <w:r w:rsidR="00C80F52" w:rsidRPr="00C80F52">
        <w:rPr>
          <w:b/>
          <w:sz w:val="24"/>
        </w:rPr>
        <w:t>8</w:t>
      </w:r>
      <w:r>
        <w:rPr>
          <w:sz w:val="24"/>
        </w:rPr>
        <w:t xml:space="preserve"> do SIWZ.</w:t>
      </w:r>
    </w:p>
    <w:p w:rsidR="00B31E48" w:rsidRPr="008057DD" w:rsidRDefault="00B31E48" w:rsidP="00B31E48">
      <w:pPr>
        <w:pStyle w:val="Akapitzlist"/>
        <w:numPr>
          <w:ilvl w:val="0"/>
          <w:numId w:val="20"/>
        </w:numPr>
        <w:spacing w:line="276" w:lineRule="auto"/>
        <w:ind w:left="714" w:hanging="357"/>
        <w:jc w:val="both"/>
        <w:rPr>
          <w:sz w:val="24"/>
          <w:szCs w:val="24"/>
        </w:rPr>
      </w:pPr>
      <w:r w:rsidRPr="00C80F52">
        <w:rPr>
          <w:b/>
          <w:sz w:val="24"/>
          <w:szCs w:val="24"/>
        </w:rPr>
        <w:lastRenderedPageBreak/>
        <w:t>Wykaz pojazdów dostępnych</w:t>
      </w:r>
      <w:r w:rsidRPr="00F26161">
        <w:rPr>
          <w:sz w:val="24"/>
          <w:szCs w:val="24"/>
        </w:rPr>
        <w:t xml:space="preserve"> Wykonawcy, w celu wykonania zamówienia publicznego wraz z informacją o podstawie do dysponowania tymi zasobami. Wykaz musi potwierdzać spełnienie warunku udziału w postępowaniu w zakresie określonym w Rozdziale V </w:t>
      </w:r>
      <w:r w:rsidR="00C80F52">
        <w:rPr>
          <w:sz w:val="24"/>
          <w:szCs w:val="24"/>
        </w:rPr>
        <w:t xml:space="preserve">- </w:t>
      </w:r>
      <w:r w:rsidRPr="00C80F52">
        <w:rPr>
          <w:b/>
          <w:sz w:val="24"/>
          <w:szCs w:val="24"/>
        </w:rPr>
        <w:t xml:space="preserve">Załącznik nr </w:t>
      </w:r>
      <w:r w:rsidR="00C80F52" w:rsidRPr="00C80F52">
        <w:rPr>
          <w:b/>
          <w:sz w:val="24"/>
          <w:szCs w:val="24"/>
        </w:rPr>
        <w:t>6</w:t>
      </w:r>
      <w:r w:rsidRPr="00F26161">
        <w:rPr>
          <w:sz w:val="24"/>
          <w:szCs w:val="24"/>
        </w:rPr>
        <w:t xml:space="preserve"> do SIWZ</w:t>
      </w:r>
      <w:r>
        <w:rPr>
          <w:sz w:val="24"/>
          <w:szCs w:val="24"/>
        </w:rPr>
        <w:t>.</w:t>
      </w:r>
    </w:p>
    <w:p w:rsidR="00B31E48" w:rsidRPr="008057DD" w:rsidRDefault="00B31E48" w:rsidP="00B31E48">
      <w:pPr>
        <w:pStyle w:val="Akapitzlist"/>
        <w:numPr>
          <w:ilvl w:val="0"/>
          <w:numId w:val="20"/>
        </w:numPr>
        <w:spacing w:line="276" w:lineRule="auto"/>
        <w:ind w:left="714" w:hanging="357"/>
        <w:jc w:val="both"/>
        <w:rPr>
          <w:sz w:val="24"/>
          <w:szCs w:val="24"/>
        </w:rPr>
      </w:pPr>
      <w:r w:rsidRPr="00C80F52">
        <w:rPr>
          <w:b/>
          <w:sz w:val="24"/>
          <w:szCs w:val="24"/>
        </w:rPr>
        <w:t>Wykaz kierowców i opiekunów</w:t>
      </w:r>
      <w:r w:rsidRPr="008057DD">
        <w:rPr>
          <w:sz w:val="24"/>
          <w:szCs w:val="24"/>
        </w:rPr>
        <w:t xml:space="preserve">, którymi będzie dysponować Wykonawca, przy realizacji zamówienia </w:t>
      </w:r>
      <w:r w:rsidR="00C80F52">
        <w:rPr>
          <w:sz w:val="24"/>
          <w:szCs w:val="24"/>
        </w:rPr>
        <w:t xml:space="preserve">- </w:t>
      </w:r>
      <w:r w:rsidRPr="00C80F52">
        <w:rPr>
          <w:b/>
          <w:sz w:val="24"/>
          <w:szCs w:val="24"/>
        </w:rPr>
        <w:t xml:space="preserve">Załącznik nr </w:t>
      </w:r>
      <w:r w:rsidR="00C80F52" w:rsidRPr="00C80F52">
        <w:rPr>
          <w:b/>
          <w:sz w:val="24"/>
          <w:szCs w:val="24"/>
        </w:rPr>
        <w:t>7</w:t>
      </w:r>
      <w:r w:rsidRPr="008057DD">
        <w:rPr>
          <w:sz w:val="24"/>
          <w:szCs w:val="24"/>
        </w:rPr>
        <w:t xml:space="preserve"> do SIWZ.</w:t>
      </w:r>
    </w:p>
    <w:p w:rsidR="00B31E48" w:rsidRPr="008057DD" w:rsidRDefault="00B31E48" w:rsidP="00B31E48">
      <w:pPr>
        <w:pStyle w:val="Akapitzlist"/>
        <w:numPr>
          <w:ilvl w:val="0"/>
          <w:numId w:val="20"/>
        </w:numPr>
        <w:spacing w:line="276" w:lineRule="auto"/>
        <w:ind w:left="714" w:hanging="357"/>
        <w:jc w:val="both"/>
        <w:rPr>
          <w:sz w:val="24"/>
          <w:szCs w:val="24"/>
        </w:rPr>
      </w:pPr>
      <w:r w:rsidRPr="00C80F52">
        <w:rPr>
          <w:b/>
          <w:sz w:val="24"/>
          <w:szCs w:val="24"/>
        </w:rPr>
        <w:t>Oświadczenie Wykonawcy</w:t>
      </w:r>
      <w:r w:rsidRPr="008057DD">
        <w:rPr>
          <w:sz w:val="24"/>
          <w:szCs w:val="24"/>
        </w:rPr>
        <w:t xml:space="preserve">, potwierdzające, że zaproponowani kierowcy posiadają wymagane uprawnienia, o których mowa w art. 39a ustawy z dnia 6 września 2001 r. </w:t>
      </w:r>
      <w:r>
        <w:rPr>
          <w:sz w:val="24"/>
          <w:szCs w:val="24"/>
        </w:rPr>
        <w:br/>
      </w:r>
      <w:r w:rsidRPr="008057DD">
        <w:rPr>
          <w:sz w:val="24"/>
          <w:szCs w:val="24"/>
        </w:rPr>
        <w:t>o transporcie drogowym (t. j. Dz. U. z 2019 r., poz. 2140</w:t>
      </w:r>
      <w:r w:rsidR="00C80F52">
        <w:rPr>
          <w:sz w:val="24"/>
          <w:szCs w:val="24"/>
        </w:rPr>
        <w:t>),</w:t>
      </w:r>
      <w:r w:rsidR="00880574">
        <w:rPr>
          <w:sz w:val="24"/>
          <w:szCs w:val="24"/>
        </w:rPr>
        <w:t xml:space="preserve"> natomiast opiekunowie - </w:t>
      </w:r>
      <w:r w:rsidR="00880574" w:rsidRPr="00880574">
        <w:rPr>
          <w:sz w:val="24"/>
          <w:szCs w:val="24"/>
        </w:rPr>
        <w:t>ukończony kurs „opiekun dzieci dowożonych do szkół”</w:t>
      </w:r>
      <w:r w:rsidR="00C80F52" w:rsidRPr="00C80F52">
        <w:rPr>
          <w:sz w:val="24"/>
          <w:szCs w:val="24"/>
        </w:rPr>
        <w:t xml:space="preserve"> </w:t>
      </w:r>
      <w:r w:rsidR="00C80F52" w:rsidRPr="008057DD">
        <w:rPr>
          <w:sz w:val="24"/>
          <w:szCs w:val="24"/>
        </w:rPr>
        <w:t xml:space="preserve">- </w:t>
      </w:r>
      <w:r w:rsidR="00C80F52" w:rsidRPr="00C80F52">
        <w:rPr>
          <w:b/>
          <w:sz w:val="24"/>
          <w:szCs w:val="24"/>
        </w:rPr>
        <w:t xml:space="preserve">Załącznik nr </w:t>
      </w:r>
      <w:r w:rsidR="00C80F52">
        <w:rPr>
          <w:b/>
          <w:sz w:val="24"/>
          <w:szCs w:val="24"/>
        </w:rPr>
        <w:t>9</w:t>
      </w:r>
      <w:r w:rsidR="00C80F52" w:rsidRPr="008057DD">
        <w:rPr>
          <w:sz w:val="24"/>
          <w:szCs w:val="24"/>
        </w:rPr>
        <w:t xml:space="preserve"> do SIWZ</w:t>
      </w:r>
      <w:r w:rsidRPr="00880574">
        <w:rPr>
          <w:sz w:val="24"/>
          <w:szCs w:val="24"/>
        </w:rPr>
        <w:t>.</w:t>
      </w:r>
      <w:r w:rsidRPr="008057DD">
        <w:rPr>
          <w:sz w:val="24"/>
          <w:szCs w:val="24"/>
        </w:rPr>
        <w:t xml:space="preserve"> </w:t>
      </w:r>
    </w:p>
    <w:p w:rsidR="00B31E48" w:rsidRPr="008057DD" w:rsidRDefault="00B31E48" w:rsidP="00B31E48">
      <w:pPr>
        <w:pStyle w:val="Akapitzlist"/>
        <w:numPr>
          <w:ilvl w:val="0"/>
          <w:numId w:val="20"/>
        </w:numPr>
        <w:spacing w:line="276" w:lineRule="auto"/>
        <w:jc w:val="both"/>
        <w:rPr>
          <w:sz w:val="24"/>
          <w:szCs w:val="24"/>
        </w:rPr>
      </w:pPr>
      <w:r w:rsidRPr="00C80F52">
        <w:rPr>
          <w:b/>
          <w:sz w:val="24"/>
          <w:szCs w:val="24"/>
        </w:rPr>
        <w:t>Dokument potwierdzający, że Wykonawca jest ubezpieczony</w:t>
      </w:r>
      <w:r w:rsidRPr="008057DD">
        <w:rPr>
          <w:sz w:val="24"/>
          <w:szCs w:val="24"/>
        </w:rPr>
        <w:t xml:space="preserve"> od </w:t>
      </w:r>
      <w:r w:rsidR="00AA5DD1" w:rsidRPr="008057DD">
        <w:rPr>
          <w:sz w:val="24"/>
          <w:szCs w:val="24"/>
        </w:rPr>
        <w:t>odpowiedzialności</w:t>
      </w:r>
      <w:r w:rsidRPr="008057DD">
        <w:rPr>
          <w:sz w:val="24"/>
          <w:szCs w:val="24"/>
        </w:rPr>
        <w:t xml:space="preserve"> cywilnej w zakresie prowadzonej działalności związanej </w:t>
      </w:r>
      <w:r w:rsidR="00AA5DD1">
        <w:rPr>
          <w:sz w:val="24"/>
          <w:szCs w:val="24"/>
        </w:rPr>
        <w:br/>
      </w:r>
      <w:r w:rsidRPr="008057DD">
        <w:rPr>
          <w:sz w:val="24"/>
          <w:szCs w:val="24"/>
        </w:rPr>
        <w:t>z przedmiotem zamówienia na sumę gwarancyjną</w:t>
      </w:r>
      <w:r>
        <w:rPr>
          <w:sz w:val="24"/>
          <w:szCs w:val="24"/>
        </w:rPr>
        <w:t xml:space="preserve"> co najmniej 2</w:t>
      </w:r>
      <w:r w:rsidRPr="008057DD">
        <w:rPr>
          <w:sz w:val="24"/>
          <w:szCs w:val="24"/>
        </w:rPr>
        <w:t>00 000,00 zł.</w:t>
      </w:r>
    </w:p>
    <w:p w:rsidR="00B31E48" w:rsidRPr="008057DD" w:rsidRDefault="00B31E48" w:rsidP="00B31E48">
      <w:pPr>
        <w:pStyle w:val="Akapitzlist"/>
        <w:numPr>
          <w:ilvl w:val="0"/>
          <w:numId w:val="20"/>
        </w:numPr>
        <w:spacing w:line="276" w:lineRule="auto"/>
        <w:jc w:val="both"/>
        <w:rPr>
          <w:sz w:val="24"/>
          <w:szCs w:val="24"/>
        </w:rPr>
      </w:pPr>
      <w:r w:rsidRPr="00C80F52">
        <w:rPr>
          <w:b/>
          <w:sz w:val="24"/>
          <w:szCs w:val="24"/>
        </w:rPr>
        <w:t>Potwierdzoną za zgodność z oryginałem kopię licencji</w:t>
      </w:r>
      <w:r w:rsidRPr="008057DD">
        <w:rPr>
          <w:sz w:val="24"/>
          <w:szCs w:val="24"/>
        </w:rPr>
        <w:t xml:space="preserve"> na wykonywanie transportu drogowego osób wydanej na podstawie ustawy z dnia 6 września 2001 r. o transporcie drogowym</w:t>
      </w:r>
      <w:r>
        <w:rPr>
          <w:sz w:val="24"/>
          <w:szCs w:val="24"/>
        </w:rPr>
        <w:t xml:space="preserve"> (Dz</w:t>
      </w:r>
      <w:r w:rsidRPr="008057DD">
        <w:rPr>
          <w:sz w:val="24"/>
          <w:szCs w:val="24"/>
        </w:rPr>
        <w:t>.</w:t>
      </w:r>
      <w:r>
        <w:rPr>
          <w:sz w:val="24"/>
          <w:szCs w:val="24"/>
        </w:rPr>
        <w:t xml:space="preserve"> U. z 2019 r. poz. 2140)</w:t>
      </w:r>
    </w:p>
    <w:p w:rsidR="00B31E48" w:rsidRDefault="00B31E48" w:rsidP="00B31E48">
      <w:pPr>
        <w:pStyle w:val="Akapitzlist"/>
        <w:numPr>
          <w:ilvl w:val="0"/>
          <w:numId w:val="20"/>
        </w:numPr>
        <w:spacing w:line="276" w:lineRule="auto"/>
        <w:jc w:val="both"/>
        <w:rPr>
          <w:sz w:val="24"/>
          <w:szCs w:val="24"/>
        </w:rPr>
      </w:pPr>
      <w:r w:rsidRPr="00C80F52">
        <w:rPr>
          <w:b/>
          <w:sz w:val="24"/>
          <w:szCs w:val="24"/>
        </w:rPr>
        <w:t>Odpis z właściwego rejestru lub centralnej ewidencji i informacji o działalności gospodarczej</w:t>
      </w:r>
      <w:r w:rsidRPr="008057DD">
        <w:rPr>
          <w:sz w:val="24"/>
          <w:szCs w:val="24"/>
        </w:rPr>
        <w:t>, jeżeli odrębne przepisy wymagają wpisu do rejestru lub ewidencji</w:t>
      </w:r>
    </w:p>
    <w:p w:rsidR="002F4AEF" w:rsidRPr="00F1294D" w:rsidRDefault="002F4AEF" w:rsidP="002F4AEF">
      <w:pPr>
        <w:pStyle w:val="Akapitzlist"/>
        <w:numPr>
          <w:ilvl w:val="0"/>
          <w:numId w:val="20"/>
        </w:numPr>
        <w:spacing w:line="276" w:lineRule="auto"/>
        <w:jc w:val="both"/>
        <w:rPr>
          <w:sz w:val="24"/>
          <w:szCs w:val="24"/>
        </w:rPr>
      </w:pPr>
      <w:r w:rsidRPr="00D32E5E">
        <w:rPr>
          <w:b/>
          <w:sz w:val="24"/>
          <w:szCs w:val="24"/>
          <w:u w:val="single"/>
        </w:rPr>
        <w:t>Informacja z Krajowego Rejestru Karnego</w:t>
      </w:r>
      <w:r>
        <w:rPr>
          <w:sz w:val="24"/>
          <w:szCs w:val="24"/>
        </w:rPr>
        <w:t xml:space="preserve"> w zakresie określonym w art. 24 ust. 1 pkt. 13, 14 i 21 ustawy oraz, odnośnie skazania za wykroczenie na karę aresztu, </w:t>
      </w:r>
      <w:r>
        <w:rPr>
          <w:sz w:val="24"/>
          <w:szCs w:val="24"/>
        </w:rPr>
        <w:br/>
        <w:t>w zakresie określonym przez zamawiającego na podstawie art. 24 ust. 5 pkt. 5 i 6 ustawy, wystawionej nie wcześniej niż 6 miesięcy przed upływem terminu składania ofert albo wniosków o dopuszczenie do udziału w postępowaniu.</w:t>
      </w:r>
    </w:p>
    <w:p w:rsidR="002F4AEF" w:rsidRDefault="002F4AEF" w:rsidP="002F4AEF">
      <w:pPr>
        <w:pStyle w:val="Akapitzlist"/>
        <w:spacing w:line="276" w:lineRule="auto"/>
        <w:jc w:val="both"/>
        <w:rPr>
          <w:sz w:val="24"/>
          <w:szCs w:val="24"/>
        </w:rPr>
      </w:pPr>
    </w:p>
    <w:p w:rsidR="00B31E48" w:rsidRPr="008057DD" w:rsidRDefault="00B31E48" w:rsidP="00B31E48">
      <w:pPr>
        <w:pStyle w:val="Akapitzlist"/>
        <w:spacing w:line="276" w:lineRule="auto"/>
        <w:jc w:val="both"/>
        <w:rPr>
          <w:sz w:val="24"/>
          <w:szCs w:val="24"/>
        </w:rPr>
      </w:pPr>
    </w:p>
    <w:p w:rsidR="00B31E48" w:rsidRPr="008057DD" w:rsidRDefault="00263C23" w:rsidP="0055670F">
      <w:pPr>
        <w:pStyle w:val="Akapitzlist"/>
        <w:autoSpaceDE w:val="0"/>
        <w:autoSpaceDN w:val="0"/>
        <w:adjustRightInd w:val="0"/>
        <w:spacing w:line="276" w:lineRule="auto"/>
        <w:ind w:left="0"/>
        <w:jc w:val="both"/>
        <w:rPr>
          <w:b/>
          <w:bCs/>
          <w:sz w:val="24"/>
          <w:szCs w:val="24"/>
        </w:rPr>
      </w:pPr>
      <w:r>
        <w:rPr>
          <w:b/>
          <w:bCs/>
          <w:sz w:val="24"/>
          <w:szCs w:val="24"/>
          <w:highlight w:val="lightGray"/>
        </w:rPr>
        <w:t>VI</w:t>
      </w:r>
      <w:r w:rsidR="00B31E48" w:rsidRPr="008057DD">
        <w:rPr>
          <w:b/>
          <w:bCs/>
          <w:sz w:val="24"/>
          <w:szCs w:val="24"/>
          <w:highlight w:val="lightGray"/>
        </w:rPr>
        <w:t>.C</w:t>
      </w:r>
    </w:p>
    <w:p w:rsidR="00D76E71" w:rsidRPr="0055670F" w:rsidRDefault="00B31E48" w:rsidP="0055670F">
      <w:pPr>
        <w:pStyle w:val="Akapitzlist"/>
        <w:widowControl w:val="0"/>
        <w:numPr>
          <w:ilvl w:val="0"/>
          <w:numId w:val="49"/>
        </w:numPr>
        <w:ind w:left="426" w:hanging="426"/>
        <w:jc w:val="both"/>
        <w:rPr>
          <w:sz w:val="24"/>
          <w:szCs w:val="24"/>
        </w:rPr>
      </w:pPr>
      <w:r w:rsidRPr="0055670F">
        <w:rPr>
          <w:sz w:val="24"/>
          <w:szCs w:val="24"/>
        </w:rPr>
        <w:t xml:space="preserve">W celu potwierdzenia braku podstaw do wykluczenia Wykonawcy z postępowania, </w:t>
      </w:r>
      <w:r w:rsidR="00FD2410" w:rsidRPr="0055670F">
        <w:rPr>
          <w:sz w:val="24"/>
          <w:szCs w:val="24"/>
        </w:rPr>
        <w:br/>
      </w:r>
      <w:r w:rsidRPr="0055670F">
        <w:rPr>
          <w:sz w:val="24"/>
          <w:szCs w:val="24"/>
        </w:rPr>
        <w:t xml:space="preserve">o których mowa w art. 24 ust. 1 pkt 23 ustawy Pzp, Wykonawca zobowiązany jest do przekazania Zamawiającemu </w:t>
      </w:r>
      <w:r w:rsidRPr="0055670F">
        <w:rPr>
          <w:b/>
          <w:sz w:val="24"/>
          <w:szCs w:val="24"/>
        </w:rPr>
        <w:t>w terminie 3 dni</w:t>
      </w:r>
      <w:r w:rsidRPr="0055670F">
        <w:rPr>
          <w:sz w:val="24"/>
          <w:szCs w:val="24"/>
        </w:rPr>
        <w:t xml:space="preserve"> </w:t>
      </w:r>
      <w:r w:rsidRPr="0055670F">
        <w:rPr>
          <w:b/>
          <w:sz w:val="24"/>
          <w:szCs w:val="24"/>
        </w:rPr>
        <w:t>od zamieszczenia na stronie internetowej informacji,</w:t>
      </w:r>
      <w:r w:rsidRPr="0055670F">
        <w:rPr>
          <w:sz w:val="24"/>
          <w:szCs w:val="24"/>
        </w:rPr>
        <w:t xml:space="preserve"> o której mowa w art. 86 ust. 5 ustawy Pzp (informacji </w:t>
      </w:r>
      <w:r w:rsidR="00D76E71" w:rsidRPr="0055670F">
        <w:rPr>
          <w:sz w:val="24"/>
          <w:szCs w:val="24"/>
        </w:rPr>
        <w:br/>
      </w:r>
      <w:r w:rsidRPr="0055670F">
        <w:rPr>
          <w:sz w:val="24"/>
          <w:szCs w:val="24"/>
        </w:rPr>
        <w:t>z otwarcia ofert)</w:t>
      </w:r>
      <w:r w:rsidR="00D76E71" w:rsidRPr="0055670F">
        <w:rPr>
          <w:b/>
          <w:bCs/>
          <w:sz w:val="24"/>
          <w:szCs w:val="24"/>
        </w:rPr>
        <w:t xml:space="preserve"> - Załącznik nr 2</w:t>
      </w:r>
      <w:r w:rsidR="00D76E71" w:rsidRPr="0055670F">
        <w:rPr>
          <w:bCs/>
          <w:sz w:val="24"/>
          <w:szCs w:val="24"/>
        </w:rPr>
        <w:t xml:space="preserve"> do SIWZ</w:t>
      </w:r>
      <w:r w:rsidR="00D76E71" w:rsidRPr="0055670F">
        <w:rPr>
          <w:sz w:val="24"/>
          <w:szCs w:val="24"/>
        </w:rPr>
        <w:t>.</w:t>
      </w:r>
      <w:r w:rsidRPr="0055670F">
        <w:rPr>
          <w:sz w:val="24"/>
          <w:szCs w:val="24"/>
        </w:rPr>
        <w:t xml:space="preserve"> W celu potwierdzenia braku podstaw do wykluczenia Wykonawcy z postępowania, o których mowa w art. 24 ust. 1 pkt 23 ustawy Pzp, Wykonawca może złożyć wraz z oświadczeniem dokumenty bądź informacje potwierdzające, że powiązania z innym wykonawcą nie prowadzą do zakłócenia konkurencji w postępowaniu. </w:t>
      </w:r>
    </w:p>
    <w:p w:rsidR="00B31E48" w:rsidRPr="008057DD" w:rsidRDefault="00B31E48" w:rsidP="00B31E48">
      <w:pPr>
        <w:widowControl w:val="0"/>
        <w:spacing w:after="0"/>
        <w:ind w:left="426"/>
        <w:contextualSpacing/>
        <w:jc w:val="both"/>
        <w:rPr>
          <w:rFonts w:ascii="Times New Roman" w:eastAsia="Times New Roman" w:hAnsi="Times New Roman" w:cs="Times New Roman"/>
          <w:sz w:val="24"/>
          <w:szCs w:val="24"/>
          <w:u w:val="single"/>
        </w:rPr>
      </w:pPr>
      <w:r w:rsidRPr="008057DD">
        <w:rPr>
          <w:rFonts w:ascii="Times New Roman" w:eastAsia="Times New Roman" w:hAnsi="Times New Roman" w:cs="Times New Roman"/>
          <w:b/>
          <w:bCs/>
          <w:iCs/>
          <w:sz w:val="24"/>
          <w:szCs w:val="24"/>
          <w:u w:val="single"/>
        </w:rPr>
        <w:t>Wyżej wymienione oświadczenie należy złożyć w oryginale.</w:t>
      </w:r>
    </w:p>
    <w:p w:rsidR="00B31E48" w:rsidRPr="0055670F" w:rsidRDefault="00B31E48" w:rsidP="00D23954">
      <w:pPr>
        <w:pStyle w:val="Akapitzlist"/>
        <w:widowControl w:val="0"/>
        <w:numPr>
          <w:ilvl w:val="0"/>
          <w:numId w:val="49"/>
        </w:numPr>
        <w:tabs>
          <w:tab w:val="left" w:pos="300"/>
        </w:tabs>
        <w:ind w:left="426" w:hanging="426"/>
        <w:jc w:val="both"/>
        <w:rPr>
          <w:sz w:val="24"/>
          <w:szCs w:val="24"/>
          <w:lang w:eastAsia="en-US"/>
        </w:rPr>
      </w:pPr>
      <w:r w:rsidRPr="0055670F">
        <w:rPr>
          <w:sz w:val="24"/>
          <w:szCs w:val="24"/>
          <w:lang w:eastAsia="en-US"/>
        </w:rPr>
        <w:t xml:space="preserve">Oświadczenia i dokumenty składane na potwierdzenie braku podstaw do wykluczenia </w:t>
      </w:r>
      <w:r w:rsidR="00FD2410" w:rsidRPr="0055670F">
        <w:rPr>
          <w:sz w:val="24"/>
          <w:szCs w:val="24"/>
          <w:lang w:eastAsia="en-US"/>
        </w:rPr>
        <w:br/>
      </w:r>
      <w:r w:rsidRPr="0055670F">
        <w:rPr>
          <w:sz w:val="24"/>
          <w:szCs w:val="24"/>
          <w:lang w:eastAsia="en-US"/>
        </w:rPr>
        <w:t xml:space="preserve">z udziału w postępowaniu mają spełniać wymagania określone w ustawie Pzp </w:t>
      </w:r>
      <w:r w:rsidR="00FD2410" w:rsidRPr="0055670F">
        <w:rPr>
          <w:sz w:val="24"/>
          <w:szCs w:val="24"/>
          <w:lang w:eastAsia="en-US"/>
        </w:rPr>
        <w:br/>
      </w:r>
      <w:r w:rsidRPr="0055670F">
        <w:rPr>
          <w:sz w:val="24"/>
          <w:szCs w:val="24"/>
          <w:lang w:eastAsia="en-US"/>
        </w:rPr>
        <w:t xml:space="preserve">i w przepisach Rozporządzenia Ministra Rozwoju z dnia 26 lipca 2016 r. w sprawie rodzajów dokumentów, jakich może żądać </w:t>
      </w:r>
      <w:r w:rsidR="00D23954">
        <w:rPr>
          <w:sz w:val="24"/>
          <w:szCs w:val="24"/>
          <w:lang w:eastAsia="en-US"/>
        </w:rPr>
        <w:t>Z</w:t>
      </w:r>
      <w:r w:rsidRPr="0055670F">
        <w:rPr>
          <w:sz w:val="24"/>
          <w:szCs w:val="24"/>
          <w:lang w:eastAsia="en-US"/>
        </w:rPr>
        <w:t xml:space="preserve">amawiający od </w:t>
      </w:r>
      <w:r w:rsidR="00D23954">
        <w:rPr>
          <w:sz w:val="24"/>
          <w:szCs w:val="24"/>
          <w:lang w:eastAsia="en-US"/>
        </w:rPr>
        <w:t>W</w:t>
      </w:r>
      <w:r w:rsidRPr="0055670F">
        <w:rPr>
          <w:sz w:val="24"/>
          <w:szCs w:val="24"/>
          <w:lang w:eastAsia="en-US"/>
        </w:rPr>
        <w:t xml:space="preserve">ykonawcy </w:t>
      </w:r>
      <w:r w:rsidR="00D23954">
        <w:rPr>
          <w:sz w:val="24"/>
          <w:szCs w:val="24"/>
          <w:lang w:eastAsia="en-US"/>
        </w:rPr>
        <w:br/>
      </w:r>
      <w:r w:rsidRPr="0055670F">
        <w:rPr>
          <w:sz w:val="24"/>
          <w:szCs w:val="24"/>
          <w:lang w:eastAsia="en-US"/>
        </w:rPr>
        <w:t>w postępowaniu o udzielenie zamówienia</w:t>
      </w:r>
      <w:r w:rsidR="00D23954">
        <w:rPr>
          <w:sz w:val="24"/>
          <w:szCs w:val="24"/>
          <w:lang w:eastAsia="en-US"/>
        </w:rPr>
        <w:t xml:space="preserve"> </w:t>
      </w:r>
      <w:r w:rsidRPr="0055670F">
        <w:rPr>
          <w:sz w:val="24"/>
          <w:szCs w:val="24"/>
          <w:lang w:eastAsia="en-US"/>
        </w:rPr>
        <w:t xml:space="preserve"> (Dz. U. z 2016 r., poz. 1126).</w:t>
      </w:r>
    </w:p>
    <w:p w:rsidR="00B31E48" w:rsidRPr="0055670F" w:rsidRDefault="00B31E48" w:rsidP="00D23954">
      <w:pPr>
        <w:pStyle w:val="Akapitzlist"/>
        <w:numPr>
          <w:ilvl w:val="0"/>
          <w:numId w:val="49"/>
        </w:numPr>
        <w:ind w:left="426" w:hanging="426"/>
        <w:jc w:val="both"/>
        <w:rPr>
          <w:sz w:val="24"/>
          <w:szCs w:val="24"/>
        </w:rPr>
      </w:pPr>
      <w:r w:rsidRPr="0055670F">
        <w:rPr>
          <w:sz w:val="24"/>
          <w:szCs w:val="24"/>
        </w:rPr>
        <w:lastRenderedPageBreak/>
        <w:t xml:space="preserve">Dokumenty, o których mowa w ww. rozporządzeniu inne niż oświadczenia, o których mowa powyżej, składane są w oryginale lub kopii poświadczonej za zgodność </w:t>
      </w:r>
      <w:r w:rsidR="00FD2410" w:rsidRPr="0055670F">
        <w:rPr>
          <w:sz w:val="24"/>
          <w:szCs w:val="24"/>
        </w:rPr>
        <w:br/>
      </w:r>
      <w:r w:rsidRPr="0055670F">
        <w:rPr>
          <w:sz w:val="24"/>
          <w:szCs w:val="24"/>
        </w:rPr>
        <w:t>z oryginałem.</w:t>
      </w:r>
    </w:p>
    <w:p w:rsidR="00B31E48" w:rsidRPr="0055670F" w:rsidRDefault="00B31E48" w:rsidP="00D23954">
      <w:pPr>
        <w:pStyle w:val="Akapitzlist"/>
        <w:numPr>
          <w:ilvl w:val="0"/>
          <w:numId w:val="49"/>
        </w:numPr>
        <w:ind w:left="284" w:hanging="284"/>
        <w:jc w:val="both"/>
        <w:rPr>
          <w:sz w:val="24"/>
          <w:szCs w:val="24"/>
        </w:rPr>
      </w:pPr>
      <w:r w:rsidRPr="0055670F">
        <w:rPr>
          <w:sz w:val="24"/>
          <w:szCs w:val="24"/>
        </w:rPr>
        <w:t xml:space="preserve">Poświadczenia za zgodność z oryginałem dokonuje odpowiednio Wykonawca, podmiot, </w:t>
      </w:r>
      <w:r w:rsidR="00085173" w:rsidRPr="0055670F">
        <w:rPr>
          <w:sz w:val="24"/>
          <w:szCs w:val="24"/>
        </w:rPr>
        <w:br/>
      </w:r>
      <w:r w:rsidRPr="0055670F">
        <w:rPr>
          <w:sz w:val="24"/>
          <w:szCs w:val="24"/>
        </w:rPr>
        <w:t>na którego zdolnościach lub sytuacji polega Wykonawca, Wykonawcy wspólnie ubiegający się o udzielenie zamówienia publicznego albo Podwykonawcy w zakresie dokumentów, które każdego z nich dotyczą.</w:t>
      </w:r>
    </w:p>
    <w:p w:rsidR="00B31E48" w:rsidRPr="0055670F" w:rsidRDefault="00B31E48" w:rsidP="00D23954">
      <w:pPr>
        <w:pStyle w:val="Akapitzlist"/>
        <w:numPr>
          <w:ilvl w:val="0"/>
          <w:numId w:val="49"/>
        </w:numPr>
        <w:spacing w:line="276" w:lineRule="auto"/>
        <w:ind w:left="284" w:hanging="284"/>
        <w:jc w:val="both"/>
        <w:rPr>
          <w:sz w:val="24"/>
          <w:szCs w:val="24"/>
        </w:rPr>
      </w:pPr>
      <w:r w:rsidRPr="0055670F">
        <w:rPr>
          <w:b/>
          <w:sz w:val="24"/>
          <w:szCs w:val="24"/>
        </w:rPr>
        <w:t xml:space="preserve">Pełnomocnictwo powinno być złożone w formie oryginału lub kopii poświadczonej </w:t>
      </w:r>
      <w:r w:rsidR="00085173" w:rsidRPr="0055670F">
        <w:rPr>
          <w:b/>
          <w:sz w:val="24"/>
          <w:szCs w:val="24"/>
        </w:rPr>
        <w:br/>
      </w:r>
      <w:r w:rsidRPr="0055670F">
        <w:rPr>
          <w:b/>
          <w:sz w:val="24"/>
          <w:szCs w:val="24"/>
        </w:rPr>
        <w:t>za zgodność z oryginałem przez notariusza</w:t>
      </w:r>
      <w:r w:rsidRPr="0055670F">
        <w:rPr>
          <w:sz w:val="24"/>
          <w:szCs w:val="24"/>
        </w:rPr>
        <w:t>.</w:t>
      </w:r>
    </w:p>
    <w:p w:rsidR="00B31E48" w:rsidRPr="0055670F" w:rsidRDefault="00B31E48" w:rsidP="0055670F">
      <w:pPr>
        <w:pStyle w:val="Akapitzlist"/>
        <w:numPr>
          <w:ilvl w:val="0"/>
          <w:numId w:val="49"/>
        </w:numPr>
        <w:tabs>
          <w:tab w:val="left" w:pos="284"/>
        </w:tabs>
        <w:ind w:left="284" w:hanging="284"/>
        <w:jc w:val="both"/>
        <w:rPr>
          <w:sz w:val="24"/>
          <w:szCs w:val="24"/>
        </w:rPr>
      </w:pPr>
      <w:r w:rsidRPr="0055670F">
        <w:rPr>
          <w:sz w:val="24"/>
          <w:szCs w:val="24"/>
        </w:rPr>
        <w:t>W przypadku wykonawców wspólnie ubiegających się o udzielenie zamówienia, kopie dokumentów dotyczące Wykonawcy wchodzącego w skład wykonawców wspólnie ubiegających się o udzielenie zamówienia są poświadczone za zgodność z oryginałem przez wykonawcę którego dotyczą.</w:t>
      </w:r>
    </w:p>
    <w:p w:rsidR="00B31E48" w:rsidRPr="0055670F" w:rsidRDefault="00B31E48" w:rsidP="0055670F">
      <w:pPr>
        <w:pStyle w:val="Akapitzlist"/>
        <w:numPr>
          <w:ilvl w:val="0"/>
          <w:numId w:val="49"/>
        </w:numPr>
        <w:tabs>
          <w:tab w:val="left" w:pos="426"/>
        </w:tabs>
        <w:ind w:left="284" w:hanging="284"/>
        <w:jc w:val="both"/>
        <w:rPr>
          <w:sz w:val="24"/>
          <w:szCs w:val="24"/>
        </w:rPr>
      </w:pPr>
      <w:r w:rsidRPr="0055670F">
        <w:rPr>
          <w:sz w:val="24"/>
          <w:szCs w:val="24"/>
        </w:rPr>
        <w:t xml:space="preserve">Zamawiający może żądać przedstawienia oryginału lub notarialnie poświadczonej kopii dokumentu innego niż oświadczenia, wyłącznie wtedy, gdy złożona przez Wykonawcę kopia dokumentu jest nieczytelna lub budzi wątpliwości co do jej prawdziwości. </w:t>
      </w:r>
    </w:p>
    <w:p w:rsidR="00B31E48" w:rsidRPr="0055670F" w:rsidRDefault="00B31E48" w:rsidP="0055670F">
      <w:pPr>
        <w:pStyle w:val="Akapitzlist"/>
        <w:numPr>
          <w:ilvl w:val="0"/>
          <w:numId w:val="49"/>
        </w:numPr>
        <w:tabs>
          <w:tab w:val="left" w:pos="284"/>
        </w:tabs>
        <w:ind w:left="284" w:hanging="284"/>
        <w:jc w:val="both"/>
        <w:rPr>
          <w:sz w:val="24"/>
          <w:szCs w:val="24"/>
        </w:rPr>
      </w:pPr>
      <w:r w:rsidRPr="0055670F">
        <w:rPr>
          <w:sz w:val="24"/>
          <w:szCs w:val="24"/>
        </w:rPr>
        <w:t>Dokumenty sporządzone w języku obcym są składane wraz z tłumaczeniem na język polski.</w:t>
      </w:r>
    </w:p>
    <w:p w:rsidR="00B31E48" w:rsidRPr="0055670F" w:rsidRDefault="00B31E48" w:rsidP="0055670F">
      <w:pPr>
        <w:pStyle w:val="Akapitzlist"/>
        <w:numPr>
          <w:ilvl w:val="0"/>
          <w:numId w:val="49"/>
        </w:numPr>
        <w:tabs>
          <w:tab w:val="left" w:pos="284"/>
        </w:tabs>
        <w:ind w:left="426" w:hanging="426"/>
        <w:jc w:val="both"/>
        <w:rPr>
          <w:sz w:val="24"/>
          <w:szCs w:val="24"/>
        </w:rPr>
      </w:pPr>
      <w:r w:rsidRPr="0055670F">
        <w:rPr>
          <w:sz w:val="24"/>
          <w:szCs w:val="24"/>
        </w:rPr>
        <w:t>Oferty wspólne (konsorcjum/spółka cywilna):</w:t>
      </w:r>
    </w:p>
    <w:p w:rsidR="00D76E71" w:rsidRDefault="00B31E48" w:rsidP="00B31E48">
      <w:pPr>
        <w:numPr>
          <w:ilvl w:val="0"/>
          <w:numId w:val="21"/>
        </w:numPr>
        <w:spacing w:after="0"/>
        <w:ind w:left="709" w:hanging="283"/>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Wykonawcy składający ofertę wspólną ustanawiają pełnomocnika do reprezentowania ich w postępowaniu lub reprezentowania ich w postępowaniu i zawarcia umowy. </w:t>
      </w:r>
      <w:r w:rsidR="00FD2410">
        <w:rPr>
          <w:rFonts w:ascii="Times New Roman" w:eastAsia="Times New Roman" w:hAnsi="Times New Roman" w:cs="Times New Roman"/>
          <w:sz w:val="24"/>
          <w:szCs w:val="24"/>
        </w:rPr>
        <w:br/>
      </w:r>
      <w:r w:rsidRPr="00D76E71">
        <w:rPr>
          <w:rFonts w:ascii="Times New Roman" w:eastAsia="Times New Roman" w:hAnsi="Times New Roman" w:cs="Times New Roman"/>
          <w:b/>
          <w:sz w:val="24"/>
          <w:szCs w:val="24"/>
        </w:rPr>
        <w:t xml:space="preserve">Do oferty należy załączyć oryginał pełnomocnictwa lub kopię poświadczoną </w:t>
      </w:r>
      <w:r w:rsidR="00085173" w:rsidRPr="00D76E71">
        <w:rPr>
          <w:rFonts w:ascii="Times New Roman" w:eastAsia="Times New Roman" w:hAnsi="Times New Roman" w:cs="Times New Roman"/>
          <w:b/>
          <w:sz w:val="24"/>
          <w:szCs w:val="24"/>
        </w:rPr>
        <w:br/>
      </w:r>
      <w:r w:rsidRPr="00D76E71">
        <w:rPr>
          <w:rFonts w:ascii="Times New Roman" w:eastAsia="Times New Roman" w:hAnsi="Times New Roman" w:cs="Times New Roman"/>
          <w:b/>
          <w:sz w:val="24"/>
          <w:szCs w:val="24"/>
        </w:rPr>
        <w:t>za zgodność z oryginałem przez notariusza.</w:t>
      </w:r>
      <w:r w:rsidRPr="008057DD">
        <w:rPr>
          <w:rFonts w:ascii="Times New Roman" w:eastAsia="Times New Roman" w:hAnsi="Times New Roman" w:cs="Times New Roman"/>
          <w:sz w:val="24"/>
          <w:szCs w:val="24"/>
        </w:rPr>
        <w:t xml:space="preserve"> </w:t>
      </w:r>
    </w:p>
    <w:p w:rsidR="00B31E48" w:rsidRPr="008057DD" w:rsidRDefault="00B31E48" w:rsidP="00D76E71">
      <w:pPr>
        <w:spacing w:after="0"/>
        <w:ind w:left="709"/>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Pełnomocnictwo powinno:</w:t>
      </w:r>
    </w:p>
    <w:p w:rsidR="00B31E48" w:rsidRPr="008057DD" w:rsidRDefault="00B31E48" w:rsidP="00B31E48">
      <w:pPr>
        <w:numPr>
          <w:ilvl w:val="0"/>
          <w:numId w:val="22"/>
        </w:numPr>
        <w:spacing w:after="0"/>
        <w:ind w:left="993" w:hanging="284"/>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określać do jakiego postępowania ma zastosowanie,</w:t>
      </w:r>
    </w:p>
    <w:p w:rsidR="00B31E48" w:rsidRPr="008057DD" w:rsidRDefault="00B31E48" w:rsidP="00B31E48">
      <w:pPr>
        <w:numPr>
          <w:ilvl w:val="0"/>
          <w:numId w:val="22"/>
        </w:numPr>
        <w:spacing w:after="0"/>
        <w:ind w:left="993" w:hanging="284"/>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wskazywać pełnomocnika oraz zakres jego umocowania,</w:t>
      </w:r>
    </w:p>
    <w:p w:rsidR="00B31E48" w:rsidRPr="008057DD" w:rsidRDefault="00B31E48" w:rsidP="00B31E48">
      <w:pPr>
        <w:numPr>
          <w:ilvl w:val="0"/>
          <w:numId w:val="22"/>
        </w:numPr>
        <w:spacing w:after="0"/>
        <w:ind w:left="993" w:hanging="284"/>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zawierać nazwę z określeniem adresu i siedziby wszystkich </w:t>
      </w:r>
      <w:r>
        <w:rPr>
          <w:rFonts w:ascii="Times New Roman" w:eastAsia="Times New Roman" w:hAnsi="Times New Roman" w:cs="Times New Roman"/>
          <w:sz w:val="24"/>
          <w:szCs w:val="24"/>
        </w:rPr>
        <w:t>W</w:t>
      </w:r>
      <w:r w:rsidRPr="008057DD">
        <w:rPr>
          <w:rFonts w:ascii="Times New Roman" w:eastAsia="Times New Roman" w:hAnsi="Times New Roman" w:cs="Times New Roman"/>
          <w:sz w:val="24"/>
          <w:szCs w:val="24"/>
        </w:rPr>
        <w:t>ykonawców ubiegających się wspólnie o udzielenie niniejszego zamówienia.</w:t>
      </w:r>
    </w:p>
    <w:p w:rsidR="00B31E48" w:rsidRPr="008057DD" w:rsidRDefault="00B31E48" w:rsidP="00B31E48">
      <w:pPr>
        <w:numPr>
          <w:ilvl w:val="0"/>
          <w:numId w:val="21"/>
        </w:numPr>
        <w:spacing w:after="0"/>
        <w:ind w:left="709" w:hanging="283"/>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Zaleca się aby pełnomocnikiem był jeden z </w:t>
      </w:r>
      <w:r>
        <w:rPr>
          <w:rFonts w:ascii="Times New Roman" w:eastAsia="Times New Roman" w:hAnsi="Times New Roman" w:cs="Times New Roman"/>
          <w:sz w:val="24"/>
          <w:szCs w:val="24"/>
        </w:rPr>
        <w:t>W</w:t>
      </w:r>
      <w:r w:rsidRPr="008057DD">
        <w:rPr>
          <w:rFonts w:ascii="Times New Roman" w:eastAsia="Times New Roman" w:hAnsi="Times New Roman" w:cs="Times New Roman"/>
          <w:sz w:val="24"/>
          <w:szCs w:val="24"/>
        </w:rPr>
        <w:t xml:space="preserve">ykonawców wspólnie ubiegających się </w:t>
      </w:r>
      <w:r>
        <w:rPr>
          <w:rFonts w:ascii="Times New Roman" w:eastAsia="Times New Roman" w:hAnsi="Times New Roman" w:cs="Times New Roman"/>
          <w:sz w:val="24"/>
          <w:szCs w:val="24"/>
        </w:rPr>
        <w:br/>
      </w:r>
      <w:r w:rsidRPr="008057DD">
        <w:rPr>
          <w:rFonts w:ascii="Times New Roman" w:eastAsia="Times New Roman" w:hAnsi="Times New Roman" w:cs="Times New Roman"/>
          <w:sz w:val="24"/>
          <w:szCs w:val="24"/>
        </w:rPr>
        <w:t>o udzielenie zamówienia.</w:t>
      </w:r>
    </w:p>
    <w:p w:rsidR="00B31E48" w:rsidRPr="008057DD" w:rsidRDefault="00B31E48" w:rsidP="00B31E48">
      <w:pPr>
        <w:numPr>
          <w:ilvl w:val="0"/>
          <w:numId w:val="21"/>
        </w:numPr>
        <w:spacing w:after="0"/>
        <w:ind w:left="709" w:hanging="283"/>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Dokument pełnomocnictwa musi być podpisany przez wszystkich </w:t>
      </w:r>
      <w:r>
        <w:rPr>
          <w:rFonts w:ascii="Times New Roman" w:eastAsia="Times New Roman" w:hAnsi="Times New Roman" w:cs="Times New Roman"/>
          <w:sz w:val="24"/>
          <w:szCs w:val="24"/>
        </w:rPr>
        <w:t>W</w:t>
      </w:r>
      <w:r w:rsidRPr="008057DD">
        <w:rPr>
          <w:rFonts w:ascii="Times New Roman" w:eastAsia="Times New Roman" w:hAnsi="Times New Roman" w:cs="Times New Roman"/>
          <w:sz w:val="24"/>
          <w:szCs w:val="24"/>
        </w:rPr>
        <w:t>ykonawców ubiegających się wspólnie o udzielenie zamówienia. Podpisy muszą być złożone przez osoby uprawnione do składania oświadczeń woli wymienione we właściwym rejestrze lub ewidencji działalności gospodarczej.</w:t>
      </w:r>
    </w:p>
    <w:p w:rsidR="00B31E48" w:rsidRPr="008057DD" w:rsidRDefault="00B31E48" w:rsidP="00B31E48">
      <w:pPr>
        <w:numPr>
          <w:ilvl w:val="0"/>
          <w:numId w:val="21"/>
        </w:numPr>
        <w:spacing w:after="0"/>
        <w:ind w:left="709" w:hanging="283"/>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Pełno</w:t>
      </w:r>
      <w:r>
        <w:rPr>
          <w:rFonts w:ascii="Times New Roman" w:eastAsia="Times New Roman" w:hAnsi="Times New Roman" w:cs="Times New Roman"/>
          <w:sz w:val="24"/>
          <w:szCs w:val="24"/>
        </w:rPr>
        <w:t>mocnik pozostaje w kontakcie z Z</w:t>
      </w:r>
      <w:r w:rsidRPr="008057DD">
        <w:rPr>
          <w:rFonts w:ascii="Times New Roman" w:eastAsia="Times New Roman" w:hAnsi="Times New Roman" w:cs="Times New Roman"/>
          <w:sz w:val="24"/>
          <w:szCs w:val="24"/>
        </w:rPr>
        <w:t xml:space="preserve">amawiającym, w toku postępowania zwraca się do </w:t>
      </w:r>
      <w:r>
        <w:rPr>
          <w:rFonts w:ascii="Times New Roman" w:eastAsia="Times New Roman" w:hAnsi="Times New Roman" w:cs="Times New Roman"/>
          <w:sz w:val="24"/>
          <w:szCs w:val="24"/>
        </w:rPr>
        <w:t>Z</w:t>
      </w:r>
      <w:r w:rsidRPr="008057DD">
        <w:rPr>
          <w:rFonts w:ascii="Times New Roman" w:eastAsia="Times New Roman" w:hAnsi="Times New Roman" w:cs="Times New Roman"/>
          <w:sz w:val="24"/>
          <w:szCs w:val="24"/>
        </w:rPr>
        <w:t xml:space="preserve">amawiającego z wszelkimi sprawami i do niego </w:t>
      </w:r>
      <w:r w:rsidR="00D23954">
        <w:rPr>
          <w:rFonts w:ascii="Times New Roman" w:eastAsia="Times New Roman" w:hAnsi="Times New Roman" w:cs="Times New Roman"/>
          <w:sz w:val="24"/>
          <w:szCs w:val="24"/>
        </w:rPr>
        <w:t>Z</w:t>
      </w:r>
      <w:r w:rsidRPr="008057DD">
        <w:rPr>
          <w:rFonts w:ascii="Times New Roman" w:eastAsia="Times New Roman" w:hAnsi="Times New Roman" w:cs="Times New Roman"/>
          <w:sz w:val="24"/>
          <w:szCs w:val="24"/>
        </w:rPr>
        <w:t>amawiający kieruje informacje, korespondencję itp.</w:t>
      </w:r>
    </w:p>
    <w:p w:rsidR="00B31E48" w:rsidRPr="008057DD" w:rsidRDefault="00B31E48" w:rsidP="00B31E48">
      <w:pPr>
        <w:numPr>
          <w:ilvl w:val="0"/>
          <w:numId w:val="21"/>
        </w:numPr>
        <w:spacing w:after="0"/>
        <w:ind w:left="709" w:hanging="283"/>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Wspólnicy spółki cywilnej/uczestnicy konsorcjum są traktowani jak </w:t>
      </w:r>
      <w:r>
        <w:rPr>
          <w:rFonts w:ascii="Times New Roman" w:eastAsia="Times New Roman" w:hAnsi="Times New Roman" w:cs="Times New Roman"/>
          <w:sz w:val="24"/>
          <w:szCs w:val="24"/>
        </w:rPr>
        <w:t>W</w:t>
      </w:r>
      <w:r w:rsidRPr="008057DD">
        <w:rPr>
          <w:rFonts w:ascii="Times New Roman" w:eastAsia="Times New Roman" w:hAnsi="Times New Roman" w:cs="Times New Roman"/>
          <w:sz w:val="24"/>
          <w:szCs w:val="24"/>
        </w:rPr>
        <w:t>ykonawcy składający ofertę wspólną.</w:t>
      </w:r>
    </w:p>
    <w:p w:rsidR="00B31E48" w:rsidRDefault="00B31E48" w:rsidP="00B31E48">
      <w:pPr>
        <w:numPr>
          <w:ilvl w:val="0"/>
          <w:numId w:val="21"/>
        </w:numPr>
        <w:spacing w:after="0"/>
        <w:ind w:left="709" w:hanging="283"/>
        <w:contextualSpacing/>
        <w:jc w:val="both"/>
        <w:rPr>
          <w:rFonts w:ascii="Times New Roman" w:hAnsi="Times New Roman" w:cs="Times New Roman"/>
          <w:sz w:val="24"/>
          <w:szCs w:val="24"/>
        </w:rPr>
      </w:pPr>
      <w:r w:rsidRPr="008057DD">
        <w:rPr>
          <w:rFonts w:ascii="Times New Roman" w:hAnsi="Times New Roman" w:cs="Times New Roman"/>
          <w:sz w:val="24"/>
          <w:szCs w:val="24"/>
        </w:rPr>
        <w:t xml:space="preserve">Przed podpisaniem umowy (w przypadku wyboru oferty wspólnej jako najkorzystniejszej) </w:t>
      </w:r>
      <w:r>
        <w:rPr>
          <w:rFonts w:ascii="Times New Roman" w:hAnsi="Times New Roman" w:cs="Times New Roman"/>
          <w:sz w:val="24"/>
          <w:szCs w:val="24"/>
        </w:rPr>
        <w:t>W</w:t>
      </w:r>
      <w:r w:rsidRPr="008057DD">
        <w:rPr>
          <w:rFonts w:ascii="Times New Roman" w:hAnsi="Times New Roman" w:cs="Times New Roman"/>
          <w:sz w:val="24"/>
          <w:szCs w:val="24"/>
        </w:rPr>
        <w:t>ykonawcy składający ofertę wspó</w:t>
      </w:r>
      <w:r w:rsidR="00D23954">
        <w:rPr>
          <w:rFonts w:ascii="Times New Roman" w:hAnsi="Times New Roman" w:cs="Times New Roman"/>
          <w:sz w:val="24"/>
          <w:szCs w:val="24"/>
        </w:rPr>
        <w:t>lną mają obowiązek przedstawić Z</w:t>
      </w:r>
      <w:r w:rsidRPr="008057DD">
        <w:rPr>
          <w:rFonts w:ascii="Times New Roman" w:hAnsi="Times New Roman" w:cs="Times New Roman"/>
          <w:sz w:val="24"/>
          <w:szCs w:val="24"/>
        </w:rPr>
        <w:t xml:space="preserve">amawiającemu umowę konsorcjum/umowę spółki cywilnej. </w:t>
      </w:r>
    </w:p>
    <w:p w:rsidR="008C38C8" w:rsidRPr="008057DD" w:rsidRDefault="008C38C8" w:rsidP="00DE1086">
      <w:pPr>
        <w:spacing w:after="0"/>
        <w:ind w:left="709"/>
        <w:contextualSpacing/>
        <w:jc w:val="both"/>
        <w:rPr>
          <w:rFonts w:ascii="Times New Roman" w:hAnsi="Times New Roman" w:cs="Times New Roman"/>
          <w:sz w:val="24"/>
          <w:szCs w:val="24"/>
        </w:rPr>
      </w:pPr>
    </w:p>
    <w:p w:rsidR="00DE1086" w:rsidRDefault="00DE1086" w:rsidP="008862B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18"/>
        </w:tabs>
        <w:spacing w:after="0"/>
        <w:ind w:left="360"/>
        <w:jc w:val="center"/>
        <w:rPr>
          <w:rFonts w:ascii="Times New Roman" w:hAnsi="Times New Roman" w:cs="Times New Roman"/>
          <w:b/>
          <w:sz w:val="24"/>
          <w:szCs w:val="24"/>
        </w:rPr>
      </w:pPr>
      <w:r w:rsidRPr="00DE1086">
        <w:rPr>
          <w:rFonts w:ascii="Times New Roman" w:hAnsi="Times New Roman" w:cs="Times New Roman"/>
          <w:b/>
          <w:sz w:val="24"/>
          <w:szCs w:val="24"/>
        </w:rPr>
        <w:lastRenderedPageBreak/>
        <w:t>Rozdział VII</w:t>
      </w:r>
    </w:p>
    <w:p w:rsidR="00263C23" w:rsidRPr="00DE1086" w:rsidRDefault="00263C23" w:rsidP="008862B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418"/>
        </w:tabs>
        <w:spacing w:after="0"/>
        <w:ind w:left="360"/>
        <w:jc w:val="center"/>
        <w:rPr>
          <w:rFonts w:ascii="Times New Roman" w:hAnsi="Times New Roman" w:cs="Times New Roman"/>
          <w:b/>
          <w:sz w:val="24"/>
          <w:szCs w:val="24"/>
        </w:rPr>
      </w:pPr>
      <w:r>
        <w:rPr>
          <w:rFonts w:ascii="Times New Roman" w:hAnsi="Times New Roman" w:cs="Times New Roman"/>
          <w:b/>
          <w:sz w:val="24"/>
          <w:szCs w:val="24"/>
        </w:rPr>
        <w:t>Informacja o sposobie porozumiewania się Zamawiającego się z Wykonawcami oraz przekazywania oświadczeń lub dokumentów, a także wskazanie osób uprawnionych do porozumiewania się z Wykonawcami</w:t>
      </w:r>
    </w:p>
    <w:p w:rsidR="00DE1086" w:rsidRDefault="00DE1086" w:rsidP="00DE1086">
      <w:pPr>
        <w:widowControl w:val="0"/>
        <w:tabs>
          <w:tab w:val="left" w:pos="354"/>
        </w:tabs>
        <w:spacing w:after="0"/>
        <w:ind w:left="284"/>
        <w:jc w:val="both"/>
        <w:rPr>
          <w:rFonts w:ascii="Times New Roman" w:eastAsia="Times New Roman" w:hAnsi="Times New Roman" w:cs="Times New Roman"/>
          <w:sz w:val="24"/>
          <w:szCs w:val="24"/>
        </w:rPr>
      </w:pPr>
    </w:p>
    <w:p w:rsidR="00DE1086" w:rsidRPr="008057DD" w:rsidRDefault="00DE1086" w:rsidP="00DE1086">
      <w:pPr>
        <w:widowControl w:val="0"/>
        <w:numPr>
          <w:ilvl w:val="0"/>
          <w:numId w:val="2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W postępowaniu oświadczenia, wnioski, zawiadomienia oraz informacje Zamawiający </w:t>
      </w:r>
      <w:r>
        <w:rPr>
          <w:rFonts w:ascii="Times New Roman" w:eastAsia="Times New Roman" w:hAnsi="Times New Roman" w:cs="Times New Roman"/>
          <w:sz w:val="24"/>
          <w:szCs w:val="24"/>
        </w:rPr>
        <w:br/>
      </w:r>
      <w:r w:rsidRPr="008057DD">
        <w:rPr>
          <w:rFonts w:ascii="Times New Roman" w:eastAsia="Times New Roman" w:hAnsi="Times New Roman" w:cs="Times New Roman"/>
          <w:sz w:val="24"/>
          <w:szCs w:val="24"/>
        </w:rPr>
        <w:t>i Wykonawcy przekazują w języku polskim.</w:t>
      </w:r>
    </w:p>
    <w:p w:rsidR="00DE1086" w:rsidRPr="008057DD" w:rsidRDefault="00DE1086" w:rsidP="00DE1086">
      <w:pPr>
        <w:widowControl w:val="0"/>
        <w:numPr>
          <w:ilvl w:val="0"/>
          <w:numId w:val="2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Zawiadomienia, oświadczenia, wnioski oraz informacje Zamawiający oraz Wykonawcy mogą przekazywać pisemnie lub drogą elektroniczną, za wyjątkiem oferty oraz oświadczeń i dokumentów wymienionych w niniejszej SIWZ (również w przypadku ich złożenia w wyniku wezwania, o którym mowa w art. 26 ust. 3 ustawy Pzp) dla których Prawodawca przewidział wyłącznie formę pisemną.</w:t>
      </w:r>
    </w:p>
    <w:p w:rsidR="00DE1086" w:rsidRPr="00FC1E35" w:rsidRDefault="00DE1086" w:rsidP="00DE1086">
      <w:pPr>
        <w:widowControl w:val="0"/>
        <w:numPr>
          <w:ilvl w:val="0"/>
          <w:numId w:val="24"/>
        </w:numPr>
        <w:tabs>
          <w:tab w:val="left" w:pos="354"/>
        </w:tabs>
        <w:spacing w:after="0"/>
        <w:ind w:left="284" w:hanging="284"/>
        <w:jc w:val="both"/>
        <w:rPr>
          <w:rFonts w:ascii="Times New Roman" w:eastAsia="Times New Roman" w:hAnsi="Times New Roman" w:cs="Times New Roman"/>
          <w:b/>
          <w:sz w:val="24"/>
          <w:szCs w:val="24"/>
        </w:rPr>
      </w:pPr>
      <w:r w:rsidRPr="008057DD">
        <w:rPr>
          <w:rFonts w:ascii="Times New Roman" w:eastAsia="Times New Roman" w:hAnsi="Times New Roman" w:cs="Times New Roman"/>
          <w:sz w:val="24"/>
          <w:szCs w:val="24"/>
        </w:rPr>
        <w:t xml:space="preserve">W korespondencji kierowanej do Zamawiającego Wykonawca winien posługiwać się numerem sprawy określonym w SIWZ tj.: </w:t>
      </w:r>
      <w:r w:rsidRPr="00FC1E35">
        <w:rPr>
          <w:rFonts w:ascii="Times New Roman" w:hAnsi="Times New Roman" w:cs="Times New Roman"/>
          <w:b/>
          <w:sz w:val="24"/>
          <w:szCs w:val="24"/>
        </w:rPr>
        <w:t>CUWR.26.1.2020</w:t>
      </w:r>
    </w:p>
    <w:p w:rsidR="00DE1086" w:rsidRPr="008057DD" w:rsidRDefault="00DE1086" w:rsidP="00DE1086">
      <w:pPr>
        <w:widowControl w:val="0"/>
        <w:numPr>
          <w:ilvl w:val="0"/>
          <w:numId w:val="2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Zawiadomienia, oświadczenia, wnioski oraz informacje przekazywane przez Wykonawcę pisemnie winny być składane na adres:</w:t>
      </w:r>
    </w:p>
    <w:p w:rsidR="00DE1086" w:rsidRDefault="00DE1086" w:rsidP="00DE1086">
      <w:pPr>
        <w:spacing w:after="0"/>
        <w:ind w:right="380"/>
        <w:jc w:val="center"/>
        <w:rPr>
          <w:rFonts w:ascii="Times New Roman" w:eastAsia="Times New Roman" w:hAnsi="Times New Roman" w:cs="Times New Roman"/>
          <w:b/>
          <w:bCs/>
          <w:sz w:val="24"/>
          <w:szCs w:val="24"/>
        </w:rPr>
      </w:pPr>
    </w:p>
    <w:p w:rsidR="00DE1086" w:rsidRPr="008057DD" w:rsidRDefault="00DE1086" w:rsidP="00DE1086">
      <w:pPr>
        <w:spacing w:after="0"/>
        <w:ind w:right="38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Centrum Usług Wspólnych Gminy Rozogi</w:t>
      </w:r>
    </w:p>
    <w:p w:rsidR="00DE1086" w:rsidRPr="008057DD" w:rsidRDefault="00DE1086" w:rsidP="00DE1086">
      <w:pPr>
        <w:spacing w:after="0"/>
        <w:ind w:right="380"/>
        <w:jc w:val="center"/>
        <w:rPr>
          <w:rFonts w:ascii="Times New Roman" w:eastAsia="Times New Roman" w:hAnsi="Times New Roman" w:cs="Times New Roman"/>
          <w:b/>
          <w:bCs/>
          <w:sz w:val="24"/>
          <w:szCs w:val="24"/>
        </w:rPr>
      </w:pPr>
      <w:r w:rsidRPr="008057DD">
        <w:rPr>
          <w:rFonts w:ascii="Times New Roman" w:eastAsia="Times New Roman" w:hAnsi="Times New Roman" w:cs="Times New Roman"/>
          <w:b/>
          <w:bCs/>
          <w:sz w:val="24"/>
          <w:szCs w:val="24"/>
        </w:rPr>
        <w:t xml:space="preserve">ul. </w:t>
      </w:r>
      <w:r>
        <w:rPr>
          <w:rFonts w:ascii="Times New Roman" w:eastAsia="Times New Roman" w:hAnsi="Times New Roman" w:cs="Times New Roman"/>
          <w:b/>
          <w:bCs/>
          <w:sz w:val="24"/>
          <w:szCs w:val="24"/>
        </w:rPr>
        <w:t>Wojciecha Kętrzyńskiego 22</w:t>
      </w:r>
    </w:p>
    <w:p w:rsidR="00DE1086" w:rsidRDefault="00DE1086" w:rsidP="00DE1086">
      <w:pPr>
        <w:spacing w:after="0"/>
        <w:ind w:right="38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12-114 Rozogi</w:t>
      </w:r>
    </w:p>
    <w:p w:rsidR="008C38C8" w:rsidRPr="008057DD" w:rsidRDefault="008C38C8" w:rsidP="00DE1086">
      <w:pPr>
        <w:spacing w:after="0"/>
        <w:ind w:right="380"/>
        <w:jc w:val="center"/>
        <w:rPr>
          <w:rFonts w:ascii="Times New Roman" w:eastAsia="Times New Roman" w:hAnsi="Times New Roman" w:cs="Times New Roman"/>
          <w:b/>
          <w:bCs/>
          <w:sz w:val="24"/>
          <w:szCs w:val="24"/>
        </w:rPr>
      </w:pPr>
    </w:p>
    <w:p w:rsidR="00DE1086" w:rsidRPr="008057DD" w:rsidRDefault="00DE1086" w:rsidP="00DE1086">
      <w:pPr>
        <w:widowControl w:val="0"/>
        <w:numPr>
          <w:ilvl w:val="0"/>
          <w:numId w:val="2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Zawiadomienia, oświadczenia, wnioski oraz informacje przekazywane przez Wykonawcę drogą elektroniczną winny być kierowane na adres: </w:t>
      </w:r>
      <w:r w:rsidRPr="00105E55">
        <w:rPr>
          <w:rFonts w:ascii="Times New Roman" w:hAnsi="Times New Roman" w:cs="Times New Roman"/>
          <w:b/>
          <w:color w:val="7030A0"/>
          <w:sz w:val="24"/>
          <w:szCs w:val="24"/>
          <w:u w:val="single"/>
        </w:rPr>
        <w:t>cuw@cuw-rozogi.pl</w:t>
      </w:r>
    </w:p>
    <w:p w:rsidR="00DE1086" w:rsidRPr="008057DD" w:rsidRDefault="00DE1086" w:rsidP="00DE1086">
      <w:pPr>
        <w:widowControl w:val="0"/>
        <w:numPr>
          <w:ilvl w:val="0"/>
          <w:numId w:val="24"/>
        </w:numPr>
        <w:tabs>
          <w:tab w:val="left" w:pos="354"/>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Wszelkie zawiadomienia, oświadczenia, wnioski oraz informacje przekazane drogą elektroniczną wymagają </w:t>
      </w:r>
      <w:r w:rsidRPr="0094051C">
        <w:rPr>
          <w:rFonts w:ascii="Times New Roman" w:eastAsia="Times New Roman" w:hAnsi="Times New Roman" w:cs="Times New Roman"/>
          <w:b/>
          <w:sz w:val="24"/>
          <w:szCs w:val="24"/>
        </w:rPr>
        <w:t>na żądanie każdej ze stron</w:t>
      </w:r>
      <w:r w:rsidRPr="008057DD">
        <w:rPr>
          <w:rFonts w:ascii="Times New Roman" w:eastAsia="Times New Roman" w:hAnsi="Times New Roman" w:cs="Times New Roman"/>
          <w:sz w:val="24"/>
          <w:szCs w:val="24"/>
        </w:rPr>
        <w:t>, niezwłocznego potwierdzenia faktu ich otrzymania.</w:t>
      </w:r>
    </w:p>
    <w:p w:rsidR="00DE1086" w:rsidRPr="008057DD" w:rsidRDefault="00DE1086" w:rsidP="00DE1086">
      <w:pPr>
        <w:widowControl w:val="0"/>
        <w:numPr>
          <w:ilvl w:val="0"/>
          <w:numId w:val="24"/>
        </w:numPr>
        <w:tabs>
          <w:tab w:val="left" w:pos="354"/>
        </w:tabs>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Osobą uprawnioną przez Zamawiającego do porozumiewania się z Wykonawcami jest:</w:t>
      </w:r>
    </w:p>
    <w:p w:rsidR="00DE1086" w:rsidRPr="00105E55" w:rsidRDefault="00DE1086" w:rsidP="00DE1086">
      <w:pPr>
        <w:spacing w:after="0"/>
        <w:ind w:right="380"/>
        <w:jc w:val="both"/>
        <w:rPr>
          <w:rFonts w:ascii="Times New Roman" w:eastAsia="Times New Roman" w:hAnsi="Times New Roman" w:cs="Times New Roman"/>
          <w:color w:val="7030A0"/>
          <w:sz w:val="24"/>
          <w:szCs w:val="24"/>
        </w:rPr>
      </w:pPr>
      <w:r>
        <w:rPr>
          <w:rFonts w:ascii="Times New Roman" w:hAnsi="Times New Roman" w:cs="Times New Roman"/>
          <w:b/>
          <w:sz w:val="24"/>
          <w:szCs w:val="24"/>
        </w:rPr>
        <w:t>Izabela Kaczmarczyk</w:t>
      </w:r>
      <w:r w:rsidRPr="008057DD">
        <w:rPr>
          <w:rFonts w:ascii="Times New Roman" w:hAnsi="Times New Roman" w:cs="Times New Roman"/>
          <w:b/>
          <w:sz w:val="24"/>
          <w:szCs w:val="24"/>
        </w:rPr>
        <w:t xml:space="preserve"> – dyrektor </w:t>
      </w:r>
      <w:r>
        <w:rPr>
          <w:rFonts w:ascii="Times New Roman" w:eastAsia="Times New Roman" w:hAnsi="Times New Roman" w:cs="Times New Roman"/>
          <w:b/>
          <w:bCs/>
          <w:sz w:val="24"/>
          <w:szCs w:val="24"/>
        </w:rPr>
        <w:t xml:space="preserve">Centrum Usług Wspólnych Gminy Rozogi, </w:t>
      </w:r>
      <w:r w:rsidRPr="008057DD">
        <w:rPr>
          <w:rFonts w:ascii="Times New Roman" w:hAnsi="Times New Roman" w:cs="Times New Roman"/>
          <w:b/>
          <w:sz w:val="24"/>
          <w:szCs w:val="24"/>
        </w:rPr>
        <w:t xml:space="preserve">e-mail: </w:t>
      </w:r>
      <w:hyperlink r:id="rId9" w:history="1">
        <w:r w:rsidRPr="00105E55">
          <w:rPr>
            <w:rStyle w:val="Hipercze"/>
            <w:rFonts w:ascii="Times New Roman" w:hAnsi="Times New Roman" w:cs="Times New Roman"/>
            <w:b/>
            <w:color w:val="7030A0"/>
            <w:sz w:val="24"/>
            <w:szCs w:val="24"/>
          </w:rPr>
          <w:t>cuw@cuw-rozogi.pl</w:t>
        </w:r>
      </w:hyperlink>
    </w:p>
    <w:p w:rsidR="00085173" w:rsidRDefault="00085173" w:rsidP="00085173">
      <w:pPr>
        <w:spacing w:after="0"/>
        <w:ind w:right="380"/>
        <w:jc w:val="both"/>
        <w:rPr>
          <w:rFonts w:ascii="Times New Roman" w:eastAsia="Times New Roman" w:hAnsi="Times New Roman" w:cs="Times New Roman"/>
          <w:b/>
          <w:sz w:val="24"/>
          <w:szCs w:val="24"/>
        </w:rPr>
      </w:pPr>
    </w:p>
    <w:p w:rsidR="00DE1086" w:rsidRDefault="00DE1086" w:rsidP="00085173">
      <w:pPr>
        <w:spacing w:after="0"/>
        <w:ind w:right="380"/>
        <w:jc w:val="both"/>
        <w:rPr>
          <w:rFonts w:ascii="Times New Roman" w:eastAsia="Times New Roman" w:hAnsi="Times New Roman" w:cs="Times New Roman"/>
          <w:b/>
          <w:sz w:val="24"/>
          <w:szCs w:val="24"/>
        </w:rPr>
      </w:pPr>
      <w:r w:rsidRPr="00085173">
        <w:rPr>
          <w:rFonts w:ascii="Times New Roman" w:eastAsia="Times New Roman" w:hAnsi="Times New Roman" w:cs="Times New Roman"/>
          <w:b/>
          <w:sz w:val="24"/>
          <w:szCs w:val="24"/>
        </w:rPr>
        <w:t xml:space="preserve">Nie będą udzielane wyjaśnienia na zapytania dotyczące niniejszej SIWZ kierowane </w:t>
      </w:r>
      <w:r w:rsidR="00085173" w:rsidRPr="00085173">
        <w:rPr>
          <w:rFonts w:ascii="Times New Roman" w:eastAsia="Times New Roman" w:hAnsi="Times New Roman" w:cs="Times New Roman"/>
          <w:b/>
          <w:sz w:val="24"/>
          <w:szCs w:val="24"/>
        </w:rPr>
        <w:br/>
      </w:r>
      <w:r w:rsidRPr="00085173">
        <w:rPr>
          <w:rFonts w:ascii="Times New Roman" w:eastAsia="Times New Roman" w:hAnsi="Times New Roman" w:cs="Times New Roman"/>
          <w:b/>
          <w:sz w:val="24"/>
          <w:szCs w:val="24"/>
        </w:rPr>
        <w:t>w formie ustnej bezpośredniej lub telefonicznie.</w:t>
      </w:r>
    </w:p>
    <w:p w:rsidR="00886E86" w:rsidRPr="00085173" w:rsidRDefault="00886E86" w:rsidP="00085173">
      <w:pPr>
        <w:spacing w:after="0"/>
        <w:ind w:right="380"/>
        <w:jc w:val="both"/>
        <w:rPr>
          <w:rFonts w:ascii="Times New Roman" w:eastAsia="Times New Roman" w:hAnsi="Times New Roman" w:cs="Times New Roman"/>
          <w:b/>
          <w:sz w:val="24"/>
          <w:szCs w:val="24"/>
        </w:rPr>
      </w:pPr>
    </w:p>
    <w:p w:rsidR="00DE1086" w:rsidRPr="00627620" w:rsidRDefault="00DE1086" w:rsidP="00DE1086">
      <w:pPr>
        <w:pStyle w:val="Akapitzlist"/>
        <w:numPr>
          <w:ilvl w:val="0"/>
          <w:numId w:val="24"/>
        </w:numPr>
        <w:tabs>
          <w:tab w:val="left" w:pos="284"/>
        </w:tabs>
        <w:spacing w:line="276" w:lineRule="auto"/>
        <w:ind w:left="0"/>
        <w:jc w:val="both"/>
        <w:rPr>
          <w:sz w:val="24"/>
        </w:rPr>
      </w:pPr>
      <w:r>
        <w:rPr>
          <w:sz w:val="24"/>
        </w:rPr>
        <w:t>Wykonawca może zwrócić się do Z</w:t>
      </w:r>
      <w:r w:rsidRPr="00627620">
        <w:rPr>
          <w:sz w:val="24"/>
        </w:rPr>
        <w:t>amawiającego o wyjaśnienie treści specyfikacji  istotnych warunków zamówienia.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32317" w:rsidRDefault="00DE1086" w:rsidP="008C38C8">
      <w:pPr>
        <w:widowControl w:val="0"/>
        <w:numPr>
          <w:ilvl w:val="0"/>
          <w:numId w:val="24"/>
        </w:numPr>
        <w:tabs>
          <w:tab w:val="left" w:pos="0"/>
          <w:tab w:val="left" w:pos="284"/>
        </w:tabs>
        <w:spacing w:after="0"/>
        <w:jc w:val="both"/>
      </w:pPr>
      <w:r w:rsidRPr="008C38C8">
        <w:rPr>
          <w:rFonts w:ascii="Times New Roman" w:eastAsia="Times New Roman" w:hAnsi="Times New Roman" w:cs="Times New Roman"/>
          <w:sz w:val="24"/>
          <w:szCs w:val="24"/>
        </w:rPr>
        <w:t>Zamawiający nie przewiduje zwołania zebrania wszystkich Wykonawców, w celu wyjaśnienia wątpliwości dotyczących SIWZ.</w:t>
      </w:r>
    </w:p>
    <w:p w:rsidR="00DE1086" w:rsidRDefault="00DE1086"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1"/>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Rozdział VIII</w:t>
      </w:r>
    </w:p>
    <w:p w:rsidR="00DE1086" w:rsidRPr="008057DD" w:rsidRDefault="00064FD0"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51"/>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Wymagania dotyczące wadium</w:t>
      </w:r>
    </w:p>
    <w:p w:rsidR="00DE1086" w:rsidRDefault="00DE1086" w:rsidP="00DE1086">
      <w:pPr>
        <w:spacing w:after="0"/>
        <w:contextualSpacing/>
        <w:jc w:val="both"/>
        <w:rPr>
          <w:rFonts w:ascii="Times New Roman" w:eastAsia="Times New Roman" w:hAnsi="Times New Roman" w:cs="Times New Roman"/>
          <w:sz w:val="24"/>
          <w:szCs w:val="24"/>
        </w:rPr>
      </w:pPr>
    </w:p>
    <w:p w:rsidR="00DE1086" w:rsidRDefault="00DE1086" w:rsidP="00DE1086">
      <w:pPr>
        <w:spacing w:after="0"/>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Zamawiający nie wymaga wniesienia wadium.</w:t>
      </w:r>
    </w:p>
    <w:p w:rsidR="009B0599" w:rsidRPr="008057DD" w:rsidRDefault="009B0599" w:rsidP="00DE1086">
      <w:pPr>
        <w:spacing w:after="0"/>
        <w:contextualSpacing/>
        <w:jc w:val="both"/>
        <w:rPr>
          <w:rFonts w:ascii="Times New Roman" w:eastAsia="Times New Roman" w:hAnsi="Times New Roman" w:cs="Times New Roman"/>
          <w:sz w:val="24"/>
          <w:szCs w:val="24"/>
        </w:rPr>
      </w:pPr>
    </w:p>
    <w:p w:rsidR="00263C23" w:rsidRDefault="00263C23"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38"/>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Rozdział IX</w:t>
      </w:r>
    </w:p>
    <w:p w:rsidR="00263C23" w:rsidRPr="008057DD" w:rsidRDefault="00263C23"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38"/>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Termin związania z ofertą</w:t>
      </w:r>
    </w:p>
    <w:p w:rsidR="00263C23" w:rsidRDefault="00263C23" w:rsidP="00263C23">
      <w:pPr>
        <w:spacing w:after="0"/>
        <w:jc w:val="both"/>
        <w:rPr>
          <w:rFonts w:ascii="Times New Roman" w:eastAsia="Times New Roman" w:hAnsi="Times New Roman" w:cs="Times New Roman"/>
          <w:sz w:val="24"/>
          <w:szCs w:val="24"/>
        </w:rPr>
      </w:pPr>
    </w:p>
    <w:p w:rsidR="00263C23" w:rsidRDefault="00263C23" w:rsidP="00366F17">
      <w:pPr>
        <w:pStyle w:val="Akapitzlist"/>
        <w:numPr>
          <w:ilvl w:val="0"/>
          <w:numId w:val="44"/>
        </w:numPr>
        <w:tabs>
          <w:tab w:val="left" w:pos="284"/>
          <w:tab w:val="left" w:pos="567"/>
        </w:tabs>
        <w:ind w:left="0" w:firstLine="0"/>
        <w:jc w:val="both"/>
        <w:rPr>
          <w:sz w:val="24"/>
          <w:szCs w:val="24"/>
        </w:rPr>
      </w:pPr>
      <w:r w:rsidRPr="00BA67C1">
        <w:rPr>
          <w:sz w:val="24"/>
          <w:szCs w:val="24"/>
        </w:rPr>
        <w:t xml:space="preserve">Wykonawca będzie związany ofertą przez okres 30 dni rozpoczynający się wraz </w:t>
      </w:r>
      <w:r w:rsidR="00BA67C1">
        <w:rPr>
          <w:sz w:val="24"/>
          <w:szCs w:val="24"/>
        </w:rPr>
        <w:br/>
      </w:r>
      <w:r w:rsidRPr="00BA67C1">
        <w:rPr>
          <w:sz w:val="24"/>
          <w:szCs w:val="24"/>
        </w:rPr>
        <w:t>z upływem terminu składania ofert.</w:t>
      </w:r>
    </w:p>
    <w:p w:rsidR="00BA67C1" w:rsidRPr="000441C0" w:rsidRDefault="00BA67C1" w:rsidP="00366F17">
      <w:pPr>
        <w:pStyle w:val="Akapitzlist"/>
        <w:numPr>
          <w:ilvl w:val="0"/>
          <w:numId w:val="44"/>
        </w:numPr>
        <w:tabs>
          <w:tab w:val="left" w:pos="284"/>
        </w:tabs>
        <w:spacing w:line="276" w:lineRule="auto"/>
        <w:ind w:left="0" w:firstLine="0"/>
        <w:jc w:val="both"/>
        <w:rPr>
          <w:sz w:val="24"/>
          <w:szCs w:val="24"/>
        </w:rPr>
      </w:pPr>
      <w:r w:rsidRPr="000441C0">
        <w:rPr>
          <w:sz w:val="24"/>
          <w:szCs w:val="24"/>
        </w:rPr>
        <w:t xml:space="preserve">Wykonawca może przedłużyć termin związania ofertą, na czas niezbędny do zawarcia umowy, samodzielnie lub na wniosek Zamawiającego, z tym, że Zamawiający może tylko raz, co najmniej na 3 dni przed upływem terminu związania ofertą, zwrócić się </w:t>
      </w:r>
      <w:r w:rsidR="00085173">
        <w:rPr>
          <w:sz w:val="24"/>
          <w:szCs w:val="24"/>
        </w:rPr>
        <w:br/>
      </w:r>
      <w:r w:rsidRPr="000441C0">
        <w:rPr>
          <w:sz w:val="24"/>
          <w:szCs w:val="24"/>
        </w:rPr>
        <w:t>do Wykonawców o wyrażenie zgody na przedłużenie tego terminu o oznaczony okres, nie dłuższy jednak niż 60 dni.</w:t>
      </w:r>
    </w:p>
    <w:p w:rsidR="00FD2410" w:rsidRDefault="00FD2410" w:rsidP="00263C23">
      <w:pPr>
        <w:spacing w:after="0"/>
        <w:jc w:val="both"/>
        <w:rPr>
          <w:rFonts w:ascii="Times New Roman" w:eastAsia="Times New Roman" w:hAnsi="Times New Roman" w:cs="Times New Roman"/>
          <w:sz w:val="24"/>
          <w:szCs w:val="24"/>
        </w:rPr>
      </w:pPr>
    </w:p>
    <w:p w:rsidR="009B0599"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24"/>
        </w:tabs>
        <w:spacing w:after="0"/>
        <w:jc w:val="center"/>
        <w:outlineLvl w:val="0"/>
        <w:rPr>
          <w:rFonts w:ascii="Times New Roman" w:eastAsia="Times New Roman" w:hAnsi="Times New Roman" w:cs="Times New Roman"/>
          <w:b/>
          <w:bCs/>
          <w:sz w:val="24"/>
          <w:szCs w:val="24"/>
        </w:rPr>
      </w:pPr>
      <w:bookmarkStart w:id="7" w:name="bookmark11"/>
      <w:r>
        <w:rPr>
          <w:rFonts w:ascii="Times New Roman" w:eastAsia="Times New Roman" w:hAnsi="Times New Roman" w:cs="Times New Roman"/>
          <w:b/>
          <w:bCs/>
          <w:sz w:val="24"/>
          <w:szCs w:val="24"/>
        </w:rPr>
        <w:t>Rozdział X</w:t>
      </w:r>
    </w:p>
    <w:bookmarkEnd w:id="7"/>
    <w:p w:rsidR="009B0599" w:rsidRPr="008057DD"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24"/>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Opis sposobu przygotowania ofert</w:t>
      </w:r>
    </w:p>
    <w:p w:rsidR="009B0599" w:rsidRDefault="009B0599" w:rsidP="009B0599">
      <w:pPr>
        <w:widowControl w:val="0"/>
        <w:tabs>
          <w:tab w:val="left" w:pos="341"/>
        </w:tabs>
        <w:spacing w:after="0"/>
        <w:jc w:val="both"/>
        <w:rPr>
          <w:rFonts w:ascii="Times New Roman" w:eastAsia="Times New Roman" w:hAnsi="Times New Roman" w:cs="Times New Roman"/>
          <w:sz w:val="24"/>
          <w:szCs w:val="24"/>
        </w:rPr>
      </w:pPr>
    </w:p>
    <w:p w:rsidR="009B0599" w:rsidRPr="008057DD" w:rsidRDefault="009B0599" w:rsidP="00366F17">
      <w:pPr>
        <w:widowControl w:val="0"/>
        <w:numPr>
          <w:ilvl w:val="0"/>
          <w:numId w:val="25"/>
        </w:numPr>
        <w:tabs>
          <w:tab w:val="left" w:pos="341"/>
        </w:tabs>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Wykonawca może złożyć jedną ofertę.</w:t>
      </w:r>
    </w:p>
    <w:p w:rsidR="009B0599" w:rsidRPr="0094051C" w:rsidRDefault="009B0599" w:rsidP="00366F17">
      <w:pPr>
        <w:widowControl w:val="0"/>
        <w:numPr>
          <w:ilvl w:val="0"/>
          <w:numId w:val="25"/>
        </w:numPr>
        <w:tabs>
          <w:tab w:val="left" w:pos="341"/>
        </w:tabs>
        <w:spacing w:after="0"/>
        <w:ind w:left="284" w:hanging="284"/>
        <w:jc w:val="both"/>
        <w:rPr>
          <w:rFonts w:ascii="Times New Roman" w:eastAsia="Times New Roman" w:hAnsi="Times New Roman" w:cs="Times New Roman"/>
          <w:sz w:val="24"/>
          <w:szCs w:val="24"/>
        </w:rPr>
      </w:pPr>
      <w:r w:rsidRPr="0094051C">
        <w:rPr>
          <w:rFonts w:ascii="Times New Roman" w:eastAsia="Times New Roman" w:hAnsi="Times New Roman" w:cs="Times New Roman"/>
          <w:sz w:val="24"/>
          <w:szCs w:val="24"/>
        </w:rPr>
        <w:t xml:space="preserve">Ofertę składa się, pod rygorem nieważności, w formie pisemnej. </w:t>
      </w:r>
    </w:p>
    <w:p w:rsidR="009B0599" w:rsidRPr="008057DD" w:rsidRDefault="009B0599" w:rsidP="00366F17">
      <w:pPr>
        <w:widowControl w:val="0"/>
        <w:numPr>
          <w:ilvl w:val="0"/>
          <w:numId w:val="25"/>
        </w:numPr>
        <w:tabs>
          <w:tab w:val="left" w:pos="341"/>
        </w:tabs>
        <w:spacing w:after="0"/>
        <w:jc w:val="both"/>
        <w:rPr>
          <w:rFonts w:ascii="Times New Roman" w:eastAsia="Times New Roman" w:hAnsi="Times New Roman" w:cs="Times New Roman"/>
          <w:sz w:val="24"/>
          <w:szCs w:val="24"/>
        </w:rPr>
      </w:pPr>
      <w:r w:rsidRPr="0094051C">
        <w:rPr>
          <w:rFonts w:ascii="Times New Roman" w:eastAsia="Times New Roman" w:hAnsi="Times New Roman" w:cs="Times New Roman"/>
          <w:sz w:val="24"/>
          <w:szCs w:val="24"/>
        </w:rPr>
        <w:t>Treść oferty musi odpowiadać treści specyfikacji istotnych warunków zamówienia.</w:t>
      </w:r>
    </w:p>
    <w:p w:rsidR="009B0599" w:rsidRPr="00C04F48" w:rsidRDefault="009B0599" w:rsidP="00366F17">
      <w:pPr>
        <w:widowControl w:val="0"/>
        <w:numPr>
          <w:ilvl w:val="0"/>
          <w:numId w:val="25"/>
        </w:numPr>
        <w:tabs>
          <w:tab w:val="left" w:pos="341"/>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Ofertę należy sporządzić w języku polskim, dokumenty sporządzone </w:t>
      </w:r>
      <w:r w:rsidRPr="00C04F48">
        <w:rPr>
          <w:rFonts w:ascii="Times New Roman" w:eastAsia="Times New Roman" w:hAnsi="Times New Roman" w:cs="Times New Roman"/>
          <w:sz w:val="24"/>
          <w:szCs w:val="24"/>
        </w:rPr>
        <w:t>w języku obcym należy składać wraz z tłumaczeniem na język polski.</w:t>
      </w:r>
    </w:p>
    <w:p w:rsidR="009B0599" w:rsidRPr="008057DD" w:rsidRDefault="009B0599" w:rsidP="00366F17">
      <w:pPr>
        <w:widowControl w:val="0"/>
        <w:numPr>
          <w:ilvl w:val="0"/>
          <w:numId w:val="25"/>
        </w:numPr>
        <w:tabs>
          <w:tab w:val="left" w:pos="341"/>
        </w:tabs>
        <w:spacing w:after="0"/>
        <w:ind w:left="284" w:hanging="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Oferta wraz z załącznikami musi być podpisana przez osoby upoważnione do reprezentowania Wykonawcy zgodnie z reprezentacją wynikającą z właściwego rejestru lub na podstawie udzielonego pełnomocnictwa.</w:t>
      </w:r>
    </w:p>
    <w:p w:rsidR="009B0599" w:rsidRPr="008057DD" w:rsidRDefault="009B0599" w:rsidP="00366F17">
      <w:pPr>
        <w:widowControl w:val="0"/>
        <w:numPr>
          <w:ilvl w:val="0"/>
          <w:numId w:val="25"/>
        </w:numPr>
        <w:tabs>
          <w:tab w:val="left" w:pos="341"/>
        </w:tabs>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Oferta powinna zawierać:</w:t>
      </w:r>
    </w:p>
    <w:p w:rsidR="009B0599" w:rsidRPr="008057DD" w:rsidRDefault="009B0599" w:rsidP="00366F17">
      <w:pPr>
        <w:pStyle w:val="Akapitzlist"/>
        <w:widowControl w:val="0"/>
        <w:numPr>
          <w:ilvl w:val="0"/>
          <w:numId w:val="26"/>
        </w:numPr>
        <w:tabs>
          <w:tab w:val="left" w:pos="817"/>
        </w:tabs>
        <w:spacing w:line="276" w:lineRule="auto"/>
        <w:jc w:val="both"/>
        <w:rPr>
          <w:sz w:val="24"/>
          <w:szCs w:val="24"/>
        </w:rPr>
      </w:pPr>
      <w:r w:rsidRPr="008057DD">
        <w:rPr>
          <w:sz w:val="24"/>
          <w:szCs w:val="24"/>
        </w:rPr>
        <w:t>wypełni</w:t>
      </w:r>
      <w:r w:rsidR="0094051C">
        <w:rPr>
          <w:sz w:val="24"/>
          <w:szCs w:val="24"/>
        </w:rPr>
        <w:t xml:space="preserve">ony zgodnie z SIWZ i podpisany </w:t>
      </w:r>
      <w:r w:rsidR="0094051C" w:rsidRPr="0094051C">
        <w:rPr>
          <w:b/>
          <w:sz w:val="24"/>
          <w:szCs w:val="24"/>
        </w:rPr>
        <w:t>F</w:t>
      </w:r>
      <w:r w:rsidRPr="0094051C">
        <w:rPr>
          <w:b/>
          <w:sz w:val="24"/>
          <w:szCs w:val="24"/>
        </w:rPr>
        <w:t xml:space="preserve">ormularz </w:t>
      </w:r>
      <w:r w:rsidRPr="00627620">
        <w:rPr>
          <w:b/>
          <w:sz w:val="24"/>
          <w:szCs w:val="24"/>
        </w:rPr>
        <w:t>Ofert</w:t>
      </w:r>
      <w:r w:rsidR="0094051C">
        <w:rPr>
          <w:b/>
          <w:sz w:val="24"/>
          <w:szCs w:val="24"/>
        </w:rPr>
        <w:t>owy</w:t>
      </w:r>
      <w:r w:rsidRPr="008057DD">
        <w:rPr>
          <w:sz w:val="24"/>
          <w:szCs w:val="24"/>
        </w:rPr>
        <w:t xml:space="preserve"> - zgodnie ze wzorem stanowiącym </w:t>
      </w:r>
      <w:r w:rsidRPr="0094051C">
        <w:rPr>
          <w:b/>
          <w:sz w:val="24"/>
          <w:szCs w:val="24"/>
        </w:rPr>
        <w:t xml:space="preserve">Załącznik nr </w:t>
      </w:r>
      <w:r w:rsidR="0094051C" w:rsidRPr="0094051C">
        <w:rPr>
          <w:b/>
          <w:sz w:val="24"/>
          <w:szCs w:val="24"/>
        </w:rPr>
        <w:t>1</w:t>
      </w:r>
      <w:r w:rsidR="0094051C">
        <w:rPr>
          <w:sz w:val="24"/>
          <w:szCs w:val="24"/>
        </w:rPr>
        <w:t xml:space="preserve"> </w:t>
      </w:r>
      <w:r w:rsidRPr="008057DD">
        <w:rPr>
          <w:sz w:val="24"/>
          <w:szCs w:val="24"/>
        </w:rPr>
        <w:t>do SIWZ (w oryginale);</w:t>
      </w:r>
    </w:p>
    <w:p w:rsidR="009B0599" w:rsidRPr="008057DD" w:rsidRDefault="009B0599" w:rsidP="00366F17">
      <w:pPr>
        <w:pStyle w:val="Akapitzlist"/>
        <w:widowControl w:val="0"/>
        <w:numPr>
          <w:ilvl w:val="0"/>
          <w:numId w:val="26"/>
        </w:numPr>
        <w:tabs>
          <w:tab w:val="left" w:pos="817"/>
        </w:tabs>
        <w:spacing w:line="276" w:lineRule="auto"/>
        <w:jc w:val="both"/>
        <w:rPr>
          <w:sz w:val="24"/>
          <w:szCs w:val="24"/>
        </w:rPr>
      </w:pPr>
      <w:r w:rsidRPr="008057DD">
        <w:rPr>
          <w:bCs/>
          <w:sz w:val="24"/>
          <w:szCs w:val="24"/>
        </w:rPr>
        <w:t>Oświadczenia</w:t>
      </w:r>
      <w:r w:rsidRPr="008057DD">
        <w:rPr>
          <w:b/>
          <w:bCs/>
          <w:sz w:val="24"/>
          <w:szCs w:val="24"/>
        </w:rPr>
        <w:t xml:space="preserve">, </w:t>
      </w:r>
      <w:r>
        <w:rPr>
          <w:sz w:val="24"/>
          <w:szCs w:val="24"/>
        </w:rPr>
        <w:t>o których</w:t>
      </w:r>
      <w:r w:rsidRPr="008057DD">
        <w:rPr>
          <w:sz w:val="24"/>
          <w:szCs w:val="24"/>
        </w:rPr>
        <w:t xml:space="preserve"> mowa w rozdziale </w:t>
      </w:r>
      <w:r w:rsidR="0094051C">
        <w:rPr>
          <w:b/>
          <w:sz w:val="24"/>
          <w:szCs w:val="24"/>
        </w:rPr>
        <w:t>VI</w:t>
      </w:r>
      <w:r w:rsidRPr="008057DD">
        <w:rPr>
          <w:sz w:val="24"/>
          <w:szCs w:val="24"/>
        </w:rPr>
        <w:t xml:space="preserve">, podrozdziale </w:t>
      </w:r>
      <w:r w:rsidR="0094051C">
        <w:rPr>
          <w:b/>
          <w:sz w:val="24"/>
          <w:szCs w:val="24"/>
        </w:rPr>
        <w:t>VI</w:t>
      </w:r>
      <w:r w:rsidRPr="00627620">
        <w:rPr>
          <w:b/>
          <w:sz w:val="24"/>
          <w:szCs w:val="24"/>
        </w:rPr>
        <w:t>.A</w:t>
      </w:r>
      <w:r w:rsidRPr="008057DD">
        <w:rPr>
          <w:sz w:val="24"/>
          <w:szCs w:val="24"/>
        </w:rPr>
        <w:t xml:space="preserve"> ust. 2 pkt </w:t>
      </w:r>
      <w:r w:rsidRPr="008057DD">
        <w:rPr>
          <w:bCs/>
          <w:sz w:val="24"/>
          <w:szCs w:val="24"/>
        </w:rPr>
        <w:t>1 i 2</w:t>
      </w:r>
      <w:r w:rsidRPr="008057DD">
        <w:rPr>
          <w:b/>
          <w:bCs/>
          <w:sz w:val="24"/>
          <w:szCs w:val="24"/>
        </w:rPr>
        <w:t xml:space="preserve">, </w:t>
      </w:r>
      <w:r w:rsidRPr="008057DD">
        <w:rPr>
          <w:sz w:val="24"/>
          <w:szCs w:val="24"/>
        </w:rPr>
        <w:t xml:space="preserve">odpowiednio - </w:t>
      </w:r>
      <w:r w:rsidRPr="0094051C">
        <w:rPr>
          <w:b/>
          <w:sz w:val="24"/>
          <w:szCs w:val="24"/>
        </w:rPr>
        <w:t xml:space="preserve">Załącznik nr </w:t>
      </w:r>
      <w:r w:rsidR="0094051C" w:rsidRPr="0094051C">
        <w:rPr>
          <w:b/>
          <w:sz w:val="24"/>
          <w:szCs w:val="24"/>
        </w:rPr>
        <w:t>3</w:t>
      </w:r>
      <w:r w:rsidRPr="008057DD">
        <w:rPr>
          <w:sz w:val="24"/>
          <w:szCs w:val="24"/>
        </w:rPr>
        <w:t xml:space="preserve"> do SIWZ (w oryginale) i </w:t>
      </w:r>
      <w:r w:rsidRPr="0094051C">
        <w:rPr>
          <w:b/>
          <w:sz w:val="24"/>
          <w:szCs w:val="24"/>
        </w:rPr>
        <w:t xml:space="preserve">Załącznik nr </w:t>
      </w:r>
      <w:r w:rsidR="0094051C" w:rsidRPr="0094051C">
        <w:rPr>
          <w:b/>
          <w:sz w:val="24"/>
          <w:szCs w:val="24"/>
        </w:rPr>
        <w:t>4</w:t>
      </w:r>
      <w:r w:rsidRPr="008057DD">
        <w:rPr>
          <w:sz w:val="24"/>
          <w:szCs w:val="24"/>
        </w:rPr>
        <w:t xml:space="preserve"> do SIWZ </w:t>
      </w:r>
      <w:r>
        <w:rPr>
          <w:sz w:val="24"/>
          <w:szCs w:val="24"/>
        </w:rPr>
        <w:br/>
      </w:r>
      <w:r w:rsidR="0094051C">
        <w:rPr>
          <w:sz w:val="24"/>
          <w:szCs w:val="24"/>
        </w:rPr>
        <w:t>(w oryginale)</w:t>
      </w:r>
      <w:r w:rsidRPr="008057DD">
        <w:rPr>
          <w:sz w:val="24"/>
          <w:szCs w:val="24"/>
        </w:rPr>
        <w:t>;</w:t>
      </w:r>
    </w:p>
    <w:p w:rsidR="009B0599" w:rsidRPr="008057DD" w:rsidRDefault="009B0599" w:rsidP="00366F17">
      <w:pPr>
        <w:pStyle w:val="Akapitzlist"/>
        <w:widowControl w:val="0"/>
        <w:numPr>
          <w:ilvl w:val="0"/>
          <w:numId w:val="26"/>
        </w:numPr>
        <w:tabs>
          <w:tab w:val="left" w:pos="817"/>
        </w:tabs>
        <w:spacing w:line="276" w:lineRule="auto"/>
        <w:jc w:val="both"/>
        <w:rPr>
          <w:sz w:val="24"/>
          <w:szCs w:val="24"/>
        </w:rPr>
      </w:pPr>
      <w:r w:rsidRPr="008057DD">
        <w:rPr>
          <w:sz w:val="24"/>
          <w:szCs w:val="24"/>
        </w:rPr>
        <w:t xml:space="preserve">Pełnomocnictwo </w:t>
      </w:r>
      <w:r w:rsidRPr="008057DD">
        <w:rPr>
          <w:sz w:val="24"/>
          <w:szCs w:val="24"/>
          <w:u w:val="single"/>
        </w:rPr>
        <w:t>(</w:t>
      </w:r>
      <w:r w:rsidRPr="00B25530">
        <w:rPr>
          <w:b/>
          <w:sz w:val="24"/>
          <w:szCs w:val="24"/>
          <w:u w:val="single"/>
        </w:rPr>
        <w:t>w oryginale lub kopii uwierzytelnionej przez notariusza</w:t>
      </w:r>
      <w:r w:rsidRPr="008057DD">
        <w:rPr>
          <w:sz w:val="24"/>
          <w:szCs w:val="24"/>
          <w:u w:val="single"/>
        </w:rPr>
        <w:t>)</w:t>
      </w:r>
      <w:r w:rsidRPr="008057DD">
        <w:rPr>
          <w:sz w:val="24"/>
          <w:szCs w:val="24"/>
        </w:rPr>
        <w:t xml:space="preserve"> do działania w imieniu wykonawcy</w:t>
      </w:r>
      <w:r w:rsidRPr="008057DD">
        <w:rPr>
          <w:b/>
          <w:bCs/>
          <w:i/>
          <w:iCs/>
          <w:sz w:val="24"/>
          <w:szCs w:val="24"/>
        </w:rPr>
        <w:t>;</w:t>
      </w:r>
    </w:p>
    <w:p w:rsidR="009B0599" w:rsidRPr="008057DD" w:rsidRDefault="009B0599" w:rsidP="00366F17">
      <w:pPr>
        <w:pStyle w:val="Akapitzlist"/>
        <w:widowControl w:val="0"/>
        <w:numPr>
          <w:ilvl w:val="0"/>
          <w:numId w:val="26"/>
        </w:numPr>
        <w:tabs>
          <w:tab w:val="left" w:pos="817"/>
        </w:tabs>
        <w:spacing w:line="276" w:lineRule="auto"/>
        <w:jc w:val="both"/>
        <w:rPr>
          <w:sz w:val="24"/>
          <w:szCs w:val="24"/>
        </w:rPr>
      </w:pPr>
      <w:r w:rsidRPr="008057DD">
        <w:rPr>
          <w:bCs/>
          <w:iCs/>
          <w:sz w:val="24"/>
          <w:szCs w:val="24"/>
        </w:rPr>
        <w:t xml:space="preserve">Dokumenty wymagane przez Zamawiającego składane na potwierdzenie spełniania warunków udziału w postępowaniu oraz braku podstaw do wykluczenia </w:t>
      </w:r>
      <w:r w:rsidR="00085173">
        <w:rPr>
          <w:bCs/>
          <w:iCs/>
          <w:sz w:val="24"/>
          <w:szCs w:val="24"/>
        </w:rPr>
        <w:br/>
      </w:r>
      <w:r w:rsidRPr="008057DD">
        <w:rPr>
          <w:bCs/>
          <w:iCs/>
          <w:sz w:val="24"/>
          <w:szCs w:val="24"/>
        </w:rPr>
        <w:t>z postępowania.</w:t>
      </w:r>
    </w:p>
    <w:p w:rsidR="009B0599" w:rsidRDefault="009B0599" w:rsidP="00366F17">
      <w:pPr>
        <w:widowControl w:val="0"/>
        <w:numPr>
          <w:ilvl w:val="0"/>
          <w:numId w:val="25"/>
        </w:numPr>
        <w:tabs>
          <w:tab w:val="left" w:pos="408"/>
        </w:tabs>
        <w:spacing w:after="0"/>
        <w:ind w:left="426" w:hanging="426"/>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Ofertę, zawierającą wymagane dokumenty i oświadczenia, należy złożyć w zamkniętej kopercie /opakowaniu/ do Zamawiającego na adres:</w:t>
      </w:r>
    </w:p>
    <w:p w:rsidR="00D13866" w:rsidRPr="008057DD" w:rsidRDefault="00D13866" w:rsidP="00D13866">
      <w:pPr>
        <w:widowControl w:val="0"/>
        <w:tabs>
          <w:tab w:val="left" w:pos="408"/>
        </w:tabs>
        <w:spacing w:after="0"/>
        <w:ind w:left="426"/>
        <w:jc w:val="both"/>
        <w:rPr>
          <w:rFonts w:ascii="Times New Roman" w:eastAsia="Times New Roman" w:hAnsi="Times New Roman" w:cs="Times New Roman"/>
          <w:sz w:val="24"/>
          <w:szCs w:val="24"/>
        </w:rPr>
      </w:pPr>
    </w:p>
    <w:p w:rsidR="009B0599" w:rsidRPr="004011E5" w:rsidRDefault="009B0599" w:rsidP="009B0599">
      <w:pPr>
        <w:spacing w:after="0"/>
        <w:ind w:right="380"/>
        <w:jc w:val="center"/>
        <w:rPr>
          <w:rFonts w:ascii="Times New Roman" w:eastAsia="Times New Roman" w:hAnsi="Times New Roman" w:cs="Times New Roman"/>
          <w:b/>
          <w:bCs/>
          <w:sz w:val="24"/>
          <w:szCs w:val="24"/>
        </w:rPr>
      </w:pPr>
      <w:bookmarkStart w:id="8" w:name="bookmark12"/>
      <w:r w:rsidRPr="004011E5">
        <w:rPr>
          <w:rFonts w:ascii="Times New Roman" w:eastAsia="Times New Roman" w:hAnsi="Times New Roman" w:cs="Times New Roman"/>
          <w:b/>
          <w:bCs/>
          <w:sz w:val="24"/>
          <w:szCs w:val="24"/>
        </w:rPr>
        <w:t>Centrum Usług Wspólnych Gminy Rozogi</w:t>
      </w: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ul. Wojciecha Kętrzyńskiego 22</w:t>
      </w: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12-114 Rozogi</w:t>
      </w:r>
    </w:p>
    <w:p w:rsidR="009B0599" w:rsidRPr="008057DD" w:rsidRDefault="009B0599" w:rsidP="009B0599">
      <w:pPr>
        <w:spacing w:after="0"/>
        <w:ind w:firstLine="23"/>
        <w:jc w:val="center"/>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oraz opisać odpowiednio:</w:t>
      </w:r>
      <w:bookmarkEnd w:id="8"/>
    </w:p>
    <w:p w:rsidR="00D13866" w:rsidRDefault="00886E86" w:rsidP="00D13866">
      <w:pPr>
        <w:spacing w:after="0"/>
        <w:jc w:val="center"/>
        <w:rPr>
          <w:rFonts w:ascii="Times New Roman" w:hAnsi="Times New Roman" w:cs="Times New Roman"/>
          <w:b/>
          <w:sz w:val="24"/>
          <w:szCs w:val="24"/>
        </w:rPr>
      </w:pPr>
      <w:r w:rsidRPr="008057DD">
        <w:rPr>
          <w:rFonts w:ascii="Times New Roman" w:hAnsi="Times New Roman" w:cs="Times New Roman"/>
          <w:b/>
          <w:sz w:val="24"/>
          <w:szCs w:val="24"/>
        </w:rPr>
        <w:t>„Dow</w:t>
      </w:r>
      <w:r>
        <w:rPr>
          <w:rFonts w:ascii="Times New Roman" w:hAnsi="Times New Roman" w:cs="Times New Roman"/>
          <w:b/>
          <w:sz w:val="24"/>
          <w:szCs w:val="24"/>
        </w:rPr>
        <w:t>óz</w:t>
      </w:r>
      <w:r w:rsidRPr="008057DD">
        <w:rPr>
          <w:rFonts w:ascii="Times New Roman" w:hAnsi="Times New Roman" w:cs="Times New Roman"/>
          <w:b/>
          <w:sz w:val="24"/>
          <w:szCs w:val="24"/>
        </w:rPr>
        <w:t xml:space="preserve"> uczniów </w:t>
      </w:r>
      <w:r>
        <w:rPr>
          <w:rFonts w:ascii="Times New Roman" w:hAnsi="Times New Roman" w:cs="Times New Roman"/>
          <w:b/>
          <w:sz w:val="24"/>
          <w:szCs w:val="24"/>
        </w:rPr>
        <w:t xml:space="preserve">do </w:t>
      </w:r>
      <w:r w:rsidRPr="008057DD">
        <w:rPr>
          <w:rFonts w:ascii="Times New Roman" w:hAnsi="Times New Roman" w:cs="Times New Roman"/>
          <w:b/>
          <w:sz w:val="24"/>
          <w:szCs w:val="24"/>
        </w:rPr>
        <w:t>szkół podstawowych</w:t>
      </w:r>
      <w:r>
        <w:rPr>
          <w:rFonts w:ascii="Times New Roman" w:hAnsi="Times New Roman" w:cs="Times New Roman"/>
          <w:b/>
          <w:sz w:val="24"/>
          <w:szCs w:val="24"/>
        </w:rPr>
        <w:t xml:space="preserve"> i przedszkoli</w:t>
      </w:r>
      <w:r w:rsidRPr="008057DD">
        <w:rPr>
          <w:rFonts w:ascii="Times New Roman" w:hAnsi="Times New Roman" w:cs="Times New Roman"/>
          <w:b/>
          <w:sz w:val="24"/>
          <w:szCs w:val="24"/>
        </w:rPr>
        <w:t xml:space="preserve"> z terenu </w:t>
      </w:r>
      <w:r>
        <w:rPr>
          <w:rFonts w:ascii="Times New Roman" w:hAnsi="Times New Roman" w:cs="Times New Roman"/>
          <w:b/>
          <w:sz w:val="24"/>
          <w:szCs w:val="24"/>
        </w:rPr>
        <w:t>G</w:t>
      </w:r>
      <w:r w:rsidRPr="008057DD">
        <w:rPr>
          <w:rFonts w:ascii="Times New Roman" w:hAnsi="Times New Roman" w:cs="Times New Roman"/>
          <w:b/>
          <w:sz w:val="24"/>
          <w:szCs w:val="24"/>
        </w:rPr>
        <w:t xml:space="preserve">miny </w:t>
      </w:r>
      <w:r>
        <w:rPr>
          <w:rFonts w:ascii="Times New Roman" w:hAnsi="Times New Roman" w:cs="Times New Roman"/>
          <w:b/>
          <w:sz w:val="24"/>
          <w:szCs w:val="24"/>
        </w:rPr>
        <w:t>Rozogi</w:t>
      </w:r>
      <w:r w:rsidRPr="008057DD">
        <w:rPr>
          <w:rFonts w:ascii="Times New Roman" w:hAnsi="Times New Roman" w:cs="Times New Roman"/>
          <w:b/>
          <w:sz w:val="24"/>
          <w:szCs w:val="24"/>
        </w:rPr>
        <w:t xml:space="preserve"> </w:t>
      </w:r>
      <w:r>
        <w:rPr>
          <w:rFonts w:ascii="Times New Roman" w:hAnsi="Times New Roman" w:cs="Times New Roman"/>
          <w:b/>
          <w:sz w:val="24"/>
          <w:szCs w:val="24"/>
        </w:rPr>
        <w:br/>
        <w:t xml:space="preserve">w roku 2021 </w:t>
      </w:r>
      <w:r w:rsidRPr="008057DD">
        <w:rPr>
          <w:rFonts w:ascii="Times New Roman" w:hAnsi="Times New Roman" w:cs="Times New Roman"/>
          <w:b/>
          <w:sz w:val="24"/>
          <w:szCs w:val="24"/>
        </w:rPr>
        <w:t>poprzez zakup biletów miesięcznych”</w:t>
      </w:r>
      <w:r w:rsidR="009B0599" w:rsidRPr="008057DD">
        <w:rPr>
          <w:rFonts w:ascii="Times New Roman" w:hAnsi="Times New Roman" w:cs="Times New Roman"/>
          <w:b/>
          <w:sz w:val="24"/>
          <w:szCs w:val="24"/>
        </w:rPr>
        <w:t>.</w:t>
      </w:r>
    </w:p>
    <w:p w:rsidR="009B0599" w:rsidRPr="007807F8" w:rsidRDefault="009B0599" w:rsidP="00366F17">
      <w:pPr>
        <w:pStyle w:val="Akapitzlist"/>
        <w:numPr>
          <w:ilvl w:val="0"/>
          <w:numId w:val="25"/>
        </w:numPr>
        <w:tabs>
          <w:tab w:val="left" w:pos="426"/>
        </w:tabs>
        <w:spacing w:before="120"/>
        <w:ind w:left="0"/>
        <w:rPr>
          <w:sz w:val="24"/>
        </w:rPr>
      </w:pPr>
      <w:r w:rsidRPr="007807F8">
        <w:rPr>
          <w:sz w:val="24"/>
        </w:rPr>
        <w:t>Koperta oprócz opisu jw. winna zawierać nazwę i adres Wykonawcy.</w:t>
      </w:r>
    </w:p>
    <w:p w:rsidR="009B0599" w:rsidRPr="008057DD" w:rsidRDefault="009B0599" w:rsidP="00366F17">
      <w:pPr>
        <w:pStyle w:val="Akapitzlist"/>
        <w:numPr>
          <w:ilvl w:val="0"/>
          <w:numId w:val="25"/>
        </w:numPr>
        <w:spacing w:line="276" w:lineRule="auto"/>
        <w:ind w:left="426" w:hanging="426"/>
        <w:jc w:val="both"/>
        <w:rPr>
          <w:sz w:val="24"/>
          <w:szCs w:val="24"/>
        </w:rPr>
      </w:pPr>
      <w:r w:rsidRPr="008057DD">
        <w:rPr>
          <w:sz w:val="24"/>
          <w:szCs w:val="24"/>
        </w:rPr>
        <w:t xml:space="preserve">Nie ujawnia się informacji stanowiących tajemnicę przedsiębiorstwa w rozumieniu przepisów o zwalczaniu nieuczciwej konkurencji, jeżeli wykonawca, nie później niż </w:t>
      </w:r>
      <w:r w:rsidR="00085173">
        <w:rPr>
          <w:sz w:val="24"/>
          <w:szCs w:val="24"/>
        </w:rPr>
        <w:br/>
      </w:r>
      <w:r w:rsidRPr="008057DD">
        <w:rPr>
          <w:sz w:val="24"/>
          <w:szCs w:val="24"/>
        </w:rPr>
        <w:t xml:space="preserve">w terminie składania ofert zastrzegł, że nie mogą być udostępnianie oraz wykazał, </w:t>
      </w:r>
      <w:r w:rsidR="00085173">
        <w:rPr>
          <w:sz w:val="24"/>
          <w:szCs w:val="24"/>
        </w:rPr>
        <w:br/>
      </w:r>
      <w:r w:rsidRPr="008057DD">
        <w:rPr>
          <w:sz w:val="24"/>
          <w:szCs w:val="24"/>
        </w:rPr>
        <w:t xml:space="preserve">iż zastrzeżone informacje stanowią tajemnicę przedsiębiorstwa, muszą być oznaczone klauzulą: „Informacje stanowiące tajemnicę przedsiębiorstwa w rozumieniu art. 11 ust. 4 ustawy z dnia 16 kwietnia 1993 r. o zwalczaniu nieuczciwej konkurencji (t. j. Dz. U. </w:t>
      </w:r>
      <w:r w:rsidR="00085173">
        <w:rPr>
          <w:sz w:val="24"/>
          <w:szCs w:val="24"/>
        </w:rPr>
        <w:br/>
      </w:r>
      <w:r w:rsidRPr="008057DD">
        <w:rPr>
          <w:sz w:val="24"/>
          <w:szCs w:val="24"/>
        </w:rPr>
        <w:t xml:space="preserve">z 2019 r., poz. 1010 ze zm.)”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w:t>
      </w:r>
      <w:r w:rsidR="00085173">
        <w:rPr>
          <w:sz w:val="24"/>
          <w:szCs w:val="24"/>
        </w:rPr>
        <w:br/>
      </w:r>
      <w:r w:rsidRPr="008057DD">
        <w:rPr>
          <w:sz w:val="24"/>
          <w:szCs w:val="24"/>
        </w:rPr>
        <w:t>co do których przedsiębiorca podjął niezbędne działania w celu zachowania ich poufności. Wykonawca nie może zastrzec informacji, o których mowa w art. 86 ust.</w:t>
      </w:r>
      <w:r w:rsidR="00085173">
        <w:rPr>
          <w:sz w:val="24"/>
          <w:szCs w:val="24"/>
        </w:rPr>
        <w:t xml:space="preserve"> </w:t>
      </w:r>
      <w:r w:rsidRPr="008057DD">
        <w:rPr>
          <w:sz w:val="24"/>
          <w:szCs w:val="24"/>
        </w:rPr>
        <w:t>4 ustawy Pzp.</w:t>
      </w:r>
    </w:p>
    <w:p w:rsidR="00085173" w:rsidRPr="00085173" w:rsidRDefault="009B0599" w:rsidP="00366F17">
      <w:pPr>
        <w:pStyle w:val="Akapitzlist"/>
        <w:numPr>
          <w:ilvl w:val="0"/>
          <w:numId w:val="25"/>
        </w:numPr>
        <w:spacing w:before="120" w:line="276" w:lineRule="auto"/>
        <w:ind w:left="357" w:hanging="357"/>
        <w:jc w:val="both"/>
        <w:rPr>
          <w:sz w:val="24"/>
        </w:rPr>
      </w:pPr>
      <w:r w:rsidRPr="00085173">
        <w:rPr>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zastrzeżone dokumenty.</w:t>
      </w:r>
    </w:p>
    <w:p w:rsidR="009B0599" w:rsidRPr="00085173" w:rsidRDefault="009B0599" w:rsidP="00366F17">
      <w:pPr>
        <w:pStyle w:val="Akapitzlist"/>
        <w:numPr>
          <w:ilvl w:val="0"/>
          <w:numId w:val="25"/>
        </w:numPr>
        <w:spacing w:before="120" w:line="276" w:lineRule="auto"/>
        <w:ind w:left="357" w:hanging="357"/>
        <w:jc w:val="both"/>
        <w:rPr>
          <w:sz w:val="24"/>
        </w:rPr>
      </w:pPr>
      <w:r w:rsidRPr="00085173">
        <w:rPr>
          <w:sz w:val="24"/>
        </w:rPr>
        <w:t xml:space="preserve">Wykonawca może wprowadzić zmiany, poprawki, modyfikacje i uzupełnienia do złożonej oferty pod warunkiem, że Zamawiający otrzyma pisemne zawiadomienie o wprowadzeniu zmian przed upływem terminu składania ofert. Powiadomienie o wprowadzeniu zmian musi być złożone według takich samych zasad jak składana oferta tj. w kopercie odpowiednio oznakowanej napisem </w:t>
      </w:r>
      <w:r w:rsidRPr="00085173">
        <w:rPr>
          <w:b/>
          <w:sz w:val="24"/>
        </w:rPr>
        <w:t>„ZMIANA”</w:t>
      </w:r>
      <w:r w:rsidRPr="00085173">
        <w:rPr>
          <w:sz w:val="24"/>
        </w:rPr>
        <w:t xml:space="preserve">. Koperty oznaczone napisem </w:t>
      </w:r>
      <w:r w:rsidRPr="00085173">
        <w:rPr>
          <w:b/>
          <w:sz w:val="24"/>
        </w:rPr>
        <w:t>„ZMIANA”</w:t>
      </w:r>
      <w:r w:rsidRPr="00085173">
        <w:rPr>
          <w:sz w:val="24"/>
        </w:rPr>
        <w:t xml:space="preserve"> zostaną otwarte przy otwieraniu oferty Wykonawcy, który wprowadził zmiany i po stwierdzeniu poprawności procedury dokonywania zmian, zostaną dołączone do oferty.</w:t>
      </w:r>
    </w:p>
    <w:p w:rsidR="009B0599" w:rsidRPr="007807F8" w:rsidRDefault="009B0599" w:rsidP="00100271">
      <w:pPr>
        <w:numPr>
          <w:ilvl w:val="0"/>
          <w:numId w:val="25"/>
        </w:numPr>
        <w:spacing w:before="120" w:after="0"/>
        <w:ind w:left="357" w:hanging="357"/>
        <w:jc w:val="both"/>
        <w:rPr>
          <w:rFonts w:ascii="Times New Roman" w:hAnsi="Times New Roman" w:cs="Times New Roman"/>
          <w:sz w:val="24"/>
        </w:rPr>
      </w:pPr>
      <w:r w:rsidRPr="007807F8">
        <w:rPr>
          <w:rFonts w:ascii="Times New Roman" w:hAnsi="Times New Roman" w:cs="Times New Roman"/>
          <w:sz w:val="24"/>
        </w:rPr>
        <w:t xml:space="preserve">Wykonawca ma prawo przed upływem terminu składania ofert wycofać się </w:t>
      </w:r>
      <w:r w:rsidR="00085173">
        <w:rPr>
          <w:rFonts w:ascii="Times New Roman" w:hAnsi="Times New Roman" w:cs="Times New Roman"/>
          <w:sz w:val="24"/>
        </w:rPr>
        <w:br/>
      </w:r>
      <w:r w:rsidRPr="007807F8">
        <w:rPr>
          <w:rFonts w:ascii="Times New Roman" w:hAnsi="Times New Roman" w:cs="Times New Roman"/>
          <w:sz w:val="24"/>
        </w:rPr>
        <w:t xml:space="preserve">z postępowania poprzez złożenie pisemnego powiadomienia według takich samych zasad jak wprowadzenie zmian i poprawek z napisem na kopercie </w:t>
      </w:r>
      <w:r w:rsidRPr="007807F8">
        <w:rPr>
          <w:rFonts w:ascii="Times New Roman" w:hAnsi="Times New Roman" w:cs="Times New Roman"/>
          <w:b/>
          <w:sz w:val="24"/>
        </w:rPr>
        <w:t>„WYCOFANIE”</w:t>
      </w:r>
      <w:r w:rsidRPr="007807F8">
        <w:rPr>
          <w:rFonts w:ascii="Times New Roman" w:hAnsi="Times New Roman" w:cs="Times New Roman"/>
          <w:sz w:val="24"/>
        </w:rPr>
        <w:t>. Oferty wycofane nie będą otwierane.</w:t>
      </w:r>
    </w:p>
    <w:p w:rsidR="009B0599" w:rsidRDefault="009B0599" w:rsidP="00366F17">
      <w:pPr>
        <w:numPr>
          <w:ilvl w:val="0"/>
          <w:numId w:val="25"/>
        </w:numPr>
        <w:spacing w:before="120" w:after="0" w:line="240" w:lineRule="auto"/>
        <w:ind w:left="357" w:hanging="357"/>
        <w:jc w:val="both"/>
        <w:rPr>
          <w:rFonts w:ascii="Times New Roman" w:hAnsi="Times New Roman" w:cs="Times New Roman"/>
          <w:sz w:val="24"/>
        </w:rPr>
      </w:pPr>
      <w:r w:rsidRPr="007807F8">
        <w:rPr>
          <w:rFonts w:ascii="Times New Roman" w:hAnsi="Times New Roman" w:cs="Times New Roman"/>
          <w:sz w:val="24"/>
        </w:rPr>
        <w:t>Wykonawca nie może wycofać oferty ani wprowadzić jakichkolwiek zmian w treści oferty po upływie terminu składania ofert.</w:t>
      </w:r>
    </w:p>
    <w:p w:rsidR="009B0599" w:rsidRDefault="009B0599" w:rsidP="00263C23">
      <w:pPr>
        <w:spacing w:after="0"/>
        <w:jc w:val="both"/>
        <w:rPr>
          <w:rFonts w:ascii="Times New Roman" w:eastAsia="Times New Roman" w:hAnsi="Times New Roman" w:cs="Times New Roman"/>
          <w:sz w:val="24"/>
          <w:szCs w:val="24"/>
        </w:rPr>
      </w:pPr>
    </w:p>
    <w:p w:rsidR="009B0599"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93"/>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Rozdział XI</w:t>
      </w:r>
    </w:p>
    <w:p w:rsidR="009B0599" w:rsidRPr="008057DD" w:rsidRDefault="009B0599" w:rsidP="008862BB">
      <w:pPr>
        <w:keepNext/>
        <w:keepLines/>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93"/>
        </w:tabs>
        <w:spacing w:after="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Miejsce oraz termin składania i otwierania ofert</w:t>
      </w:r>
    </w:p>
    <w:p w:rsidR="009B0599" w:rsidRPr="005E3B6D" w:rsidRDefault="009B0599" w:rsidP="009B0599">
      <w:pPr>
        <w:widowControl w:val="0"/>
        <w:tabs>
          <w:tab w:val="left" w:pos="386"/>
        </w:tabs>
        <w:spacing w:after="0"/>
        <w:jc w:val="both"/>
        <w:rPr>
          <w:rFonts w:ascii="Times New Roman" w:eastAsia="Times New Roman" w:hAnsi="Times New Roman" w:cs="Times New Roman"/>
          <w:b/>
          <w:sz w:val="24"/>
          <w:szCs w:val="24"/>
        </w:rPr>
      </w:pPr>
    </w:p>
    <w:p w:rsidR="009B0599" w:rsidRPr="00977159" w:rsidRDefault="009B0599" w:rsidP="00366F17">
      <w:pPr>
        <w:widowControl w:val="0"/>
        <w:numPr>
          <w:ilvl w:val="0"/>
          <w:numId w:val="27"/>
        </w:numPr>
        <w:tabs>
          <w:tab w:val="left" w:pos="386"/>
        </w:tabs>
        <w:spacing w:after="0"/>
        <w:jc w:val="both"/>
        <w:rPr>
          <w:rFonts w:ascii="Times New Roman" w:eastAsia="Times New Roman" w:hAnsi="Times New Roman" w:cs="Times New Roman"/>
          <w:b/>
          <w:sz w:val="24"/>
          <w:szCs w:val="24"/>
        </w:rPr>
      </w:pPr>
      <w:r w:rsidRPr="008057DD">
        <w:rPr>
          <w:rFonts w:ascii="Times New Roman" w:eastAsia="Times New Roman" w:hAnsi="Times New Roman" w:cs="Times New Roman"/>
          <w:b/>
          <w:sz w:val="24"/>
          <w:szCs w:val="24"/>
          <w:u w:val="single"/>
        </w:rPr>
        <w:t>Miejsce i termin składania ofert</w:t>
      </w:r>
    </w:p>
    <w:p w:rsidR="00977159" w:rsidRPr="008057DD" w:rsidRDefault="00977159" w:rsidP="00977159">
      <w:pPr>
        <w:widowControl w:val="0"/>
        <w:tabs>
          <w:tab w:val="left" w:pos="386"/>
        </w:tabs>
        <w:spacing w:after="0"/>
        <w:jc w:val="both"/>
        <w:rPr>
          <w:rFonts w:ascii="Times New Roman" w:eastAsia="Times New Roman" w:hAnsi="Times New Roman" w:cs="Times New Roman"/>
          <w:b/>
          <w:sz w:val="24"/>
          <w:szCs w:val="24"/>
        </w:rPr>
      </w:pPr>
      <w:r w:rsidRPr="001A101D">
        <w:rPr>
          <w:rFonts w:ascii="Times New Roman" w:hAnsi="Times New Roman" w:cs="Times New Roman"/>
          <w:sz w:val="24"/>
          <w:szCs w:val="24"/>
        </w:rPr>
        <w:t>Wymagane jest przesłanie ofert w formie pisemnej – za pośrednictwem operatora pocztowego, w rozumieniu</w:t>
      </w:r>
      <w:r>
        <w:rPr>
          <w:rFonts w:ascii="Times New Roman" w:hAnsi="Times New Roman" w:cs="Times New Roman"/>
          <w:sz w:val="24"/>
          <w:szCs w:val="24"/>
        </w:rPr>
        <w:t xml:space="preserve"> </w:t>
      </w:r>
      <w:r w:rsidRPr="001A101D">
        <w:rPr>
          <w:rFonts w:ascii="Times New Roman" w:hAnsi="Times New Roman" w:cs="Times New Roman"/>
          <w:sz w:val="24"/>
          <w:szCs w:val="24"/>
        </w:rPr>
        <w:t>ustawy z dnia 23</w:t>
      </w:r>
      <w:r>
        <w:rPr>
          <w:rFonts w:ascii="Times New Roman" w:hAnsi="Times New Roman" w:cs="Times New Roman"/>
          <w:sz w:val="24"/>
          <w:szCs w:val="24"/>
        </w:rPr>
        <w:t xml:space="preserve"> listopada </w:t>
      </w:r>
      <w:r w:rsidRPr="001A101D">
        <w:rPr>
          <w:rFonts w:ascii="Times New Roman" w:hAnsi="Times New Roman" w:cs="Times New Roman"/>
          <w:sz w:val="24"/>
          <w:szCs w:val="24"/>
        </w:rPr>
        <w:t>2012r. Prawo pocztowe</w:t>
      </w:r>
      <w:r>
        <w:rPr>
          <w:rFonts w:ascii="Times New Roman" w:hAnsi="Times New Roman" w:cs="Times New Roman"/>
          <w:sz w:val="24"/>
          <w:szCs w:val="24"/>
        </w:rPr>
        <w:t xml:space="preserve"> (Dz. U. z 2020 r., poz. 1041 z późn. zm.)</w:t>
      </w:r>
      <w:r w:rsidRPr="001A101D">
        <w:rPr>
          <w:rFonts w:ascii="Times New Roman" w:hAnsi="Times New Roman" w:cs="Times New Roman"/>
          <w:sz w:val="24"/>
          <w:szCs w:val="24"/>
        </w:rPr>
        <w:t>, osobiście lub za pośrednictwem</w:t>
      </w:r>
      <w:r>
        <w:rPr>
          <w:rFonts w:ascii="Times New Roman" w:hAnsi="Times New Roman" w:cs="Times New Roman"/>
          <w:sz w:val="24"/>
          <w:szCs w:val="24"/>
        </w:rPr>
        <w:t xml:space="preserve"> poczty,</w:t>
      </w:r>
      <w:r w:rsidRPr="001A101D">
        <w:rPr>
          <w:rFonts w:ascii="Times New Roman" w:hAnsi="Times New Roman" w:cs="Times New Roman"/>
          <w:sz w:val="24"/>
          <w:szCs w:val="24"/>
        </w:rPr>
        <w:t xml:space="preserve"> posłańca na adres</w:t>
      </w:r>
      <w:r>
        <w:rPr>
          <w:rFonts w:ascii="Times New Roman" w:hAnsi="Times New Roman" w:cs="Times New Roman"/>
          <w:sz w:val="24"/>
          <w:szCs w:val="24"/>
        </w:rPr>
        <w:t>:</w:t>
      </w:r>
    </w:p>
    <w:p w:rsidR="005140FE" w:rsidRDefault="005140FE" w:rsidP="009B0599">
      <w:pPr>
        <w:spacing w:after="0"/>
        <w:ind w:right="380"/>
        <w:jc w:val="center"/>
        <w:rPr>
          <w:rFonts w:ascii="Times New Roman" w:eastAsia="Times New Roman" w:hAnsi="Times New Roman" w:cs="Times New Roman"/>
          <w:b/>
          <w:bCs/>
          <w:sz w:val="24"/>
          <w:szCs w:val="24"/>
        </w:rPr>
      </w:pP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Centrum Usług Wspólnych Gminy Rozogi</w:t>
      </w:r>
    </w:p>
    <w:p w:rsidR="009B0599" w:rsidRPr="004011E5"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ul. Wojciecha Kętrzyńskiego 22</w:t>
      </w:r>
    </w:p>
    <w:p w:rsidR="009B0599" w:rsidRDefault="009B0599" w:rsidP="009B0599">
      <w:pPr>
        <w:spacing w:after="0"/>
        <w:ind w:right="380"/>
        <w:jc w:val="center"/>
        <w:rPr>
          <w:rFonts w:ascii="Times New Roman" w:eastAsia="Times New Roman" w:hAnsi="Times New Roman" w:cs="Times New Roman"/>
          <w:b/>
          <w:bCs/>
          <w:sz w:val="24"/>
          <w:szCs w:val="24"/>
        </w:rPr>
      </w:pPr>
      <w:r w:rsidRPr="004011E5">
        <w:rPr>
          <w:rFonts w:ascii="Times New Roman" w:eastAsia="Times New Roman" w:hAnsi="Times New Roman" w:cs="Times New Roman"/>
          <w:b/>
          <w:bCs/>
          <w:sz w:val="24"/>
          <w:szCs w:val="24"/>
        </w:rPr>
        <w:t>12-114 Rozogi</w:t>
      </w:r>
    </w:p>
    <w:p w:rsidR="00BC5FF3" w:rsidRPr="004011E5" w:rsidRDefault="00BC5FF3" w:rsidP="009B0599">
      <w:pPr>
        <w:spacing w:after="0"/>
        <w:ind w:right="380"/>
        <w:jc w:val="center"/>
        <w:rPr>
          <w:rFonts w:ascii="Times New Roman" w:eastAsia="Times New Roman" w:hAnsi="Times New Roman" w:cs="Times New Roman"/>
          <w:b/>
          <w:bCs/>
          <w:sz w:val="24"/>
          <w:szCs w:val="24"/>
        </w:rPr>
      </w:pPr>
    </w:p>
    <w:p w:rsidR="009B0599" w:rsidRPr="008057DD" w:rsidRDefault="009B0599" w:rsidP="00366F17">
      <w:pPr>
        <w:pStyle w:val="Akapitzlist"/>
        <w:widowControl w:val="0"/>
        <w:numPr>
          <w:ilvl w:val="0"/>
          <w:numId w:val="28"/>
        </w:numPr>
        <w:tabs>
          <w:tab w:val="left" w:pos="793"/>
          <w:tab w:val="left" w:leader="dot" w:pos="4793"/>
        </w:tabs>
        <w:spacing w:after="220" w:line="276" w:lineRule="auto"/>
        <w:jc w:val="both"/>
        <w:rPr>
          <w:b/>
          <w:sz w:val="24"/>
          <w:szCs w:val="24"/>
        </w:rPr>
      </w:pPr>
      <w:r w:rsidRPr="008057DD">
        <w:rPr>
          <w:sz w:val="24"/>
          <w:szCs w:val="24"/>
        </w:rPr>
        <w:t xml:space="preserve">Termin składania ofert: </w:t>
      </w:r>
      <w:r w:rsidRPr="008057DD">
        <w:rPr>
          <w:b/>
          <w:sz w:val="24"/>
          <w:szCs w:val="24"/>
        </w:rPr>
        <w:t xml:space="preserve">do dnia </w:t>
      </w:r>
      <w:r w:rsidR="00977159">
        <w:rPr>
          <w:b/>
          <w:sz w:val="24"/>
          <w:szCs w:val="24"/>
        </w:rPr>
        <w:t>9</w:t>
      </w:r>
      <w:r w:rsidR="00D13866">
        <w:rPr>
          <w:b/>
          <w:sz w:val="24"/>
          <w:szCs w:val="24"/>
        </w:rPr>
        <w:t xml:space="preserve"> listopada</w:t>
      </w:r>
      <w:r w:rsidRPr="008057DD">
        <w:rPr>
          <w:b/>
          <w:sz w:val="24"/>
          <w:szCs w:val="24"/>
        </w:rPr>
        <w:t xml:space="preserve"> 20</w:t>
      </w:r>
      <w:r>
        <w:rPr>
          <w:b/>
          <w:sz w:val="24"/>
          <w:szCs w:val="24"/>
        </w:rPr>
        <w:t xml:space="preserve">20 </w:t>
      </w:r>
      <w:r w:rsidRPr="008057DD">
        <w:rPr>
          <w:b/>
          <w:sz w:val="24"/>
          <w:szCs w:val="24"/>
        </w:rPr>
        <w:t xml:space="preserve">r. do godz. </w:t>
      </w:r>
      <w:r>
        <w:rPr>
          <w:b/>
          <w:sz w:val="24"/>
          <w:szCs w:val="24"/>
        </w:rPr>
        <w:t>1</w:t>
      </w:r>
      <w:r w:rsidR="007D7DEC">
        <w:rPr>
          <w:b/>
          <w:sz w:val="24"/>
          <w:szCs w:val="24"/>
        </w:rPr>
        <w:t>3</w:t>
      </w:r>
      <w:r w:rsidRPr="008057DD">
        <w:rPr>
          <w:b/>
          <w:sz w:val="24"/>
          <w:szCs w:val="24"/>
        </w:rPr>
        <w:t>.00.</w:t>
      </w:r>
    </w:p>
    <w:p w:rsidR="009B0599" w:rsidRPr="008057DD" w:rsidRDefault="009B0599" w:rsidP="00366F17">
      <w:pPr>
        <w:pStyle w:val="Akapitzlist"/>
        <w:widowControl w:val="0"/>
        <w:numPr>
          <w:ilvl w:val="0"/>
          <w:numId w:val="28"/>
        </w:numPr>
        <w:tabs>
          <w:tab w:val="left" w:pos="793"/>
          <w:tab w:val="left" w:leader="dot" w:pos="4793"/>
        </w:tabs>
        <w:spacing w:after="220" w:line="276" w:lineRule="auto"/>
        <w:jc w:val="both"/>
        <w:rPr>
          <w:sz w:val="24"/>
          <w:szCs w:val="24"/>
        </w:rPr>
      </w:pPr>
      <w:r w:rsidRPr="008057DD">
        <w:rPr>
          <w:sz w:val="24"/>
          <w:szCs w:val="24"/>
        </w:rPr>
        <w:t>Za termin złożenia oferty przyjęty będzie dzień i godzina jej otrzymania przez Zamawiającego.</w:t>
      </w:r>
    </w:p>
    <w:p w:rsidR="009B0599" w:rsidRPr="008057DD" w:rsidRDefault="009B0599" w:rsidP="00366F17">
      <w:pPr>
        <w:pStyle w:val="Akapitzlist"/>
        <w:widowControl w:val="0"/>
        <w:numPr>
          <w:ilvl w:val="0"/>
          <w:numId w:val="28"/>
        </w:numPr>
        <w:tabs>
          <w:tab w:val="left" w:pos="793"/>
          <w:tab w:val="left" w:leader="dot" w:pos="4793"/>
        </w:tabs>
        <w:spacing w:after="220" w:line="276" w:lineRule="auto"/>
        <w:jc w:val="both"/>
        <w:rPr>
          <w:sz w:val="24"/>
          <w:szCs w:val="24"/>
        </w:rPr>
      </w:pPr>
      <w:r w:rsidRPr="008057DD">
        <w:rPr>
          <w:sz w:val="24"/>
          <w:szCs w:val="24"/>
        </w:rPr>
        <w:t>Zamawiający niezwłocznie zwraca ofertę, która została złożona po terminie.</w:t>
      </w:r>
    </w:p>
    <w:p w:rsidR="009B0599" w:rsidRPr="008057DD" w:rsidRDefault="009B0599" w:rsidP="00366F17">
      <w:pPr>
        <w:widowControl w:val="0"/>
        <w:numPr>
          <w:ilvl w:val="0"/>
          <w:numId w:val="27"/>
        </w:numPr>
        <w:tabs>
          <w:tab w:val="left" w:pos="386"/>
        </w:tabs>
        <w:spacing w:after="140"/>
        <w:jc w:val="both"/>
        <w:rPr>
          <w:rFonts w:ascii="Times New Roman" w:eastAsia="Times New Roman" w:hAnsi="Times New Roman" w:cs="Times New Roman"/>
          <w:b/>
          <w:sz w:val="24"/>
          <w:szCs w:val="24"/>
        </w:rPr>
      </w:pPr>
      <w:r w:rsidRPr="008057DD">
        <w:rPr>
          <w:rFonts w:ascii="Times New Roman" w:eastAsia="Times New Roman" w:hAnsi="Times New Roman" w:cs="Times New Roman"/>
          <w:b/>
          <w:sz w:val="24"/>
          <w:szCs w:val="24"/>
          <w:u w:val="single"/>
        </w:rPr>
        <w:t>Miejsce i termin otwarcia ofert</w:t>
      </w:r>
    </w:p>
    <w:p w:rsidR="009B0599" w:rsidRPr="00722B5F" w:rsidRDefault="009B0599" w:rsidP="005140FE">
      <w:pPr>
        <w:spacing w:after="0"/>
        <w:ind w:right="380"/>
        <w:rPr>
          <w:rFonts w:ascii="Times New Roman" w:eastAsia="Times New Roman" w:hAnsi="Times New Roman" w:cs="Times New Roman"/>
          <w:b/>
          <w:bCs/>
          <w:sz w:val="24"/>
          <w:szCs w:val="24"/>
        </w:rPr>
      </w:pPr>
      <w:r w:rsidRPr="00722B5F">
        <w:rPr>
          <w:rFonts w:ascii="Times New Roman" w:hAnsi="Times New Roman" w:cs="Times New Roman"/>
          <w:sz w:val="24"/>
          <w:szCs w:val="24"/>
        </w:rPr>
        <w:t xml:space="preserve">Otwarcie ofert odbędzie się w </w:t>
      </w:r>
      <w:r w:rsidR="005140FE" w:rsidRPr="005140FE">
        <w:rPr>
          <w:rFonts w:ascii="Times New Roman" w:hAnsi="Times New Roman" w:cs="Times New Roman"/>
          <w:b/>
          <w:sz w:val="24"/>
          <w:szCs w:val="24"/>
        </w:rPr>
        <w:t>Sali Narad</w:t>
      </w:r>
      <w:r w:rsidRPr="00722B5F">
        <w:rPr>
          <w:rFonts w:ascii="Times New Roman" w:eastAsia="Times New Roman" w:hAnsi="Times New Roman" w:cs="Times New Roman"/>
          <w:b/>
          <w:bCs/>
          <w:sz w:val="24"/>
          <w:szCs w:val="24"/>
        </w:rPr>
        <w:t xml:space="preserve"> </w:t>
      </w:r>
      <w:r w:rsidR="005140FE">
        <w:rPr>
          <w:rFonts w:ascii="Times New Roman" w:eastAsia="Times New Roman" w:hAnsi="Times New Roman" w:cs="Times New Roman"/>
          <w:b/>
          <w:bCs/>
          <w:sz w:val="24"/>
          <w:szCs w:val="24"/>
        </w:rPr>
        <w:t xml:space="preserve">Urzędu </w:t>
      </w:r>
      <w:r w:rsidRPr="00722B5F">
        <w:rPr>
          <w:rFonts w:ascii="Times New Roman" w:eastAsia="Times New Roman" w:hAnsi="Times New Roman" w:cs="Times New Roman"/>
          <w:b/>
          <w:bCs/>
          <w:sz w:val="24"/>
          <w:szCs w:val="24"/>
        </w:rPr>
        <w:t xml:space="preserve">Gminy Rozogi, </w:t>
      </w:r>
      <w:r w:rsidR="005140FE">
        <w:rPr>
          <w:rFonts w:ascii="Times New Roman" w:eastAsia="Times New Roman" w:hAnsi="Times New Roman" w:cs="Times New Roman"/>
          <w:b/>
          <w:bCs/>
          <w:sz w:val="24"/>
          <w:szCs w:val="24"/>
        </w:rPr>
        <w:br/>
      </w:r>
      <w:r w:rsidRPr="00722B5F">
        <w:rPr>
          <w:rFonts w:ascii="Times New Roman" w:eastAsia="Times New Roman" w:hAnsi="Times New Roman" w:cs="Times New Roman"/>
          <w:b/>
          <w:bCs/>
          <w:sz w:val="24"/>
          <w:szCs w:val="24"/>
        </w:rPr>
        <w:t xml:space="preserve">ul. Wojciecha Kętrzyńskiego 22, </w:t>
      </w:r>
      <w:r w:rsidR="005140FE">
        <w:rPr>
          <w:rFonts w:ascii="Times New Roman" w:eastAsia="Times New Roman" w:hAnsi="Times New Roman" w:cs="Times New Roman"/>
          <w:b/>
          <w:bCs/>
          <w:sz w:val="24"/>
          <w:szCs w:val="24"/>
        </w:rPr>
        <w:br/>
      </w:r>
      <w:r w:rsidRPr="00722B5F">
        <w:rPr>
          <w:rFonts w:ascii="Times New Roman" w:eastAsia="Times New Roman" w:hAnsi="Times New Roman" w:cs="Times New Roman"/>
          <w:b/>
          <w:bCs/>
          <w:sz w:val="24"/>
          <w:szCs w:val="24"/>
        </w:rPr>
        <w:t>12-114 Rozogi</w:t>
      </w:r>
    </w:p>
    <w:p w:rsidR="009B0599" w:rsidRPr="004011E5" w:rsidRDefault="009B0599" w:rsidP="00366F17">
      <w:pPr>
        <w:pStyle w:val="Akapitzlist"/>
        <w:widowControl w:val="0"/>
        <w:numPr>
          <w:ilvl w:val="0"/>
          <w:numId w:val="29"/>
        </w:numPr>
        <w:tabs>
          <w:tab w:val="left" w:pos="778"/>
        </w:tabs>
        <w:spacing w:line="276" w:lineRule="auto"/>
        <w:ind w:left="709" w:hanging="357"/>
        <w:jc w:val="both"/>
        <w:rPr>
          <w:sz w:val="24"/>
          <w:szCs w:val="24"/>
        </w:rPr>
      </w:pPr>
      <w:r w:rsidRPr="004011E5">
        <w:rPr>
          <w:sz w:val="24"/>
          <w:szCs w:val="24"/>
        </w:rPr>
        <w:t xml:space="preserve">Termin otwarcia ofert: </w:t>
      </w:r>
      <w:r w:rsidR="00977159">
        <w:rPr>
          <w:b/>
          <w:sz w:val="24"/>
          <w:szCs w:val="24"/>
        </w:rPr>
        <w:t>9</w:t>
      </w:r>
      <w:r w:rsidR="00D13866">
        <w:rPr>
          <w:b/>
          <w:sz w:val="24"/>
          <w:szCs w:val="24"/>
        </w:rPr>
        <w:t xml:space="preserve"> listopada</w:t>
      </w:r>
      <w:r w:rsidRPr="004011E5">
        <w:rPr>
          <w:b/>
          <w:sz w:val="24"/>
          <w:szCs w:val="24"/>
        </w:rPr>
        <w:t xml:space="preserve"> 20</w:t>
      </w:r>
      <w:r>
        <w:rPr>
          <w:b/>
          <w:sz w:val="24"/>
          <w:szCs w:val="24"/>
        </w:rPr>
        <w:t>20</w:t>
      </w:r>
      <w:r w:rsidRPr="004011E5">
        <w:rPr>
          <w:b/>
          <w:sz w:val="24"/>
          <w:szCs w:val="24"/>
        </w:rPr>
        <w:t xml:space="preserve"> r. godz. </w:t>
      </w:r>
      <w:r w:rsidR="007D7DEC">
        <w:rPr>
          <w:b/>
          <w:sz w:val="24"/>
          <w:szCs w:val="24"/>
        </w:rPr>
        <w:t>13</w:t>
      </w:r>
      <w:r w:rsidRPr="004011E5">
        <w:rPr>
          <w:b/>
          <w:sz w:val="24"/>
          <w:szCs w:val="24"/>
        </w:rPr>
        <w:t>:</w:t>
      </w:r>
      <w:r>
        <w:rPr>
          <w:b/>
          <w:sz w:val="24"/>
          <w:szCs w:val="24"/>
        </w:rPr>
        <w:t>1</w:t>
      </w:r>
      <w:r w:rsidR="007D7DEC">
        <w:rPr>
          <w:b/>
          <w:sz w:val="24"/>
          <w:szCs w:val="24"/>
        </w:rPr>
        <w:t>5</w:t>
      </w:r>
      <w:r w:rsidRPr="004011E5">
        <w:rPr>
          <w:b/>
          <w:sz w:val="24"/>
          <w:szCs w:val="24"/>
        </w:rPr>
        <w:t>.</w:t>
      </w:r>
    </w:p>
    <w:p w:rsidR="009B0599" w:rsidRPr="008057DD" w:rsidRDefault="009B0599" w:rsidP="00366F17">
      <w:pPr>
        <w:pStyle w:val="Akapitzlist"/>
        <w:widowControl w:val="0"/>
        <w:numPr>
          <w:ilvl w:val="0"/>
          <w:numId w:val="29"/>
        </w:numPr>
        <w:tabs>
          <w:tab w:val="left" w:pos="778"/>
        </w:tabs>
        <w:spacing w:line="276" w:lineRule="auto"/>
        <w:ind w:left="709" w:hanging="357"/>
        <w:jc w:val="both"/>
        <w:rPr>
          <w:sz w:val="24"/>
          <w:szCs w:val="24"/>
        </w:rPr>
      </w:pPr>
      <w:r w:rsidRPr="008057DD">
        <w:rPr>
          <w:sz w:val="24"/>
          <w:szCs w:val="24"/>
        </w:rPr>
        <w:t>Otwarcie ofert jest jawne i następuje bezpośrednio po upływie terminu do ich składania.</w:t>
      </w:r>
    </w:p>
    <w:p w:rsidR="009B0599" w:rsidRPr="008057DD" w:rsidRDefault="009B0599" w:rsidP="00366F17">
      <w:pPr>
        <w:pStyle w:val="Akapitzlist"/>
        <w:widowControl w:val="0"/>
        <w:numPr>
          <w:ilvl w:val="0"/>
          <w:numId w:val="29"/>
        </w:numPr>
        <w:tabs>
          <w:tab w:val="left" w:pos="778"/>
        </w:tabs>
        <w:spacing w:line="276" w:lineRule="auto"/>
        <w:ind w:left="709" w:hanging="357"/>
        <w:jc w:val="both"/>
        <w:rPr>
          <w:sz w:val="24"/>
          <w:szCs w:val="24"/>
        </w:rPr>
      </w:pPr>
      <w:r w:rsidRPr="008057DD">
        <w:rPr>
          <w:sz w:val="24"/>
          <w:szCs w:val="24"/>
        </w:rPr>
        <w:t>Kolejność otwierania ofert będzie zgodna z kolejnością ich złożenia do Zamawiającego.</w:t>
      </w:r>
    </w:p>
    <w:p w:rsidR="009B0599" w:rsidRPr="008057DD" w:rsidRDefault="009B0599" w:rsidP="00366F17">
      <w:pPr>
        <w:pStyle w:val="Akapitzlist"/>
        <w:widowControl w:val="0"/>
        <w:numPr>
          <w:ilvl w:val="0"/>
          <w:numId w:val="29"/>
        </w:numPr>
        <w:tabs>
          <w:tab w:val="left" w:pos="778"/>
        </w:tabs>
        <w:spacing w:line="276" w:lineRule="auto"/>
        <w:ind w:left="709" w:hanging="357"/>
        <w:jc w:val="both"/>
        <w:rPr>
          <w:sz w:val="24"/>
          <w:szCs w:val="24"/>
        </w:rPr>
      </w:pPr>
      <w:r w:rsidRPr="008057DD">
        <w:rPr>
          <w:sz w:val="24"/>
          <w:szCs w:val="24"/>
        </w:rPr>
        <w:t>Bezpośrednio przed otwarciem ofert Zamawiający poda kwotę, jaką zamierza przeznaczyć na sfinansowanie zamówienia.</w:t>
      </w:r>
    </w:p>
    <w:p w:rsidR="009B0599" w:rsidRPr="008057DD" w:rsidRDefault="009B0599" w:rsidP="00366F17">
      <w:pPr>
        <w:pStyle w:val="Akapitzlist"/>
        <w:widowControl w:val="0"/>
        <w:numPr>
          <w:ilvl w:val="0"/>
          <w:numId w:val="29"/>
        </w:numPr>
        <w:tabs>
          <w:tab w:val="left" w:pos="778"/>
        </w:tabs>
        <w:spacing w:line="276" w:lineRule="auto"/>
        <w:ind w:left="709" w:hanging="357"/>
        <w:jc w:val="both"/>
        <w:rPr>
          <w:sz w:val="24"/>
          <w:szCs w:val="24"/>
        </w:rPr>
      </w:pPr>
      <w:r w:rsidRPr="008057DD">
        <w:rPr>
          <w:sz w:val="24"/>
          <w:szCs w:val="24"/>
        </w:rPr>
        <w:t>Podczas otwarcia ofert Zamawiający poda nazwy oraz adresy Wykonawców, a także informacje dotyczące ceny, terminu wykonania zamówienia, warunków płatności zawartych w ofertach - w zakresie jakim dotyczy.</w:t>
      </w:r>
    </w:p>
    <w:p w:rsidR="009B0599" w:rsidRPr="008057DD" w:rsidRDefault="009B0599" w:rsidP="00366F17">
      <w:pPr>
        <w:widowControl w:val="0"/>
        <w:numPr>
          <w:ilvl w:val="0"/>
          <w:numId w:val="27"/>
        </w:numPr>
        <w:tabs>
          <w:tab w:val="left" w:pos="386"/>
        </w:tabs>
        <w:spacing w:after="80"/>
        <w:jc w:val="both"/>
        <w:rPr>
          <w:rFonts w:ascii="Times New Roman" w:eastAsia="Times New Roman" w:hAnsi="Times New Roman" w:cs="Times New Roman"/>
          <w:b/>
          <w:sz w:val="24"/>
          <w:szCs w:val="24"/>
          <w:u w:val="single"/>
        </w:rPr>
      </w:pPr>
      <w:r w:rsidRPr="008057DD">
        <w:rPr>
          <w:rFonts w:ascii="Times New Roman" w:eastAsia="Times New Roman" w:hAnsi="Times New Roman" w:cs="Times New Roman"/>
          <w:b/>
          <w:sz w:val="24"/>
          <w:szCs w:val="24"/>
          <w:u w:val="single"/>
        </w:rPr>
        <w:t>Niezwłocznie po otwarciu ofert Zamawiający zamieści na stronie internetowej informacje, o których mowa w art. 86 ust. 5 ustawy Pzp, dotyczące:</w:t>
      </w:r>
    </w:p>
    <w:p w:rsidR="009B0599" w:rsidRPr="008057DD" w:rsidRDefault="009B0599" w:rsidP="00366F17">
      <w:pPr>
        <w:pStyle w:val="Akapitzlist"/>
        <w:widowControl w:val="0"/>
        <w:numPr>
          <w:ilvl w:val="0"/>
          <w:numId w:val="30"/>
        </w:numPr>
        <w:tabs>
          <w:tab w:val="left" w:pos="769"/>
        </w:tabs>
        <w:spacing w:line="276" w:lineRule="auto"/>
        <w:ind w:left="714" w:hanging="357"/>
        <w:jc w:val="both"/>
        <w:rPr>
          <w:sz w:val="24"/>
          <w:szCs w:val="24"/>
        </w:rPr>
      </w:pPr>
      <w:r w:rsidRPr="008057DD">
        <w:rPr>
          <w:sz w:val="24"/>
          <w:szCs w:val="24"/>
        </w:rPr>
        <w:t>kwoty, jaką zamierza przeznaczyć na sfinansowanie zamówienia,</w:t>
      </w:r>
    </w:p>
    <w:p w:rsidR="009B0599" w:rsidRPr="008057DD" w:rsidRDefault="009B0599" w:rsidP="00366F17">
      <w:pPr>
        <w:pStyle w:val="Akapitzlist"/>
        <w:widowControl w:val="0"/>
        <w:numPr>
          <w:ilvl w:val="0"/>
          <w:numId w:val="30"/>
        </w:numPr>
        <w:tabs>
          <w:tab w:val="left" w:pos="769"/>
        </w:tabs>
        <w:spacing w:line="276" w:lineRule="auto"/>
        <w:ind w:left="714" w:hanging="357"/>
        <w:jc w:val="both"/>
        <w:rPr>
          <w:sz w:val="24"/>
          <w:szCs w:val="24"/>
        </w:rPr>
      </w:pPr>
      <w:r w:rsidRPr="008057DD">
        <w:rPr>
          <w:sz w:val="24"/>
          <w:szCs w:val="24"/>
        </w:rPr>
        <w:t>firm oraz adresów wykonawców, którzy złożyli oferty w terminie,</w:t>
      </w:r>
    </w:p>
    <w:p w:rsidR="009B0599" w:rsidRPr="008057DD" w:rsidRDefault="009B0599" w:rsidP="00366F17">
      <w:pPr>
        <w:pStyle w:val="Akapitzlist"/>
        <w:widowControl w:val="0"/>
        <w:numPr>
          <w:ilvl w:val="0"/>
          <w:numId w:val="30"/>
        </w:numPr>
        <w:tabs>
          <w:tab w:val="left" w:pos="769"/>
        </w:tabs>
        <w:spacing w:line="276" w:lineRule="auto"/>
        <w:ind w:left="714" w:hanging="357"/>
        <w:jc w:val="both"/>
        <w:rPr>
          <w:sz w:val="24"/>
          <w:szCs w:val="24"/>
        </w:rPr>
      </w:pPr>
      <w:r w:rsidRPr="008057DD">
        <w:rPr>
          <w:sz w:val="24"/>
          <w:szCs w:val="24"/>
        </w:rPr>
        <w:t>ceny, terminu wykonania zamówienia, okresu gwarancji i warunków płatności zawartych w ofertach - w zakresie jakim dotyczy.</w:t>
      </w:r>
    </w:p>
    <w:p w:rsidR="009B0599" w:rsidRPr="008057DD" w:rsidRDefault="009B0599" w:rsidP="009B0599">
      <w:pPr>
        <w:pStyle w:val="Nagwek10"/>
        <w:keepNext/>
        <w:keepLines/>
        <w:shd w:val="clear" w:color="auto" w:fill="auto"/>
        <w:spacing w:after="0"/>
        <w:ind w:left="560" w:hanging="560"/>
        <w:rPr>
          <w:color w:val="auto"/>
          <w:sz w:val="24"/>
          <w:szCs w:val="24"/>
        </w:rPr>
      </w:pPr>
      <w:r w:rsidRPr="008057DD">
        <w:rPr>
          <w:color w:val="auto"/>
          <w:sz w:val="24"/>
          <w:szCs w:val="24"/>
          <w:u w:val="single"/>
        </w:rPr>
        <w:t>UWAGA</w:t>
      </w:r>
    </w:p>
    <w:p w:rsidR="009B0599" w:rsidRPr="008057DD" w:rsidRDefault="009B0599" w:rsidP="009B0599">
      <w:pPr>
        <w:pStyle w:val="Akapitzlist"/>
        <w:spacing w:line="276" w:lineRule="auto"/>
        <w:ind w:left="0"/>
        <w:rPr>
          <w:sz w:val="24"/>
          <w:szCs w:val="24"/>
        </w:rPr>
      </w:pPr>
      <w:r w:rsidRPr="00D13866">
        <w:rPr>
          <w:b/>
          <w:sz w:val="24"/>
          <w:szCs w:val="24"/>
        </w:rPr>
        <w:t>Wykonawca, w terminie 3 dni od zamieszczenia na stronie internetowej</w:t>
      </w:r>
      <w:r>
        <w:rPr>
          <w:sz w:val="24"/>
          <w:szCs w:val="24"/>
        </w:rPr>
        <w:t>:</w:t>
      </w:r>
      <w:r w:rsidRPr="008057DD">
        <w:rPr>
          <w:sz w:val="24"/>
          <w:szCs w:val="24"/>
        </w:rPr>
        <w:t xml:space="preserve"> </w:t>
      </w:r>
      <w:hyperlink r:id="rId10" w:history="1">
        <w:r w:rsidRPr="00105E55">
          <w:rPr>
            <w:rStyle w:val="Hipercze"/>
            <w:b/>
            <w:color w:val="7030A0"/>
            <w:sz w:val="24"/>
          </w:rPr>
          <w:t>http://cuwrozogi.bipstrona.pl/</w:t>
        </w:r>
      </w:hyperlink>
      <w:r>
        <w:rPr>
          <w:sz w:val="24"/>
        </w:rPr>
        <w:t xml:space="preserve"> </w:t>
      </w:r>
      <w:r w:rsidRPr="008057DD">
        <w:rPr>
          <w:sz w:val="24"/>
          <w:szCs w:val="24"/>
        </w:rPr>
        <w:t xml:space="preserve"> informacji, o której mowa w ust. 3 </w:t>
      </w:r>
      <w:r w:rsidRPr="00BD7EA2">
        <w:rPr>
          <w:b/>
          <w:sz w:val="24"/>
          <w:szCs w:val="24"/>
          <w:u w:val="single"/>
        </w:rPr>
        <w:t>przekazuje</w:t>
      </w:r>
      <w:r w:rsidRPr="008057DD">
        <w:rPr>
          <w:sz w:val="24"/>
          <w:szCs w:val="24"/>
          <w:u w:val="single"/>
        </w:rPr>
        <w:t xml:space="preserve"> </w:t>
      </w:r>
      <w:r w:rsidRPr="008057DD">
        <w:rPr>
          <w:sz w:val="24"/>
          <w:szCs w:val="24"/>
        </w:rPr>
        <w:lastRenderedPageBreak/>
        <w:t>Zamawiającemu oświadczenie o przynależności albo braku przynależności do tej samej grupy kapitałowej, o której mowa w art. 24 ust. l pkt 23 ustawy Pzp.</w:t>
      </w:r>
    </w:p>
    <w:p w:rsidR="009B0599" w:rsidRPr="008057DD" w:rsidRDefault="009B0599" w:rsidP="009B0599">
      <w:pPr>
        <w:pStyle w:val="Teksttreci0"/>
        <w:shd w:val="clear" w:color="auto" w:fill="auto"/>
        <w:rPr>
          <w:color w:val="auto"/>
          <w:sz w:val="24"/>
          <w:szCs w:val="24"/>
        </w:rPr>
      </w:pPr>
      <w:r w:rsidRPr="008057DD">
        <w:rPr>
          <w:color w:val="auto"/>
          <w:sz w:val="24"/>
          <w:szCs w:val="24"/>
        </w:rPr>
        <w:t xml:space="preserve">Wraz ze złożonym oświadczeniem, Wykonawca może przedstawić dowody, że powiązania </w:t>
      </w:r>
      <w:r w:rsidR="00085173">
        <w:rPr>
          <w:color w:val="auto"/>
          <w:sz w:val="24"/>
          <w:szCs w:val="24"/>
        </w:rPr>
        <w:br/>
      </w:r>
      <w:r w:rsidRPr="008057DD">
        <w:rPr>
          <w:color w:val="auto"/>
          <w:sz w:val="24"/>
          <w:szCs w:val="24"/>
        </w:rPr>
        <w:t>z innym wykonawcą nie prowadzą do zakłócenia konkurencji w postępowaniu o udzielenie zamówienia.</w:t>
      </w:r>
    </w:p>
    <w:p w:rsidR="009B0599" w:rsidRPr="008057DD" w:rsidRDefault="009B0599" w:rsidP="009B0599">
      <w:pPr>
        <w:pStyle w:val="Teksttreci0"/>
        <w:shd w:val="clear" w:color="auto" w:fill="auto"/>
        <w:rPr>
          <w:color w:val="auto"/>
          <w:sz w:val="24"/>
          <w:szCs w:val="24"/>
        </w:rPr>
      </w:pP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5"/>
        </w:tabs>
        <w:spacing w:after="0"/>
        <w:ind w:left="0"/>
        <w:jc w:val="center"/>
        <w:rPr>
          <w:color w:val="auto"/>
          <w:sz w:val="24"/>
          <w:szCs w:val="24"/>
        </w:rPr>
      </w:pPr>
      <w:r>
        <w:rPr>
          <w:color w:val="auto"/>
          <w:sz w:val="24"/>
          <w:szCs w:val="24"/>
        </w:rPr>
        <w:t>Rozdział XII</w:t>
      </w:r>
    </w:p>
    <w:p w:rsidR="009B0599" w:rsidRPr="008057DD"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5"/>
        </w:tabs>
        <w:spacing w:after="0"/>
        <w:ind w:left="0"/>
        <w:jc w:val="center"/>
        <w:rPr>
          <w:color w:val="auto"/>
          <w:sz w:val="24"/>
          <w:szCs w:val="24"/>
        </w:rPr>
      </w:pPr>
      <w:r>
        <w:rPr>
          <w:color w:val="auto"/>
          <w:sz w:val="24"/>
          <w:szCs w:val="24"/>
        </w:rPr>
        <w:t>Opis sposobu obliczania ceny</w:t>
      </w:r>
    </w:p>
    <w:p w:rsidR="009B0599" w:rsidRPr="008057DD" w:rsidRDefault="009B0599" w:rsidP="00263C23">
      <w:pPr>
        <w:spacing w:after="0"/>
        <w:jc w:val="both"/>
        <w:rPr>
          <w:rFonts w:ascii="Times New Roman" w:eastAsia="Times New Roman" w:hAnsi="Times New Roman" w:cs="Times New Roman"/>
          <w:sz w:val="24"/>
          <w:szCs w:val="24"/>
        </w:rPr>
      </w:pPr>
    </w:p>
    <w:p w:rsidR="008862BB" w:rsidRDefault="008862BB" w:rsidP="00366F17">
      <w:pPr>
        <w:pStyle w:val="Teksttreci0"/>
        <w:numPr>
          <w:ilvl w:val="0"/>
          <w:numId w:val="31"/>
        </w:numPr>
        <w:shd w:val="clear" w:color="auto" w:fill="auto"/>
        <w:tabs>
          <w:tab w:val="left" w:pos="338"/>
        </w:tabs>
        <w:ind w:left="301" w:hanging="301"/>
        <w:rPr>
          <w:color w:val="auto"/>
          <w:sz w:val="24"/>
          <w:szCs w:val="24"/>
        </w:rPr>
      </w:pPr>
      <w:r w:rsidRPr="008057DD">
        <w:rPr>
          <w:color w:val="auto"/>
          <w:sz w:val="24"/>
          <w:szCs w:val="24"/>
        </w:rPr>
        <w:t xml:space="preserve">Cena ofertowa - cena, za którą wykonawca zobowiązuje się do wykonania przedmiotu zamówienia, łącznie z podatkiem VAT naliczonym zgodnie z obowiązującymi przepisami </w:t>
      </w:r>
      <w:r>
        <w:rPr>
          <w:color w:val="auto"/>
          <w:sz w:val="24"/>
          <w:szCs w:val="24"/>
        </w:rPr>
        <w:br/>
      </w:r>
      <w:r w:rsidRPr="008057DD">
        <w:rPr>
          <w:color w:val="auto"/>
          <w:sz w:val="24"/>
          <w:szCs w:val="24"/>
        </w:rPr>
        <w:t>w tym zakresie.</w:t>
      </w:r>
    </w:p>
    <w:p w:rsidR="00064FD0" w:rsidRDefault="00064FD0" w:rsidP="00366F17">
      <w:pPr>
        <w:pStyle w:val="Akapitzlist"/>
        <w:numPr>
          <w:ilvl w:val="0"/>
          <w:numId w:val="31"/>
        </w:numPr>
        <w:spacing w:line="276" w:lineRule="auto"/>
        <w:ind w:left="284" w:hanging="360"/>
        <w:jc w:val="both"/>
        <w:rPr>
          <w:sz w:val="24"/>
          <w:szCs w:val="24"/>
        </w:rPr>
      </w:pPr>
      <w:r w:rsidRPr="002D3A81">
        <w:rPr>
          <w:sz w:val="24"/>
          <w:szCs w:val="24"/>
        </w:rPr>
        <w:t xml:space="preserve">W </w:t>
      </w:r>
      <w:r w:rsidRPr="00064FD0">
        <w:rPr>
          <w:b/>
          <w:sz w:val="24"/>
          <w:szCs w:val="24"/>
        </w:rPr>
        <w:t>Formularzu Ofertowym</w:t>
      </w:r>
      <w:r w:rsidRPr="002D3A81">
        <w:rPr>
          <w:sz w:val="24"/>
          <w:szCs w:val="24"/>
        </w:rPr>
        <w:t xml:space="preserve"> należy podać cenę netto, określić procentowo wysokość podatku VAT i podać cenę brutto,</w:t>
      </w:r>
      <w:r>
        <w:rPr>
          <w:sz w:val="24"/>
          <w:szCs w:val="24"/>
        </w:rPr>
        <w:t xml:space="preserve"> </w:t>
      </w:r>
      <w:r w:rsidRPr="002D3A81">
        <w:rPr>
          <w:sz w:val="24"/>
          <w:szCs w:val="24"/>
        </w:rPr>
        <w:t>z dokładnością do 0,01 zł.</w:t>
      </w:r>
    </w:p>
    <w:p w:rsidR="00064FD0" w:rsidRDefault="00064FD0" w:rsidP="00366F17">
      <w:pPr>
        <w:pStyle w:val="Akapitzlist"/>
        <w:numPr>
          <w:ilvl w:val="0"/>
          <w:numId w:val="31"/>
        </w:numPr>
        <w:spacing w:line="276" w:lineRule="auto"/>
        <w:ind w:left="284" w:hanging="360"/>
        <w:jc w:val="both"/>
        <w:rPr>
          <w:sz w:val="24"/>
          <w:szCs w:val="24"/>
        </w:rPr>
      </w:pPr>
      <w:r w:rsidRPr="002D3A81">
        <w:rPr>
          <w:sz w:val="24"/>
          <w:szCs w:val="24"/>
        </w:rPr>
        <w:t>Obowiązuje zasada zaokrąglania „w górę” liczby „5” występującej na trzecim miejscu po przecinku np. 4,375 =</w:t>
      </w:r>
      <w:r w:rsidR="00100271">
        <w:rPr>
          <w:sz w:val="24"/>
          <w:szCs w:val="24"/>
        </w:rPr>
        <w:t xml:space="preserve"> </w:t>
      </w:r>
      <w:r w:rsidRPr="002D3A81">
        <w:rPr>
          <w:sz w:val="24"/>
          <w:szCs w:val="24"/>
        </w:rPr>
        <w:t>4,38</w:t>
      </w:r>
      <w:r>
        <w:rPr>
          <w:sz w:val="24"/>
          <w:szCs w:val="24"/>
        </w:rPr>
        <w:t>.</w:t>
      </w:r>
    </w:p>
    <w:p w:rsidR="008862BB" w:rsidRPr="008057DD" w:rsidRDefault="008862BB" w:rsidP="00366F17">
      <w:pPr>
        <w:pStyle w:val="Teksttreci0"/>
        <w:numPr>
          <w:ilvl w:val="0"/>
          <w:numId w:val="31"/>
        </w:numPr>
        <w:shd w:val="clear" w:color="auto" w:fill="auto"/>
        <w:tabs>
          <w:tab w:val="left" w:pos="338"/>
        </w:tabs>
        <w:ind w:left="301" w:hanging="301"/>
        <w:rPr>
          <w:color w:val="auto"/>
          <w:sz w:val="24"/>
          <w:szCs w:val="24"/>
        </w:rPr>
      </w:pPr>
      <w:r w:rsidRPr="008057DD">
        <w:rPr>
          <w:color w:val="auto"/>
          <w:sz w:val="24"/>
          <w:szCs w:val="24"/>
        </w:rPr>
        <w:t xml:space="preserve">Wykonawca określa cenę realizacji zamówienia zgodnie z ustawą z dnia 9 maja 2014 r. </w:t>
      </w:r>
      <w:r>
        <w:rPr>
          <w:color w:val="auto"/>
          <w:sz w:val="24"/>
          <w:szCs w:val="24"/>
        </w:rPr>
        <w:br/>
      </w:r>
      <w:r w:rsidRPr="008057DD">
        <w:rPr>
          <w:color w:val="auto"/>
          <w:sz w:val="24"/>
          <w:szCs w:val="24"/>
        </w:rPr>
        <w:t xml:space="preserve">o informowaniu o cenach towarów i usług (t. j. Dz. U. z 2019 r., poz. 178). </w:t>
      </w:r>
    </w:p>
    <w:p w:rsidR="008862BB" w:rsidRPr="000B6D8F" w:rsidRDefault="008862BB" w:rsidP="00366F17">
      <w:pPr>
        <w:pStyle w:val="Teksttreci0"/>
        <w:numPr>
          <w:ilvl w:val="0"/>
          <w:numId w:val="31"/>
        </w:numPr>
        <w:shd w:val="clear" w:color="auto" w:fill="auto"/>
        <w:tabs>
          <w:tab w:val="left" w:pos="338"/>
        </w:tabs>
        <w:ind w:left="300" w:hanging="300"/>
        <w:rPr>
          <w:color w:val="auto"/>
          <w:sz w:val="24"/>
          <w:szCs w:val="24"/>
        </w:rPr>
      </w:pPr>
      <w:r w:rsidRPr="000B6D8F">
        <w:rPr>
          <w:color w:val="auto"/>
          <w:sz w:val="24"/>
          <w:szCs w:val="24"/>
        </w:rPr>
        <w:t>Cenę ofertową należy podać w sposób określony w Formularzu Ofert</w:t>
      </w:r>
      <w:r w:rsidR="00100271">
        <w:rPr>
          <w:color w:val="auto"/>
          <w:sz w:val="24"/>
          <w:szCs w:val="24"/>
        </w:rPr>
        <w:t>owym</w:t>
      </w:r>
      <w:r w:rsidRPr="000B6D8F">
        <w:rPr>
          <w:color w:val="auto"/>
          <w:sz w:val="24"/>
          <w:szCs w:val="24"/>
        </w:rPr>
        <w:t xml:space="preserve"> stanowiącym </w:t>
      </w:r>
      <w:r w:rsidRPr="000B6D8F">
        <w:rPr>
          <w:b/>
          <w:color w:val="auto"/>
          <w:sz w:val="24"/>
          <w:szCs w:val="24"/>
        </w:rPr>
        <w:t xml:space="preserve">Załącznik nr </w:t>
      </w:r>
      <w:r w:rsidR="000B6D8F" w:rsidRPr="000B6D8F">
        <w:rPr>
          <w:b/>
          <w:color w:val="auto"/>
          <w:sz w:val="24"/>
          <w:szCs w:val="24"/>
        </w:rPr>
        <w:t>1</w:t>
      </w:r>
      <w:r w:rsidRPr="000B6D8F">
        <w:rPr>
          <w:color w:val="auto"/>
          <w:sz w:val="24"/>
          <w:szCs w:val="24"/>
        </w:rPr>
        <w:t xml:space="preserve"> do SIWZ, tj. należy podać jednostkową cenę </w:t>
      </w:r>
      <w:r w:rsidR="000B6D8F" w:rsidRPr="000B6D8F">
        <w:rPr>
          <w:color w:val="auto"/>
          <w:sz w:val="24"/>
          <w:szCs w:val="24"/>
        </w:rPr>
        <w:t xml:space="preserve">netto, stawkę procentową podatku VAT, jednostkową cenę brutto </w:t>
      </w:r>
      <w:r w:rsidRPr="000B6D8F">
        <w:rPr>
          <w:color w:val="auto"/>
          <w:sz w:val="24"/>
          <w:szCs w:val="24"/>
        </w:rPr>
        <w:t>za 1 ulgowy bilet miesięczny. Wartość brutto wynikająca z pomnożenia szacunkowej liczby biletów przez okres trwania Zamówienia (10 miesięcy). Łączna wartość brutto stanowi cenę ofertową, która będzie brana przy ocenie ofert.</w:t>
      </w:r>
    </w:p>
    <w:p w:rsidR="008862BB" w:rsidRPr="008057DD" w:rsidRDefault="008862BB" w:rsidP="00366F17">
      <w:pPr>
        <w:pStyle w:val="Teksttreci0"/>
        <w:numPr>
          <w:ilvl w:val="0"/>
          <w:numId w:val="31"/>
        </w:numPr>
        <w:shd w:val="clear" w:color="auto" w:fill="auto"/>
        <w:tabs>
          <w:tab w:val="left" w:pos="338"/>
        </w:tabs>
        <w:ind w:left="300" w:hanging="300"/>
        <w:rPr>
          <w:color w:val="auto"/>
          <w:sz w:val="24"/>
          <w:szCs w:val="24"/>
        </w:rPr>
      </w:pPr>
      <w:r w:rsidRPr="008057DD">
        <w:rPr>
          <w:color w:val="auto"/>
          <w:sz w:val="24"/>
          <w:szCs w:val="24"/>
        </w:rPr>
        <w:t>Na potrzeby obliczania ceny ofertowej należy przyjąć, że w czasie trwania Umowy Zamawiający zakupi liczbę biletów określoną w Rozdziale III ust. 5 SIWZ. Rzeczywista liczba biletów będzie wynikała z potrzeb Zamawiającego.</w:t>
      </w:r>
    </w:p>
    <w:p w:rsidR="008862BB" w:rsidRPr="008057DD" w:rsidRDefault="008862BB" w:rsidP="00366F17">
      <w:pPr>
        <w:pStyle w:val="Teksttreci0"/>
        <w:numPr>
          <w:ilvl w:val="0"/>
          <w:numId w:val="31"/>
        </w:numPr>
        <w:shd w:val="clear" w:color="auto" w:fill="auto"/>
        <w:tabs>
          <w:tab w:val="left" w:pos="338"/>
        </w:tabs>
        <w:ind w:left="300" w:hanging="300"/>
        <w:rPr>
          <w:color w:val="auto"/>
          <w:sz w:val="24"/>
          <w:szCs w:val="24"/>
        </w:rPr>
      </w:pPr>
      <w:r w:rsidRPr="008057DD">
        <w:rPr>
          <w:color w:val="auto"/>
          <w:sz w:val="24"/>
          <w:szCs w:val="24"/>
        </w:rPr>
        <w:t>Cena jednostkowa (cena</w:t>
      </w:r>
      <w:r w:rsidR="00EF7938">
        <w:rPr>
          <w:color w:val="auto"/>
          <w:sz w:val="24"/>
          <w:szCs w:val="24"/>
        </w:rPr>
        <w:t xml:space="preserve"> brutto</w:t>
      </w:r>
      <w:r w:rsidRPr="008057DD">
        <w:rPr>
          <w:color w:val="auto"/>
          <w:sz w:val="24"/>
          <w:szCs w:val="24"/>
        </w:rPr>
        <w:t xml:space="preserve"> 1 ulgowego biletu miesięcznego) zawiera wszystkie koszty niezbędne do całkowitego i efektywnego wykonania zamówienia, w tym </w:t>
      </w:r>
      <w:r w:rsidR="005F6970">
        <w:rPr>
          <w:color w:val="auto"/>
          <w:sz w:val="24"/>
          <w:szCs w:val="24"/>
        </w:rPr>
        <w:t xml:space="preserve">m. in. </w:t>
      </w:r>
      <w:r w:rsidRPr="008057DD">
        <w:rPr>
          <w:color w:val="auto"/>
          <w:sz w:val="24"/>
          <w:szCs w:val="24"/>
        </w:rPr>
        <w:t>koszty przewozu uczniów z przystanku początkowego do przystanku przy szkole i z powrotem, koszty oznakowania i utrzymania pojazdów, koszty kierowców</w:t>
      </w:r>
      <w:r w:rsidR="005F6970">
        <w:rPr>
          <w:color w:val="auto"/>
          <w:sz w:val="24"/>
          <w:szCs w:val="24"/>
        </w:rPr>
        <w:t xml:space="preserve"> i opiekunów</w:t>
      </w:r>
      <w:r w:rsidRPr="008057DD">
        <w:rPr>
          <w:color w:val="auto"/>
          <w:sz w:val="24"/>
          <w:szCs w:val="24"/>
        </w:rPr>
        <w:t>, koszty ubezpieczenia.</w:t>
      </w:r>
    </w:p>
    <w:p w:rsidR="008862BB" w:rsidRPr="008057DD" w:rsidRDefault="008862BB" w:rsidP="00366F17">
      <w:pPr>
        <w:pStyle w:val="Teksttreci0"/>
        <w:numPr>
          <w:ilvl w:val="0"/>
          <w:numId w:val="31"/>
        </w:numPr>
        <w:shd w:val="clear" w:color="auto" w:fill="auto"/>
        <w:tabs>
          <w:tab w:val="left" w:pos="338"/>
        </w:tabs>
        <w:ind w:left="300" w:hanging="300"/>
        <w:rPr>
          <w:color w:val="auto"/>
          <w:sz w:val="24"/>
          <w:szCs w:val="24"/>
        </w:rPr>
      </w:pPr>
      <w:r w:rsidRPr="008057DD">
        <w:rPr>
          <w:color w:val="auto"/>
          <w:sz w:val="24"/>
          <w:szCs w:val="24"/>
        </w:rPr>
        <w:t xml:space="preserve">W cenie biletów z ulgą Wykonawca jest zobowiązany uwzględnić ulgę, o której mowa </w:t>
      </w:r>
      <w:r w:rsidR="0061496D">
        <w:rPr>
          <w:color w:val="auto"/>
          <w:sz w:val="24"/>
          <w:szCs w:val="24"/>
        </w:rPr>
        <w:br/>
      </w:r>
      <w:r w:rsidRPr="008057DD">
        <w:rPr>
          <w:color w:val="auto"/>
          <w:sz w:val="24"/>
          <w:szCs w:val="24"/>
        </w:rPr>
        <w:t xml:space="preserve">w art. 5a w związku z art. 5 ust. 1 ustawy z dnia 20 czerwca 1992 r. o uprawnieniach </w:t>
      </w:r>
      <w:r w:rsidR="0061496D">
        <w:rPr>
          <w:color w:val="auto"/>
          <w:sz w:val="24"/>
          <w:szCs w:val="24"/>
        </w:rPr>
        <w:br/>
      </w:r>
      <w:r w:rsidRPr="008057DD">
        <w:rPr>
          <w:color w:val="auto"/>
          <w:sz w:val="24"/>
          <w:szCs w:val="24"/>
        </w:rPr>
        <w:t>do ulgowych przejazdów środkami publicznego transportu zbiorowego (t. j. Dz. U. z 2018 r., poz. 295).</w:t>
      </w:r>
    </w:p>
    <w:p w:rsidR="008862BB" w:rsidRPr="008057DD" w:rsidRDefault="008862BB" w:rsidP="00366F17">
      <w:pPr>
        <w:pStyle w:val="Teksttreci0"/>
        <w:numPr>
          <w:ilvl w:val="0"/>
          <w:numId w:val="31"/>
        </w:numPr>
        <w:shd w:val="clear" w:color="auto" w:fill="auto"/>
        <w:tabs>
          <w:tab w:val="left" w:pos="338"/>
        </w:tabs>
        <w:ind w:left="300" w:hanging="300"/>
        <w:rPr>
          <w:color w:val="auto"/>
          <w:sz w:val="24"/>
          <w:szCs w:val="24"/>
        </w:rPr>
      </w:pPr>
      <w:r w:rsidRPr="008057DD">
        <w:rPr>
          <w:color w:val="auto"/>
          <w:sz w:val="24"/>
          <w:szCs w:val="24"/>
        </w:rPr>
        <w:t>Cena musi uwzględniać wszystkie wymagania niniejszej SIWZ oraz obejmować wszelkie koszty (w tym podatki oraz inne opłaty), które wykonawca winien ponieść z tytułu należytej oraz zgodnej z obowiązującymi warunkami technicznymi, normami i przepisami realizacji przedmiotu zamówienia. Należy również uwzględnić koszt ubezpieczenia inwestycji.</w:t>
      </w:r>
    </w:p>
    <w:p w:rsidR="008862BB" w:rsidRPr="008057DD" w:rsidRDefault="008862BB" w:rsidP="00366F17">
      <w:pPr>
        <w:pStyle w:val="Teksttreci0"/>
        <w:numPr>
          <w:ilvl w:val="0"/>
          <w:numId w:val="31"/>
        </w:numPr>
        <w:shd w:val="clear" w:color="auto" w:fill="auto"/>
        <w:tabs>
          <w:tab w:val="left" w:pos="342"/>
        </w:tabs>
        <w:ind w:left="300" w:hanging="300"/>
        <w:rPr>
          <w:color w:val="auto"/>
          <w:sz w:val="24"/>
          <w:szCs w:val="24"/>
        </w:rPr>
      </w:pPr>
      <w:r w:rsidRPr="008057DD">
        <w:rPr>
          <w:color w:val="auto"/>
          <w:sz w:val="24"/>
          <w:szCs w:val="24"/>
        </w:rPr>
        <w:lastRenderedPageBreak/>
        <w:t>W przypadku różnicy ceny ofertowej podanej liczbowo i słownie w formularzu ofertowym, za właściwą uznaje się cenę podaną liczbowo.</w:t>
      </w:r>
    </w:p>
    <w:p w:rsidR="008862BB" w:rsidRPr="008057DD" w:rsidRDefault="008862BB" w:rsidP="00366F17">
      <w:pPr>
        <w:pStyle w:val="Teksttreci0"/>
        <w:numPr>
          <w:ilvl w:val="0"/>
          <w:numId w:val="31"/>
        </w:numPr>
        <w:shd w:val="clear" w:color="auto" w:fill="auto"/>
        <w:tabs>
          <w:tab w:val="left" w:pos="342"/>
        </w:tabs>
        <w:ind w:left="300" w:hanging="300"/>
        <w:rPr>
          <w:color w:val="auto"/>
          <w:sz w:val="24"/>
          <w:szCs w:val="24"/>
        </w:rPr>
      </w:pPr>
      <w:r>
        <w:rPr>
          <w:color w:val="auto"/>
          <w:sz w:val="24"/>
          <w:szCs w:val="24"/>
        </w:rPr>
        <w:t xml:space="preserve"> </w:t>
      </w:r>
      <w:r w:rsidRPr="008057DD">
        <w:rPr>
          <w:color w:val="auto"/>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862BB" w:rsidRDefault="008862BB" w:rsidP="00366F17">
      <w:pPr>
        <w:pStyle w:val="Teksttreci0"/>
        <w:numPr>
          <w:ilvl w:val="0"/>
          <w:numId w:val="31"/>
        </w:numPr>
        <w:tabs>
          <w:tab w:val="left" w:pos="342"/>
        </w:tabs>
        <w:rPr>
          <w:color w:val="auto"/>
          <w:sz w:val="24"/>
          <w:szCs w:val="24"/>
        </w:rPr>
      </w:pPr>
      <w:r w:rsidRPr="008057DD">
        <w:rPr>
          <w:color w:val="auto"/>
          <w:sz w:val="24"/>
          <w:szCs w:val="24"/>
        </w:rPr>
        <w:t>Ceny jednostkowe złożone w ofercie nie mogą ulec zmianie w trakcie realizacji umowy.</w:t>
      </w:r>
    </w:p>
    <w:p w:rsidR="008862BB" w:rsidRDefault="008862BB" w:rsidP="008862BB">
      <w:pPr>
        <w:pStyle w:val="Teksttreci0"/>
        <w:tabs>
          <w:tab w:val="left" w:pos="342"/>
        </w:tabs>
        <w:rPr>
          <w:color w:val="auto"/>
          <w:sz w:val="24"/>
          <w:szCs w:val="24"/>
        </w:rPr>
      </w:pPr>
    </w:p>
    <w:p w:rsidR="008862BB" w:rsidRDefault="008862BB"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7"/>
        </w:tabs>
        <w:jc w:val="center"/>
        <w:rPr>
          <w:b/>
          <w:bCs/>
          <w:color w:val="auto"/>
          <w:sz w:val="24"/>
          <w:szCs w:val="24"/>
        </w:rPr>
      </w:pPr>
      <w:r>
        <w:rPr>
          <w:b/>
          <w:bCs/>
          <w:color w:val="auto"/>
          <w:sz w:val="24"/>
          <w:szCs w:val="24"/>
        </w:rPr>
        <w:t>Rozdział XIII</w:t>
      </w:r>
    </w:p>
    <w:p w:rsidR="008862BB" w:rsidRDefault="008862BB" w:rsidP="008862BB">
      <w:pPr>
        <w:pStyle w:val="Teksttreci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7"/>
        </w:tabs>
        <w:jc w:val="center"/>
        <w:rPr>
          <w:b/>
          <w:bCs/>
          <w:color w:val="auto"/>
          <w:sz w:val="24"/>
          <w:szCs w:val="24"/>
        </w:rPr>
      </w:pPr>
      <w:r>
        <w:rPr>
          <w:b/>
          <w:bCs/>
          <w:color w:val="auto"/>
          <w:sz w:val="24"/>
          <w:szCs w:val="24"/>
        </w:rPr>
        <w:t>Opis kryteriów, którymi zamawiający będzie się kierował przy wyborze oferty</w:t>
      </w:r>
    </w:p>
    <w:p w:rsidR="008862BB" w:rsidRDefault="008862BB" w:rsidP="008862BB">
      <w:pPr>
        <w:tabs>
          <w:tab w:val="num" w:pos="1418"/>
        </w:tabs>
        <w:spacing w:after="0"/>
        <w:ind w:left="357"/>
        <w:jc w:val="both"/>
        <w:rPr>
          <w:rFonts w:ascii="Times New Roman" w:eastAsia="Times New Roman" w:hAnsi="Times New Roman" w:cs="Times New Roman"/>
          <w:sz w:val="24"/>
          <w:szCs w:val="24"/>
        </w:rPr>
      </w:pPr>
    </w:p>
    <w:p w:rsidR="00100271" w:rsidRPr="00866A56" w:rsidRDefault="008862BB" w:rsidP="00366F17">
      <w:pPr>
        <w:numPr>
          <w:ilvl w:val="0"/>
          <w:numId w:val="32"/>
        </w:numPr>
        <w:tabs>
          <w:tab w:val="num" w:pos="1418"/>
        </w:tabs>
        <w:spacing w:after="0"/>
        <w:jc w:val="both"/>
        <w:rPr>
          <w:rFonts w:ascii="Times New Roman" w:eastAsia="Times New Roman" w:hAnsi="Times New Roman" w:cs="Times New Roman"/>
          <w:sz w:val="24"/>
          <w:szCs w:val="24"/>
        </w:rPr>
      </w:pPr>
      <w:r w:rsidRPr="00866A56">
        <w:rPr>
          <w:rFonts w:ascii="Times New Roman" w:eastAsia="Times New Roman" w:hAnsi="Times New Roman" w:cs="Times New Roman"/>
          <w:sz w:val="24"/>
          <w:szCs w:val="24"/>
        </w:rPr>
        <w:t>Przy ocenianiu ofert zamawiający będzie kierował się p</w:t>
      </w:r>
      <w:r w:rsidR="00100271" w:rsidRPr="00866A56">
        <w:rPr>
          <w:rFonts w:ascii="Times New Roman" w:eastAsia="Times New Roman" w:hAnsi="Times New Roman" w:cs="Times New Roman"/>
          <w:sz w:val="24"/>
          <w:szCs w:val="24"/>
        </w:rPr>
        <w:t xml:space="preserve">odanymi kryteriami: </w:t>
      </w:r>
    </w:p>
    <w:p w:rsidR="00100271" w:rsidRPr="00866A56" w:rsidRDefault="00866A56" w:rsidP="00100271">
      <w:pPr>
        <w:pStyle w:val="Akapitzlist"/>
        <w:numPr>
          <w:ilvl w:val="0"/>
          <w:numId w:val="50"/>
        </w:numPr>
        <w:jc w:val="both"/>
        <w:rPr>
          <w:sz w:val="24"/>
          <w:szCs w:val="24"/>
        </w:rPr>
      </w:pPr>
      <w:r>
        <w:rPr>
          <w:sz w:val="24"/>
          <w:szCs w:val="24"/>
        </w:rPr>
        <w:t>C</w:t>
      </w:r>
      <w:r w:rsidR="00100271" w:rsidRPr="00866A56">
        <w:rPr>
          <w:sz w:val="24"/>
          <w:szCs w:val="24"/>
        </w:rPr>
        <w:t>ena</w:t>
      </w:r>
      <w:r w:rsidR="005F6970">
        <w:rPr>
          <w:sz w:val="24"/>
          <w:szCs w:val="24"/>
        </w:rPr>
        <w:t xml:space="preserve"> </w:t>
      </w:r>
      <w:r w:rsidR="00100271" w:rsidRPr="00866A56">
        <w:rPr>
          <w:sz w:val="24"/>
          <w:szCs w:val="24"/>
        </w:rPr>
        <w:t xml:space="preserve">– 60%, </w:t>
      </w:r>
    </w:p>
    <w:p w:rsidR="00100271" w:rsidRPr="00866A56" w:rsidRDefault="00330275" w:rsidP="00100271">
      <w:pPr>
        <w:pStyle w:val="Akapitzlist"/>
        <w:numPr>
          <w:ilvl w:val="0"/>
          <w:numId w:val="50"/>
        </w:numPr>
        <w:jc w:val="both"/>
        <w:rPr>
          <w:sz w:val="24"/>
          <w:szCs w:val="24"/>
        </w:rPr>
      </w:pPr>
      <w:bookmarkStart w:id="9" w:name="_Hlk488660628"/>
      <w:r>
        <w:rPr>
          <w:sz w:val="24"/>
          <w:szCs w:val="24"/>
        </w:rPr>
        <w:t>C</w:t>
      </w:r>
      <w:r w:rsidRPr="00866A56">
        <w:rPr>
          <w:sz w:val="24"/>
          <w:szCs w:val="24"/>
        </w:rPr>
        <w:t xml:space="preserve">zas podstawienia zastępczego środka transportu </w:t>
      </w:r>
      <w:r>
        <w:rPr>
          <w:sz w:val="24"/>
          <w:szCs w:val="24"/>
        </w:rPr>
        <w:t>– 2</w:t>
      </w:r>
      <w:r w:rsidR="00100271" w:rsidRPr="00866A56">
        <w:rPr>
          <w:sz w:val="24"/>
          <w:szCs w:val="24"/>
        </w:rPr>
        <w:t>0%,</w:t>
      </w:r>
      <w:r w:rsidR="008862BB" w:rsidRPr="00866A56">
        <w:rPr>
          <w:sz w:val="24"/>
          <w:szCs w:val="24"/>
        </w:rPr>
        <w:t xml:space="preserve"> </w:t>
      </w:r>
    </w:p>
    <w:bookmarkEnd w:id="9"/>
    <w:p w:rsidR="00100271" w:rsidRPr="00866A56" w:rsidRDefault="00330275" w:rsidP="00100271">
      <w:pPr>
        <w:pStyle w:val="Akapitzlist"/>
        <w:numPr>
          <w:ilvl w:val="0"/>
          <w:numId w:val="50"/>
        </w:numPr>
        <w:tabs>
          <w:tab w:val="num" w:pos="1418"/>
        </w:tabs>
        <w:jc w:val="both"/>
        <w:rPr>
          <w:sz w:val="24"/>
          <w:szCs w:val="24"/>
        </w:rPr>
      </w:pPr>
      <w:r>
        <w:rPr>
          <w:sz w:val="24"/>
          <w:szCs w:val="24"/>
        </w:rPr>
        <w:t>Termin płatności faktury –  2</w:t>
      </w:r>
      <w:r w:rsidR="008862BB" w:rsidRPr="00866A56">
        <w:rPr>
          <w:sz w:val="24"/>
          <w:szCs w:val="24"/>
        </w:rPr>
        <w:t xml:space="preserve">0%. </w:t>
      </w:r>
    </w:p>
    <w:p w:rsidR="008862BB" w:rsidRPr="00866A56" w:rsidRDefault="008862BB" w:rsidP="00A86645">
      <w:pPr>
        <w:pStyle w:val="Akapitzlist"/>
        <w:tabs>
          <w:tab w:val="num" w:pos="1418"/>
        </w:tabs>
        <w:ind w:left="426"/>
        <w:jc w:val="both"/>
        <w:rPr>
          <w:sz w:val="24"/>
          <w:szCs w:val="24"/>
        </w:rPr>
      </w:pPr>
      <w:r w:rsidRPr="00866A56">
        <w:rPr>
          <w:sz w:val="24"/>
          <w:szCs w:val="24"/>
        </w:rPr>
        <w:t>Ocena punktowa oferty nastąpi zgodnie ze wzorem:</w:t>
      </w:r>
    </w:p>
    <w:p w:rsidR="008862BB" w:rsidRPr="008057DD" w:rsidRDefault="008862BB" w:rsidP="008862BB">
      <w:pPr>
        <w:tabs>
          <w:tab w:val="num" w:pos="1418"/>
        </w:tabs>
        <w:spacing w:after="0"/>
        <w:jc w:val="both"/>
        <w:rPr>
          <w:rFonts w:ascii="Times New Roman" w:eastAsia="Times New Roman" w:hAnsi="Times New Roman" w:cs="Times New Roman"/>
          <w:b/>
          <w:sz w:val="24"/>
          <w:szCs w:val="24"/>
          <w:highlight w:val="yellow"/>
        </w:rPr>
      </w:pPr>
    </w:p>
    <w:p w:rsidR="008862BB" w:rsidRPr="008057DD" w:rsidRDefault="00EF3339" w:rsidP="008862BB">
      <w:pPr>
        <w:keepNext/>
        <w:spacing w:after="0"/>
        <w:jc w:val="center"/>
        <w:outlineLvl w:val="2"/>
        <w:rPr>
          <w:rFonts w:ascii="Times New Roman" w:eastAsia="Times New Roman" w:hAnsi="Times New Roman" w:cs="Times New Roman"/>
          <w:b/>
          <w:bCs/>
          <w:sz w:val="24"/>
          <w:szCs w:val="24"/>
        </w:rPr>
      </w:pPr>
      <m:oMathPara>
        <m:oMath>
          <m:sSub>
            <m:sSubPr>
              <m:ctrlPr>
                <w:rPr>
                  <w:rFonts w:ascii="Cambria Math" w:eastAsia="Times New Roman" w:hAnsi="Times New Roman" w:cs="Times New Roman"/>
                  <w:bCs/>
                  <w:sz w:val="24"/>
                  <w:szCs w:val="24"/>
                </w:rPr>
              </m:ctrlPr>
            </m:sSubPr>
            <m:e>
              <m:r>
                <m:rPr>
                  <m:sty m:val="bi"/>
                </m:rPr>
                <w:rPr>
                  <w:rFonts w:ascii="Cambria Math" w:eastAsia="Times New Roman" w:hAnsi="Cambria Math" w:cs="Times New Roman"/>
                  <w:sz w:val="24"/>
                  <w:szCs w:val="24"/>
                </w:rPr>
                <m:t>O</m:t>
              </m:r>
            </m:e>
            <m:sub>
              <m:r>
                <m:rPr>
                  <m:sty m:val="bi"/>
                </m:rPr>
                <w:rPr>
                  <w:rFonts w:ascii="Cambria Math" w:eastAsia="Times New Roman" w:hAnsi="Cambria Math" w:cs="Times New Roman"/>
                  <w:sz w:val="24"/>
                  <w:szCs w:val="24"/>
                </w:rPr>
                <m:t>P</m:t>
              </m:r>
            </m:sub>
          </m:sSub>
          <m:r>
            <m:rPr>
              <m:sty m:val="p"/>
            </m:rPr>
            <w:rPr>
              <w:rFonts w:ascii="Cambria Math" w:eastAsia="Times New Roman" w:hAnsi="Times New Roman" w:cs="Times New Roman"/>
              <w:sz w:val="24"/>
              <w:szCs w:val="24"/>
            </w:rPr>
            <m:t>=</m:t>
          </m:r>
          <m:sSub>
            <m:sSubPr>
              <m:ctrlPr>
                <w:rPr>
                  <w:rFonts w:ascii="Cambria Math" w:eastAsia="Times New Roman" w:hAnsi="Times New Roman" w:cs="Times New Roman"/>
                  <w:bCs/>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C</m:t>
              </m:r>
            </m:sub>
          </m:sSub>
          <m:r>
            <m:rPr>
              <m:sty m:val="p"/>
            </m:rPr>
            <w:rPr>
              <w:rFonts w:ascii="Cambria Math" w:eastAsia="Times New Roman" w:hAnsi="Times New Roman" w:cs="Times New Roman"/>
              <w:sz w:val="24"/>
              <w:szCs w:val="24"/>
            </w:rPr>
            <m:t>+</m:t>
          </m:r>
          <m:sSub>
            <m:sSubPr>
              <m:ctrlPr>
                <w:rPr>
                  <w:rFonts w:ascii="Cambria Math" w:eastAsia="Times New Roman" w:hAnsi="Times New Roman" w:cs="Times New Roman"/>
                  <w:bCs/>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CZT</m:t>
              </m:r>
            </m:sub>
          </m:sSub>
          <m:r>
            <m:rPr>
              <m:sty m:val="p"/>
            </m:rPr>
            <w:rPr>
              <w:rFonts w:ascii="Cambria Math" w:eastAsia="Times New Roman" w:hAnsi="Times New Roman" w:cs="Times New Roman"/>
              <w:sz w:val="24"/>
              <w:szCs w:val="24"/>
            </w:rPr>
            <m:t>+</m:t>
          </m:r>
          <m:sSub>
            <m:sSubPr>
              <m:ctrlPr>
                <w:rPr>
                  <w:rFonts w:ascii="Cambria Math" w:eastAsia="Times New Roman" w:hAnsi="Times New Roman" w:cs="Times New Roman"/>
                  <w:bCs/>
                  <w:sz w:val="24"/>
                  <w:szCs w:val="24"/>
                </w:rPr>
              </m:ctrlPr>
            </m:sSubPr>
            <m:e>
              <m:r>
                <m:rPr>
                  <m:sty m:val="bi"/>
                </m:rPr>
                <w:rPr>
                  <w:rFonts w:ascii="Cambria Math" w:eastAsia="Times New Roman" w:hAnsi="Cambria Math" w:cs="Times New Roman"/>
                  <w:sz w:val="24"/>
                  <w:szCs w:val="24"/>
                </w:rPr>
                <m:t>P</m:t>
              </m:r>
            </m:e>
            <m:sub>
              <m:r>
                <m:rPr>
                  <m:sty m:val="b"/>
                </m:rPr>
                <w:rPr>
                  <w:rFonts w:ascii="Cambria Math" w:eastAsia="Times New Roman" w:hAnsi="Times New Roman" w:cs="Times New Roman"/>
                  <w:sz w:val="24"/>
                  <w:szCs w:val="24"/>
                </w:rPr>
                <m:t>TPF</m:t>
              </m:r>
            </m:sub>
          </m:sSub>
        </m:oMath>
      </m:oMathPara>
    </w:p>
    <w:p w:rsidR="008862BB" w:rsidRPr="008057DD" w:rsidRDefault="008862BB" w:rsidP="008862BB">
      <w:pPr>
        <w:spacing w:after="0"/>
        <w:ind w:left="426"/>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gdzie:</w:t>
      </w:r>
    </w:p>
    <w:tbl>
      <w:tblPr>
        <w:tblW w:w="0" w:type="auto"/>
        <w:tblInd w:w="508" w:type="dxa"/>
        <w:tblLook w:val="01E0"/>
      </w:tblPr>
      <w:tblGrid>
        <w:gridCol w:w="696"/>
        <w:gridCol w:w="8084"/>
      </w:tblGrid>
      <w:tr w:rsidR="008862BB" w:rsidRPr="008057DD" w:rsidTr="00BA67C1">
        <w:tc>
          <w:tcPr>
            <w:tcW w:w="698" w:type="dxa"/>
          </w:tcPr>
          <w:p w:rsidR="008862BB" w:rsidRPr="008057DD" w:rsidRDefault="008862BB" w:rsidP="00BA67C1">
            <w:pPr>
              <w:spacing w:after="0"/>
              <w:jc w:val="center"/>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w:t>
            </w:r>
            <w:r w:rsidRPr="008057DD">
              <w:rPr>
                <w:rFonts w:ascii="Times New Roman" w:eastAsia="Times New Roman" w:hAnsi="Times New Roman" w:cs="Times New Roman"/>
                <w:sz w:val="24"/>
                <w:szCs w:val="24"/>
                <w:vertAlign w:val="subscript"/>
              </w:rPr>
              <w:t>P</w:t>
            </w:r>
          </w:p>
        </w:tc>
        <w:tc>
          <w:tcPr>
            <w:tcW w:w="8432" w:type="dxa"/>
          </w:tcPr>
          <w:p w:rsidR="008862BB" w:rsidRPr="008057DD" w:rsidRDefault="008862BB" w:rsidP="00366F17">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ocena punktowa oferty,</w:t>
            </w:r>
          </w:p>
        </w:tc>
      </w:tr>
      <w:tr w:rsidR="008862BB" w:rsidRPr="008057DD" w:rsidTr="00BA67C1">
        <w:tc>
          <w:tcPr>
            <w:tcW w:w="698" w:type="dxa"/>
          </w:tcPr>
          <w:p w:rsidR="008862BB" w:rsidRPr="008057DD" w:rsidRDefault="008862BB" w:rsidP="00BA67C1">
            <w:pPr>
              <w:spacing w:after="0"/>
              <w:jc w:val="center"/>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P</w:t>
            </w:r>
            <w:r w:rsidRPr="008057DD">
              <w:rPr>
                <w:rFonts w:ascii="Times New Roman" w:eastAsia="Times New Roman" w:hAnsi="Times New Roman" w:cs="Times New Roman"/>
                <w:sz w:val="24"/>
                <w:szCs w:val="24"/>
                <w:vertAlign w:val="subscript"/>
              </w:rPr>
              <w:t>C</w:t>
            </w:r>
          </w:p>
        </w:tc>
        <w:tc>
          <w:tcPr>
            <w:tcW w:w="8432" w:type="dxa"/>
          </w:tcPr>
          <w:p w:rsidR="008862BB" w:rsidRPr="008057DD" w:rsidRDefault="008862BB" w:rsidP="00366F17">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liczba punktów uzyskanych w kryterium „Cena”</w:t>
            </w:r>
          </w:p>
        </w:tc>
      </w:tr>
      <w:tr w:rsidR="008862BB" w:rsidRPr="008057DD" w:rsidTr="00BA67C1">
        <w:tc>
          <w:tcPr>
            <w:tcW w:w="698" w:type="dxa"/>
          </w:tcPr>
          <w:p w:rsidR="008862BB" w:rsidRPr="008057DD" w:rsidRDefault="00330275" w:rsidP="00BA67C1">
            <w:pPr>
              <w:spacing w:after="0"/>
              <w:jc w:val="center"/>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P</w:t>
            </w:r>
            <w:r w:rsidRPr="008057DD">
              <w:rPr>
                <w:rFonts w:ascii="Times New Roman" w:eastAsia="Times New Roman" w:hAnsi="Times New Roman" w:cs="Times New Roman"/>
                <w:sz w:val="24"/>
                <w:szCs w:val="24"/>
                <w:vertAlign w:val="subscript"/>
              </w:rPr>
              <w:t>CZT</w:t>
            </w:r>
          </w:p>
        </w:tc>
        <w:tc>
          <w:tcPr>
            <w:tcW w:w="8432" w:type="dxa"/>
          </w:tcPr>
          <w:p w:rsidR="008862BB" w:rsidRPr="008057DD" w:rsidRDefault="008862BB" w:rsidP="00330275">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liczba punktów uzyskanych w kryterium „</w:t>
            </w:r>
            <w:r w:rsidR="00330275" w:rsidRPr="008057DD">
              <w:rPr>
                <w:rFonts w:ascii="Times New Roman" w:eastAsia="Times New Roman" w:hAnsi="Times New Roman" w:cs="Times New Roman"/>
                <w:sz w:val="24"/>
                <w:szCs w:val="24"/>
              </w:rPr>
              <w:t>Czas podstawienia zastępczego środka transportu</w:t>
            </w:r>
            <w:r w:rsidRPr="008057DD">
              <w:rPr>
                <w:rFonts w:ascii="Times New Roman" w:eastAsia="Times New Roman" w:hAnsi="Times New Roman" w:cs="Times New Roman"/>
                <w:sz w:val="24"/>
                <w:szCs w:val="24"/>
              </w:rPr>
              <w:t>”</w:t>
            </w:r>
          </w:p>
        </w:tc>
      </w:tr>
      <w:tr w:rsidR="008862BB" w:rsidRPr="008057DD" w:rsidTr="00BA67C1">
        <w:tc>
          <w:tcPr>
            <w:tcW w:w="698" w:type="dxa"/>
          </w:tcPr>
          <w:p w:rsidR="008862BB" w:rsidRPr="008057DD" w:rsidRDefault="008862BB" w:rsidP="00330275">
            <w:pPr>
              <w:spacing w:after="0"/>
              <w:jc w:val="center"/>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P</w:t>
            </w:r>
            <w:r w:rsidRPr="008057DD">
              <w:rPr>
                <w:rFonts w:ascii="Times New Roman" w:eastAsia="Times New Roman" w:hAnsi="Times New Roman" w:cs="Times New Roman"/>
                <w:sz w:val="24"/>
                <w:szCs w:val="24"/>
                <w:vertAlign w:val="subscript"/>
              </w:rPr>
              <w:t>T</w:t>
            </w:r>
            <w:r w:rsidR="00330275">
              <w:rPr>
                <w:rFonts w:ascii="Times New Roman" w:eastAsia="Times New Roman" w:hAnsi="Times New Roman" w:cs="Times New Roman"/>
                <w:sz w:val="24"/>
                <w:szCs w:val="24"/>
                <w:vertAlign w:val="subscript"/>
              </w:rPr>
              <w:t>PF</w:t>
            </w:r>
          </w:p>
        </w:tc>
        <w:tc>
          <w:tcPr>
            <w:tcW w:w="8432" w:type="dxa"/>
          </w:tcPr>
          <w:p w:rsidR="008862BB" w:rsidRPr="008057DD" w:rsidRDefault="008862BB" w:rsidP="00330275">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liczba punktów uzyskanych w kryterium „</w:t>
            </w:r>
            <w:r w:rsidR="00330275">
              <w:rPr>
                <w:rFonts w:ascii="Times New Roman" w:eastAsia="Times New Roman" w:hAnsi="Times New Roman" w:cs="Times New Roman"/>
                <w:sz w:val="24"/>
                <w:szCs w:val="24"/>
              </w:rPr>
              <w:t>Termin płatności faktury</w:t>
            </w:r>
            <w:r w:rsidRPr="008057DD">
              <w:rPr>
                <w:rFonts w:ascii="Times New Roman" w:eastAsia="Times New Roman" w:hAnsi="Times New Roman" w:cs="Times New Roman"/>
                <w:sz w:val="24"/>
                <w:szCs w:val="24"/>
              </w:rPr>
              <w:t>”</w:t>
            </w:r>
          </w:p>
        </w:tc>
      </w:tr>
    </w:tbl>
    <w:p w:rsidR="008862BB" w:rsidRPr="008057DD" w:rsidRDefault="008862BB" w:rsidP="008862BB">
      <w:pPr>
        <w:tabs>
          <w:tab w:val="num" w:pos="1418"/>
        </w:tabs>
        <w:spacing w:after="0"/>
        <w:jc w:val="both"/>
        <w:rPr>
          <w:rFonts w:ascii="Times New Roman" w:eastAsia="Times New Roman" w:hAnsi="Times New Roman" w:cs="Times New Roman"/>
          <w:sz w:val="24"/>
          <w:szCs w:val="24"/>
          <w:highlight w:val="yellow"/>
        </w:rPr>
      </w:pPr>
    </w:p>
    <w:p w:rsidR="008862BB" w:rsidRPr="008057DD" w:rsidRDefault="008862BB" w:rsidP="00366F17">
      <w:pPr>
        <w:numPr>
          <w:ilvl w:val="1"/>
          <w:numId w:val="32"/>
        </w:numPr>
        <w:spacing w:after="0"/>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Liczba punktów </w:t>
      </w:r>
      <w:r w:rsidRPr="00BC5FF3">
        <w:rPr>
          <w:rFonts w:ascii="Times New Roman" w:eastAsia="Times New Roman" w:hAnsi="Times New Roman" w:cs="Times New Roman"/>
          <w:b/>
          <w:sz w:val="24"/>
          <w:szCs w:val="24"/>
        </w:rPr>
        <w:t>(P</w:t>
      </w:r>
      <w:r w:rsidRPr="00BC5FF3">
        <w:rPr>
          <w:rFonts w:ascii="Times New Roman" w:eastAsia="Times New Roman" w:hAnsi="Times New Roman" w:cs="Times New Roman"/>
          <w:b/>
          <w:sz w:val="24"/>
          <w:szCs w:val="24"/>
          <w:vertAlign w:val="subscript"/>
        </w:rPr>
        <w:t>C</w:t>
      </w:r>
      <w:r w:rsidRPr="00BC5FF3">
        <w:rPr>
          <w:rFonts w:ascii="Times New Roman" w:eastAsia="Times New Roman" w:hAnsi="Times New Roman" w:cs="Times New Roman"/>
          <w:b/>
          <w:sz w:val="24"/>
          <w:szCs w:val="24"/>
        </w:rPr>
        <w:t>)</w:t>
      </w:r>
      <w:r w:rsidRPr="008057DD">
        <w:rPr>
          <w:rFonts w:ascii="Times New Roman" w:eastAsia="Times New Roman" w:hAnsi="Times New Roman" w:cs="Times New Roman"/>
          <w:sz w:val="24"/>
          <w:szCs w:val="24"/>
        </w:rPr>
        <w:t xml:space="preserve"> w kryterium „Cena” obliczana będzie według wzoru:</w:t>
      </w:r>
    </w:p>
    <w:p w:rsidR="008862BB" w:rsidRPr="008C38C8" w:rsidRDefault="008862BB" w:rsidP="008862BB">
      <w:pPr>
        <w:spacing w:after="0"/>
        <w:ind w:left="1077"/>
        <w:jc w:val="both"/>
        <w:rPr>
          <w:rFonts w:ascii="Times New Roman" w:eastAsia="Times New Roman" w:hAnsi="Times New Roman" w:cs="Times New Roman"/>
          <w:sz w:val="16"/>
          <w:szCs w:val="24"/>
        </w:rPr>
      </w:pPr>
    </w:p>
    <w:p w:rsidR="008862BB" w:rsidRPr="008057DD" w:rsidRDefault="008862BB" w:rsidP="008862BB">
      <w:pPr>
        <w:spacing w:after="0"/>
        <w:jc w:val="center"/>
        <w:rPr>
          <w:rFonts w:ascii="Times New Roman" w:eastAsia="Times New Roman" w:hAnsi="Times New Roman" w:cs="Times New Roman"/>
          <w:sz w:val="24"/>
          <w:szCs w:val="24"/>
        </w:rPr>
      </w:pPr>
      <w:r w:rsidRPr="008057DD">
        <w:rPr>
          <w:rFonts w:ascii="Times New Roman" w:eastAsia="Times New Roman" w:hAnsi="Times New Roman" w:cs="Times New Roman"/>
          <w:position w:val="-30"/>
          <w:sz w:val="24"/>
          <w:szCs w:val="24"/>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5pt;height:50.3pt" o:ole="" fillcolor="window">
            <v:imagedata r:id="rId11" o:title=""/>
          </v:shape>
          <o:OLEObject Type="Embed" ProgID="Equation.3" ShapeID="_x0000_i1025" DrawAspect="Content" ObjectID="_1665483053" r:id="rId12"/>
        </w:object>
      </w:r>
    </w:p>
    <w:p w:rsidR="008862BB" w:rsidRPr="008057DD" w:rsidRDefault="008862BB" w:rsidP="008862BB">
      <w:pPr>
        <w:spacing w:after="0"/>
        <w:ind w:left="794" w:firstLine="283"/>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gdzie:</w:t>
      </w:r>
    </w:p>
    <w:tbl>
      <w:tblPr>
        <w:tblW w:w="0" w:type="auto"/>
        <w:tblInd w:w="1242" w:type="dxa"/>
        <w:tblLook w:val="01E0"/>
      </w:tblPr>
      <w:tblGrid>
        <w:gridCol w:w="957"/>
        <w:gridCol w:w="7089"/>
      </w:tblGrid>
      <w:tr w:rsidR="008862BB" w:rsidRPr="008057DD" w:rsidTr="00BA67C1">
        <w:tc>
          <w:tcPr>
            <w:tcW w:w="993" w:type="dxa"/>
          </w:tcPr>
          <w:p w:rsidR="008862BB" w:rsidRPr="00BC5FF3" w:rsidRDefault="008862BB" w:rsidP="00BA67C1">
            <w:pPr>
              <w:spacing w:after="0"/>
              <w:jc w:val="center"/>
              <w:rPr>
                <w:rFonts w:ascii="Times New Roman" w:eastAsia="Times New Roman" w:hAnsi="Times New Roman" w:cs="Times New Roman"/>
                <w:b/>
                <w:sz w:val="24"/>
                <w:szCs w:val="24"/>
              </w:rPr>
            </w:pPr>
            <w:r w:rsidRPr="00BC5FF3">
              <w:rPr>
                <w:rFonts w:ascii="Times New Roman" w:eastAsia="Times New Roman" w:hAnsi="Times New Roman" w:cs="Times New Roman"/>
                <w:b/>
                <w:sz w:val="24"/>
                <w:szCs w:val="24"/>
              </w:rPr>
              <w:t>P</w:t>
            </w:r>
            <w:r w:rsidRPr="00BC5FF3">
              <w:rPr>
                <w:rFonts w:ascii="Times New Roman" w:eastAsia="Times New Roman" w:hAnsi="Times New Roman" w:cs="Times New Roman"/>
                <w:b/>
                <w:sz w:val="24"/>
                <w:szCs w:val="24"/>
                <w:vertAlign w:val="subscript"/>
              </w:rPr>
              <w:t>C</w:t>
            </w:r>
          </w:p>
        </w:tc>
        <w:tc>
          <w:tcPr>
            <w:tcW w:w="7543" w:type="dxa"/>
          </w:tcPr>
          <w:p w:rsidR="008862BB" w:rsidRPr="008057DD" w:rsidRDefault="008862BB" w:rsidP="00366F17">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liczba punktów w kryterium „Cena”</w:t>
            </w:r>
          </w:p>
        </w:tc>
      </w:tr>
      <w:tr w:rsidR="008862BB" w:rsidRPr="008057DD" w:rsidTr="00BA67C1">
        <w:tc>
          <w:tcPr>
            <w:tcW w:w="993" w:type="dxa"/>
          </w:tcPr>
          <w:p w:rsidR="008862BB" w:rsidRPr="00BC5FF3" w:rsidRDefault="008862BB" w:rsidP="00BA67C1">
            <w:pPr>
              <w:spacing w:after="0"/>
              <w:jc w:val="center"/>
              <w:rPr>
                <w:rFonts w:ascii="Times New Roman" w:eastAsia="Times New Roman" w:hAnsi="Times New Roman" w:cs="Times New Roman"/>
                <w:b/>
                <w:sz w:val="24"/>
                <w:szCs w:val="24"/>
              </w:rPr>
            </w:pPr>
            <w:r w:rsidRPr="00BC5FF3">
              <w:rPr>
                <w:rFonts w:ascii="Times New Roman" w:eastAsia="Times New Roman" w:hAnsi="Times New Roman" w:cs="Times New Roman"/>
                <w:b/>
                <w:sz w:val="24"/>
                <w:szCs w:val="24"/>
                <w:lang w:val="en-US"/>
              </w:rPr>
              <w:t>C</w:t>
            </w:r>
            <w:r w:rsidRPr="00BC5FF3">
              <w:rPr>
                <w:rFonts w:ascii="Times New Roman" w:eastAsia="Times New Roman" w:hAnsi="Times New Roman" w:cs="Times New Roman"/>
                <w:b/>
                <w:sz w:val="24"/>
                <w:szCs w:val="24"/>
                <w:vertAlign w:val="subscript"/>
                <w:lang w:val="en-US"/>
              </w:rPr>
              <w:t>N</w:t>
            </w:r>
          </w:p>
        </w:tc>
        <w:tc>
          <w:tcPr>
            <w:tcW w:w="7543" w:type="dxa"/>
          </w:tcPr>
          <w:p w:rsidR="008862BB" w:rsidRPr="008057DD" w:rsidRDefault="008862BB" w:rsidP="00366F17">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spośród ofert nie odrzuconych najniższa łączna cena brutto oferty</w:t>
            </w:r>
          </w:p>
        </w:tc>
      </w:tr>
      <w:tr w:rsidR="008862BB" w:rsidRPr="008057DD" w:rsidTr="00BA67C1">
        <w:tc>
          <w:tcPr>
            <w:tcW w:w="993" w:type="dxa"/>
          </w:tcPr>
          <w:p w:rsidR="008862BB" w:rsidRPr="00BC5FF3" w:rsidRDefault="008862BB" w:rsidP="00BA67C1">
            <w:pPr>
              <w:spacing w:after="0"/>
              <w:jc w:val="center"/>
              <w:rPr>
                <w:rFonts w:ascii="Times New Roman" w:eastAsia="Times New Roman" w:hAnsi="Times New Roman" w:cs="Times New Roman"/>
                <w:b/>
                <w:sz w:val="24"/>
                <w:szCs w:val="24"/>
              </w:rPr>
            </w:pPr>
            <w:r w:rsidRPr="00BC5FF3">
              <w:rPr>
                <w:rFonts w:ascii="Times New Roman" w:eastAsia="Times New Roman" w:hAnsi="Times New Roman" w:cs="Times New Roman"/>
                <w:b/>
                <w:sz w:val="24"/>
                <w:szCs w:val="24"/>
                <w:lang w:val="en-US"/>
              </w:rPr>
              <w:t>C</w:t>
            </w:r>
            <w:r w:rsidRPr="00BC5FF3">
              <w:rPr>
                <w:rFonts w:ascii="Times New Roman" w:eastAsia="Times New Roman" w:hAnsi="Times New Roman" w:cs="Times New Roman"/>
                <w:b/>
                <w:sz w:val="24"/>
                <w:szCs w:val="24"/>
                <w:vertAlign w:val="subscript"/>
                <w:lang w:val="en-US"/>
              </w:rPr>
              <w:t>B</w:t>
            </w:r>
          </w:p>
        </w:tc>
        <w:tc>
          <w:tcPr>
            <w:tcW w:w="7543" w:type="dxa"/>
          </w:tcPr>
          <w:p w:rsidR="008862BB" w:rsidRPr="008057DD" w:rsidRDefault="008862BB" w:rsidP="00366F17">
            <w:pPr>
              <w:numPr>
                <w:ilvl w:val="0"/>
                <w:numId w:val="33"/>
              </w:numPr>
              <w:spacing w:after="0"/>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łączna cena brutto badanej oferty</w:t>
            </w:r>
          </w:p>
        </w:tc>
      </w:tr>
    </w:tbl>
    <w:p w:rsidR="008862BB" w:rsidRPr="008057DD" w:rsidRDefault="008862BB" w:rsidP="008862BB">
      <w:pPr>
        <w:spacing w:after="0"/>
        <w:ind w:left="1077"/>
        <w:jc w:val="both"/>
        <w:rPr>
          <w:rFonts w:ascii="Times New Roman" w:eastAsia="Times New Roman" w:hAnsi="Times New Roman" w:cs="Times New Roman"/>
          <w:sz w:val="24"/>
          <w:szCs w:val="24"/>
          <w:highlight w:val="yellow"/>
        </w:rPr>
      </w:pPr>
    </w:p>
    <w:p w:rsidR="008862BB" w:rsidRPr="008057DD" w:rsidRDefault="008862BB" w:rsidP="00366F17">
      <w:pPr>
        <w:numPr>
          <w:ilvl w:val="0"/>
          <w:numId w:val="34"/>
        </w:numPr>
        <w:spacing w:after="0"/>
        <w:jc w:val="both"/>
        <w:rPr>
          <w:rFonts w:ascii="Times New Roman" w:eastAsia="Times New Roman" w:hAnsi="Times New Roman" w:cs="Times New Roman"/>
          <w:vanish/>
          <w:sz w:val="24"/>
          <w:szCs w:val="24"/>
          <w:highlight w:val="yellow"/>
        </w:rPr>
      </w:pPr>
    </w:p>
    <w:p w:rsidR="008862BB" w:rsidRPr="008057DD" w:rsidRDefault="008862BB" w:rsidP="00366F17">
      <w:pPr>
        <w:numPr>
          <w:ilvl w:val="1"/>
          <w:numId w:val="34"/>
        </w:numPr>
        <w:spacing w:after="0"/>
        <w:jc w:val="both"/>
        <w:rPr>
          <w:rFonts w:ascii="Times New Roman" w:eastAsia="Times New Roman" w:hAnsi="Times New Roman" w:cs="Times New Roman"/>
          <w:vanish/>
          <w:sz w:val="24"/>
          <w:szCs w:val="24"/>
          <w:highlight w:val="yellow"/>
        </w:rPr>
      </w:pPr>
    </w:p>
    <w:p w:rsidR="00330275" w:rsidRPr="008C38C8" w:rsidRDefault="00330275" w:rsidP="00330275">
      <w:pPr>
        <w:numPr>
          <w:ilvl w:val="1"/>
          <w:numId w:val="34"/>
        </w:numPr>
        <w:spacing w:after="0"/>
        <w:ind w:left="858"/>
        <w:jc w:val="both"/>
        <w:rPr>
          <w:rFonts w:ascii="Times New Roman" w:eastAsia="Times New Roman" w:hAnsi="Times New Roman" w:cs="Times New Roman"/>
          <w:b/>
          <w:sz w:val="24"/>
          <w:szCs w:val="24"/>
        </w:rPr>
      </w:pPr>
      <w:r w:rsidRPr="008C38C8">
        <w:rPr>
          <w:rFonts w:ascii="Times New Roman" w:eastAsia="Times New Roman" w:hAnsi="Times New Roman" w:cs="Times New Roman"/>
          <w:sz w:val="24"/>
          <w:szCs w:val="24"/>
        </w:rPr>
        <w:t xml:space="preserve">Liczba punktów </w:t>
      </w:r>
      <w:r w:rsidRPr="008C38C8">
        <w:rPr>
          <w:rFonts w:ascii="Times New Roman" w:eastAsia="Times New Roman" w:hAnsi="Times New Roman" w:cs="Times New Roman"/>
          <w:b/>
          <w:sz w:val="24"/>
          <w:szCs w:val="24"/>
        </w:rPr>
        <w:t>(P</w:t>
      </w:r>
      <w:r w:rsidRPr="008C38C8">
        <w:rPr>
          <w:rFonts w:ascii="Times New Roman" w:eastAsia="Times New Roman" w:hAnsi="Times New Roman" w:cs="Times New Roman"/>
          <w:b/>
          <w:sz w:val="24"/>
          <w:szCs w:val="24"/>
          <w:vertAlign w:val="subscript"/>
        </w:rPr>
        <w:t>CZT</w:t>
      </w:r>
      <w:r w:rsidRPr="008C38C8">
        <w:rPr>
          <w:rFonts w:ascii="Times New Roman" w:eastAsia="Times New Roman" w:hAnsi="Times New Roman" w:cs="Times New Roman"/>
          <w:b/>
          <w:sz w:val="24"/>
          <w:szCs w:val="24"/>
        </w:rPr>
        <w:t>)</w:t>
      </w:r>
      <w:r w:rsidRPr="008C38C8">
        <w:rPr>
          <w:rFonts w:ascii="Times New Roman" w:eastAsia="Times New Roman" w:hAnsi="Times New Roman" w:cs="Times New Roman"/>
          <w:sz w:val="24"/>
          <w:szCs w:val="24"/>
        </w:rPr>
        <w:t xml:space="preserve"> w kryterium „Czas podstawienia zastępczego środka transportu” przyznawana będzie w następujący sposób</w:t>
      </w:r>
      <w:r w:rsidRPr="008C38C8">
        <w:rPr>
          <w:rFonts w:ascii="Times New Roman" w:eastAsia="Times New Roman" w:hAnsi="Times New Roman" w:cs="Times New Roman"/>
          <w:b/>
          <w:sz w:val="24"/>
          <w:szCs w:val="24"/>
        </w:rPr>
        <w:t>:</w:t>
      </w:r>
    </w:p>
    <w:p w:rsidR="00BC5FF3" w:rsidRPr="00BC5FF3" w:rsidRDefault="00BC5FF3" w:rsidP="00BC5FF3">
      <w:pPr>
        <w:pStyle w:val="Akapitzlist"/>
        <w:numPr>
          <w:ilvl w:val="0"/>
          <w:numId w:val="36"/>
        </w:numPr>
        <w:ind w:left="1276"/>
        <w:jc w:val="both"/>
        <w:rPr>
          <w:b/>
          <w:sz w:val="24"/>
        </w:rPr>
      </w:pPr>
      <w:r w:rsidRPr="00BC5FF3">
        <w:rPr>
          <w:sz w:val="24"/>
          <w:szCs w:val="24"/>
        </w:rPr>
        <w:lastRenderedPageBreak/>
        <w:t xml:space="preserve">Czas podstawienia zastępczego środka transportu do 30 minut </w:t>
      </w:r>
      <w:r w:rsidRPr="00BC5FF3">
        <w:rPr>
          <w:b/>
          <w:sz w:val="24"/>
          <w:szCs w:val="24"/>
        </w:rPr>
        <w:t xml:space="preserve">– 20 </w:t>
      </w:r>
      <w:r w:rsidRPr="00BC5FF3">
        <w:rPr>
          <w:b/>
          <w:sz w:val="24"/>
        </w:rPr>
        <w:t>pkt.</w:t>
      </w:r>
    </w:p>
    <w:p w:rsidR="00330275" w:rsidRPr="008057DD" w:rsidRDefault="00330275" w:rsidP="00330275">
      <w:pPr>
        <w:numPr>
          <w:ilvl w:val="0"/>
          <w:numId w:val="36"/>
        </w:numPr>
        <w:spacing w:after="0"/>
        <w:ind w:left="1276"/>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Czas podstawienia zastępczego środka transportu w przedziale: </w:t>
      </w:r>
      <w:r w:rsidRPr="00BD7EA2">
        <w:rPr>
          <w:rFonts w:ascii="Times New Roman" w:eastAsia="Times New Roman" w:hAnsi="Times New Roman" w:cs="Times New Roman"/>
          <w:sz w:val="24"/>
          <w:szCs w:val="24"/>
        </w:rPr>
        <w:t>31 - 60 minut</w:t>
      </w:r>
      <w:r w:rsidRPr="008057DD">
        <w:rPr>
          <w:rFonts w:ascii="Times New Roman" w:eastAsia="Times New Roman" w:hAnsi="Times New Roman" w:cs="Times New Roman"/>
          <w:sz w:val="24"/>
          <w:szCs w:val="24"/>
        </w:rPr>
        <w:t xml:space="preserve"> </w:t>
      </w:r>
      <w:r w:rsidRPr="008057DD">
        <w:rPr>
          <w:rFonts w:ascii="Times New Roman" w:eastAsia="Times New Roman" w:hAnsi="Times New Roman" w:cs="Times New Roman"/>
          <w:b/>
          <w:sz w:val="24"/>
          <w:szCs w:val="24"/>
        </w:rPr>
        <w:t>– 0 pkt</w:t>
      </w:r>
      <w:r w:rsidR="00BC5FF3">
        <w:rPr>
          <w:rFonts w:ascii="Times New Roman" w:eastAsia="Times New Roman" w:hAnsi="Times New Roman" w:cs="Times New Roman"/>
          <w:b/>
          <w:sz w:val="24"/>
          <w:szCs w:val="24"/>
        </w:rPr>
        <w:t>.</w:t>
      </w:r>
    </w:p>
    <w:p w:rsidR="00330275" w:rsidRPr="00BD7EA2" w:rsidRDefault="00330275" w:rsidP="00330275">
      <w:pPr>
        <w:spacing w:after="0"/>
        <w:ind w:left="357"/>
        <w:jc w:val="both"/>
        <w:rPr>
          <w:rFonts w:ascii="Times New Roman" w:eastAsia="Times New Roman" w:hAnsi="Times New Roman" w:cs="Times New Roman"/>
          <w:b/>
          <w:bCs/>
          <w:sz w:val="24"/>
          <w:szCs w:val="24"/>
        </w:rPr>
      </w:pPr>
      <w:r w:rsidRPr="00BD7EA2">
        <w:rPr>
          <w:rFonts w:ascii="Times New Roman" w:eastAsia="Times New Roman" w:hAnsi="Times New Roman" w:cs="Times New Roman"/>
          <w:b/>
          <w:bCs/>
          <w:sz w:val="24"/>
          <w:szCs w:val="24"/>
        </w:rPr>
        <w:t xml:space="preserve">Łączna ilość punktów do uzyskania w tym kryterium to </w:t>
      </w:r>
      <w:r w:rsidR="00B25530">
        <w:rPr>
          <w:rFonts w:ascii="Times New Roman" w:eastAsia="Times New Roman" w:hAnsi="Times New Roman" w:cs="Times New Roman"/>
          <w:b/>
          <w:bCs/>
          <w:sz w:val="24"/>
          <w:szCs w:val="24"/>
        </w:rPr>
        <w:t>2</w:t>
      </w:r>
      <w:r w:rsidRPr="00BD7EA2">
        <w:rPr>
          <w:rFonts w:ascii="Times New Roman" w:eastAsia="Times New Roman" w:hAnsi="Times New Roman" w:cs="Times New Roman"/>
          <w:b/>
          <w:bCs/>
          <w:sz w:val="24"/>
          <w:szCs w:val="24"/>
        </w:rPr>
        <w:t xml:space="preserve">0 pkt. </w:t>
      </w:r>
    </w:p>
    <w:p w:rsidR="008862BB" w:rsidRPr="008057DD" w:rsidRDefault="008862BB" w:rsidP="008862BB">
      <w:pPr>
        <w:spacing w:after="0"/>
        <w:ind w:left="858"/>
        <w:jc w:val="both"/>
        <w:rPr>
          <w:rFonts w:ascii="Times New Roman" w:eastAsia="Times New Roman" w:hAnsi="Times New Roman" w:cs="Times New Roman"/>
          <w:b/>
          <w:sz w:val="24"/>
          <w:szCs w:val="24"/>
        </w:rPr>
      </w:pPr>
    </w:p>
    <w:p w:rsidR="00BC5FF3" w:rsidRPr="008057DD" w:rsidRDefault="00BC5FF3" w:rsidP="00BC5FF3">
      <w:pPr>
        <w:spacing w:after="0"/>
        <w:ind w:left="851" w:hanging="425"/>
        <w:jc w:val="both"/>
        <w:rPr>
          <w:rFonts w:ascii="Times New Roman" w:eastAsia="Times New Roman" w:hAnsi="Times New Roman" w:cs="Times New Roman"/>
          <w:b/>
          <w:sz w:val="24"/>
          <w:szCs w:val="24"/>
        </w:rPr>
      </w:pPr>
      <w:r w:rsidRPr="00BC5FF3">
        <w:rPr>
          <w:rFonts w:ascii="Times New Roman" w:eastAsia="Times New Roman" w:hAnsi="Times New Roman" w:cs="Times New Roman"/>
          <w:b/>
          <w:sz w:val="24"/>
          <w:szCs w:val="24"/>
        </w:rPr>
        <w:t>1.3.</w:t>
      </w:r>
      <w:r w:rsidRPr="008057DD">
        <w:rPr>
          <w:rFonts w:ascii="Times New Roman" w:eastAsia="Times New Roman" w:hAnsi="Times New Roman" w:cs="Times New Roman"/>
          <w:sz w:val="24"/>
          <w:szCs w:val="24"/>
        </w:rPr>
        <w:t xml:space="preserve">Liczba punktów </w:t>
      </w:r>
      <w:r w:rsidRPr="00BC5FF3">
        <w:rPr>
          <w:rFonts w:ascii="Times New Roman" w:eastAsia="Times New Roman" w:hAnsi="Times New Roman" w:cs="Times New Roman"/>
          <w:b/>
          <w:sz w:val="24"/>
          <w:szCs w:val="24"/>
        </w:rPr>
        <w:t>(P</w:t>
      </w:r>
      <w:r w:rsidRPr="00BC5FF3">
        <w:rPr>
          <w:rFonts w:ascii="Times New Roman" w:eastAsia="Times New Roman" w:hAnsi="Times New Roman" w:cs="Times New Roman"/>
          <w:b/>
          <w:sz w:val="24"/>
          <w:szCs w:val="24"/>
          <w:vertAlign w:val="subscript"/>
        </w:rPr>
        <w:t>T</w:t>
      </w:r>
      <w:r>
        <w:rPr>
          <w:rFonts w:ascii="Times New Roman" w:eastAsia="Times New Roman" w:hAnsi="Times New Roman" w:cs="Times New Roman"/>
          <w:b/>
          <w:sz w:val="24"/>
          <w:szCs w:val="24"/>
          <w:vertAlign w:val="subscript"/>
        </w:rPr>
        <w:t>PF</w:t>
      </w:r>
      <w:r w:rsidRPr="00BC5FF3">
        <w:rPr>
          <w:rFonts w:ascii="Times New Roman" w:eastAsia="Times New Roman" w:hAnsi="Times New Roman" w:cs="Times New Roman"/>
          <w:b/>
          <w:sz w:val="24"/>
          <w:szCs w:val="24"/>
        </w:rPr>
        <w:t>)</w:t>
      </w:r>
      <w:r w:rsidRPr="008057DD">
        <w:rPr>
          <w:rFonts w:ascii="Times New Roman" w:eastAsia="Times New Roman" w:hAnsi="Times New Roman" w:cs="Times New Roman"/>
          <w:sz w:val="24"/>
          <w:szCs w:val="24"/>
        </w:rPr>
        <w:t xml:space="preserve"> w kryterium „</w:t>
      </w:r>
      <w:r>
        <w:rPr>
          <w:rFonts w:ascii="Times New Roman" w:eastAsia="Times New Roman" w:hAnsi="Times New Roman" w:cs="Times New Roman"/>
          <w:sz w:val="24"/>
          <w:szCs w:val="24"/>
        </w:rPr>
        <w:t>Termin płatności faktury</w:t>
      </w:r>
      <w:r w:rsidRPr="008057DD">
        <w:rPr>
          <w:rFonts w:ascii="Times New Roman" w:eastAsia="Times New Roman" w:hAnsi="Times New Roman" w:cs="Times New Roman"/>
          <w:sz w:val="24"/>
          <w:szCs w:val="24"/>
        </w:rPr>
        <w:t>” przyznawana będzie w następujący sposób</w:t>
      </w:r>
      <w:r w:rsidRPr="008057DD">
        <w:rPr>
          <w:rFonts w:ascii="Times New Roman" w:eastAsia="Times New Roman" w:hAnsi="Times New Roman" w:cs="Times New Roman"/>
          <w:b/>
          <w:sz w:val="24"/>
          <w:szCs w:val="24"/>
        </w:rPr>
        <w:t>:</w:t>
      </w:r>
    </w:p>
    <w:p w:rsidR="00330275" w:rsidRDefault="00330275" w:rsidP="00BC5FF3">
      <w:pPr>
        <w:pStyle w:val="Akapitzlist"/>
        <w:numPr>
          <w:ilvl w:val="0"/>
          <w:numId w:val="52"/>
        </w:numPr>
        <w:jc w:val="both"/>
        <w:rPr>
          <w:sz w:val="24"/>
        </w:rPr>
      </w:pPr>
      <w:r w:rsidRPr="00BC5FF3">
        <w:rPr>
          <w:sz w:val="24"/>
        </w:rPr>
        <w:t xml:space="preserve">Termin płatności faktur 30 dni </w:t>
      </w:r>
      <w:r w:rsidRPr="00BC5FF3">
        <w:rPr>
          <w:b/>
          <w:sz w:val="24"/>
        </w:rPr>
        <w:t>20 pkt</w:t>
      </w:r>
      <w:r w:rsidRPr="00BC5FF3">
        <w:rPr>
          <w:sz w:val="24"/>
        </w:rPr>
        <w:t>,</w:t>
      </w:r>
    </w:p>
    <w:p w:rsidR="00BC5FF3" w:rsidRDefault="00BC5FF3" w:rsidP="00BC5FF3">
      <w:pPr>
        <w:pStyle w:val="Akapitzlist"/>
        <w:numPr>
          <w:ilvl w:val="0"/>
          <w:numId w:val="52"/>
        </w:numPr>
        <w:jc w:val="both"/>
        <w:rPr>
          <w:sz w:val="24"/>
        </w:rPr>
      </w:pPr>
      <w:r w:rsidRPr="00330275">
        <w:rPr>
          <w:sz w:val="24"/>
        </w:rPr>
        <w:t xml:space="preserve">Termin płatności faktur 21 dni </w:t>
      </w:r>
      <w:r w:rsidRPr="00330275">
        <w:rPr>
          <w:b/>
          <w:sz w:val="24"/>
        </w:rPr>
        <w:t>1</w:t>
      </w:r>
      <w:r>
        <w:rPr>
          <w:b/>
          <w:sz w:val="24"/>
        </w:rPr>
        <w:t>5</w:t>
      </w:r>
      <w:r w:rsidRPr="00330275">
        <w:rPr>
          <w:b/>
          <w:sz w:val="24"/>
        </w:rPr>
        <w:t xml:space="preserve"> pkt</w:t>
      </w:r>
      <w:r w:rsidRPr="00330275">
        <w:rPr>
          <w:sz w:val="24"/>
        </w:rPr>
        <w:t>,</w:t>
      </w:r>
    </w:p>
    <w:p w:rsidR="00BC5FF3" w:rsidRDefault="00BC5FF3" w:rsidP="00BC5FF3">
      <w:pPr>
        <w:pStyle w:val="Akapitzlist"/>
        <w:numPr>
          <w:ilvl w:val="0"/>
          <w:numId w:val="52"/>
        </w:numPr>
        <w:jc w:val="both"/>
        <w:rPr>
          <w:sz w:val="24"/>
        </w:rPr>
      </w:pPr>
      <w:r w:rsidRPr="00330275">
        <w:rPr>
          <w:sz w:val="24"/>
        </w:rPr>
        <w:t xml:space="preserve">Termin płatności faktur 14 dni </w:t>
      </w:r>
      <w:r w:rsidRPr="00330275">
        <w:rPr>
          <w:b/>
          <w:sz w:val="24"/>
        </w:rPr>
        <w:t>5 pkt</w:t>
      </w:r>
      <w:r w:rsidRPr="00330275">
        <w:rPr>
          <w:sz w:val="24"/>
        </w:rPr>
        <w:t>,</w:t>
      </w:r>
    </w:p>
    <w:p w:rsidR="00BC5FF3" w:rsidRDefault="00BC5FF3" w:rsidP="00BC5FF3">
      <w:pPr>
        <w:pStyle w:val="Akapitzlist"/>
        <w:numPr>
          <w:ilvl w:val="0"/>
          <w:numId w:val="52"/>
        </w:numPr>
        <w:jc w:val="both"/>
        <w:rPr>
          <w:sz w:val="24"/>
        </w:rPr>
      </w:pPr>
      <w:r w:rsidRPr="00330275">
        <w:rPr>
          <w:sz w:val="24"/>
        </w:rPr>
        <w:t xml:space="preserve">Termin płatności faktur 7 dni </w:t>
      </w:r>
      <w:r w:rsidRPr="00330275">
        <w:rPr>
          <w:b/>
          <w:sz w:val="24"/>
        </w:rPr>
        <w:t>0 pkt</w:t>
      </w:r>
    </w:p>
    <w:p w:rsidR="00BC5FF3" w:rsidRPr="00BD7EA2" w:rsidRDefault="00330275" w:rsidP="00BC5FF3">
      <w:pPr>
        <w:tabs>
          <w:tab w:val="left" w:pos="284"/>
          <w:tab w:val="left" w:pos="426"/>
        </w:tabs>
        <w:spacing w:after="0"/>
        <w:jc w:val="both"/>
        <w:rPr>
          <w:rFonts w:ascii="Times New Roman" w:eastAsia="Times New Roman" w:hAnsi="Times New Roman" w:cs="Times New Roman"/>
          <w:b/>
          <w:bCs/>
          <w:sz w:val="24"/>
          <w:szCs w:val="24"/>
        </w:rPr>
      </w:pPr>
      <w:r w:rsidRPr="00330275">
        <w:rPr>
          <w:rFonts w:ascii="Times New Roman" w:hAnsi="Times New Roman" w:cs="Times New Roman"/>
          <w:sz w:val="24"/>
        </w:rPr>
        <w:tab/>
      </w:r>
      <w:r w:rsidR="00BC5FF3" w:rsidRPr="00BD7EA2">
        <w:rPr>
          <w:rFonts w:ascii="Times New Roman" w:eastAsia="Times New Roman" w:hAnsi="Times New Roman" w:cs="Times New Roman"/>
          <w:b/>
          <w:bCs/>
          <w:sz w:val="24"/>
          <w:szCs w:val="24"/>
        </w:rPr>
        <w:t xml:space="preserve">Łączna ilość punktów do uzyskania w tym kryterium to </w:t>
      </w:r>
      <w:r w:rsidR="00BC5FF3">
        <w:rPr>
          <w:rFonts w:ascii="Times New Roman" w:eastAsia="Times New Roman" w:hAnsi="Times New Roman" w:cs="Times New Roman"/>
          <w:b/>
          <w:bCs/>
          <w:sz w:val="24"/>
          <w:szCs w:val="24"/>
        </w:rPr>
        <w:t>2</w:t>
      </w:r>
      <w:r w:rsidR="00BC5FF3" w:rsidRPr="00BD7EA2">
        <w:rPr>
          <w:rFonts w:ascii="Times New Roman" w:eastAsia="Times New Roman" w:hAnsi="Times New Roman" w:cs="Times New Roman"/>
          <w:b/>
          <w:bCs/>
          <w:sz w:val="24"/>
          <w:szCs w:val="24"/>
        </w:rPr>
        <w:t xml:space="preserve">0 pkt. </w:t>
      </w:r>
    </w:p>
    <w:p w:rsidR="00330275" w:rsidRPr="00330275" w:rsidRDefault="00330275" w:rsidP="00330275">
      <w:pPr>
        <w:spacing w:after="0"/>
        <w:ind w:left="709" w:hanging="709"/>
        <w:jc w:val="both"/>
        <w:rPr>
          <w:rFonts w:ascii="Times New Roman" w:hAnsi="Times New Roman" w:cs="Times New Roman"/>
          <w:sz w:val="24"/>
        </w:rPr>
      </w:pPr>
    </w:p>
    <w:p w:rsidR="008862BB" w:rsidRDefault="00330275" w:rsidP="00BC5FF3">
      <w:pPr>
        <w:spacing w:after="0"/>
        <w:ind w:left="426" w:hanging="426"/>
        <w:jc w:val="both"/>
        <w:rPr>
          <w:rFonts w:ascii="Times New Roman" w:eastAsia="Times New Roman" w:hAnsi="Times New Roman" w:cs="Times New Roman"/>
          <w:sz w:val="24"/>
          <w:szCs w:val="24"/>
        </w:rPr>
      </w:pPr>
      <w:r w:rsidRPr="00330275">
        <w:rPr>
          <w:rFonts w:ascii="Times New Roman" w:hAnsi="Times New Roman" w:cs="Times New Roman"/>
          <w:sz w:val="24"/>
        </w:rPr>
        <w:tab/>
      </w:r>
      <w:r w:rsidR="008862BB" w:rsidRPr="008057DD">
        <w:rPr>
          <w:rFonts w:ascii="Times New Roman" w:eastAsia="Times New Roman" w:hAnsi="Times New Roman" w:cs="Times New Roman"/>
          <w:b/>
          <w:bCs/>
          <w:sz w:val="24"/>
          <w:szCs w:val="24"/>
        </w:rPr>
        <w:t xml:space="preserve">UWAGA: </w:t>
      </w:r>
      <w:r w:rsidR="008862BB" w:rsidRPr="008057DD">
        <w:rPr>
          <w:rFonts w:ascii="Times New Roman" w:eastAsia="Times New Roman" w:hAnsi="Times New Roman" w:cs="Times New Roman"/>
          <w:sz w:val="24"/>
          <w:szCs w:val="24"/>
        </w:rPr>
        <w:t xml:space="preserve">Zamawiający informuje, że czas podstawienia zastępczego środka transportu nie może być dłuższy niż 60 minut. Oferta Wykonawcy, który wpisze w </w:t>
      </w:r>
      <w:r w:rsidR="0090443E">
        <w:rPr>
          <w:rFonts w:ascii="Times New Roman" w:eastAsia="Times New Roman" w:hAnsi="Times New Roman" w:cs="Times New Roman"/>
          <w:sz w:val="24"/>
          <w:szCs w:val="24"/>
        </w:rPr>
        <w:t>F</w:t>
      </w:r>
      <w:r w:rsidR="008862BB" w:rsidRPr="008057DD">
        <w:rPr>
          <w:rFonts w:ascii="Times New Roman" w:eastAsia="Times New Roman" w:hAnsi="Times New Roman" w:cs="Times New Roman"/>
          <w:sz w:val="24"/>
          <w:szCs w:val="24"/>
        </w:rPr>
        <w:t xml:space="preserve">ormularzu </w:t>
      </w:r>
      <w:r w:rsidR="0090443E">
        <w:rPr>
          <w:rFonts w:ascii="Times New Roman" w:eastAsia="Times New Roman" w:hAnsi="Times New Roman" w:cs="Times New Roman"/>
          <w:sz w:val="24"/>
          <w:szCs w:val="24"/>
        </w:rPr>
        <w:t>Ofertowym</w:t>
      </w:r>
      <w:r w:rsidR="008862BB" w:rsidRPr="008057DD">
        <w:rPr>
          <w:rFonts w:ascii="Times New Roman" w:eastAsia="Times New Roman" w:hAnsi="Times New Roman" w:cs="Times New Roman"/>
          <w:sz w:val="24"/>
          <w:szCs w:val="24"/>
        </w:rPr>
        <w:t xml:space="preserve"> (</w:t>
      </w:r>
      <w:r w:rsidR="008862BB" w:rsidRPr="0090443E">
        <w:rPr>
          <w:rFonts w:ascii="Times New Roman" w:eastAsia="Times New Roman" w:hAnsi="Times New Roman" w:cs="Times New Roman"/>
          <w:b/>
          <w:sz w:val="24"/>
          <w:szCs w:val="24"/>
        </w:rPr>
        <w:t xml:space="preserve">Załącznik nr </w:t>
      </w:r>
      <w:r w:rsidR="0090443E" w:rsidRPr="0090443E">
        <w:rPr>
          <w:rFonts w:ascii="Times New Roman" w:eastAsia="Times New Roman" w:hAnsi="Times New Roman" w:cs="Times New Roman"/>
          <w:b/>
          <w:sz w:val="24"/>
          <w:szCs w:val="24"/>
        </w:rPr>
        <w:t>1</w:t>
      </w:r>
      <w:r w:rsidR="008862BB" w:rsidRPr="008057DD">
        <w:rPr>
          <w:rFonts w:ascii="Times New Roman" w:eastAsia="Times New Roman" w:hAnsi="Times New Roman" w:cs="Times New Roman"/>
          <w:sz w:val="24"/>
          <w:szCs w:val="24"/>
        </w:rPr>
        <w:t xml:space="preserve"> do SIWZ) wartość powyżej 60 minut w tym kryterium, zostanie odrzucona jako niezgodna z SIWZ Wykonawca winien podać czas w pełnych minutach. </w:t>
      </w:r>
    </w:p>
    <w:p w:rsidR="007C37DB" w:rsidRDefault="00BC5FF3" w:rsidP="008862BB">
      <w:pPr>
        <w:spacing w:after="0"/>
        <w:ind w:left="357"/>
        <w:jc w:val="both"/>
        <w:rPr>
          <w:rFonts w:ascii="Times New Roman" w:hAnsi="Times New Roman" w:cs="Times New Roman"/>
          <w:b/>
          <w:sz w:val="24"/>
          <w:szCs w:val="24"/>
        </w:rPr>
      </w:pPr>
      <w:r w:rsidRPr="009979A9">
        <w:rPr>
          <w:rFonts w:ascii="Times New Roman" w:eastAsia="Times New Roman" w:hAnsi="Times New Roman" w:cs="Times New Roman"/>
          <w:b/>
          <w:bCs/>
          <w:sz w:val="24"/>
          <w:szCs w:val="24"/>
        </w:rPr>
        <w:t xml:space="preserve">UWAGA: </w:t>
      </w:r>
      <w:r w:rsidRPr="00E05749">
        <w:rPr>
          <w:rFonts w:ascii="Times New Roman" w:hAnsi="Times New Roman" w:cs="Times New Roman"/>
          <w:sz w:val="24"/>
          <w:szCs w:val="24"/>
        </w:rPr>
        <w:t xml:space="preserve">Wykonawca zobowiązuje się do świadczenia usługi przewozowej </w:t>
      </w:r>
      <w:r w:rsidRPr="00E05749">
        <w:rPr>
          <w:rFonts w:ascii="Times New Roman" w:hAnsi="Times New Roman" w:cs="Times New Roman"/>
          <w:b/>
          <w:sz w:val="24"/>
          <w:szCs w:val="24"/>
        </w:rPr>
        <w:t>pojazdami nie starszymi niż rok produkcji 20</w:t>
      </w:r>
      <w:r>
        <w:rPr>
          <w:rFonts w:ascii="Times New Roman" w:hAnsi="Times New Roman" w:cs="Times New Roman"/>
          <w:b/>
          <w:sz w:val="24"/>
          <w:szCs w:val="24"/>
        </w:rPr>
        <w:t>10.</w:t>
      </w:r>
    </w:p>
    <w:p w:rsidR="00BC5FF3" w:rsidRDefault="00BC5FF3" w:rsidP="008862BB">
      <w:pPr>
        <w:spacing w:after="0"/>
        <w:ind w:left="357"/>
        <w:jc w:val="both"/>
        <w:rPr>
          <w:rFonts w:ascii="Times New Roman" w:eastAsia="Times New Roman" w:hAnsi="Times New Roman" w:cs="Times New Roman"/>
          <w:sz w:val="24"/>
          <w:szCs w:val="24"/>
        </w:rPr>
      </w:pPr>
    </w:p>
    <w:p w:rsidR="007C37DB" w:rsidRPr="00B25530" w:rsidRDefault="00200DC6" w:rsidP="007C37DB">
      <w:pPr>
        <w:spacing w:after="0"/>
        <w:ind w:left="357"/>
        <w:jc w:val="both"/>
        <w:rPr>
          <w:rFonts w:ascii="Times New Roman" w:eastAsia="Times New Roman" w:hAnsi="Times New Roman" w:cs="Times New Roman"/>
          <w:b/>
          <w:sz w:val="24"/>
          <w:szCs w:val="24"/>
        </w:rPr>
      </w:pPr>
      <w:r w:rsidRPr="00B25530">
        <w:rPr>
          <w:rFonts w:ascii="Times New Roman" w:eastAsia="Times New Roman" w:hAnsi="Times New Roman" w:cs="Times New Roman"/>
          <w:b/>
          <w:bCs/>
          <w:sz w:val="24"/>
          <w:szCs w:val="24"/>
        </w:rPr>
        <w:t>UWAGA:</w:t>
      </w:r>
      <w:r w:rsidRPr="00B25530">
        <w:rPr>
          <w:rFonts w:ascii="Times New Roman" w:eastAsia="Times New Roman" w:hAnsi="Times New Roman" w:cs="Times New Roman"/>
          <w:b/>
          <w:sz w:val="24"/>
          <w:szCs w:val="24"/>
        </w:rPr>
        <w:t xml:space="preserve"> </w:t>
      </w:r>
      <w:r w:rsidRPr="00BC5FF3">
        <w:rPr>
          <w:rFonts w:ascii="Times New Roman" w:eastAsia="Times New Roman" w:hAnsi="Times New Roman" w:cs="Times New Roman"/>
          <w:sz w:val="24"/>
          <w:szCs w:val="24"/>
        </w:rPr>
        <w:t xml:space="preserve">W przypadku sytuacji niezależnej od Zamawiającego i Wykonawcy spowodowanej ograniczeniem wykonania usługi m.in. wprowadzenia ograniczenia zajęć dydaktycznych i opiekuńczo-wychowawczych poprzez wprowadzenia nauki zdalnej </w:t>
      </w:r>
      <w:r w:rsidR="00BC5FF3">
        <w:rPr>
          <w:rFonts w:ascii="Times New Roman" w:eastAsia="Times New Roman" w:hAnsi="Times New Roman" w:cs="Times New Roman"/>
          <w:sz w:val="24"/>
          <w:szCs w:val="24"/>
        </w:rPr>
        <w:br/>
      </w:r>
      <w:r w:rsidRPr="00BC5FF3">
        <w:rPr>
          <w:rFonts w:ascii="Times New Roman" w:eastAsia="Times New Roman" w:hAnsi="Times New Roman" w:cs="Times New Roman"/>
          <w:sz w:val="24"/>
          <w:szCs w:val="24"/>
        </w:rPr>
        <w:t>i stacjonarnej w szkołach i przedszkolach, Wykonawca po uprzednim zgłoszeniu Zamawiającemu ma prawo zmienić pojazdy wymienione w Załączniku nr 6 do SIWZ, ale zgodnie z zadeklarowanym wiekiem pojazdów (np. na Busy) dostosowane do liczby uczniów korzystających z dowozu na czas wprowadzony odrębnymi przepisami</w:t>
      </w:r>
      <w:r w:rsidRPr="00B25530">
        <w:rPr>
          <w:rFonts w:ascii="Times New Roman" w:eastAsia="Times New Roman" w:hAnsi="Times New Roman" w:cs="Times New Roman"/>
          <w:b/>
          <w:sz w:val="24"/>
          <w:szCs w:val="24"/>
        </w:rPr>
        <w:t xml:space="preserve">. </w:t>
      </w:r>
    </w:p>
    <w:p w:rsidR="007C37DB" w:rsidRPr="007C37DB" w:rsidRDefault="007C37DB" w:rsidP="007C37DB">
      <w:pPr>
        <w:spacing w:after="0"/>
        <w:ind w:left="357"/>
        <w:jc w:val="both"/>
        <w:rPr>
          <w:rFonts w:ascii="Times New Roman" w:eastAsia="Times New Roman" w:hAnsi="Times New Roman" w:cs="Times New Roman"/>
          <w:b/>
          <w:sz w:val="24"/>
          <w:szCs w:val="24"/>
        </w:rPr>
      </w:pPr>
    </w:p>
    <w:p w:rsidR="008862BB" w:rsidRPr="0091797E" w:rsidRDefault="008862BB" w:rsidP="0091797E">
      <w:pPr>
        <w:pStyle w:val="Akapitzlist"/>
        <w:numPr>
          <w:ilvl w:val="0"/>
          <w:numId w:val="32"/>
        </w:numPr>
        <w:jc w:val="both"/>
        <w:rPr>
          <w:sz w:val="24"/>
          <w:szCs w:val="24"/>
        </w:rPr>
      </w:pPr>
      <w:r w:rsidRPr="0091797E">
        <w:rPr>
          <w:sz w:val="24"/>
          <w:szCs w:val="24"/>
        </w:rPr>
        <w:t xml:space="preserve">Za najkorzystniejszą ofertę uznana zostanie oferta spośród ofert nie odrzuconych, która </w:t>
      </w:r>
      <w:r w:rsidR="0061496D" w:rsidRPr="0091797E">
        <w:rPr>
          <w:sz w:val="24"/>
          <w:szCs w:val="24"/>
        </w:rPr>
        <w:br/>
      </w:r>
      <w:r w:rsidRPr="0091797E">
        <w:rPr>
          <w:sz w:val="24"/>
          <w:szCs w:val="24"/>
        </w:rPr>
        <w:t>w sumie uzyska największą liczbę punktów. Maksymalnie wykonawca może uzyskać 100 punktów. Obliczenia będą dokonywane z dokładnością do dwóch miejsc po przecinku.</w:t>
      </w:r>
    </w:p>
    <w:p w:rsidR="008862BB" w:rsidRDefault="008862BB" w:rsidP="00366F17">
      <w:pPr>
        <w:numPr>
          <w:ilvl w:val="0"/>
          <w:numId w:val="32"/>
        </w:numPr>
        <w:spacing w:after="0"/>
        <w:contextualSpacing/>
        <w:jc w:val="both"/>
        <w:rPr>
          <w:rFonts w:ascii="Times New Roman" w:eastAsia="Times New Roman" w:hAnsi="Times New Roman" w:cs="Times New Roman"/>
          <w:sz w:val="24"/>
          <w:szCs w:val="24"/>
        </w:rPr>
      </w:pPr>
      <w:r w:rsidRPr="006877F0">
        <w:rPr>
          <w:rFonts w:ascii="Times New Roman" w:eastAsia="Times New Roman" w:hAnsi="Times New Roman" w:cs="Times New Roman"/>
          <w:sz w:val="24"/>
          <w:szCs w:val="24"/>
        </w:rPr>
        <w:t>Zamawiający informuje, że odrzuceniu będą podlegać te oferty, które nie będą spełniać minimalnych wymagań określonych SIWZ.</w:t>
      </w:r>
    </w:p>
    <w:p w:rsidR="008862BB" w:rsidRDefault="008C38C8" w:rsidP="008862BB">
      <w:pPr>
        <w:spacing w:after="0"/>
        <w:ind w:left="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60" w:hanging="760"/>
        <w:jc w:val="center"/>
        <w:rPr>
          <w:color w:val="auto"/>
          <w:sz w:val="24"/>
          <w:szCs w:val="24"/>
        </w:rPr>
      </w:pPr>
      <w:r>
        <w:rPr>
          <w:color w:val="auto"/>
          <w:sz w:val="24"/>
          <w:szCs w:val="24"/>
        </w:rPr>
        <w:t>Rozdział XIV</w:t>
      </w:r>
    </w:p>
    <w:p w:rsidR="008862BB" w:rsidRDefault="008862BB" w:rsidP="00886E86">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center"/>
        <w:rPr>
          <w:color w:val="auto"/>
          <w:sz w:val="24"/>
          <w:szCs w:val="24"/>
        </w:rPr>
      </w:pPr>
      <w:r>
        <w:rPr>
          <w:color w:val="auto"/>
          <w:sz w:val="24"/>
          <w:szCs w:val="24"/>
        </w:rPr>
        <w:t xml:space="preserve">Informacje o formalnościach, jakie powinny zostać dopełnione </w:t>
      </w:r>
      <w:r w:rsidR="00886E86">
        <w:rPr>
          <w:color w:val="auto"/>
          <w:sz w:val="24"/>
          <w:szCs w:val="24"/>
        </w:rPr>
        <w:br/>
      </w:r>
      <w:r>
        <w:rPr>
          <w:color w:val="auto"/>
          <w:sz w:val="24"/>
          <w:szCs w:val="24"/>
        </w:rPr>
        <w:t>po wyborze oferty w celu zawarcia umowy</w:t>
      </w:r>
    </w:p>
    <w:p w:rsidR="008862BB" w:rsidRDefault="008862BB" w:rsidP="008862BB">
      <w:pPr>
        <w:pStyle w:val="Teksttreci0"/>
        <w:shd w:val="clear" w:color="auto" w:fill="auto"/>
        <w:tabs>
          <w:tab w:val="left" w:pos="307"/>
        </w:tabs>
        <w:ind w:left="400"/>
        <w:rPr>
          <w:color w:val="auto"/>
          <w:sz w:val="24"/>
          <w:szCs w:val="24"/>
        </w:rPr>
      </w:pPr>
    </w:p>
    <w:p w:rsidR="008862BB" w:rsidRPr="008057DD" w:rsidRDefault="008862BB" w:rsidP="00366F17">
      <w:pPr>
        <w:pStyle w:val="Teksttreci0"/>
        <w:numPr>
          <w:ilvl w:val="0"/>
          <w:numId w:val="38"/>
        </w:numPr>
        <w:shd w:val="clear" w:color="auto" w:fill="auto"/>
        <w:tabs>
          <w:tab w:val="left" w:pos="307"/>
        </w:tabs>
        <w:ind w:left="400" w:hanging="400"/>
        <w:rPr>
          <w:color w:val="auto"/>
          <w:sz w:val="24"/>
          <w:szCs w:val="24"/>
        </w:rPr>
      </w:pPr>
      <w:r w:rsidRPr="008057DD">
        <w:rPr>
          <w:color w:val="auto"/>
          <w:sz w:val="24"/>
          <w:szCs w:val="24"/>
        </w:rPr>
        <w:t xml:space="preserve">Przed podpisaniem umowy, wybrany Wykonawca przekaże Zamawiającemu informacje niezbędne do wpisania do treści umowy np. imiona i nazwiska uprawnionych osób, które </w:t>
      </w:r>
      <w:r w:rsidRPr="008057DD">
        <w:rPr>
          <w:color w:val="auto"/>
          <w:sz w:val="24"/>
          <w:szCs w:val="24"/>
        </w:rPr>
        <w:lastRenderedPageBreak/>
        <w:t>będą reprezentować Wykonawcę przy podpisaniu umowy, dane kontaktowe, nr rachunku, itp.</w:t>
      </w:r>
    </w:p>
    <w:p w:rsidR="008862BB" w:rsidRPr="008057DD" w:rsidRDefault="008862BB" w:rsidP="00366F17">
      <w:pPr>
        <w:pStyle w:val="Teksttreci0"/>
        <w:numPr>
          <w:ilvl w:val="0"/>
          <w:numId w:val="38"/>
        </w:numPr>
        <w:shd w:val="clear" w:color="auto" w:fill="auto"/>
        <w:tabs>
          <w:tab w:val="left" w:pos="307"/>
        </w:tabs>
        <w:ind w:left="284" w:hanging="284"/>
        <w:rPr>
          <w:color w:val="auto"/>
          <w:sz w:val="24"/>
          <w:szCs w:val="24"/>
        </w:rPr>
      </w:pPr>
      <w:r w:rsidRPr="008057DD">
        <w:rPr>
          <w:color w:val="auto"/>
          <w:sz w:val="24"/>
          <w:szCs w:val="24"/>
        </w:rPr>
        <w:t xml:space="preserve">Zamawiający zawrze umowę w sprawie zamówienia publicznego, z zastrzeżeniem art. 183 ustawy Pzp, w terminie nie krótszym niż 5 dni od dnia przesłania zawiadomienia </w:t>
      </w:r>
      <w:r w:rsidR="0061496D">
        <w:rPr>
          <w:color w:val="auto"/>
          <w:sz w:val="24"/>
          <w:szCs w:val="24"/>
        </w:rPr>
        <w:br/>
      </w:r>
      <w:r w:rsidRPr="008057DD">
        <w:rPr>
          <w:color w:val="auto"/>
          <w:sz w:val="24"/>
          <w:szCs w:val="24"/>
        </w:rPr>
        <w:t>o wyborze najkorzystniejszej oferty jeżeli zawiadomienie to zostało przesłane przy użyciu środków komunikacji elektronicznej, albo 10 dni - jeżeli zostało przesłane w inny sposób.</w:t>
      </w:r>
    </w:p>
    <w:p w:rsidR="008862BB" w:rsidRPr="008057DD" w:rsidRDefault="008862BB" w:rsidP="00366F17">
      <w:pPr>
        <w:pStyle w:val="Teksttreci0"/>
        <w:numPr>
          <w:ilvl w:val="0"/>
          <w:numId w:val="38"/>
        </w:numPr>
        <w:shd w:val="clear" w:color="auto" w:fill="auto"/>
        <w:tabs>
          <w:tab w:val="left" w:pos="307"/>
        </w:tabs>
        <w:ind w:left="400" w:hanging="400"/>
        <w:rPr>
          <w:color w:val="auto"/>
          <w:sz w:val="24"/>
          <w:szCs w:val="24"/>
        </w:rPr>
      </w:pPr>
      <w:r w:rsidRPr="008057DD">
        <w:rPr>
          <w:color w:val="auto"/>
          <w:sz w:val="24"/>
          <w:szCs w:val="24"/>
        </w:rPr>
        <w:t xml:space="preserve">Umowa będzie mogła zostać zawarta przed upływem ww. terminów, jeżeli </w:t>
      </w:r>
      <w:r w:rsidR="0061496D">
        <w:rPr>
          <w:color w:val="auto"/>
          <w:sz w:val="24"/>
          <w:szCs w:val="24"/>
        </w:rPr>
        <w:br/>
      </w:r>
      <w:r w:rsidRPr="008057DD">
        <w:rPr>
          <w:color w:val="auto"/>
          <w:sz w:val="24"/>
          <w:szCs w:val="24"/>
        </w:rPr>
        <w:t>w postępowaniu:</w:t>
      </w:r>
    </w:p>
    <w:p w:rsidR="008862BB" w:rsidRPr="0061496D" w:rsidRDefault="008862BB" w:rsidP="00366F17">
      <w:pPr>
        <w:pStyle w:val="Teksttreci0"/>
        <w:numPr>
          <w:ilvl w:val="0"/>
          <w:numId w:val="39"/>
        </w:numPr>
        <w:shd w:val="clear" w:color="auto" w:fill="auto"/>
        <w:tabs>
          <w:tab w:val="left" w:pos="1028"/>
        </w:tabs>
        <w:ind w:left="1020" w:right="-1" w:hanging="340"/>
        <w:rPr>
          <w:b/>
          <w:color w:val="auto"/>
          <w:sz w:val="24"/>
          <w:szCs w:val="24"/>
        </w:rPr>
      </w:pPr>
      <w:r w:rsidRPr="008057DD">
        <w:rPr>
          <w:color w:val="auto"/>
          <w:sz w:val="24"/>
          <w:szCs w:val="24"/>
        </w:rPr>
        <w:t xml:space="preserve">została złożona tylko jedna oferta </w:t>
      </w:r>
      <w:r w:rsidRPr="0061496D">
        <w:rPr>
          <w:b/>
          <w:color w:val="auto"/>
          <w:sz w:val="24"/>
          <w:szCs w:val="24"/>
        </w:rPr>
        <w:t>lub</w:t>
      </w:r>
    </w:p>
    <w:p w:rsidR="008862BB" w:rsidRDefault="008862BB" w:rsidP="00366F17">
      <w:pPr>
        <w:pStyle w:val="Teksttreci0"/>
        <w:numPr>
          <w:ilvl w:val="0"/>
          <w:numId w:val="39"/>
        </w:numPr>
        <w:shd w:val="clear" w:color="auto" w:fill="auto"/>
        <w:tabs>
          <w:tab w:val="left" w:pos="1028"/>
        </w:tabs>
        <w:ind w:left="1020" w:hanging="340"/>
        <w:rPr>
          <w:color w:val="auto"/>
          <w:sz w:val="24"/>
          <w:szCs w:val="24"/>
        </w:rPr>
      </w:pPr>
      <w:r w:rsidRPr="008057DD">
        <w:rPr>
          <w:color w:val="auto"/>
          <w:sz w:val="24"/>
          <w:szCs w:val="24"/>
        </w:rPr>
        <w:t xml:space="preserve">upłynął termin do wniesienia odwołania na czynności zamawiającego wymienione </w:t>
      </w:r>
      <w:r>
        <w:rPr>
          <w:color w:val="auto"/>
          <w:sz w:val="24"/>
          <w:szCs w:val="24"/>
        </w:rPr>
        <w:br/>
      </w:r>
      <w:r w:rsidRPr="008057DD">
        <w:rPr>
          <w:color w:val="auto"/>
          <w:sz w:val="24"/>
          <w:szCs w:val="24"/>
        </w:rPr>
        <w:t>w art. 180 ust. 2 ustawy Pzp, lub w następstwie jego wniesienia Izba ogłosiła wyrok lub postanowienie kończące postępowanie odwoławcze.</w:t>
      </w:r>
    </w:p>
    <w:p w:rsidR="008C38C8" w:rsidRDefault="008C38C8" w:rsidP="008C38C8">
      <w:pPr>
        <w:pStyle w:val="Teksttreci0"/>
        <w:shd w:val="clear" w:color="auto" w:fill="auto"/>
        <w:tabs>
          <w:tab w:val="left" w:pos="1028"/>
        </w:tabs>
        <w:ind w:left="1020"/>
        <w:rPr>
          <w:color w:val="auto"/>
          <w:sz w:val="24"/>
          <w:szCs w:val="24"/>
        </w:rPr>
      </w:pP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84"/>
        </w:tabs>
        <w:spacing w:after="60"/>
        <w:ind w:left="0"/>
        <w:jc w:val="center"/>
        <w:rPr>
          <w:color w:val="auto"/>
          <w:sz w:val="24"/>
          <w:szCs w:val="24"/>
        </w:rPr>
      </w:pPr>
      <w:r>
        <w:rPr>
          <w:color w:val="auto"/>
          <w:sz w:val="24"/>
          <w:szCs w:val="24"/>
        </w:rPr>
        <w:t>Rozdział XV</w:t>
      </w:r>
    </w:p>
    <w:p w:rsidR="008862BB" w:rsidRDefault="008862BB" w:rsidP="008862BB">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84"/>
        </w:tabs>
        <w:spacing w:after="60"/>
        <w:ind w:left="0"/>
        <w:jc w:val="center"/>
        <w:rPr>
          <w:color w:val="auto"/>
          <w:sz w:val="24"/>
          <w:szCs w:val="24"/>
        </w:rPr>
      </w:pPr>
      <w:r>
        <w:rPr>
          <w:color w:val="auto"/>
          <w:sz w:val="24"/>
          <w:szCs w:val="24"/>
        </w:rPr>
        <w:t>Wymagania dotyczące zabezpieczenia należytego wykonania umowy</w:t>
      </w:r>
    </w:p>
    <w:p w:rsidR="008862BB" w:rsidRDefault="008862BB" w:rsidP="008862BB">
      <w:pPr>
        <w:pStyle w:val="Akapitzlist"/>
        <w:ind w:left="284"/>
        <w:jc w:val="both"/>
        <w:rPr>
          <w:sz w:val="24"/>
          <w:szCs w:val="24"/>
        </w:rPr>
      </w:pPr>
    </w:p>
    <w:p w:rsidR="008862BB" w:rsidRPr="00D4738D" w:rsidRDefault="008862BB" w:rsidP="00366F17">
      <w:pPr>
        <w:pStyle w:val="Akapitzlist"/>
        <w:numPr>
          <w:ilvl w:val="0"/>
          <w:numId w:val="40"/>
        </w:numPr>
        <w:ind w:left="284" w:hanging="284"/>
        <w:jc w:val="both"/>
        <w:rPr>
          <w:sz w:val="24"/>
          <w:szCs w:val="24"/>
        </w:rPr>
      </w:pPr>
      <w:r w:rsidRPr="00D4738D">
        <w:rPr>
          <w:sz w:val="24"/>
          <w:szCs w:val="24"/>
        </w:rPr>
        <w:t xml:space="preserve">Zamawiający nie wymaga </w:t>
      </w:r>
      <w:r>
        <w:rPr>
          <w:sz w:val="24"/>
          <w:szCs w:val="24"/>
        </w:rPr>
        <w:t>zabezpieczenia należytego wykonania umowy.</w:t>
      </w:r>
    </w:p>
    <w:p w:rsidR="008862BB" w:rsidRPr="008057DD" w:rsidRDefault="008862BB" w:rsidP="008862BB">
      <w:pPr>
        <w:pStyle w:val="Teksttreci0"/>
        <w:shd w:val="clear" w:color="auto" w:fill="auto"/>
        <w:tabs>
          <w:tab w:val="left" w:pos="1028"/>
        </w:tabs>
        <w:rPr>
          <w:color w:val="auto"/>
          <w:sz w:val="24"/>
          <w:szCs w:val="24"/>
        </w:rPr>
      </w:pPr>
    </w:p>
    <w:p w:rsidR="008862BB" w:rsidRDefault="008862BB"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ind w:left="0"/>
        <w:jc w:val="center"/>
        <w:rPr>
          <w:color w:val="auto"/>
          <w:sz w:val="24"/>
          <w:szCs w:val="24"/>
        </w:rPr>
      </w:pPr>
      <w:r>
        <w:rPr>
          <w:color w:val="auto"/>
          <w:sz w:val="24"/>
          <w:szCs w:val="24"/>
        </w:rPr>
        <w:t>Rozdział XVI</w:t>
      </w:r>
    </w:p>
    <w:p w:rsidR="008862BB" w:rsidRDefault="008862BB"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0"/>
        <w:ind w:left="0"/>
        <w:jc w:val="center"/>
        <w:rPr>
          <w:color w:val="auto"/>
          <w:sz w:val="24"/>
          <w:szCs w:val="24"/>
        </w:rPr>
      </w:pPr>
      <w:r>
        <w:rPr>
          <w:color w:val="auto"/>
          <w:sz w:val="24"/>
          <w:szCs w:val="24"/>
        </w:rPr>
        <w:t xml:space="preserve">Istotne dla stron postanowienia, które zostaną wprowadzone do treści zawieranej umowy w sprawie </w:t>
      </w:r>
      <w:r w:rsidR="00155F08">
        <w:rPr>
          <w:color w:val="auto"/>
          <w:sz w:val="24"/>
          <w:szCs w:val="24"/>
        </w:rPr>
        <w:t>zamówienia publicznego</w:t>
      </w:r>
    </w:p>
    <w:p w:rsidR="008862BB" w:rsidRDefault="008862BB" w:rsidP="008862BB">
      <w:pPr>
        <w:pStyle w:val="Teksttreci0"/>
        <w:shd w:val="clear" w:color="auto" w:fill="auto"/>
        <w:tabs>
          <w:tab w:val="left" w:pos="307"/>
        </w:tabs>
        <w:ind w:left="278"/>
        <w:rPr>
          <w:color w:val="auto"/>
          <w:sz w:val="24"/>
          <w:szCs w:val="24"/>
        </w:rPr>
      </w:pPr>
    </w:p>
    <w:p w:rsidR="008862BB" w:rsidRPr="008057DD" w:rsidRDefault="008862BB" w:rsidP="00366F17">
      <w:pPr>
        <w:pStyle w:val="Teksttreci0"/>
        <w:numPr>
          <w:ilvl w:val="0"/>
          <w:numId w:val="41"/>
        </w:numPr>
        <w:shd w:val="clear" w:color="auto" w:fill="auto"/>
        <w:tabs>
          <w:tab w:val="left" w:pos="307"/>
        </w:tabs>
        <w:ind w:left="278" w:hanging="278"/>
        <w:rPr>
          <w:color w:val="auto"/>
          <w:sz w:val="24"/>
          <w:szCs w:val="24"/>
        </w:rPr>
      </w:pPr>
      <w:r w:rsidRPr="008057DD">
        <w:rPr>
          <w:color w:val="auto"/>
          <w:sz w:val="24"/>
          <w:szCs w:val="24"/>
        </w:rPr>
        <w:t xml:space="preserve">Umowa z wybranym Wykonawcą zostanie zawarta na warunkach określonych we wzorze umowy stanowiącym </w:t>
      </w:r>
      <w:r w:rsidRPr="0090443E">
        <w:rPr>
          <w:b/>
          <w:color w:val="auto"/>
          <w:sz w:val="24"/>
          <w:szCs w:val="24"/>
        </w:rPr>
        <w:t xml:space="preserve">Załącznik nr </w:t>
      </w:r>
      <w:r w:rsidR="0090443E" w:rsidRPr="0090443E">
        <w:rPr>
          <w:b/>
          <w:color w:val="auto"/>
          <w:sz w:val="24"/>
          <w:szCs w:val="24"/>
        </w:rPr>
        <w:t>5</w:t>
      </w:r>
      <w:r w:rsidRPr="008057DD">
        <w:rPr>
          <w:color w:val="auto"/>
          <w:sz w:val="24"/>
          <w:szCs w:val="24"/>
        </w:rPr>
        <w:t xml:space="preserve"> do SIWZ.</w:t>
      </w:r>
    </w:p>
    <w:p w:rsidR="008862BB" w:rsidRPr="008057DD" w:rsidRDefault="008862BB" w:rsidP="00366F17">
      <w:pPr>
        <w:pStyle w:val="Teksttreci0"/>
        <w:numPr>
          <w:ilvl w:val="0"/>
          <w:numId w:val="41"/>
        </w:numPr>
        <w:shd w:val="clear" w:color="auto" w:fill="auto"/>
        <w:tabs>
          <w:tab w:val="left" w:pos="307"/>
        </w:tabs>
        <w:ind w:left="280" w:hanging="280"/>
        <w:rPr>
          <w:color w:val="auto"/>
          <w:sz w:val="24"/>
          <w:szCs w:val="24"/>
        </w:rPr>
      </w:pPr>
      <w:r w:rsidRPr="008057DD">
        <w:rPr>
          <w:color w:val="auto"/>
          <w:sz w:val="24"/>
          <w:szCs w:val="24"/>
        </w:rPr>
        <w:t>Złożenie przez Wykonawcę oferty jest równoznaczne z akceptacją wzoru umowy oraz zobowiązaniem do zawarcia umowy na warunkach w niej określonych.</w:t>
      </w:r>
    </w:p>
    <w:p w:rsidR="008862BB" w:rsidRDefault="008862BB" w:rsidP="00366F17">
      <w:pPr>
        <w:pStyle w:val="Teksttreci0"/>
        <w:numPr>
          <w:ilvl w:val="0"/>
          <w:numId w:val="41"/>
        </w:numPr>
        <w:shd w:val="clear" w:color="auto" w:fill="auto"/>
        <w:tabs>
          <w:tab w:val="left" w:pos="307"/>
        </w:tabs>
        <w:ind w:left="280" w:hanging="280"/>
        <w:rPr>
          <w:color w:val="auto"/>
          <w:sz w:val="24"/>
          <w:szCs w:val="24"/>
        </w:rPr>
      </w:pPr>
      <w:r w:rsidRPr="008057DD">
        <w:rPr>
          <w:color w:val="auto"/>
          <w:sz w:val="24"/>
          <w:szCs w:val="24"/>
        </w:rPr>
        <w:t>Umowa z wybranym wykonawcą zostanie zawarta w miejscu i terminie wyznaczonym przez Zamawiającego.</w:t>
      </w:r>
    </w:p>
    <w:p w:rsidR="00155F08" w:rsidRDefault="00155F08" w:rsidP="00155F08">
      <w:pPr>
        <w:pStyle w:val="Teksttreci0"/>
        <w:shd w:val="clear" w:color="auto" w:fill="auto"/>
        <w:tabs>
          <w:tab w:val="left" w:pos="307"/>
        </w:tabs>
        <w:ind w:left="280"/>
        <w:rPr>
          <w:color w:val="auto"/>
          <w:sz w:val="24"/>
          <w:szCs w:val="24"/>
        </w:rPr>
      </w:pP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Rozdział XVII</w:t>
      </w: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 xml:space="preserve">Pouczenie o środkach ochrony prawnej przysługujących Wykonawcy w toku postępowania o udzielenie zamówienia </w:t>
      </w:r>
    </w:p>
    <w:p w:rsidR="00155F08" w:rsidRDefault="00155F08" w:rsidP="00155F08">
      <w:pPr>
        <w:pStyle w:val="Teksttreci0"/>
        <w:shd w:val="clear" w:color="auto" w:fill="auto"/>
        <w:tabs>
          <w:tab w:val="left" w:pos="278"/>
        </w:tabs>
        <w:ind w:left="280"/>
        <w:rPr>
          <w:color w:val="auto"/>
          <w:sz w:val="24"/>
          <w:szCs w:val="24"/>
        </w:rPr>
      </w:pPr>
    </w:p>
    <w:p w:rsidR="00155F08" w:rsidRPr="008057DD" w:rsidRDefault="00155F08" w:rsidP="00366F17">
      <w:pPr>
        <w:pStyle w:val="Teksttreci0"/>
        <w:numPr>
          <w:ilvl w:val="0"/>
          <w:numId w:val="42"/>
        </w:numPr>
        <w:shd w:val="clear" w:color="auto" w:fill="auto"/>
        <w:tabs>
          <w:tab w:val="left" w:pos="278"/>
        </w:tabs>
        <w:ind w:left="280" w:hanging="280"/>
        <w:rPr>
          <w:color w:val="auto"/>
          <w:sz w:val="24"/>
          <w:szCs w:val="24"/>
        </w:rPr>
      </w:pPr>
      <w:r w:rsidRPr="008057DD">
        <w:rPr>
          <w:color w:val="auto"/>
          <w:sz w:val="24"/>
          <w:szCs w:val="24"/>
        </w:rPr>
        <w:t xml:space="preserve">Środki ochrony prawnej przysługują wykonawcy, a także innemu podmiotowi, jeżeli ma lub miał interes w uzyskaniu danego zamówienia oraz poniósł lub może ponieść szkodę </w:t>
      </w:r>
      <w:r w:rsidR="00085173">
        <w:rPr>
          <w:color w:val="auto"/>
          <w:sz w:val="24"/>
          <w:szCs w:val="24"/>
        </w:rPr>
        <w:br/>
      </w:r>
      <w:r w:rsidRPr="008057DD">
        <w:rPr>
          <w:color w:val="auto"/>
          <w:sz w:val="24"/>
          <w:szCs w:val="24"/>
        </w:rPr>
        <w:t>w wyniku naruszenia przez zamawiającego przepisów ustawy Pzp.</w:t>
      </w:r>
    </w:p>
    <w:p w:rsidR="00155F08" w:rsidRPr="008057DD" w:rsidRDefault="00155F08" w:rsidP="00366F17">
      <w:pPr>
        <w:pStyle w:val="Teksttreci0"/>
        <w:numPr>
          <w:ilvl w:val="0"/>
          <w:numId w:val="42"/>
        </w:numPr>
        <w:shd w:val="clear" w:color="auto" w:fill="auto"/>
        <w:tabs>
          <w:tab w:val="left" w:pos="289"/>
        </w:tabs>
        <w:ind w:left="280" w:hanging="280"/>
        <w:rPr>
          <w:color w:val="auto"/>
          <w:sz w:val="24"/>
          <w:szCs w:val="24"/>
        </w:rPr>
      </w:pPr>
      <w:r w:rsidRPr="008057DD">
        <w:rPr>
          <w:color w:val="auto"/>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55F08" w:rsidRPr="008057DD" w:rsidRDefault="00155F08" w:rsidP="00366F17">
      <w:pPr>
        <w:pStyle w:val="Teksttreci0"/>
        <w:numPr>
          <w:ilvl w:val="0"/>
          <w:numId w:val="42"/>
        </w:numPr>
        <w:shd w:val="clear" w:color="auto" w:fill="auto"/>
        <w:tabs>
          <w:tab w:val="left" w:pos="289"/>
        </w:tabs>
        <w:ind w:left="280" w:hanging="280"/>
        <w:rPr>
          <w:color w:val="auto"/>
          <w:sz w:val="24"/>
          <w:szCs w:val="24"/>
        </w:rPr>
      </w:pPr>
      <w:r w:rsidRPr="008057DD">
        <w:rPr>
          <w:color w:val="auto"/>
          <w:sz w:val="24"/>
          <w:szCs w:val="24"/>
        </w:rPr>
        <w:t xml:space="preserve">Odwołanie powinno wskazywać czynność lub zaniechanie czynności zamawiającego, </w:t>
      </w:r>
      <w:r w:rsidRPr="008057DD">
        <w:rPr>
          <w:color w:val="auto"/>
          <w:sz w:val="24"/>
          <w:szCs w:val="24"/>
        </w:rPr>
        <w:lastRenderedPageBreak/>
        <w:t>której zarzuca się niezgodność z przepisami ustawy, zawierać zwięzłe przedstawienie zarzutów, określać żądanie oraz wskazywać okoliczności faktyczne i prawne uzasadniające wniesienie odwołania.</w:t>
      </w:r>
    </w:p>
    <w:p w:rsidR="00155F08" w:rsidRPr="008057DD" w:rsidRDefault="00155F08" w:rsidP="00366F17">
      <w:pPr>
        <w:pStyle w:val="Teksttreci0"/>
        <w:numPr>
          <w:ilvl w:val="0"/>
          <w:numId w:val="42"/>
        </w:numPr>
        <w:shd w:val="clear" w:color="auto" w:fill="auto"/>
        <w:tabs>
          <w:tab w:val="left" w:pos="294"/>
        </w:tabs>
        <w:ind w:left="280" w:hanging="280"/>
        <w:rPr>
          <w:color w:val="auto"/>
          <w:sz w:val="24"/>
          <w:szCs w:val="24"/>
        </w:rPr>
      </w:pPr>
      <w:r w:rsidRPr="008057DD">
        <w:rPr>
          <w:color w:val="auto"/>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55F08" w:rsidRPr="008057DD" w:rsidRDefault="00155F08" w:rsidP="00366F17">
      <w:pPr>
        <w:pStyle w:val="Teksttreci0"/>
        <w:numPr>
          <w:ilvl w:val="0"/>
          <w:numId w:val="42"/>
        </w:numPr>
        <w:shd w:val="clear" w:color="auto" w:fill="auto"/>
        <w:tabs>
          <w:tab w:val="left" w:pos="294"/>
        </w:tabs>
        <w:ind w:left="280" w:hanging="280"/>
        <w:rPr>
          <w:color w:val="auto"/>
          <w:sz w:val="24"/>
          <w:szCs w:val="24"/>
        </w:rPr>
      </w:pPr>
      <w:r w:rsidRPr="008057DD">
        <w:rPr>
          <w:color w:val="auto"/>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55F08" w:rsidRPr="008057DD" w:rsidRDefault="00155F08" w:rsidP="00366F17">
      <w:pPr>
        <w:pStyle w:val="Teksttreci0"/>
        <w:numPr>
          <w:ilvl w:val="0"/>
          <w:numId w:val="42"/>
        </w:numPr>
        <w:shd w:val="clear" w:color="auto" w:fill="auto"/>
        <w:tabs>
          <w:tab w:val="left" w:pos="294"/>
        </w:tabs>
        <w:ind w:left="280" w:hanging="280"/>
        <w:rPr>
          <w:color w:val="auto"/>
          <w:sz w:val="24"/>
          <w:szCs w:val="24"/>
        </w:rPr>
      </w:pPr>
      <w:r w:rsidRPr="008057DD">
        <w:rPr>
          <w:color w:val="auto"/>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155F08" w:rsidRPr="008057DD" w:rsidRDefault="00155F08" w:rsidP="00366F17">
      <w:pPr>
        <w:pStyle w:val="Teksttreci0"/>
        <w:numPr>
          <w:ilvl w:val="0"/>
          <w:numId w:val="42"/>
        </w:numPr>
        <w:shd w:val="clear" w:color="auto" w:fill="auto"/>
        <w:tabs>
          <w:tab w:val="left" w:pos="294"/>
        </w:tabs>
        <w:ind w:left="280" w:hanging="280"/>
        <w:rPr>
          <w:color w:val="auto"/>
          <w:sz w:val="24"/>
          <w:szCs w:val="24"/>
        </w:rPr>
      </w:pPr>
      <w:r w:rsidRPr="008057DD">
        <w:rPr>
          <w:color w:val="auto"/>
          <w:sz w:val="24"/>
          <w:szCs w:val="24"/>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rsidR="00155F08" w:rsidRPr="008057DD" w:rsidRDefault="00155F08" w:rsidP="00366F17">
      <w:pPr>
        <w:pStyle w:val="Teksttreci0"/>
        <w:numPr>
          <w:ilvl w:val="0"/>
          <w:numId w:val="42"/>
        </w:numPr>
        <w:shd w:val="clear" w:color="auto" w:fill="auto"/>
        <w:tabs>
          <w:tab w:val="left" w:pos="294"/>
        </w:tabs>
        <w:ind w:left="280" w:hanging="280"/>
        <w:rPr>
          <w:color w:val="auto"/>
          <w:sz w:val="24"/>
          <w:szCs w:val="24"/>
        </w:rPr>
      </w:pPr>
      <w:r w:rsidRPr="008057DD">
        <w:rPr>
          <w:color w:val="auto"/>
          <w:sz w:val="24"/>
          <w:szCs w:val="24"/>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155F08" w:rsidRPr="008057DD" w:rsidRDefault="00155F08" w:rsidP="00366F17">
      <w:pPr>
        <w:pStyle w:val="Teksttreci0"/>
        <w:numPr>
          <w:ilvl w:val="0"/>
          <w:numId w:val="42"/>
        </w:numPr>
        <w:shd w:val="clear" w:color="auto" w:fill="auto"/>
        <w:tabs>
          <w:tab w:val="left" w:pos="294"/>
        </w:tabs>
        <w:rPr>
          <w:color w:val="auto"/>
          <w:sz w:val="24"/>
          <w:szCs w:val="24"/>
        </w:rPr>
      </w:pPr>
      <w:r w:rsidRPr="008057DD">
        <w:rPr>
          <w:color w:val="auto"/>
          <w:sz w:val="24"/>
          <w:szCs w:val="24"/>
        </w:rPr>
        <w:t>Szczegółowe zasady korzystania ze środków ochrony prawnej opisane są w Dziale VI ustawy Pzp.</w:t>
      </w:r>
    </w:p>
    <w:p w:rsidR="00155F08" w:rsidRDefault="00155F08" w:rsidP="00155F08">
      <w:pPr>
        <w:pStyle w:val="Teksttreci0"/>
        <w:shd w:val="clear" w:color="auto" w:fill="auto"/>
        <w:tabs>
          <w:tab w:val="left" w:pos="294"/>
        </w:tabs>
        <w:rPr>
          <w:color w:val="auto"/>
          <w:sz w:val="24"/>
          <w:szCs w:val="24"/>
          <w:highlight w:val="yellow"/>
        </w:rPr>
      </w:pP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Rozdział XVIII</w:t>
      </w:r>
    </w:p>
    <w:p w:rsidR="00155F08" w:rsidRDefault="00155F08" w:rsidP="00155F08">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Opis części zamówienia, jeżeli Zamawiający dopuszcza składanie ofert częściowych</w:t>
      </w:r>
    </w:p>
    <w:p w:rsidR="00155F08" w:rsidRPr="008057DD" w:rsidRDefault="00155F08" w:rsidP="00155F08">
      <w:pPr>
        <w:pStyle w:val="Teksttreci0"/>
        <w:shd w:val="clear" w:color="auto" w:fill="auto"/>
        <w:tabs>
          <w:tab w:val="left" w:pos="307"/>
        </w:tabs>
        <w:ind w:left="280"/>
        <w:rPr>
          <w:color w:val="auto"/>
          <w:sz w:val="24"/>
          <w:szCs w:val="24"/>
        </w:rPr>
      </w:pPr>
    </w:p>
    <w:p w:rsidR="00B52231" w:rsidRDefault="00155F08" w:rsidP="008C38C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dopuszcza składania ofert częściowych.</w:t>
      </w:r>
      <w:r w:rsidR="008C38C8">
        <w:rPr>
          <w:rFonts w:ascii="Times New Roman" w:eastAsia="Times New Roman" w:hAnsi="Times New Roman" w:cs="Times New Roman"/>
          <w:sz w:val="24"/>
          <w:szCs w:val="24"/>
        </w:rPr>
        <w:br/>
      </w:r>
    </w:p>
    <w:tbl>
      <w:tblPr>
        <w:tblStyle w:val="Tabela-Siatka"/>
        <w:tblW w:w="9072" w:type="dxa"/>
        <w:tblInd w:w="108" w:type="dxa"/>
        <w:tblLook w:val="04A0"/>
      </w:tblPr>
      <w:tblGrid>
        <w:gridCol w:w="9072"/>
      </w:tblGrid>
      <w:tr w:rsidR="00B52231" w:rsidRPr="007A58AC" w:rsidTr="00BA67C1">
        <w:trPr>
          <w:trHeight w:val="838"/>
        </w:trPr>
        <w:tc>
          <w:tcPr>
            <w:tcW w:w="9072" w:type="dxa"/>
            <w:shd w:val="clear" w:color="auto" w:fill="D9D9D9" w:themeFill="background1" w:themeFillShade="D9"/>
          </w:tcPr>
          <w:p w:rsidR="00B52231" w:rsidRPr="007A58AC" w:rsidRDefault="00B52231" w:rsidP="00BA67C1">
            <w:pPr>
              <w:jc w:val="center"/>
              <w:rPr>
                <w:rFonts w:ascii="Times New Roman" w:hAnsi="Times New Roman" w:cs="Times New Roman"/>
                <w:b/>
                <w:sz w:val="24"/>
                <w:szCs w:val="24"/>
              </w:rPr>
            </w:pPr>
            <w:r w:rsidRPr="007A58AC">
              <w:rPr>
                <w:rFonts w:ascii="Times New Roman" w:hAnsi="Times New Roman" w:cs="Times New Roman"/>
                <w:b/>
                <w:sz w:val="24"/>
                <w:szCs w:val="24"/>
              </w:rPr>
              <w:t>Rozdział X</w:t>
            </w:r>
            <w:r>
              <w:rPr>
                <w:rFonts w:ascii="Times New Roman" w:hAnsi="Times New Roman" w:cs="Times New Roman"/>
                <w:b/>
                <w:sz w:val="24"/>
                <w:szCs w:val="24"/>
              </w:rPr>
              <w:t>I</w:t>
            </w:r>
            <w:r w:rsidRPr="007A58AC">
              <w:rPr>
                <w:rFonts w:ascii="Times New Roman" w:hAnsi="Times New Roman" w:cs="Times New Roman"/>
                <w:b/>
                <w:sz w:val="24"/>
                <w:szCs w:val="24"/>
              </w:rPr>
              <w:t>X</w:t>
            </w:r>
          </w:p>
          <w:p w:rsidR="00B52231" w:rsidRPr="007A58AC" w:rsidRDefault="00B52231" w:rsidP="00BA67C1">
            <w:pPr>
              <w:jc w:val="center"/>
              <w:rPr>
                <w:rFonts w:ascii="Times New Roman" w:hAnsi="Times New Roman" w:cs="Times New Roman"/>
                <w:b/>
                <w:sz w:val="24"/>
                <w:szCs w:val="24"/>
              </w:rPr>
            </w:pPr>
            <w:r w:rsidRPr="007A58AC">
              <w:rPr>
                <w:rFonts w:ascii="Times New Roman" w:hAnsi="Times New Roman" w:cs="Times New Roman"/>
                <w:b/>
                <w:sz w:val="24"/>
                <w:szCs w:val="24"/>
              </w:rPr>
              <w:t>Maksymalna liczba Wykonawców, z którymi Zamawiają</w:t>
            </w:r>
            <w:r>
              <w:rPr>
                <w:rFonts w:ascii="Times New Roman" w:hAnsi="Times New Roman" w:cs="Times New Roman"/>
                <w:b/>
                <w:sz w:val="24"/>
                <w:szCs w:val="24"/>
              </w:rPr>
              <w:t>cy zawrze umowę ramową, jeżeli Z</w:t>
            </w:r>
            <w:r w:rsidRPr="007A58AC">
              <w:rPr>
                <w:rFonts w:ascii="Times New Roman" w:hAnsi="Times New Roman" w:cs="Times New Roman"/>
                <w:b/>
                <w:sz w:val="24"/>
                <w:szCs w:val="24"/>
              </w:rPr>
              <w:t>amawiający przewiduje zawarcie umowy ramowej</w:t>
            </w:r>
          </w:p>
        </w:tc>
      </w:tr>
    </w:tbl>
    <w:p w:rsidR="00B52231" w:rsidRDefault="00B52231" w:rsidP="00B52231">
      <w:pPr>
        <w:spacing w:after="0" w:line="240" w:lineRule="auto"/>
        <w:rPr>
          <w:rFonts w:ascii="Times New Roman" w:hAnsi="Times New Roman" w:cs="Times New Roman"/>
          <w:sz w:val="24"/>
          <w:szCs w:val="24"/>
        </w:rPr>
      </w:pPr>
    </w:p>
    <w:p w:rsidR="00B52231" w:rsidRDefault="00B52231" w:rsidP="00B52231">
      <w:pPr>
        <w:spacing w:after="0"/>
        <w:rPr>
          <w:rFonts w:ascii="Times New Roman" w:hAnsi="Times New Roman" w:cs="Times New Roman"/>
          <w:sz w:val="24"/>
          <w:szCs w:val="24"/>
        </w:rPr>
      </w:pPr>
      <w:r w:rsidRPr="007A58AC">
        <w:rPr>
          <w:rFonts w:ascii="Times New Roman" w:hAnsi="Times New Roman" w:cs="Times New Roman"/>
          <w:sz w:val="24"/>
          <w:szCs w:val="24"/>
        </w:rPr>
        <w:t>Zamawiający nie przewiduje zawarcia umowy ramowej.</w:t>
      </w:r>
    </w:p>
    <w:p w:rsidR="00B52231" w:rsidRDefault="00B52231" w:rsidP="00155F08">
      <w:pPr>
        <w:spacing w:after="0"/>
        <w:contextualSpacing/>
        <w:jc w:val="both"/>
        <w:rPr>
          <w:rFonts w:ascii="Times New Roman" w:eastAsia="Times New Roman" w:hAnsi="Times New Roman" w:cs="Times New Roman"/>
          <w:sz w:val="24"/>
          <w:szCs w:val="24"/>
        </w:rPr>
      </w:pPr>
    </w:p>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bookmarkStart w:id="10" w:name="bookmark6"/>
      <w:r>
        <w:rPr>
          <w:color w:val="auto"/>
          <w:sz w:val="24"/>
          <w:szCs w:val="24"/>
        </w:rPr>
        <w:lastRenderedPageBreak/>
        <w:t>Rozdział X</w:t>
      </w:r>
      <w:r w:rsidR="00B52231">
        <w:rPr>
          <w:color w:val="auto"/>
          <w:sz w:val="24"/>
          <w:szCs w:val="24"/>
        </w:rPr>
        <w:t>X</w:t>
      </w:r>
    </w:p>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Informacja o zamówieniach o których mowa</w:t>
      </w:r>
    </w:p>
    <w:p w:rsidR="00155F08" w:rsidRPr="008057DD"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sidRPr="008057DD">
        <w:rPr>
          <w:color w:val="auto"/>
          <w:sz w:val="24"/>
          <w:szCs w:val="24"/>
        </w:rPr>
        <w:t>w art. 67 ust. 1 pkt 6 i 7 Pz</w:t>
      </w:r>
      <w:bookmarkEnd w:id="10"/>
      <w:r w:rsidRPr="008057DD">
        <w:rPr>
          <w:color w:val="auto"/>
          <w:sz w:val="24"/>
          <w:szCs w:val="24"/>
        </w:rPr>
        <w:t>p</w:t>
      </w:r>
    </w:p>
    <w:p w:rsidR="00155F08" w:rsidRDefault="00155F08" w:rsidP="00155F08">
      <w:pPr>
        <w:pStyle w:val="Teksttreci0"/>
        <w:shd w:val="clear" w:color="auto" w:fill="auto"/>
        <w:rPr>
          <w:color w:val="auto"/>
          <w:sz w:val="24"/>
          <w:szCs w:val="24"/>
        </w:rPr>
      </w:pPr>
    </w:p>
    <w:p w:rsidR="00C37920" w:rsidRDefault="00C37920" w:rsidP="00C37920">
      <w:pPr>
        <w:spacing w:after="0"/>
        <w:jc w:val="both"/>
        <w:rPr>
          <w:rFonts w:ascii="Times New Roman" w:hAnsi="Times New Roman" w:cs="Times New Roman"/>
          <w:sz w:val="24"/>
          <w:szCs w:val="24"/>
        </w:rPr>
      </w:pPr>
      <w:r w:rsidRPr="007A58AC">
        <w:rPr>
          <w:rFonts w:ascii="Times New Roman" w:hAnsi="Times New Roman" w:cs="Times New Roman"/>
          <w:sz w:val="24"/>
          <w:szCs w:val="24"/>
        </w:rPr>
        <w:t>Zama</w:t>
      </w:r>
      <w:r>
        <w:rPr>
          <w:rFonts w:ascii="Times New Roman" w:hAnsi="Times New Roman" w:cs="Times New Roman"/>
          <w:sz w:val="24"/>
          <w:szCs w:val="24"/>
        </w:rPr>
        <w:t xml:space="preserve">wiający informuje, iż przewiduje i dopuszcza możliwość udzielenia zamówień uzupełniających w stosunku do zamówienia podstawowego opisanego w specyfikacji, zgodnie z art. 67 ust. 1 pkt. 6 ustawy Pzp. </w:t>
      </w:r>
    </w:p>
    <w:p w:rsidR="00155F08" w:rsidRPr="006877F0" w:rsidRDefault="00155F08" w:rsidP="00155F08">
      <w:pPr>
        <w:spacing w:after="0"/>
        <w:contextualSpacing/>
        <w:jc w:val="both"/>
        <w:rPr>
          <w:rFonts w:ascii="Times New Roman" w:eastAsia="Times New Roman" w:hAnsi="Times New Roman" w:cs="Times New Roman"/>
          <w:sz w:val="24"/>
          <w:szCs w:val="24"/>
        </w:rPr>
      </w:pPr>
    </w:p>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bookmarkStart w:id="11" w:name="bookmark7"/>
      <w:r>
        <w:rPr>
          <w:color w:val="auto"/>
          <w:sz w:val="24"/>
          <w:szCs w:val="24"/>
        </w:rPr>
        <w:t>Rozdział XX</w:t>
      </w:r>
      <w:r w:rsidR="00B52231">
        <w:rPr>
          <w:color w:val="auto"/>
          <w:sz w:val="24"/>
          <w:szCs w:val="24"/>
        </w:rPr>
        <w:t>I</w:t>
      </w:r>
    </w:p>
    <w:bookmarkEnd w:id="11"/>
    <w:p w:rsidR="00155F08" w:rsidRDefault="00155F08"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Opis sposobu przedstawienia ofert wariantowych</w:t>
      </w:r>
    </w:p>
    <w:p w:rsidR="00155F08" w:rsidRDefault="00155F08" w:rsidP="00155F08">
      <w:pPr>
        <w:pStyle w:val="Teksttreci0"/>
        <w:shd w:val="clear" w:color="auto" w:fill="auto"/>
        <w:tabs>
          <w:tab w:val="left" w:pos="325"/>
        </w:tabs>
        <w:ind w:left="301"/>
        <w:rPr>
          <w:color w:val="auto"/>
          <w:sz w:val="24"/>
          <w:szCs w:val="24"/>
        </w:rPr>
      </w:pPr>
    </w:p>
    <w:p w:rsidR="00155F08" w:rsidRPr="008057DD" w:rsidRDefault="00155F08" w:rsidP="00ED39A9">
      <w:pPr>
        <w:pStyle w:val="Teksttreci0"/>
        <w:shd w:val="clear" w:color="auto" w:fill="auto"/>
        <w:tabs>
          <w:tab w:val="left" w:pos="325"/>
        </w:tabs>
        <w:rPr>
          <w:color w:val="auto"/>
          <w:sz w:val="24"/>
          <w:szCs w:val="24"/>
        </w:rPr>
      </w:pPr>
      <w:r w:rsidRPr="008057DD">
        <w:rPr>
          <w:color w:val="auto"/>
          <w:sz w:val="24"/>
          <w:szCs w:val="24"/>
        </w:rPr>
        <w:t>Zamawiający nie dopuszcza składania ofert wariantowych.</w:t>
      </w:r>
    </w:p>
    <w:p w:rsidR="008862BB" w:rsidRPr="008057DD" w:rsidRDefault="008862BB" w:rsidP="008862BB">
      <w:pPr>
        <w:pStyle w:val="Teksttreci0"/>
        <w:tabs>
          <w:tab w:val="left" w:pos="342"/>
        </w:tabs>
        <w:rPr>
          <w:color w:val="auto"/>
          <w:sz w:val="24"/>
          <w:szCs w:val="24"/>
        </w:rPr>
      </w:pPr>
    </w:p>
    <w:p w:rsidR="00ED39A9" w:rsidRDefault="00ED39A9"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Rozdział XX</w:t>
      </w:r>
      <w:r w:rsidR="00B52231">
        <w:rPr>
          <w:color w:val="auto"/>
          <w:sz w:val="24"/>
          <w:szCs w:val="24"/>
        </w:rPr>
        <w:t>II</w:t>
      </w:r>
    </w:p>
    <w:p w:rsidR="00ED39A9" w:rsidRDefault="00ED39A9" w:rsidP="00ED39A9">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78"/>
        </w:tabs>
        <w:spacing w:after="0"/>
        <w:ind w:left="0"/>
        <w:jc w:val="center"/>
        <w:rPr>
          <w:color w:val="auto"/>
          <w:sz w:val="24"/>
          <w:szCs w:val="24"/>
        </w:rPr>
      </w:pPr>
      <w:r>
        <w:rPr>
          <w:color w:val="auto"/>
          <w:sz w:val="24"/>
          <w:szCs w:val="24"/>
        </w:rPr>
        <w:t>Adres poczty elektronicznej lub strony internetowej Zamawiającego</w:t>
      </w:r>
    </w:p>
    <w:p w:rsidR="00ED39A9" w:rsidRDefault="00ED39A9" w:rsidP="00ED39A9">
      <w:pPr>
        <w:pStyle w:val="Teksttreci0"/>
        <w:shd w:val="clear" w:color="auto" w:fill="auto"/>
        <w:tabs>
          <w:tab w:val="left" w:pos="325"/>
        </w:tabs>
        <w:ind w:left="301"/>
        <w:rPr>
          <w:color w:val="auto"/>
          <w:sz w:val="24"/>
          <w:szCs w:val="24"/>
        </w:rPr>
      </w:pPr>
    </w:p>
    <w:p w:rsidR="00ED39A9" w:rsidRPr="00B52231" w:rsidRDefault="00ED39A9" w:rsidP="00366F17">
      <w:pPr>
        <w:pStyle w:val="Akapitzlist"/>
        <w:numPr>
          <w:ilvl w:val="0"/>
          <w:numId w:val="43"/>
        </w:numPr>
        <w:spacing w:line="276" w:lineRule="auto"/>
        <w:ind w:left="284" w:hanging="284"/>
        <w:jc w:val="both"/>
        <w:rPr>
          <w:color w:val="7030A0"/>
          <w:sz w:val="24"/>
          <w:szCs w:val="24"/>
        </w:rPr>
      </w:pPr>
      <w:r w:rsidRPr="007A58AC">
        <w:rPr>
          <w:sz w:val="24"/>
          <w:szCs w:val="24"/>
        </w:rPr>
        <w:t>Adres poczty elektronicznej, na który należy przesyłać oświadczenia, wnioski,</w:t>
      </w:r>
      <w:r>
        <w:rPr>
          <w:sz w:val="24"/>
          <w:szCs w:val="24"/>
        </w:rPr>
        <w:t xml:space="preserve"> </w:t>
      </w:r>
      <w:r w:rsidRPr="00B52231">
        <w:rPr>
          <w:sz w:val="24"/>
          <w:szCs w:val="24"/>
        </w:rPr>
        <w:t xml:space="preserve">zawiadomienia, informacje: </w:t>
      </w:r>
      <w:hyperlink r:id="rId13" w:history="1">
        <w:r w:rsidRPr="00B52231">
          <w:rPr>
            <w:b/>
            <w:bCs/>
            <w:iCs/>
            <w:color w:val="7030A0"/>
            <w:sz w:val="24"/>
            <w:szCs w:val="24"/>
            <w:u w:val="single"/>
          </w:rPr>
          <w:t>cuw@cuw-rozogi.pl</w:t>
        </w:r>
      </w:hyperlink>
    </w:p>
    <w:p w:rsidR="00ED39A9" w:rsidRPr="00B52231" w:rsidRDefault="00ED39A9" w:rsidP="00366F17">
      <w:pPr>
        <w:pStyle w:val="Akapitzlist"/>
        <w:numPr>
          <w:ilvl w:val="0"/>
          <w:numId w:val="43"/>
        </w:numPr>
        <w:spacing w:line="276" w:lineRule="auto"/>
        <w:ind w:left="284" w:hanging="284"/>
        <w:jc w:val="both"/>
        <w:rPr>
          <w:b/>
          <w:color w:val="7030A0"/>
          <w:sz w:val="24"/>
          <w:szCs w:val="24"/>
        </w:rPr>
      </w:pPr>
      <w:r w:rsidRPr="007A58AC">
        <w:rPr>
          <w:sz w:val="24"/>
          <w:szCs w:val="24"/>
        </w:rPr>
        <w:t xml:space="preserve">Strona internetowa Zamawiającego: </w:t>
      </w:r>
      <w:hyperlink r:id="rId14" w:history="1">
        <w:r w:rsidRPr="00B52231">
          <w:rPr>
            <w:rStyle w:val="Hipercze"/>
            <w:b/>
            <w:color w:val="7030A0"/>
            <w:sz w:val="24"/>
            <w:szCs w:val="24"/>
          </w:rPr>
          <w:t>http://cuwrozogi.bipstrona.pl/</w:t>
        </w:r>
      </w:hyperlink>
    </w:p>
    <w:p w:rsidR="00ED39A9" w:rsidRDefault="00ED39A9" w:rsidP="00ED39A9">
      <w:pPr>
        <w:pStyle w:val="Teksttreci0"/>
        <w:tabs>
          <w:tab w:val="left" w:pos="342"/>
        </w:tabs>
        <w:rPr>
          <w:color w:val="auto"/>
          <w:sz w:val="24"/>
          <w:szCs w:val="24"/>
        </w:rPr>
      </w:pPr>
    </w:p>
    <w:p w:rsidR="00ED39A9" w:rsidRDefault="00ED39A9" w:rsidP="00ED39A9">
      <w:pPr>
        <w:pStyle w:val="Nagwek10"/>
        <w:keepNext/>
        <w:keepLines/>
        <w:shd w:val="clear" w:color="auto" w:fill="D9D9D9" w:themeFill="background1" w:themeFillShade="D9"/>
        <w:tabs>
          <w:tab w:val="left" w:pos="630"/>
        </w:tabs>
        <w:spacing w:after="0"/>
        <w:ind w:left="0"/>
        <w:jc w:val="center"/>
        <w:rPr>
          <w:color w:val="auto"/>
          <w:sz w:val="24"/>
          <w:szCs w:val="24"/>
        </w:rPr>
      </w:pPr>
      <w:r>
        <w:rPr>
          <w:color w:val="auto"/>
          <w:sz w:val="24"/>
          <w:szCs w:val="24"/>
        </w:rPr>
        <w:t>Rozdział XXI</w:t>
      </w:r>
      <w:r w:rsidR="00B52231">
        <w:rPr>
          <w:color w:val="auto"/>
          <w:sz w:val="24"/>
          <w:szCs w:val="24"/>
        </w:rPr>
        <w:t>II</w:t>
      </w:r>
    </w:p>
    <w:p w:rsidR="00ED39A9" w:rsidRPr="008057DD" w:rsidRDefault="00ED39A9" w:rsidP="00ED39A9">
      <w:pPr>
        <w:pStyle w:val="Nagwek10"/>
        <w:keepNext/>
        <w:keepLines/>
        <w:shd w:val="clear" w:color="auto" w:fill="D9D9D9" w:themeFill="background1" w:themeFillShade="D9"/>
        <w:tabs>
          <w:tab w:val="left" w:pos="630"/>
        </w:tabs>
        <w:spacing w:after="0"/>
        <w:ind w:left="0"/>
        <w:jc w:val="center"/>
        <w:rPr>
          <w:color w:val="auto"/>
          <w:sz w:val="24"/>
          <w:szCs w:val="24"/>
        </w:rPr>
      </w:pPr>
      <w:r>
        <w:rPr>
          <w:color w:val="auto"/>
          <w:sz w:val="24"/>
          <w:szCs w:val="24"/>
        </w:rPr>
        <w:t>Informacja dotycząca walut obcych, w jakich mogą być prowadzone rozliczenia między Wykonawcą a Zamawiającym</w:t>
      </w:r>
    </w:p>
    <w:p w:rsidR="00ED39A9" w:rsidRDefault="00ED39A9" w:rsidP="00ED39A9">
      <w:pPr>
        <w:pStyle w:val="Teksttreci0"/>
        <w:shd w:val="clear" w:color="auto" w:fill="auto"/>
        <w:ind w:left="561" w:hanging="561"/>
        <w:rPr>
          <w:color w:val="auto"/>
          <w:sz w:val="24"/>
          <w:szCs w:val="24"/>
        </w:rPr>
      </w:pPr>
    </w:p>
    <w:p w:rsidR="00ED39A9" w:rsidRPr="008057DD" w:rsidRDefault="00ED39A9" w:rsidP="00ED39A9">
      <w:pPr>
        <w:pStyle w:val="Teksttreci0"/>
        <w:shd w:val="clear" w:color="auto" w:fill="auto"/>
        <w:ind w:left="561" w:hanging="561"/>
        <w:rPr>
          <w:color w:val="auto"/>
          <w:sz w:val="24"/>
          <w:szCs w:val="24"/>
        </w:rPr>
      </w:pPr>
      <w:r w:rsidRPr="008057DD">
        <w:rPr>
          <w:color w:val="auto"/>
          <w:sz w:val="24"/>
          <w:szCs w:val="24"/>
        </w:rPr>
        <w:t>Zamawiający nie przewiduje rozliczeń w walutach obcych.</w:t>
      </w:r>
    </w:p>
    <w:p w:rsidR="00ED39A9" w:rsidRDefault="00ED39A9" w:rsidP="00ED39A9">
      <w:pPr>
        <w:pStyle w:val="Teksttreci0"/>
        <w:tabs>
          <w:tab w:val="left" w:pos="342"/>
        </w:tabs>
        <w:rPr>
          <w:color w:val="auto"/>
          <w:sz w:val="24"/>
          <w:szCs w:val="24"/>
        </w:rPr>
      </w:pPr>
    </w:p>
    <w:p w:rsidR="00ED39A9" w:rsidRDefault="00ED39A9" w:rsidP="00ED39A9">
      <w:pPr>
        <w:pStyle w:val="Nagwek10"/>
        <w:keepNext/>
        <w:keepLines/>
        <w:shd w:val="clear" w:color="auto" w:fill="D9D9D9" w:themeFill="background1" w:themeFillShade="D9"/>
        <w:tabs>
          <w:tab w:val="left" w:pos="478"/>
        </w:tabs>
        <w:spacing w:after="0"/>
        <w:ind w:left="0"/>
        <w:jc w:val="center"/>
        <w:rPr>
          <w:color w:val="auto"/>
          <w:sz w:val="24"/>
          <w:szCs w:val="24"/>
        </w:rPr>
      </w:pPr>
      <w:r>
        <w:rPr>
          <w:color w:val="auto"/>
          <w:sz w:val="24"/>
          <w:szCs w:val="24"/>
        </w:rPr>
        <w:t>Rozdział XXI</w:t>
      </w:r>
      <w:r w:rsidR="00B52231">
        <w:rPr>
          <w:color w:val="auto"/>
          <w:sz w:val="24"/>
          <w:szCs w:val="24"/>
        </w:rPr>
        <w:t>V</w:t>
      </w:r>
    </w:p>
    <w:p w:rsidR="00ED39A9" w:rsidRPr="008057DD" w:rsidRDefault="00ED39A9" w:rsidP="00ED39A9">
      <w:pPr>
        <w:pStyle w:val="Nagwek10"/>
        <w:keepNext/>
        <w:keepLines/>
        <w:shd w:val="clear" w:color="auto" w:fill="D9D9D9" w:themeFill="background1" w:themeFillShade="D9"/>
        <w:tabs>
          <w:tab w:val="left" w:pos="478"/>
        </w:tabs>
        <w:spacing w:after="0"/>
        <w:ind w:left="0"/>
        <w:jc w:val="center"/>
        <w:rPr>
          <w:color w:val="auto"/>
          <w:sz w:val="24"/>
          <w:szCs w:val="24"/>
        </w:rPr>
      </w:pPr>
      <w:r>
        <w:rPr>
          <w:color w:val="auto"/>
          <w:sz w:val="24"/>
          <w:szCs w:val="24"/>
        </w:rPr>
        <w:t>Aukcja elektroniczne</w:t>
      </w:r>
    </w:p>
    <w:p w:rsidR="00ED39A9" w:rsidRDefault="00ED39A9" w:rsidP="00ED39A9">
      <w:pPr>
        <w:pStyle w:val="Teksttreci0"/>
        <w:shd w:val="clear" w:color="auto" w:fill="auto"/>
        <w:tabs>
          <w:tab w:val="left" w:pos="325"/>
        </w:tabs>
        <w:ind w:left="301"/>
        <w:rPr>
          <w:color w:val="auto"/>
          <w:sz w:val="24"/>
          <w:szCs w:val="24"/>
        </w:rPr>
      </w:pPr>
    </w:p>
    <w:p w:rsidR="00ED39A9" w:rsidRDefault="00ED39A9" w:rsidP="00ED39A9">
      <w:pPr>
        <w:pStyle w:val="Teksttreci0"/>
        <w:shd w:val="clear" w:color="auto" w:fill="auto"/>
        <w:tabs>
          <w:tab w:val="left" w:pos="354"/>
        </w:tabs>
        <w:rPr>
          <w:color w:val="auto"/>
          <w:sz w:val="24"/>
          <w:szCs w:val="24"/>
        </w:rPr>
      </w:pPr>
      <w:r w:rsidRPr="008057DD">
        <w:rPr>
          <w:color w:val="auto"/>
          <w:sz w:val="24"/>
          <w:szCs w:val="24"/>
        </w:rPr>
        <w:t>Zamawiający nie przewiduje aukcji elektronicznej.</w:t>
      </w:r>
    </w:p>
    <w:p w:rsidR="00B52231" w:rsidRDefault="00B52231" w:rsidP="00ED39A9">
      <w:pPr>
        <w:pStyle w:val="Teksttreci0"/>
        <w:shd w:val="clear" w:color="auto" w:fill="auto"/>
        <w:tabs>
          <w:tab w:val="left" w:pos="354"/>
        </w:tabs>
        <w:rPr>
          <w:color w:val="auto"/>
          <w:sz w:val="24"/>
          <w:szCs w:val="24"/>
        </w:rPr>
      </w:pPr>
    </w:p>
    <w:p w:rsidR="00B52231" w:rsidRDefault="00B52231" w:rsidP="00B52231">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Rozdział XXV</w:t>
      </w:r>
    </w:p>
    <w:p w:rsidR="00B52231" w:rsidRDefault="00B52231" w:rsidP="00B52231">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Zwrot kosztów udziału w postępowaniu</w:t>
      </w:r>
    </w:p>
    <w:p w:rsidR="00B52231" w:rsidRDefault="00B52231" w:rsidP="00B52231">
      <w:pPr>
        <w:pStyle w:val="Teksttreci20"/>
        <w:shd w:val="clear" w:color="auto" w:fill="auto"/>
        <w:spacing w:after="0" w:line="276" w:lineRule="auto"/>
        <w:rPr>
          <w:i w:val="0"/>
          <w:color w:val="auto"/>
          <w:sz w:val="24"/>
          <w:szCs w:val="24"/>
        </w:rPr>
      </w:pPr>
    </w:p>
    <w:p w:rsidR="00B52231" w:rsidRDefault="00B52231" w:rsidP="00B52231">
      <w:pPr>
        <w:pStyle w:val="Teksttreci20"/>
        <w:shd w:val="clear" w:color="auto" w:fill="auto"/>
        <w:spacing w:after="0" w:line="276" w:lineRule="auto"/>
        <w:rPr>
          <w:i w:val="0"/>
          <w:color w:val="auto"/>
          <w:sz w:val="24"/>
          <w:szCs w:val="24"/>
        </w:rPr>
      </w:pPr>
      <w:r w:rsidRPr="008057DD">
        <w:rPr>
          <w:i w:val="0"/>
          <w:color w:val="auto"/>
          <w:sz w:val="24"/>
          <w:szCs w:val="24"/>
        </w:rPr>
        <w:t>Zamawiający nie przewiduje zwrotu kosztów udziału w postępowaniu, z zastrzeżeniem art. 93 ust. 4 ustawy Prawo zamówień publicznych.</w:t>
      </w:r>
    </w:p>
    <w:p w:rsidR="00064FD0" w:rsidRDefault="00064FD0" w:rsidP="00B52231">
      <w:pPr>
        <w:pStyle w:val="Teksttreci20"/>
        <w:shd w:val="clear" w:color="auto" w:fill="auto"/>
        <w:spacing w:after="0" w:line="276" w:lineRule="auto"/>
        <w:rPr>
          <w:i w:val="0"/>
          <w:color w:val="auto"/>
          <w:sz w:val="24"/>
          <w:szCs w:val="24"/>
        </w:rPr>
      </w:pPr>
    </w:p>
    <w:tbl>
      <w:tblPr>
        <w:tblStyle w:val="Tabela-Siatka"/>
        <w:tblW w:w="0" w:type="auto"/>
        <w:tblInd w:w="108" w:type="dxa"/>
        <w:tblLook w:val="04A0"/>
      </w:tblPr>
      <w:tblGrid>
        <w:gridCol w:w="9104"/>
      </w:tblGrid>
      <w:tr w:rsidR="00064FD0" w:rsidRPr="002461C4" w:rsidTr="00BA67C1">
        <w:trPr>
          <w:trHeight w:val="562"/>
        </w:trPr>
        <w:tc>
          <w:tcPr>
            <w:tcW w:w="9104" w:type="dxa"/>
            <w:shd w:val="clear" w:color="auto" w:fill="D9D9D9" w:themeFill="background1" w:themeFillShade="D9"/>
          </w:tcPr>
          <w:p w:rsidR="00064FD0" w:rsidRPr="002461C4" w:rsidRDefault="00064FD0" w:rsidP="00BA67C1">
            <w:pPr>
              <w:jc w:val="center"/>
              <w:rPr>
                <w:rFonts w:ascii="Times New Roman" w:hAnsi="Times New Roman" w:cs="Times New Roman"/>
                <w:b/>
                <w:sz w:val="24"/>
                <w:szCs w:val="24"/>
              </w:rPr>
            </w:pPr>
            <w:r>
              <w:rPr>
                <w:rFonts w:ascii="Times New Roman" w:hAnsi="Times New Roman" w:cs="Times New Roman"/>
                <w:b/>
                <w:sz w:val="24"/>
                <w:szCs w:val="24"/>
              </w:rPr>
              <w:t>Rozdział XXVI</w:t>
            </w:r>
          </w:p>
          <w:p w:rsidR="00064FD0" w:rsidRPr="002461C4" w:rsidRDefault="00064FD0" w:rsidP="00BA67C1">
            <w:pPr>
              <w:jc w:val="center"/>
              <w:rPr>
                <w:rFonts w:ascii="Times New Roman" w:hAnsi="Times New Roman" w:cs="Times New Roman"/>
                <w:b/>
                <w:sz w:val="24"/>
                <w:szCs w:val="24"/>
              </w:rPr>
            </w:pPr>
            <w:r w:rsidRPr="002461C4">
              <w:rPr>
                <w:rFonts w:ascii="Times New Roman" w:hAnsi="Times New Roman" w:cs="Times New Roman"/>
                <w:b/>
                <w:sz w:val="24"/>
                <w:szCs w:val="24"/>
              </w:rPr>
              <w:t>Wymagania, o których mowa w art. 29 ust. 3a ustawy Pzp</w:t>
            </w:r>
          </w:p>
        </w:tc>
      </w:tr>
    </w:tbl>
    <w:p w:rsidR="00064FD0" w:rsidRDefault="00064FD0" w:rsidP="00064FD0">
      <w:pPr>
        <w:pStyle w:val="Akapitzlist"/>
        <w:ind w:left="284"/>
        <w:jc w:val="both"/>
        <w:rPr>
          <w:sz w:val="24"/>
          <w:szCs w:val="24"/>
        </w:rPr>
      </w:pPr>
    </w:p>
    <w:p w:rsidR="005D3486" w:rsidRPr="00EC5B05" w:rsidRDefault="005D3486" w:rsidP="00366F17">
      <w:pPr>
        <w:widowControl w:val="0"/>
        <w:numPr>
          <w:ilvl w:val="0"/>
          <w:numId w:val="48"/>
        </w:numPr>
        <w:tabs>
          <w:tab w:val="left" w:pos="284"/>
        </w:tabs>
        <w:spacing w:after="0"/>
        <w:jc w:val="both"/>
        <w:rPr>
          <w:rFonts w:ascii="Times New Roman" w:eastAsia="Times New Roman" w:hAnsi="Times New Roman" w:cs="Times New Roman"/>
          <w:sz w:val="24"/>
          <w:szCs w:val="24"/>
          <w:lang w:bidi="pl-PL"/>
        </w:rPr>
      </w:pPr>
      <w:r w:rsidRPr="008057DD">
        <w:rPr>
          <w:rFonts w:ascii="Times New Roman" w:eastAsia="Times New Roman" w:hAnsi="Times New Roman" w:cs="Times New Roman"/>
          <w:sz w:val="24"/>
          <w:szCs w:val="24"/>
          <w:lang w:bidi="pl-PL"/>
        </w:rPr>
        <w:lastRenderedPageBreak/>
        <w:t xml:space="preserve">Zamawiający stosownie do art. 29 ust. 3a ustawy Pzp wymaga zatrudnienia przez </w:t>
      </w:r>
      <w:r>
        <w:rPr>
          <w:rFonts w:ascii="Times New Roman" w:eastAsia="Times New Roman" w:hAnsi="Times New Roman" w:cs="Times New Roman"/>
          <w:sz w:val="24"/>
          <w:szCs w:val="24"/>
          <w:lang w:bidi="pl-PL"/>
        </w:rPr>
        <w:t>W</w:t>
      </w:r>
      <w:r w:rsidRPr="008057DD">
        <w:rPr>
          <w:rFonts w:ascii="Times New Roman" w:eastAsia="Times New Roman" w:hAnsi="Times New Roman" w:cs="Times New Roman"/>
          <w:sz w:val="24"/>
          <w:szCs w:val="24"/>
          <w:lang w:bidi="pl-PL"/>
        </w:rPr>
        <w:t xml:space="preserve">ykonawcę lub </w:t>
      </w:r>
      <w:r>
        <w:rPr>
          <w:rFonts w:ascii="Times New Roman" w:eastAsia="Times New Roman" w:hAnsi="Times New Roman" w:cs="Times New Roman"/>
          <w:sz w:val="24"/>
          <w:szCs w:val="24"/>
          <w:lang w:bidi="pl-PL"/>
        </w:rPr>
        <w:t>P</w:t>
      </w:r>
      <w:r w:rsidRPr="008057DD">
        <w:rPr>
          <w:rFonts w:ascii="Times New Roman" w:eastAsia="Times New Roman" w:hAnsi="Times New Roman" w:cs="Times New Roman"/>
          <w:sz w:val="24"/>
          <w:szCs w:val="24"/>
          <w:lang w:bidi="pl-PL"/>
        </w:rPr>
        <w:t xml:space="preserve">odwykonawcę na podstawie umowy </w:t>
      </w:r>
      <w:r w:rsidRPr="00EC5B05">
        <w:rPr>
          <w:rFonts w:ascii="Times New Roman" w:eastAsia="Times New Roman" w:hAnsi="Times New Roman" w:cs="Times New Roman"/>
          <w:sz w:val="24"/>
          <w:szCs w:val="24"/>
          <w:lang w:bidi="pl-PL"/>
        </w:rPr>
        <w:t xml:space="preserve">o pracę w zakresie realizacji zamówienia, których wykonanie polega na wykonywaniu pracy w sposób określony </w:t>
      </w:r>
      <w:r>
        <w:rPr>
          <w:rFonts w:ascii="Times New Roman" w:eastAsia="Times New Roman" w:hAnsi="Times New Roman" w:cs="Times New Roman"/>
          <w:sz w:val="24"/>
          <w:szCs w:val="24"/>
          <w:lang w:bidi="pl-PL"/>
        </w:rPr>
        <w:br/>
      </w:r>
      <w:r w:rsidRPr="00EC5B05">
        <w:rPr>
          <w:rFonts w:ascii="Times New Roman" w:eastAsia="Times New Roman" w:hAnsi="Times New Roman" w:cs="Times New Roman"/>
          <w:sz w:val="24"/>
          <w:szCs w:val="24"/>
          <w:lang w:bidi="pl-PL"/>
        </w:rPr>
        <w:t xml:space="preserve">w art. 22 § 1 ustawy z dnia 26 czerwca 1974 r. Kodeks pracy (t. j. Dz. U. z 2019 r., poz. 1040 ze zm.): </w:t>
      </w:r>
      <w:r w:rsidRPr="00EC5B05">
        <w:rPr>
          <w:rFonts w:ascii="Times New Roman" w:eastAsia="Times New Roman" w:hAnsi="Times New Roman" w:cs="Times New Roman"/>
          <w:b/>
          <w:sz w:val="24"/>
          <w:szCs w:val="24"/>
          <w:lang w:bidi="pl-PL"/>
        </w:rPr>
        <w:t>kierowc</w:t>
      </w:r>
      <w:r>
        <w:rPr>
          <w:rFonts w:ascii="Times New Roman" w:eastAsia="Times New Roman" w:hAnsi="Times New Roman" w:cs="Times New Roman"/>
          <w:b/>
          <w:sz w:val="24"/>
          <w:szCs w:val="24"/>
          <w:lang w:bidi="pl-PL"/>
        </w:rPr>
        <w:t>ę</w:t>
      </w:r>
      <w:r w:rsidRPr="00EC5B05">
        <w:rPr>
          <w:rFonts w:ascii="Times New Roman" w:eastAsia="Times New Roman" w:hAnsi="Times New Roman" w:cs="Times New Roman"/>
          <w:sz w:val="24"/>
          <w:szCs w:val="24"/>
          <w:lang w:bidi="pl-PL"/>
        </w:rPr>
        <w:t xml:space="preserve"> - </w:t>
      </w:r>
      <w:r w:rsidRPr="00EC5B05">
        <w:rPr>
          <w:rFonts w:ascii="Times New Roman" w:eastAsia="Times New Roman" w:hAnsi="Times New Roman" w:cs="Times New Roman"/>
          <w:sz w:val="24"/>
          <w:szCs w:val="24"/>
        </w:rPr>
        <w:t xml:space="preserve">kierowanie pojazdem służącym do przewozu pasażerów (przewóz dzieci) oraz </w:t>
      </w:r>
      <w:r w:rsidRPr="00EC5B05">
        <w:rPr>
          <w:rFonts w:ascii="Times New Roman" w:eastAsia="Times New Roman" w:hAnsi="Times New Roman" w:cs="Times New Roman"/>
          <w:b/>
          <w:sz w:val="24"/>
          <w:szCs w:val="24"/>
        </w:rPr>
        <w:t>opiekun</w:t>
      </w:r>
      <w:r w:rsidR="00A30BE7">
        <w:rPr>
          <w:rFonts w:ascii="Times New Roman" w:eastAsia="Times New Roman" w:hAnsi="Times New Roman" w:cs="Times New Roman"/>
          <w:b/>
          <w:sz w:val="24"/>
          <w:szCs w:val="24"/>
        </w:rPr>
        <w:t>a</w:t>
      </w:r>
      <w:r w:rsidRPr="00EC5B05">
        <w:rPr>
          <w:rFonts w:ascii="Times New Roman" w:eastAsia="Times New Roman" w:hAnsi="Times New Roman" w:cs="Times New Roman"/>
          <w:sz w:val="24"/>
          <w:szCs w:val="24"/>
        </w:rPr>
        <w:t xml:space="preserve"> dzieci dowożonych</w:t>
      </w:r>
      <w:r w:rsidR="0090443E">
        <w:rPr>
          <w:rFonts w:ascii="Times New Roman" w:eastAsia="Times New Roman" w:hAnsi="Times New Roman" w:cs="Times New Roman"/>
          <w:sz w:val="24"/>
          <w:szCs w:val="24"/>
        </w:rPr>
        <w:t xml:space="preserve"> do szkół.</w:t>
      </w:r>
    </w:p>
    <w:p w:rsidR="005D3486" w:rsidRPr="008057DD" w:rsidRDefault="005D3486" w:rsidP="00366F17">
      <w:pPr>
        <w:widowControl w:val="0"/>
        <w:numPr>
          <w:ilvl w:val="0"/>
          <w:numId w:val="48"/>
        </w:numPr>
        <w:tabs>
          <w:tab w:val="left" w:pos="284"/>
        </w:tabs>
        <w:spacing w:after="0"/>
        <w:ind w:left="284" w:hanging="284"/>
        <w:jc w:val="both"/>
        <w:rPr>
          <w:rFonts w:ascii="Times New Roman" w:eastAsia="Times New Roman" w:hAnsi="Times New Roman" w:cs="Times New Roman"/>
          <w:sz w:val="24"/>
          <w:szCs w:val="24"/>
          <w:lang w:bidi="pl-PL"/>
        </w:rPr>
      </w:pPr>
      <w:r w:rsidRPr="008057DD">
        <w:rPr>
          <w:rFonts w:ascii="Times New Roman" w:eastAsia="Times New Roman" w:hAnsi="Times New Roman" w:cs="Times New Roman"/>
          <w:sz w:val="24"/>
          <w:szCs w:val="24"/>
          <w:lang w:bidi="pl-PL"/>
        </w:rPr>
        <w:t xml:space="preserve">Wykonawca w terminie 5 dni licząc od dnia podpisania Umowy będzie zobowiązany </w:t>
      </w:r>
      <w:r>
        <w:rPr>
          <w:rFonts w:ascii="Times New Roman" w:eastAsia="Times New Roman" w:hAnsi="Times New Roman" w:cs="Times New Roman"/>
          <w:sz w:val="24"/>
          <w:szCs w:val="24"/>
          <w:lang w:bidi="pl-PL"/>
        </w:rPr>
        <w:br/>
      </w:r>
      <w:r w:rsidRPr="008057DD">
        <w:rPr>
          <w:rFonts w:ascii="Times New Roman" w:eastAsia="Times New Roman" w:hAnsi="Times New Roman" w:cs="Times New Roman"/>
          <w:sz w:val="24"/>
          <w:szCs w:val="24"/>
          <w:lang w:bidi="pl-PL"/>
        </w:rPr>
        <w:t xml:space="preserve">do przedstawienia </w:t>
      </w:r>
      <w:r>
        <w:rPr>
          <w:rFonts w:ascii="Times New Roman" w:eastAsia="Times New Roman" w:hAnsi="Times New Roman" w:cs="Times New Roman"/>
          <w:sz w:val="24"/>
          <w:szCs w:val="24"/>
          <w:lang w:bidi="pl-PL"/>
        </w:rPr>
        <w:t>Z</w:t>
      </w:r>
      <w:r w:rsidRPr="008057DD">
        <w:rPr>
          <w:rFonts w:ascii="Times New Roman" w:eastAsia="Times New Roman" w:hAnsi="Times New Roman" w:cs="Times New Roman"/>
          <w:sz w:val="24"/>
          <w:szCs w:val="24"/>
          <w:lang w:bidi="pl-PL"/>
        </w:rPr>
        <w:t>amawiającemu wykazu z oświadczeniem że jest zatrudniony na podstawie umowy o pracę w rozumieniu przepisów Kodeksu pracy z uwzględnieniem minimalnego wynagrodzenia za pracę ustalonego na podstawie art. 2 ust. 3-5 ustawy z dnia 10 października 2002 r. o minimalnym wynagrodzeniu za pracę (t. j. Dz. U. z 2018 r., poz. 2177) przez cały okres realizacji przedmiotu zamówienia.</w:t>
      </w:r>
    </w:p>
    <w:p w:rsidR="005D3486" w:rsidRPr="008057DD" w:rsidRDefault="005D3486" w:rsidP="00366F17">
      <w:pPr>
        <w:pStyle w:val="Teksttreci0"/>
        <w:numPr>
          <w:ilvl w:val="0"/>
          <w:numId w:val="48"/>
        </w:numPr>
        <w:ind w:left="284" w:hanging="284"/>
        <w:rPr>
          <w:color w:val="auto"/>
          <w:sz w:val="24"/>
          <w:szCs w:val="24"/>
        </w:rPr>
      </w:pPr>
      <w:r w:rsidRPr="008057DD">
        <w:rPr>
          <w:rFonts w:eastAsia="Tahoma"/>
          <w:color w:val="auto"/>
          <w:sz w:val="24"/>
          <w:szCs w:val="24"/>
          <w:lang w:bidi="pl-PL"/>
        </w:rPr>
        <w:t xml:space="preserve">Wykonawca na każde pisemne żądanie Zamawiającego w terminie 3 dni roboczych przedstawi </w:t>
      </w:r>
      <w:r>
        <w:rPr>
          <w:rFonts w:eastAsia="Tahoma"/>
          <w:color w:val="auto"/>
          <w:sz w:val="24"/>
          <w:szCs w:val="24"/>
          <w:lang w:bidi="pl-PL"/>
        </w:rPr>
        <w:t>Z</w:t>
      </w:r>
      <w:r w:rsidRPr="008057DD">
        <w:rPr>
          <w:rFonts w:eastAsia="Tahoma"/>
          <w:color w:val="auto"/>
          <w:sz w:val="24"/>
          <w:szCs w:val="24"/>
          <w:lang w:bidi="pl-PL"/>
        </w:rPr>
        <w:t>amawiającemu oświadczenie pracownika wymienionego w wykazie o</w:t>
      </w:r>
      <w:r w:rsidR="00A30BE7">
        <w:rPr>
          <w:rFonts w:eastAsia="Tahoma"/>
          <w:color w:val="auto"/>
          <w:sz w:val="24"/>
          <w:szCs w:val="24"/>
          <w:lang w:bidi="pl-PL"/>
        </w:rPr>
        <w:t>sób</w:t>
      </w:r>
      <w:r w:rsidRPr="008057DD">
        <w:rPr>
          <w:rFonts w:eastAsia="Tahoma"/>
          <w:color w:val="auto"/>
          <w:sz w:val="24"/>
          <w:szCs w:val="24"/>
          <w:lang w:bidi="pl-PL"/>
        </w:rPr>
        <w:t xml:space="preserve"> </w:t>
      </w:r>
      <w:r w:rsidR="00A30BE7">
        <w:rPr>
          <w:rFonts w:eastAsia="Tahoma"/>
          <w:color w:val="auto"/>
          <w:sz w:val="24"/>
          <w:szCs w:val="24"/>
          <w:lang w:bidi="pl-PL"/>
        </w:rPr>
        <w:t>zgodnie z Załącznikiem nr 7 do SIWZ</w:t>
      </w:r>
      <w:r w:rsidRPr="008057DD">
        <w:rPr>
          <w:rFonts w:eastAsia="Tahoma"/>
          <w:color w:val="auto"/>
          <w:sz w:val="24"/>
          <w:szCs w:val="24"/>
          <w:lang w:bidi="pl-PL"/>
        </w:rPr>
        <w:t>.</w:t>
      </w:r>
    </w:p>
    <w:p w:rsidR="005D3486" w:rsidRPr="008057DD" w:rsidRDefault="005D3486" w:rsidP="00366F17">
      <w:pPr>
        <w:pStyle w:val="Teksttreci0"/>
        <w:numPr>
          <w:ilvl w:val="0"/>
          <w:numId w:val="48"/>
        </w:numPr>
        <w:ind w:left="284" w:hanging="284"/>
        <w:rPr>
          <w:color w:val="auto"/>
          <w:sz w:val="24"/>
          <w:szCs w:val="24"/>
        </w:rPr>
      </w:pPr>
      <w:r w:rsidRPr="008057DD">
        <w:rPr>
          <w:color w:val="auto"/>
          <w:sz w:val="24"/>
          <w:szCs w:val="24"/>
          <w:lang w:bidi="pl-PL"/>
        </w:rPr>
        <w:t xml:space="preserve">Szczegółowe zapisy odnośnie zatrudnienia pracownika na umowę o pracę zawiera </w:t>
      </w:r>
      <w:r w:rsidR="00085173">
        <w:rPr>
          <w:color w:val="auto"/>
          <w:sz w:val="24"/>
          <w:szCs w:val="24"/>
          <w:lang w:bidi="pl-PL"/>
        </w:rPr>
        <w:br/>
      </w:r>
      <w:r w:rsidRPr="008057DD">
        <w:rPr>
          <w:color w:val="auto"/>
          <w:sz w:val="24"/>
          <w:szCs w:val="24"/>
          <w:lang w:bidi="pl-PL"/>
        </w:rPr>
        <w:t xml:space="preserve">Wzór Umowy – stanowiący Załącznik nr </w:t>
      </w:r>
      <w:r w:rsidR="00A30BE7">
        <w:rPr>
          <w:color w:val="auto"/>
          <w:sz w:val="24"/>
          <w:szCs w:val="24"/>
          <w:lang w:bidi="pl-PL"/>
        </w:rPr>
        <w:t>5</w:t>
      </w:r>
      <w:r w:rsidRPr="008057DD">
        <w:rPr>
          <w:color w:val="auto"/>
          <w:sz w:val="24"/>
          <w:szCs w:val="24"/>
          <w:lang w:bidi="pl-PL"/>
        </w:rPr>
        <w:t xml:space="preserve"> do SIWZ.</w:t>
      </w:r>
    </w:p>
    <w:tbl>
      <w:tblPr>
        <w:tblStyle w:val="Tabela-Siatka"/>
        <w:tblW w:w="0" w:type="auto"/>
        <w:tblInd w:w="108" w:type="dxa"/>
        <w:tblLook w:val="04A0"/>
      </w:tblPr>
      <w:tblGrid>
        <w:gridCol w:w="9104"/>
      </w:tblGrid>
      <w:tr w:rsidR="00064FD0" w:rsidRPr="00F526B4" w:rsidTr="00BA67C1">
        <w:trPr>
          <w:trHeight w:val="659"/>
        </w:trPr>
        <w:tc>
          <w:tcPr>
            <w:tcW w:w="9104" w:type="dxa"/>
            <w:shd w:val="clear" w:color="auto" w:fill="D9D9D9" w:themeFill="background1" w:themeFillShade="D9"/>
          </w:tcPr>
          <w:p w:rsidR="00064FD0" w:rsidRPr="00F526B4" w:rsidRDefault="00064FD0" w:rsidP="00BA67C1">
            <w:pPr>
              <w:jc w:val="center"/>
              <w:rPr>
                <w:rFonts w:ascii="Times New Roman" w:hAnsi="Times New Roman" w:cs="Times New Roman"/>
                <w:b/>
                <w:sz w:val="24"/>
                <w:szCs w:val="24"/>
              </w:rPr>
            </w:pPr>
            <w:r>
              <w:rPr>
                <w:rFonts w:ascii="Times New Roman" w:hAnsi="Times New Roman" w:cs="Times New Roman"/>
                <w:b/>
                <w:sz w:val="24"/>
                <w:szCs w:val="24"/>
              </w:rPr>
              <w:t>Rozdział XXVII</w:t>
            </w:r>
          </w:p>
          <w:p w:rsidR="00064FD0" w:rsidRPr="00F526B4" w:rsidRDefault="00064FD0" w:rsidP="00BA67C1">
            <w:pPr>
              <w:jc w:val="center"/>
              <w:rPr>
                <w:rFonts w:ascii="Times New Roman" w:hAnsi="Times New Roman" w:cs="Times New Roman"/>
                <w:b/>
                <w:sz w:val="24"/>
                <w:szCs w:val="24"/>
              </w:rPr>
            </w:pPr>
            <w:r w:rsidRPr="00F526B4">
              <w:rPr>
                <w:rFonts w:ascii="Times New Roman" w:hAnsi="Times New Roman" w:cs="Times New Roman"/>
                <w:b/>
                <w:sz w:val="24"/>
                <w:szCs w:val="24"/>
              </w:rPr>
              <w:t>Wymagania, o których mowa w art. 29 ust. 4 ustawy Pzp</w:t>
            </w:r>
          </w:p>
        </w:tc>
      </w:tr>
    </w:tbl>
    <w:p w:rsidR="00064FD0" w:rsidRDefault="00064FD0" w:rsidP="00064FD0">
      <w:pPr>
        <w:spacing w:after="0" w:line="240" w:lineRule="auto"/>
        <w:jc w:val="both"/>
        <w:rPr>
          <w:rFonts w:ascii="Times New Roman" w:hAnsi="Times New Roman" w:cs="Times New Roman"/>
          <w:b/>
          <w:sz w:val="24"/>
          <w:szCs w:val="24"/>
        </w:rPr>
      </w:pPr>
    </w:p>
    <w:p w:rsidR="00064FD0" w:rsidRDefault="00064FD0" w:rsidP="00064FD0">
      <w:pPr>
        <w:spacing w:after="0"/>
        <w:jc w:val="both"/>
        <w:rPr>
          <w:rFonts w:ascii="Times New Roman" w:hAnsi="Times New Roman" w:cs="Times New Roman"/>
          <w:sz w:val="24"/>
          <w:szCs w:val="24"/>
        </w:rPr>
      </w:pPr>
      <w:r w:rsidRPr="00F526B4">
        <w:rPr>
          <w:rFonts w:ascii="Times New Roman" w:hAnsi="Times New Roman" w:cs="Times New Roman"/>
          <w:sz w:val="24"/>
          <w:szCs w:val="24"/>
        </w:rPr>
        <w:t>Zamawiający nie określił w opisie przedmiotu zamówienia wyma</w:t>
      </w:r>
      <w:r>
        <w:rPr>
          <w:rFonts w:ascii="Times New Roman" w:hAnsi="Times New Roman" w:cs="Times New Roman"/>
          <w:sz w:val="24"/>
          <w:szCs w:val="24"/>
        </w:rPr>
        <w:t xml:space="preserve">gań stawianych </w:t>
      </w:r>
      <w:r w:rsidR="00085173">
        <w:rPr>
          <w:rFonts w:ascii="Times New Roman" w:hAnsi="Times New Roman" w:cs="Times New Roman"/>
          <w:sz w:val="24"/>
          <w:szCs w:val="24"/>
        </w:rPr>
        <w:br/>
      </w:r>
      <w:r>
        <w:rPr>
          <w:rFonts w:ascii="Times New Roman" w:hAnsi="Times New Roman" w:cs="Times New Roman"/>
          <w:sz w:val="24"/>
          <w:szCs w:val="24"/>
        </w:rPr>
        <w:t xml:space="preserve">w art. 29 ust. 4 </w:t>
      </w:r>
      <w:r w:rsidRPr="00F526B4">
        <w:rPr>
          <w:rFonts w:ascii="Times New Roman" w:hAnsi="Times New Roman" w:cs="Times New Roman"/>
          <w:sz w:val="24"/>
          <w:szCs w:val="24"/>
        </w:rPr>
        <w:t>ustawy Pzp.</w:t>
      </w:r>
    </w:p>
    <w:p w:rsidR="008D5B90" w:rsidRDefault="008D5B90" w:rsidP="00064FD0">
      <w:pPr>
        <w:spacing w:after="0"/>
        <w:jc w:val="both"/>
        <w:rPr>
          <w:rFonts w:ascii="Times New Roman" w:hAnsi="Times New Roman" w:cs="Times New Roman"/>
          <w:sz w:val="24"/>
          <w:szCs w:val="24"/>
        </w:rPr>
      </w:pPr>
    </w:p>
    <w:tbl>
      <w:tblPr>
        <w:tblStyle w:val="Tabela-Siatka"/>
        <w:tblW w:w="0" w:type="auto"/>
        <w:tblInd w:w="108" w:type="dxa"/>
        <w:tblLook w:val="04A0"/>
      </w:tblPr>
      <w:tblGrid>
        <w:gridCol w:w="9104"/>
      </w:tblGrid>
      <w:tr w:rsidR="008D5B90" w:rsidRPr="008D5B90" w:rsidTr="00BA67C1">
        <w:trPr>
          <w:trHeight w:val="659"/>
        </w:trPr>
        <w:tc>
          <w:tcPr>
            <w:tcW w:w="9104" w:type="dxa"/>
            <w:shd w:val="clear" w:color="auto" w:fill="D9D9D9" w:themeFill="background1" w:themeFillShade="D9"/>
          </w:tcPr>
          <w:p w:rsidR="008D5B90" w:rsidRPr="008D5B90" w:rsidRDefault="008D5B90" w:rsidP="00BA67C1">
            <w:pPr>
              <w:jc w:val="center"/>
              <w:rPr>
                <w:rFonts w:ascii="Times New Roman" w:hAnsi="Times New Roman" w:cs="Times New Roman"/>
                <w:b/>
                <w:sz w:val="24"/>
                <w:szCs w:val="24"/>
              </w:rPr>
            </w:pPr>
            <w:r w:rsidRPr="008D5B90">
              <w:rPr>
                <w:rFonts w:ascii="Times New Roman" w:hAnsi="Times New Roman" w:cs="Times New Roman"/>
                <w:b/>
                <w:sz w:val="24"/>
                <w:szCs w:val="24"/>
              </w:rPr>
              <w:t>Rozdział XXVIII</w:t>
            </w:r>
          </w:p>
          <w:p w:rsidR="008D5B90" w:rsidRPr="008D5B90" w:rsidRDefault="008D5B90" w:rsidP="008D5B90">
            <w:pPr>
              <w:jc w:val="both"/>
              <w:rPr>
                <w:rFonts w:ascii="Times New Roman" w:hAnsi="Times New Roman" w:cs="Times New Roman"/>
                <w:b/>
                <w:sz w:val="24"/>
                <w:szCs w:val="24"/>
              </w:rPr>
            </w:pPr>
            <w:r w:rsidRPr="008D5B90">
              <w:rPr>
                <w:rFonts w:ascii="Times New Roman" w:hAnsi="Times New Roman" w:cs="Times New Roman"/>
                <w:b/>
                <w:sz w:val="24"/>
                <w:szCs w:val="24"/>
              </w:rPr>
              <w:t>Informacja o obowiązku osobistego wykonania przez Wykonawcę kluczowych części zamówienia, jeżeli zamawiający dokonuje takiego zastrzeżenia zgodnie z art. 36a ust. 2</w:t>
            </w:r>
          </w:p>
        </w:tc>
      </w:tr>
    </w:tbl>
    <w:p w:rsidR="008D5B90" w:rsidRPr="008D5B90" w:rsidRDefault="008D5B90" w:rsidP="008D5B90">
      <w:pPr>
        <w:spacing w:after="0" w:line="240" w:lineRule="auto"/>
        <w:jc w:val="both"/>
        <w:rPr>
          <w:rFonts w:ascii="Times New Roman" w:hAnsi="Times New Roman" w:cs="Times New Roman"/>
          <w:b/>
          <w:sz w:val="24"/>
          <w:szCs w:val="24"/>
        </w:rPr>
      </w:pPr>
    </w:p>
    <w:p w:rsidR="008D5B90" w:rsidRPr="00A76617" w:rsidRDefault="00A76617" w:rsidP="00064FD0">
      <w:pPr>
        <w:spacing w:after="0"/>
        <w:jc w:val="both"/>
        <w:rPr>
          <w:rFonts w:ascii="Times New Roman" w:hAnsi="Times New Roman" w:cs="Times New Roman"/>
          <w:sz w:val="24"/>
          <w:szCs w:val="24"/>
        </w:rPr>
      </w:pPr>
      <w:r w:rsidRPr="00A76617">
        <w:rPr>
          <w:rFonts w:ascii="Times New Roman" w:hAnsi="Times New Roman" w:cs="Times New Roman"/>
          <w:sz w:val="24"/>
          <w:szCs w:val="24"/>
        </w:rPr>
        <w:t xml:space="preserve">Zamawiający </w:t>
      </w:r>
      <w:r w:rsidR="00440037">
        <w:rPr>
          <w:rFonts w:ascii="Times New Roman" w:hAnsi="Times New Roman" w:cs="Times New Roman"/>
          <w:sz w:val="24"/>
          <w:szCs w:val="24"/>
        </w:rPr>
        <w:t xml:space="preserve">nie </w:t>
      </w:r>
      <w:r w:rsidRPr="00A76617">
        <w:rPr>
          <w:rFonts w:ascii="Times New Roman" w:hAnsi="Times New Roman" w:cs="Times New Roman"/>
          <w:sz w:val="24"/>
          <w:szCs w:val="24"/>
        </w:rPr>
        <w:t>zastrzega obowiązk</w:t>
      </w:r>
      <w:r w:rsidR="00440037">
        <w:rPr>
          <w:rFonts w:ascii="Times New Roman" w:hAnsi="Times New Roman" w:cs="Times New Roman"/>
          <w:sz w:val="24"/>
          <w:szCs w:val="24"/>
        </w:rPr>
        <w:t>u</w:t>
      </w:r>
      <w:r w:rsidRPr="00A76617">
        <w:rPr>
          <w:rFonts w:ascii="Times New Roman" w:hAnsi="Times New Roman" w:cs="Times New Roman"/>
          <w:sz w:val="24"/>
          <w:szCs w:val="24"/>
        </w:rPr>
        <w:t xml:space="preserve"> osobistego wykonania przez Wykonawcę kluczowych części zamówienia</w:t>
      </w:r>
      <w:r>
        <w:rPr>
          <w:rFonts w:ascii="Times New Roman" w:hAnsi="Times New Roman" w:cs="Times New Roman"/>
          <w:sz w:val="24"/>
          <w:szCs w:val="24"/>
        </w:rPr>
        <w:t>.</w:t>
      </w:r>
    </w:p>
    <w:p w:rsidR="008D5B90" w:rsidRPr="00A76617" w:rsidRDefault="008D5B90" w:rsidP="00064FD0">
      <w:pPr>
        <w:spacing w:after="0"/>
        <w:jc w:val="both"/>
        <w:rPr>
          <w:rFonts w:ascii="Times New Roman" w:hAnsi="Times New Roman" w:cs="Times New Roman"/>
          <w:sz w:val="24"/>
          <w:szCs w:val="24"/>
        </w:rPr>
      </w:pPr>
    </w:p>
    <w:tbl>
      <w:tblPr>
        <w:tblStyle w:val="Tabela-Siatka"/>
        <w:tblW w:w="0" w:type="auto"/>
        <w:tblInd w:w="108" w:type="dxa"/>
        <w:tblLook w:val="04A0"/>
      </w:tblPr>
      <w:tblGrid>
        <w:gridCol w:w="9104"/>
      </w:tblGrid>
      <w:tr w:rsidR="008D5B90" w:rsidRPr="003870F3" w:rsidTr="00BA67C1">
        <w:trPr>
          <w:trHeight w:val="562"/>
        </w:trPr>
        <w:tc>
          <w:tcPr>
            <w:tcW w:w="9104" w:type="dxa"/>
            <w:shd w:val="clear" w:color="auto" w:fill="D9D9D9" w:themeFill="background1" w:themeFillShade="D9"/>
          </w:tcPr>
          <w:p w:rsidR="008D5B90" w:rsidRPr="003870F3" w:rsidRDefault="008D5B90" w:rsidP="00BA67C1">
            <w:pPr>
              <w:jc w:val="center"/>
              <w:rPr>
                <w:rFonts w:ascii="Times New Roman" w:hAnsi="Times New Roman" w:cs="Times New Roman"/>
                <w:b/>
                <w:sz w:val="24"/>
                <w:szCs w:val="24"/>
              </w:rPr>
            </w:pPr>
            <w:r>
              <w:rPr>
                <w:rFonts w:ascii="Times New Roman" w:hAnsi="Times New Roman" w:cs="Times New Roman"/>
                <w:b/>
                <w:sz w:val="24"/>
                <w:szCs w:val="24"/>
              </w:rPr>
              <w:t>Rozdział XXIX</w:t>
            </w:r>
          </w:p>
          <w:p w:rsidR="008D5B90" w:rsidRPr="003870F3" w:rsidRDefault="008D5B90" w:rsidP="00BA67C1">
            <w:pPr>
              <w:jc w:val="center"/>
              <w:rPr>
                <w:rFonts w:ascii="Times New Roman" w:hAnsi="Times New Roman" w:cs="Times New Roman"/>
                <w:b/>
                <w:sz w:val="24"/>
                <w:szCs w:val="24"/>
              </w:rPr>
            </w:pPr>
            <w:r w:rsidRPr="003870F3">
              <w:rPr>
                <w:rFonts w:ascii="Times New Roman" w:hAnsi="Times New Roman" w:cs="Times New Roman"/>
                <w:b/>
                <w:sz w:val="24"/>
                <w:szCs w:val="24"/>
              </w:rPr>
              <w:t>Standardy jakościowe, o których mowa w art. 91 ust. 2a ustawy Pzp</w:t>
            </w:r>
          </w:p>
        </w:tc>
      </w:tr>
    </w:tbl>
    <w:p w:rsidR="008D5B90" w:rsidRPr="00EA617F" w:rsidRDefault="008D5B90" w:rsidP="008D5B90">
      <w:pPr>
        <w:spacing w:after="0"/>
        <w:jc w:val="both"/>
        <w:rPr>
          <w:rFonts w:ascii="Times New Roman" w:hAnsi="Times New Roman" w:cs="Times New Roman"/>
          <w:b/>
          <w:sz w:val="20"/>
          <w:szCs w:val="20"/>
        </w:rPr>
      </w:pPr>
    </w:p>
    <w:p w:rsidR="008D5B90" w:rsidRPr="0090443E" w:rsidRDefault="008D5B90" w:rsidP="008D5B90">
      <w:pPr>
        <w:spacing w:after="0"/>
        <w:jc w:val="both"/>
        <w:rPr>
          <w:rFonts w:ascii="Times New Roman" w:hAnsi="Times New Roman" w:cs="Times New Roman"/>
          <w:sz w:val="24"/>
        </w:rPr>
      </w:pPr>
      <w:r w:rsidRPr="0090443E">
        <w:rPr>
          <w:rFonts w:ascii="Times New Roman" w:hAnsi="Times New Roman" w:cs="Times New Roman"/>
          <w:sz w:val="24"/>
        </w:rPr>
        <w:t>Zamawiający nie przewiduje skorzystania z uprawnień wynikających z art. 91 ust. 2a ustawy Pzp.</w:t>
      </w:r>
    </w:p>
    <w:p w:rsidR="008D5B90" w:rsidRPr="0090443E" w:rsidRDefault="008D5B90" w:rsidP="008D5B90">
      <w:pPr>
        <w:spacing w:after="0"/>
        <w:jc w:val="both"/>
        <w:rPr>
          <w:rFonts w:ascii="Times New Roman" w:hAnsi="Times New Roman" w:cs="Times New Roman"/>
          <w:szCs w:val="20"/>
        </w:rPr>
      </w:pPr>
    </w:p>
    <w:tbl>
      <w:tblPr>
        <w:tblStyle w:val="Tabela-Siatka"/>
        <w:tblW w:w="0" w:type="auto"/>
        <w:tblInd w:w="108" w:type="dxa"/>
        <w:tblLook w:val="04A0"/>
      </w:tblPr>
      <w:tblGrid>
        <w:gridCol w:w="9104"/>
      </w:tblGrid>
      <w:tr w:rsidR="008D5B90" w:rsidRPr="003870F3" w:rsidTr="00BA67C1">
        <w:trPr>
          <w:trHeight w:val="845"/>
        </w:trPr>
        <w:tc>
          <w:tcPr>
            <w:tcW w:w="9104" w:type="dxa"/>
            <w:shd w:val="clear" w:color="auto" w:fill="D9D9D9" w:themeFill="background1" w:themeFillShade="D9"/>
          </w:tcPr>
          <w:p w:rsidR="008D5B90" w:rsidRPr="008D5B90" w:rsidRDefault="008D5B90" w:rsidP="00BA67C1">
            <w:pPr>
              <w:jc w:val="center"/>
              <w:rPr>
                <w:rFonts w:ascii="Times New Roman" w:hAnsi="Times New Roman" w:cs="Times New Roman"/>
                <w:b/>
                <w:sz w:val="24"/>
              </w:rPr>
            </w:pPr>
            <w:r w:rsidRPr="008D5B90">
              <w:rPr>
                <w:rFonts w:ascii="Times New Roman" w:hAnsi="Times New Roman" w:cs="Times New Roman"/>
                <w:b/>
                <w:sz w:val="24"/>
              </w:rPr>
              <w:t>Rozdział XXX</w:t>
            </w:r>
          </w:p>
          <w:p w:rsidR="008D5B90" w:rsidRPr="00EA617F" w:rsidRDefault="008D5B90" w:rsidP="00BA67C1">
            <w:pPr>
              <w:jc w:val="center"/>
              <w:rPr>
                <w:rFonts w:ascii="Times New Roman" w:hAnsi="Times New Roman" w:cs="Times New Roman"/>
                <w:b/>
              </w:rPr>
            </w:pPr>
            <w:r w:rsidRPr="008D5B90">
              <w:rPr>
                <w:rFonts w:ascii="Times New Roman" w:hAnsi="Times New Roman" w:cs="Times New Roman"/>
                <w:b/>
                <w:sz w:val="24"/>
              </w:rPr>
              <w:t>Wymóg lub możliwość złożenia ofert w postaci katalogów elektronicznych lub dołączenia katalogów elektronicznych do oferty, w sytuacji określonej w art. 10a ust. 2ustawy Pzp</w:t>
            </w:r>
          </w:p>
        </w:tc>
      </w:tr>
    </w:tbl>
    <w:p w:rsidR="008D5B90" w:rsidRPr="00EA617F" w:rsidRDefault="008D5B90" w:rsidP="008D5B90">
      <w:pPr>
        <w:spacing w:after="0"/>
        <w:jc w:val="center"/>
        <w:rPr>
          <w:rFonts w:ascii="Times New Roman" w:hAnsi="Times New Roman" w:cs="Times New Roman"/>
          <w:b/>
          <w:sz w:val="20"/>
          <w:szCs w:val="20"/>
        </w:rPr>
      </w:pPr>
    </w:p>
    <w:p w:rsidR="008D5B90" w:rsidRPr="00384CD1" w:rsidRDefault="008D5B90" w:rsidP="008D5B90">
      <w:pPr>
        <w:spacing w:after="0"/>
        <w:jc w:val="both"/>
        <w:rPr>
          <w:rFonts w:ascii="Times New Roman" w:hAnsi="Times New Roman" w:cs="Times New Roman"/>
          <w:sz w:val="24"/>
        </w:rPr>
      </w:pPr>
      <w:r w:rsidRPr="00384CD1">
        <w:rPr>
          <w:rFonts w:ascii="Times New Roman" w:hAnsi="Times New Roman" w:cs="Times New Roman"/>
          <w:sz w:val="24"/>
        </w:rPr>
        <w:lastRenderedPageBreak/>
        <w:t>Zamawiający nie przewiduje możliwość złożenia ofert w postaci katalogów elektronicznych lub dołączenia katalogów elektronicznych do oferty, w sytuacji określonej w art. 10a ust. 2 ustawy Pzp.</w:t>
      </w:r>
    </w:p>
    <w:p w:rsidR="008D5B90" w:rsidRPr="00EA617F" w:rsidRDefault="008D5B90" w:rsidP="008D5B90">
      <w:pPr>
        <w:spacing w:after="0"/>
        <w:jc w:val="both"/>
        <w:rPr>
          <w:rFonts w:ascii="Times New Roman" w:hAnsi="Times New Roman" w:cs="Times New Roman"/>
          <w:sz w:val="20"/>
          <w:szCs w:val="20"/>
        </w:rPr>
      </w:pPr>
    </w:p>
    <w:tbl>
      <w:tblPr>
        <w:tblStyle w:val="Tabela-Siatka"/>
        <w:tblW w:w="0" w:type="auto"/>
        <w:tblInd w:w="108" w:type="dxa"/>
        <w:tblLook w:val="04A0"/>
      </w:tblPr>
      <w:tblGrid>
        <w:gridCol w:w="9104"/>
      </w:tblGrid>
      <w:tr w:rsidR="008D5B90" w:rsidRPr="003870F3" w:rsidTr="00BA67C1">
        <w:trPr>
          <w:trHeight w:val="1650"/>
        </w:trPr>
        <w:tc>
          <w:tcPr>
            <w:tcW w:w="9104" w:type="dxa"/>
            <w:shd w:val="clear" w:color="auto" w:fill="D9D9D9" w:themeFill="background1" w:themeFillShade="D9"/>
          </w:tcPr>
          <w:p w:rsidR="008D5B90" w:rsidRPr="008D5B90" w:rsidRDefault="008D5B90" w:rsidP="00BA67C1">
            <w:pPr>
              <w:jc w:val="center"/>
              <w:rPr>
                <w:rFonts w:ascii="Times New Roman" w:hAnsi="Times New Roman" w:cs="Times New Roman"/>
                <w:b/>
                <w:sz w:val="24"/>
              </w:rPr>
            </w:pPr>
            <w:r w:rsidRPr="008D5B90">
              <w:rPr>
                <w:rFonts w:ascii="Times New Roman" w:hAnsi="Times New Roman" w:cs="Times New Roman"/>
                <w:b/>
                <w:sz w:val="24"/>
              </w:rPr>
              <w:t>Rozdział XXX</w:t>
            </w:r>
            <w:r>
              <w:rPr>
                <w:rFonts w:ascii="Times New Roman" w:hAnsi="Times New Roman" w:cs="Times New Roman"/>
                <w:b/>
                <w:sz w:val="24"/>
              </w:rPr>
              <w:t>I</w:t>
            </w:r>
          </w:p>
          <w:p w:rsidR="008D5B90" w:rsidRPr="003870F3" w:rsidRDefault="008D5B90" w:rsidP="00BA67C1">
            <w:pPr>
              <w:jc w:val="center"/>
              <w:rPr>
                <w:rFonts w:ascii="Times New Roman" w:hAnsi="Times New Roman" w:cs="Times New Roman"/>
                <w:b/>
                <w:sz w:val="24"/>
                <w:szCs w:val="24"/>
              </w:rPr>
            </w:pPr>
            <w:r w:rsidRPr="008D5B90">
              <w:rPr>
                <w:rFonts w:ascii="Times New Roman" w:hAnsi="Times New Roman" w:cs="Times New Roman"/>
                <w:b/>
                <w:sz w:val="24"/>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tc>
      </w:tr>
    </w:tbl>
    <w:p w:rsidR="008D5B90" w:rsidRPr="00EA617F" w:rsidRDefault="008D5B90" w:rsidP="008D5B90">
      <w:pPr>
        <w:spacing w:after="0"/>
        <w:jc w:val="both"/>
        <w:rPr>
          <w:rFonts w:ascii="Times New Roman" w:hAnsi="Times New Roman" w:cs="Times New Roman"/>
          <w:b/>
          <w:sz w:val="20"/>
          <w:szCs w:val="20"/>
        </w:rPr>
      </w:pPr>
    </w:p>
    <w:p w:rsidR="008D5B90" w:rsidRDefault="008D5B90" w:rsidP="008D5B90">
      <w:pPr>
        <w:spacing w:after="0"/>
        <w:jc w:val="both"/>
        <w:rPr>
          <w:rFonts w:ascii="Times New Roman" w:hAnsi="Times New Roman" w:cs="Times New Roman"/>
          <w:sz w:val="24"/>
          <w:szCs w:val="24"/>
        </w:rPr>
      </w:pPr>
      <w:r w:rsidRPr="00EA617F">
        <w:rPr>
          <w:rFonts w:ascii="Times New Roman" w:hAnsi="Times New Roman" w:cs="Times New Roman"/>
          <w:sz w:val="24"/>
          <w:szCs w:val="24"/>
        </w:rPr>
        <w:t>Zamawiający nie przewiduje możliwości składania ofert częściowych/udzielania zamówienia w częściach.</w:t>
      </w:r>
    </w:p>
    <w:p w:rsidR="000B6B40" w:rsidRPr="00EA617F" w:rsidRDefault="000B6B40" w:rsidP="008D5B90">
      <w:pPr>
        <w:spacing w:after="0"/>
        <w:jc w:val="both"/>
        <w:rPr>
          <w:rFonts w:ascii="Times New Roman" w:hAnsi="Times New Roman" w:cs="Times New Roman"/>
          <w:sz w:val="24"/>
          <w:szCs w:val="24"/>
        </w:rPr>
      </w:pPr>
    </w:p>
    <w:p w:rsidR="000B6B40" w:rsidRDefault="000B6B40" w:rsidP="000B6B40">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Rozdział XXXII</w:t>
      </w:r>
    </w:p>
    <w:p w:rsidR="000B6B40" w:rsidRPr="00105E55" w:rsidRDefault="000B6B40" w:rsidP="000B6B40">
      <w:pPr>
        <w:pStyle w:val="Nagwek10"/>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10"/>
        </w:tabs>
        <w:spacing w:after="0"/>
        <w:ind w:left="0"/>
        <w:jc w:val="center"/>
        <w:rPr>
          <w:color w:val="auto"/>
          <w:sz w:val="24"/>
          <w:szCs w:val="24"/>
        </w:rPr>
      </w:pPr>
      <w:r>
        <w:rPr>
          <w:color w:val="auto"/>
          <w:sz w:val="24"/>
          <w:szCs w:val="24"/>
        </w:rPr>
        <w:t>Informacje dodatkowe</w:t>
      </w:r>
    </w:p>
    <w:p w:rsidR="000B6B40" w:rsidRDefault="000B6B40" w:rsidP="000B6B40">
      <w:pPr>
        <w:pStyle w:val="Teksttreci0"/>
        <w:shd w:val="clear" w:color="auto" w:fill="auto"/>
        <w:rPr>
          <w:color w:val="auto"/>
          <w:sz w:val="24"/>
          <w:szCs w:val="24"/>
        </w:rPr>
      </w:pPr>
    </w:p>
    <w:p w:rsidR="000B6B40" w:rsidRPr="008057DD" w:rsidRDefault="000B6B40" w:rsidP="000B6B40">
      <w:pPr>
        <w:pStyle w:val="Teksttreci0"/>
        <w:shd w:val="clear" w:color="auto" w:fill="auto"/>
        <w:rPr>
          <w:color w:val="auto"/>
          <w:sz w:val="24"/>
          <w:szCs w:val="24"/>
        </w:rPr>
      </w:pPr>
      <w:r w:rsidRPr="008057DD">
        <w:rPr>
          <w:color w:val="auto"/>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w:t>
      </w:r>
      <w:r w:rsidR="00384CD1">
        <w:rPr>
          <w:color w:val="auto"/>
          <w:sz w:val="24"/>
          <w:szCs w:val="24"/>
        </w:rPr>
        <w:br/>
      </w:r>
      <w:r w:rsidRPr="008057DD">
        <w:rPr>
          <w:color w:val="auto"/>
          <w:sz w:val="24"/>
          <w:szCs w:val="24"/>
        </w:rPr>
        <w:t>o ochronie danych osobowych (t. j. Dz. U. z 2018 r., poz. 1781) Zamawiający informuje, że:</w:t>
      </w:r>
    </w:p>
    <w:p w:rsidR="000B6B40" w:rsidRPr="008057DD" w:rsidRDefault="000B6B40" w:rsidP="000B6B40">
      <w:pPr>
        <w:spacing w:after="0"/>
        <w:ind w:firstLine="284"/>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 xml:space="preserve">„Zgodnie z art. 13 ust. 1 i 2 </w:t>
      </w:r>
      <w:r w:rsidR="00866A56">
        <w:rPr>
          <w:rFonts w:ascii="Times New Roman" w:eastAsia="Times New Roman" w:hAnsi="Times New Roman" w:cs="Times New Roman"/>
          <w:sz w:val="24"/>
          <w:szCs w:val="24"/>
        </w:rPr>
        <w:t>R</w:t>
      </w:r>
      <w:r w:rsidRPr="008057DD">
        <w:rPr>
          <w:rFonts w:ascii="Times New Roman" w:eastAsia="Calibri" w:hAnsi="Times New Roman" w:cs="Times New Roman"/>
          <w:sz w:val="24"/>
          <w:szCs w:val="24"/>
          <w:lang w:eastAsia="en-US"/>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8057DD">
        <w:rPr>
          <w:rFonts w:ascii="Times New Roman" w:eastAsia="Times New Roman" w:hAnsi="Times New Roman" w:cs="Times New Roman"/>
          <w:sz w:val="24"/>
          <w:szCs w:val="24"/>
        </w:rPr>
        <w:t xml:space="preserve">informuję, że: </w:t>
      </w:r>
    </w:p>
    <w:p w:rsidR="000B6B40" w:rsidRPr="00403B5E"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administratorem Pani/Pana danych osobowych jest </w:t>
      </w:r>
      <w:r>
        <w:rPr>
          <w:rFonts w:ascii="Times New Roman" w:eastAsia="Times New Roman" w:hAnsi="Times New Roman" w:cs="Times New Roman"/>
          <w:sz w:val="24"/>
          <w:szCs w:val="24"/>
        </w:rPr>
        <w:t>Centrum Usług Wspólnych Gminy Rozogi, ul. Wojciecha Kętrzyńskiego 22, 12-114 Rozogi</w:t>
      </w:r>
      <w:r w:rsidRPr="008057DD">
        <w:rPr>
          <w:rFonts w:ascii="Times New Roman" w:eastAsia="Calibri" w:hAnsi="Times New Roman" w:cs="Times New Roman"/>
          <w:i/>
          <w:sz w:val="24"/>
          <w:szCs w:val="24"/>
          <w:lang w:eastAsia="en-US"/>
        </w:rPr>
        <w:t>;</w:t>
      </w:r>
    </w:p>
    <w:p w:rsidR="000B6B40" w:rsidRDefault="000B6B40" w:rsidP="00366F17">
      <w:pPr>
        <w:pStyle w:val="Akapitzlist"/>
        <w:numPr>
          <w:ilvl w:val="0"/>
          <w:numId w:val="47"/>
        </w:numPr>
        <w:ind w:left="567"/>
        <w:jc w:val="both"/>
        <w:rPr>
          <w:sz w:val="24"/>
          <w:szCs w:val="24"/>
        </w:rPr>
      </w:pPr>
      <w:r>
        <w:rPr>
          <w:sz w:val="24"/>
          <w:szCs w:val="24"/>
        </w:rPr>
        <w:t xml:space="preserve">z </w:t>
      </w:r>
      <w:r w:rsidRPr="00403B5E">
        <w:rPr>
          <w:sz w:val="24"/>
          <w:szCs w:val="24"/>
        </w:rPr>
        <w:t xml:space="preserve">Inspektorem Ochrony Danych Osobowych </w:t>
      </w:r>
      <w:r>
        <w:rPr>
          <w:sz w:val="24"/>
          <w:szCs w:val="24"/>
        </w:rPr>
        <w:t>można</w:t>
      </w:r>
      <w:r w:rsidRPr="00403B5E">
        <w:rPr>
          <w:sz w:val="24"/>
          <w:szCs w:val="24"/>
        </w:rPr>
        <w:t xml:space="preserve"> się skontaktować w sprawach dotyczących ochrony danych osobowych i realizacji swoich praw w tym zakresie, </w:t>
      </w:r>
      <w:r w:rsidR="00384CD1">
        <w:rPr>
          <w:sz w:val="24"/>
          <w:szCs w:val="24"/>
        </w:rPr>
        <w:br/>
      </w:r>
      <w:r w:rsidRPr="00403B5E">
        <w:rPr>
          <w:sz w:val="24"/>
          <w:szCs w:val="24"/>
        </w:rPr>
        <w:t>za pośrednictwem poczty elektronicznej, e-mail</w:t>
      </w:r>
      <w:r w:rsidRPr="00105E55">
        <w:rPr>
          <w:b/>
          <w:sz w:val="24"/>
          <w:szCs w:val="24"/>
        </w:rPr>
        <w:t xml:space="preserve">: </w:t>
      </w:r>
      <w:hyperlink r:id="rId15" w:history="1">
        <w:r w:rsidRPr="00105E55">
          <w:rPr>
            <w:rStyle w:val="Hipercze"/>
            <w:b/>
            <w:color w:val="7030A0"/>
            <w:sz w:val="24"/>
            <w:szCs w:val="24"/>
          </w:rPr>
          <w:t>inspektor@cuw-rozogi.pl</w:t>
        </w:r>
      </w:hyperlink>
    </w:p>
    <w:p w:rsidR="00886E86" w:rsidRPr="00886E86" w:rsidRDefault="000B6B40" w:rsidP="00366F17">
      <w:pPr>
        <w:pStyle w:val="Akapitzlist"/>
        <w:numPr>
          <w:ilvl w:val="0"/>
          <w:numId w:val="47"/>
        </w:numPr>
        <w:ind w:left="584" w:hanging="357"/>
        <w:jc w:val="both"/>
        <w:rPr>
          <w:b/>
          <w:i/>
          <w:sz w:val="24"/>
          <w:szCs w:val="24"/>
        </w:rPr>
      </w:pPr>
      <w:r w:rsidRPr="00886E86">
        <w:rPr>
          <w:sz w:val="24"/>
          <w:szCs w:val="24"/>
        </w:rPr>
        <w:t xml:space="preserve">Pani/Pana dane osobowe przetwarzane będą na podstawie art. 6 ust. 1 lit. c RODO </w:t>
      </w:r>
      <w:r w:rsidR="00384CD1" w:rsidRPr="00886E86">
        <w:rPr>
          <w:sz w:val="24"/>
          <w:szCs w:val="24"/>
        </w:rPr>
        <w:br/>
      </w:r>
      <w:r w:rsidRPr="00886E86">
        <w:rPr>
          <w:sz w:val="24"/>
          <w:szCs w:val="24"/>
        </w:rPr>
        <w:t xml:space="preserve">w celu </w:t>
      </w:r>
      <w:r w:rsidRPr="00886E86">
        <w:rPr>
          <w:rFonts w:eastAsia="Calibri"/>
          <w:sz w:val="24"/>
          <w:szCs w:val="24"/>
          <w:lang w:eastAsia="en-US"/>
        </w:rPr>
        <w:t xml:space="preserve">związanym z postępowaniem o udzielenie zamówienia prowadzonym w trybie przetargu nieograniczonego przy realizacji postępowania pn.: </w:t>
      </w:r>
      <w:r w:rsidR="00886E86" w:rsidRPr="008057DD">
        <w:rPr>
          <w:b/>
          <w:sz w:val="24"/>
          <w:szCs w:val="24"/>
        </w:rPr>
        <w:t>„Dow</w:t>
      </w:r>
      <w:r w:rsidR="00886E86">
        <w:rPr>
          <w:b/>
          <w:sz w:val="24"/>
          <w:szCs w:val="24"/>
        </w:rPr>
        <w:t>óz</w:t>
      </w:r>
      <w:r w:rsidR="00886E86" w:rsidRPr="008057DD">
        <w:rPr>
          <w:b/>
          <w:sz w:val="24"/>
          <w:szCs w:val="24"/>
        </w:rPr>
        <w:t xml:space="preserve"> uczniów </w:t>
      </w:r>
      <w:r w:rsidR="00886E86">
        <w:rPr>
          <w:b/>
          <w:sz w:val="24"/>
          <w:szCs w:val="24"/>
        </w:rPr>
        <w:t xml:space="preserve">do </w:t>
      </w:r>
      <w:r w:rsidR="00886E86" w:rsidRPr="008057DD">
        <w:rPr>
          <w:b/>
          <w:sz w:val="24"/>
          <w:szCs w:val="24"/>
        </w:rPr>
        <w:t>szkół podstawowych</w:t>
      </w:r>
      <w:r w:rsidR="00886E86">
        <w:rPr>
          <w:b/>
          <w:sz w:val="24"/>
          <w:szCs w:val="24"/>
        </w:rPr>
        <w:t xml:space="preserve"> i przedszkoli</w:t>
      </w:r>
      <w:r w:rsidR="00886E86" w:rsidRPr="008057DD">
        <w:rPr>
          <w:b/>
          <w:sz w:val="24"/>
          <w:szCs w:val="24"/>
        </w:rPr>
        <w:t xml:space="preserve"> z terenu </w:t>
      </w:r>
      <w:r w:rsidR="00886E86">
        <w:rPr>
          <w:b/>
          <w:sz w:val="24"/>
          <w:szCs w:val="24"/>
        </w:rPr>
        <w:t>G</w:t>
      </w:r>
      <w:r w:rsidR="00886E86" w:rsidRPr="008057DD">
        <w:rPr>
          <w:b/>
          <w:sz w:val="24"/>
          <w:szCs w:val="24"/>
        </w:rPr>
        <w:t xml:space="preserve">miny </w:t>
      </w:r>
      <w:r w:rsidR="00886E86">
        <w:rPr>
          <w:b/>
          <w:sz w:val="24"/>
          <w:szCs w:val="24"/>
        </w:rPr>
        <w:t>Rozogi</w:t>
      </w:r>
      <w:r w:rsidR="00886E86" w:rsidRPr="008057DD">
        <w:rPr>
          <w:b/>
          <w:sz w:val="24"/>
          <w:szCs w:val="24"/>
        </w:rPr>
        <w:t xml:space="preserve"> </w:t>
      </w:r>
      <w:r w:rsidR="00886E86">
        <w:rPr>
          <w:b/>
          <w:sz w:val="24"/>
          <w:szCs w:val="24"/>
        </w:rPr>
        <w:t xml:space="preserve">w roku 2021 </w:t>
      </w:r>
      <w:r w:rsidR="00886E86" w:rsidRPr="008057DD">
        <w:rPr>
          <w:b/>
          <w:sz w:val="24"/>
          <w:szCs w:val="24"/>
        </w:rPr>
        <w:t>poprzez zakup biletów miesięcznych”</w:t>
      </w:r>
      <w:r w:rsidR="00886E86">
        <w:rPr>
          <w:b/>
          <w:sz w:val="24"/>
          <w:szCs w:val="24"/>
        </w:rPr>
        <w:t>.</w:t>
      </w:r>
    </w:p>
    <w:p w:rsidR="000B6B40" w:rsidRPr="00886E86" w:rsidRDefault="000B6B40" w:rsidP="00366F17">
      <w:pPr>
        <w:pStyle w:val="Akapitzlist"/>
        <w:numPr>
          <w:ilvl w:val="0"/>
          <w:numId w:val="47"/>
        </w:numPr>
        <w:ind w:left="584" w:hanging="357"/>
        <w:jc w:val="both"/>
        <w:rPr>
          <w:b/>
          <w:i/>
          <w:sz w:val="24"/>
          <w:szCs w:val="24"/>
        </w:rPr>
      </w:pPr>
      <w:r w:rsidRPr="00886E86">
        <w:rPr>
          <w:rFonts w:eastAsia="Calibri"/>
          <w:sz w:val="24"/>
          <w:szCs w:val="24"/>
          <w:lang w:eastAsia="en-US"/>
        </w:rPr>
        <w:t xml:space="preserve">Znak sprawy: </w:t>
      </w:r>
      <w:r w:rsidRPr="00886E86">
        <w:rPr>
          <w:rFonts w:eastAsia="Calibri"/>
          <w:b/>
          <w:sz w:val="24"/>
          <w:szCs w:val="24"/>
          <w:lang w:eastAsia="en-US"/>
        </w:rPr>
        <w:t>CUWR.26.1.2020;</w:t>
      </w:r>
    </w:p>
    <w:p w:rsidR="000B6B40" w:rsidRPr="008057DD"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(t. j. Dz. U. z 2019 r. poz. 1843), dalej „ustawa Pzp”;  </w:t>
      </w:r>
    </w:p>
    <w:p w:rsidR="000B6B40" w:rsidRPr="008057DD"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B6B40" w:rsidRPr="008057DD"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B6B40" w:rsidRPr="008057DD"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 xml:space="preserve">w odniesieniu do Pani/Pana danych osobowych decyzje nie będą podejmowane </w:t>
      </w:r>
      <w:r w:rsidR="00085173">
        <w:rPr>
          <w:rFonts w:ascii="Times New Roman" w:eastAsia="Times New Roman" w:hAnsi="Times New Roman" w:cs="Times New Roman"/>
          <w:sz w:val="24"/>
          <w:szCs w:val="24"/>
        </w:rPr>
        <w:br/>
      </w:r>
      <w:r w:rsidRPr="008057DD">
        <w:rPr>
          <w:rFonts w:ascii="Times New Roman" w:eastAsia="Times New Roman" w:hAnsi="Times New Roman" w:cs="Times New Roman"/>
          <w:sz w:val="24"/>
          <w:szCs w:val="24"/>
        </w:rPr>
        <w:t>w sposób zautomatyzowany, stosowanie do art. 22 RODO;</w:t>
      </w:r>
    </w:p>
    <w:p w:rsidR="000B6B40" w:rsidRPr="008057DD"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posiada Pani/Pan:</w:t>
      </w:r>
    </w:p>
    <w:p w:rsidR="000B6B40" w:rsidRPr="008057DD" w:rsidRDefault="000B6B40" w:rsidP="00366F17">
      <w:pPr>
        <w:numPr>
          <w:ilvl w:val="0"/>
          <w:numId w:val="45"/>
        </w:numPr>
        <w:spacing w:after="0"/>
        <w:ind w:left="584" w:hanging="357"/>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na podstawie art. 15 RODO prawo dostępu do danych osobowych Pani/Pana dotyczących;</w:t>
      </w:r>
    </w:p>
    <w:p w:rsidR="000B6B40" w:rsidRPr="008057DD" w:rsidRDefault="000B6B40" w:rsidP="00366F17">
      <w:pPr>
        <w:numPr>
          <w:ilvl w:val="0"/>
          <w:numId w:val="45"/>
        </w:numPr>
        <w:spacing w:after="0"/>
        <w:ind w:left="584" w:hanging="357"/>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na podstawie art. 16 RODO prawo do sprostowania Pani/Pana danych osobowych</w:t>
      </w:r>
      <w:r w:rsidRPr="008057DD">
        <w:rPr>
          <w:rFonts w:ascii="Times New Roman" w:eastAsia="Times New Roman" w:hAnsi="Times New Roman" w:cs="Times New Roman"/>
          <w:sz w:val="24"/>
          <w:szCs w:val="24"/>
          <w:vertAlign w:val="superscript"/>
        </w:rPr>
        <w:footnoteReference w:id="2"/>
      </w:r>
      <w:r w:rsidRPr="008057DD">
        <w:rPr>
          <w:rFonts w:ascii="Times New Roman" w:eastAsia="Times New Roman" w:hAnsi="Times New Roman" w:cs="Times New Roman"/>
          <w:sz w:val="24"/>
          <w:szCs w:val="24"/>
        </w:rPr>
        <w:t>;</w:t>
      </w:r>
    </w:p>
    <w:p w:rsidR="000B6B40" w:rsidRPr="008057DD" w:rsidRDefault="000B6B40" w:rsidP="00366F17">
      <w:pPr>
        <w:numPr>
          <w:ilvl w:val="0"/>
          <w:numId w:val="45"/>
        </w:numPr>
        <w:spacing w:after="0"/>
        <w:ind w:left="584" w:hanging="357"/>
        <w:contextualSpacing/>
        <w:jc w:val="both"/>
        <w:rPr>
          <w:rFonts w:ascii="Times New Roman" w:eastAsia="Times New Roman" w:hAnsi="Times New Roman" w:cs="Times New Roman"/>
          <w:sz w:val="24"/>
          <w:szCs w:val="24"/>
        </w:rPr>
      </w:pPr>
      <w:r w:rsidRPr="008057DD">
        <w:rPr>
          <w:rFonts w:ascii="Times New Roman" w:eastAsia="Times New Roman" w:hAnsi="Times New Roman" w:cs="Times New Roman"/>
          <w:sz w:val="24"/>
          <w:szCs w:val="24"/>
        </w:rPr>
        <w:t>na podstawie art. 18 RODO prawo żądania od Administratora ograniczenia przetwarzania danych osobowych z zastrzeżeniem przypadków, o których mowa w art. 18 ust. 2 RODO ***</w:t>
      </w:r>
      <w:r w:rsidRPr="008057DD">
        <w:rPr>
          <w:rFonts w:ascii="Times New Roman" w:eastAsia="Times New Roman" w:hAnsi="Times New Roman" w:cs="Times New Roman"/>
          <w:sz w:val="24"/>
          <w:szCs w:val="24"/>
          <w:vertAlign w:val="superscript"/>
        </w:rPr>
        <w:footnoteReference w:id="3"/>
      </w:r>
      <w:r w:rsidRPr="008057DD">
        <w:rPr>
          <w:rFonts w:ascii="Times New Roman" w:eastAsia="Times New Roman" w:hAnsi="Times New Roman" w:cs="Times New Roman"/>
          <w:sz w:val="24"/>
          <w:szCs w:val="24"/>
        </w:rPr>
        <w:t xml:space="preserve">;  </w:t>
      </w:r>
    </w:p>
    <w:p w:rsidR="000B6B40" w:rsidRPr="008057DD" w:rsidRDefault="000B6B40" w:rsidP="00366F17">
      <w:pPr>
        <w:numPr>
          <w:ilvl w:val="0"/>
          <w:numId w:val="45"/>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prawo do wniesienia skargi do Prezesa Urzędu Ochrony Danych Osobowych, gdy uzna Pani/Pan, że przetwarzanie danych osobowych Pani/Pana dotyczących narusza przepisy RODO;</w:t>
      </w:r>
    </w:p>
    <w:p w:rsidR="000B6B40" w:rsidRPr="008057DD" w:rsidRDefault="000B6B40" w:rsidP="00366F17">
      <w:pPr>
        <w:numPr>
          <w:ilvl w:val="0"/>
          <w:numId w:val="47"/>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nie przysługuje Pani/Panu:</w:t>
      </w:r>
    </w:p>
    <w:p w:rsidR="000B6B40" w:rsidRPr="008057DD" w:rsidRDefault="000B6B40" w:rsidP="00366F17">
      <w:pPr>
        <w:numPr>
          <w:ilvl w:val="0"/>
          <w:numId w:val="46"/>
        </w:numPr>
        <w:spacing w:after="0"/>
        <w:ind w:left="584" w:hanging="357"/>
        <w:contextualSpacing/>
        <w:jc w:val="both"/>
        <w:rPr>
          <w:rFonts w:ascii="Times New Roman" w:eastAsia="Times New Roman" w:hAnsi="Times New Roman" w:cs="Times New Roman"/>
          <w:i/>
          <w:sz w:val="24"/>
          <w:szCs w:val="24"/>
        </w:rPr>
      </w:pPr>
      <w:r w:rsidRPr="008057DD">
        <w:rPr>
          <w:rFonts w:ascii="Times New Roman" w:eastAsia="Times New Roman" w:hAnsi="Times New Roman" w:cs="Times New Roman"/>
          <w:sz w:val="24"/>
          <w:szCs w:val="24"/>
        </w:rPr>
        <w:t>w związku z art. 17 ust. 3 lit. b, d lub e RODO prawo do usunięcia danych osobowych;</w:t>
      </w:r>
    </w:p>
    <w:p w:rsidR="000B6B40" w:rsidRPr="008057DD" w:rsidRDefault="000B6B40" w:rsidP="00366F17">
      <w:pPr>
        <w:numPr>
          <w:ilvl w:val="0"/>
          <w:numId w:val="46"/>
        </w:numPr>
        <w:spacing w:after="0"/>
        <w:ind w:left="584" w:hanging="357"/>
        <w:contextualSpacing/>
        <w:jc w:val="both"/>
        <w:rPr>
          <w:rFonts w:ascii="Times New Roman" w:eastAsia="Times New Roman" w:hAnsi="Times New Roman" w:cs="Times New Roman"/>
          <w:b/>
          <w:i/>
          <w:sz w:val="24"/>
          <w:szCs w:val="24"/>
        </w:rPr>
      </w:pPr>
      <w:r w:rsidRPr="008057DD">
        <w:rPr>
          <w:rFonts w:ascii="Times New Roman" w:eastAsia="Times New Roman" w:hAnsi="Times New Roman" w:cs="Times New Roman"/>
          <w:sz w:val="24"/>
          <w:szCs w:val="24"/>
        </w:rPr>
        <w:t>prawo do przenoszenia danych osobowych, o którym mowa w art. 20 RODO;</w:t>
      </w:r>
    </w:p>
    <w:p w:rsidR="000B6B40" w:rsidRPr="008057DD" w:rsidRDefault="000B6B40" w:rsidP="00366F17">
      <w:pPr>
        <w:numPr>
          <w:ilvl w:val="0"/>
          <w:numId w:val="46"/>
        </w:numPr>
        <w:spacing w:after="0"/>
        <w:ind w:left="584" w:hanging="357"/>
        <w:contextualSpacing/>
        <w:jc w:val="both"/>
        <w:rPr>
          <w:rFonts w:ascii="Times New Roman" w:hAnsi="Times New Roman" w:cs="Times New Roman"/>
          <w:sz w:val="24"/>
          <w:szCs w:val="24"/>
        </w:rPr>
      </w:pPr>
      <w:r w:rsidRPr="008057DD">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sidRPr="008057DD">
        <w:rPr>
          <w:rFonts w:ascii="Times New Roman" w:hAnsi="Times New Roman" w:cs="Times New Roman"/>
          <w:sz w:val="24"/>
          <w:szCs w:val="24"/>
        </w:rPr>
        <w:t>.</w:t>
      </w:r>
    </w:p>
    <w:p w:rsidR="000B6B40" w:rsidRPr="008057DD" w:rsidRDefault="000B6B40" w:rsidP="000B6B40">
      <w:pPr>
        <w:spacing w:after="0"/>
        <w:contextualSpacing/>
        <w:jc w:val="both"/>
        <w:rPr>
          <w:rFonts w:ascii="Times New Roman" w:hAnsi="Times New Roman" w:cs="Times New Roman"/>
          <w:sz w:val="24"/>
          <w:szCs w:val="24"/>
        </w:rPr>
      </w:pPr>
    </w:p>
    <w:p w:rsidR="000B6B40" w:rsidRDefault="000B6B40" w:rsidP="000B6B40">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Rozdział XXXI</w:t>
      </w:r>
      <w:r w:rsidR="00FD4B28">
        <w:rPr>
          <w:color w:val="auto"/>
          <w:sz w:val="24"/>
          <w:szCs w:val="24"/>
        </w:rPr>
        <w:t>II</w:t>
      </w:r>
    </w:p>
    <w:p w:rsidR="000B6B40" w:rsidRPr="008057DD" w:rsidRDefault="000B6B40" w:rsidP="000B6B40">
      <w:pPr>
        <w:pStyle w:val="Nagwek10"/>
        <w:keepNext/>
        <w:keepLines/>
        <w:shd w:val="clear" w:color="auto" w:fill="D9D9D9" w:themeFill="background1" w:themeFillShade="D9"/>
        <w:tabs>
          <w:tab w:val="left" w:pos="710"/>
        </w:tabs>
        <w:spacing w:after="0"/>
        <w:ind w:left="0"/>
        <w:jc w:val="center"/>
        <w:rPr>
          <w:color w:val="auto"/>
          <w:sz w:val="24"/>
          <w:szCs w:val="24"/>
        </w:rPr>
      </w:pPr>
      <w:r>
        <w:rPr>
          <w:color w:val="auto"/>
          <w:sz w:val="24"/>
          <w:szCs w:val="24"/>
        </w:rPr>
        <w:t>Postanowienia końcowe</w:t>
      </w:r>
    </w:p>
    <w:p w:rsidR="000B6B40" w:rsidRPr="008057DD" w:rsidRDefault="000B6B40" w:rsidP="000B6B40">
      <w:pPr>
        <w:pStyle w:val="Teksttreci0"/>
        <w:shd w:val="clear" w:color="auto" w:fill="auto"/>
        <w:tabs>
          <w:tab w:val="left" w:pos="284"/>
        </w:tabs>
        <w:rPr>
          <w:color w:val="auto"/>
          <w:sz w:val="24"/>
          <w:szCs w:val="24"/>
        </w:rPr>
      </w:pPr>
      <w:r w:rsidRPr="008057DD">
        <w:rPr>
          <w:color w:val="auto"/>
          <w:sz w:val="24"/>
          <w:szCs w:val="24"/>
        </w:rPr>
        <w:t>Załączniki wymienione w SIWZ stanowią jej integralną część</w:t>
      </w:r>
      <w:r>
        <w:rPr>
          <w:color w:val="auto"/>
          <w:sz w:val="24"/>
          <w:szCs w:val="24"/>
        </w:rPr>
        <w:t>.</w:t>
      </w:r>
    </w:p>
    <w:p w:rsidR="000B6B40" w:rsidRDefault="000B6B40" w:rsidP="000B6B40">
      <w:pPr>
        <w:spacing w:after="0"/>
        <w:ind w:left="5103"/>
        <w:jc w:val="center"/>
        <w:rPr>
          <w:rFonts w:ascii="Times New Roman" w:eastAsia="Times New Roman" w:hAnsi="Times New Roman" w:cs="Times New Roman"/>
          <w:b/>
          <w:sz w:val="24"/>
          <w:szCs w:val="24"/>
        </w:rPr>
      </w:pPr>
    </w:p>
    <w:p w:rsidR="000B6B40" w:rsidRPr="008057DD" w:rsidRDefault="000B6B40" w:rsidP="000B6B40">
      <w:pPr>
        <w:spacing w:after="0"/>
        <w:ind w:left="5103"/>
        <w:jc w:val="center"/>
        <w:rPr>
          <w:rFonts w:ascii="Times New Roman" w:eastAsia="Times New Roman" w:hAnsi="Times New Roman" w:cs="Times New Roman"/>
          <w:b/>
          <w:sz w:val="24"/>
          <w:szCs w:val="24"/>
        </w:rPr>
      </w:pPr>
      <w:r w:rsidRPr="008057DD">
        <w:rPr>
          <w:rFonts w:ascii="Times New Roman" w:eastAsia="Times New Roman" w:hAnsi="Times New Roman" w:cs="Times New Roman"/>
          <w:b/>
          <w:sz w:val="24"/>
          <w:szCs w:val="24"/>
        </w:rPr>
        <w:t>ZATWIERDZAM</w:t>
      </w:r>
    </w:p>
    <w:p w:rsidR="000B6B40" w:rsidRPr="008057DD" w:rsidRDefault="000B6B40" w:rsidP="000B6B40">
      <w:pPr>
        <w:spacing w:after="0"/>
        <w:rPr>
          <w:rFonts w:ascii="Times New Roman" w:eastAsia="Times New Roman" w:hAnsi="Times New Roman" w:cs="Times New Roman"/>
          <w:iCs/>
          <w:sz w:val="24"/>
          <w:szCs w:val="24"/>
        </w:rPr>
      </w:pPr>
    </w:p>
    <w:p w:rsidR="000B6B40" w:rsidRPr="008057DD" w:rsidRDefault="000B6B40" w:rsidP="008C38C8">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Rozogi</w:t>
      </w:r>
      <w:r w:rsidRPr="008057DD">
        <w:rPr>
          <w:rFonts w:ascii="Times New Roman" w:eastAsia="Times New Roman" w:hAnsi="Times New Roman" w:cs="Times New Roman"/>
          <w:iCs/>
          <w:sz w:val="24"/>
          <w:szCs w:val="24"/>
        </w:rPr>
        <w:t xml:space="preserve">, dnia </w:t>
      </w:r>
      <w:r w:rsidR="007D7DEC">
        <w:rPr>
          <w:rFonts w:ascii="Times New Roman" w:eastAsia="Times New Roman" w:hAnsi="Times New Roman" w:cs="Times New Roman"/>
          <w:iCs/>
          <w:sz w:val="24"/>
          <w:szCs w:val="24"/>
        </w:rPr>
        <w:t>29</w:t>
      </w:r>
      <w:r w:rsidRPr="008057D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października </w:t>
      </w:r>
      <w:r w:rsidRPr="008057DD">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 xml:space="preserve">20 </w:t>
      </w:r>
      <w:r w:rsidRPr="008057DD">
        <w:rPr>
          <w:rFonts w:ascii="Times New Roman" w:eastAsia="Times New Roman" w:hAnsi="Times New Roman" w:cs="Times New Roman"/>
          <w:iCs/>
          <w:sz w:val="24"/>
          <w:szCs w:val="24"/>
        </w:rPr>
        <w:t xml:space="preserve">r. </w:t>
      </w:r>
      <w:r w:rsidR="008C38C8">
        <w:rPr>
          <w:rFonts w:ascii="Times New Roman" w:eastAsia="Times New Roman" w:hAnsi="Times New Roman" w:cs="Times New Roman"/>
          <w:iCs/>
          <w:sz w:val="24"/>
          <w:szCs w:val="24"/>
        </w:rPr>
        <w:tab/>
      </w:r>
      <w:r w:rsidR="008C38C8">
        <w:rPr>
          <w:rFonts w:ascii="Times New Roman" w:eastAsia="Times New Roman" w:hAnsi="Times New Roman" w:cs="Times New Roman"/>
          <w:iCs/>
          <w:sz w:val="24"/>
          <w:szCs w:val="24"/>
        </w:rPr>
        <w:tab/>
      </w:r>
      <w:r w:rsidR="008C38C8">
        <w:rPr>
          <w:rFonts w:ascii="Times New Roman" w:eastAsia="Times New Roman" w:hAnsi="Times New Roman" w:cs="Times New Roman"/>
          <w:iCs/>
          <w:sz w:val="24"/>
          <w:szCs w:val="24"/>
        </w:rPr>
        <w:tab/>
      </w:r>
      <w:r w:rsidR="00F66DE9">
        <w:rPr>
          <w:rFonts w:ascii="Times New Roman" w:eastAsia="Times New Roman" w:hAnsi="Times New Roman" w:cs="Times New Roman"/>
          <w:iCs/>
          <w:sz w:val="24"/>
          <w:szCs w:val="24"/>
        </w:rPr>
        <w:t xml:space="preserve">    </w:t>
      </w:r>
      <w:r w:rsidR="00F66DE9" w:rsidRPr="00F66DE9">
        <w:rPr>
          <w:rFonts w:ascii="Times New Roman" w:eastAsia="Times New Roman" w:hAnsi="Times New Roman" w:cs="Times New Roman"/>
          <w:iCs/>
          <w:sz w:val="24"/>
          <w:szCs w:val="24"/>
        </w:rPr>
        <w:t xml:space="preserve">/-/ </w:t>
      </w:r>
      <w:r w:rsidR="00F66DE9" w:rsidRPr="00F66DE9">
        <w:rPr>
          <w:rFonts w:ascii="Times New Roman" w:eastAsia="Times New Roman" w:hAnsi="Times New Roman" w:cs="Times New Roman"/>
          <w:i/>
          <w:iCs/>
          <w:sz w:val="24"/>
          <w:szCs w:val="24"/>
        </w:rPr>
        <w:t>Izabela Kaczmarczyk</w:t>
      </w:r>
    </w:p>
    <w:p w:rsidR="000B6B40" w:rsidRPr="00F66DE9" w:rsidRDefault="000B6B40" w:rsidP="000B6B40">
      <w:pPr>
        <w:spacing w:after="0"/>
        <w:ind w:left="5200" w:right="38"/>
        <w:jc w:val="center"/>
        <w:rPr>
          <w:rFonts w:ascii="Times New Roman" w:eastAsia="Times New Roman" w:hAnsi="Times New Roman" w:cs="Times New Roman"/>
          <w:b/>
          <w:sz w:val="16"/>
          <w:szCs w:val="24"/>
        </w:rPr>
      </w:pPr>
      <w:r w:rsidRPr="00F66DE9">
        <w:rPr>
          <w:rFonts w:ascii="Times New Roman" w:eastAsia="Times New Roman" w:hAnsi="Times New Roman" w:cs="Times New Roman"/>
          <w:i/>
          <w:sz w:val="16"/>
          <w:szCs w:val="24"/>
        </w:rPr>
        <w:t>(podpis Kierownika zamawiającego lub osoby upoważnionej)</w:t>
      </w:r>
    </w:p>
    <w:sectPr w:rsidR="000B6B40" w:rsidRPr="00F66DE9" w:rsidSect="00B31E48">
      <w:headerReference w:type="default" r:id="rId1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235" w:rsidRDefault="00657235" w:rsidP="008D035E">
      <w:pPr>
        <w:spacing w:after="0" w:line="240" w:lineRule="auto"/>
      </w:pPr>
      <w:r>
        <w:separator/>
      </w:r>
    </w:p>
  </w:endnote>
  <w:endnote w:type="continuationSeparator" w:id="1">
    <w:p w:rsidR="00657235" w:rsidRDefault="00657235" w:rsidP="008D0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235" w:rsidRDefault="00657235" w:rsidP="008D035E">
      <w:pPr>
        <w:spacing w:after="0" w:line="240" w:lineRule="auto"/>
      </w:pPr>
      <w:r>
        <w:separator/>
      </w:r>
    </w:p>
  </w:footnote>
  <w:footnote w:type="continuationSeparator" w:id="1">
    <w:p w:rsidR="00657235" w:rsidRDefault="00657235" w:rsidP="008D035E">
      <w:pPr>
        <w:spacing w:after="0" w:line="240" w:lineRule="auto"/>
      </w:pPr>
      <w:r>
        <w:continuationSeparator/>
      </w:r>
    </w:p>
  </w:footnote>
  <w:footnote w:id="2">
    <w:p w:rsidR="00D76E71" w:rsidRPr="0055266F" w:rsidRDefault="00D76E71" w:rsidP="000B6B40">
      <w:pPr>
        <w:pStyle w:val="Tekstprzypisudolnego"/>
        <w:rPr>
          <w:sz w:val="18"/>
          <w:szCs w:val="18"/>
        </w:rPr>
      </w:pPr>
      <w:r>
        <w:rPr>
          <w:rStyle w:val="Odwoanieprzypisudolnego"/>
        </w:rPr>
        <w:footnoteRef/>
      </w:r>
      <w:r>
        <w:rPr>
          <w:rFonts w:asciiTheme="minorHAnsi" w:eastAsia="Calibri" w:hAnsiTheme="minorHAnsi" w:cstheme="minorHAnsi"/>
          <w:b/>
          <w:sz w:val="18"/>
          <w:szCs w:val="18"/>
          <w:lang w:eastAsia="en-US"/>
        </w:rPr>
        <w:t xml:space="preserve"> </w:t>
      </w:r>
      <w:r w:rsidRPr="0055266F">
        <w:rPr>
          <w:rFonts w:eastAsia="Calibri"/>
          <w:b/>
          <w:sz w:val="18"/>
          <w:szCs w:val="18"/>
          <w:lang w:eastAsia="en-US"/>
        </w:rPr>
        <w:t xml:space="preserve">Wyjaśnienie: </w:t>
      </w:r>
      <w:r w:rsidRPr="0055266F">
        <w:rPr>
          <w:sz w:val="18"/>
          <w:szCs w:val="18"/>
        </w:rPr>
        <w:t xml:space="preserve">skorzystanie z prawa do sprostowania nie może skutkować zmianą </w:t>
      </w:r>
      <w:r w:rsidRPr="0055266F">
        <w:rPr>
          <w:rFonts w:eastAsia="Calibri"/>
          <w:sz w:val="18"/>
          <w:szCs w:val="18"/>
          <w:lang w:eastAsia="en-US"/>
        </w:rPr>
        <w:t>wyniku postępowania o udzielenie zamówienia publicznego ani zmianą postanowień umowy w zakresie niezgodnym z ustawą Pzp oraz nie może naruszać integralności protokołu oraz jego punktów</w:t>
      </w:r>
    </w:p>
  </w:footnote>
  <w:footnote w:id="3">
    <w:p w:rsidR="00D76E71" w:rsidRPr="0055266F" w:rsidRDefault="00D76E71" w:rsidP="000B6B40">
      <w:pPr>
        <w:pStyle w:val="Tekstprzypisudolnego"/>
        <w:jc w:val="both"/>
        <w:rPr>
          <w:sz w:val="18"/>
          <w:szCs w:val="18"/>
        </w:rPr>
      </w:pPr>
      <w:r w:rsidRPr="0055266F">
        <w:rPr>
          <w:rStyle w:val="Odwoanieprzypisudolnego"/>
          <w:sz w:val="18"/>
          <w:szCs w:val="18"/>
        </w:rPr>
        <w:footnoteRef/>
      </w:r>
      <w:r w:rsidRPr="0055266F">
        <w:rPr>
          <w:rFonts w:eastAsia="Calibri"/>
          <w:b/>
          <w:sz w:val="18"/>
          <w:szCs w:val="18"/>
          <w:lang w:eastAsia="en-US"/>
        </w:rPr>
        <w:t xml:space="preserve"> Wyjaśnienie:</w:t>
      </w:r>
      <w:r w:rsidRPr="0055266F">
        <w:rPr>
          <w:rFonts w:eastAsia="Calibri"/>
          <w:sz w:val="18"/>
          <w:szCs w:val="18"/>
          <w:lang w:eastAsia="en-US"/>
        </w:rPr>
        <w:t xml:space="preserve"> prawo do ograniczenia przetwarzania nie ma zastosowania w odniesieniu do </w:t>
      </w:r>
      <w:r w:rsidRPr="0055266F">
        <w:rPr>
          <w:sz w:val="18"/>
          <w:szCs w:val="18"/>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71" w:rsidRPr="004E3F43" w:rsidRDefault="00D76E71" w:rsidP="008D035E">
    <w:pPr>
      <w:pStyle w:val="Nagwek"/>
      <w:pBdr>
        <w:bottom w:val="thickThinSmallGap" w:sz="24" w:space="1" w:color="622423"/>
      </w:pBdr>
      <w:jc w:val="center"/>
      <w:rPr>
        <w:b/>
        <w:i/>
        <w:sz w:val="22"/>
        <w:szCs w:val="32"/>
      </w:rPr>
    </w:pPr>
    <w:r w:rsidRPr="004E3F43">
      <w:rPr>
        <w:b/>
        <w:i/>
        <w:sz w:val="22"/>
        <w:szCs w:val="32"/>
      </w:rPr>
      <w:t xml:space="preserve">Centrum Usług Wspólnych Gminy Rozogi                                                                                                                 ul. Wojciecha Kętrzyńskiego 22                                                                                                                                           12-114 Rozogi             </w:t>
    </w:r>
  </w:p>
  <w:p w:rsidR="00D76E71" w:rsidRPr="00A101C3" w:rsidRDefault="00D76E71" w:rsidP="008D035E">
    <w:pPr>
      <w:pStyle w:val="Nagwek"/>
      <w:pBdr>
        <w:bottom w:val="thickThinSmallGap" w:sz="24" w:space="1" w:color="622423"/>
      </w:pBdr>
      <w:jc w:val="center"/>
      <w:rPr>
        <w:rFonts w:ascii="Cambria" w:hAnsi="Cambria"/>
        <w:sz w:val="22"/>
        <w:szCs w:val="32"/>
      </w:rPr>
    </w:pPr>
  </w:p>
  <w:p w:rsidR="00D76E71" w:rsidRPr="00776D7B" w:rsidRDefault="00D76E71" w:rsidP="008D035E">
    <w:pPr>
      <w:widowControl w:val="0"/>
      <w:tabs>
        <w:tab w:val="left" w:pos="1615"/>
      </w:tabs>
      <w:snapToGrid w:val="0"/>
      <w:spacing w:after="0" w:line="288" w:lineRule="auto"/>
      <w:jc w:val="both"/>
      <w:rPr>
        <w:rFonts w:eastAsia="Times New Roman" w:cstheme="minorHAnsi"/>
        <w:b/>
      </w:rPr>
    </w:pPr>
    <w:r>
      <w:rPr>
        <w:rFonts w:eastAsia="Times New Roman" w:cstheme="minorHAnsi"/>
        <w:b/>
      </w:rPr>
      <w:tab/>
    </w:r>
  </w:p>
  <w:p w:rsidR="00D76E71" w:rsidRDefault="00D76E7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09E"/>
    <w:multiLevelType w:val="hybridMultilevel"/>
    <w:tmpl w:val="3EB4D812"/>
    <w:lvl w:ilvl="0" w:tplc="EC144F06">
      <w:start w:val="2"/>
      <w:numFmt w:val="decimal"/>
      <w:lvlText w:val="%1."/>
      <w:lvlJc w:val="left"/>
      <w:pPr>
        <w:ind w:left="5445" w:hanging="360"/>
      </w:pPr>
      <w:rPr>
        <w:rFonts w:hint="default"/>
        <w:b/>
      </w:rPr>
    </w:lvl>
    <w:lvl w:ilvl="1" w:tplc="04150019" w:tentative="1">
      <w:start w:val="1"/>
      <w:numFmt w:val="lowerLetter"/>
      <w:lvlText w:val="%2."/>
      <w:lvlJc w:val="left"/>
      <w:pPr>
        <w:ind w:left="4653" w:hanging="360"/>
      </w:pPr>
    </w:lvl>
    <w:lvl w:ilvl="2" w:tplc="0415001B" w:tentative="1">
      <w:start w:val="1"/>
      <w:numFmt w:val="lowerRoman"/>
      <w:lvlText w:val="%3."/>
      <w:lvlJc w:val="right"/>
      <w:pPr>
        <w:ind w:left="5373" w:hanging="180"/>
      </w:pPr>
    </w:lvl>
    <w:lvl w:ilvl="3" w:tplc="0415000F" w:tentative="1">
      <w:start w:val="1"/>
      <w:numFmt w:val="decimal"/>
      <w:lvlText w:val="%4."/>
      <w:lvlJc w:val="left"/>
      <w:pPr>
        <w:ind w:left="6093" w:hanging="360"/>
      </w:pPr>
    </w:lvl>
    <w:lvl w:ilvl="4" w:tplc="04150019" w:tentative="1">
      <w:start w:val="1"/>
      <w:numFmt w:val="lowerLetter"/>
      <w:lvlText w:val="%5."/>
      <w:lvlJc w:val="left"/>
      <w:pPr>
        <w:ind w:left="6813" w:hanging="360"/>
      </w:pPr>
    </w:lvl>
    <w:lvl w:ilvl="5" w:tplc="0415001B" w:tentative="1">
      <w:start w:val="1"/>
      <w:numFmt w:val="lowerRoman"/>
      <w:lvlText w:val="%6."/>
      <w:lvlJc w:val="right"/>
      <w:pPr>
        <w:ind w:left="7533" w:hanging="180"/>
      </w:pPr>
    </w:lvl>
    <w:lvl w:ilvl="6" w:tplc="0415000F" w:tentative="1">
      <w:start w:val="1"/>
      <w:numFmt w:val="decimal"/>
      <w:lvlText w:val="%7."/>
      <w:lvlJc w:val="left"/>
      <w:pPr>
        <w:ind w:left="8253" w:hanging="360"/>
      </w:pPr>
    </w:lvl>
    <w:lvl w:ilvl="7" w:tplc="04150019" w:tentative="1">
      <w:start w:val="1"/>
      <w:numFmt w:val="lowerLetter"/>
      <w:lvlText w:val="%8."/>
      <w:lvlJc w:val="left"/>
      <w:pPr>
        <w:ind w:left="8973" w:hanging="360"/>
      </w:pPr>
    </w:lvl>
    <w:lvl w:ilvl="8" w:tplc="0415001B" w:tentative="1">
      <w:start w:val="1"/>
      <w:numFmt w:val="lowerRoman"/>
      <w:lvlText w:val="%9."/>
      <w:lvlJc w:val="right"/>
      <w:pPr>
        <w:ind w:left="9693" w:hanging="180"/>
      </w:pPr>
    </w:lvl>
  </w:abstractNum>
  <w:abstractNum w:abstractNumId="1">
    <w:nsid w:val="0513500A"/>
    <w:multiLevelType w:val="multilevel"/>
    <w:tmpl w:val="096482A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7B015B5"/>
    <w:multiLevelType w:val="hybridMultilevel"/>
    <w:tmpl w:val="AB02D8BC"/>
    <w:lvl w:ilvl="0" w:tplc="04150001">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3">
    <w:nsid w:val="13FC612E"/>
    <w:multiLevelType w:val="hybridMultilevel"/>
    <w:tmpl w:val="E1702EB0"/>
    <w:lvl w:ilvl="0" w:tplc="8018A37C">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671C17"/>
    <w:multiLevelType w:val="hybridMultilevel"/>
    <w:tmpl w:val="FEA47DE2"/>
    <w:lvl w:ilvl="0" w:tplc="D95086D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93418F7"/>
    <w:multiLevelType w:val="hybridMultilevel"/>
    <w:tmpl w:val="33B86C0C"/>
    <w:lvl w:ilvl="0" w:tplc="7314249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ACE16AD"/>
    <w:multiLevelType w:val="multilevel"/>
    <w:tmpl w:val="CFC4270E"/>
    <w:lvl w:ilvl="0">
      <w:start w:val="4"/>
      <w:numFmt w:val="decimal"/>
      <w:lvlText w:val="%1."/>
      <w:lvlJc w:val="left"/>
      <w:pPr>
        <w:ind w:left="0" w:firstLine="0"/>
      </w:pPr>
      <w:rPr>
        <w:rFonts w:asciiTheme="minorHAnsi" w:eastAsia="Times New Roman" w:hAnsiTheme="minorHAnsi" w:cstheme="minorHAnsi" w:hint="default"/>
        <w:b/>
        <w:bCs w:val="0"/>
        <w:i w:val="0"/>
        <w:iCs w:val="0"/>
        <w:smallCaps w:val="0"/>
        <w:strike w:val="0"/>
        <w:color w:val="auto"/>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BE851C1"/>
    <w:multiLevelType w:val="hybridMultilevel"/>
    <w:tmpl w:val="5EC8A60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nsid w:val="1CC43AC0"/>
    <w:multiLevelType w:val="multilevel"/>
    <w:tmpl w:val="569CFA40"/>
    <w:lvl w:ilvl="0">
      <w:start w:val="1"/>
      <w:numFmt w:val="decimal"/>
      <w:lvlText w:val="%1."/>
      <w:lvlJc w:val="left"/>
      <w:rPr>
        <w:rFonts w:ascii="Times New Roman" w:eastAsia="Times New Roman" w:hAnsi="Times New Roman" w:cs="Times New Roman" w:hint="default"/>
        <w:b/>
        <w:bCs w:val="0"/>
        <w:i w:val="0"/>
        <w:iCs w:val="0"/>
        <w:smallCaps w:val="0"/>
        <w:strike w:val="0"/>
        <w:color w:val="auto"/>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374000"/>
    <w:multiLevelType w:val="hybridMultilevel"/>
    <w:tmpl w:val="72F22F9E"/>
    <w:lvl w:ilvl="0" w:tplc="0415000B">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
    <w:nsid w:val="238E46C8"/>
    <w:multiLevelType w:val="hybridMultilevel"/>
    <w:tmpl w:val="0A245D0C"/>
    <w:lvl w:ilvl="0" w:tplc="09F41E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A80068"/>
    <w:multiLevelType w:val="multilevel"/>
    <w:tmpl w:val="6A3E635E"/>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4"/>
        <w:szCs w:val="22"/>
        <w:u w:val="none"/>
        <w:shd w:val="clear" w:color="auto" w:fill="auto"/>
        <w:lang w:val="pl-PL" w:eastAsia="pl-PL" w:bidi="pl-PL"/>
      </w:rPr>
    </w:lvl>
    <w:lvl w:ilvl="1">
      <w:start w:val="1"/>
      <w:numFmt w:val="decimal"/>
      <w:lvlText w:val="%2)"/>
      <w:lvlJc w:val="left"/>
      <w:rPr>
        <w:b/>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5437A"/>
    <w:multiLevelType w:val="multilevel"/>
    <w:tmpl w:val="36BADC70"/>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22366"/>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B2236E"/>
    <w:multiLevelType w:val="hybridMultilevel"/>
    <w:tmpl w:val="05B40932"/>
    <w:lvl w:ilvl="0" w:tplc="43E295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D67706"/>
    <w:multiLevelType w:val="hybridMultilevel"/>
    <w:tmpl w:val="FC0AD2B2"/>
    <w:lvl w:ilvl="0" w:tplc="AC1899E8">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304619A8"/>
    <w:multiLevelType w:val="hybridMultilevel"/>
    <w:tmpl w:val="5E5205D4"/>
    <w:lvl w:ilvl="0" w:tplc="EA5EA178">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0572B10"/>
    <w:multiLevelType w:val="multilevel"/>
    <w:tmpl w:val="E5021514"/>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2F259F"/>
    <w:multiLevelType w:val="hybridMultilevel"/>
    <w:tmpl w:val="EF4A9112"/>
    <w:lvl w:ilvl="0" w:tplc="D0D29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53F6010"/>
    <w:multiLevelType w:val="multilevel"/>
    <w:tmpl w:val="86F00F16"/>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970150"/>
    <w:multiLevelType w:val="hybridMultilevel"/>
    <w:tmpl w:val="01A2ECC8"/>
    <w:lvl w:ilvl="0" w:tplc="04150011">
      <w:start w:val="1"/>
      <w:numFmt w:val="decimal"/>
      <w:lvlText w:val="%1)"/>
      <w:lvlJc w:val="left"/>
      <w:pPr>
        <w:ind w:left="1431" w:hanging="360"/>
      </w:pPr>
    </w:lvl>
    <w:lvl w:ilvl="1" w:tplc="04150019">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23">
    <w:nsid w:val="37154FA4"/>
    <w:multiLevelType w:val="hybridMultilevel"/>
    <w:tmpl w:val="FC9A600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nsid w:val="37D77840"/>
    <w:multiLevelType w:val="multilevel"/>
    <w:tmpl w:val="011E2DD0"/>
    <w:lvl w:ilvl="0">
      <w:start w:val="1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384854A6"/>
    <w:multiLevelType w:val="multilevel"/>
    <w:tmpl w:val="E722946A"/>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F77D19"/>
    <w:multiLevelType w:val="multilevel"/>
    <w:tmpl w:val="E57C67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F380D8A"/>
    <w:multiLevelType w:val="hybridMultilevel"/>
    <w:tmpl w:val="BE08D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5E2E8D"/>
    <w:multiLevelType w:val="multilevel"/>
    <w:tmpl w:val="E4BEDEA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B4275E"/>
    <w:multiLevelType w:val="hybridMultilevel"/>
    <w:tmpl w:val="63C4CE04"/>
    <w:lvl w:ilvl="0" w:tplc="EECED724">
      <w:start w:val="1"/>
      <w:numFmt w:val="decimal"/>
      <w:lvlText w:val="%1)"/>
      <w:lvlJc w:val="left"/>
      <w:pPr>
        <w:ind w:left="1004" w:hanging="360"/>
      </w:pPr>
      <w:rPr>
        <w:rFonts w:hint="default"/>
        <w:b/>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28B02E2"/>
    <w:multiLevelType w:val="multilevel"/>
    <w:tmpl w:val="D10E8A70"/>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3C34D18"/>
    <w:multiLevelType w:val="hybridMultilevel"/>
    <w:tmpl w:val="A750109E"/>
    <w:lvl w:ilvl="0" w:tplc="DADE32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254F76"/>
    <w:multiLevelType w:val="hybridMultilevel"/>
    <w:tmpl w:val="92B25D20"/>
    <w:lvl w:ilvl="0" w:tplc="45F8A04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469A4655"/>
    <w:multiLevelType w:val="hybridMultilevel"/>
    <w:tmpl w:val="BF7CAC74"/>
    <w:lvl w:ilvl="0" w:tplc="04150011">
      <w:start w:val="1"/>
      <w:numFmt w:val="decimal"/>
      <w:lvlText w:val="%1)"/>
      <w:lvlJc w:val="left"/>
      <w:pPr>
        <w:ind w:left="1288" w:hanging="360"/>
      </w:pPr>
      <w:rPr>
        <w:b/>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4">
    <w:nsid w:val="47AD72EC"/>
    <w:multiLevelType w:val="hybridMultilevel"/>
    <w:tmpl w:val="4FEC838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nsid w:val="4F5E005E"/>
    <w:multiLevelType w:val="multilevel"/>
    <w:tmpl w:val="BF301BEC"/>
    <w:lvl w:ilvl="0">
      <w:start w:val="1"/>
      <w:numFmt w:val="decimal"/>
      <w:lvlText w:val="%1."/>
      <w:lvlJc w:val="left"/>
      <w:rPr>
        <w:rFonts w:ascii="Times New Roman" w:eastAsia="Times New Roman" w:hAnsi="Times New Roman" w:cs="Times New Roman" w:hint="default"/>
        <w:b/>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A07BF5"/>
    <w:multiLevelType w:val="hybridMultilevel"/>
    <w:tmpl w:val="66CAAF88"/>
    <w:lvl w:ilvl="0" w:tplc="7A8486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2677C6"/>
    <w:multiLevelType w:val="hybridMultilevel"/>
    <w:tmpl w:val="2A660986"/>
    <w:lvl w:ilvl="0" w:tplc="D4EE50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667B74"/>
    <w:multiLevelType w:val="hybridMultilevel"/>
    <w:tmpl w:val="09C0657C"/>
    <w:lvl w:ilvl="0" w:tplc="CDB88B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6833B8"/>
    <w:multiLevelType w:val="multilevel"/>
    <w:tmpl w:val="38D24D7A"/>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FA2445"/>
    <w:multiLevelType w:val="hybridMultilevel"/>
    <w:tmpl w:val="E2D4A360"/>
    <w:lvl w:ilvl="0" w:tplc="04150017">
      <w:start w:val="1"/>
      <w:numFmt w:val="lowerLetter"/>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nsid w:val="627A2E54"/>
    <w:multiLevelType w:val="hybridMultilevel"/>
    <w:tmpl w:val="2D76582C"/>
    <w:lvl w:ilvl="0" w:tplc="FE26BCDA">
      <w:start w:val="1"/>
      <w:numFmt w:val="decimal"/>
      <w:lvlText w:val="%1)"/>
      <w:lvlJc w:val="left"/>
      <w:pPr>
        <w:ind w:left="1020" w:hanging="360"/>
      </w:pPr>
      <w:rPr>
        <w:b/>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nsid w:val="647B7C9D"/>
    <w:multiLevelType w:val="multilevel"/>
    <w:tmpl w:val="77EC236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D43E07"/>
    <w:multiLevelType w:val="hybridMultilevel"/>
    <w:tmpl w:val="AEACAE00"/>
    <w:lvl w:ilvl="0" w:tplc="CDF0F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D4223C"/>
    <w:multiLevelType w:val="multilevel"/>
    <w:tmpl w:val="FC6C5CB0"/>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2D07E2"/>
    <w:multiLevelType w:val="multilevel"/>
    <w:tmpl w:val="D3446676"/>
    <w:lvl w:ilvl="0">
      <w:start w:val="1"/>
      <w:numFmt w:val="decimal"/>
      <w:lvlText w:val="%1."/>
      <w:lvlJc w:val="left"/>
      <w:rPr>
        <w:rFonts w:ascii="Times New Roman" w:eastAsia="Times New Roman" w:hAnsi="Times New Roman" w:cs="Times New Roman"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C475ED"/>
    <w:multiLevelType w:val="hybridMultilevel"/>
    <w:tmpl w:val="ED824E46"/>
    <w:lvl w:ilvl="0" w:tplc="3948CE84">
      <w:start w:val="1"/>
      <w:numFmt w:val="decimal"/>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nsid w:val="75AD307B"/>
    <w:multiLevelType w:val="hybridMultilevel"/>
    <w:tmpl w:val="BC4E79D2"/>
    <w:lvl w:ilvl="0" w:tplc="E42851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E21530"/>
    <w:multiLevelType w:val="hybridMultilevel"/>
    <w:tmpl w:val="5AE2EFF6"/>
    <w:lvl w:ilvl="0" w:tplc="50F4EF40">
      <w:start w:val="1"/>
      <w:numFmt w:val="decimal"/>
      <w:lvlText w:val="%1."/>
      <w:lvlJc w:val="left"/>
      <w:pPr>
        <w:ind w:left="1065" w:hanging="360"/>
      </w:pPr>
      <w:rPr>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nsid w:val="7E100630"/>
    <w:multiLevelType w:val="multilevel"/>
    <w:tmpl w:val="C5CE10A4"/>
    <w:lvl w:ilvl="0">
      <w:start w:val="1"/>
      <w:numFmt w:val="decimal"/>
      <w:lvlText w:val="%1."/>
      <w:lvlJc w:val="left"/>
      <w:pPr>
        <w:tabs>
          <w:tab w:val="num" w:pos="360"/>
        </w:tabs>
        <w:ind w:left="357" w:hanging="357"/>
      </w:pPr>
      <w:rPr>
        <w:rFonts w:hint="default"/>
        <w:b/>
        <w:i w:val="0"/>
      </w:rPr>
    </w:lvl>
    <w:lvl w:ilvl="1">
      <w:start w:val="1"/>
      <w:numFmt w:val="decimal"/>
      <w:lvlText w:val="%1.%2."/>
      <w:lvlJc w:val="left"/>
      <w:pPr>
        <w:tabs>
          <w:tab w:val="num" w:pos="1077"/>
        </w:tabs>
        <w:ind w:left="1077" w:hanging="720"/>
      </w:pPr>
      <w:rPr>
        <w:rFonts w:hint="default"/>
        <w:b/>
        <w:i w:val="0"/>
        <w:color w:val="auto"/>
        <w:sz w:val="22"/>
        <w:szCs w:val="22"/>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7ED57D23"/>
    <w:multiLevelType w:val="hybridMultilevel"/>
    <w:tmpl w:val="6A08247E"/>
    <w:lvl w:ilvl="0" w:tplc="3CCE3F90">
      <w:start w:val="1"/>
      <w:numFmt w:val="lowerLetter"/>
      <w:lvlText w:val="%1)"/>
      <w:lvlJc w:val="left"/>
      <w:pPr>
        <w:ind w:left="2059" w:hanging="360"/>
      </w:pPr>
      <w:rPr>
        <w:rFonts w:hint="default"/>
        <w:b/>
      </w:rPr>
    </w:lvl>
    <w:lvl w:ilvl="1" w:tplc="04150019" w:tentative="1">
      <w:start w:val="1"/>
      <w:numFmt w:val="lowerLetter"/>
      <w:lvlText w:val="%2."/>
      <w:lvlJc w:val="left"/>
      <w:pPr>
        <w:ind w:left="2779" w:hanging="360"/>
      </w:pPr>
    </w:lvl>
    <w:lvl w:ilvl="2" w:tplc="0415001B" w:tentative="1">
      <w:start w:val="1"/>
      <w:numFmt w:val="lowerRoman"/>
      <w:lvlText w:val="%3."/>
      <w:lvlJc w:val="right"/>
      <w:pPr>
        <w:ind w:left="3499" w:hanging="180"/>
      </w:pPr>
    </w:lvl>
    <w:lvl w:ilvl="3" w:tplc="0415000F" w:tentative="1">
      <w:start w:val="1"/>
      <w:numFmt w:val="decimal"/>
      <w:lvlText w:val="%4."/>
      <w:lvlJc w:val="left"/>
      <w:pPr>
        <w:ind w:left="4219" w:hanging="360"/>
      </w:pPr>
    </w:lvl>
    <w:lvl w:ilvl="4" w:tplc="04150019" w:tentative="1">
      <w:start w:val="1"/>
      <w:numFmt w:val="lowerLetter"/>
      <w:lvlText w:val="%5."/>
      <w:lvlJc w:val="left"/>
      <w:pPr>
        <w:ind w:left="4939" w:hanging="360"/>
      </w:pPr>
    </w:lvl>
    <w:lvl w:ilvl="5" w:tplc="0415001B" w:tentative="1">
      <w:start w:val="1"/>
      <w:numFmt w:val="lowerRoman"/>
      <w:lvlText w:val="%6."/>
      <w:lvlJc w:val="right"/>
      <w:pPr>
        <w:ind w:left="5659" w:hanging="180"/>
      </w:pPr>
    </w:lvl>
    <w:lvl w:ilvl="6" w:tplc="0415000F" w:tentative="1">
      <w:start w:val="1"/>
      <w:numFmt w:val="decimal"/>
      <w:lvlText w:val="%7."/>
      <w:lvlJc w:val="left"/>
      <w:pPr>
        <w:ind w:left="6379" w:hanging="360"/>
      </w:pPr>
    </w:lvl>
    <w:lvl w:ilvl="7" w:tplc="04150019" w:tentative="1">
      <w:start w:val="1"/>
      <w:numFmt w:val="lowerLetter"/>
      <w:lvlText w:val="%8."/>
      <w:lvlJc w:val="left"/>
      <w:pPr>
        <w:ind w:left="7099" w:hanging="360"/>
      </w:pPr>
    </w:lvl>
    <w:lvl w:ilvl="8" w:tplc="0415001B" w:tentative="1">
      <w:start w:val="1"/>
      <w:numFmt w:val="lowerRoman"/>
      <w:lvlText w:val="%9."/>
      <w:lvlJc w:val="right"/>
      <w:pPr>
        <w:ind w:left="7819" w:hanging="180"/>
      </w:pPr>
    </w:lvl>
  </w:abstractNum>
  <w:abstractNum w:abstractNumId="51">
    <w:nsid w:val="7F733243"/>
    <w:multiLevelType w:val="multilevel"/>
    <w:tmpl w:val="E4BEDEA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9"/>
  </w:num>
  <w:num w:numId="3">
    <w:abstractNumId w:val="48"/>
  </w:num>
  <w:num w:numId="4">
    <w:abstractNumId w:val="0"/>
  </w:num>
  <w:num w:numId="5">
    <w:abstractNumId w:val="32"/>
  </w:num>
  <w:num w:numId="6">
    <w:abstractNumId w:val="5"/>
  </w:num>
  <w:num w:numId="7">
    <w:abstractNumId w:val="27"/>
  </w:num>
  <w:num w:numId="8">
    <w:abstractNumId w:val="24"/>
  </w:num>
  <w:num w:numId="9">
    <w:abstractNumId w:val="26"/>
  </w:num>
  <w:num w:numId="10">
    <w:abstractNumId w:val="37"/>
  </w:num>
  <w:num w:numId="11">
    <w:abstractNumId w:val="33"/>
  </w:num>
  <w:num w:numId="12">
    <w:abstractNumId w:val="4"/>
  </w:num>
  <w:num w:numId="13">
    <w:abstractNumId w:val="8"/>
  </w:num>
  <w:num w:numId="14">
    <w:abstractNumId w:val="28"/>
  </w:num>
  <w:num w:numId="15">
    <w:abstractNumId w:val="14"/>
  </w:num>
  <w:num w:numId="16">
    <w:abstractNumId w:val="23"/>
  </w:num>
  <w:num w:numId="17">
    <w:abstractNumId w:val="2"/>
  </w:num>
  <w:num w:numId="18">
    <w:abstractNumId w:val="35"/>
  </w:num>
  <w:num w:numId="19">
    <w:abstractNumId w:val="13"/>
  </w:num>
  <w:num w:numId="20">
    <w:abstractNumId w:val="15"/>
  </w:num>
  <w:num w:numId="21">
    <w:abstractNumId w:val="16"/>
  </w:num>
  <w:num w:numId="22">
    <w:abstractNumId w:val="50"/>
  </w:num>
  <w:num w:numId="23">
    <w:abstractNumId w:val="7"/>
  </w:num>
  <w:num w:numId="24">
    <w:abstractNumId w:val="12"/>
  </w:num>
  <w:num w:numId="25">
    <w:abstractNumId w:val="39"/>
  </w:num>
  <w:num w:numId="26">
    <w:abstractNumId w:val="43"/>
  </w:num>
  <w:num w:numId="27">
    <w:abstractNumId w:val="42"/>
  </w:num>
  <w:num w:numId="28">
    <w:abstractNumId w:val="31"/>
  </w:num>
  <w:num w:numId="29">
    <w:abstractNumId w:val="17"/>
  </w:num>
  <w:num w:numId="30">
    <w:abstractNumId w:val="38"/>
  </w:num>
  <w:num w:numId="31">
    <w:abstractNumId w:val="45"/>
  </w:num>
  <w:num w:numId="32">
    <w:abstractNumId w:val="49"/>
  </w:num>
  <w:num w:numId="33">
    <w:abstractNumId w:val="34"/>
  </w:num>
  <w:num w:numId="34">
    <w:abstractNumId w:val="30"/>
  </w:num>
  <w:num w:numId="35">
    <w:abstractNumId w:val="40"/>
  </w:num>
  <w:num w:numId="36">
    <w:abstractNumId w:val="46"/>
  </w:num>
  <w:num w:numId="37">
    <w:abstractNumId w:val="29"/>
  </w:num>
  <w:num w:numId="38">
    <w:abstractNumId w:val="25"/>
  </w:num>
  <w:num w:numId="39">
    <w:abstractNumId w:val="44"/>
  </w:num>
  <w:num w:numId="40">
    <w:abstractNumId w:val="19"/>
  </w:num>
  <w:num w:numId="41">
    <w:abstractNumId w:val="21"/>
  </w:num>
  <w:num w:numId="42">
    <w:abstractNumId w:val="18"/>
  </w:num>
  <w:num w:numId="43">
    <w:abstractNumId w:val="11"/>
  </w:num>
  <w:num w:numId="44">
    <w:abstractNumId w:val="36"/>
  </w:num>
  <w:num w:numId="45">
    <w:abstractNumId w:val="6"/>
  </w:num>
  <w:num w:numId="46">
    <w:abstractNumId w:val="20"/>
  </w:num>
  <w:num w:numId="47">
    <w:abstractNumId w:val="3"/>
  </w:num>
  <w:num w:numId="48">
    <w:abstractNumId w:val="1"/>
  </w:num>
  <w:num w:numId="49">
    <w:abstractNumId w:val="47"/>
  </w:num>
  <w:num w:numId="50">
    <w:abstractNumId w:val="41"/>
  </w:num>
  <w:num w:numId="51">
    <w:abstractNumId w:val="10"/>
  </w:num>
  <w:num w:numId="52">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31E48"/>
    <w:rsid w:val="00064FD0"/>
    <w:rsid w:val="00085173"/>
    <w:rsid w:val="000B6B40"/>
    <w:rsid w:val="000B6D8F"/>
    <w:rsid w:val="00100271"/>
    <w:rsid w:val="001012C1"/>
    <w:rsid w:val="00105B8C"/>
    <w:rsid w:val="00147309"/>
    <w:rsid w:val="00155F08"/>
    <w:rsid w:val="001A5DA4"/>
    <w:rsid w:val="00200DC6"/>
    <w:rsid w:val="00237FBB"/>
    <w:rsid w:val="00263C23"/>
    <w:rsid w:val="002A7CE8"/>
    <w:rsid w:val="002D707D"/>
    <w:rsid w:val="002F086C"/>
    <w:rsid w:val="002F4AEF"/>
    <w:rsid w:val="00330275"/>
    <w:rsid w:val="0033260A"/>
    <w:rsid w:val="00366F17"/>
    <w:rsid w:val="00384CD1"/>
    <w:rsid w:val="003907E5"/>
    <w:rsid w:val="003912BB"/>
    <w:rsid w:val="003A719A"/>
    <w:rsid w:val="003F2503"/>
    <w:rsid w:val="0042169F"/>
    <w:rsid w:val="00426FE6"/>
    <w:rsid w:val="00427A81"/>
    <w:rsid w:val="00440037"/>
    <w:rsid w:val="004641F1"/>
    <w:rsid w:val="00470023"/>
    <w:rsid w:val="004C1061"/>
    <w:rsid w:val="005140FE"/>
    <w:rsid w:val="0055670F"/>
    <w:rsid w:val="00580B0B"/>
    <w:rsid w:val="00591FD2"/>
    <w:rsid w:val="005A21DA"/>
    <w:rsid w:val="005B3766"/>
    <w:rsid w:val="005D3486"/>
    <w:rsid w:val="005F6970"/>
    <w:rsid w:val="00606EF8"/>
    <w:rsid w:val="00611227"/>
    <w:rsid w:val="0061496D"/>
    <w:rsid w:val="006308A2"/>
    <w:rsid w:val="00657235"/>
    <w:rsid w:val="006F14B0"/>
    <w:rsid w:val="0073353C"/>
    <w:rsid w:val="00755800"/>
    <w:rsid w:val="007C37DB"/>
    <w:rsid w:val="007D7DEC"/>
    <w:rsid w:val="007E20DA"/>
    <w:rsid w:val="008060B9"/>
    <w:rsid w:val="00840BF6"/>
    <w:rsid w:val="00850E28"/>
    <w:rsid w:val="00866A56"/>
    <w:rsid w:val="00876493"/>
    <w:rsid w:val="00880574"/>
    <w:rsid w:val="008862BB"/>
    <w:rsid w:val="00886E86"/>
    <w:rsid w:val="00891409"/>
    <w:rsid w:val="008A328B"/>
    <w:rsid w:val="008B62FF"/>
    <w:rsid w:val="008C3354"/>
    <w:rsid w:val="008C38C8"/>
    <w:rsid w:val="008D035E"/>
    <w:rsid w:val="008D5B90"/>
    <w:rsid w:val="0090443E"/>
    <w:rsid w:val="0091797E"/>
    <w:rsid w:val="0094051C"/>
    <w:rsid w:val="00977159"/>
    <w:rsid w:val="009B0599"/>
    <w:rsid w:val="00A2068C"/>
    <w:rsid w:val="00A30BE7"/>
    <w:rsid w:val="00A76617"/>
    <w:rsid w:val="00A86645"/>
    <w:rsid w:val="00AA5165"/>
    <w:rsid w:val="00AA5DD1"/>
    <w:rsid w:val="00B25530"/>
    <w:rsid w:val="00B31E48"/>
    <w:rsid w:val="00B35D2D"/>
    <w:rsid w:val="00B52231"/>
    <w:rsid w:val="00B5588C"/>
    <w:rsid w:val="00B65B54"/>
    <w:rsid w:val="00BA67C1"/>
    <w:rsid w:val="00BC5FF3"/>
    <w:rsid w:val="00BD55F7"/>
    <w:rsid w:val="00C21129"/>
    <w:rsid w:val="00C32317"/>
    <w:rsid w:val="00C37920"/>
    <w:rsid w:val="00C6272D"/>
    <w:rsid w:val="00C71247"/>
    <w:rsid w:val="00C80F52"/>
    <w:rsid w:val="00CB0180"/>
    <w:rsid w:val="00CB4264"/>
    <w:rsid w:val="00CF3ADA"/>
    <w:rsid w:val="00D13866"/>
    <w:rsid w:val="00D1711A"/>
    <w:rsid w:val="00D23954"/>
    <w:rsid w:val="00D76E71"/>
    <w:rsid w:val="00DA0999"/>
    <w:rsid w:val="00DC4B0F"/>
    <w:rsid w:val="00DD5D14"/>
    <w:rsid w:val="00DE1086"/>
    <w:rsid w:val="00DF0BCB"/>
    <w:rsid w:val="00E620BE"/>
    <w:rsid w:val="00E716F9"/>
    <w:rsid w:val="00ED39A9"/>
    <w:rsid w:val="00EF2FB8"/>
    <w:rsid w:val="00EF3339"/>
    <w:rsid w:val="00EF7938"/>
    <w:rsid w:val="00F11067"/>
    <w:rsid w:val="00F22944"/>
    <w:rsid w:val="00F31A34"/>
    <w:rsid w:val="00F334F5"/>
    <w:rsid w:val="00F37EF2"/>
    <w:rsid w:val="00F61A86"/>
    <w:rsid w:val="00F66DE9"/>
    <w:rsid w:val="00F72BD0"/>
    <w:rsid w:val="00F7463E"/>
    <w:rsid w:val="00FA70CA"/>
    <w:rsid w:val="00FC3691"/>
    <w:rsid w:val="00FD2410"/>
    <w:rsid w:val="00FD3C92"/>
    <w:rsid w:val="00FD4B28"/>
    <w:rsid w:val="00FF45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1E4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
    <w:basedOn w:val="Normalny"/>
    <w:link w:val="AkapitzlistZnak"/>
    <w:uiPriority w:val="34"/>
    <w:qFormat/>
    <w:rsid w:val="00B31E48"/>
    <w:pPr>
      <w:spacing w:after="0" w:line="240" w:lineRule="auto"/>
      <w:ind w:left="720"/>
      <w:contextualSpacing/>
    </w:pPr>
    <w:rPr>
      <w:rFonts w:ascii="Times New Roman" w:eastAsia="Times New Roman" w:hAnsi="Times New Roman" w:cs="Times New Roman"/>
      <w:sz w:val="20"/>
      <w:szCs w:val="20"/>
    </w:rPr>
  </w:style>
  <w:style w:type="character" w:customStyle="1" w:styleId="AkapitzlistZnak">
    <w:name w:val="Akapit z listą Znak"/>
    <w:aliases w:val="Podsis rysunku Znak,Akapit z listą numerowaną Znak"/>
    <w:basedOn w:val="Domylnaczcionkaakapitu"/>
    <w:link w:val="Akapitzlist"/>
    <w:uiPriority w:val="34"/>
    <w:qFormat/>
    <w:rsid w:val="00B31E48"/>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31E48"/>
    <w:rPr>
      <w:rFonts w:ascii="Times New Roman" w:eastAsia="Times New Roman" w:hAnsi="Times New Roman" w:cs="Times New Roman"/>
      <w:color w:val="2E2E2E"/>
      <w:shd w:val="clear" w:color="auto" w:fill="FFFFFF"/>
    </w:rPr>
  </w:style>
  <w:style w:type="character" w:customStyle="1" w:styleId="Nagwek1">
    <w:name w:val="Nagłówek #1_"/>
    <w:basedOn w:val="Domylnaczcionkaakapitu"/>
    <w:link w:val="Nagwek10"/>
    <w:rsid w:val="00B31E48"/>
    <w:rPr>
      <w:rFonts w:ascii="Times New Roman" w:eastAsia="Times New Roman" w:hAnsi="Times New Roman" w:cs="Times New Roman"/>
      <w:b/>
      <w:bCs/>
      <w:color w:val="2E2E2E"/>
      <w:shd w:val="clear" w:color="auto" w:fill="FFFFFF"/>
    </w:rPr>
  </w:style>
  <w:style w:type="paragraph" w:customStyle="1" w:styleId="Teksttreci0">
    <w:name w:val="Tekst treści"/>
    <w:basedOn w:val="Normalny"/>
    <w:link w:val="Teksttreci"/>
    <w:rsid w:val="00B31E48"/>
    <w:pPr>
      <w:widowControl w:val="0"/>
      <w:shd w:val="clear" w:color="auto" w:fill="FFFFFF"/>
      <w:spacing w:after="0"/>
      <w:jc w:val="both"/>
    </w:pPr>
    <w:rPr>
      <w:rFonts w:ascii="Times New Roman" w:eastAsia="Times New Roman" w:hAnsi="Times New Roman" w:cs="Times New Roman"/>
      <w:color w:val="2E2E2E"/>
      <w:lang w:eastAsia="en-US"/>
    </w:rPr>
  </w:style>
  <w:style w:type="paragraph" w:customStyle="1" w:styleId="Nagwek10">
    <w:name w:val="Nagłówek #1"/>
    <w:basedOn w:val="Normalny"/>
    <w:link w:val="Nagwek1"/>
    <w:rsid w:val="00B31E48"/>
    <w:pPr>
      <w:widowControl w:val="0"/>
      <w:shd w:val="clear" w:color="auto" w:fill="FFFFFF"/>
      <w:spacing w:after="240"/>
      <w:ind w:left="300"/>
      <w:jc w:val="both"/>
      <w:outlineLvl w:val="0"/>
    </w:pPr>
    <w:rPr>
      <w:rFonts w:ascii="Times New Roman" w:eastAsia="Times New Roman" w:hAnsi="Times New Roman" w:cs="Times New Roman"/>
      <w:b/>
      <w:bCs/>
      <w:color w:val="2E2E2E"/>
      <w:lang w:eastAsia="en-US"/>
    </w:rPr>
  </w:style>
  <w:style w:type="table" w:styleId="Tabela-Siatka">
    <w:name w:val="Table Grid"/>
    <w:basedOn w:val="Standardowy"/>
    <w:uiPriority w:val="59"/>
    <w:rsid w:val="00B31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aliases w:val="Nagłówek strony"/>
    <w:basedOn w:val="Normalny"/>
    <w:link w:val="NagwekZnak"/>
    <w:uiPriority w:val="99"/>
    <w:rsid w:val="00B31E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B31E48"/>
    <w:rPr>
      <w:rFonts w:ascii="Times New Roman" w:eastAsia="Times New Roman" w:hAnsi="Times New Roman" w:cs="Times New Roman"/>
      <w:sz w:val="20"/>
      <w:szCs w:val="20"/>
      <w:lang w:eastAsia="pl-PL"/>
    </w:rPr>
  </w:style>
  <w:style w:type="character" w:styleId="Hipercze">
    <w:name w:val="Hyperlink"/>
    <w:basedOn w:val="Domylnaczcionkaakapitu"/>
    <w:rsid w:val="00DE1086"/>
    <w:rPr>
      <w:color w:val="0000FF"/>
      <w:u w:val="single"/>
    </w:rPr>
  </w:style>
  <w:style w:type="paragraph" w:styleId="Tekstdymka">
    <w:name w:val="Balloon Text"/>
    <w:basedOn w:val="Normalny"/>
    <w:link w:val="TekstdymkaZnak"/>
    <w:uiPriority w:val="99"/>
    <w:semiHidden/>
    <w:unhideWhenUsed/>
    <w:rsid w:val="008862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62BB"/>
    <w:rPr>
      <w:rFonts w:ascii="Tahoma" w:eastAsiaTheme="minorEastAsia" w:hAnsi="Tahoma" w:cs="Tahoma"/>
      <w:sz w:val="16"/>
      <w:szCs w:val="16"/>
      <w:lang w:eastAsia="pl-PL"/>
    </w:rPr>
  </w:style>
  <w:style w:type="character" w:customStyle="1" w:styleId="Teksttreci2">
    <w:name w:val="Tekst treści (2)_"/>
    <w:basedOn w:val="Domylnaczcionkaakapitu"/>
    <w:link w:val="Teksttreci20"/>
    <w:rsid w:val="00B52231"/>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B52231"/>
    <w:pPr>
      <w:widowControl w:val="0"/>
      <w:shd w:val="clear" w:color="auto" w:fill="FFFFFF"/>
      <w:spacing w:after="420" w:line="240" w:lineRule="auto"/>
    </w:pPr>
    <w:rPr>
      <w:rFonts w:ascii="Times New Roman" w:eastAsia="Times New Roman" w:hAnsi="Times New Roman" w:cs="Times New Roman"/>
      <w:i/>
      <w:iCs/>
      <w:color w:val="4A4A4A"/>
      <w:sz w:val="17"/>
      <w:szCs w:val="17"/>
      <w:lang w:eastAsia="en-US"/>
    </w:rPr>
  </w:style>
  <w:style w:type="paragraph" w:styleId="Stopka">
    <w:name w:val="footer"/>
    <w:basedOn w:val="Normalny"/>
    <w:link w:val="StopkaZnak"/>
    <w:uiPriority w:val="99"/>
    <w:semiHidden/>
    <w:unhideWhenUsed/>
    <w:rsid w:val="008D035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D035E"/>
    <w:rPr>
      <w:rFonts w:eastAsiaTheme="minorEastAsia"/>
      <w:lang w:eastAsia="pl-PL"/>
    </w:rPr>
  </w:style>
  <w:style w:type="paragraph" w:styleId="Tekstprzypisudolnego">
    <w:name w:val="footnote text"/>
    <w:aliases w:val="Tekst przypisu"/>
    <w:basedOn w:val="Normalny"/>
    <w:link w:val="TekstprzypisudolnegoZnak"/>
    <w:semiHidden/>
    <w:rsid w:val="000B6B4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0B6B4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B6B40"/>
    <w:rPr>
      <w:vertAlign w:val="superscript"/>
    </w:rPr>
  </w:style>
  <w:style w:type="paragraph" w:styleId="Tekstpodstawowy">
    <w:name w:val="Body Text"/>
    <w:basedOn w:val="Normalny"/>
    <w:link w:val="TekstpodstawowyZnak"/>
    <w:uiPriority w:val="99"/>
    <w:rsid w:val="000B6B40"/>
    <w:pPr>
      <w:autoSpaceDE w:val="0"/>
      <w:autoSpaceDN w:val="0"/>
      <w:spacing w:after="0" w:line="240" w:lineRule="auto"/>
    </w:pPr>
    <w:rPr>
      <w:rFonts w:ascii="Times New Roman" w:eastAsia="Times New Roman" w:hAnsi="Times New Roman" w:cs="Times New Roman"/>
      <w:sz w:val="28"/>
      <w:szCs w:val="28"/>
    </w:rPr>
  </w:style>
  <w:style w:type="character" w:customStyle="1" w:styleId="TekstpodstawowyZnak">
    <w:name w:val="Tekst podstawowy Znak"/>
    <w:basedOn w:val="Domylnaczcionkaakapitu"/>
    <w:link w:val="Tekstpodstawowy"/>
    <w:uiPriority w:val="99"/>
    <w:rsid w:val="000B6B40"/>
    <w:rPr>
      <w:rFonts w:ascii="Times New Roman" w:eastAsia="Times New Roman" w:hAnsi="Times New Roman" w:cs="Times New Roman"/>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wrozogi.bipstrona.pl/" TargetMode="External"/><Relationship Id="rId13" Type="http://schemas.openxmlformats.org/officeDocument/2006/relationships/hyperlink" Target="mailto:cuw@cuw-rozog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inspektor@cuw-rozogi.pl" TargetMode="External"/><Relationship Id="rId10" Type="http://schemas.openxmlformats.org/officeDocument/2006/relationships/hyperlink" Target="http://cuwrozogi.bipstrona.pl/" TargetMode="External"/><Relationship Id="rId4" Type="http://schemas.openxmlformats.org/officeDocument/2006/relationships/settings" Target="settings.xml"/><Relationship Id="rId9" Type="http://schemas.openxmlformats.org/officeDocument/2006/relationships/hyperlink" Target="mailto:cuw@cuw-rozogi.pl" TargetMode="External"/><Relationship Id="rId14" Type="http://schemas.openxmlformats.org/officeDocument/2006/relationships/hyperlink" Target="http://cuwrozogi.bipstro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0F21-764E-45B3-BE0E-2E2D32E0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6829</Words>
  <Characters>40977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Użytkownik systemu Windows</cp:lastModifiedBy>
  <cp:revision>7</cp:revision>
  <cp:lastPrinted>2020-10-19T10:39:00Z</cp:lastPrinted>
  <dcterms:created xsi:type="dcterms:W3CDTF">2020-10-29T09:29:00Z</dcterms:created>
  <dcterms:modified xsi:type="dcterms:W3CDTF">2020-10-29T12:25:00Z</dcterms:modified>
</cp:coreProperties>
</file>