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12CF" w14:textId="77777777" w:rsidR="001E0918" w:rsidRPr="003C46CF" w:rsidRDefault="001E0918" w:rsidP="001E0918">
      <w:pPr>
        <w:pStyle w:val="Tytu"/>
        <w:rPr>
          <w:rFonts w:ascii="Cambria" w:hAnsi="Cambria" w:cs="Times New Roman"/>
          <w:noProof/>
          <w:sz w:val="40"/>
          <w:shd w:val="clear" w:color="auto" w:fill="FFFFFF"/>
        </w:rPr>
      </w:pPr>
      <w:r w:rsidRPr="003C46CF">
        <w:rPr>
          <w:rFonts w:ascii="Cambria" w:hAnsi="Cambria" w:cs="Times New Roman"/>
          <w:noProof/>
          <w:sz w:val="40"/>
          <w:shd w:val="clear" w:color="auto" w:fill="FFFFFF"/>
        </w:rPr>
        <w:t>Informacja o przetwarzaniu danych osobowych</w:t>
      </w:r>
    </w:p>
    <w:p w14:paraId="1D3595D9" w14:textId="2D029395" w:rsidR="001E0918" w:rsidRPr="00CD701D" w:rsidRDefault="00CD701D" w:rsidP="001E0918">
      <w:pPr>
        <w:pStyle w:val="Standard"/>
        <w:widowControl/>
        <w:spacing w:after="283"/>
        <w:jc w:val="both"/>
        <w:rPr>
          <w:rFonts w:ascii="Cambria" w:hAnsi="Cambria" w:cstheme="minorHAnsi"/>
          <w:iCs/>
          <w:noProof/>
          <w:color w:val="222222"/>
          <w:lang w:val="pl-PL"/>
        </w:rPr>
      </w:pPr>
      <w:r w:rsidRPr="00CD701D">
        <w:rPr>
          <w:rFonts w:ascii="Cambria" w:hAnsi="Cambria" w:cstheme="minorHAnsi"/>
          <w:iCs/>
          <w:noProof/>
          <w:color w:val="1F3864" w:themeColor="accent1" w:themeShade="80"/>
          <w:lang w:val="pl-PL"/>
        </w:rPr>
        <w:t xml:space="preserve">Do </w:t>
      </w:r>
      <w:r w:rsidR="00CF71CE">
        <w:rPr>
          <w:rFonts w:ascii="Cambria" w:hAnsi="Cambria" w:cstheme="minorHAnsi"/>
          <w:iCs/>
          <w:noProof/>
          <w:color w:val="1F3864" w:themeColor="accent1" w:themeShade="80"/>
          <w:lang w:val="pl-PL"/>
        </w:rPr>
        <w:t xml:space="preserve">wniosku o </w:t>
      </w:r>
      <w:r w:rsidR="008F5863">
        <w:rPr>
          <w:rFonts w:ascii="Cambria" w:hAnsi="Cambria" w:cstheme="minorHAnsi"/>
          <w:iCs/>
          <w:noProof/>
          <w:color w:val="1F3864" w:themeColor="accent1" w:themeShade="80"/>
          <w:lang w:val="pl-PL"/>
        </w:rPr>
        <w:t>dodatek węglowy</w:t>
      </w:r>
    </w:p>
    <w:p w14:paraId="2BC2690B" w14:textId="77777777" w:rsidR="001E0918" w:rsidRPr="003C46CF" w:rsidRDefault="001E0918" w:rsidP="001E0918">
      <w:pPr>
        <w:pStyle w:val="Standard"/>
        <w:widowControl/>
        <w:spacing w:after="283"/>
        <w:jc w:val="both"/>
        <w:rPr>
          <w:rFonts w:cs="Times New Roman"/>
          <w:i/>
          <w:iCs/>
          <w:noProof/>
          <w:sz w:val="20"/>
          <w:szCs w:val="20"/>
          <w:lang w:val="pl-PL"/>
        </w:rPr>
      </w:pPr>
      <w:r w:rsidRPr="003C46CF">
        <w:rPr>
          <w:rFonts w:cs="Times New Roman"/>
          <w:i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C46CF">
        <w:rPr>
          <w:rFonts w:cs="Times New Roman"/>
          <w:i/>
          <w:noProof/>
          <w:sz w:val="20"/>
          <w:szCs w:val="20"/>
          <w:lang w:val="pl-PL"/>
        </w:rPr>
        <w:t xml:space="preserve"> (RODO), informujemy że:</w:t>
      </w:r>
    </w:p>
    <w:p w14:paraId="5C44A236" w14:textId="64402691" w:rsidR="001E0918" w:rsidRPr="00CF71CE" w:rsidRDefault="001E0918" w:rsidP="00CF71CE">
      <w:pPr>
        <w:pStyle w:val="Akapitzlist"/>
        <w:numPr>
          <w:ilvl w:val="0"/>
          <w:numId w:val="1"/>
        </w:numPr>
        <w:rPr>
          <w:rFonts w:ascii="Times New Roman" w:eastAsia="Andale Sans UI" w:hAnsi="Times New Roman" w:cs="Times New Roman"/>
          <w:noProof/>
          <w:kern w:val="3"/>
          <w:sz w:val="20"/>
          <w:szCs w:val="20"/>
          <w:lang w:bidi="en-US"/>
        </w:rPr>
      </w:pPr>
      <w:r w:rsidRPr="00CF71CE">
        <w:rPr>
          <w:rFonts w:cs="Times New Roman"/>
          <w:noProof/>
          <w:sz w:val="20"/>
          <w:szCs w:val="20"/>
        </w:rPr>
        <w:t xml:space="preserve">Administratorem Pani/Pana danych osobowych jest </w:t>
      </w:r>
      <w:r w:rsidR="003B628C">
        <w:rPr>
          <w:rFonts w:ascii="Times New Roman" w:eastAsia="Andale Sans UI" w:hAnsi="Times New Roman" w:cs="Times New Roman"/>
          <w:noProof/>
          <w:kern w:val="3"/>
          <w:sz w:val="20"/>
          <w:szCs w:val="20"/>
          <w:lang w:bidi="en-US"/>
        </w:rPr>
        <w:t>Gminny Ośrodek Pomocy Społecznej w Pęcławiu, Pęcław 28, 67-221 Białołęka.</w:t>
      </w:r>
    </w:p>
    <w:p w14:paraId="500FDBF1" w14:textId="1C6E3D33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W sprawach związanych z Pani/Pana danymi osobowymi proszę kontaktować się z Inspektorem Ochrony Danych (IOD): e-mail:</w:t>
      </w:r>
      <w:r w:rsidRPr="00DD10B0">
        <w:rPr>
          <w:rStyle w:val="Hipercze"/>
          <w:rFonts w:cs="Times New Roman"/>
          <w:noProof/>
          <w:sz w:val="20"/>
          <w:szCs w:val="20"/>
          <w:lang w:val="pl-PL"/>
        </w:rPr>
        <w:t xml:space="preserve"> </w:t>
      </w:r>
      <w:hyperlink r:id="rId6" w:history="1">
        <w:r w:rsidRPr="00DD10B0">
          <w:rPr>
            <w:rStyle w:val="Hipercze"/>
            <w:rFonts w:cs="Times New Roman"/>
            <w:noProof/>
            <w:sz w:val="20"/>
            <w:szCs w:val="20"/>
            <w:lang w:val="pl-PL"/>
          </w:rPr>
          <w:t>iodo@amt24.biz</w:t>
        </w:r>
      </w:hyperlink>
      <w:r w:rsidR="00CD701D">
        <w:rPr>
          <w:rFonts w:cs="Times New Roman"/>
          <w:noProof/>
          <w:sz w:val="20"/>
          <w:szCs w:val="20"/>
          <w:lang w:val="pl-PL"/>
        </w:rPr>
        <w:t>.</w:t>
      </w:r>
    </w:p>
    <w:p w14:paraId="0B757CBA" w14:textId="42A1B608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Pani/Pana dane osobowe przetwarzane będą </w:t>
      </w:r>
      <w:r w:rsidR="00CF71CE">
        <w:rPr>
          <w:rFonts w:cs="Times New Roman"/>
          <w:noProof/>
          <w:sz w:val="20"/>
          <w:szCs w:val="20"/>
          <w:lang w:val="pl-PL"/>
        </w:rPr>
        <w:t xml:space="preserve">w celu rozpatrzenia wniosku o przyznanie dodatku </w:t>
      </w:r>
      <w:r w:rsidR="008F5863">
        <w:rPr>
          <w:rFonts w:cs="Times New Roman"/>
          <w:noProof/>
          <w:sz w:val="20"/>
          <w:szCs w:val="20"/>
          <w:lang w:val="pl-PL"/>
        </w:rPr>
        <w:t>węglowego.</w:t>
      </w:r>
    </w:p>
    <w:p w14:paraId="353EACAF" w14:textId="77777777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Podstawą przetwarzania danych osobowych jest:</w:t>
      </w:r>
    </w:p>
    <w:p w14:paraId="4073897F" w14:textId="28D25E28" w:rsidR="00DC4C26" w:rsidRDefault="0084639A" w:rsidP="00DC4C26">
      <w:pPr>
        <w:pStyle w:val="Akapitzlist"/>
        <w:numPr>
          <w:ilvl w:val="0"/>
          <w:numId w:val="8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</w:pPr>
      <w:r w:rsidRPr="00DD10B0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 xml:space="preserve">art. 6 </w:t>
      </w:r>
      <w:r w:rsidR="00CE0FDE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ust</w:t>
      </w:r>
      <w:r w:rsidRPr="00DD10B0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 xml:space="preserve">.1 lit. </w:t>
      </w:r>
      <w:r w:rsidR="00CF71CE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c</w:t>
      </w:r>
      <w:r w:rsidR="00CE0FDE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)</w:t>
      </w:r>
      <w:r w:rsidRPr="00DD10B0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 xml:space="preserve"> </w:t>
      </w:r>
      <w:r w:rsidR="00CE0FDE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 xml:space="preserve"> </w:t>
      </w:r>
      <w:r w:rsidRPr="00DD10B0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 xml:space="preserve">RODO – </w:t>
      </w:r>
      <w:r w:rsidR="00CF71CE" w:rsidRPr="00CF71CE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przetwarzanie jest niezbędne do wypełnienia obowiązku prawnego ciążącego na administratorze</w:t>
      </w:r>
      <w:r w:rsidRPr="00DD10B0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,</w:t>
      </w:r>
    </w:p>
    <w:p w14:paraId="2972E353" w14:textId="1676E1F7" w:rsidR="00CF71CE" w:rsidRDefault="008D25CB" w:rsidP="00DC4C26">
      <w:pPr>
        <w:pStyle w:val="Akapitzlist"/>
        <w:numPr>
          <w:ilvl w:val="0"/>
          <w:numId w:val="8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</w:pPr>
      <w:r w:rsidRPr="008D25CB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Ustawa z dnia 5 sierpnia 2022 r. o dodatku węglowym</w:t>
      </w:r>
    </w:p>
    <w:p w14:paraId="63CD0B1B" w14:textId="78287E76" w:rsidR="002F145D" w:rsidRDefault="001E0918" w:rsidP="002F145D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Odbiorca lub kategorie odbiorców: </w:t>
      </w:r>
      <w:r w:rsidR="00CF71CE">
        <w:rPr>
          <w:rFonts w:cs="Times New Roman"/>
          <w:noProof/>
          <w:sz w:val="20"/>
          <w:szCs w:val="20"/>
          <w:lang w:val="pl-PL"/>
        </w:rPr>
        <w:t>podmioty</w:t>
      </w:r>
      <w:r w:rsidRPr="00DD10B0">
        <w:rPr>
          <w:rFonts w:cs="Times New Roman"/>
          <w:noProof/>
          <w:sz w:val="20"/>
          <w:szCs w:val="20"/>
          <w:lang w:val="pl-PL"/>
        </w:rPr>
        <w:t xml:space="preserve"> upoważnione</w:t>
      </w:r>
      <w:r w:rsidR="002F145D">
        <w:rPr>
          <w:rFonts w:cs="Times New Roman"/>
          <w:noProof/>
          <w:sz w:val="20"/>
          <w:szCs w:val="20"/>
          <w:lang w:val="pl-PL"/>
        </w:rPr>
        <w:t xml:space="preserve"> </w:t>
      </w:r>
      <w:r w:rsidRPr="00DD10B0">
        <w:rPr>
          <w:rFonts w:cs="Times New Roman"/>
          <w:noProof/>
          <w:sz w:val="20"/>
          <w:szCs w:val="20"/>
          <w:lang w:val="pl-PL"/>
        </w:rPr>
        <w:t>na podstawie zawartych umów powierzenia oraz uprawnione na mocy obowiązujących przepisów prawa</w:t>
      </w:r>
      <w:r w:rsidR="00CD701D">
        <w:rPr>
          <w:rFonts w:cs="Times New Roman"/>
          <w:noProof/>
          <w:sz w:val="20"/>
          <w:szCs w:val="20"/>
          <w:lang w:val="pl-PL"/>
        </w:rPr>
        <w:t>.</w:t>
      </w:r>
    </w:p>
    <w:p w14:paraId="150B5E83" w14:textId="77777777" w:rsidR="00CF71CE" w:rsidRPr="00CF71CE" w:rsidRDefault="00CF71CE" w:rsidP="002F145D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7FE414A3" w14:textId="6B180F2F" w:rsidR="00DC4C26" w:rsidRPr="002F145D" w:rsidRDefault="001E0918" w:rsidP="002F145D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2F145D">
        <w:rPr>
          <w:rFonts w:cs="Times New Roman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69E80BD5" w14:textId="0ADF3DC7" w:rsidR="00B63612" w:rsidRDefault="00B63612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4D1A23">
        <w:rPr>
          <w:rFonts w:cs="Times New Roman"/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</w:t>
      </w:r>
      <w:r w:rsidR="008D2382">
        <w:rPr>
          <w:rFonts w:cs="Times New Roman"/>
          <w:iCs/>
          <w:sz w:val="20"/>
          <w:szCs w:val="20"/>
          <w:lang w:val="pl-PL"/>
        </w:rPr>
        <w:t>.</w:t>
      </w:r>
    </w:p>
    <w:p w14:paraId="3151C2C7" w14:textId="3A587F7F" w:rsidR="008F5863" w:rsidRPr="008F5863" w:rsidRDefault="008F5863" w:rsidP="008F5863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6E46D1">
        <w:rPr>
          <w:iCs/>
          <w:sz w:val="20"/>
          <w:szCs w:val="20"/>
          <w:lang w:val="pl-PL"/>
        </w:rPr>
        <w:t>Ma Pani/Pan prawo do wniesienia skargi do organu nadzorczego tj. Prezesa Urzędu Ochrony Danych Osobowych ul. Stawki 2, 00-913 Warszawa.</w:t>
      </w:r>
    </w:p>
    <w:p w14:paraId="57633C2D" w14:textId="3A13FD8A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color w:val="000000"/>
          <w:sz w:val="20"/>
          <w:szCs w:val="20"/>
          <w:lang w:val="pl-PL"/>
        </w:rPr>
        <w:t>Pani/Pana dane osobowe nie będą przekazywane do państw trzecich</w:t>
      </w:r>
      <w:r w:rsidR="00CF71CE">
        <w:rPr>
          <w:rFonts w:cs="Times New Roman"/>
          <w:noProof/>
          <w:color w:val="000000"/>
          <w:sz w:val="20"/>
          <w:szCs w:val="20"/>
          <w:lang w:val="pl-PL"/>
        </w:rPr>
        <w:t xml:space="preserve"> oraz organizacji międzynarodowych.</w:t>
      </w:r>
    </w:p>
    <w:p w14:paraId="15087473" w14:textId="6260F567" w:rsidR="00536C3F" w:rsidRPr="00E325E8" w:rsidRDefault="001E0918" w:rsidP="00DC4C2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Podanie danych osobowych jest </w:t>
      </w:r>
      <w:r w:rsidR="00CF71CE">
        <w:rPr>
          <w:rFonts w:cs="Times New Roman"/>
          <w:noProof/>
          <w:sz w:val="20"/>
          <w:szCs w:val="20"/>
          <w:lang w:val="pl-PL"/>
        </w:rPr>
        <w:t>wymogiem ustawowym.</w:t>
      </w:r>
    </w:p>
    <w:p w14:paraId="484B1957" w14:textId="61AD6884" w:rsidR="00E325E8" w:rsidRPr="00DD10B0" w:rsidRDefault="00E325E8" w:rsidP="00DC4C2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 xml:space="preserve">Konsekwencją niepodania danych </w:t>
      </w:r>
      <w:r w:rsidR="00CF71CE">
        <w:rPr>
          <w:rFonts w:cs="Times New Roman"/>
          <w:noProof/>
          <w:sz w:val="20"/>
          <w:szCs w:val="20"/>
          <w:lang w:val="pl-PL"/>
        </w:rPr>
        <w:t>będzie brak możliwości realizacji wniosku.</w:t>
      </w:r>
      <w:r w:rsidR="00B77857">
        <w:rPr>
          <w:rFonts w:cs="Times New Roman"/>
          <w:noProof/>
          <w:sz w:val="20"/>
          <w:szCs w:val="20"/>
          <w:lang w:val="pl-PL"/>
        </w:rPr>
        <w:t xml:space="preserve"> </w:t>
      </w:r>
    </w:p>
    <w:sectPr w:rsidR="00E325E8" w:rsidRPr="00DD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46421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31F94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32E2F"/>
    <w:multiLevelType w:val="multilevel"/>
    <w:tmpl w:val="026C4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AF14E1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C374F23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5547163">
    <w:abstractNumId w:val="6"/>
  </w:num>
  <w:num w:numId="2" w16cid:durableId="2128423813">
    <w:abstractNumId w:val="5"/>
  </w:num>
  <w:num w:numId="3" w16cid:durableId="398096382">
    <w:abstractNumId w:val="4"/>
  </w:num>
  <w:num w:numId="4" w16cid:durableId="985862463">
    <w:abstractNumId w:val="0"/>
  </w:num>
  <w:num w:numId="5" w16cid:durableId="746002672">
    <w:abstractNumId w:val="7"/>
  </w:num>
  <w:num w:numId="6" w16cid:durableId="1676574118">
    <w:abstractNumId w:val="2"/>
  </w:num>
  <w:num w:numId="7" w16cid:durableId="1279875099">
    <w:abstractNumId w:val="3"/>
  </w:num>
  <w:num w:numId="8" w16cid:durableId="27579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18"/>
    <w:rsid w:val="001E0918"/>
    <w:rsid w:val="00262FD7"/>
    <w:rsid w:val="002F145D"/>
    <w:rsid w:val="003B628C"/>
    <w:rsid w:val="003C46CF"/>
    <w:rsid w:val="004E1E58"/>
    <w:rsid w:val="00536C3F"/>
    <w:rsid w:val="0084639A"/>
    <w:rsid w:val="00870F0F"/>
    <w:rsid w:val="008D2382"/>
    <w:rsid w:val="008D25CB"/>
    <w:rsid w:val="008F5863"/>
    <w:rsid w:val="00B63612"/>
    <w:rsid w:val="00B77857"/>
    <w:rsid w:val="00CD701D"/>
    <w:rsid w:val="00CE0FDE"/>
    <w:rsid w:val="00CF71CE"/>
    <w:rsid w:val="00DC4C26"/>
    <w:rsid w:val="00DD10B0"/>
    <w:rsid w:val="00E325E8"/>
    <w:rsid w:val="00FD5B1D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68D6"/>
  <w15:chartTrackingRefBased/>
  <w15:docId w15:val="{CE47BB84-0109-4A90-8CE2-DCBDA8B7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091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E091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1E09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1E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amt24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67DAA-3D32-474B-AECD-C992242F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Agata</cp:lastModifiedBy>
  <cp:revision>5</cp:revision>
  <cp:lastPrinted>2019-08-20T06:18:00Z</cp:lastPrinted>
  <dcterms:created xsi:type="dcterms:W3CDTF">2022-08-12T11:29:00Z</dcterms:created>
  <dcterms:modified xsi:type="dcterms:W3CDTF">2022-08-17T09:17:00Z</dcterms:modified>
</cp:coreProperties>
</file>