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4A94" w14:textId="0E7BE245" w:rsidR="00DA2A7E" w:rsidRPr="003261E7" w:rsidRDefault="000060DB" w:rsidP="006972CF">
      <w:pPr>
        <w:spacing w:after="240"/>
        <w:jc w:val="right"/>
        <w:rPr>
          <w:sz w:val="22"/>
          <w:szCs w:val="22"/>
        </w:rPr>
      </w:pPr>
      <w:r w:rsidRPr="000060DB">
        <w:rPr>
          <w:sz w:val="22"/>
          <w:szCs w:val="22"/>
        </w:rPr>
        <w:t>Rawicz</w:t>
      </w:r>
      <w:r w:rsidR="00851299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851299">
        <w:rPr>
          <w:sz w:val="22"/>
          <w:szCs w:val="22"/>
        </w:rPr>
        <w:t xml:space="preserve"> </w:t>
      </w:r>
      <w:r w:rsidR="001A0A90">
        <w:rPr>
          <w:sz w:val="22"/>
          <w:szCs w:val="22"/>
        </w:rPr>
        <w:t>1</w:t>
      </w:r>
      <w:r w:rsidR="00746E6E">
        <w:rPr>
          <w:sz w:val="22"/>
          <w:szCs w:val="22"/>
        </w:rPr>
        <w:t>7</w:t>
      </w:r>
      <w:r w:rsidR="00851299">
        <w:rPr>
          <w:sz w:val="22"/>
          <w:szCs w:val="22"/>
        </w:rPr>
        <w:t xml:space="preserve"> </w:t>
      </w:r>
      <w:r w:rsidR="001A0A90">
        <w:rPr>
          <w:sz w:val="22"/>
          <w:szCs w:val="22"/>
        </w:rPr>
        <w:t>sierpnia</w:t>
      </w:r>
      <w:r w:rsidR="00851299">
        <w:rPr>
          <w:sz w:val="22"/>
          <w:szCs w:val="22"/>
        </w:rPr>
        <w:t xml:space="preserve"> 2021 roku</w:t>
      </w:r>
    </w:p>
    <w:p w14:paraId="7A1DDD3D" w14:textId="77777777" w:rsidR="00DA2A7E" w:rsidRPr="003261E7" w:rsidRDefault="000060DB" w:rsidP="00DA2A7E">
      <w:pPr>
        <w:spacing w:after="40"/>
        <w:rPr>
          <w:b/>
          <w:bCs/>
          <w:sz w:val="22"/>
          <w:szCs w:val="22"/>
        </w:rPr>
      </w:pPr>
      <w:r w:rsidRPr="000060DB">
        <w:rPr>
          <w:b/>
          <w:bCs/>
          <w:sz w:val="22"/>
          <w:szCs w:val="22"/>
        </w:rPr>
        <w:t>Powiatowe Centrum Usług Wspólnych w Rawiczu</w:t>
      </w:r>
    </w:p>
    <w:p w14:paraId="66BD6651" w14:textId="1CBB21F5" w:rsidR="00DA2A7E" w:rsidRPr="003261E7" w:rsidRDefault="00851299" w:rsidP="00DA2A7E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0060DB" w:rsidRPr="000060DB">
        <w:rPr>
          <w:sz w:val="22"/>
          <w:szCs w:val="22"/>
        </w:rPr>
        <w:t>Mikołaja Kopernika</w:t>
      </w:r>
      <w:r w:rsidR="00DA2A7E" w:rsidRPr="003261E7">
        <w:rPr>
          <w:sz w:val="22"/>
          <w:szCs w:val="22"/>
        </w:rPr>
        <w:t xml:space="preserve"> </w:t>
      </w:r>
      <w:r w:rsidR="000060DB" w:rsidRPr="000060DB">
        <w:rPr>
          <w:sz w:val="22"/>
          <w:szCs w:val="22"/>
        </w:rPr>
        <w:t>4</w:t>
      </w:r>
    </w:p>
    <w:p w14:paraId="0D38FD40" w14:textId="2AE19648" w:rsidR="00DA2A7E" w:rsidRDefault="000060DB" w:rsidP="00851299">
      <w:pPr>
        <w:rPr>
          <w:sz w:val="22"/>
          <w:szCs w:val="22"/>
        </w:rPr>
      </w:pPr>
      <w:r w:rsidRPr="000060DB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0060DB">
        <w:rPr>
          <w:sz w:val="22"/>
          <w:szCs w:val="22"/>
        </w:rPr>
        <w:t>Rawicz</w:t>
      </w:r>
    </w:p>
    <w:p w14:paraId="4915F5E8" w14:textId="77777777" w:rsidR="00851299" w:rsidRPr="00851299" w:rsidRDefault="00851299" w:rsidP="00851299">
      <w:pPr>
        <w:rPr>
          <w:sz w:val="22"/>
          <w:szCs w:val="22"/>
        </w:rPr>
      </w:pPr>
    </w:p>
    <w:p w14:paraId="52F2BE0B" w14:textId="705234A8" w:rsidR="00851299" w:rsidRDefault="00851299" w:rsidP="00851299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22"/>
          <w:szCs w:val="22"/>
        </w:rPr>
      </w:pPr>
      <w:r w:rsidRPr="000060DB">
        <w:rPr>
          <w:b/>
          <w:sz w:val="22"/>
          <w:szCs w:val="22"/>
        </w:rPr>
        <w:t>PCUW.261.3.</w:t>
      </w:r>
      <w:r w:rsidR="001A0A90">
        <w:rPr>
          <w:b/>
          <w:sz w:val="22"/>
          <w:szCs w:val="22"/>
        </w:rPr>
        <w:t>8</w:t>
      </w:r>
      <w:r w:rsidRPr="000060DB">
        <w:rPr>
          <w:b/>
          <w:sz w:val="22"/>
          <w:szCs w:val="22"/>
        </w:rPr>
        <w:t>.2021</w:t>
      </w:r>
    </w:p>
    <w:p w14:paraId="2146FAB8" w14:textId="77777777" w:rsidR="00DA2A7E" w:rsidRPr="00020B49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020B49">
        <w:rPr>
          <w:b/>
          <w:kern w:val="28"/>
          <w:sz w:val="28"/>
        </w:rPr>
        <w:t>ZAWIADOMIENIE</w:t>
      </w:r>
    </w:p>
    <w:p w14:paraId="0C42D9D0" w14:textId="5EE6BE55" w:rsidR="00851299" w:rsidRPr="00020B49" w:rsidRDefault="00DA2A7E" w:rsidP="00B82E23">
      <w:pPr>
        <w:spacing w:after="480"/>
        <w:jc w:val="center"/>
        <w:rPr>
          <w:b/>
          <w:sz w:val="28"/>
          <w:szCs w:val="24"/>
        </w:rPr>
      </w:pPr>
      <w:r w:rsidRPr="00020B49">
        <w:rPr>
          <w:b/>
          <w:sz w:val="28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020B49" w:rsidRPr="00020B49" w14:paraId="785D8AE1" w14:textId="77777777" w:rsidTr="00737A46">
        <w:trPr>
          <w:trHeight w:val="638"/>
        </w:trPr>
        <w:tc>
          <w:tcPr>
            <w:tcW w:w="959" w:type="dxa"/>
            <w:shd w:val="clear" w:color="auto" w:fill="auto"/>
          </w:tcPr>
          <w:p w14:paraId="00BB4FD8" w14:textId="77777777" w:rsidR="000060DB" w:rsidRPr="00020B49" w:rsidRDefault="000060DB" w:rsidP="00737A4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CF2C432" w14:textId="0E05BF3B" w:rsidR="000060DB" w:rsidRPr="00020B49" w:rsidRDefault="000060DB" w:rsidP="00737A4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>postępowania o udzielenie zamówienia publicznego, prowadzonego w trybie podstawowy</w:t>
            </w:r>
            <w:r w:rsidR="00851299" w:rsidRPr="00020B49">
              <w:rPr>
                <w:sz w:val="22"/>
                <w:szCs w:val="22"/>
              </w:rPr>
              <w:t>m</w:t>
            </w:r>
            <w:r w:rsidR="00DC3939" w:rsidRPr="00020B49">
              <w:rPr>
                <w:sz w:val="22"/>
                <w:szCs w:val="22"/>
              </w:rPr>
              <w:t xml:space="preserve"> bez negocjacji</w:t>
            </w:r>
            <w:r w:rsidRPr="00020B49">
              <w:rPr>
                <w:b/>
                <w:sz w:val="22"/>
                <w:szCs w:val="22"/>
              </w:rPr>
              <w:t xml:space="preserve"> </w:t>
            </w:r>
            <w:r w:rsidRPr="00020B49">
              <w:rPr>
                <w:bCs/>
                <w:sz w:val="22"/>
                <w:szCs w:val="22"/>
              </w:rPr>
              <w:t xml:space="preserve">na </w:t>
            </w:r>
            <w:r w:rsidR="00851299" w:rsidRPr="00020B49">
              <w:rPr>
                <w:bCs/>
                <w:sz w:val="22"/>
                <w:szCs w:val="22"/>
              </w:rPr>
              <w:t>zadanie pn.</w:t>
            </w:r>
            <w:r w:rsidR="00851299" w:rsidRPr="00020B49">
              <w:rPr>
                <w:b/>
                <w:sz w:val="22"/>
                <w:szCs w:val="22"/>
              </w:rPr>
              <w:t xml:space="preserve"> </w:t>
            </w:r>
            <w:r w:rsidR="001A0A90" w:rsidRPr="001A0A90">
              <w:rPr>
                <w:b/>
                <w:bCs/>
                <w:sz w:val="22"/>
                <w:szCs w:val="22"/>
              </w:rPr>
              <w:t>Rozbudowa Zespołu Szkół Zawodowych w Rawiczu w ramach Projektu pn. Nowoczesne kształcenie zawodowe w Zespole Szkół Zawodowych w Rawiczu – bodźcem rozwoju gospodarczego południowej Wielkopolski</w:t>
            </w:r>
            <w:r w:rsidR="00851299" w:rsidRPr="001A0A90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37A5C17A" w14:textId="41A4182E" w:rsidR="00DA2A7E" w:rsidRPr="00020B49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Zamawiający</w:t>
      </w:r>
      <w:r w:rsidR="00851299" w:rsidRPr="00020B49">
        <w:rPr>
          <w:sz w:val="22"/>
          <w:szCs w:val="22"/>
        </w:rPr>
        <w:t xml:space="preserve"> -</w:t>
      </w:r>
      <w:r w:rsidRPr="00020B49">
        <w:rPr>
          <w:sz w:val="22"/>
          <w:szCs w:val="22"/>
        </w:rPr>
        <w:t xml:space="preserve"> </w:t>
      </w:r>
      <w:r w:rsidR="000060DB" w:rsidRPr="00020B49">
        <w:rPr>
          <w:b/>
          <w:sz w:val="22"/>
          <w:szCs w:val="22"/>
        </w:rPr>
        <w:t>Powiatowe Centrum Usług Wspólnych w Rawiczu</w:t>
      </w:r>
      <w:r w:rsidRPr="00020B49">
        <w:rPr>
          <w:sz w:val="22"/>
          <w:szCs w:val="22"/>
        </w:rPr>
        <w:t xml:space="preserve">, działając na podstawie art. </w:t>
      </w:r>
      <w:r w:rsidR="00697731">
        <w:rPr>
          <w:sz w:val="22"/>
          <w:szCs w:val="22"/>
        </w:rPr>
        <w:t>260</w:t>
      </w:r>
      <w:r w:rsidRPr="00020B49">
        <w:rPr>
          <w:sz w:val="22"/>
          <w:szCs w:val="22"/>
        </w:rPr>
        <w:t xml:space="preserve"> ustawy z dnia 11 września 2019</w:t>
      </w:r>
      <w:r w:rsidR="00851299" w:rsidRPr="00020B49">
        <w:rPr>
          <w:sz w:val="22"/>
          <w:szCs w:val="22"/>
        </w:rPr>
        <w:t xml:space="preserve"> </w:t>
      </w:r>
      <w:r w:rsidRPr="00020B49">
        <w:rPr>
          <w:sz w:val="22"/>
          <w:szCs w:val="22"/>
        </w:rPr>
        <w:t xml:space="preserve">r. Prawo zamówień publicznych </w:t>
      </w:r>
      <w:r w:rsidR="000060DB" w:rsidRPr="00020B49">
        <w:rPr>
          <w:sz w:val="22"/>
          <w:szCs w:val="22"/>
        </w:rPr>
        <w:t xml:space="preserve">(Dz.U. </w:t>
      </w:r>
      <w:r w:rsidR="00851299" w:rsidRPr="00020B49">
        <w:rPr>
          <w:sz w:val="22"/>
          <w:szCs w:val="22"/>
        </w:rPr>
        <w:t>z 20</w:t>
      </w:r>
      <w:r w:rsidR="001A0A90">
        <w:rPr>
          <w:sz w:val="22"/>
          <w:szCs w:val="22"/>
        </w:rPr>
        <w:t>21</w:t>
      </w:r>
      <w:r w:rsidR="00851299" w:rsidRPr="00020B49">
        <w:rPr>
          <w:sz w:val="22"/>
          <w:szCs w:val="22"/>
        </w:rPr>
        <w:t xml:space="preserve"> r. </w:t>
      </w:r>
      <w:r w:rsidR="000060DB" w:rsidRPr="00020B49">
        <w:rPr>
          <w:sz w:val="22"/>
          <w:szCs w:val="22"/>
        </w:rPr>
        <w:t xml:space="preserve">poz. </w:t>
      </w:r>
      <w:r w:rsidR="001A0A90">
        <w:rPr>
          <w:sz w:val="22"/>
          <w:szCs w:val="22"/>
        </w:rPr>
        <w:t>1129</w:t>
      </w:r>
      <w:r w:rsidR="000060DB" w:rsidRPr="00020B49">
        <w:rPr>
          <w:sz w:val="22"/>
          <w:szCs w:val="22"/>
        </w:rPr>
        <w:t xml:space="preserve"> ze zm.)</w:t>
      </w:r>
      <w:r w:rsidRPr="00020B49">
        <w:rPr>
          <w:sz w:val="22"/>
          <w:szCs w:val="22"/>
        </w:rPr>
        <w:t xml:space="preserve">, zwanej dalej „ustawą Pzp” zawiadamia, że unieważnia </w:t>
      </w:r>
      <w:r w:rsidR="00851299" w:rsidRPr="00020B49">
        <w:rPr>
          <w:sz w:val="22"/>
          <w:szCs w:val="22"/>
        </w:rPr>
        <w:t xml:space="preserve">przedmiotowe </w:t>
      </w:r>
      <w:r w:rsidRPr="00020B49">
        <w:rPr>
          <w:sz w:val="22"/>
          <w:szCs w:val="22"/>
        </w:rPr>
        <w:t>postępowanie o udzielenie zamówienia publicznego.</w:t>
      </w:r>
    </w:p>
    <w:p w14:paraId="6CFC3E8F" w14:textId="77777777" w:rsidR="00DA2A7E" w:rsidRPr="00020B49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020B49">
        <w:rPr>
          <w:b/>
          <w:bCs/>
          <w:sz w:val="22"/>
          <w:szCs w:val="22"/>
        </w:rPr>
        <w:t>Uzasadnienie prawne</w:t>
      </w:r>
      <w:r w:rsidRPr="00020B49"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020B49" w:rsidRPr="00020B49" w14:paraId="68E0BD85" w14:textId="77777777" w:rsidTr="00737A46">
        <w:tc>
          <w:tcPr>
            <w:tcW w:w="2660" w:type="dxa"/>
            <w:shd w:val="clear" w:color="auto" w:fill="auto"/>
          </w:tcPr>
          <w:p w14:paraId="23F8DA9A" w14:textId="40550DD6" w:rsidR="000060DB" w:rsidRPr="00020B49" w:rsidRDefault="000060DB" w:rsidP="00737A4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 xml:space="preserve">Art. </w:t>
            </w:r>
            <w:r w:rsidR="00697731">
              <w:rPr>
                <w:sz w:val="22"/>
                <w:szCs w:val="22"/>
              </w:rPr>
              <w:t>256</w:t>
            </w:r>
            <w:r w:rsidRPr="00020B49">
              <w:rPr>
                <w:sz w:val="22"/>
                <w:szCs w:val="22"/>
              </w:rPr>
              <w:t xml:space="preserve"> ustawy Pzp</w:t>
            </w:r>
            <w:r w:rsidR="00DC3939" w:rsidRPr="00020B49">
              <w:rPr>
                <w:sz w:val="22"/>
                <w:szCs w:val="22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1CE71A18" w14:textId="4F406F82" w:rsidR="000060DB" w:rsidRPr="00020B49" w:rsidRDefault="00697731" w:rsidP="00737A4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może unieważnić postępowanie o udzielenie zamówienia odpowiednio przed upływem terminu składania wniosków </w:t>
            </w:r>
            <w:r w:rsidR="00746E6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 dopuszczenie do udziału w postępowaniu albo przed upływem terminu składania ofert, jeżeli wystąpiły okoliczności powodujące, że dalsze prowadzenie postępowania jest nieuzasadnione.</w:t>
            </w:r>
          </w:p>
        </w:tc>
      </w:tr>
    </w:tbl>
    <w:p w14:paraId="10D37701" w14:textId="77777777" w:rsidR="00DA2A7E" w:rsidRPr="00020B49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 w:rsidRPr="00020B49">
        <w:rPr>
          <w:rFonts w:ascii="Times New Roman" w:hAnsi="Times New Roman"/>
          <w:szCs w:val="22"/>
        </w:rPr>
        <w:t>Uzasadnienie faktyczne</w:t>
      </w:r>
      <w:r w:rsidRPr="00020B49">
        <w:rPr>
          <w:rFonts w:ascii="Times New Roman" w:hAnsi="Times New Roman"/>
          <w:b w:val="0"/>
          <w:bCs/>
          <w:szCs w:val="22"/>
        </w:rPr>
        <w:t>:</w:t>
      </w:r>
    </w:p>
    <w:p w14:paraId="008B4A57" w14:textId="3D081E35" w:rsidR="00504193" w:rsidRDefault="003268F8" w:rsidP="0050419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przedmiotowym postępowaniu </w:t>
      </w:r>
      <w:r w:rsidR="00F82E61">
        <w:rPr>
          <w:sz w:val="22"/>
          <w:szCs w:val="22"/>
        </w:rPr>
        <w:t>z</w:t>
      </w:r>
      <w:r>
        <w:rPr>
          <w:sz w:val="22"/>
          <w:szCs w:val="22"/>
        </w:rPr>
        <w:t>ałącznik</w:t>
      </w:r>
      <w:r w:rsidR="00F82E61">
        <w:rPr>
          <w:sz w:val="22"/>
          <w:szCs w:val="22"/>
        </w:rPr>
        <w:t>ami</w:t>
      </w:r>
      <w:r>
        <w:rPr>
          <w:sz w:val="22"/>
          <w:szCs w:val="22"/>
        </w:rPr>
        <w:t xml:space="preserve"> Nr 6.1 – 6.10, 7 i 8, do Specyfikacji Warunków Zamówienia są pliki stanowiące dokumentację techniczną zawierającą opis przedmiotu zamówienia wraz z przedmiarami robót oraz kosztorysami zerowymi. W trakcie trwającej procedury przetargowej </w:t>
      </w:r>
      <w:r w:rsidR="00E15049">
        <w:rPr>
          <w:sz w:val="22"/>
          <w:szCs w:val="22"/>
        </w:rPr>
        <w:t xml:space="preserve">na skutek złożonych zapytań od </w:t>
      </w:r>
      <w:r w:rsidR="0006494B" w:rsidRPr="00D008AE">
        <w:rPr>
          <w:color w:val="000000" w:themeColor="text1"/>
          <w:sz w:val="22"/>
          <w:szCs w:val="22"/>
        </w:rPr>
        <w:t>potencjalnych</w:t>
      </w:r>
      <w:r w:rsidR="0006494B">
        <w:rPr>
          <w:color w:val="FF0000"/>
          <w:sz w:val="22"/>
          <w:szCs w:val="22"/>
        </w:rPr>
        <w:t xml:space="preserve"> </w:t>
      </w:r>
      <w:r w:rsidR="00E15049">
        <w:rPr>
          <w:sz w:val="22"/>
          <w:szCs w:val="22"/>
        </w:rPr>
        <w:t xml:space="preserve">Wykonawców </w:t>
      </w:r>
      <w:r>
        <w:rPr>
          <w:sz w:val="22"/>
          <w:szCs w:val="22"/>
        </w:rPr>
        <w:t xml:space="preserve">Zamawiający powziął informacje dotyczące zaistnienia znacznych rozbieżności </w:t>
      </w:r>
      <w:r w:rsidR="00746E6E">
        <w:rPr>
          <w:sz w:val="22"/>
          <w:szCs w:val="22"/>
        </w:rPr>
        <w:t xml:space="preserve">w dokumentacji projektowej </w:t>
      </w:r>
      <w:r w:rsidR="00B82E23">
        <w:rPr>
          <w:sz w:val="22"/>
          <w:szCs w:val="22"/>
        </w:rPr>
        <w:t>w stosunku do przedmiarów</w:t>
      </w:r>
      <w:r w:rsidR="00697731">
        <w:rPr>
          <w:sz w:val="22"/>
          <w:szCs w:val="22"/>
        </w:rPr>
        <w:t xml:space="preserve">, co w </w:t>
      </w:r>
      <w:r w:rsidR="00697731" w:rsidRPr="004C6882">
        <w:rPr>
          <w:color w:val="000000" w:themeColor="text1"/>
          <w:sz w:val="22"/>
          <w:szCs w:val="22"/>
        </w:rPr>
        <w:t xml:space="preserve">znaczącym </w:t>
      </w:r>
      <w:r w:rsidR="00697731">
        <w:rPr>
          <w:sz w:val="22"/>
          <w:szCs w:val="22"/>
        </w:rPr>
        <w:t xml:space="preserve">stopniu może zniekształcać ofertę cenową </w:t>
      </w:r>
      <w:r w:rsidR="00B82E23">
        <w:rPr>
          <w:sz w:val="22"/>
          <w:szCs w:val="22"/>
        </w:rPr>
        <w:t>zaoferowaną przez</w:t>
      </w:r>
      <w:r w:rsidR="00697731">
        <w:rPr>
          <w:sz w:val="22"/>
          <w:szCs w:val="22"/>
        </w:rPr>
        <w:t xml:space="preserve"> Wykonawców w stosunku do faktycznej wartości </w:t>
      </w:r>
      <w:r w:rsidR="00B82E23">
        <w:rPr>
          <w:sz w:val="22"/>
          <w:szCs w:val="22"/>
        </w:rPr>
        <w:t>inwestycji</w:t>
      </w:r>
      <w:r w:rsidR="00916195" w:rsidRPr="00020B49">
        <w:rPr>
          <w:sz w:val="22"/>
          <w:szCs w:val="22"/>
        </w:rPr>
        <w:t xml:space="preserve">. </w:t>
      </w:r>
      <w:r w:rsidR="00E15049">
        <w:rPr>
          <w:sz w:val="22"/>
          <w:szCs w:val="22"/>
        </w:rPr>
        <w:t xml:space="preserve">Zamawiający dokonał ponownej analizy przedmiotu zamówienia na tym </w:t>
      </w:r>
      <w:r w:rsidR="00504193">
        <w:rPr>
          <w:sz w:val="22"/>
          <w:szCs w:val="22"/>
        </w:rPr>
        <w:t>etapie</w:t>
      </w:r>
      <w:r w:rsidR="00E15049">
        <w:rPr>
          <w:sz w:val="22"/>
          <w:szCs w:val="22"/>
        </w:rPr>
        <w:t xml:space="preserve"> prowadzonego postępowania i ustalił, że skala ujawnionych rozbieżności zakresu robót w </w:t>
      </w:r>
      <w:r w:rsidR="00504193">
        <w:rPr>
          <w:sz w:val="22"/>
          <w:szCs w:val="22"/>
        </w:rPr>
        <w:t>zestawieniu</w:t>
      </w:r>
      <w:r w:rsidR="00E15049">
        <w:rPr>
          <w:sz w:val="22"/>
          <w:szCs w:val="22"/>
        </w:rPr>
        <w:t xml:space="preserve"> ze stanem </w:t>
      </w:r>
      <w:r w:rsidR="00504193">
        <w:rPr>
          <w:sz w:val="22"/>
          <w:szCs w:val="22"/>
        </w:rPr>
        <w:t>rzeczywistym</w:t>
      </w:r>
      <w:r w:rsidR="00E15049">
        <w:rPr>
          <w:sz w:val="22"/>
          <w:szCs w:val="22"/>
        </w:rPr>
        <w:t xml:space="preserve"> i potrzebami w tym względzie jest tak duż</w:t>
      </w:r>
      <w:r w:rsidR="00504193">
        <w:rPr>
          <w:sz w:val="22"/>
          <w:szCs w:val="22"/>
        </w:rPr>
        <w:t>a</w:t>
      </w:r>
      <w:r w:rsidR="00E15049">
        <w:rPr>
          <w:sz w:val="22"/>
          <w:szCs w:val="22"/>
        </w:rPr>
        <w:t>, że zachodzi konieczność aktualizacji dokumentacji projektowej.</w:t>
      </w:r>
      <w:r w:rsidR="00504193">
        <w:rPr>
          <w:sz w:val="22"/>
          <w:szCs w:val="22"/>
        </w:rPr>
        <w:t xml:space="preserve"> Na chwilę obecną niemożliwym jest oszacowanie czasu niezbędnego na przygotowanie dokumentacji uwzględniającej powstałe niezgodności. </w:t>
      </w:r>
    </w:p>
    <w:p w14:paraId="5391760B" w14:textId="1B7F3AB7" w:rsidR="00504193" w:rsidRPr="00504193" w:rsidRDefault="00504193" w:rsidP="00504193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Ze względu na fakt, iż przedmiotowa inwestycja jest współfinansowana w ramach Projektu</w:t>
      </w:r>
      <w:r w:rsidRPr="00504193">
        <w:t xml:space="preserve"> </w:t>
      </w:r>
      <w:r w:rsidRPr="00504193">
        <w:rPr>
          <w:sz w:val="22"/>
          <w:szCs w:val="22"/>
        </w:rPr>
        <w:t xml:space="preserve">pn. Nowoczesne kształcenie zawodowe w Zespole Szkół Zawodowych w Rawiczu – bodźcem rozwoju </w:t>
      </w:r>
      <w:r w:rsidRPr="00504193">
        <w:rPr>
          <w:sz w:val="22"/>
          <w:szCs w:val="22"/>
        </w:rPr>
        <w:lastRenderedPageBreak/>
        <w:t xml:space="preserve">gospodarczego południowej Wielkopolski” Osi Priorytetowej 9 „INFRASTRUKTURA DLA KAPITAŁU LUDZKIEGO”, Działanie 9.3 „Inwestowanie w rozwój infrastruktury edukacyjnej </w:t>
      </w:r>
      <w:r>
        <w:rPr>
          <w:sz w:val="22"/>
          <w:szCs w:val="22"/>
        </w:rPr>
        <w:br/>
      </w:r>
      <w:r w:rsidRPr="00504193">
        <w:rPr>
          <w:sz w:val="22"/>
          <w:szCs w:val="22"/>
        </w:rPr>
        <w:t>i szkoleniowej”, Poddziałanie 9.3.2 „Inwestowanie w rozwój infrastruktury kształcenia zawodowego” w ramach Wielkopolskiego Regionalnego Programu Operacyjnego na lata 2014-2020</w:t>
      </w:r>
      <w:r w:rsidR="00D21FF8">
        <w:rPr>
          <w:sz w:val="22"/>
          <w:szCs w:val="22"/>
        </w:rPr>
        <w:t>,</w:t>
      </w:r>
      <w:r>
        <w:rPr>
          <w:sz w:val="22"/>
          <w:szCs w:val="22"/>
        </w:rPr>
        <w:t xml:space="preserve"> koniecznym jest pozytywne zaopiniowanie zmian w projekcie podstawowym przez Instytucję dofinansowującą. </w:t>
      </w:r>
    </w:p>
    <w:p w14:paraId="546EAB36" w14:textId="32178CF7" w:rsidR="00554EE4" w:rsidRDefault="00697731" w:rsidP="00504193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</w:t>
      </w:r>
      <w:r w:rsidR="00504193" w:rsidRPr="0006494B">
        <w:rPr>
          <w:color w:val="000000" w:themeColor="text1"/>
          <w:sz w:val="22"/>
          <w:szCs w:val="22"/>
        </w:rPr>
        <w:t>projektowe</w:t>
      </w:r>
      <w:r w:rsidR="0006494B">
        <w:rPr>
          <w:color w:val="FF0000"/>
          <w:sz w:val="22"/>
          <w:szCs w:val="22"/>
        </w:rPr>
        <w:t xml:space="preserve"> </w:t>
      </w:r>
      <w:r w:rsidR="00504193">
        <w:rPr>
          <w:sz w:val="22"/>
          <w:szCs w:val="22"/>
        </w:rPr>
        <w:t>zapisy umowy wg Załącznika Nr 6 do SWZ</w:t>
      </w:r>
      <w:r>
        <w:rPr>
          <w:sz w:val="22"/>
          <w:szCs w:val="22"/>
        </w:rPr>
        <w:t xml:space="preserve"> </w:t>
      </w:r>
      <w:r w:rsidR="00504193">
        <w:rPr>
          <w:sz w:val="22"/>
          <w:szCs w:val="22"/>
        </w:rPr>
        <w:t xml:space="preserve">dotyczące </w:t>
      </w:r>
      <w:r w:rsidR="00096DDF">
        <w:rPr>
          <w:sz w:val="22"/>
          <w:szCs w:val="22"/>
        </w:rPr>
        <w:t>częściowych</w:t>
      </w:r>
      <w:r w:rsidR="00504193">
        <w:rPr>
          <w:sz w:val="22"/>
          <w:szCs w:val="22"/>
        </w:rPr>
        <w:t xml:space="preserve"> płatności </w:t>
      </w:r>
      <w:r>
        <w:rPr>
          <w:sz w:val="22"/>
          <w:szCs w:val="22"/>
        </w:rPr>
        <w:t>wynagr</w:t>
      </w:r>
      <w:r w:rsidR="00096DDF">
        <w:rPr>
          <w:sz w:val="22"/>
          <w:szCs w:val="22"/>
        </w:rPr>
        <w:t>odzenia</w:t>
      </w:r>
      <w:r>
        <w:rPr>
          <w:sz w:val="22"/>
          <w:szCs w:val="22"/>
        </w:rPr>
        <w:t xml:space="preserve"> </w:t>
      </w:r>
      <w:r w:rsidR="00D21FF8">
        <w:rPr>
          <w:sz w:val="22"/>
          <w:szCs w:val="22"/>
        </w:rPr>
        <w:t xml:space="preserve">Wykonawcy </w:t>
      </w:r>
      <w:r w:rsidR="00DA4702">
        <w:rPr>
          <w:sz w:val="22"/>
          <w:szCs w:val="22"/>
        </w:rPr>
        <w:t>w stosunku 42,51 % - pierwsza transza i 57,49 % - druga transza,</w:t>
      </w:r>
      <w:r w:rsidR="00096DDF">
        <w:rPr>
          <w:sz w:val="22"/>
          <w:szCs w:val="22"/>
        </w:rPr>
        <w:t xml:space="preserve"> zamiast zastosowania dopuszczenia fakturowania</w:t>
      </w:r>
      <w:r w:rsidR="00DA4702">
        <w:rPr>
          <w:sz w:val="22"/>
          <w:szCs w:val="22"/>
        </w:rPr>
        <w:t>, np. w odstępie miesięcznym, za rzeczywisty zakres wykonanych prac</w:t>
      </w:r>
      <w:r w:rsidR="00D21FF8">
        <w:rPr>
          <w:sz w:val="22"/>
          <w:szCs w:val="22"/>
        </w:rPr>
        <w:t>,</w:t>
      </w:r>
      <w:r>
        <w:rPr>
          <w:sz w:val="22"/>
          <w:szCs w:val="22"/>
        </w:rPr>
        <w:t xml:space="preserve"> mogą mieć wpływ na umożliwienie dopuszczenia mniejszych przedsiębiorców do ubiegania się o przedmiotowe zamówienie</w:t>
      </w:r>
      <w:r w:rsidR="00D008AE">
        <w:rPr>
          <w:sz w:val="22"/>
          <w:szCs w:val="22"/>
        </w:rPr>
        <w:t>.</w:t>
      </w:r>
    </w:p>
    <w:p w14:paraId="78CF116D" w14:textId="77777777" w:rsidR="00B82E23" w:rsidRDefault="00B82E23" w:rsidP="00DA4702">
      <w:pPr>
        <w:spacing w:line="276" w:lineRule="auto"/>
        <w:jc w:val="both"/>
        <w:rPr>
          <w:sz w:val="22"/>
          <w:szCs w:val="22"/>
        </w:rPr>
      </w:pPr>
    </w:p>
    <w:p w14:paraId="199DCC23" w14:textId="7172960B" w:rsidR="00554EE4" w:rsidRPr="00020B49" w:rsidRDefault="00554EE4" w:rsidP="00B82E23">
      <w:pPr>
        <w:spacing w:line="276" w:lineRule="auto"/>
        <w:ind w:firstLine="708"/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Mając na uwadze </w:t>
      </w:r>
      <w:r w:rsidR="00DA4702">
        <w:rPr>
          <w:sz w:val="22"/>
          <w:szCs w:val="22"/>
        </w:rPr>
        <w:t>wystąpienie powyższych okoliczności powodujących, że dalsze prowadzenie postępowania jest nieuzasadnione Zamawiający powziął decyzję o unieważnieniu przedmiotowego postępowania.</w:t>
      </w:r>
    </w:p>
    <w:p w14:paraId="64BC1FA2" w14:textId="77777777" w:rsidR="004C574E" w:rsidRPr="00020B49" w:rsidRDefault="004C574E" w:rsidP="004C574E">
      <w:pPr>
        <w:spacing w:line="276" w:lineRule="auto"/>
        <w:ind w:firstLine="708"/>
        <w:jc w:val="both"/>
        <w:rPr>
          <w:sz w:val="22"/>
          <w:szCs w:val="22"/>
        </w:rPr>
      </w:pPr>
    </w:p>
    <w:p w14:paraId="5893398E" w14:textId="274D7B40" w:rsidR="00020DF5" w:rsidRPr="00020B49" w:rsidRDefault="00020DF5" w:rsidP="00DA2A7E"/>
    <w:p w14:paraId="3AB0CF94" w14:textId="77777777" w:rsidR="00C831AF" w:rsidRDefault="00C831AF" w:rsidP="00DA2A7E"/>
    <w:p w14:paraId="4F544B51" w14:textId="7469930D" w:rsidR="00B30ED9" w:rsidRDefault="00B30ED9" w:rsidP="00DA2A7E"/>
    <w:p w14:paraId="113B5954" w14:textId="19982431" w:rsidR="00B30ED9" w:rsidRPr="004C574E" w:rsidRDefault="00B30ED9" w:rsidP="00B30ED9">
      <w:pPr>
        <w:ind w:left="6372"/>
        <w:jc w:val="center"/>
      </w:pPr>
      <w:r w:rsidRPr="004C574E">
        <w:t>Dyrektor</w:t>
      </w:r>
    </w:p>
    <w:p w14:paraId="7CB138D3" w14:textId="12099CB6" w:rsidR="00B30ED9" w:rsidRPr="004C574E" w:rsidRDefault="00B30ED9" w:rsidP="00B30ED9">
      <w:pPr>
        <w:ind w:left="6372"/>
        <w:jc w:val="center"/>
      </w:pPr>
      <w:r w:rsidRPr="004C574E">
        <w:t>Powiatowego Centrum Usług Wspólnych w Rawiczu</w:t>
      </w:r>
    </w:p>
    <w:p w14:paraId="15CDAD04" w14:textId="0E731D17" w:rsidR="00B30ED9" w:rsidRPr="004C574E" w:rsidRDefault="00B30ED9" w:rsidP="00B30ED9">
      <w:pPr>
        <w:ind w:left="6372"/>
        <w:jc w:val="center"/>
      </w:pPr>
    </w:p>
    <w:p w14:paraId="712FBC64" w14:textId="51F58B55" w:rsidR="00B30ED9" w:rsidRPr="004C574E" w:rsidRDefault="00B30ED9" w:rsidP="00B30ED9">
      <w:pPr>
        <w:ind w:left="6372"/>
        <w:jc w:val="center"/>
      </w:pPr>
      <w:r w:rsidRPr="004C574E">
        <w:t xml:space="preserve">(-) </w:t>
      </w:r>
      <w:r w:rsidR="00DC32A6">
        <w:t>Urszula Stefaniak</w:t>
      </w:r>
    </w:p>
    <w:sectPr w:rsidR="00B30ED9" w:rsidRPr="004C574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9C4C" w14:textId="77777777" w:rsidR="00A272CF" w:rsidRDefault="00A272CF">
      <w:r>
        <w:separator/>
      </w:r>
    </w:p>
  </w:endnote>
  <w:endnote w:type="continuationSeparator" w:id="0">
    <w:p w14:paraId="082A50F9" w14:textId="77777777" w:rsidR="00A272CF" w:rsidRDefault="00A2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FB3C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192A87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FB39" w14:textId="75C67A7D" w:rsidR="003F0CBE" w:rsidRDefault="00F6191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66BF2D" wp14:editId="4F2FBF30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1014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098999B2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F42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E4435D6" w14:textId="77777777" w:rsidR="003F0CBE" w:rsidRDefault="003F0CBE">
    <w:pPr>
      <w:pStyle w:val="Stopka"/>
      <w:tabs>
        <w:tab w:val="clear" w:pos="4536"/>
      </w:tabs>
      <w:jc w:val="center"/>
    </w:pPr>
  </w:p>
  <w:p w14:paraId="09D20DCA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C4E5" w14:textId="77777777" w:rsidR="00A272CF" w:rsidRDefault="00A272CF">
      <w:r>
        <w:separator/>
      </w:r>
    </w:p>
  </w:footnote>
  <w:footnote w:type="continuationSeparator" w:id="0">
    <w:p w14:paraId="2B3E6467" w14:textId="77777777" w:rsidR="00A272CF" w:rsidRDefault="00A2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69C4" w14:textId="49F98719" w:rsidR="006972CF" w:rsidRDefault="006972CF">
    <w:pPr>
      <w:pStyle w:val="Nagwek"/>
    </w:pPr>
  </w:p>
  <w:p w14:paraId="0A4F504F" w14:textId="04C09F6E" w:rsidR="000060DB" w:rsidRDefault="001A0A90">
    <w:pPr>
      <w:pStyle w:val="Nagwek"/>
    </w:pPr>
    <w:r w:rsidRPr="00924F8A">
      <w:rPr>
        <w:noProof/>
      </w:rPr>
      <w:drawing>
        <wp:inline distT="0" distB="0" distL="0" distR="0" wp14:anchorId="6CB0EE2A" wp14:editId="5AADABBB">
          <wp:extent cx="5753100" cy="571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A3"/>
    <w:rsid w:val="000060DB"/>
    <w:rsid w:val="00020B49"/>
    <w:rsid w:val="00020DF5"/>
    <w:rsid w:val="000345C2"/>
    <w:rsid w:val="00047A30"/>
    <w:rsid w:val="0006494B"/>
    <w:rsid w:val="00096DDF"/>
    <w:rsid w:val="001A0A90"/>
    <w:rsid w:val="001B1480"/>
    <w:rsid w:val="00260997"/>
    <w:rsid w:val="0029111D"/>
    <w:rsid w:val="002D47D4"/>
    <w:rsid w:val="00304481"/>
    <w:rsid w:val="003055A3"/>
    <w:rsid w:val="003261E7"/>
    <w:rsid w:val="003268F8"/>
    <w:rsid w:val="00372CE9"/>
    <w:rsid w:val="003E4004"/>
    <w:rsid w:val="003F0CBE"/>
    <w:rsid w:val="00420F05"/>
    <w:rsid w:val="00467255"/>
    <w:rsid w:val="004C574E"/>
    <w:rsid w:val="004C6882"/>
    <w:rsid w:val="004E1406"/>
    <w:rsid w:val="00504193"/>
    <w:rsid w:val="005117D8"/>
    <w:rsid w:val="00554EE4"/>
    <w:rsid w:val="005644C6"/>
    <w:rsid w:val="0067001B"/>
    <w:rsid w:val="006972CF"/>
    <w:rsid w:val="00697731"/>
    <w:rsid w:val="006B1E63"/>
    <w:rsid w:val="006B4251"/>
    <w:rsid w:val="006E6A2E"/>
    <w:rsid w:val="006E6C0F"/>
    <w:rsid w:val="006E706C"/>
    <w:rsid w:val="00746E6E"/>
    <w:rsid w:val="0079556E"/>
    <w:rsid w:val="007A2D48"/>
    <w:rsid w:val="007F118B"/>
    <w:rsid w:val="008212EC"/>
    <w:rsid w:val="00851299"/>
    <w:rsid w:val="00880822"/>
    <w:rsid w:val="008D1CE0"/>
    <w:rsid w:val="00916195"/>
    <w:rsid w:val="00946DC2"/>
    <w:rsid w:val="009540DE"/>
    <w:rsid w:val="009553F8"/>
    <w:rsid w:val="009657FE"/>
    <w:rsid w:val="00A272CF"/>
    <w:rsid w:val="00A6445F"/>
    <w:rsid w:val="00A86662"/>
    <w:rsid w:val="00AF4E70"/>
    <w:rsid w:val="00AF6582"/>
    <w:rsid w:val="00AF7988"/>
    <w:rsid w:val="00B1578C"/>
    <w:rsid w:val="00B30ED9"/>
    <w:rsid w:val="00B6298A"/>
    <w:rsid w:val="00B76BB9"/>
    <w:rsid w:val="00B82E23"/>
    <w:rsid w:val="00BA77A9"/>
    <w:rsid w:val="00BD0B17"/>
    <w:rsid w:val="00BF7AFB"/>
    <w:rsid w:val="00C831AF"/>
    <w:rsid w:val="00CC422D"/>
    <w:rsid w:val="00CE52C3"/>
    <w:rsid w:val="00D008AE"/>
    <w:rsid w:val="00D21FF8"/>
    <w:rsid w:val="00D57346"/>
    <w:rsid w:val="00D70471"/>
    <w:rsid w:val="00DA2A7E"/>
    <w:rsid w:val="00DA4702"/>
    <w:rsid w:val="00DC32A6"/>
    <w:rsid w:val="00DC3939"/>
    <w:rsid w:val="00E15049"/>
    <w:rsid w:val="00EA74A1"/>
    <w:rsid w:val="00EB304B"/>
    <w:rsid w:val="00EF68EF"/>
    <w:rsid w:val="00F409C4"/>
    <w:rsid w:val="00F43183"/>
    <w:rsid w:val="00F61916"/>
    <w:rsid w:val="00F82E61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53C66"/>
  <w15:chartTrackingRefBased/>
  <w15:docId w15:val="{82598775-0A92-48DC-B788-89095D5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9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Anna Kępa</dc:creator>
  <cp:keywords/>
  <cp:lastModifiedBy>Agata MitaÍová</cp:lastModifiedBy>
  <cp:revision>2</cp:revision>
  <cp:lastPrinted>2021-08-17T08:17:00Z</cp:lastPrinted>
  <dcterms:created xsi:type="dcterms:W3CDTF">2021-08-17T10:08:00Z</dcterms:created>
  <dcterms:modified xsi:type="dcterms:W3CDTF">2021-08-17T10:08:00Z</dcterms:modified>
</cp:coreProperties>
</file>