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2C82" w14:textId="77777777" w:rsidR="00D256AB" w:rsidRPr="00DF7E5F" w:rsidRDefault="004C3C61" w:rsidP="00F9276B">
      <w:pPr>
        <w:pStyle w:val="pkt"/>
        <w:ind w:left="0" w:firstLine="0"/>
        <w:jc w:val="center"/>
        <w:rPr>
          <w:b/>
          <w:sz w:val="22"/>
          <w:szCs w:val="18"/>
        </w:rPr>
      </w:pPr>
      <w:r w:rsidRPr="00DF7E5F">
        <w:rPr>
          <w:b/>
          <w:sz w:val="22"/>
          <w:szCs w:val="18"/>
        </w:rPr>
        <w:t>Powiatowe Centrum Usług Wspólnych w Rawiczu</w:t>
      </w:r>
    </w:p>
    <w:p w14:paraId="6DF77002" w14:textId="5A23BF1C" w:rsidR="00D256AB" w:rsidRPr="00DF7E5F" w:rsidRDefault="004C3C61" w:rsidP="00F9276B">
      <w:pPr>
        <w:pStyle w:val="pkt"/>
        <w:ind w:left="0" w:firstLine="0"/>
        <w:jc w:val="center"/>
        <w:rPr>
          <w:bCs/>
          <w:sz w:val="20"/>
          <w:szCs w:val="16"/>
        </w:rPr>
      </w:pPr>
      <w:r w:rsidRPr="00DF7E5F">
        <w:rPr>
          <w:bCs/>
          <w:sz w:val="20"/>
          <w:szCs w:val="16"/>
        </w:rPr>
        <w:t>ul. Mikołaja Kopernika</w:t>
      </w:r>
      <w:r w:rsidR="00D256AB" w:rsidRPr="00DF7E5F">
        <w:rPr>
          <w:bCs/>
          <w:sz w:val="20"/>
          <w:szCs w:val="16"/>
        </w:rPr>
        <w:t xml:space="preserve"> </w:t>
      </w:r>
      <w:r w:rsidRPr="00DF7E5F">
        <w:rPr>
          <w:bCs/>
          <w:sz w:val="20"/>
          <w:szCs w:val="16"/>
        </w:rPr>
        <w:t>4</w:t>
      </w:r>
    </w:p>
    <w:p w14:paraId="4890F570" w14:textId="2867808C" w:rsidR="00D256AB" w:rsidRPr="00DF7E5F" w:rsidRDefault="004C3C61" w:rsidP="00F9276B">
      <w:pPr>
        <w:pStyle w:val="pkt"/>
        <w:ind w:left="0" w:firstLine="0"/>
        <w:jc w:val="center"/>
        <w:rPr>
          <w:b/>
          <w:sz w:val="22"/>
          <w:szCs w:val="18"/>
        </w:rPr>
      </w:pPr>
      <w:r w:rsidRPr="00DF7E5F">
        <w:rPr>
          <w:bCs/>
          <w:sz w:val="20"/>
          <w:szCs w:val="16"/>
        </w:rPr>
        <w:t>63-900</w:t>
      </w:r>
      <w:r w:rsidR="00D256AB" w:rsidRPr="00DF7E5F">
        <w:rPr>
          <w:bCs/>
          <w:sz w:val="20"/>
          <w:szCs w:val="16"/>
        </w:rPr>
        <w:t xml:space="preserve"> </w:t>
      </w:r>
      <w:r w:rsidRPr="00DF7E5F">
        <w:rPr>
          <w:bCs/>
          <w:sz w:val="20"/>
          <w:szCs w:val="16"/>
        </w:rPr>
        <w:t>Rawicz</w:t>
      </w:r>
      <w:r w:rsidR="00F9276B" w:rsidRPr="00DF7E5F">
        <w:rPr>
          <w:bCs/>
          <w:sz w:val="22"/>
          <w:szCs w:val="18"/>
        </w:rPr>
        <w:br/>
      </w:r>
      <w:hyperlink r:id="rId7" w:history="1">
        <w:r w:rsidR="00F9276B" w:rsidRPr="00DF7E5F">
          <w:rPr>
            <w:rStyle w:val="Hipercze"/>
            <w:bCs/>
            <w:sz w:val="22"/>
            <w:szCs w:val="18"/>
          </w:rPr>
          <w:t>pcuw@powiatrawicki.pl</w:t>
        </w:r>
      </w:hyperlink>
    </w:p>
    <w:p w14:paraId="4B3D3203" w14:textId="77777777" w:rsidR="00D256AB" w:rsidRPr="00F9276B" w:rsidRDefault="00D256AB" w:rsidP="00DF7E5F">
      <w:pPr>
        <w:pStyle w:val="pkt"/>
        <w:ind w:left="0" w:firstLine="0"/>
      </w:pPr>
    </w:p>
    <w:p w14:paraId="05B47E0D" w14:textId="6FD6EE94" w:rsidR="00D256AB" w:rsidRPr="00F9276B" w:rsidRDefault="00D256AB" w:rsidP="00D256AB">
      <w:pPr>
        <w:pStyle w:val="pkt"/>
        <w:tabs>
          <w:tab w:val="right" w:pos="9214"/>
        </w:tabs>
        <w:spacing w:after="840"/>
        <w:ind w:left="0" w:firstLine="0"/>
      </w:pPr>
      <w:r w:rsidRPr="00F9276B">
        <w:rPr>
          <w:bCs/>
        </w:rPr>
        <w:t>Znak sprawy:</w:t>
      </w:r>
      <w:r w:rsidRPr="00F9276B">
        <w:rPr>
          <w:b/>
        </w:rPr>
        <w:t xml:space="preserve"> </w:t>
      </w:r>
      <w:r w:rsidR="004C3C61" w:rsidRPr="00F9276B">
        <w:rPr>
          <w:b/>
        </w:rPr>
        <w:t>PCUW.261.2.</w:t>
      </w:r>
      <w:r w:rsidR="000426A5">
        <w:rPr>
          <w:b/>
        </w:rPr>
        <w:t>4</w:t>
      </w:r>
      <w:r w:rsidR="004C3C61" w:rsidRPr="00F9276B">
        <w:rPr>
          <w:b/>
        </w:rPr>
        <w:t>.2023</w:t>
      </w:r>
      <w:r w:rsidRPr="00F9276B">
        <w:tab/>
      </w:r>
      <w:r w:rsidR="004C3C61" w:rsidRPr="00F9276B">
        <w:t>Rawicz</w:t>
      </w:r>
      <w:r w:rsidRPr="00F9276B">
        <w:t>,</w:t>
      </w:r>
      <w:r w:rsidR="002507C3">
        <w:t xml:space="preserve"> dnia</w:t>
      </w:r>
      <w:r w:rsidRPr="00453C46">
        <w:t xml:space="preserve"> </w:t>
      </w:r>
      <w:r w:rsidR="00453C46" w:rsidRPr="00453C46">
        <w:t>23.02.2023</w:t>
      </w:r>
      <w:r w:rsidR="00F9276B" w:rsidRPr="00453C46">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rsidRPr="00DF7E5F" w14:paraId="57194183" w14:textId="77777777" w:rsidTr="002507C3">
        <w:trPr>
          <w:trHeight w:val="888"/>
        </w:trPr>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8546DD8" w14:textId="77777777" w:rsidR="00D256AB" w:rsidRPr="00DF7E5F" w:rsidRDefault="00D256AB">
            <w:pPr>
              <w:pStyle w:val="Tytu"/>
              <w:rPr>
                <w:rFonts w:cs="Times New Roman"/>
                <w:sz w:val="28"/>
                <w:szCs w:val="28"/>
              </w:rPr>
            </w:pPr>
            <w:r w:rsidRPr="00DF7E5F">
              <w:rPr>
                <w:rFonts w:cs="Times New Roman"/>
                <w:sz w:val="28"/>
                <w:szCs w:val="28"/>
              </w:rPr>
              <w:t>SPECYFIKACJA WARUNKÓW ZAMÓWIENIA</w:t>
            </w:r>
          </w:p>
          <w:p w14:paraId="5A06EF5A" w14:textId="77777777" w:rsidR="00D256AB" w:rsidRPr="00DF7E5F" w:rsidRDefault="00D256AB">
            <w:pPr>
              <w:keepNext/>
              <w:suppressAutoHyphens/>
              <w:spacing w:after="240"/>
              <w:jc w:val="center"/>
              <w:outlineLvl w:val="1"/>
              <w:rPr>
                <w:b/>
                <w:sz w:val="28"/>
                <w:szCs w:val="28"/>
                <w:lang w:eastAsia="ar-SA"/>
              </w:rPr>
            </w:pPr>
            <w:r w:rsidRPr="00DF7E5F">
              <w:rPr>
                <w:sz w:val="28"/>
                <w:szCs w:val="28"/>
                <w:lang w:eastAsia="ar-SA"/>
              </w:rPr>
              <w:t>zwana dalej</w:t>
            </w:r>
            <w:r w:rsidRPr="00DF7E5F">
              <w:rPr>
                <w:b/>
                <w:sz w:val="28"/>
                <w:szCs w:val="28"/>
                <w:lang w:eastAsia="ar-SA"/>
              </w:rPr>
              <w:t xml:space="preserve"> (SWZ)</w:t>
            </w:r>
          </w:p>
        </w:tc>
      </w:tr>
    </w:tbl>
    <w:p w14:paraId="0002BEB4" w14:textId="1A8031F3" w:rsidR="002507C3" w:rsidRDefault="002507C3" w:rsidP="002507C3">
      <w:pPr>
        <w:pStyle w:val="Standarduser"/>
        <w:spacing w:after="0" w:line="240" w:lineRule="auto"/>
        <w:jc w:val="center"/>
        <w:rPr>
          <w:rFonts w:ascii="Times New Roman" w:hAnsi="Times New Roman"/>
          <w:b/>
          <w:bCs/>
          <w:sz w:val="24"/>
          <w:szCs w:val="24"/>
        </w:rPr>
      </w:pPr>
    </w:p>
    <w:p w14:paraId="4308F17F" w14:textId="77777777" w:rsidR="00046F9D" w:rsidRDefault="00046F9D" w:rsidP="002507C3">
      <w:pPr>
        <w:pStyle w:val="Standarduser"/>
        <w:spacing w:after="0" w:line="240" w:lineRule="auto"/>
        <w:jc w:val="center"/>
        <w:rPr>
          <w:rFonts w:ascii="Times New Roman" w:hAnsi="Times New Roman"/>
          <w:b/>
          <w:bCs/>
          <w:sz w:val="24"/>
          <w:szCs w:val="24"/>
        </w:rPr>
      </w:pPr>
    </w:p>
    <w:p w14:paraId="6C6010C9" w14:textId="53C22137" w:rsidR="00D256AB" w:rsidRPr="000426A5" w:rsidRDefault="000426A5" w:rsidP="000426A5">
      <w:pPr>
        <w:spacing w:line="276" w:lineRule="auto"/>
        <w:jc w:val="center"/>
        <w:rPr>
          <w:b/>
          <w:bCs/>
          <w:i/>
          <w:iCs/>
          <w:color w:val="000000"/>
          <w:sz w:val="22"/>
          <w:szCs w:val="22"/>
        </w:rPr>
      </w:pPr>
      <w:r w:rsidRPr="000426A5">
        <w:rPr>
          <w:b/>
          <w:bCs/>
          <w:i/>
          <w:iCs/>
          <w:color w:val="000000"/>
          <w:sz w:val="22"/>
          <w:szCs w:val="22"/>
        </w:rPr>
        <w:t>Pełnienie funkcji Inspektora Nadzoru Inwestorskiego w zadaniach inwestycyjnych w ramach Projektu „Modernizacja sali gimnastycznej Zespołu Szkół Przyrodniczo – Technicznych Centrum Kształcenia Ustawicznego w Bojanowie i sali gimnastycznej Zespołu Szkół Zawodowych w Rawiczu” w ramach programu „Środowisko, Energi</w:t>
      </w:r>
      <w:r w:rsidR="0075404F">
        <w:rPr>
          <w:b/>
          <w:bCs/>
          <w:i/>
          <w:iCs/>
          <w:color w:val="000000"/>
          <w:sz w:val="22"/>
          <w:szCs w:val="22"/>
        </w:rPr>
        <w:t>a</w:t>
      </w:r>
      <w:r w:rsidRPr="000426A5">
        <w:rPr>
          <w:b/>
          <w:bCs/>
          <w:i/>
          <w:iCs/>
          <w:color w:val="000000"/>
          <w:sz w:val="22"/>
          <w:szCs w:val="22"/>
        </w:rPr>
        <w:t xml:space="preserve"> i Zmiany klimatu” dofinansowywanego ze środków Mechanizmu Finansowego EOG na lata 2014-2021</w:t>
      </w:r>
    </w:p>
    <w:p w14:paraId="2F1D5AC1" w14:textId="49257425" w:rsidR="000426A5" w:rsidRDefault="000426A5" w:rsidP="00DF7E5F">
      <w:pPr>
        <w:rPr>
          <w:b/>
          <w:sz w:val="32"/>
          <w:szCs w:val="32"/>
        </w:rPr>
      </w:pPr>
    </w:p>
    <w:p w14:paraId="3CE59592" w14:textId="77777777" w:rsidR="00046F9D" w:rsidRPr="00F9276B" w:rsidRDefault="00046F9D" w:rsidP="00DF7E5F">
      <w:pPr>
        <w:rPr>
          <w:b/>
          <w:sz w:val="32"/>
          <w:szCs w:val="32"/>
        </w:rPr>
      </w:pPr>
    </w:p>
    <w:p w14:paraId="0DA4B0AA" w14:textId="17254FA4" w:rsidR="00DF7E5F" w:rsidRPr="009873E1" w:rsidRDefault="00D256AB" w:rsidP="005170ED">
      <w:pPr>
        <w:spacing w:line="276" w:lineRule="auto"/>
        <w:jc w:val="both"/>
        <w:rPr>
          <w:sz w:val="22"/>
          <w:szCs w:val="22"/>
        </w:rPr>
      </w:pPr>
      <w:r w:rsidRPr="00DF7E5F">
        <w:rPr>
          <w:sz w:val="22"/>
          <w:szCs w:val="22"/>
        </w:rPr>
        <w:t xml:space="preserve">Postępowanie o udzielenie zamówienia prowadzone jest na podstawie ustawy z dnia 11 września 2019 r. Prawo zamówień publicznych </w:t>
      </w:r>
      <w:r w:rsidR="004C3C61" w:rsidRPr="00DF7E5F">
        <w:rPr>
          <w:sz w:val="22"/>
          <w:szCs w:val="22"/>
        </w:rPr>
        <w:t>(t.j. Dz.U. z 202</w:t>
      </w:r>
      <w:r w:rsidR="00192727" w:rsidRPr="00DF7E5F">
        <w:rPr>
          <w:sz w:val="22"/>
          <w:szCs w:val="22"/>
        </w:rPr>
        <w:t xml:space="preserve">2 </w:t>
      </w:r>
      <w:r w:rsidR="004C3C61" w:rsidRPr="00DF7E5F">
        <w:rPr>
          <w:sz w:val="22"/>
          <w:szCs w:val="22"/>
        </w:rPr>
        <w:t>r. poz. 1</w:t>
      </w:r>
      <w:r w:rsidR="00192727" w:rsidRPr="00DF7E5F">
        <w:rPr>
          <w:sz w:val="22"/>
          <w:szCs w:val="22"/>
        </w:rPr>
        <w:t>710 ze zm.</w:t>
      </w:r>
      <w:r w:rsidR="004C3C61" w:rsidRPr="00DF7E5F">
        <w:rPr>
          <w:sz w:val="22"/>
          <w:szCs w:val="22"/>
        </w:rPr>
        <w:t>)</w:t>
      </w:r>
      <w:r w:rsidRPr="00DF7E5F">
        <w:rPr>
          <w:sz w:val="22"/>
          <w:szCs w:val="22"/>
        </w:rPr>
        <w:t xml:space="preserve">, zwanej dalej </w:t>
      </w:r>
      <w:r w:rsidR="00192727" w:rsidRPr="00DF7E5F">
        <w:rPr>
          <w:sz w:val="22"/>
          <w:szCs w:val="22"/>
        </w:rPr>
        <w:t>„</w:t>
      </w:r>
      <w:r w:rsidRPr="00DF7E5F">
        <w:rPr>
          <w:sz w:val="22"/>
          <w:szCs w:val="22"/>
        </w:rPr>
        <w:t>ustawą Pzp”</w:t>
      </w:r>
      <w:r w:rsidR="00DF7E5F" w:rsidRPr="00DF7E5F">
        <w:rPr>
          <w:sz w:val="22"/>
          <w:szCs w:val="22"/>
        </w:rPr>
        <w:t xml:space="preserve">, </w:t>
      </w:r>
      <w:r w:rsidR="00113872">
        <w:rPr>
          <w:sz w:val="22"/>
          <w:szCs w:val="22"/>
        </w:rPr>
        <w:br/>
      </w:r>
      <w:r w:rsidR="00DF7E5F" w:rsidRPr="00DF7E5F">
        <w:rPr>
          <w:sz w:val="22"/>
          <w:szCs w:val="22"/>
        </w:rPr>
        <w:t>z możliwością składania ofert częściowych,  dla zadań pn.:</w:t>
      </w:r>
    </w:p>
    <w:p w14:paraId="484E0620" w14:textId="4EA7CB9E" w:rsidR="002507C3" w:rsidRDefault="002507C3" w:rsidP="000426A5">
      <w:pPr>
        <w:suppressAutoHyphens/>
        <w:autoSpaceDN w:val="0"/>
        <w:textAlignment w:val="baseline"/>
        <w:rPr>
          <w:rFonts w:eastAsia="Arial" w:cs="Calibri"/>
          <w:color w:val="000000"/>
          <w:kern w:val="3"/>
          <w:sz w:val="22"/>
          <w:szCs w:val="22"/>
          <w:lang w:eastAsia="zh-CN"/>
        </w:rPr>
      </w:pPr>
    </w:p>
    <w:p w14:paraId="163B547A" w14:textId="77777777" w:rsidR="00046F9D" w:rsidRPr="002507C3" w:rsidRDefault="00046F9D" w:rsidP="000426A5">
      <w:pPr>
        <w:suppressAutoHyphens/>
        <w:autoSpaceDN w:val="0"/>
        <w:textAlignment w:val="baseline"/>
        <w:rPr>
          <w:rFonts w:eastAsia="Arial" w:cs="Calibri"/>
          <w:color w:val="000000"/>
          <w:kern w:val="3"/>
          <w:sz w:val="22"/>
          <w:szCs w:val="22"/>
          <w:lang w:eastAsia="zh-CN"/>
        </w:rPr>
      </w:pPr>
    </w:p>
    <w:p w14:paraId="744DD6D5" w14:textId="601C2361" w:rsidR="002507C3" w:rsidRPr="002507C3" w:rsidRDefault="002507C3" w:rsidP="009873E1">
      <w:pPr>
        <w:suppressAutoHyphens/>
        <w:autoSpaceDN w:val="0"/>
        <w:spacing w:line="276" w:lineRule="auto"/>
        <w:jc w:val="center"/>
        <w:textAlignment w:val="baseline"/>
        <w:rPr>
          <w:rFonts w:ascii="Calibri" w:eastAsia="Calibri" w:hAnsi="Calibri"/>
          <w:kern w:val="3"/>
          <w:sz w:val="22"/>
          <w:szCs w:val="22"/>
          <w:lang w:eastAsia="zh-CN"/>
        </w:rPr>
      </w:pPr>
      <w:r w:rsidRPr="002507C3">
        <w:rPr>
          <w:rFonts w:eastAsia="Arial" w:cs="Calibri"/>
          <w:b/>
          <w:bCs/>
          <w:color w:val="000000"/>
          <w:kern w:val="3"/>
          <w:sz w:val="22"/>
          <w:szCs w:val="22"/>
          <w:lang w:eastAsia="zh-CN"/>
        </w:rPr>
        <w:t>Część I</w:t>
      </w:r>
      <w:r w:rsidRPr="002507C3">
        <w:rPr>
          <w:rFonts w:eastAsia="Arial" w:cs="Calibri"/>
          <w:color w:val="000000"/>
          <w:kern w:val="3"/>
          <w:sz w:val="22"/>
          <w:szCs w:val="22"/>
          <w:lang w:eastAsia="zh-CN"/>
        </w:rPr>
        <w:t xml:space="preserve"> - </w:t>
      </w:r>
      <w:r w:rsidRPr="002507C3">
        <w:rPr>
          <w:color w:val="000000"/>
          <w:kern w:val="3"/>
          <w:sz w:val="22"/>
          <w:szCs w:val="22"/>
          <w:lang w:eastAsia="ar-SA"/>
        </w:rPr>
        <w:t>Pełnienie funkcji Inspektora Nadzoru Inwestorskiego dla zadania</w:t>
      </w:r>
      <w:r w:rsidR="000426A5">
        <w:rPr>
          <w:color w:val="000000"/>
          <w:kern w:val="3"/>
          <w:sz w:val="22"/>
          <w:szCs w:val="22"/>
          <w:lang w:eastAsia="ar-SA"/>
        </w:rPr>
        <w:t xml:space="preserve"> inwestycyjnego</w:t>
      </w:r>
      <w:r w:rsidRPr="002507C3">
        <w:rPr>
          <w:color w:val="000000"/>
          <w:kern w:val="3"/>
          <w:sz w:val="22"/>
          <w:szCs w:val="22"/>
          <w:lang w:eastAsia="ar-SA"/>
        </w:rPr>
        <w:t xml:space="preserve"> </w:t>
      </w:r>
      <w:r w:rsidRPr="002507C3">
        <w:rPr>
          <w:rFonts w:eastAsia="Arial" w:cs="Calibri"/>
          <w:color w:val="000000"/>
          <w:kern w:val="3"/>
          <w:sz w:val="22"/>
          <w:szCs w:val="22"/>
          <w:lang w:eastAsia="zh-CN"/>
        </w:rPr>
        <w:t xml:space="preserve">pn.: „Termomodernizacja budynku </w:t>
      </w:r>
      <w:r w:rsidR="000426A5">
        <w:rPr>
          <w:rFonts w:eastAsia="Arial" w:cs="Calibri"/>
          <w:color w:val="000000"/>
          <w:kern w:val="3"/>
          <w:sz w:val="22"/>
          <w:szCs w:val="22"/>
          <w:lang w:eastAsia="zh-CN"/>
        </w:rPr>
        <w:t>s</w:t>
      </w:r>
      <w:r w:rsidRPr="002507C3">
        <w:rPr>
          <w:rFonts w:eastAsia="Arial" w:cs="Calibri"/>
          <w:color w:val="000000"/>
          <w:kern w:val="3"/>
          <w:sz w:val="22"/>
          <w:szCs w:val="22"/>
          <w:lang w:eastAsia="zh-CN"/>
        </w:rPr>
        <w:t xml:space="preserve">ali </w:t>
      </w:r>
      <w:r w:rsidR="000426A5">
        <w:rPr>
          <w:rFonts w:eastAsia="Arial" w:cs="Calibri"/>
          <w:color w:val="000000"/>
          <w:kern w:val="3"/>
          <w:sz w:val="22"/>
          <w:szCs w:val="22"/>
          <w:lang w:eastAsia="zh-CN"/>
        </w:rPr>
        <w:t>g</w:t>
      </w:r>
      <w:r w:rsidRPr="002507C3">
        <w:rPr>
          <w:rFonts w:eastAsia="Arial" w:cs="Calibri"/>
          <w:color w:val="000000"/>
          <w:kern w:val="3"/>
          <w:sz w:val="22"/>
          <w:szCs w:val="22"/>
          <w:lang w:eastAsia="zh-CN"/>
        </w:rPr>
        <w:t>imnastycznej Zespołu Szkół Zawodowych im. Stefana Bobrowskiego w Rawiczu ul. Gen. Józefa Hallera 12, 63-900 Rawicz”.</w:t>
      </w:r>
    </w:p>
    <w:p w14:paraId="6937A815" w14:textId="77777777" w:rsidR="002507C3" w:rsidRPr="002507C3" w:rsidRDefault="002507C3" w:rsidP="009873E1">
      <w:pPr>
        <w:suppressAutoHyphens/>
        <w:autoSpaceDN w:val="0"/>
        <w:spacing w:line="276" w:lineRule="auto"/>
        <w:jc w:val="center"/>
        <w:textAlignment w:val="baseline"/>
        <w:rPr>
          <w:rFonts w:eastAsia="Arial" w:cs="Calibri"/>
          <w:color w:val="000000"/>
          <w:kern w:val="3"/>
          <w:sz w:val="22"/>
          <w:szCs w:val="22"/>
          <w:lang w:eastAsia="zh-CN"/>
        </w:rPr>
      </w:pPr>
    </w:p>
    <w:p w14:paraId="17380D77" w14:textId="5F41B2F6" w:rsidR="002507C3" w:rsidRPr="002507C3" w:rsidRDefault="002507C3" w:rsidP="009873E1">
      <w:pPr>
        <w:suppressAutoHyphens/>
        <w:autoSpaceDN w:val="0"/>
        <w:spacing w:line="276" w:lineRule="auto"/>
        <w:jc w:val="center"/>
        <w:textAlignment w:val="baseline"/>
        <w:rPr>
          <w:rFonts w:ascii="Calibri" w:eastAsia="Calibri" w:hAnsi="Calibri"/>
          <w:kern w:val="3"/>
          <w:sz w:val="22"/>
          <w:szCs w:val="22"/>
          <w:lang w:eastAsia="zh-CN"/>
        </w:rPr>
      </w:pPr>
      <w:r w:rsidRPr="002507C3">
        <w:rPr>
          <w:rFonts w:eastAsia="Arial" w:cs="Calibri"/>
          <w:b/>
          <w:bCs/>
          <w:color w:val="000000"/>
          <w:kern w:val="3"/>
          <w:sz w:val="22"/>
          <w:szCs w:val="22"/>
          <w:lang w:eastAsia="zh-CN"/>
        </w:rPr>
        <w:t>Część I</w:t>
      </w:r>
      <w:r w:rsidR="000426A5">
        <w:rPr>
          <w:rFonts w:eastAsia="Arial" w:cs="Calibri"/>
          <w:b/>
          <w:bCs/>
          <w:color w:val="000000"/>
          <w:kern w:val="3"/>
          <w:sz w:val="22"/>
          <w:szCs w:val="22"/>
          <w:lang w:eastAsia="zh-CN"/>
        </w:rPr>
        <w:t>I</w:t>
      </w:r>
      <w:r w:rsidRPr="002507C3">
        <w:rPr>
          <w:rFonts w:eastAsia="Arial" w:cs="Calibri"/>
          <w:color w:val="000000"/>
          <w:kern w:val="3"/>
          <w:sz w:val="22"/>
          <w:szCs w:val="22"/>
          <w:lang w:eastAsia="zh-CN"/>
        </w:rPr>
        <w:t xml:space="preserve"> - </w:t>
      </w:r>
      <w:r w:rsidRPr="002507C3">
        <w:rPr>
          <w:color w:val="000000"/>
          <w:kern w:val="3"/>
          <w:sz w:val="22"/>
          <w:szCs w:val="22"/>
          <w:lang w:eastAsia="ar-SA"/>
        </w:rPr>
        <w:t>Pełnienie funkcji Inspektora Nadzoru Inwestorskiego dla zadania</w:t>
      </w:r>
      <w:r w:rsidR="000426A5">
        <w:rPr>
          <w:color w:val="000000"/>
          <w:kern w:val="3"/>
          <w:sz w:val="22"/>
          <w:szCs w:val="22"/>
          <w:lang w:eastAsia="ar-SA"/>
        </w:rPr>
        <w:t xml:space="preserve"> inwestycyjnego</w:t>
      </w:r>
      <w:r w:rsidRPr="002507C3">
        <w:rPr>
          <w:rFonts w:eastAsia="Arial"/>
          <w:color w:val="000000"/>
          <w:kern w:val="3"/>
          <w:sz w:val="22"/>
          <w:szCs w:val="22"/>
          <w:lang w:eastAsia="zh-CN"/>
        </w:rPr>
        <w:t xml:space="preserve"> </w:t>
      </w:r>
      <w:r w:rsidRPr="002507C3">
        <w:rPr>
          <w:rFonts w:eastAsia="Arial" w:cs="Calibri"/>
          <w:color w:val="000000"/>
          <w:kern w:val="3"/>
          <w:sz w:val="22"/>
          <w:szCs w:val="22"/>
          <w:lang w:eastAsia="zh-CN"/>
        </w:rPr>
        <w:t>pn.: „Termomodernizacja budynku sali gimnastycznej Zespołu Szkół Przyrodniczo - Technicznych Centrum Kształcenia Ustawicznego w Bojanowie, ul. Dworcowa 29, 63-940 Bojanowo”.</w:t>
      </w:r>
    </w:p>
    <w:p w14:paraId="06078034" w14:textId="12F947A9" w:rsidR="00A96C7B" w:rsidRDefault="00A96C7B" w:rsidP="00A96C7B">
      <w:pPr>
        <w:rPr>
          <w:color w:val="FF0000"/>
          <w:sz w:val="20"/>
          <w:szCs w:val="20"/>
        </w:rPr>
      </w:pPr>
    </w:p>
    <w:p w14:paraId="1F6DB966" w14:textId="77777777" w:rsidR="00A96C7B" w:rsidRDefault="00A96C7B" w:rsidP="00915B95">
      <w:pPr>
        <w:rPr>
          <w:sz w:val="18"/>
          <w:szCs w:val="18"/>
        </w:rPr>
      </w:pPr>
    </w:p>
    <w:p w14:paraId="65E6757C" w14:textId="2358C441" w:rsidR="00D256AB" w:rsidRPr="00A96C7B" w:rsidRDefault="00192727" w:rsidP="00192727">
      <w:pPr>
        <w:ind w:left="4248"/>
        <w:jc w:val="center"/>
        <w:rPr>
          <w:sz w:val="16"/>
          <w:szCs w:val="16"/>
        </w:rPr>
      </w:pPr>
      <w:r w:rsidRPr="00A96C7B">
        <w:rPr>
          <w:sz w:val="16"/>
          <w:szCs w:val="16"/>
        </w:rPr>
        <w:t>Dyrektor</w:t>
      </w:r>
      <w:r w:rsidRPr="00A96C7B">
        <w:rPr>
          <w:sz w:val="16"/>
          <w:szCs w:val="16"/>
        </w:rPr>
        <w:br/>
        <w:t>Powiatowego Centrum Usług</w:t>
      </w:r>
      <w:r w:rsidRPr="00A96C7B">
        <w:rPr>
          <w:sz w:val="16"/>
          <w:szCs w:val="16"/>
        </w:rPr>
        <w:br/>
        <w:t>Wspólnych w Rawiczu</w:t>
      </w:r>
    </w:p>
    <w:p w14:paraId="2FB7B31F" w14:textId="77777777" w:rsidR="00192727" w:rsidRPr="00A96C7B" w:rsidRDefault="00192727" w:rsidP="00192727">
      <w:pPr>
        <w:ind w:left="4248"/>
        <w:jc w:val="center"/>
        <w:rPr>
          <w:sz w:val="16"/>
          <w:szCs w:val="16"/>
        </w:rPr>
      </w:pPr>
    </w:p>
    <w:p w14:paraId="70A8696A" w14:textId="2EB4252E" w:rsidR="00192727" w:rsidRDefault="00192727" w:rsidP="00192727">
      <w:pPr>
        <w:ind w:left="4248"/>
        <w:jc w:val="center"/>
        <w:rPr>
          <w:sz w:val="16"/>
          <w:szCs w:val="16"/>
        </w:rPr>
      </w:pPr>
      <w:r w:rsidRPr="00A96C7B">
        <w:rPr>
          <w:sz w:val="16"/>
          <w:szCs w:val="16"/>
        </w:rPr>
        <w:t>(-) Urszula Stefaniak</w:t>
      </w:r>
    </w:p>
    <w:p w14:paraId="1C7438E4" w14:textId="77777777" w:rsidR="00915B95" w:rsidRDefault="00915B95" w:rsidP="00915B95">
      <w:pPr>
        <w:rPr>
          <w:i/>
          <w:iCs/>
          <w:sz w:val="16"/>
          <w:szCs w:val="16"/>
        </w:rPr>
      </w:pPr>
    </w:p>
    <w:p w14:paraId="5BF60827" w14:textId="77777777" w:rsidR="00915B95" w:rsidRDefault="00915B95" w:rsidP="00915B95">
      <w:pPr>
        <w:rPr>
          <w:i/>
          <w:iCs/>
          <w:sz w:val="16"/>
          <w:szCs w:val="16"/>
        </w:rPr>
      </w:pPr>
    </w:p>
    <w:p w14:paraId="44F2E946" w14:textId="77777777" w:rsidR="00915B95" w:rsidRDefault="00915B95" w:rsidP="00915B95">
      <w:pPr>
        <w:jc w:val="center"/>
        <w:rPr>
          <w:i/>
          <w:iCs/>
          <w:sz w:val="16"/>
          <w:szCs w:val="16"/>
        </w:rPr>
      </w:pPr>
    </w:p>
    <w:p w14:paraId="50032C67" w14:textId="381CD3B7" w:rsidR="00915B95" w:rsidRPr="00915B95" w:rsidRDefault="00915B95" w:rsidP="00915B95">
      <w:pPr>
        <w:jc w:val="center"/>
        <w:rPr>
          <w:i/>
          <w:iCs/>
          <w:sz w:val="16"/>
          <w:szCs w:val="16"/>
        </w:rPr>
      </w:pPr>
      <w:r>
        <w:rPr>
          <w:i/>
          <w:iCs/>
          <w:sz w:val="16"/>
          <w:szCs w:val="16"/>
        </w:rPr>
        <w:t>Wartość szacunkowa zamówienia jest niższa od progów unijnych określonych na podstawie art. 3 ustawy Pzp.</w:t>
      </w:r>
    </w:p>
    <w:p w14:paraId="7E51386A" w14:textId="039714BF" w:rsidR="00D256AB" w:rsidRPr="00F9276B" w:rsidRDefault="00D256AB" w:rsidP="00D04576">
      <w:pPr>
        <w:numPr>
          <w:ilvl w:val="0"/>
          <w:numId w:val="28"/>
        </w:numPr>
      </w:pPr>
      <w:r w:rsidRPr="00F9276B">
        <w:br w:type="page"/>
      </w:r>
      <w:bookmarkStart w:id="0" w:name="_Toc258314242"/>
      <w:r w:rsidRPr="00F9276B">
        <w:lastRenderedPageBreak/>
        <w:t>Nazwa oraz adres Zamawiającego</w:t>
      </w:r>
      <w:bookmarkEnd w:id="0"/>
      <w:r w:rsidR="00046F9D">
        <w:t>:</w:t>
      </w:r>
    </w:p>
    <w:p w14:paraId="0CEE36F8" w14:textId="77777777" w:rsidR="00D256AB" w:rsidRPr="00F9276B" w:rsidRDefault="00D256AB" w:rsidP="00D256AB">
      <w:pPr>
        <w:pStyle w:val="Tekstpodstawowy"/>
        <w:spacing w:after="0" w:line="276" w:lineRule="auto"/>
        <w:ind w:left="360"/>
      </w:pPr>
      <w:r w:rsidRPr="00F9276B">
        <w:rPr>
          <w:lang w:val="x-none"/>
        </w:rPr>
        <w:t xml:space="preserve"> </w:t>
      </w:r>
      <w:r w:rsidR="004C3C61" w:rsidRPr="00F9276B">
        <w:rPr>
          <w:lang w:val="x-none"/>
        </w:rPr>
        <w:t>Powiatowe Centrum Usług Wspólnych w Rawiczu</w:t>
      </w:r>
    </w:p>
    <w:p w14:paraId="29BF7055" w14:textId="77777777" w:rsidR="00D256AB" w:rsidRPr="00F9276B" w:rsidRDefault="00D256AB" w:rsidP="00D256AB">
      <w:pPr>
        <w:pStyle w:val="Tekstpodstawowy"/>
        <w:spacing w:after="0" w:line="276" w:lineRule="auto"/>
        <w:ind w:left="360"/>
      </w:pPr>
      <w:r w:rsidRPr="00F9276B">
        <w:t xml:space="preserve"> </w:t>
      </w:r>
      <w:r w:rsidR="004C3C61" w:rsidRPr="00F9276B">
        <w:t>ul. Mikołaja Kopernika</w:t>
      </w:r>
      <w:r w:rsidRPr="00F9276B">
        <w:t xml:space="preserve"> </w:t>
      </w:r>
      <w:r w:rsidR="004C3C61" w:rsidRPr="00F9276B">
        <w:t>4</w:t>
      </w:r>
      <w:r w:rsidRPr="00F9276B">
        <w:t xml:space="preserve"> </w:t>
      </w:r>
    </w:p>
    <w:p w14:paraId="3045351C" w14:textId="77777777" w:rsidR="00D256AB" w:rsidRPr="00F9276B" w:rsidRDefault="00D256AB" w:rsidP="00D256AB">
      <w:pPr>
        <w:pStyle w:val="Tekstpodstawowy"/>
        <w:spacing w:after="0" w:line="276" w:lineRule="auto"/>
        <w:ind w:left="360"/>
      </w:pPr>
      <w:r w:rsidRPr="00F9276B">
        <w:t xml:space="preserve"> </w:t>
      </w:r>
      <w:r w:rsidR="004C3C61" w:rsidRPr="00F9276B">
        <w:t>63-900</w:t>
      </w:r>
      <w:r w:rsidRPr="00F9276B">
        <w:t xml:space="preserve"> </w:t>
      </w:r>
      <w:r w:rsidR="004C3C61" w:rsidRPr="00F9276B">
        <w:t>Rawicz</w:t>
      </w:r>
    </w:p>
    <w:p w14:paraId="6A1350E8" w14:textId="77777777" w:rsidR="00D256AB" w:rsidRPr="00F9276B" w:rsidRDefault="00D256AB" w:rsidP="00D256AB">
      <w:pPr>
        <w:pStyle w:val="Tekstpodstawowy"/>
        <w:spacing w:after="0" w:line="276" w:lineRule="auto"/>
        <w:ind w:left="360"/>
      </w:pPr>
      <w:r w:rsidRPr="00F9276B">
        <w:t xml:space="preserve"> Tel.:  </w:t>
      </w:r>
      <w:r w:rsidR="004C3C61" w:rsidRPr="00F9276B">
        <w:t>667 113 117</w:t>
      </w:r>
    </w:p>
    <w:p w14:paraId="0213B70A" w14:textId="77777777" w:rsidR="00D256AB" w:rsidRPr="00F9276B" w:rsidRDefault="00D256AB" w:rsidP="00D256AB">
      <w:pPr>
        <w:pStyle w:val="Tekstpodstawowy"/>
        <w:spacing w:after="0" w:line="276" w:lineRule="auto"/>
        <w:ind w:left="360"/>
      </w:pPr>
      <w:r w:rsidRPr="00F9276B">
        <w:t xml:space="preserve"> Adres poczty elektronicznej: </w:t>
      </w:r>
      <w:r w:rsidR="004C3C61" w:rsidRPr="00F9276B">
        <w:rPr>
          <w:color w:val="0000FF"/>
        </w:rPr>
        <w:t>pcuw@powiatrawicki.pl</w:t>
      </w:r>
    </w:p>
    <w:p w14:paraId="4961BD8B" w14:textId="3DD1BBE9" w:rsidR="00D256AB" w:rsidRPr="00F9276B" w:rsidRDefault="006D754E" w:rsidP="006D754E">
      <w:pPr>
        <w:pStyle w:val="Tekstpodstawowy"/>
        <w:spacing w:after="0" w:line="276" w:lineRule="auto"/>
        <w:ind w:left="426"/>
        <w:jc w:val="both"/>
      </w:pPr>
      <w:r w:rsidRPr="00F9276B">
        <w:t xml:space="preserve">Adres strony internetowej prowadzonego postępowania oraz strony, na której udostępniane będą zmiany i wyjaśnienia treści SWZ oraz inne dokumenty zamówienia bezpośrednio związane z </w:t>
      </w:r>
      <w:r w:rsidR="00FF009F" w:rsidRPr="00F9276B">
        <w:t xml:space="preserve">prowadzonym </w:t>
      </w:r>
      <w:r w:rsidRPr="00F9276B">
        <w:t>postępowaniem</w:t>
      </w:r>
      <w:r w:rsidR="00D256AB" w:rsidRPr="00F9276B">
        <w:t xml:space="preserve">: </w:t>
      </w:r>
      <w:hyperlink r:id="rId8" w:history="1">
        <w:r w:rsidR="00192727" w:rsidRPr="00C57A06">
          <w:rPr>
            <w:rStyle w:val="Hipercze"/>
          </w:rPr>
          <w:t>https://e-propublico.pl/</w:t>
        </w:r>
      </w:hyperlink>
      <w:r w:rsidR="00192727">
        <w:t xml:space="preserve">. </w:t>
      </w:r>
    </w:p>
    <w:p w14:paraId="45B15F34" w14:textId="77777777" w:rsidR="00D256AB" w:rsidRPr="00F9276B" w:rsidRDefault="00D256AB" w:rsidP="00D04576">
      <w:pPr>
        <w:pStyle w:val="Nagwek1"/>
      </w:pPr>
      <w:bookmarkStart w:id="1" w:name="_Toc258314243"/>
      <w:r w:rsidRPr="00F9276B">
        <w:t>Tryb udzielenia zamówienia</w:t>
      </w:r>
      <w:bookmarkEnd w:id="1"/>
    </w:p>
    <w:p w14:paraId="409E3957" w14:textId="53EB6947" w:rsidR="001E2199" w:rsidRPr="00F9276B" w:rsidRDefault="001E2199" w:rsidP="00B523B8">
      <w:pPr>
        <w:pStyle w:val="Nagwek2"/>
        <w:rPr>
          <w:lang w:val="x-none"/>
        </w:rPr>
      </w:pPr>
      <w:bookmarkStart w:id="2" w:name="_Toc258314244"/>
      <w:r w:rsidRPr="00F9276B">
        <w:t xml:space="preserve">Postępowanie o udzielenie zamówienia prowadzone jest w trybie </w:t>
      </w:r>
      <w:r w:rsidRPr="00F9276B">
        <w:rPr>
          <w:b/>
        </w:rPr>
        <w:t>podstawowy</w:t>
      </w:r>
      <w:r w:rsidR="00192727">
        <w:rPr>
          <w:b/>
        </w:rPr>
        <w:t>m</w:t>
      </w:r>
      <w:r w:rsidRPr="00F9276B">
        <w:rPr>
          <w:b/>
        </w:rPr>
        <w:t xml:space="preserve"> </w:t>
      </w:r>
      <w:r w:rsidR="007F5AD5">
        <w:rPr>
          <w:b/>
        </w:rPr>
        <w:br/>
      </w:r>
      <w:r w:rsidRPr="00F9276B">
        <w:rPr>
          <w:b/>
        </w:rPr>
        <w:t>z możliwością negocjacji</w:t>
      </w:r>
      <w:r w:rsidRPr="00F9276B">
        <w:t>, o którym mowa w art. 275 pkt 2 ustawy Pzp.</w:t>
      </w:r>
    </w:p>
    <w:p w14:paraId="110A8438" w14:textId="03D2EB58" w:rsidR="001E2199" w:rsidRPr="00F9276B" w:rsidRDefault="001E2199" w:rsidP="00B523B8">
      <w:pPr>
        <w:pStyle w:val="Nagwek2"/>
      </w:pPr>
      <w:r w:rsidRPr="00F9276B">
        <w:t xml:space="preserve">Zamawiający, na podstawie art. 275 pkt 2 ustawy Pzp, przewiduje w prowadzonym postępowaniu, możliwość przeprowadzenia negocjacji treści ofert, złożonych </w:t>
      </w:r>
      <w:r w:rsidR="00192727">
        <w:br/>
      </w:r>
      <w:r w:rsidRPr="00F9276B">
        <w:t xml:space="preserve">w odpowiedzi na ogłoszenie o zamówieniu, w celu ich ulepszenia, stosując zasady wskazane w pkt </w:t>
      </w:r>
      <w:r w:rsidR="00D04576">
        <w:t>3</w:t>
      </w:r>
      <w:r w:rsidRPr="00F9276B">
        <w:t xml:space="preserve"> niniejszej SWZ.</w:t>
      </w:r>
    </w:p>
    <w:p w14:paraId="5B7F0201" w14:textId="2FF0EB50" w:rsidR="001E2199" w:rsidRPr="00F9276B" w:rsidRDefault="001E2199" w:rsidP="00B523B8">
      <w:pPr>
        <w:pStyle w:val="Nagwek2"/>
      </w:pPr>
      <w:r w:rsidRPr="00F9276B">
        <w:t xml:space="preserve">W przypadku, gdy Zamawiający postanowi nie prowadzić negocjacji, dokona wyboru najkorzystniejszej oferty spośród niepodlegających odrzuceniu ofert, złożonych </w:t>
      </w:r>
      <w:r w:rsidR="00192727">
        <w:br/>
      </w:r>
      <w:r w:rsidRPr="00F9276B">
        <w:t>w odpowiedzi na ogłoszenie o zamówieniu.</w:t>
      </w:r>
    </w:p>
    <w:p w14:paraId="327CB9E7" w14:textId="77777777" w:rsidR="001E2199" w:rsidRPr="00F9276B" w:rsidRDefault="001E2199" w:rsidP="00D04576">
      <w:pPr>
        <w:pStyle w:val="Nagwek1"/>
      </w:pPr>
      <w:r w:rsidRPr="00F9276B">
        <w:t>Zasady OBOWIĄZUJĄCE PRZY ZASTOSOWANIU PROCEDURY NEGOCJACJI TREŚCI ZŁOŻONYCH OFERT</w:t>
      </w:r>
    </w:p>
    <w:p w14:paraId="75F4AF14" w14:textId="4880275E" w:rsidR="001E2199" w:rsidRPr="00F9276B" w:rsidRDefault="005D0165" w:rsidP="00B523B8">
      <w:pPr>
        <w:pStyle w:val="Nagwek2"/>
      </w:pPr>
      <w:r w:rsidRPr="00F9276B">
        <w:t xml:space="preserve">W przypadku podjęcia przez Zamawiającego decyzji o przeprowadzeniu negocjacji, </w:t>
      </w:r>
      <w:r w:rsidR="00192727">
        <w:br/>
      </w:r>
      <w:r w:rsidRPr="00F9276B">
        <w:t xml:space="preserve">w celu ulepszenia treści ofert, Zamawiający </w:t>
      </w:r>
      <w:bookmarkStart w:id="3" w:name="_Hlk92711774"/>
      <w:r w:rsidR="004C3C61" w:rsidRPr="00F9276B">
        <w:t>nie przewiduje ograniczenia liczby Wykonawców, których zaprosi do negocjacji</w:t>
      </w:r>
      <w:bookmarkEnd w:id="3"/>
      <w:r w:rsidR="004C3C61" w:rsidRPr="00F9276B">
        <w:rPr>
          <w:color w:val="auto"/>
        </w:rPr>
        <w:t>.</w:t>
      </w:r>
    </w:p>
    <w:p w14:paraId="46ED7C24" w14:textId="777309AD" w:rsidR="005D0165" w:rsidRPr="00F9276B" w:rsidRDefault="005D0165" w:rsidP="005D0165">
      <w:pPr>
        <w:numPr>
          <w:ilvl w:val="1"/>
          <w:numId w:val="1"/>
        </w:numPr>
        <w:spacing w:before="120"/>
        <w:jc w:val="both"/>
        <w:outlineLvl w:val="1"/>
        <w:rPr>
          <w:bCs/>
          <w:iCs/>
          <w:lang w:eastAsia="x-none"/>
        </w:rPr>
      </w:pPr>
      <w:r w:rsidRPr="00F9276B">
        <w:rPr>
          <w:bCs/>
          <w:iCs/>
          <w:lang w:val="x-none" w:eastAsia="x-none"/>
        </w:rPr>
        <w:t xml:space="preserve">Zamawiający poinformuje równocześnie wszystkich Wykonawców, którzy </w:t>
      </w:r>
      <w:r w:rsidR="00192727">
        <w:rPr>
          <w:bCs/>
          <w:iCs/>
          <w:lang w:val="x-none" w:eastAsia="x-none"/>
        </w:rPr>
        <w:br/>
      </w:r>
      <w:r w:rsidRPr="00F9276B">
        <w:rPr>
          <w:bCs/>
          <w:iCs/>
          <w:lang w:val="x-none" w:eastAsia="x-none"/>
        </w:rPr>
        <w:t>w odpowiedzi na ogłoszenie o zamówieniu złożyli oferty, o Wykonawcach</w:t>
      </w:r>
      <w:r w:rsidRPr="00F9276B">
        <w:rPr>
          <w:bCs/>
          <w:iCs/>
          <w:lang w:eastAsia="x-none"/>
        </w:rPr>
        <w:t>:</w:t>
      </w:r>
    </w:p>
    <w:p w14:paraId="1FC03DE2" w14:textId="77777777" w:rsidR="005D0165" w:rsidRPr="00F9276B" w:rsidRDefault="005D0165" w:rsidP="005D0165">
      <w:pPr>
        <w:numPr>
          <w:ilvl w:val="0"/>
          <w:numId w:val="26"/>
        </w:numPr>
        <w:spacing w:before="120"/>
        <w:jc w:val="both"/>
        <w:outlineLvl w:val="1"/>
        <w:rPr>
          <w:bCs/>
          <w:iCs/>
          <w:lang w:eastAsia="x-none"/>
        </w:rPr>
      </w:pPr>
      <w:r w:rsidRPr="00F9276B">
        <w:rPr>
          <w:bCs/>
          <w:iCs/>
          <w:lang w:val="x-none" w:eastAsia="x-none"/>
        </w:rPr>
        <w:t>których oferty nie zostały odrzucone oraz punktacji przyznanej ofertom w każdym kryterium oceny ofert i łącznej punktacji</w:t>
      </w:r>
      <w:r w:rsidRPr="00F9276B">
        <w:rPr>
          <w:bCs/>
          <w:iCs/>
          <w:lang w:eastAsia="x-none"/>
        </w:rPr>
        <w:t>,</w:t>
      </w:r>
    </w:p>
    <w:p w14:paraId="4397E569" w14:textId="0932B2F8" w:rsidR="005D0165" w:rsidRPr="00192727" w:rsidRDefault="005D0165" w:rsidP="00192727">
      <w:pPr>
        <w:numPr>
          <w:ilvl w:val="0"/>
          <w:numId w:val="26"/>
        </w:numPr>
        <w:spacing w:before="120"/>
        <w:jc w:val="both"/>
        <w:outlineLvl w:val="1"/>
        <w:rPr>
          <w:bCs/>
          <w:iCs/>
          <w:lang w:eastAsia="x-none"/>
        </w:rPr>
      </w:pPr>
      <w:r w:rsidRPr="00F9276B">
        <w:rPr>
          <w:bCs/>
          <w:iCs/>
          <w:lang w:val="x-none" w:eastAsia="x-none"/>
        </w:rPr>
        <w:t>których oferty zostały odrzucone</w:t>
      </w:r>
      <w:r w:rsidR="007F5AD5">
        <w:rPr>
          <w:bCs/>
          <w:iCs/>
          <w:lang w:eastAsia="x-none"/>
        </w:rPr>
        <w:t>.</w:t>
      </w:r>
    </w:p>
    <w:p w14:paraId="3548C6E9"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w zaproszeniu do negocjacji wskaże miejsce, termin i sposób ich prowadzenia oraz kryteria oceny ofert, w ramach których negocjacje będą prowadzone</w:t>
      </w:r>
      <w:r w:rsidRPr="00F9276B">
        <w:rPr>
          <w:bCs/>
          <w:iCs/>
          <w:color w:val="000000"/>
          <w:lang w:eastAsia="x-none"/>
        </w:rPr>
        <w:t>.</w:t>
      </w:r>
    </w:p>
    <w:p w14:paraId="4403A359"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F9276B">
        <w:rPr>
          <w:bCs/>
          <w:iCs/>
          <w:color w:val="000000"/>
          <w:lang w:eastAsia="x-none"/>
        </w:rPr>
        <w:t>.</w:t>
      </w:r>
    </w:p>
    <w:p w14:paraId="5A9E6AD7" w14:textId="4BF73B06"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 xml:space="preserve">Prowadzone negocjacje mają charakter poufny, żadna ze stron nie może, bez zgody drugiej strony, ujawniać informacji technicznych i handlowych związanych </w:t>
      </w:r>
      <w:r w:rsidR="00192727">
        <w:rPr>
          <w:bCs/>
          <w:iCs/>
          <w:color w:val="000000"/>
          <w:lang w:val="x-none" w:eastAsia="x-none"/>
        </w:rPr>
        <w:br/>
      </w:r>
      <w:r w:rsidRPr="00F9276B">
        <w:rPr>
          <w:bCs/>
          <w:iCs/>
          <w:color w:val="000000"/>
          <w:lang w:val="x-none" w:eastAsia="x-none"/>
        </w:rPr>
        <w:t>z negocjacjami. Zgoda jest udzielana w odniesieniu do konkretnych informacji i przed ich ujawnieniem</w:t>
      </w:r>
      <w:r w:rsidRPr="00F9276B">
        <w:rPr>
          <w:bCs/>
          <w:iCs/>
          <w:color w:val="000000"/>
          <w:lang w:eastAsia="x-none"/>
        </w:rPr>
        <w:t>.</w:t>
      </w:r>
    </w:p>
    <w:p w14:paraId="0A75AE53"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lastRenderedPageBreak/>
        <w:t>Zamawiający poinformuje Wykonawców o zakończeniu negocjacji oraz zaprosi ich do składania ofert dodatkowych podając</w:t>
      </w:r>
      <w:r w:rsidRPr="00F9276B">
        <w:rPr>
          <w:bCs/>
          <w:iCs/>
          <w:color w:val="000000"/>
          <w:lang w:eastAsia="x-none"/>
        </w:rPr>
        <w:t>:</w:t>
      </w:r>
    </w:p>
    <w:p w14:paraId="5FAD4F10" w14:textId="77777777" w:rsidR="005D0165" w:rsidRPr="00F9276B" w:rsidRDefault="005D0165" w:rsidP="005D0165">
      <w:pPr>
        <w:numPr>
          <w:ilvl w:val="0"/>
          <w:numId w:val="27"/>
        </w:numPr>
        <w:spacing w:before="120"/>
        <w:jc w:val="both"/>
        <w:outlineLvl w:val="1"/>
        <w:rPr>
          <w:bCs/>
          <w:iCs/>
          <w:color w:val="000000"/>
          <w:lang w:eastAsia="x-none"/>
        </w:rPr>
      </w:pPr>
      <w:r w:rsidRPr="00F9276B">
        <w:rPr>
          <w:bCs/>
          <w:iCs/>
          <w:color w:val="000000"/>
          <w:lang w:val="x-none" w:eastAsia="x-none"/>
        </w:rPr>
        <w:t>nazwę oraz adres Zamawiającego, numer telefonu, adres poczty elektronicznej oraz strony internetowej prowadzonego postępowania</w:t>
      </w:r>
      <w:r w:rsidRPr="00F9276B">
        <w:rPr>
          <w:bCs/>
          <w:iCs/>
          <w:color w:val="000000"/>
          <w:lang w:eastAsia="x-none"/>
        </w:rPr>
        <w:t>,</w:t>
      </w:r>
    </w:p>
    <w:p w14:paraId="16BEF966" w14:textId="77777777" w:rsidR="005D0165" w:rsidRPr="00F9276B" w:rsidRDefault="005D0165" w:rsidP="005D0165">
      <w:pPr>
        <w:numPr>
          <w:ilvl w:val="0"/>
          <w:numId w:val="27"/>
        </w:numPr>
        <w:spacing w:before="120"/>
        <w:jc w:val="both"/>
        <w:outlineLvl w:val="1"/>
        <w:rPr>
          <w:bCs/>
          <w:iCs/>
          <w:color w:val="000000"/>
          <w:lang w:eastAsia="x-none"/>
        </w:rPr>
      </w:pPr>
      <w:r w:rsidRPr="00F9276B">
        <w:rPr>
          <w:bCs/>
          <w:iCs/>
          <w:color w:val="000000"/>
          <w:lang w:val="x-none" w:eastAsia="x-none"/>
        </w:rPr>
        <w:t>sposób i termin składania ofert dodatkowych oraz język lub języki, w jakich muszą być one sporządzone, oraz termin otwarcia tych ofert</w:t>
      </w:r>
      <w:r w:rsidRPr="00F9276B">
        <w:rPr>
          <w:bCs/>
          <w:iCs/>
          <w:color w:val="000000"/>
          <w:lang w:eastAsia="x-none"/>
        </w:rPr>
        <w:t>.</w:t>
      </w:r>
    </w:p>
    <w:p w14:paraId="377276B4"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F9276B">
        <w:rPr>
          <w:bCs/>
          <w:iCs/>
          <w:color w:val="000000"/>
          <w:lang w:eastAsia="x-none"/>
        </w:rPr>
        <w:t>.</w:t>
      </w:r>
    </w:p>
    <w:p w14:paraId="3D409728"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Oferta dodatkowa nie może być mniej korzystna w żadnym z kryteriów oceny ofert wskazanych w zaproszeniu do negocjacji niż oferta złożona w odpowiedzi na ogłoszenie o zamówieniu</w:t>
      </w:r>
      <w:r w:rsidRPr="00F9276B">
        <w:rPr>
          <w:bCs/>
          <w:iCs/>
          <w:color w:val="000000"/>
          <w:lang w:eastAsia="x-none"/>
        </w:rPr>
        <w:t>.</w:t>
      </w:r>
    </w:p>
    <w:p w14:paraId="71F3A31C"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F9276B">
        <w:rPr>
          <w:bCs/>
          <w:iCs/>
          <w:color w:val="000000"/>
          <w:lang w:eastAsia="x-none"/>
        </w:rPr>
        <w:t>.</w:t>
      </w:r>
    </w:p>
    <w:p w14:paraId="2AC55140" w14:textId="77777777" w:rsidR="005D0165" w:rsidRPr="00F9276B" w:rsidRDefault="005D0165" w:rsidP="00B523B8">
      <w:pPr>
        <w:pStyle w:val="Nagwek2"/>
      </w:pPr>
      <w:r w:rsidRPr="00F9276B">
        <w:t>Oferta dodatkowa, która jest mniej korzystna w którymkolwiek z kryteriów oceny ofert wskazanych w zaproszeniu do negocjacji niż oferta złożona w odpowiedzi na ogłoszenie o zamówieniu, podlega odrzuceniu.</w:t>
      </w:r>
    </w:p>
    <w:p w14:paraId="6ECAC343" w14:textId="77777777" w:rsidR="00D256AB" w:rsidRPr="00F9276B" w:rsidRDefault="00D256AB" w:rsidP="00D04576">
      <w:pPr>
        <w:pStyle w:val="Nagwek1"/>
      </w:pPr>
      <w:r w:rsidRPr="00F9276B">
        <w:t>informacje ogólne</w:t>
      </w:r>
    </w:p>
    <w:p w14:paraId="08C4D314" w14:textId="2D8E4134" w:rsidR="00D256AB" w:rsidRPr="00192727" w:rsidRDefault="00D256AB" w:rsidP="00B523B8">
      <w:pPr>
        <w:pStyle w:val="Nagwek2"/>
        <w:rPr>
          <w:lang w:val="x-none"/>
        </w:rPr>
      </w:pPr>
      <w:r w:rsidRPr="00F9276B">
        <w:t xml:space="preserve">W niniejszym postępowaniu komunikacja między Zamawiającym a Wykonawcami odbywa się przy użyciu środków komunikacji elektronicznej, za pośrednictwem platformy on-line działającej pod adresem </w:t>
      </w:r>
      <w:r w:rsidR="004C3C61" w:rsidRPr="00192727">
        <w:rPr>
          <w:color w:val="0000FF"/>
        </w:rPr>
        <w:t>https://e-propublico.pl</w:t>
      </w:r>
      <w:r w:rsidRPr="00F9276B">
        <w:t xml:space="preserve"> (dalej jako: </w:t>
      </w:r>
      <w:r w:rsidR="00192727">
        <w:t>„</w:t>
      </w:r>
      <w:r w:rsidRPr="00F9276B">
        <w:t>Platforma”).</w:t>
      </w:r>
    </w:p>
    <w:p w14:paraId="64C4923E" w14:textId="0E7FA946" w:rsidR="00D256AB" w:rsidRPr="00192727" w:rsidRDefault="004C3C61" w:rsidP="00B523B8">
      <w:pPr>
        <w:pStyle w:val="Nagwek2"/>
      </w:pPr>
      <w:r w:rsidRPr="00F9276B">
        <w:t>Zamawiający nie przewiduje obowiązku odbycia przez Wykonawcę wizji lokalnej lub sprawdzenia przez Wykonawcę dokumentów niezbędnych do realizacji zamówienia.</w:t>
      </w:r>
    </w:p>
    <w:p w14:paraId="22EA92CD" w14:textId="77777777" w:rsidR="00812596" w:rsidRPr="00CC38C1" w:rsidRDefault="00812596" w:rsidP="00812596">
      <w:pPr>
        <w:pStyle w:val="Nagwek2"/>
        <w:spacing w:after="0"/>
      </w:pPr>
      <w:r w:rsidRPr="000D4A4D">
        <w:t>Zamawiający nie przewiduje udzielenia zaliczek na poczet wykonania zamówienia.</w:t>
      </w:r>
    </w:p>
    <w:p w14:paraId="3AF0BCC2" w14:textId="48727C21" w:rsidR="00D256AB" w:rsidRPr="00192727" w:rsidRDefault="00D256AB" w:rsidP="00B523B8">
      <w:pPr>
        <w:pStyle w:val="Nagwek2"/>
        <w:rPr>
          <w:lang w:val="x-none"/>
        </w:rPr>
      </w:pPr>
      <w:r w:rsidRPr="00F9276B">
        <w:t>Zamawiający nie wymaga złożenia ofert w postaci katalogów elektronicznych.</w:t>
      </w:r>
    </w:p>
    <w:p w14:paraId="408629DB" w14:textId="6588BD9C" w:rsidR="00D256AB" w:rsidRPr="00F9276B" w:rsidRDefault="00D256AB" w:rsidP="00B523B8">
      <w:pPr>
        <w:pStyle w:val="Nagwek2"/>
      </w:pPr>
      <w:r w:rsidRPr="00F9276B">
        <w:t xml:space="preserve">Do </w:t>
      </w:r>
      <w:r w:rsidR="005575A4" w:rsidRPr="00F9276B">
        <w:t xml:space="preserve">spraw nieuregulowanych w niniejszej SWZ mają zastosowanie przepisy ustawy </w:t>
      </w:r>
      <w:r w:rsidR="00192727">
        <w:br/>
      </w:r>
      <w:r w:rsidR="005575A4" w:rsidRPr="00F9276B">
        <w:t>z dnia 11 września 2019</w:t>
      </w:r>
      <w:r w:rsidR="00192727">
        <w:t xml:space="preserve"> </w:t>
      </w:r>
      <w:r w:rsidR="005575A4" w:rsidRPr="00F9276B">
        <w:t>r. Prawo zamówień publicznych</w:t>
      </w:r>
      <w:r w:rsidRPr="00F9276B">
        <w:t xml:space="preserve"> </w:t>
      </w:r>
      <w:r w:rsidR="004C3C61" w:rsidRPr="00F9276B">
        <w:t>(t.j. Dz.U. z 202</w:t>
      </w:r>
      <w:r w:rsidR="00192727">
        <w:t xml:space="preserve">2 </w:t>
      </w:r>
      <w:r w:rsidR="004C3C61" w:rsidRPr="00F9276B">
        <w:t>r. poz. 1</w:t>
      </w:r>
      <w:r w:rsidR="00192727">
        <w:t>710 ze zm.</w:t>
      </w:r>
      <w:r w:rsidR="004C3C61" w:rsidRPr="00F9276B">
        <w:t>)</w:t>
      </w:r>
      <w:r w:rsidRPr="00F9276B">
        <w:t>.</w:t>
      </w:r>
    </w:p>
    <w:p w14:paraId="7600860E" w14:textId="78600D99" w:rsidR="00D256AB" w:rsidRPr="00F9276B" w:rsidRDefault="00D256AB" w:rsidP="00D04576">
      <w:pPr>
        <w:pStyle w:val="Nagwek1"/>
      </w:pPr>
      <w:r w:rsidRPr="00F9276B">
        <w:t>Opis przedmiotu zamówienia</w:t>
      </w:r>
      <w:bookmarkEnd w:id="2"/>
    </w:p>
    <w:p w14:paraId="0D23BC94" w14:textId="7CBC95F0" w:rsidR="00D256AB" w:rsidRPr="00F9276B" w:rsidRDefault="00D256AB" w:rsidP="00B523B8">
      <w:pPr>
        <w:pStyle w:val="Nagwek2"/>
      </w:pPr>
      <w:r w:rsidRPr="00F9276B">
        <w:t xml:space="preserve">Przedmiotem zamówienia jest </w:t>
      </w:r>
      <w:r w:rsidR="000426A5">
        <w:t xml:space="preserve">pełnienie funkcji nadzoru inwestorskiego nad zadaniami inwestycyjnymi związanymi z </w:t>
      </w:r>
      <w:r w:rsidR="00812596">
        <w:t>termomodernizacj</w:t>
      </w:r>
      <w:r w:rsidR="000426A5">
        <w:t>ą</w:t>
      </w:r>
      <w:r w:rsidR="004C3C61" w:rsidRPr="00F9276B">
        <w:t xml:space="preserve"> sal</w:t>
      </w:r>
      <w:r w:rsidR="00812596">
        <w:t>i</w:t>
      </w:r>
      <w:r w:rsidR="004C3C61" w:rsidRPr="00F9276B">
        <w:t xml:space="preserve"> gimnastyczn</w:t>
      </w:r>
      <w:r w:rsidR="00812596">
        <w:t>ej</w:t>
      </w:r>
      <w:r w:rsidR="004C3C61" w:rsidRPr="00F9276B">
        <w:t xml:space="preserve"> </w:t>
      </w:r>
      <w:r w:rsidR="00812596">
        <w:t xml:space="preserve">Zespołu Szkół Zawodowych w Rawiczu oraz Zespołu Szkół Przyrodniczo – Technicznych Centrum Kształcenia Ustawicznego w Bojanowie w ramach Projektu „Modernizacja </w:t>
      </w:r>
      <w:r w:rsidR="002A005C">
        <w:t>s</w:t>
      </w:r>
      <w:r w:rsidR="00812596">
        <w:t xml:space="preserve">ali gimnastycznej Zespołu Szkół Przyrodniczo – Technicznych Centrum Kształcenia Ustawicznego w Bojanowie i </w:t>
      </w:r>
      <w:r w:rsidR="002A005C">
        <w:t>s</w:t>
      </w:r>
      <w:r w:rsidR="00812596">
        <w:t xml:space="preserve">ali gimnastycznej Zespołu Szkół Zawodowych w Rawiczu” </w:t>
      </w:r>
      <w:r w:rsidR="00812596">
        <w:lastRenderedPageBreak/>
        <w:t>w ramach programu „Środowisko, Energia i Zmiany klimatu” dofinansowywanego ze środków Mechanizmu Finansowego EOG na lata 2014-2021</w:t>
      </w:r>
      <w:r w:rsidR="000426A5">
        <w:t>.</w:t>
      </w:r>
    </w:p>
    <w:p w14:paraId="2F06260D" w14:textId="57ABB8A6" w:rsidR="00D256AB" w:rsidRPr="00F9276B" w:rsidRDefault="002A005C" w:rsidP="00B523B8">
      <w:pPr>
        <w:pStyle w:val="Nagwek2"/>
      </w:pPr>
      <w:r>
        <w:t xml:space="preserve">Zadanie zostało podzielone na </w:t>
      </w:r>
      <w:r w:rsidR="000426A5">
        <w:t>dwie części.</w:t>
      </w:r>
      <w:r>
        <w:t xml:space="preserve"> </w:t>
      </w:r>
      <w:r w:rsidR="00D256AB" w:rsidRPr="00F9276B">
        <w:t>Zamawiający dopuszcza składanie ofert częściowych, gdzie część (zadanie) stanowi:</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9"/>
      </w:tblGrid>
      <w:tr w:rsidR="007F5AD5" w:rsidRPr="00F9276B" w14:paraId="6F7BF709"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4A9FEDD2" w14:textId="43A76D9E" w:rsidR="00A92D40" w:rsidRDefault="00A92D40" w:rsidP="00A92D40">
            <w:pPr>
              <w:suppressAutoHyphens/>
              <w:autoSpaceDN w:val="0"/>
              <w:jc w:val="both"/>
              <w:textAlignment w:val="baseline"/>
              <w:rPr>
                <w:rFonts w:eastAsia="Arial" w:cs="Calibri"/>
                <w:b/>
                <w:bCs/>
                <w:i/>
                <w:iCs/>
                <w:color w:val="000000"/>
                <w:kern w:val="3"/>
                <w:lang w:eastAsia="zh-CN"/>
              </w:rPr>
            </w:pPr>
            <w:r w:rsidRPr="00A92D40">
              <w:rPr>
                <w:rFonts w:eastAsia="Arial" w:cs="Calibri"/>
                <w:b/>
                <w:bCs/>
                <w:i/>
                <w:iCs/>
                <w:color w:val="000000"/>
                <w:kern w:val="3"/>
                <w:lang w:eastAsia="zh-CN"/>
              </w:rPr>
              <w:t xml:space="preserve">Część I - </w:t>
            </w:r>
            <w:r w:rsidR="000426A5" w:rsidRPr="000426A5">
              <w:rPr>
                <w:b/>
                <w:bCs/>
                <w:i/>
                <w:iCs/>
                <w:color w:val="000000"/>
                <w:kern w:val="3"/>
                <w:lang w:eastAsia="ar-SA"/>
              </w:rPr>
              <w:t xml:space="preserve">Pełnienie funkcji Inspektora Nadzoru Inwestorskiego dla zadania inwestycyjnego </w:t>
            </w:r>
            <w:r w:rsidR="000426A5" w:rsidRPr="000426A5">
              <w:rPr>
                <w:rFonts w:eastAsia="Arial" w:cs="Calibri"/>
                <w:b/>
                <w:bCs/>
                <w:i/>
                <w:iCs/>
                <w:color w:val="000000"/>
                <w:kern w:val="3"/>
                <w:lang w:eastAsia="zh-CN"/>
              </w:rPr>
              <w:t>pn.: „Termomodernizacja budynku sali gimnastycznej Zespołu Szkół Zawodowych im. Stefana Bobrowskiego w Rawiczu ul. Gen. Józefa Hallera 12, 63-900 Rawicz”.</w:t>
            </w:r>
          </w:p>
          <w:p w14:paraId="09250C16" w14:textId="77777777" w:rsidR="000426A5" w:rsidRPr="00A92D40" w:rsidRDefault="000426A5" w:rsidP="00A92D40">
            <w:pPr>
              <w:suppressAutoHyphens/>
              <w:autoSpaceDN w:val="0"/>
              <w:jc w:val="both"/>
              <w:textAlignment w:val="baseline"/>
              <w:rPr>
                <w:rFonts w:ascii="Calibri" w:eastAsia="Calibri" w:hAnsi="Calibri"/>
                <w:b/>
                <w:bCs/>
                <w:i/>
                <w:iCs/>
                <w:kern w:val="3"/>
                <w:sz w:val="22"/>
                <w:szCs w:val="22"/>
                <w:lang w:eastAsia="zh-CN"/>
              </w:rPr>
            </w:pPr>
          </w:p>
          <w:p w14:paraId="1105D7F7" w14:textId="77777777" w:rsidR="001A5094" w:rsidRDefault="007F5AD5" w:rsidP="002E4DF9">
            <w:pPr>
              <w:pStyle w:val="Tekstpodstawowy"/>
              <w:rPr>
                <w:b/>
              </w:rPr>
            </w:pPr>
            <w:r w:rsidRPr="00F9276B">
              <w:rPr>
                <w:b/>
              </w:rPr>
              <w:t xml:space="preserve">Wspólny Słownik Zamówień: </w:t>
            </w:r>
          </w:p>
          <w:p w14:paraId="33B25E4E" w14:textId="5D63E30F" w:rsidR="007F5AD5" w:rsidRPr="00F9276B" w:rsidRDefault="007F5AD5" w:rsidP="002E4DF9">
            <w:pPr>
              <w:pStyle w:val="Tekstpodstawowy"/>
              <w:rPr>
                <w:b/>
              </w:rPr>
            </w:pPr>
            <w:r w:rsidRPr="00F9276B">
              <w:t>71247000-1 - Nadzór nad robotami budowlanymi</w:t>
            </w:r>
            <w:r w:rsidR="00042DB7">
              <w:t>.</w:t>
            </w:r>
          </w:p>
          <w:p w14:paraId="1BCD629D" w14:textId="086E9762" w:rsidR="007F5AD5" w:rsidRDefault="006F7DBC" w:rsidP="006F7DBC">
            <w:pPr>
              <w:pStyle w:val="Tekstpodstawowy"/>
              <w:jc w:val="both"/>
              <w:rPr>
                <w:color w:val="FF0000"/>
              </w:rPr>
            </w:pPr>
            <w:r w:rsidRPr="00A15C08">
              <w:t>Przedmiotem niniejszego zamówienia jest pełnienie</w:t>
            </w:r>
            <w:r>
              <w:t xml:space="preserve"> </w:t>
            </w:r>
            <w:r w:rsidRPr="00A15C08">
              <w:t>funkcji inspektora nadzoru inwestorskiego w</w:t>
            </w:r>
            <w:r>
              <w:t xml:space="preserve"> </w:t>
            </w:r>
            <w:r w:rsidRPr="00A15C08">
              <w:t xml:space="preserve">ramach realizacji zadania inwestycyjnego </w:t>
            </w:r>
            <w:r w:rsidRPr="00A92D40">
              <w:rPr>
                <w:rFonts w:eastAsia="Arial" w:cs="Calibri"/>
                <w:b/>
                <w:bCs/>
                <w:i/>
                <w:iCs/>
                <w:color w:val="000000"/>
                <w:kern w:val="3"/>
                <w:lang w:eastAsia="zh-CN"/>
              </w:rPr>
              <w:t xml:space="preserve">„Termomodernizacja budynku </w:t>
            </w:r>
            <w:r>
              <w:rPr>
                <w:rFonts w:eastAsia="Arial" w:cs="Calibri"/>
                <w:b/>
                <w:bCs/>
                <w:i/>
                <w:iCs/>
                <w:color w:val="000000"/>
                <w:kern w:val="3"/>
                <w:lang w:eastAsia="zh-CN"/>
              </w:rPr>
              <w:t>s</w:t>
            </w:r>
            <w:r w:rsidRPr="00A92D40">
              <w:rPr>
                <w:rFonts w:eastAsia="Arial" w:cs="Calibri"/>
                <w:b/>
                <w:bCs/>
                <w:i/>
                <w:iCs/>
                <w:color w:val="000000"/>
                <w:kern w:val="3"/>
                <w:lang w:eastAsia="zh-CN"/>
              </w:rPr>
              <w:t>ali Gimnastycznej Zespołu Szkół Zawodowych im. Stefana Bobrowskiego w Rawiczu ul. Gen. Józefa Hallera 12, 63-900 Rawicz”</w:t>
            </w:r>
            <w:r w:rsidR="00046F9D">
              <w:rPr>
                <w:rFonts w:eastAsia="Arial" w:cs="Calibri"/>
                <w:b/>
                <w:bCs/>
                <w:i/>
                <w:iCs/>
                <w:color w:val="000000"/>
                <w:kern w:val="3"/>
                <w:lang w:eastAsia="zh-CN"/>
              </w:rPr>
              <w:t>,</w:t>
            </w:r>
            <w:r w:rsidR="00EA2F9B">
              <w:rPr>
                <w:lang w:eastAsia="ar-SA"/>
              </w:rPr>
              <w:t xml:space="preserve"> w skład których wchodzą</w:t>
            </w:r>
            <w:r>
              <w:rPr>
                <w:color w:val="FF0000"/>
              </w:rPr>
              <w:t xml:space="preserve"> </w:t>
            </w:r>
            <w:r w:rsidRPr="00042DB7">
              <w:t>prace: modernizacja instalacji c.o.</w:t>
            </w:r>
            <w:r w:rsidR="00046F9D">
              <w:t>,</w:t>
            </w:r>
            <w:r w:rsidRPr="00042DB7">
              <w:t xml:space="preserve"> w tym: wymiana kotła gazowego, wymiana grzejników z oprzyrządowaniem, wymiana instalacji i montaż systemu BMS, wymiana drzwi zewnętrznych na nowe, wymiana okien na nowe, docieplenie stropodachu wentylowanego, stropu zewnętrznego, ścian zewnętrznych budynku i dachu sali gimnastycznej, montaż systemu wentylacji nawiewno - wywiewnej z rekuperacją, wymiana instalacji c.w.u z niezbędnym wyposażeniem </w:t>
            </w:r>
            <w:r w:rsidRPr="00042DB7">
              <w:br/>
              <w:t>i osprzętem, wymiana opraw oświetleniowych na typu LED z czujkami ruchu, montaż instalacji PV.</w:t>
            </w:r>
          </w:p>
          <w:p w14:paraId="5140690C" w14:textId="77777777" w:rsidR="00ED2EBE" w:rsidRPr="00A15C08" w:rsidRDefault="00ED2EBE" w:rsidP="00ED2EBE">
            <w:pPr>
              <w:pStyle w:val="Tekstpodstawowy"/>
              <w:jc w:val="both"/>
            </w:pPr>
            <w:r w:rsidRPr="00A15C08">
              <w:t>Do obowiązków inspektora nadzoru w ramach przedmiotowego zadania należeć będzie:</w:t>
            </w:r>
          </w:p>
          <w:p w14:paraId="4EF5E29F" w14:textId="77777777"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 reprezentowanie inwestora na budowie przez sprawowanie kontroli zgodności realizacji inwestycji z aktualną wiedzą techniczną, przepisami prawa obowiązującymi w tym zakresie, w tym Prawem Budowlanym, Polskimi Normami, Specyfikacją Techniczną Wykonania i Odbioru Robót budowlanych oraz Umową na jej realizację, w ścisłym porozumieniu z Zamawiającym,</w:t>
            </w:r>
          </w:p>
          <w:p w14:paraId="6A2CF738" w14:textId="5FE584CE"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2. sprawdzanie jakości wykonanych robót i wbudowanych wyrobów budowlanych oraz urządzeń, a w szczególności zapobieganie zastosowaniu wyrobów wadliwych i niedopuszczonych do stosowania w budownictwie,</w:t>
            </w:r>
          </w:p>
          <w:p w14:paraId="5A151F05" w14:textId="06BBCA7B"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3. sprawdzanie i odbiór robót budowlanych ulegających zakryciu lub zanikających oraz branie udziału w czynnościach odbioru, uczestniczenie w próbach i odbiorach technicznych instalacji, urządzeń technicznych, przewodów kominowych oraz udziale w czynnościach odbioru gotowych obiektów budowlanych i przekazanie ich do użytkowania/eksploatacji,</w:t>
            </w:r>
          </w:p>
          <w:p w14:paraId="7753F06F" w14:textId="3A8A94F8"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4. potwierdzanie faktycznie wykonanych robót oraz usunięcia wad, a także na żądanie Zamawiającego, kontrolowanie terminowości wykonania robót,</w:t>
            </w:r>
          </w:p>
          <w:p w14:paraId="6A3BC88F" w14:textId="7C011E6A"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5. udział w naradach technicznych i w czynnościach mających na celu terminowe zrealizowanie przedmiotowej inwestycji,</w:t>
            </w:r>
          </w:p>
          <w:p w14:paraId="128A0811" w14:textId="35C4675A"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lastRenderedPageBreak/>
              <w:t>6. kontrolowanie przestrzegania postanowień zawartych w Umowie na wykonanie robót budowlanych, zawartej pomiędzy Zamawiającym, a Wykonawcą realizującym przedmiotową inwestycję,</w:t>
            </w:r>
          </w:p>
          <w:p w14:paraId="54644027" w14:textId="2E646877"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7. nadzorowanie robót pod względem technicznym, kontrola jakości wykonania robót,</w:t>
            </w:r>
          </w:p>
          <w:p w14:paraId="24FDF90D" w14:textId="09A589D8"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8. kontrola przestrzegania przepisów BHP, p–poż. i ochrony środowiska, zgodnie z wymogami ustawowymi przez wszystkich uczestników Umowy,</w:t>
            </w:r>
          </w:p>
          <w:p w14:paraId="3E483C3E" w14:textId="7383B5D7"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9. ustalanie postępu robót w stosunku do terminów określonych w Umowie na wykonanie robót budowlanych,</w:t>
            </w:r>
          </w:p>
          <w:p w14:paraId="743BEC2A" w14:textId="27EADB06"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10. egzekwowanie od Wykonawcy robót budowlanych dokumentów wymaganych w Umowie na jej wykonanie (atesty, inwentaryzacje, itp.),</w:t>
            </w:r>
          </w:p>
          <w:p w14:paraId="39DFF8B3" w14:textId="5D9C7EEA"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11. rozwiązywanie problemów i sporów powstałych w trakcie realizacji robót,</w:t>
            </w:r>
          </w:p>
          <w:p w14:paraId="6054C52A" w14:textId="06CFD299"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12. potwierdzenie wniosku Wykonawcy robót budowlanych skierowanego do Zamawiającego o zakończeniu realizacji robót,</w:t>
            </w:r>
          </w:p>
          <w:p w14:paraId="2F1CC9CE" w14:textId="7D266FCA"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13. udział w odbiorze końcowym, sprawdzanie przekazywanej przez Wykonawcę robót budowlanych dokumentacji powykonawczej wraz z niezbędnymi dokumentami wynikającymi z obowiązujących przepisów prawa oraz zawartej Umowy na wykonanie robót budowlanych,</w:t>
            </w:r>
          </w:p>
          <w:p w14:paraId="7E76ACBD" w14:textId="6F0DA6DB"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14. udział w przeglądzie pogwarancyjnym i po okresie rękojmi, zgodnie z warunkami i terminami określonymi w umowie na realizację robót, w szczególności Inspektor nadzoru będzie uczestniczył w przeglądach gwarancyjnych i nadzorował usuwanie stwierdzonych wad i usterek w tym okresie,</w:t>
            </w:r>
          </w:p>
          <w:p w14:paraId="29CDC4C0" w14:textId="4ADC5EAA"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15. żądanie od kierownika budowy lub kierowników robót dokonania poprawek, bądź ponownego wykonania wadliwie wykonanych robót, a także wstrzymanie dalszych robót budowlanych w przypadku, gdy ich kontynuacja mogłaby wywołać zagrożenie bądź spowodować niedopuszczalną niezgodność z projektem i/lub pozwoleniem na budowę,</w:t>
            </w:r>
          </w:p>
          <w:p w14:paraId="5601B76A" w14:textId="1E8C0172"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16.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w:t>
            </w:r>
            <w:r>
              <w:rPr>
                <w:rFonts w:ascii="Times New Roman" w:hAnsi="Times New Roman"/>
                <w:sz w:val="24"/>
                <w:szCs w:val="24"/>
              </w:rPr>
              <w:br/>
              <w:t>w budownictwie wyrobów budowlanych oraz urządzeń technicznych,</w:t>
            </w:r>
          </w:p>
          <w:p w14:paraId="1AE64A28" w14:textId="5C1529B7"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17. udział w protokolarnym przekazaniu placu budowy Wykonawcy robót budowlanych,</w:t>
            </w:r>
          </w:p>
          <w:p w14:paraId="0FB7A28C" w14:textId="182062CB"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18. dokładne zapoznanie się z warunkami umowy zawartej pomiędzy Zamawiającym, a Wykonawcą robót budowlanych i rzetelne egzekwowanie zapisów przedmiotowych dokumentów,</w:t>
            </w:r>
          </w:p>
          <w:p w14:paraId="12E38950" w14:textId="3FAE6214"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lastRenderedPageBreak/>
              <w:t>19. dyspozycyjność wobec Wykonawcy robót i Zamawiającego – stawianie się na uzasadnione wezwanie telefoniczne lub inne Wykonawcy robót budowlanych lub Zamawiającego,</w:t>
            </w:r>
          </w:p>
          <w:p w14:paraId="3E177B3C" w14:textId="38A229F4" w:rsidR="00ED2EBE" w:rsidRDefault="00ED2EBE" w:rsidP="00ED2EBE">
            <w:pPr>
              <w:pStyle w:val="Standarduser"/>
              <w:spacing w:line="240" w:lineRule="auto"/>
              <w:jc w:val="both"/>
              <w:rPr>
                <w:rFonts w:ascii="Times New Roman" w:hAnsi="Times New Roman"/>
                <w:sz w:val="24"/>
                <w:szCs w:val="24"/>
              </w:rPr>
            </w:pPr>
            <w:r>
              <w:rPr>
                <w:rFonts w:ascii="Times New Roman" w:hAnsi="Times New Roman"/>
                <w:sz w:val="24"/>
                <w:szCs w:val="24"/>
              </w:rPr>
              <w:t>20. pisemne zgłaszani</w:t>
            </w:r>
            <w:r w:rsidR="00042DB7">
              <w:rPr>
                <w:rFonts w:ascii="Times New Roman" w:hAnsi="Times New Roman"/>
                <w:sz w:val="24"/>
                <w:szCs w:val="24"/>
              </w:rPr>
              <w:t>e</w:t>
            </w:r>
            <w:r>
              <w:rPr>
                <w:rFonts w:ascii="Times New Roman" w:hAnsi="Times New Roman"/>
                <w:sz w:val="24"/>
                <w:szCs w:val="24"/>
              </w:rPr>
              <w:t xml:space="preserve"> Zamawiającemu informacji dotyczących ewentualnych zakłóceń związanych z realizacją prac, w tym również informacji o wszelkich opóźnieniach realizacji prac</w:t>
            </w:r>
            <w:r w:rsidR="00042DB7">
              <w:rPr>
                <w:rFonts w:ascii="Times New Roman" w:hAnsi="Times New Roman"/>
                <w:sz w:val="24"/>
                <w:szCs w:val="24"/>
              </w:rPr>
              <w:t xml:space="preserve"> </w:t>
            </w:r>
            <w:r>
              <w:rPr>
                <w:rFonts w:ascii="Times New Roman" w:hAnsi="Times New Roman"/>
                <w:sz w:val="24"/>
                <w:szCs w:val="24"/>
              </w:rPr>
              <w:t>z określeniem ich przyczyn,</w:t>
            </w:r>
          </w:p>
          <w:p w14:paraId="25DF76FA" w14:textId="485F46E9" w:rsidR="00ED2EBE" w:rsidRDefault="00042DB7" w:rsidP="00ED2EBE">
            <w:pPr>
              <w:pStyle w:val="Standarduser"/>
              <w:spacing w:line="240" w:lineRule="auto"/>
              <w:jc w:val="both"/>
              <w:rPr>
                <w:rFonts w:ascii="Times New Roman" w:hAnsi="Times New Roman"/>
                <w:sz w:val="24"/>
                <w:szCs w:val="24"/>
              </w:rPr>
            </w:pPr>
            <w:r>
              <w:rPr>
                <w:rFonts w:ascii="Times New Roman" w:hAnsi="Times New Roman"/>
                <w:sz w:val="24"/>
                <w:szCs w:val="24"/>
              </w:rPr>
              <w:t xml:space="preserve">21. </w:t>
            </w:r>
            <w:r w:rsidR="00ED2EBE">
              <w:rPr>
                <w:rFonts w:ascii="Times New Roman" w:hAnsi="Times New Roman"/>
                <w:sz w:val="24"/>
                <w:szCs w:val="24"/>
              </w:rPr>
              <w:t>kontrol</w:t>
            </w:r>
            <w:r>
              <w:rPr>
                <w:rFonts w:ascii="Times New Roman" w:hAnsi="Times New Roman"/>
                <w:sz w:val="24"/>
                <w:szCs w:val="24"/>
              </w:rPr>
              <w:t>a</w:t>
            </w:r>
            <w:r w:rsidR="00ED2EBE">
              <w:rPr>
                <w:rFonts w:ascii="Times New Roman" w:hAnsi="Times New Roman"/>
                <w:sz w:val="24"/>
                <w:szCs w:val="24"/>
              </w:rPr>
              <w:t xml:space="preserve"> dokumentów księgowych wystawionych Zamawiającemu </w:t>
            </w:r>
            <w:r>
              <w:rPr>
                <w:rFonts w:ascii="Times New Roman" w:hAnsi="Times New Roman"/>
                <w:sz w:val="24"/>
                <w:szCs w:val="24"/>
              </w:rPr>
              <w:br/>
            </w:r>
            <w:r w:rsidR="00ED2EBE">
              <w:rPr>
                <w:rFonts w:ascii="Times New Roman" w:hAnsi="Times New Roman"/>
                <w:sz w:val="24"/>
                <w:szCs w:val="24"/>
              </w:rPr>
              <w:t>z rzeczywistym wykonaniem zakresu robót,</w:t>
            </w:r>
          </w:p>
          <w:p w14:paraId="08E427EB" w14:textId="71CDFC08" w:rsidR="00ED2EBE" w:rsidRDefault="00042DB7" w:rsidP="00ED2EBE">
            <w:pPr>
              <w:pStyle w:val="Standarduser"/>
              <w:spacing w:line="240" w:lineRule="auto"/>
              <w:jc w:val="both"/>
              <w:rPr>
                <w:rFonts w:ascii="Times New Roman" w:hAnsi="Times New Roman"/>
                <w:sz w:val="24"/>
                <w:szCs w:val="24"/>
              </w:rPr>
            </w:pPr>
            <w:r>
              <w:rPr>
                <w:rFonts w:ascii="Times New Roman" w:hAnsi="Times New Roman"/>
                <w:sz w:val="24"/>
                <w:szCs w:val="24"/>
              </w:rPr>
              <w:t xml:space="preserve">22. </w:t>
            </w:r>
            <w:r w:rsidR="00ED2EBE">
              <w:rPr>
                <w:rFonts w:ascii="Times New Roman" w:hAnsi="Times New Roman"/>
                <w:sz w:val="24"/>
                <w:szCs w:val="24"/>
              </w:rPr>
              <w:t>zapoznani</w:t>
            </w:r>
            <w:r>
              <w:rPr>
                <w:rFonts w:ascii="Times New Roman" w:hAnsi="Times New Roman"/>
                <w:sz w:val="24"/>
                <w:szCs w:val="24"/>
              </w:rPr>
              <w:t>e</w:t>
            </w:r>
            <w:r w:rsidR="00ED2EBE">
              <w:rPr>
                <w:rFonts w:ascii="Times New Roman" w:hAnsi="Times New Roman"/>
                <w:sz w:val="24"/>
                <w:szCs w:val="24"/>
              </w:rPr>
              <w:t xml:space="preserve"> się z terenem inwestycji, jego uzbrojeniem i istniejącymi obiektami, urządzeniami, instalacjami,</w:t>
            </w:r>
          </w:p>
          <w:p w14:paraId="33DC26B5" w14:textId="43637A39" w:rsidR="00ED2EBE" w:rsidRDefault="00042DB7" w:rsidP="00ED2EBE">
            <w:pPr>
              <w:pStyle w:val="Standarduser"/>
              <w:spacing w:line="240" w:lineRule="auto"/>
              <w:jc w:val="both"/>
              <w:rPr>
                <w:rFonts w:ascii="Times New Roman" w:hAnsi="Times New Roman"/>
                <w:sz w:val="24"/>
                <w:szCs w:val="24"/>
              </w:rPr>
            </w:pPr>
            <w:r>
              <w:rPr>
                <w:rFonts w:ascii="Times New Roman" w:hAnsi="Times New Roman"/>
                <w:sz w:val="24"/>
                <w:szCs w:val="24"/>
              </w:rPr>
              <w:t xml:space="preserve">23. </w:t>
            </w:r>
            <w:r w:rsidR="00ED2EBE">
              <w:rPr>
                <w:rFonts w:ascii="Times New Roman" w:hAnsi="Times New Roman"/>
                <w:sz w:val="24"/>
                <w:szCs w:val="24"/>
              </w:rPr>
              <w:t>pełnieni</w:t>
            </w:r>
            <w:r>
              <w:rPr>
                <w:rFonts w:ascii="Times New Roman" w:hAnsi="Times New Roman"/>
                <w:sz w:val="24"/>
                <w:szCs w:val="24"/>
              </w:rPr>
              <w:t>e</w:t>
            </w:r>
            <w:r w:rsidR="00ED2EBE">
              <w:rPr>
                <w:rFonts w:ascii="Times New Roman" w:hAnsi="Times New Roman"/>
                <w:sz w:val="24"/>
                <w:szCs w:val="24"/>
              </w:rPr>
              <w:t xml:space="preserve"> funkcj</w:t>
            </w:r>
            <w:r>
              <w:rPr>
                <w:rFonts w:ascii="Times New Roman" w:hAnsi="Times New Roman"/>
                <w:sz w:val="24"/>
                <w:szCs w:val="24"/>
              </w:rPr>
              <w:t>i</w:t>
            </w:r>
            <w:r w:rsidR="00ED2EBE">
              <w:rPr>
                <w:rFonts w:ascii="Times New Roman" w:hAnsi="Times New Roman"/>
                <w:sz w:val="24"/>
                <w:szCs w:val="24"/>
              </w:rPr>
              <w:t xml:space="preserve"> nadzoru budowy (w trakcie jej realizacji) w takich odstępach czasu aby była zapewniona skuteczność nadzoru nie rzadziej jednak niż raz w tygodniu (za wyjątkiem przestoju w pracach budowlanych, gdzie częstotliwość pobytu można ograniczyć do niezbędnego minimum) oraz na każde wezwanie kierownika budowy lub Zamawiającego.</w:t>
            </w:r>
          </w:p>
          <w:p w14:paraId="5FEEC9A8" w14:textId="688EF007" w:rsidR="00ED2EBE" w:rsidRPr="006F7DBC" w:rsidRDefault="00042DB7" w:rsidP="006F7DBC">
            <w:pPr>
              <w:pStyle w:val="Tekstpodstawowy"/>
              <w:jc w:val="both"/>
              <w:rPr>
                <w:color w:val="FF0000"/>
              </w:rPr>
            </w:pPr>
            <w:r w:rsidRPr="00ED2E74">
              <w:t>Wykonawca powinien dokładnie i szczegółowo zapoznać się z opisem przedmiotu zamówienia</w:t>
            </w:r>
            <w:r>
              <w:t>,</w:t>
            </w:r>
            <w:r w:rsidRPr="00ED2E74">
              <w:t xml:space="preserve"> zwracając uwagę na to, czy zawiera wszystkie informacje niezbędne do wykonania przedmiotu zamówienia.</w:t>
            </w:r>
          </w:p>
          <w:p w14:paraId="42D6D06D" w14:textId="77777777" w:rsidR="00042DB7" w:rsidRPr="00042DB7" w:rsidRDefault="00042DB7" w:rsidP="00042DB7">
            <w:pPr>
              <w:suppressAutoHyphens/>
              <w:autoSpaceDE w:val="0"/>
              <w:autoSpaceDN w:val="0"/>
              <w:jc w:val="both"/>
              <w:rPr>
                <w:rFonts w:eastAsia="NSimSun"/>
                <w:color w:val="000000"/>
                <w:kern w:val="3"/>
                <w:lang w:eastAsia="zh-CN" w:bidi="hi-IN"/>
              </w:rPr>
            </w:pPr>
            <w:r w:rsidRPr="00042DB7">
              <w:rPr>
                <w:rFonts w:eastAsia="NSimSun"/>
                <w:kern w:val="3"/>
                <w:lang w:eastAsia="zh-CN" w:bidi="hi-IN"/>
              </w:rPr>
              <w:t xml:space="preserve">Dodatkowo Zamawiający wymaga, aby wszyscy inspektorzy branżowi uczestniczyli (jeżeli zamówienie będzie realizowane przez zespół inspektorów) w spotkaniach organizowanych przez Zamawiającego, na których omawiane będą bieżące sprawy związane z przedmiotową inwestycją. </w:t>
            </w:r>
          </w:p>
          <w:p w14:paraId="4606C6B4" w14:textId="77777777" w:rsidR="00042DB7" w:rsidRPr="00042DB7" w:rsidRDefault="00042DB7" w:rsidP="00042DB7">
            <w:pPr>
              <w:spacing w:after="120"/>
              <w:jc w:val="both"/>
            </w:pPr>
            <w:r w:rsidRPr="00042DB7">
              <w:t>Zamawiający informuje, że przedmiotowe zadanie może być realizowane przez jedną osobę, lub zespół osób, którymi dysponuje Wykonawca, posiadającą/ych uprawnienia do wykonywania funkcji inspektora nadzoru w branżach:</w:t>
            </w:r>
          </w:p>
          <w:p w14:paraId="0D01D0D1" w14:textId="77777777" w:rsidR="00042DB7" w:rsidRPr="00042DB7" w:rsidRDefault="00042DB7" w:rsidP="00042DB7">
            <w:pPr>
              <w:spacing w:after="120"/>
              <w:jc w:val="both"/>
            </w:pPr>
            <w:r w:rsidRPr="00042DB7">
              <w:t>a) konstrukcyjno – budowlanej,</w:t>
            </w:r>
          </w:p>
          <w:p w14:paraId="19B4AB35" w14:textId="603CEDB2" w:rsidR="00042DB7" w:rsidRPr="00042DB7" w:rsidRDefault="00042DB7" w:rsidP="00042DB7">
            <w:pPr>
              <w:spacing w:after="120"/>
              <w:jc w:val="both"/>
            </w:pPr>
            <w:r w:rsidRPr="00042DB7">
              <w:t>b) elektryczne</w:t>
            </w:r>
            <w:r>
              <w:t>j</w:t>
            </w:r>
            <w:r w:rsidR="00393E51">
              <w:t xml:space="preserve"> i elektroenergetycznej</w:t>
            </w:r>
            <w:r w:rsidRPr="00042DB7">
              <w:t>,</w:t>
            </w:r>
          </w:p>
          <w:p w14:paraId="4318DC75" w14:textId="48B95A85" w:rsidR="00042DB7" w:rsidRDefault="00042DB7" w:rsidP="00042DB7">
            <w:pPr>
              <w:spacing w:after="120"/>
              <w:jc w:val="both"/>
            </w:pPr>
            <w:r w:rsidRPr="00042DB7">
              <w:t>c) sanitarnej,</w:t>
            </w:r>
          </w:p>
          <w:p w14:paraId="09D281CD" w14:textId="75E08C30" w:rsidR="001618DA" w:rsidRPr="001618DA" w:rsidRDefault="001618DA" w:rsidP="001618DA">
            <w:pPr>
              <w:spacing w:line="276" w:lineRule="auto"/>
              <w:jc w:val="both"/>
              <w:rPr>
                <w:sz w:val="22"/>
                <w:szCs w:val="22"/>
              </w:rPr>
            </w:pPr>
            <w:r>
              <w:t xml:space="preserve">d) </w:t>
            </w:r>
            <w:r>
              <w:rPr>
                <w:sz w:val="22"/>
                <w:szCs w:val="22"/>
              </w:rPr>
              <w:t>w</w:t>
            </w:r>
            <w:r w:rsidRPr="000426A5">
              <w:rPr>
                <w:sz w:val="22"/>
                <w:szCs w:val="22"/>
              </w:rPr>
              <w:t>obec obiektu objętego ochroną konserwatorską, Zamawiający wymaga od inspektora niezbędnego doświadczenia w tym zakresie, tj. co najmniej 18 miesięcy udziału w robotach budowlanych prowadzonych przy zabytkach nieruchomych wpisanych do rejestru lub inwentarza muzeum będącego instytucją kultury</w:t>
            </w:r>
            <w:r>
              <w:rPr>
                <w:sz w:val="22"/>
                <w:szCs w:val="22"/>
              </w:rPr>
              <w:t xml:space="preserve"> - z</w:t>
            </w:r>
            <w:r w:rsidRPr="001618DA">
              <w:rPr>
                <w:sz w:val="22"/>
                <w:szCs w:val="22"/>
              </w:rPr>
              <w:t>godnie z art. 37c ustawy o ochronie zabytków i opiece nad zabytkami (Dz.U. z 2022 r. poz. 840)</w:t>
            </w:r>
            <w:r>
              <w:rPr>
                <w:sz w:val="22"/>
                <w:szCs w:val="22"/>
              </w:rPr>
              <w:t>,</w:t>
            </w:r>
          </w:p>
          <w:p w14:paraId="2310C99E" w14:textId="588E502E" w:rsidR="00042DB7" w:rsidRDefault="00042DB7" w:rsidP="00042DB7">
            <w:pPr>
              <w:spacing w:after="120"/>
              <w:jc w:val="both"/>
            </w:pPr>
            <w:r w:rsidRPr="00042DB7">
              <w:t xml:space="preserve">przy czym Zamawiający dopuszcza aby ta sama osoba posiadała uprawnienia dla więcej niż jednej z podanych wyżej branż. </w:t>
            </w:r>
            <w:r w:rsidR="00D901D5">
              <w:t xml:space="preserve">W sytuacji, jeżeli zamówienie będzie realizowane przez zespół inspektorów, Wykonawca zobowiązany jest wyznaczyć spośród nich koordynatora, odpowiedzialnego </w:t>
            </w:r>
            <w:r w:rsidR="006A6884">
              <w:t>za</w:t>
            </w:r>
            <w:r w:rsidR="00D901D5">
              <w:t xml:space="preserve"> kontakty z Zamawiającym oraz wykonawcą robót budowlanych.</w:t>
            </w:r>
          </w:p>
          <w:p w14:paraId="733965AB" w14:textId="77777777" w:rsidR="00042DB7" w:rsidRPr="00A15C08" w:rsidRDefault="00042DB7" w:rsidP="00042DB7">
            <w:pPr>
              <w:pStyle w:val="Tekstpodstawowy"/>
              <w:jc w:val="both"/>
            </w:pPr>
            <w:r w:rsidRPr="00A15C08">
              <w:t>Szczegółowy zakresu prac objętych nadzorem inwestorskim został zawarty w:</w:t>
            </w:r>
          </w:p>
          <w:p w14:paraId="4D7FBD25" w14:textId="77777777" w:rsidR="00042DB7" w:rsidRDefault="00042DB7" w:rsidP="00042DB7">
            <w:pPr>
              <w:pStyle w:val="Tekstpodstawowy"/>
              <w:numPr>
                <w:ilvl w:val="0"/>
                <w:numId w:val="43"/>
              </w:numPr>
              <w:spacing w:after="0" w:line="276" w:lineRule="auto"/>
            </w:pPr>
            <w:r>
              <w:t xml:space="preserve">Projekcie technicznym ZSZ </w:t>
            </w:r>
            <w:r w:rsidRPr="00BB3C5C">
              <w:rPr>
                <w:i/>
                <w:iCs/>
              </w:rPr>
              <w:t xml:space="preserve">wg Załącznika Nr </w:t>
            </w:r>
            <w:r>
              <w:rPr>
                <w:i/>
                <w:iCs/>
              </w:rPr>
              <w:t>6</w:t>
            </w:r>
            <w:r w:rsidRPr="00BB3C5C">
              <w:rPr>
                <w:i/>
                <w:iCs/>
              </w:rPr>
              <w:t xml:space="preserve"> do SWZ,</w:t>
            </w:r>
          </w:p>
          <w:p w14:paraId="388812C7" w14:textId="77777777" w:rsidR="00042DB7" w:rsidRDefault="00042DB7" w:rsidP="00042DB7">
            <w:pPr>
              <w:pStyle w:val="Tekstpodstawowy"/>
              <w:numPr>
                <w:ilvl w:val="0"/>
                <w:numId w:val="43"/>
              </w:numPr>
              <w:spacing w:after="0" w:line="276" w:lineRule="auto"/>
            </w:pPr>
            <w:r>
              <w:t xml:space="preserve">STWiORB </w:t>
            </w:r>
            <w:r w:rsidRPr="00BB3C5C">
              <w:rPr>
                <w:i/>
                <w:iCs/>
              </w:rPr>
              <w:t xml:space="preserve">wg Załącznika Nr </w:t>
            </w:r>
            <w:r>
              <w:rPr>
                <w:i/>
                <w:iCs/>
              </w:rPr>
              <w:t>8</w:t>
            </w:r>
            <w:r w:rsidRPr="00BB3C5C">
              <w:rPr>
                <w:i/>
                <w:iCs/>
              </w:rPr>
              <w:t xml:space="preserve"> do SWZ</w:t>
            </w:r>
            <w:r>
              <w:t>,</w:t>
            </w:r>
          </w:p>
          <w:p w14:paraId="57452A11" w14:textId="77777777" w:rsidR="00042DB7" w:rsidRPr="009D4D41" w:rsidRDefault="00042DB7" w:rsidP="00042DB7">
            <w:pPr>
              <w:pStyle w:val="Tekstpodstawowy"/>
              <w:numPr>
                <w:ilvl w:val="0"/>
                <w:numId w:val="43"/>
              </w:numPr>
              <w:spacing w:after="0" w:line="276" w:lineRule="auto"/>
            </w:pPr>
            <w:r>
              <w:lastRenderedPageBreak/>
              <w:t xml:space="preserve">Kosztorysach Termo ZSZ </w:t>
            </w:r>
            <w:r w:rsidRPr="00BB3C5C">
              <w:rPr>
                <w:i/>
                <w:iCs/>
              </w:rPr>
              <w:t xml:space="preserve">wg Załącznika Nr </w:t>
            </w:r>
            <w:r>
              <w:rPr>
                <w:i/>
                <w:iCs/>
              </w:rPr>
              <w:t>9</w:t>
            </w:r>
            <w:r w:rsidRPr="00BB3C5C">
              <w:rPr>
                <w:i/>
                <w:iCs/>
              </w:rPr>
              <w:t xml:space="preserve"> do SWZ</w:t>
            </w:r>
            <w:r>
              <w:rPr>
                <w:i/>
                <w:iCs/>
              </w:rPr>
              <w:t>,</w:t>
            </w:r>
          </w:p>
          <w:p w14:paraId="023D346E" w14:textId="77777777" w:rsidR="00FA17B8" w:rsidRDefault="00042DB7" w:rsidP="00FA17B8">
            <w:pPr>
              <w:pStyle w:val="Tekstpodstawowy"/>
              <w:numPr>
                <w:ilvl w:val="0"/>
                <w:numId w:val="43"/>
              </w:numPr>
              <w:spacing w:after="0" w:line="276" w:lineRule="auto"/>
            </w:pPr>
            <w:r>
              <w:t xml:space="preserve">Projekcie budowlanym do zgłoszenia ABS-7_4 </w:t>
            </w:r>
            <w:r w:rsidRPr="00FF7EED">
              <w:rPr>
                <w:i/>
                <w:iCs/>
              </w:rPr>
              <w:t>wg Załącznika Nr 10 do SWZ</w:t>
            </w:r>
            <w:r w:rsidR="00FA17B8">
              <w:t>.</w:t>
            </w:r>
          </w:p>
          <w:p w14:paraId="314CE49F" w14:textId="5CC810E6" w:rsidR="007F5AD5" w:rsidRPr="00F9276B" w:rsidRDefault="00042DB7" w:rsidP="00FA17B8">
            <w:pPr>
              <w:pStyle w:val="Tekstpodstawowy"/>
              <w:spacing w:after="0" w:line="276" w:lineRule="auto"/>
              <w:jc w:val="both"/>
            </w:pPr>
            <w:r w:rsidRPr="00A15C08">
              <w:t>Zamawiający nie wymaga zatrudnienia przez Wykonawcę lub Podwykonawcę na podstawie stosunku pracy osób wykonujących wskazane czynności w zakresie realizacji zamówienia, polegające na wykonywaniu pracy w sposób określony w art. 22 § 1 ustawy z dnia 26 czerwca 1974 r. - Kodeks pracy (</w:t>
            </w:r>
            <w:r>
              <w:t xml:space="preserve">tj. </w:t>
            </w:r>
            <w:r w:rsidRPr="00A15C08">
              <w:t>Dz.U. z 20</w:t>
            </w:r>
            <w:r>
              <w:t>20</w:t>
            </w:r>
            <w:r w:rsidRPr="00A15C08">
              <w:t xml:space="preserve"> r. poz. </w:t>
            </w:r>
            <w:r>
              <w:t>1320 ze zm.</w:t>
            </w:r>
            <w:r w:rsidRPr="00A15C08">
              <w:t>).</w:t>
            </w:r>
          </w:p>
          <w:p w14:paraId="6DEB7B74" w14:textId="24DC784A" w:rsidR="007F5AD5" w:rsidRPr="00F9276B" w:rsidRDefault="007F5AD5" w:rsidP="00042DB7">
            <w:pPr>
              <w:pStyle w:val="Tekstpodstawowy"/>
              <w:spacing w:after="0"/>
            </w:pPr>
            <w:r w:rsidRPr="00F9276B">
              <w:rPr>
                <w:b/>
              </w:rPr>
              <w:t xml:space="preserve">Zamawiający </w:t>
            </w:r>
            <w:r w:rsidR="00EA2F9B">
              <w:rPr>
                <w:b/>
              </w:rPr>
              <w:t xml:space="preserve">nie </w:t>
            </w:r>
            <w:r w:rsidRPr="00F9276B">
              <w:rPr>
                <w:b/>
              </w:rPr>
              <w:t>dopuszcza składania ofert równoważnych</w:t>
            </w:r>
            <w:r w:rsidR="00EA2F9B">
              <w:rPr>
                <w:b/>
              </w:rPr>
              <w:t>.</w:t>
            </w:r>
          </w:p>
          <w:p w14:paraId="63C415C0" w14:textId="77777777" w:rsidR="007F5AD5" w:rsidRPr="00F9276B" w:rsidRDefault="007F5AD5" w:rsidP="00042DB7">
            <w:pPr>
              <w:pStyle w:val="Tekstpodstawowy"/>
              <w:spacing w:after="0"/>
            </w:pPr>
            <w:r w:rsidRPr="00F9276B">
              <w:rPr>
                <w:b/>
              </w:rPr>
              <w:t>Zamawiający nie dopuszcza składania ofert wariantowych</w:t>
            </w:r>
            <w:r w:rsidRPr="00F9276B">
              <w:t xml:space="preserve">. </w:t>
            </w:r>
          </w:p>
          <w:p w14:paraId="7483630E" w14:textId="77777777" w:rsidR="007F5AD5" w:rsidRPr="00F9276B" w:rsidRDefault="007F5AD5" w:rsidP="002E4DF9">
            <w:pPr>
              <w:pStyle w:val="Tekstpodstawowy"/>
            </w:pPr>
          </w:p>
        </w:tc>
      </w:tr>
      <w:tr w:rsidR="007F5AD5" w:rsidRPr="00F9276B" w14:paraId="16709E03"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75FC6B18" w14:textId="1600D417" w:rsidR="000426A5" w:rsidRDefault="000426A5" w:rsidP="000426A5">
            <w:pPr>
              <w:suppressAutoHyphens/>
              <w:autoSpaceDN w:val="0"/>
              <w:jc w:val="both"/>
              <w:textAlignment w:val="baseline"/>
              <w:rPr>
                <w:rFonts w:eastAsia="Arial" w:cs="Calibri"/>
                <w:b/>
                <w:bCs/>
                <w:i/>
                <w:iCs/>
                <w:color w:val="000000"/>
                <w:kern w:val="3"/>
                <w:lang w:eastAsia="zh-CN"/>
              </w:rPr>
            </w:pPr>
            <w:r w:rsidRPr="000426A5">
              <w:rPr>
                <w:rFonts w:eastAsia="Arial" w:cs="Calibri"/>
                <w:b/>
                <w:bCs/>
                <w:i/>
                <w:iCs/>
                <w:color w:val="000000"/>
                <w:kern w:val="3"/>
                <w:lang w:eastAsia="zh-CN"/>
              </w:rPr>
              <w:lastRenderedPageBreak/>
              <w:t xml:space="preserve">Część II - </w:t>
            </w:r>
            <w:r w:rsidRPr="000426A5">
              <w:rPr>
                <w:b/>
                <w:bCs/>
                <w:i/>
                <w:iCs/>
                <w:color w:val="000000"/>
                <w:kern w:val="3"/>
                <w:lang w:eastAsia="ar-SA"/>
              </w:rPr>
              <w:t>Pełnienie funkcji Inspektora Nadzoru Inwestorskiego dla zadania inwestycyjnego</w:t>
            </w:r>
            <w:r w:rsidRPr="000426A5">
              <w:rPr>
                <w:rFonts w:eastAsia="Arial"/>
                <w:b/>
                <w:bCs/>
                <w:i/>
                <w:iCs/>
                <w:color w:val="000000"/>
                <w:kern w:val="3"/>
                <w:lang w:eastAsia="zh-CN"/>
              </w:rPr>
              <w:t xml:space="preserve"> </w:t>
            </w:r>
            <w:r w:rsidRPr="000426A5">
              <w:rPr>
                <w:rFonts w:eastAsia="Arial" w:cs="Calibri"/>
                <w:b/>
                <w:bCs/>
                <w:i/>
                <w:iCs/>
                <w:color w:val="000000"/>
                <w:kern w:val="3"/>
                <w:lang w:eastAsia="zh-CN"/>
              </w:rPr>
              <w:t xml:space="preserve">pn.: „Termomodernizacja budynku sali gimnastycznej Zespołu Szkół Przyrodniczo - Technicznych Centrum Kształcenia Ustawicznego </w:t>
            </w:r>
            <w:r>
              <w:rPr>
                <w:rFonts w:eastAsia="Arial" w:cs="Calibri"/>
                <w:b/>
                <w:bCs/>
                <w:i/>
                <w:iCs/>
                <w:color w:val="000000"/>
                <w:kern w:val="3"/>
                <w:lang w:eastAsia="zh-CN"/>
              </w:rPr>
              <w:br/>
            </w:r>
            <w:r w:rsidRPr="000426A5">
              <w:rPr>
                <w:rFonts w:eastAsia="Arial" w:cs="Calibri"/>
                <w:b/>
                <w:bCs/>
                <w:i/>
                <w:iCs/>
                <w:color w:val="000000"/>
                <w:kern w:val="3"/>
                <w:lang w:eastAsia="zh-CN"/>
              </w:rPr>
              <w:t>w Bojanowie, ul. Dworcowa 29, 63-940 Bojanowo”.</w:t>
            </w:r>
          </w:p>
          <w:p w14:paraId="38D522B7" w14:textId="77777777" w:rsidR="000426A5" w:rsidRPr="000426A5" w:rsidRDefault="000426A5" w:rsidP="000426A5">
            <w:pPr>
              <w:suppressAutoHyphens/>
              <w:autoSpaceDN w:val="0"/>
              <w:jc w:val="both"/>
              <w:textAlignment w:val="baseline"/>
              <w:rPr>
                <w:rFonts w:ascii="Calibri" w:eastAsia="Calibri" w:hAnsi="Calibri"/>
                <w:b/>
                <w:bCs/>
                <w:i/>
                <w:iCs/>
                <w:kern w:val="3"/>
                <w:lang w:eastAsia="zh-CN"/>
              </w:rPr>
            </w:pPr>
          </w:p>
          <w:p w14:paraId="72E71533" w14:textId="4F471BA5" w:rsidR="001A5094" w:rsidRDefault="007F5AD5" w:rsidP="002E4DF9">
            <w:pPr>
              <w:pStyle w:val="Tekstpodstawowy"/>
              <w:rPr>
                <w:b/>
              </w:rPr>
            </w:pPr>
            <w:r w:rsidRPr="00F9276B">
              <w:rPr>
                <w:b/>
              </w:rPr>
              <w:t xml:space="preserve">Wspólny Słownik Zamówień: </w:t>
            </w:r>
          </w:p>
          <w:p w14:paraId="5A6B7C5E" w14:textId="283ACD6A" w:rsidR="007F5AD5" w:rsidRPr="00F9276B" w:rsidRDefault="007F5AD5" w:rsidP="002E4DF9">
            <w:pPr>
              <w:pStyle w:val="Tekstpodstawowy"/>
              <w:rPr>
                <w:b/>
              </w:rPr>
            </w:pPr>
            <w:r w:rsidRPr="00F9276B">
              <w:t xml:space="preserve">71247000-1 - Nadzór nad robotami budowlanymi </w:t>
            </w:r>
          </w:p>
          <w:p w14:paraId="5DB6EA94" w14:textId="15B249C5" w:rsidR="00FA17B8" w:rsidRPr="00FA17B8" w:rsidRDefault="00FA17B8" w:rsidP="00FA17B8">
            <w:pPr>
              <w:pStyle w:val="Tekstpodstawowy"/>
              <w:jc w:val="both"/>
            </w:pPr>
            <w:r w:rsidRPr="00A15C08">
              <w:t>Przedmiotem niniejszego zamówienia jest pełnienie</w:t>
            </w:r>
            <w:r>
              <w:t xml:space="preserve"> </w:t>
            </w:r>
            <w:r w:rsidRPr="00A15C08">
              <w:t>funkcji inspektora nadzoru inwestorskiego w</w:t>
            </w:r>
            <w:r>
              <w:t xml:space="preserve"> </w:t>
            </w:r>
            <w:r w:rsidRPr="00A15C08">
              <w:t xml:space="preserve">ramach realizacji zadania inwestycyjnego </w:t>
            </w:r>
            <w:r w:rsidRPr="006E1982">
              <w:rPr>
                <w:rFonts w:eastAsia="Arial" w:cs="Calibri"/>
                <w:b/>
                <w:bCs/>
                <w:i/>
                <w:iCs/>
                <w:color w:val="000000"/>
                <w:kern w:val="3"/>
                <w:lang w:eastAsia="zh-CN"/>
              </w:rPr>
              <w:t>„Termomodernizacja budynku sali gimnastycznej Zespołu Szkół Przyrodniczo - Technicznych Centrum Kształcenia Ustawicznego w Bojanowie, ul. Dworcowa 29, 63-940 Bojanowo”</w:t>
            </w:r>
            <w:r>
              <w:rPr>
                <w:rFonts w:eastAsia="Arial" w:cs="Calibri"/>
                <w:b/>
                <w:bCs/>
                <w:i/>
                <w:iCs/>
                <w:color w:val="000000"/>
                <w:kern w:val="3"/>
                <w:lang w:eastAsia="zh-CN"/>
              </w:rPr>
              <w:t xml:space="preserve">,  </w:t>
            </w:r>
            <w:r>
              <w:rPr>
                <w:rFonts w:eastAsia="Arial" w:cs="Calibri"/>
                <w:b/>
                <w:bCs/>
                <w:i/>
                <w:iCs/>
                <w:color w:val="000000"/>
                <w:kern w:val="3"/>
                <w:lang w:eastAsia="zh-CN"/>
              </w:rPr>
              <w:br/>
            </w:r>
            <w:r>
              <w:rPr>
                <w:lang w:eastAsia="ar-SA"/>
              </w:rPr>
              <w:t>w skład których wchodzą</w:t>
            </w:r>
            <w:r>
              <w:rPr>
                <w:color w:val="FF0000"/>
              </w:rPr>
              <w:t xml:space="preserve"> </w:t>
            </w:r>
            <w:r w:rsidRPr="00042DB7">
              <w:t xml:space="preserve">prace: </w:t>
            </w:r>
            <w:r>
              <w:t>modernizacja instalacji c.o.</w:t>
            </w:r>
            <w:r w:rsidR="00046F9D">
              <w:t>,</w:t>
            </w:r>
            <w:r>
              <w:t xml:space="preserve"> w tym: montaż kotła gazowego, wymiana grzejników z oprzyrządowaniem, wymiana instalacji i montaż systemu BMS, wymiana instalacji c.w.u z niezbędnym wyposażeniem i osprzętem, docieplenie dachu sali gimnastycznej, ścian zewnętrznych budynku, stropodachu niewentylowanego, wymiana luksferów na okna PVC, montaż systemu wentylacji nawiewno - wywiewnej z rekuperacją, wymiana okien na nowe, wymiana drzwi zewnętrznych na nowe, docieplenie podłogi sali gimnastycznej, wymiana opraw oświetleniowych na typu LED z czujkami ruchu, montaż instalacji PV.</w:t>
            </w:r>
          </w:p>
          <w:p w14:paraId="4D522687" w14:textId="77777777" w:rsidR="00FA17B8" w:rsidRPr="00A15C08" w:rsidRDefault="00FA17B8" w:rsidP="00FA17B8">
            <w:pPr>
              <w:pStyle w:val="Tekstpodstawowy"/>
              <w:jc w:val="both"/>
            </w:pPr>
            <w:r w:rsidRPr="00A15C08">
              <w:t>Do obowiązków inspektora nadzoru w ramach przedmiotowego zadania należeć będzie:</w:t>
            </w:r>
          </w:p>
          <w:p w14:paraId="639CDF0F"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 reprezentowanie inwestora na budowie przez sprawowanie kontroli zgodności realizacji inwestycji z aktualną wiedzą techniczną, przepisami prawa obowiązującymi w tym zakresie, w tym Prawem Budowlanym, Polskimi Normami, Specyfikacją Techniczną Wykonania i Odbioru Robót budowlanych oraz Umową na jej realizację, w ścisłym porozumieniu z Zamawiającym,</w:t>
            </w:r>
          </w:p>
          <w:p w14:paraId="1426305F"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2. sprawdzanie jakości wykonanych robót i wbudowanych wyrobów budowlanych oraz urządzeń, a w szczególności zapobieganie zastosowaniu wyrobów wadliwych i niedopuszczonych do stosowania w budownictwie,</w:t>
            </w:r>
          </w:p>
          <w:p w14:paraId="181A71E6"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 xml:space="preserve">3. sprawdzanie i odbiór robót budowlanych ulegających zakryciu lub zanikających oraz branie udziału w czynnościach odbioru, uczestniczenie w próbach i odbiorach technicznych instalacji, urządzeń technicznych, przewodów kominowych oraz </w:t>
            </w:r>
            <w:r>
              <w:rPr>
                <w:rFonts w:ascii="Times New Roman" w:hAnsi="Times New Roman"/>
                <w:sz w:val="24"/>
                <w:szCs w:val="24"/>
              </w:rPr>
              <w:lastRenderedPageBreak/>
              <w:t>udziale w czynnościach odbioru gotowych obiektów budowlanych i przekazanie ich do użytkowania/eksploatacji,</w:t>
            </w:r>
          </w:p>
          <w:p w14:paraId="49903FAC"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4. potwierdzanie faktycznie wykonanych robót oraz usunięcia wad, a także na żądanie Zamawiającego, kontrolowanie terminowości wykonania robót,</w:t>
            </w:r>
          </w:p>
          <w:p w14:paraId="3DE78F63"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5. udział w naradach technicznych i w czynnościach mających na celu terminowe zrealizowanie przedmiotowej inwestycji,</w:t>
            </w:r>
          </w:p>
          <w:p w14:paraId="7774A400"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6. kontrolowanie przestrzegania postanowień zawartych w Umowie na wykonanie robót budowlanych, zawartej pomiędzy Zamawiającym, a Wykonawcą realizującym przedmiotową inwestycję,</w:t>
            </w:r>
          </w:p>
          <w:p w14:paraId="50C48870"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7. nadzorowanie robót pod względem technicznym, kontrola jakości wykonania robót,</w:t>
            </w:r>
          </w:p>
          <w:p w14:paraId="1EB31505"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8. kontrola przestrzegania przepisów BHP, p–poż. i ochrony środowiska, zgodnie z wymogami ustawowymi przez wszystkich uczestników Umowy,</w:t>
            </w:r>
          </w:p>
          <w:p w14:paraId="573A1C9C"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9. ustalanie postępu robót w stosunku do terminów określonych w Umowie na wykonanie robót budowlanych,</w:t>
            </w:r>
          </w:p>
          <w:p w14:paraId="6B68648F"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10. egzekwowanie od Wykonawcy robót budowlanych dokumentów wymaganych w Umowie na jej wykonanie (atesty, inwentaryzacje, itp.),</w:t>
            </w:r>
          </w:p>
          <w:p w14:paraId="1EE6C4A0"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11. rozwiązywanie problemów i sporów powstałych w trakcie realizacji robót,</w:t>
            </w:r>
          </w:p>
          <w:p w14:paraId="1611FF93"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12. potwierdzenie wniosku Wykonawcy robót budowlanych skierowanego do Zamawiającego o zakończeniu realizacji robót,</w:t>
            </w:r>
          </w:p>
          <w:p w14:paraId="4B866EE3"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13. udział w odbiorze końcowym, sprawdzanie przekazywanej przez Wykonawcę robót budowlanych dokumentacji powykonawczej wraz z niezbędnymi dokumentami wynikającymi z obowiązujących przepisów prawa oraz zawartej Umowy na wykonanie robót budowlanych,</w:t>
            </w:r>
          </w:p>
          <w:p w14:paraId="7F58D50D"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14. udział w przeglądzie pogwarancyjnym i po okresie rękojmi, zgodnie z warunkami i terminami określonymi w umowie na realizację robót, w szczególności Inspektor nadzoru będzie uczestniczył w przeglądach gwarancyjnych i nadzorował usuwanie stwierdzonych wad i usterek w tym okresie,</w:t>
            </w:r>
          </w:p>
          <w:p w14:paraId="0DF244B8"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15. żądanie od kierownika budowy lub kierowników robót dokonania poprawek, bądź ponownego wykonania wadliwie wykonanych robót, a także wstrzymanie dalszych robót budowlanych w przypadku, gdy ich kontynuacja mogłaby wywołać zagrożenie bądź spowodować niedopuszczalną niezgodność z projektem i/lub pozwoleniem na budowę,</w:t>
            </w:r>
          </w:p>
          <w:p w14:paraId="2242F706"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 xml:space="preserve">16.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w:t>
            </w:r>
            <w:r>
              <w:rPr>
                <w:rFonts w:ascii="Times New Roman" w:hAnsi="Times New Roman"/>
                <w:sz w:val="24"/>
                <w:szCs w:val="24"/>
              </w:rPr>
              <w:lastRenderedPageBreak/>
              <w:t>prowadzonych robót budowlanych i dowodów dopuszczenia do stosowania</w:t>
            </w:r>
            <w:r>
              <w:rPr>
                <w:rFonts w:ascii="Times New Roman" w:hAnsi="Times New Roman"/>
                <w:sz w:val="24"/>
                <w:szCs w:val="24"/>
              </w:rPr>
              <w:br/>
              <w:t>w budownictwie wyrobów budowlanych oraz urządzeń technicznych,</w:t>
            </w:r>
          </w:p>
          <w:p w14:paraId="7E0B7326"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17. udział w protokolarnym przekazaniu placu budowy Wykonawcy robót budowlanych,</w:t>
            </w:r>
          </w:p>
          <w:p w14:paraId="184D6E12"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18. dokładne zapoznanie się z warunkami umowy zawartej pomiędzy Zamawiającym, a Wykonawcą robót budowlanych i rzetelne egzekwowanie zapisów przedmiotowych dokumentów,</w:t>
            </w:r>
          </w:p>
          <w:p w14:paraId="6D84665A"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19. dyspozycyjność wobec Wykonawcy robót i Zamawiającego – stawianie się na uzasadnione wezwanie telefoniczne lub inne Wykonawcy robót budowlanych lub Zamawiającego,</w:t>
            </w:r>
          </w:p>
          <w:p w14:paraId="0B578548"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20. pisemne zgłaszanie Zamawiającemu informacji dotyczących ewentualnych zakłóceń związanych z realizacją prac, w tym również informacji o wszelkich opóźnieniach realizacji prac z określeniem ich przyczyn,</w:t>
            </w:r>
          </w:p>
          <w:p w14:paraId="37A0D4ED"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 xml:space="preserve">21. kontrola dokumentów księgowych wystawionych Zamawiającemu </w:t>
            </w:r>
            <w:r>
              <w:rPr>
                <w:rFonts w:ascii="Times New Roman" w:hAnsi="Times New Roman"/>
                <w:sz w:val="24"/>
                <w:szCs w:val="24"/>
              </w:rPr>
              <w:br/>
              <w:t>z rzeczywistym wykonaniem zakresu robót,</w:t>
            </w:r>
          </w:p>
          <w:p w14:paraId="301563A9"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22. zapoznanie się z terenem inwestycji, jego uzbrojeniem i istniejącymi obiektami, urządzeniami, instalacjami,</w:t>
            </w:r>
          </w:p>
          <w:p w14:paraId="3F9D22E3" w14:textId="77777777" w:rsidR="00FA17B8" w:rsidRDefault="00FA17B8" w:rsidP="00FA17B8">
            <w:pPr>
              <w:pStyle w:val="Standarduser"/>
              <w:spacing w:line="240" w:lineRule="auto"/>
              <w:jc w:val="both"/>
              <w:rPr>
                <w:rFonts w:ascii="Times New Roman" w:hAnsi="Times New Roman"/>
                <w:sz w:val="24"/>
                <w:szCs w:val="24"/>
              </w:rPr>
            </w:pPr>
            <w:r>
              <w:rPr>
                <w:rFonts w:ascii="Times New Roman" w:hAnsi="Times New Roman"/>
                <w:sz w:val="24"/>
                <w:szCs w:val="24"/>
              </w:rPr>
              <w:t>23. pełnienie funkcji nadzoru budowy (w trakcie jej realizacji) w takich odstępach czasu aby była zapewniona skuteczność nadzoru nie rzadziej jednak niż raz w tygodniu (za wyjątkiem przestoju w pracach budowlanych, gdzie częstotliwość pobytu można ograniczyć do niezbędnego minimum) oraz na każde wezwanie kierownika budowy lub Zamawiającego.</w:t>
            </w:r>
          </w:p>
          <w:p w14:paraId="0A5025CD" w14:textId="77777777" w:rsidR="00FA17B8" w:rsidRPr="006F7DBC" w:rsidRDefault="00FA17B8" w:rsidP="00FA17B8">
            <w:pPr>
              <w:pStyle w:val="Tekstpodstawowy"/>
              <w:jc w:val="both"/>
              <w:rPr>
                <w:color w:val="FF0000"/>
              </w:rPr>
            </w:pPr>
            <w:r w:rsidRPr="00ED2E74">
              <w:t>Wykonawca powinien dokładnie i szczegółowo zapoznać się z opisem przedmiotu zamówienia</w:t>
            </w:r>
            <w:r>
              <w:t>,</w:t>
            </w:r>
            <w:r w:rsidRPr="00ED2E74">
              <w:t xml:space="preserve"> zwracając uwagę na to, czy zawiera wszystkie informacje niezbędne do wykonania przedmiotu zamówienia.</w:t>
            </w:r>
          </w:p>
          <w:p w14:paraId="3FC6D9F4" w14:textId="77777777" w:rsidR="00FA17B8" w:rsidRPr="00042DB7" w:rsidRDefault="00FA17B8" w:rsidP="00FA17B8">
            <w:pPr>
              <w:suppressAutoHyphens/>
              <w:autoSpaceDE w:val="0"/>
              <w:autoSpaceDN w:val="0"/>
              <w:jc w:val="both"/>
              <w:rPr>
                <w:rFonts w:eastAsia="NSimSun"/>
                <w:color w:val="000000"/>
                <w:kern w:val="3"/>
                <w:lang w:eastAsia="zh-CN" w:bidi="hi-IN"/>
              </w:rPr>
            </w:pPr>
            <w:r w:rsidRPr="00042DB7">
              <w:rPr>
                <w:rFonts w:eastAsia="NSimSun"/>
                <w:kern w:val="3"/>
                <w:lang w:eastAsia="zh-CN" w:bidi="hi-IN"/>
              </w:rPr>
              <w:t xml:space="preserve">Dodatkowo Zamawiający wymaga, aby wszyscy inspektorzy branżowi uczestniczyli (jeżeli zamówienie będzie realizowane przez zespół inspektorów) w spotkaniach organizowanych przez Zamawiającego, na których omawiane będą bieżące sprawy związane z przedmiotową inwestycją. </w:t>
            </w:r>
          </w:p>
          <w:p w14:paraId="4AA42D1F" w14:textId="77777777" w:rsidR="00FA17B8" w:rsidRPr="00042DB7" w:rsidRDefault="00FA17B8" w:rsidP="00FA17B8">
            <w:pPr>
              <w:spacing w:after="120"/>
              <w:jc w:val="both"/>
            </w:pPr>
            <w:r w:rsidRPr="00042DB7">
              <w:t>Zamawiający informuje, że przedmiotowe zadanie może być realizowane przez jedną osobę, lub zespół osób, którymi dysponuje Wykonawca, posiadającą/ych uprawnienia do wykonywania funkcji inspektora nadzoru w branżach:</w:t>
            </w:r>
          </w:p>
          <w:p w14:paraId="1763E30B" w14:textId="77777777" w:rsidR="00FA17B8" w:rsidRPr="00042DB7" w:rsidRDefault="00FA17B8" w:rsidP="00FA17B8">
            <w:pPr>
              <w:spacing w:after="120"/>
              <w:jc w:val="both"/>
            </w:pPr>
            <w:r w:rsidRPr="00042DB7">
              <w:t>a) konstrukcyjno – budowlanej,</w:t>
            </w:r>
          </w:p>
          <w:p w14:paraId="6E09DC3C" w14:textId="1F783E0D" w:rsidR="00FA17B8" w:rsidRPr="00042DB7" w:rsidRDefault="00FA17B8" w:rsidP="00FA17B8">
            <w:pPr>
              <w:spacing w:after="120"/>
              <w:jc w:val="both"/>
            </w:pPr>
            <w:r w:rsidRPr="00042DB7">
              <w:t>b) elektryczne</w:t>
            </w:r>
            <w:r>
              <w:t>j</w:t>
            </w:r>
            <w:r w:rsidR="00393E51">
              <w:t xml:space="preserve"> i elektroenergetycznej</w:t>
            </w:r>
            <w:r w:rsidRPr="00042DB7">
              <w:t>,</w:t>
            </w:r>
          </w:p>
          <w:p w14:paraId="0B52CF54" w14:textId="458E4376" w:rsidR="00FA17B8" w:rsidRDefault="00FA17B8" w:rsidP="00FA17B8">
            <w:pPr>
              <w:spacing w:after="120"/>
              <w:jc w:val="both"/>
            </w:pPr>
            <w:r w:rsidRPr="00042DB7">
              <w:t>c) sanitarnej,</w:t>
            </w:r>
          </w:p>
          <w:p w14:paraId="7DBEDBE2" w14:textId="4D9C1135" w:rsidR="000426A5" w:rsidRPr="001618DA" w:rsidRDefault="000426A5" w:rsidP="001618DA">
            <w:pPr>
              <w:spacing w:line="276" w:lineRule="auto"/>
              <w:jc w:val="both"/>
              <w:rPr>
                <w:sz w:val="22"/>
                <w:szCs w:val="22"/>
              </w:rPr>
            </w:pPr>
            <w:r>
              <w:t xml:space="preserve">d) </w:t>
            </w:r>
            <w:r>
              <w:rPr>
                <w:sz w:val="22"/>
                <w:szCs w:val="22"/>
              </w:rPr>
              <w:t>w</w:t>
            </w:r>
            <w:r w:rsidRPr="000426A5">
              <w:rPr>
                <w:sz w:val="22"/>
                <w:szCs w:val="22"/>
              </w:rPr>
              <w:t>obec obiektu objętego ochroną konserwatorską, Zamawiający wymaga od inspektora niezbędnego doświadczenia w tym zakresie, tj. co najmniej 18 miesięcy udziału w robotach budowlanych prowadzonych przy zabytkach nieruchomych wpisanych do rejestru lub inwentarza muzeum będącego instytucją kultury</w:t>
            </w:r>
            <w:r w:rsidR="001618DA">
              <w:rPr>
                <w:sz w:val="22"/>
                <w:szCs w:val="22"/>
              </w:rPr>
              <w:t xml:space="preserve"> - z</w:t>
            </w:r>
            <w:r w:rsidR="001618DA" w:rsidRPr="001618DA">
              <w:rPr>
                <w:sz w:val="22"/>
                <w:szCs w:val="22"/>
              </w:rPr>
              <w:t>godnie z art. 37c ustawy o ochronie zabytków i opiece nad zabytkami (Dz.U. z 2022 r. poz. 840)</w:t>
            </w:r>
            <w:r w:rsidR="001618DA">
              <w:rPr>
                <w:sz w:val="22"/>
                <w:szCs w:val="22"/>
              </w:rPr>
              <w:t>,</w:t>
            </w:r>
          </w:p>
          <w:p w14:paraId="02E881CA" w14:textId="18DE5027" w:rsidR="00FA17B8" w:rsidRDefault="00FA17B8" w:rsidP="00FA17B8">
            <w:pPr>
              <w:spacing w:after="120"/>
              <w:jc w:val="both"/>
            </w:pPr>
            <w:r w:rsidRPr="00042DB7">
              <w:lastRenderedPageBreak/>
              <w:t xml:space="preserve">przy czym Zamawiający dopuszcza aby ta sama osoba posiadała uprawnienia dla więcej niż jednej z podanych wyżej branż. </w:t>
            </w:r>
            <w:r w:rsidR="00AF21EF">
              <w:t>W sytuacji, jeżeli zamówienie będzie realizowane przez zespół inspektorów, Wykonawca zobowiązany jest wyznaczyć spośród nich koordynatora, odpowiedzialnego za kontakty z Zamawiającym oraz wykonawcą robót budowlanych.</w:t>
            </w:r>
          </w:p>
          <w:p w14:paraId="2CC7E5AB" w14:textId="77777777" w:rsidR="00FA17B8" w:rsidRPr="00A15C08" w:rsidRDefault="00FA17B8" w:rsidP="00FA17B8">
            <w:pPr>
              <w:pStyle w:val="Tekstpodstawowy"/>
              <w:jc w:val="both"/>
            </w:pPr>
            <w:r w:rsidRPr="00A15C08">
              <w:t>Szczegółowy zakresu prac objętych nadzorem inwestorskim został zawarty w:</w:t>
            </w:r>
          </w:p>
          <w:p w14:paraId="01463AE9" w14:textId="77777777" w:rsidR="00FA17B8" w:rsidRPr="00BB3C5C" w:rsidRDefault="00FA17B8" w:rsidP="00FA17B8">
            <w:pPr>
              <w:pStyle w:val="Tekstpodstawowy"/>
              <w:numPr>
                <w:ilvl w:val="0"/>
                <w:numId w:val="46"/>
              </w:numPr>
              <w:spacing w:after="0" w:line="276" w:lineRule="auto"/>
            </w:pPr>
            <w:r>
              <w:t xml:space="preserve">Projekcie budowlanym ZSPT CKU </w:t>
            </w:r>
            <w:r>
              <w:rPr>
                <w:i/>
                <w:iCs/>
              </w:rPr>
              <w:t>wg Załącznika Nr 1 do SWZ,</w:t>
            </w:r>
          </w:p>
          <w:p w14:paraId="7E4EA6FA" w14:textId="62AFD2F3" w:rsidR="00FA17B8" w:rsidRPr="00FA17B8" w:rsidRDefault="00FA17B8" w:rsidP="00FA17B8">
            <w:pPr>
              <w:pStyle w:val="Tekstpodstawowy"/>
              <w:numPr>
                <w:ilvl w:val="0"/>
                <w:numId w:val="46"/>
              </w:numPr>
              <w:spacing w:after="0" w:line="276" w:lineRule="auto"/>
            </w:pPr>
            <w:r>
              <w:t xml:space="preserve">Specyfikacjach technicznych ZSPT CKU </w:t>
            </w:r>
            <w:r>
              <w:rPr>
                <w:i/>
                <w:iCs/>
              </w:rPr>
              <w:t>wg Załącznika Nr 2 do SWZ,</w:t>
            </w:r>
          </w:p>
          <w:p w14:paraId="0E3C94A3" w14:textId="4CA31249" w:rsidR="00FA17B8" w:rsidRDefault="00FA17B8" w:rsidP="00FA17B8">
            <w:pPr>
              <w:pStyle w:val="Tekstpodstawowy"/>
              <w:numPr>
                <w:ilvl w:val="0"/>
                <w:numId w:val="46"/>
              </w:numPr>
              <w:spacing w:after="0" w:line="276" w:lineRule="auto"/>
            </w:pPr>
            <w:r>
              <w:t xml:space="preserve">Decyzji </w:t>
            </w:r>
            <w:r w:rsidRPr="00FA17B8">
              <w:rPr>
                <w:i/>
                <w:iCs/>
              </w:rPr>
              <w:t>wg Załącznika Nr 3 do SWZ</w:t>
            </w:r>
            <w:r>
              <w:t>,</w:t>
            </w:r>
          </w:p>
          <w:p w14:paraId="270164EB" w14:textId="11B21236" w:rsidR="00FA17B8" w:rsidRPr="00FF7EED" w:rsidRDefault="00FA17B8" w:rsidP="00FA17B8">
            <w:pPr>
              <w:pStyle w:val="Tekstpodstawowy"/>
              <w:numPr>
                <w:ilvl w:val="0"/>
                <w:numId w:val="46"/>
              </w:numPr>
              <w:spacing w:after="0" w:line="276" w:lineRule="auto"/>
            </w:pPr>
            <w:r>
              <w:t xml:space="preserve">Pozwoleniu </w:t>
            </w:r>
            <w:r w:rsidRPr="00FA17B8">
              <w:rPr>
                <w:i/>
                <w:iCs/>
              </w:rPr>
              <w:t>wg Załącznika Nr 4 do SWZ</w:t>
            </w:r>
            <w:r>
              <w:t>,</w:t>
            </w:r>
          </w:p>
          <w:p w14:paraId="2A68B6B7" w14:textId="31BE0AC4" w:rsidR="00FA17B8" w:rsidRPr="00F9276B" w:rsidRDefault="00FA17B8" w:rsidP="00FA17B8">
            <w:pPr>
              <w:pStyle w:val="Tekstpodstawowy"/>
              <w:numPr>
                <w:ilvl w:val="0"/>
                <w:numId w:val="46"/>
              </w:numPr>
              <w:spacing w:after="0" w:line="276" w:lineRule="auto"/>
            </w:pPr>
            <w:r w:rsidRPr="00FF7EED">
              <w:t>Kosztorysach ZSPT CKU</w:t>
            </w:r>
            <w:r>
              <w:rPr>
                <w:i/>
                <w:iCs/>
              </w:rPr>
              <w:t xml:space="preserve"> wg Załącznika Nr 5 do SWZ.</w:t>
            </w:r>
          </w:p>
          <w:p w14:paraId="0BE15F95" w14:textId="77777777" w:rsidR="00FA17B8" w:rsidRPr="00F9276B" w:rsidRDefault="00FA17B8" w:rsidP="00FA17B8">
            <w:pPr>
              <w:pStyle w:val="Tekstpodstawowy"/>
              <w:jc w:val="both"/>
            </w:pPr>
            <w:r w:rsidRPr="00A15C08">
              <w:t>Zamawiający nie wymaga zatrudnienia przez Wykonawcę lub Podwykonawcę na podstawie stosunku pracy osób wykonujących wskazane czynności w zakresie realizacji zamówienia, polegające na wykonywaniu pracy w sposób określony w art. 22 § 1 ustawy z dnia 26 czerwca 1974 r. - Kodeks pracy (</w:t>
            </w:r>
            <w:r>
              <w:t xml:space="preserve">tj. </w:t>
            </w:r>
            <w:r w:rsidRPr="00A15C08">
              <w:t>Dz.U. z 20</w:t>
            </w:r>
            <w:r>
              <w:t>20</w:t>
            </w:r>
            <w:r w:rsidRPr="00A15C08">
              <w:t xml:space="preserve"> r. poz. </w:t>
            </w:r>
            <w:r>
              <w:t>1320 ze zm.</w:t>
            </w:r>
            <w:r w:rsidRPr="00A15C08">
              <w:t>).</w:t>
            </w:r>
          </w:p>
          <w:p w14:paraId="4A555161" w14:textId="3AD12AF3" w:rsidR="007F5AD5" w:rsidRPr="00572A29" w:rsidRDefault="007F5AD5" w:rsidP="00FA17B8">
            <w:pPr>
              <w:pStyle w:val="Tekstpodstawowy"/>
              <w:spacing w:after="0"/>
            </w:pPr>
            <w:r w:rsidRPr="00F9276B">
              <w:rPr>
                <w:b/>
              </w:rPr>
              <w:t xml:space="preserve">Zamawiający </w:t>
            </w:r>
            <w:r w:rsidR="00EA2F9B">
              <w:rPr>
                <w:b/>
              </w:rPr>
              <w:t xml:space="preserve">nie </w:t>
            </w:r>
            <w:r w:rsidRPr="00F9276B">
              <w:rPr>
                <w:b/>
              </w:rPr>
              <w:t>dopuszcza składania ofert równoważnych</w:t>
            </w:r>
            <w:r w:rsidR="00C9121D">
              <w:rPr>
                <w:b/>
              </w:rPr>
              <w:t>.</w:t>
            </w:r>
          </w:p>
          <w:p w14:paraId="461FC164" w14:textId="77777777" w:rsidR="007F5AD5" w:rsidRPr="00F9276B" w:rsidRDefault="007F5AD5" w:rsidP="00FA17B8">
            <w:pPr>
              <w:pStyle w:val="Tekstpodstawowy"/>
              <w:spacing w:after="0"/>
            </w:pPr>
            <w:r w:rsidRPr="00F9276B">
              <w:rPr>
                <w:b/>
              </w:rPr>
              <w:t>Zamawiający nie dopuszcza składania ofert wariantowych</w:t>
            </w:r>
            <w:r w:rsidRPr="00F9276B">
              <w:t xml:space="preserve">. </w:t>
            </w:r>
          </w:p>
          <w:p w14:paraId="4B4AFA49" w14:textId="77777777" w:rsidR="007F5AD5" w:rsidRPr="00F9276B" w:rsidRDefault="007F5AD5" w:rsidP="002E4DF9">
            <w:pPr>
              <w:pStyle w:val="Tekstpodstawowy"/>
            </w:pPr>
          </w:p>
        </w:tc>
      </w:tr>
    </w:tbl>
    <w:p w14:paraId="4BAD418D" w14:textId="706FBE88" w:rsidR="002824D5" w:rsidRDefault="002824D5" w:rsidP="00046F9D">
      <w:pPr>
        <w:pStyle w:val="Nagwek2"/>
        <w:numPr>
          <w:ilvl w:val="0"/>
          <w:numId w:val="0"/>
        </w:numPr>
        <w:ind w:left="680"/>
      </w:pPr>
    </w:p>
    <w:p w14:paraId="796A843F" w14:textId="32F71354" w:rsidR="00D256AB" w:rsidRPr="00F9276B" w:rsidRDefault="00D256AB" w:rsidP="00B523B8">
      <w:pPr>
        <w:pStyle w:val="Nagwek2"/>
      </w:pPr>
      <w:r w:rsidRPr="00F9276B">
        <w:t>Części nie mogą być dzielone przez Wykonawców, oferty nie zawierające pełnego zakresu przedmiotu zamówienia określonego w zadaniu częściowym zostaną odrzucone.</w:t>
      </w:r>
    </w:p>
    <w:p w14:paraId="3C0FC6ED" w14:textId="0C3EAD71" w:rsidR="00046F9D" w:rsidRDefault="00D256AB" w:rsidP="00046F9D">
      <w:pPr>
        <w:pStyle w:val="Nagwek2"/>
      </w:pPr>
      <w:r w:rsidRPr="00F9276B">
        <w:t xml:space="preserve">Wykonawca może złożyć ofertę w odniesieniu do </w:t>
      </w:r>
      <w:r w:rsidR="002824D5">
        <w:t>jednej lub dwóch części zamówienia</w:t>
      </w:r>
      <w:r w:rsidR="00046F9D">
        <w:t>.</w:t>
      </w:r>
      <w:r w:rsidR="002824D5">
        <w:t xml:space="preserve"> </w:t>
      </w:r>
    </w:p>
    <w:p w14:paraId="7EBDE0D4" w14:textId="76C69A06" w:rsidR="00D256AB" w:rsidRPr="00F9276B" w:rsidRDefault="00D256AB" w:rsidP="00B523B8">
      <w:pPr>
        <w:pStyle w:val="Nagwek2"/>
      </w:pPr>
      <w:r w:rsidRPr="00F9276B">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C3C61" w:rsidRPr="00F9276B" w14:paraId="6F28BCD1" w14:textId="77777777" w:rsidTr="002E4DF9">
        <w:tc>
          <w:tcPr>
            <w:tcW w:w="8640" w:type="dxa"/>
            <w:tcBorders>
              <w:top w:val="nil"/>
              <w:left w:val="nil"/>
              <w:bottom w:val="nil"/>
              <w:right w:val="nil"/>
            </w:tcBorders>
            <w:hideMark/>
          </w:tcPr>
          <w:p w14:paraId="556718A1" w14:textId="49144C76" w:rsidR="004C3C61" w:rsidRPr="00F9276B" w:rsidRDefault="00B523B8" w:rsidP="00B523B8">
            <w:pPr>
              <w:pStyle w:val="Nagwek2"/>
              <w:numPr>
                <w:ilvl w:val="0"/>
                <w:numId w:val="33"/>
              </w:numPr>
            </w:pPr>
            <w:bookmarkStart w:id="4" w:name="_Toc258314245"/>
            <w:r>
              <w:t>d</w:t>
            </w:r>
            <w:r w:rsidR="004C3C61" w:rsidRPr="00F9276B">
              <w:t xml:space="preserve">la </w:t>
            </w:r>
            <w:r w:rsidR="00046F9D">
              <w:t>Części I</w:t>
            </w:r>
            <w:r>
              <w:t xml:space="preserve"> – Z</w:t>
            </w:r>
            <w:r w:rsidR="00046F9D">
              <w:t xml:space="preserve">espół </w:t>
            </w:r>
            <w:r>
              <w:t>S</w:t>
            </w:r>
            <w:r w:rsidR="00046F9D">
              <w:t xml:space="preserve">zkół </w:t>
            </w:r>
            <w:r>
              <w:t>Z</w:t>
            </w:r>
            <w:r w:rsidR="00046F9D">
              <w:t>awodowych</w:t>
            </w:r>
            <w:r>
              <w:t xml:space="preserve"> w Rawiczu</w:t>
            </w:r>
            <w:r w:rsidR="00453C46">
              <w:t>;</w:t>
            </w:r>
          </w:p>
        </w:tc>
      </w:tr>
      <w:tr w:rsidR="004C3C61" w:rsidRPr="00F9276B" w14:paraId="279E7DAC" w14:textId="77777777" w:rsidTr="002E4DF9">
        <w:tc>
          <w:tcPr>
            <w:tcW w:w="8640" w:type="dxa"/>
            <w:tcBorders>
              <w:top w:val="nil"/>
              <w:left w:val="nil"/>
              <w:bottom w:val="nil"/>
              <w:right w:val="nil"/>
            </w:tcBorders>
            <w:hideMark/>
          </w:tcPr>
          <w:p w14:paraId="08E08016" w14:textId="2F1F5098" w:rsidR="004C3C61" w:rsidRPr="00F9276B" w:rsidRDefault="004C3C61" w:rsidP="00B523B8">
            <w:pPr>
              <w:pStyle w:val="Nagwek2"/>
              <w:numPr>
                <w:ilvl w:val="0"/>
                <w:numId w:val="33"/>
              </w:numPr>
            </w:pPr>
            <w:r w:rsidRPr="00F9276B">
              <w:t xml:space="preserve">dla </w:t>
            </w:r>
            <w:r w:rsidR="00046F9D">
              <w:t>Części II</w:t>
            </w:r>
            <w:r w:rsidR="00B523B8">
              <w:t xml:space="preserve"> – Z</w:t>
            </w:r>
            <w:r w:rsidR="00046F9D">
              <w:t xml:space="preserve">espół </w:t>
            </w:r>
            <w:r w:rsidR="00B523B8">
              <w:t>S</w:t>
            </w:r>
            <w:r w:rsidR="00046F9D">
              <w:t xml:space="preserve">zkół </w:t>
            </w:r>
            <w:r w:rsidR="00B523B8">
              <w:t>P</w:t>
            </w:r>
            <w:r w:rsidR="00046F9D">
              <w:t xml:space="preserve">rzyrodniczo - </w:t>
            </w:r>
            <w:r w:rsidR="00B523B8">
              <w:t>T</w:t>
            </w:r>
            <w:r w:rsidR="00046F9D">
              <w:t>echnicznych</w:t>
            </w:r>
            <w:r w:rsidR="00B523B8">
              <w:t xml:space="preserve"> C</w:t>
            </w:r>
            <w:r w:rsidR="00046F9D">
              <w:t xml:space="preserve">entrum </w:t>
            </w:r>
            <w:r w:rsidR="00B523B8">
              <w:t>K</w:t>
            </w:r>
            <w:r w:rsidR="00046F9D">
              <w:t xml:space="preserve">ształcenia </w:t>
            </w:r>
            <w:r w:rsidR="00B523B8">
              <w:t>U</w:t>
            </w:r>
            <w:r w:rsidR="00046F9D">
              <w:t>stawicznego</w:t>
            </w:r>
            <w:r w:rsidR="00B523B8">
              <w:t xml:space="preserve"> w Bojanowie.</w:t>
            </w:r>
          </w:p>
        </w:tc>
      </w:tr>
    </w:tbl>
    <w:p w14:paraId="0647F360" w14:textId="6ECF0CD0" w:rsidR="00D256AB" w:rsidRPr="00F9276B" w:rsidRDefault="00D256AB" w:rsidP="00D04576">
      <w:pPr>
        <w:pStyle w:val="Nagwek1"/>
      </w:pPr>
      <w:r w:rsidRPr="00F9276B">
        <w:t>Informacja o przewidywanych zamówieniach</w:t>
      </w:r>
      <w:r w:rsidRPr="00F9276B">
        <w:rPr>
          <w:lang w:val="pl-PL"/>
        </w:rPr>
        <w:t>,</w:t>
      </w:r>
      <w:r w:rsidRPr="00F9276B">
        <w:t xml:space="preserve"> o których mowa w art. </w:t>
      </w:r>
      <w:r w:rsidRPr="00F9276B">
        <w:rPr>
          <w:lang w:val="pl-PL"/>
        </w:rPr>
        <w:t>214</w:t>
      </w:r>
      <w:r w:rsidRPr="00F9276B">
        <w:t xml:space="preserve"> ust. 1 pkt </w:t>
      </w:r>
      <w:r w:rsidRPr="00F9276B">
        <w:rPr>
          <w:lang w:val="pl-PL"/>
        </w:rPr>
        <w:t>7</w:t>
      </w:r>
      <w:r w:rsidRPr="00F9276B">
        <w:t xml:space="preserve"> i </w:t>
      </w:r>
      <w:r w:rsidRPr="00F9276B">
        <w:rPr>
          <w:lang w:val="pl-PL"/>
        </w:rPr>
        <w:t>8</w:t>
      </w:r>
      <w:r w:rsidRPr="00F9276B">
        <w:t xml:space="preserve"> </w:t>
      </w:r>
      <w:r w:rsidRPr="00F9276B">
        <w:rPr>
          <w:lang w:val="pl-PL"/>
        </w:rPr>
        <w:t>USTAWY PZP</w:t>
      </w:r>
      <w:bookmarkEnd w:id="4"/>
      <w:r w:rsidRPr="00F9276B">
        <w:rPr>
          <w:lang w:val="pl-PL"/>
        </w:rPr>
        <w:t>.</w:t>
      </w:r>
    </w:p>
    <w:p w14:paraId="11504CB8" w14:textId="4EFBB30B" w:rsidR="00D256AB" w:rsidRPr="00F9276B" w:rsidRDefault="004C3C61" w:rsidP="00B523B8">
      <w:pPr>
        <w:pStyle w:val="Nagwek2"/>
        <w:numPr>
          <w:ilvl w:val="0"/>
          <w:numId w:val="0"/>
        </w:numPr>
        <w:ind w:left="426"/>
      </w:pPr>
      <w:r w:rsidRPr="00F9276B">
        <w:t xml:space="preserve">Zamawiający nie przewiduje udzielenia zamówień, o których mowa w art. 214 ust. 1 pkt 7 </w:t>
      </w:r>
      <w:r w:rsidR="00472CD7">
        <w:br/>
      </w:r>
      <w:r w:rsidRPr="00F9276B">
        <w:t>i 8 ustawy Pzp.</w:t>
      </w:r>
    </w:p>
    <w:p w14:paraId="509BF414" w14:textId="1D93BD03" w:rsidR="00D256AB" w:rsidRPr="00F9276B" w:rsidRDefault="00D256AB" w:rsidP="00D04576">
      <w:pPr>
        <w:pStyle w:val="Nagwek1"/>
      </w:pPr>
      <w:bookmarkStart w:id="5" w:name="_Toc258314246"/>
      <w:r w:rsidRPr="00F9276B">
        <w:t>Termin wykonania zamówienia</w:t>
      </w:r>
      <w:bookmarkEnd w:id="5"/>
    </w:p>
    <w:p w14:paraId="09EF76D0" w14:textId="07B4B82C" w:rsidR="00D256AB" w:rsidRDefault="00D256AB" w:rsidP="00B523B8">
      <w:pPr>
        <w:pStyle w:val="Nagwek2"/>
        <w:numPr>
          <w:ilvl w:val="0"/>
          <w:numId w:val="0"/>
        </w:numPr>
        <w:ind w:left="426"/>
      </w:pPr>
      <w:r w:rsidRPr="00F9276B">
        <w:t>Zamówienie musi zostać zrealizowane w terminie:</w:t>
      </w:r>
    </w:p>
    <w:p w14:paraId="71A5AA73" w14:textId="1BEC875F" w:rsidR="00393E51" w:rsidRDefault="00BB3C5C" w:rsidP="003C075E">
      <w:pPr>
        <w:pStyle w:val="Nagwek2"/>
        <w:numPr>
          <w:ilvl w:val="0"/>
          <w:numId w:val="31"/>
        </w:numPr>
      </w:pPr>
      <w:r>
        <w:t>Część I</w:t>
      </w:r>
      <w:r w:rsidR="003C075E">
        <w:t xml:space="preserve"> </w:t>
      </w:r>
      <w:proofErr w:type="spellStart"/>
      <w:r w:rsidR="003C075E">
        <w:t>i</w:t>
      </w:r>
      <w:proofErr w:type="spellEnd"/>
      <w:r w:rsidR="003C075E">
        <w:t xml:space="preserve"> II</w:t>
      </w:r>
      <w:r>
        <w:t xml:space="preserve"> – 6 miesięcy od daty udzielenia zamówienia, z zastrzeżeniem</w:t>
      </w:r>
      <w:r w:rsidRPr="00BB3C5C">
        <w:t xml:space="preserve"> §</w:t>
      </w:r>
      <w:r>
        <w:t xml:space="preserve"> 2 ust. 1 pkt 14 projektów umów wg Załącznika Nr 1</w:t>
      </w:r>
      <w:r w:rsidR="00393E51">
        <w:t>1</w:t>
      </w:r>
      <w:r>
        <w:t>.</w:t>
      </w:r>
      <w:r w:rsidR="004711F4">
        <w:t>1</w:t>
      </w:r>
      <w:r>
        <w:t xml:space="preserve"> i 1</w:t>
      </w:r>
      <w:r w:rsidR="00393E51">
        <w:t>1</w:t>
      </w:r>
      <w:r>
        <w:t>.</w:t>
      </w:r>
      <w:r w:rsidR="004711F4">
        <w:t>2</w:t>
      </w:r>
      <w:r>
        <w:t xml:space="preserve"> do SWZ</w:t>
      </w:r>
      <w:r w:rsidR="00E04442">
        <w:t>;</w:t>
      </w:r>
    </w:p>
    <w:p w14:paraId="3E6A04D7" w14:textId="3B59E597" w:rsidR="00E04442" w:rsidRDefault="00E04442" w:rsidP="00E04442">
      <w:pPr>
        <w:pStyle w:val="Nagwek2"/>
        <w:numPr>
          <w:ilvl w:val="0"/>
          <w:numId w:val="31"/>
        </w:numPr>
      </w:pPr>
      <w:r>
        <w:t>w przypadku wydłużenia terminu realizacji zadania inwestycyjnego Inspektor nadzoru jest zobowiązani do realizacji zadań objętych SWZ w ramach wynagrodzenia ryczałtowego do czasu podpisania protokołu odbioru końcowego</w:t>
      </w:r>
      <w:r w:rsidR="002F3B01">
        <w:t>;</w:t>
      </w:r>
    </w:p>
    <w:p w14:paraId="64FE5BDF" w14:textId="198A188F" w:rsidR="00E04442" w:rsidRPr="00F9276B" w:rsidRDefault="00E04442" w:rsidP="00E04442">
      <w:pPr>
        <w:pStyle w:val="Nagwek2"/>
        <w:numPr>
          <w:ilvl w:val="0"/>
          <w:numId w:val="31"/>
        </w:numPr>
      </w:pPr>
      <w:r>
        <w:t xml:space="preserve">zgodnie z terminami określonymi w Umowie na realizację robót budowlanych, inspektor nadzoru inwestorskiego będzie uczestniczył w przeglądach gwarancyjnych i nadzorował </w:t>
      </w:r>
      <w:r>
        <w:lastRenderedPageBreak/>
        <w:t>usuwanie stwierdzonych wad i usterek w tym okresie. Okres rękojmi i gwarancji określony w Umowie na realizację inwestycji wynosi maksymalnie 5 lat.</w:t>
      </w:r>
    </w:p>
    <w:tbl>
      <w:tblPr>
        <w:tblW w:w="8640" w:type="dxa"/>
        <w:tblInd w:w="534" w:type="dxa"/>
        <w:tblLook w:val="01E0" w:firstRow="1" w:lastRow="1" w:firstColumn="1" w:lastColumn="1" w:noHBand="0" w:noVBand="0"/>
      </w:tblPr>
      <w:tblGrid>
        <w:gridCol w:w="8640"/>
      </w:tblGrid>
      <w:tr w:rsidR="004C3C61" w:rsidRPr="00F9276B" w14:paraId="2144F742" w14:textId="77777777" w:rsidTr="002E4DF9">
        <w:tc>
          <w:tcPr>
            <w:tcW w:w="8640" w:type="dxa"/>
            <w:hideMark/>
          </w:tcPr>
          <w:p w14:paraId="42ADD158" w14:textId="448E5463" w:rsidR="004C3C61" w:rsidRPr="00F9276B" w:rsidRDefault="004C3C61" w:rsidP="00BB3C5C">
            <w:pPr>
              <w:pStyle w:val="Tekstpodstawowy"/>
            </w:pPr>
            <w:bookmarkStart w:id="6" w:name="_Toc258314247"/>
          </w:p>
        </w:tc>
      </w:tr>
    </w:tbl>
    <w:p w14:paraId="6DCE7418" w14:textId="2776738E" w:rsidR="00D256AB" w:rsidRPr="00F9276B" w:rsidRDefault="00D256AB" w:rsidP="00D04576">
      <w:pPr>
        <w:pStyle w:val="Nagwek1"/>
      </w:pPr>
      <w:r w:rsidRPr="00F9276B">
        <w:rPr>
          <w:lang w:val="pl-PL"/>
        </w:rPr>
        <w:t>Informacja o warunkach</w:t>
      </w:r>
      <w:r w:rsidRPr="00F9276B">
        <w:t xml:space="preserve"> udziału w postępowaniu</w:t>
      </w:r>
      <w:bookmarkEnd w:id="6"/>
    </w:p>
    <w:p w14:paraId="2448A3BF" w14:textId="77777777" w:rsidR="00D256AB" w:rsidRPr="00F9276B" w:rsidRDefault="00D256AB" w:rsidP="00B523B8">
      <w:pPr>
        <w:pStyle w:val="Nagwek2"/>
      </w:pPr>
      <w:r w:rsidRPr="00F9276B">
        <w:t>O udzielenie zamówienia mogą ubiegać się Wykonawcy, którzy nie podlegają wykluczeniu oraz spełniają warunki udziału w postępowaniu i wymagania określone w niniejszej SWZ.</w:t>
      </w:r>
    </w:p>
    <w:p w14:paraId="5A1702C7" w14:textId="5C17FEF5" w:rsidR="004C3C61" w:rsidRPr="00F9276B" w:rsidRDefault="00D256AB" w:rsidP="00B523B8">
      <w:pPr>
        <w:pStyle w:val="Nagwek2"/>
      </w:pPr>
      <w:r w:rsidRPr="00F9276B">
        <w:t>Zamawiający, na podstawie art. 112 ustawy Pzp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E79F6" w:rsidRPr="00F9276B" w14:paraId="339B7CDC" w14:textId="77777777" w:rsidTr="00393E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19C9D" w14:textId="16756EAD" w:rsidR="00AE79F6" w:rsidRPr="00AE79F6" w:rsidRDefault="003C075E" w:rsidP="00AE79F6">
            <w:pPr>
              <w:spacing w:before="60" w:after="120"/>
              <w:jc w:val="center"/>
            </w:pPr>
            <w:r>
              <w:rPr>
                <w:sz w:val="20"/>
                <w:szCs w:val="20"/>
              </w:rPr>
              <w:t>1.</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22754" w14:textId="23D71090" w:rsidR="00AE79F6" w:rsidRPr="00F9276B" w:rsidRDefault="00AE79F6" w:rsidP="00AE79F6">
            <w:pPr>
              <w:spacing w:before="60" w:after="120"/>
              <w:jc w:val="both"/>
              <w:rPr>
                <w:b/>
                <w:bCs/>
              </w:rPr>
            </w:pPr>
            <w:r w:rsidRPr="00F9276B">
              <w:rPr>
                <w:b/>
                <w:sz w:val="20"/>
                <w:szCs w:val="20"/>
              </w:rPr>
              <w:t>Warunki udziału w postępowaniu</w:t>
            </w:r>
            <w:r>
              <w:rPr>
                <w:b/>
                <w:sz w:val="20"/>
                <w:szCs w:val="20"/>
              </w:rPr>
              <w:t xml:space="preserve"> dla Części I</w:t>
            </w:r>
            <w:r w:rsidR="003C075E">
              <w:rPr>
                <w:b/>
                <w:sz w:val="20"/>
                <w:szCs w:val="20"/>
              </w:rPr>
              <w:t xml:space="preserve"> </w:t>
            </w:r>
            <w:proofErr w:type="spellStart"/>
            <w:r w:rsidR="003C075E">
              <w:rPr>
                <w:b/>
                <w:sz w:val="20"/>
                <w:szCs w:val="20"/>
              </w:rPr>
              <w:t>i</w:t>
            </w:r>
            <w:proofErr w:type="spellEnd"/>
            <w:r w:rsidR="003C075E">
              <w:rPr>
                <w:b/>
                <w:sz w:val="20"/>
                <w:szCs w:val="20"/>
              </w:rPr>
              <w:t xml:space="preserve"> II</w:t>
            </w:r>
          </w:p>
        </w:tc>
      </w:tr>
      <w:tr w:rsidR="00AE79F6" w:rsidRPr="00F9276B" w14:paraId="5F541142" w14:textId="77777777" w:rsidTr="00393E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3DA00" w14:textId="2D4D4D63" w:rsidR="00AE79F6" w:rsidRPr="00AE79F6" w:rsidRDefault="00AE79F6" w:rsidP="00AE79F6">
            <w:pPr>
              <w:spacing w:before="60" w:after="120"/>
              <w:jc w:val="center"/>
              <w:rPr>
                <w:b/>
                <w:bCs/>
              </w:rPr>
            </w:pPr>
          </w:p>
        </w:tc>
        <w:tc>
          <w:tcPr>
            <w:tcW w:w="7774" w:type="dxa"/>
            <w:tcBorders>
              <w:top w:val="single" w:sz="4" w:space="0" w:color="auto"/>
              <w:left w:val="single" w:sz="4" w:space="0" w:color="auto"/>
              <w:bottom w:val="single" w:sz="4" w:space="0" w:color="auto"/>
              <w:right w:val="single" w:sz="4" w:space="0" w:color="auto"/>
            </w:tcBorders>
          </w:tcPr>
          <w:p w14:paraId="103CFE2F" w14:textId="77777777" w:rsidR="00AE79F6" w:rsidRPr="00F9276B" w:rsidRDefault="00AE79F6" w:rsidP="00AE79F6">
            <w:pPr>
              <w:spacing w:before="60" w:after="120"/>
              <w:jc w:val="both"/>
              <w:rPr>
                <w:b/>
                <w:bCs/>
              </w:rPr>
            </w:pPr>
            <w:r w:rsidRPr="00F9276B">
              <w:rPr>
                <w:b/>
                <w:bCs/>
              </w:rPr>
              <w:t>Zdolność techniczna lub zawodowa</w:t>
            </w:r>
          </w:p>
          <w:p w14:paraId="74165F50" w14:textId="7AF3F4D1" w:rsidR="00393E51" w:rsidRPr="00A15C08" w:rsidRDefault="00393E51" w:rsidP="00393E51">
            <w:pPr>
              <w:spacing w:before="60" w:after="120"/>
              <w:jc w:val="both"/>
            </w:pPr>
            <w:r w:rsidRPr="00A15C08">
              <w:t xml:space="preserve">O udzielenie zamówienia publicznego mogą ubiegać się </w:t>
            </w:r>
            <w:r w:rsidR="003C075E">
              <w:t>W</w:t>
            </w:r>
            <w:r w:rsidRPr="00A15C08">
              <w:t>ykonawcy, którzy spełniają warunki, dotyczące zdolności technicznej lub zawodowej. Ocena spełniania warunków udziału w postępowaniu będzie dokonana na zasadzie spełnia/nie spełnia. Zamawiający uzna powyższy warunek za spełniony, jeżeli Wykonawca wykaże, że dysponuje uprawnieniami do:</w:t>
            </w:r>
          </w:p>
          <w:p w14:paraId="195383CA" w14:textId="77777777" w:rsidR="00393E51" w:rsidRPr="00A15C08" w:rsidRDefault="00393E51" w:rsidP="00393E51">
            <w:pPr>
              <w:spacing w:before="60" w:after="120"/>
              <w:jc w:val="both"/>
            </w:pPr>
            <w:r w:rsidRPr="00A15C08">
              <w:t xml:space="preserve">1) pełnienia funkcji inspektora nadzoru w branży konstrukcyjno - budowlanej, która posiada uprawnienia budowlane do kierowania robotami bez ograniczeń w specjalności konstrukcyjno - budowlanej, </w:t>
            </w:r>
          </w:p>
          <w:p w14:paraId="33F39C73" w14:textId="77777777" w:rsidR="00393E51" w:rsidRPr="00A15C08" w:rsidRDefault="00393E51" w:rsidP="00393E51">
            <w:pPr>
              <w:spacing w:before="60" w:after="120"/>
              <w:jc w:val="both"/>
            </w:pPr>
            <w:r w:rsidRPr="00A15C08">
              <w:t>2) pełnienia funkcji inspektora nadzoru w specjalności instalacyjnej</w:t>
            </w:r>
            <w:r>
              <w:t xml:space="preserve"> </w:t>
            </w:r>
            <w:r>
              <w:br/>
              <w:t xml:space="preserve">w </w:t>
            </w:r>
            <w:r w:rsidRPr="00A15C08">
              <w:t>zakresie instalacji i urządzeń elektrycznych i elektroenergetycznych, która posiada uprawnienia budowlane w specjalności instalacyjnej w zakresie instalacji i urządzeń elektrycznych i elektroenergetycznych bez ograniczeń,</w:t>
            </w:r>
          </w:p>
          <w:p w14:paraId="2EBB8CF7" w14:textId="22AB9D81" w:rsidR="00393E51" w:rsidRDefault="00393E51" w:rsidP="003C075E">
            <w:pPr>
              <w:spacing w:before="60" w:line="276" w:lineRule="auto"/>
              <w:jc w:val="both"/>
            </w:pPr>
            <w:r w:rsidRPr="00A15C08">
              <w:t xml:space="preserve">3) pełnienia funkcji inspektora nadzoru w specjalności instalacyjnej </w:t>
            </w:r>
            <w:r>
              <w:br/>
            </w:r>
            <w:r w:rsidRPr="00A15C08">
              <w:t xml:space="preserve">w zakresie instalacji sanitarnych, która posiada uprawnienia budowlane </w:t>
            </w:r>
            <w:r>
              <w:br/>
            </w:r>
            <w:r w:rsidRPr="00A15C08">
              <w:t>w specjalności instalacyjnej w zakresie sieci, instalacji i urządzeń cieplnych, wentylacyjnych, gazowych, wodociągowych i kanalizacyjnych bez ograniczeń,</w:t>
            </w:r>
            <w:r w:rsidR="00B26DF4">
              <w:t xml:space="preserve"> </w:t>
            </w:r>
            <w:r w:rsidRPr="00A15C08">
              <w:t>w  rozumieniu ustawy z dn</w:t>
            </w:r>
            <w:r>
              <w:t>ia</w:t>
            </w:r>
            <w:r w:rsidRPr="00A15C08">
              <w:t xml:space="preserve"> 7 lipca 1994 r. Prawo budowlane (Dz.U. z 202</w:t>
            </w:r>
            <w:r>
              <w:t>2</w:t>
            </w:r>
            <w:r w:rsidRPr="00A15C08">
              <w:t xml:space="preserve"> r. poz. </w:t>
            </w:r>
            <w:r>
              <w:t>1557</w:t>
            </w:r>
            <w:r w:rsidRPr="00A15C08">
              <w:t xml:space="preserve"> ze zm.) lub odpowiadające im ważne uprawnienia budowlane </w:t>
            </w:r>
            <w:r>
              <w:br/>
            </w:r>
            <w:r w:rsidRPr="00A15C08">
              <w:t xml:space="preserve">w ww. zakresie, wydane na postawie uprzednio obowiązujących przepisów prawa lub odpowiednich przepisów prawa państw członkowskich UE,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w:t>
            </w:r>
            <w:r>
              <w:br/>
            </w:r>
            <w:r w:rsidRPr="00A15C08">
              <w:t xml:space="preserve">2015 r. o zasadach uznawania kwalifikacji zawodowych nabytych </w:t>
            </w:r>
            <w:r>
              <w:br/>
            </w:r>
            <w:r w:rsidRPr="00A15C08">
              <w:t>w państwach członkowskich UE (Dz.U. z 2020 r.</w:t>
            </w:r>
            <w:r>
              <w:t xml:space="preserve"> </w:t>
            </w:r>
            <w:r w:rsidRPr="00A15C08">
              <w:t>poz. 2020) oraz jest wpisana na listę członków izby samorządu zawodowego</w:t>
            </w:r>
            <w:r w:rsidR="003C075E">
              <w:t>,</w:t>
            </w:r>
          </w:p>
          <w:p w14:paraId="67DE9A17" w14:textId="0EFF3F7B" w:rsidR="003C075E" w:rsidRPr="00A15C08" w:rsidRDefault="003C075E" w:rsidP="003C075E">
            <w:pPr>
              <w:spacing w:line="276" w:lineRule="auto"/>
              <w:jc w:val="both"/>
            </w:pPr>
            <w:r w:rsidRPr="003C075E">
              <w:t xml:space="preserve">4) wobec obiektu objętego ochroną konserwatorską, Zamawiający wymaga od inspektora niezbędnego doświadczenia w tym zakresie, tj. co najmniej 18 miesięcy udziału w robotach budowlanych prowadzonych przy zabytkach </w:t>
            </w:r>
            <w:r w:rsidRPr="003C075E">
              <w:lastRenderedPageBreak/>
              <w:t>nieruchomych wpisanych do rejestru lub inwentarza muzeum będącego instytucją kultury - zgodnie z art. 37c ustawy o ochronie zabytków i opiece nad zabytkami (Dz.U. z 2022 r. poz. 840)</w:t>
            </w:r>
            <w:r w:rsidR="00453C46">
              <w:t>.</w:t>
            </w:r>
          </w:p>
          <w:p w14:paraId="750F198C" w14:textId="4E95E0A2" w:rsidR="00AE79F6" w:rsidRPr="000D408F" w:rsidRDefault="00393E51" w:rsidP="00393E51">
            <w:pPr>
              <w:spacing w:before="60" w:after="120"/>
              <w:jc w:val="both"/>
            </w:pPr>
            <w:r w:rsidRPr="00A15C08">
              <w:t>Zamawiający informuje, że przedmiotowe zadanie może być realizowane przez jedną osobę, lub zespół osób, którymi dysponuje Wykonawca, posiadającą/ych wymienione powyżej uprawnienia do wykonywania funkcji inwestorskich w branżach określonych w punktach 1-</w:t>
            </w:r>
            <w:r w:rsidR="003C075E">
              <w:t>4</w:t>
            </w:r>
            <w:r>
              <w:t xml:space="preserve">, </w:t>
            </w:r>
            <w:r w:rsidRPr="006B19FF">
              <w:t>przy czym Zamawiający dopuszcza aby ta sama osoba posiadała u</w:t>
            </w:r>
            <w:r>
              <w:t>p</w:t>
            </w:r>
            <w:r w:rsidRPr="006B19FF">
              <w:t xml:space="preserve">rawnienia dla więcej niż jednej z podanych </w:t>
            </w:r>
            <w:r>
              <w:t xml:space="preserve">wyżej </w:t>
            </w:r>
            <w:r w:rsidRPr="006B19FF">
              <w:t>branż.</w:t>
            </w:r>
          </w:p>
        </w:tc>
      </w:tr>
    </w:tbl>
    <w:p w14:paraId="40B18404" w14:textId="406C0477" w:rsidR="00D256AB" w:rsidRPr="00F9276B" w:rsidRDefault="00D256AB" w:rsidP="00D04576">
      <w:pPr>
        <w:pStyle w:val="Nagwek1"/>
      </w:pPr>
      <w:r w:rsidRPr="00F9276B">
        <w:lastRenderedPageBreak/>
        <w:t>Podstawy wykluczenia wykonawcy Z POSTĘPOWANIA</w:t>
      </w:r>
      <w:r w:rsidR="00AE79F6">
        <w:rPr>
          <w:lang w:val="pl-PL"/>
        </w:rPr>
        <w:t xml:space="preserve"> </w:t>
      </w:r>
    </w:p>
    <w:p w14:paraId="414F3789" w14:textId="44570064" w:rsidR="004C3C61" w:rsidRPr="00AE79F6" w:rsidRDefault="00D256AB" w:rsidP="00B523B8">
      <w:pPr>
        <w:pStyle w:val="Nagwek2"/>
      </w:pPr>
      <w:r w:rsidRPr="00F9276B">
        <w:t>Zamawiający wykluczy z postępowania o udzielenie zamówienia Wykonawcę, wobec którego zachodzą podstawy wykluczenia, o których mowa w art. 108</w:t>
      </w:r>
      <w:r w:rsidR="000D408F">
        <w:t xml:space="preserve"> ust. 1</w:t>
      </w:r>
      <w:r w:rsidRPr="00F9276B">
        <w:t xml:space="preserve"> ustawy Pzp.</w:t>
      </w:r>
    </w:p>
    <w:p w14:paraId="341BF981" w14:textId="58B6DCD6" w:rsidR="004C3C61" w:rsidRPr="00AE79F6" w:rsidRDefault="004C3C61" w:rsidP="00B523B8">
      <w:pPr>
        <w:pStyle w:val="Nagwek2"/>
        <w:rPr>
          <w:lang w:val="x-none"/>
        </w:rPr>
      </w:pPr>
      <w:r w:rsidRPr="00F9276B">
        <w:t xml:space="preserve">Zamawiający, na podstawie art. 109 ust. 1 </w:t>
      </w:r>
      <w:r w:rsidR="000716A1">
        <w:t>pkt</w:t>
      </w:r>
      <w:r w:rsidR="00AE79F6">
        <w:t xml:space="preserve"> 4 i 8 </w:t>
      </w:r>
      <w:r w:rsidRPr="00F9276B">
        <w:t>ustawy Pzp,</w:t>
      </w:r>
      <w:r w:rsidRPr="00F9276B">
        <w:rPr>
          <w:lang w:val="x-none"/>
        </w:rPr>
        <w:t xml:space="preserve"> wykluczy</w:t>
      </w:r>
      <w:r w:rsidRPr="00F9276B">
        <w:t xml:space="preserve"> również</w:t>
      </w:r>
      <w:r w:rsidRPr="00F9276B">
        <w:rPr>
          <w:lang w:val="x-none"/>
        </w:rPr>
        <w:t xml:space="preserve"> </w:t>
      </w:r>
      <w:r w:rsidR="000D408F">
        <w:rPr>
          <w:lang w:val="x-none"/>
        </w:rPr>
        <w:br/>
      </w:r>
      <w:r w:rsidRPr="00F9276B">
        <w:rPr>
          <w:lang w:val="x-none"/>
        </w:rPr>
        <w:t>z postępowania o udzielenie zamówienia Wykonawcę</w:t>
      </w:r>
      <w:r w:rsidRPr="00F9276B">
        <w:t>:</w:t>
      </w:r>
    </w:p>
    <w:p w14:paraId="11DD2012" w14:textId="23130E15" w:rsidR="004C3C61" w:rsidRPr="00AE79F6" w:rsidRDefault="004C3C61" w:rsidP="00AE79F6">
      <w:pPr>
        <w:numPr>
          <w:ilvl w:val="0"/>
          <w:numId w:val="25"/>
        </w:numPr>
        <w:ind w:left="1037" w:hanging="357"/>
        <w:jc w:val="both"/>
        <w:outlineLvl w:val="1"/>
        <w:rPr>
          <w:bCs/>
          <w:iCs/>
          <w:color w:val="000000"/>
          <w:lang w:val="x-none" w:eastAsia="x-none"/>
        </w:rPr>
      </w:pPr>
      <w:r w:rsidRPr="00F9276B">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E79F6">
        <w:rPr>
          <w:bCs/>
          <w:iCs/>
          <w:color w:val="000000"/>
          <w:lang w:eastAsia="x-none"/>
        </w:rPr>
        <w:t>,</w:t>
      </w:r>
    </w:p>
    <w:p w14:paraId="5F835F13" w14:textId="165EB499" w:rsidR="00D256AB" w:rsidRPr="00AE79F6" w:rsidRDefault="004C3C61" w:rsidP="00AE79F6">
      <w:pPr>
        <w:numPr>
          <w:ilvl w:val="0"/>
          <w:numId w:val="25"/>
        </w:numPr>
        <w:ind w:left="1037" w:hanging="357"/>
        <w:jc w:val="both"/>
        <w:outlineLvl w:val="1"/>
        <w:rPr>
          <w:bCs/>
          <w:iCs/>
          <w:color w:val="000000"/>
          <w:lang w:val="x-none" w:eastAsia="x-none"/>
        </w:rPr>
      </w:pPr>
      <w:r w:rsidRPr="00F9276B">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FD466B" w14:textId="77777777" w:rsidR="008A634F" w:rsidRPr="008A634F" w:rsidRDefault="008A634F" w:rsidP="008A634F">
      <w:pPr>
        <w:numPr>
          <w:ilvl w:val="1"/>
          <w:numId w:val="1"/>
        </w:numPr>
        <w:spacing w:before="120"/>
        <w:jc w:val="both"/>
        <w:outlineLvl w:val="1"/>
        <w:rPr>
          <w:bCs/>
          <w:iCs/>
          <w:lang w:val="x-none" w:eastAsia="x-none"/>
        </w:rPr>
      </w:pPr>
      <w:r w:rsidRPr="008A634F">
        <w:rPr>
          <w:bCs/>
          <w:iCs/>
          <w:lang w:val="x-none" w:eastAsia="x-none"/>
        </w:rPr>
        <w:t xml:space="preserve">Na podstawie art. 7 ust. 1 ustawy z dnia 13 kwietnia 2022 r. </w:t>
      </w:r>
      <w:r w:rsidRPr="008A634F">
        <w:rPr>
          <w:bCs/>
          <w:iCs/>
          <w:lang w:eastAsia="x-none"/>
        </w:rPr>
        <w:t>o</w:t>
      </w:r>
      <w:r w:rsidRPr="008A634F">
        <w:rPr>
          <w:bCs/>
          <w:iCs/>
          <w:lang w:val="x-none" w:eastAsia="x-none"/>
        </w:rPr>
        <w:t xml:space="preserve">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3B832E78" w14:textId="77777777"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wymienionego w wykazach określonych </w:t>
      </w:r>
      <w:r w:rsidRPr="008A634F">
        <w:rPr>
          <w:bCs/>
          <w:iCs/>
          <w:lang w:val="x-none" w:eastAsia="x-none"/>
        </w:rPr>
        <w:br/>
        <w:t xml:space="preserve">w rozporządzeniu 765/2006 i rozporządzeniu 269/2014 albo wpisanego na listę na podstawie decyzji w sprawie wpisu na listę rozstrzygającej o zastosowaniu środka, </w:t>
      </w:r>
      <w:r w:rsidRPr="008A634F">
        <w:rPr>
          <w:bCs/>
          <w:iCs/>
          <w:lang w:val="x-none" w:eastAsia="x-none"/>
        </w:rPr>
        <w:br/>
        <w:t>o którym mowa w art. 1 pkt 3 ustawy;</w:t>
      </w:r>
    </w:p>
    <w:p w14:paraId="329A82E4" w14:textId="77173973"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którego beneficjentem rzeczywistym </w:t>
      </w:r>
      <w:r w:rsidRPr="008A634F">
        <w:rPr>
          <w:bCs/>
          <w:iCs/>
          <w:lang w:val="x-none" w:eastAsia="x-none"/>
        </w:rPr>
        <w:br/>
        <w:t xml:space="preserve">w rozumieniu ustawy z dnia 1 marca 2018 r. </w:t>
      </w:r>
      <w:r w:rsidR="003C075E">
        <w:rPr>
          <w:bCs/>
          <w:iCs/>
          <w:lang w:eastAsia="x-none"/>
        </w:rPr>
        <w:t>o</w:t>
      </w:r>
      <w:r w:rsidRPr="008A634F">
        <w:rPr>
          <w:bCs/>
          <w:iCs/>
          <w:lang w:val="x-none" w:eastAsia="x-none"/>
        </w:rPr>
        <w:t xml:space="preserve"> przeciwdziałaniu praniu pieniędzy oraz finansowaniu terroryzmu (dz. U. Z 2022 r. Poz. 593) jest osoba wymieniona </w:t>
      </w:r>
      <w:r w:rsidRPr="008A634F">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78F23D" w14:textId="2FEBBC9C"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którego jednostką dominującą  w rozumieniu art. 3 ust. 1 pkt 37 ustawy z dnia 29 września 1994 r. </w:t>
      </w:r>
      <w:r w:rsidR="00B26DF4">
        <w:rPr>
          <w:bCs/>
          <w:iCs/>
          <w:lang w:eastAsia="x-none"/>
        </w:rPr>
        <w:t>o</w:t>
      </w:r>
      <w:r w:rsidRPr="008A634F">
        <w:rPr>
          <w:bCs/>
          <w:iCs/>
          <w:lang w:val="x-none" w:eastAsia="x-none"/>
        </w:rPr>
        <w:t xml:space="preserve"> rachunkowości (</w:t>
      </w:r>
      <w:r w:rsidR="00B26DF4">
        <w:rPr>
          <w:bCs/>
          <w:iCs/>
          <w:lang w:eastAsia="x-none"/>
        </w:rPr>
        <w:t>D</w:t>
      </w:r>
      <w:proofErr w:type="spellStart"/>
      <w:r w:rsidRPr="008A634F">
        <w:rPr>
          <w:bCs/>
          <w:iCs/>
          <w:lang w:val="x-none" w:eastAsia="x-none"/>
        </w:rPr>
        <w:t>z.U</w:t>
      </w:r>
      <w:proofErr w:type="spellEnd"/>
      <w:r w:rsidRPr="008A634F">
        <w:rPr>
          <w:bCs/>
          <w:iCs/>
          <w:lang w:val="x-none" w:eastAsia="x-none"/>
        </w:rPr>
        <w:t xml:space="preserve">. Z 2021 r. Poz. 217 ze zm.), jest podmiot wymieniony w wykazach określonych </w:t>
      </w:r>
      <w:r w:rsidR="00B26DF4">
        <w:rPr>
          <w:bCs/>
          <w:iCs/>
          <w:lang w:val="x-none" w:eastAsia="x-none"/>
        </w:rPr>
        <w:br/>
      </w:r>
      <w:r w:rsidRPr="008A634F">
        <w:rPr>
          <w:bCs/>
          <w:iCs/>
          <w:lang w:val="x-none" w:eastAsia="x-none"/>
        </w:rPr>
        <w:lastRenderedPageBreak/>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E3330B" w14:textId="029C83CD" w:rsidR="00D256AB" w:rsidRPr="00F9276B" w:rsidRDefault="00D256AB" w:rsidP="00B523B8">
      <w:pPr>
        <w:pStyle w:val="Nagwek2"/>
      </w:pPr>
      <w:r w:rsidRPr="00F9276B">
        <w:t>Wykluczenie Wykonawcy nastąpi w przypadkach, o których mowa w art. 111 ustawy Pzp.</w:t>
      </w:r>
    </w:p>
    <w:p w14:paraId="202A105A" w14:textId="6D752B3D" w:rsidR="00D256AB" w:rsidRPr="00F9276B" w:rsidRDefault="00D256AB" w:rsidP="00B523B8">
      <w:pPr>
        <w:pStyle w:val="Nagwek2"/>
      </w:pPr>
      <w:r w:rsidRPr="00F9276B">
        <w:t xml:space="preserve">Wykonawca </w:t>
      </w:r>
      <w:r w:rsidR="005575A4" w:rsidRPr="00F9276B">
        <w:t xml:space="preserve">nie podlega wykluczeniu w okolicznościach określonych w art. 108 ust. 1 pkt 1, 2 i 5 lub art. 109 ust. 1 pkt </w:t>
      </w:r>
      <w:r w:rsidR="00AE79F6">
        <w:t xml:space="preserve">4 i 8 </w:t>
      </w:r>
      <w:r w:rsidR="005575A4" w:rsidRPr="00F9276B">
        <w:t>ustawy Pzp, jeżeli udowodni Zamawiającemu, że spełnił łącznie przesłanki określone w art. 110 ust. 2 ustawy Pzp</w:t>
      </w:r>
      <w:r w:rsidRPr="00F9276B">
        <w:t>.</w:t>
      </w:r>
    </w:p>
    <w:p w14:paraId="08C220FE" w14:textId="77777777" w:rsidR="00D256AB" w:rsidRPr="00F9276B" w:rsidRDefault="00D256AB" w:rsidP="00B523B8">
      <w:pPr>
        <w:pStyle w:val="Nagwek2"/>
      </w:pPr>
      <w:r w:rsidRPr="00F9276B">
        <w:t>Zamawiający oceni, czy podjęte przez Wykonawcę czynności są wystarczające do wykazania jego rzetelności, uwzględniając wagę i szczególne okoliczności czynu Wykonawcy, a jeżeli uzna, że nie są wystarczające, wykluczy Wykonawcę.</w:t>
      </w:r>
    </w:p>
    <w:p w14:paraId="1A787104" w14:textId="77777777" w:rsidR="00D256AB" w:rsidRPr="00F9276B" w:rsidRDefault="00D256AB" w:rsidP="00B523B8">
      <w:pPr>
        <w:pStyle w:val="Nagwek2"/>
      </w:pPr>
      <w:r w:rsidRPr="00F9276B">
        <w:t>Zamawiający może wykluczyć Wykonawcę na każdym etapie postępowania, ofertę Wykonawcy wykluczonego uznaje się za odrzuconą.</w:t>
      </w:r>
    </w:p>
    <w:p w14:paraId="19945789" w14:textId="5E1F4137" w:rsidR="00D256AB" w:rsidRPr="00F9276B" w:rsidRDefault="00D256AB" w:rsidP="00D04576">
      <w:pPr>
        <w:pStyle w:val="Nagwek1"/>
      </w:pPr>
      <w:bookmarkStart w:id="7" w:name="_Toc258314248"/>
      <w:r w:rsidRPr="00F9276B">
        <w:t>informacja o podmiotowych środkach dowodowych</w:t>
      </w:r>
      <w:bookmarkEnd w:id="7"/>
    </w:p>
    <w:p w14:paraId="6AEED545" w14:textId="77777777" w:rsidR="00D256AB" w:rsidRPr="00F9276B" w:rsidRDefault="00D256AB" w:rsidP="00B523B8">
      <w:pPr>
        <w:pStyle w:val="Nagwek2"/>
        <w:rPr>
          <w:lang w:val="x-none"/>
        </w:rPr>
      </w:pPr>
      <w:r w:rsidRPr="00F9276B">
        <w:t xml:space="preserve">Wykonawca </w:t>
      </w:r>
      <w:r w:rsidRPr="00B26DF4">
        <w:rPr>
          <w:b/>
          <w:bCs w:val="0"/>
        </w:rPr>
        <w:t>wraz z ofertą</w:t>
      </w:r>
      <w:r w:rsidRPr="00F9276B">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rsidRPr="00F9276B" w14:paraId="63487010"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8A23D" w14:textId="77777777" w:rsidR="00D256AB" w:rsidRPr="004B590A" w:rsidRDefault="00D256AB">
            <w:pPr>
              <w:spacing w:before="60" w:after="120"/>
              <w:jc w:val="center"/>
              <w:rPr>
                <w:sz w:val="22"/>
                <w:szCs w:val="22"/>
              </w:rPr>
            </w:pPr>
            <w:r w:rsidRPr="004B590A">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4E6D6" w14:textId="642CA202" w:rsidR="00D256AB" w:rsidRPr="004B590A" w:rsidRDefault="00D256AB">
            <w:pPr>
              <w:spacing w:before="60" w:after="120"/>
              <w:jc w:val="both"/>
              <w:rPr>
                <w:sz w:val="22"/>
                <w:szCs w:val="22"/>
              </w:rPr>
            </w:pPr>
            <w:r w:rsidRPr="004B590A">
              <w:rPr>
                <w:b/>
                <w:sz w:val="22"/>
                <w:szCs w:val="22"/>
              </w:rPr>
              <w:t>Wymagany dokument</w:t>
            </w:r>
            <w:r w:rsidR="004B590A">
              <w:rPr>
                <w:b/>
                <w:sz w:val="22"/>
                <w:szCs w:val="22"/>
              </w:rPr>
              <w:t xml:space="preserve"> – </w:t>
            </w:r>
            <w:r w:rsidR="00CD03B0">
              <w:rPr>
                <w:b/>
                <w:sz w:val="22"/>
                <w:szCs w:val="22"/>
              </w:rPr>
              <w:t>DOTYCZY CZĘŚCI</w:t>
            </w:r>
            <w:r w:rsidR="004B590A">
              <w:rPr>
                <w:b/>
                <w:sz w:val="22"/>
                <w:szCs w:val="22"/>
              </w:rPr>
              <w:t xml:space="preserve"> I</w:t>
            </w:r>
            <w:r w:rsidR="00453C46">
              <w:rPr>
                <w:b/>
                <w:sz w:val="22"/>
                <w:szCs w:val="22"/>
              </w:rPr>
              <w:t xml:space="preserve"> </w:t>
            </w:r>
            <w:proofErr w:type="spellStart"/>
            <w:r w:rsidR="00453C46">
              <w:rPr>
                <w:b/>
                <w:sz w:val="22"/>
                <w:szCs w:val="22"/>
              </w:rPr>
              <w:t>i</w:t>
            </w:r>
            <w:proofErr w:type="spellEnd"/>
            <w:r w:rsidR="004B590A">
              <w:rPr>
                <w:b/>
                <w:sz w:val="22"/>
                <w:szCs w:val="22"/>
              </w:rPr>
              <w:t xml:space="preserve"> II</w:t>
            </w:r>
          </w:p>
        </w:tc>
      </w:tr>
      <w:tr w:rsidR="004C3C61" w:rsidRPr="00F9276B" w14:paraId="02C56C3A"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00B39" w14:textId="77777777" w:rsidR="004C3C61" w:rsidRPr="00F9276B" w:rsidRDefault="004C3C61" w:rsidP="002E4DF9">
            <w:pPr>
              <w:spacing w:before="60" w:after="120"/>
              <w:jc w:val="center"/>
            </w:pPr>
            <w:r w:rsidRPr="00F9276B">
              <w:t>1</w:t>
            </w:r>
          </w:p>
        </w:tc>
        <w:tc>
          <w:tcPr>
            <w:tcW w:w="7826" w:type="dxa"/>
            <w:tcBorders>
              <w:top w:val="single" w:sz="4" w:space="0" w:color="auto"/>
              <w:left w:val="single" w:sz="4" w:space="0" w:color="auto"/>
              <w:bottom w:val="single" w:sz="4" w:space="0" w:color="auto"/>
              <w:right w:val="single" w:sz="4" w:space="0" w:color="auto"/>
            </w:tcBorders>
            <w:hideMark/>
          </w:tcPr>
          <w:p w14:paraId="35BB7BC0" w14:textId="4D432A0F" w:rsidR="004C3C61" w:rsidRPr="004B590A" w:rsidRDefault="004C3C61" w:rsidP="002E4DF9">
            <w:pPr>
              <w:spacing w:before="60" w:after="60"/>
              <w:jc w:val="both"/>
              <w:rPr>
                <w:i/>
                <w:iCs/>
              </w:rPr>
            </w:pPr>
            <w:r w:rsidRPr="00F9276B">
              <w:rPr>
                <w:b/>
              </w:rPr>
              <w:t>Oświadczenie o niepodleganiu wykluczeniu oraz spełnianiu warunków udziału</w:t>
            </w:r>
            <w:r w:rsidR="004B590A">
              <w:rPr>
                <w:b/>
              </w:rPr>
              <w:t xml:space="preserve"> </w:t>
            </w:r>
            <w:r w:rsidR="004B590A" w:rsidRPr="004B590A">
              <w:rPr>
                <w:b/>
                <w:i/>
                <w:iCs/>
              </w:rPr>
              <w:t xml:space="preserve">wg Załącznika Nr </w:t>
            </w:r>
            <w:r w:rsidR="00B26DF4">
              <w:rPr>
                <w:b/>
                <w:i/>
                <w:iCs/>
              </w:rPr>
              <w:t>14</w:t>
            </w:r>
            <w:r w:rsidR="004B590A" w:rsidRPr="004B590A">
              <w:rPr>
                <w:b/>
                <w:i/>
                <w:iCs/>
              </w:rPr>
              <w:t xml:space="preserve"> do SWZ</w:t>
            </w:r>
          </w:p>
          <w:p w14:paraId="748739E8" w14:textId="6773E63D" w:rsidR="004C3C61" w:rsidRPr="00F9276B" w:rsidRDefault="004C3C61" w:rsidP="002E4DF9">
            <w:pPr>
              <w:spacing w:after="40"/>
              <w:jc w:val="both"/>
            </w:pPr>
            <w:r w:rsidRPr="00F9276B">
              <w:t>Aktualne na dzień składania ofert oświadczenie Wykonawcy stanowiące wstępne potwierdzenie spełniania warunków udziału w postępowaniu oraz brak podstaw wykluczenia</w:t>
            </w:r>
            <w:r w:rsidR="004B590A">
              <w:t>.</w:t>
            </w:r>
          </w:p>
        </w:tc>
      </w:tr>
      <w:tr w:rsidR="004C3C61" w:rsidRPr="00F9276B" w14:paraId="59C67131"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592C2" w14:textId="77777777" w:rsidR="004C3C61" w:rsidRPr="00F9276B" w:rsidRDefault="004C3C61" w:rsidP="002E4DF9">
            <w:pPr>
              <w:spacing w:before="60" w:after="120"/>
              <w:jc w:val="center"/>
            </w:pPr>
            <w:r w:rsidRPr="00F9276B">
              <w:t>2</w:t>
            </w:r>
          </w:p>
        </w:tc>
        <w:tc>
          <w:tcPr>
            <w:tcW w:w="7826" w:type="dxa"/>
            <w:tcBorders>
              <w:top w:val="single" w:sz="4" w:space="0" w:color="auto"/>
              <w:left w:val="single" w:sz="4" w:space="0" w:color="auto"/>
              <w:bottom w:val="single" w:sz="4" w:space="0" w:color="auto"/>
              <w:right w:val="single" w:sz="4" w:space="0" w:color="auto"/>
            </w:tcBorders>
            <w:hideMark/>
          </w:tcPr>
          <w:p w14:paraId="1E6C0455" w14:textId="4F5B29FC" w:rsidR="004C3C61" w:rsidRPr="004B590A" w:rsidRDefault="004C3C61" w:rsidP="002E4DF9">
            <w:pPr>
              <w:spacing w:before="60" w:after="60"/>
              <w:jc w:val="both"/>
              <w:rPr>
                <w:b/>
                <w:i/>
                <w:iCs/>
              </w:rPr>
            </w:pPr>
            <w:r w:rsidRPr="004B590A">
              <w:rPr>
                <w:b/>
              </w:rPr>
              <w:t>Zobowiązanie podmiotu udostępniającego zasoby</w:t>
            </w:r>
            <w:r w:rsidR="004B590A" w:rsidRPr="004B590A">
              <w:rPr>
                <w:b/>
              </w:rPr>
              <w:t xml:space="preserve"> </w:t>
            </w:r>
            <w:r w:rsidR="004B590A" w:rsidRPr="004B590A">
              <w:rPr>
                <w:b/>
                <w:i/>
                <w:iCs/>
              </w:rPr>
              <w:t xml:space="preserve">wg Załącznika Nr </w:t>
            </w:r>
            <w:r w:rsidR="00B26DF4">
              <w:rPr>
                <w:b/>
                <w:i/>
                <w:iCs/>
              </w:rPr>
              <w:t>15</w:t>
            </w:r>
            <w:r w:rsidR="004B590A" w:rsidRPr="004B590A">
              <w:rPr>
                <w:b/>
                <w:i/>
                <w:iCs/>
              </w:rPr>
              <w:t xml:space="preserve"> do SWZ</w:t>
            </w:r>
          </w:p>
          <w:p w14:paraId="30EEF1FE" w14:textId="77777777" w:rsidR="004C3C61" w:rsidRPr="00F9276B" w:rsidRDefault="004C3C61" w:rsidP="002E4DF9">
            <w:pPr>
              <w:spacing w:after="40"/>
              <w:jc w:val="both"/>
            </w:pPr>
            <w:r w:rsidRPr="00F9276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C3C61" w:rsidRPr="00F9276B" w14:paraId="63C5C239"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14F6D" w14:textId="77777777" w:rsidR="004C3C61" w:rsidRPr="00F9276B" w:rsidRDefault="004C3C61" w:rsidP="002E4DF9">
            <w:pPr>
              <w:spacing w:before="60" w:after="120"/>
              <w:jc w:val="center"/>
            </w:pPr>
            <w:r w:rsidRPr="00F9276B">
              <w:t>3</w:t>
            </w:r>
          </w:p>
        </w:tc>
        <w:tc>
          <w:tcPr>
            <w:tcW w:w="7826" w:type="dxa"/>
            <w:tcBorders>
              <w:top w:val="single" w:sz="4" w:space="0" w:color="auto"/>
              <w:left w:val="single" w:sz="4" w:space="0" w:color="auto"/>
              <w:bottom w:val="single" w:sz="4" w:space="0" w:color="auto"/>
              <w:right w:val="single" w:sz="4" w:space="0" w:color="auto"/>
            </w:tcBorders>
            <w:hideMark/>
          </w:tcPr>
          <w:p w14:paraId="4080CE48" w14:textId="3220A796" w:rsidR="004C3C61" w:rsidRDefault="004C3C61" w:rsidP="002E4DF9">
            <w:pPr>
              <w:spacing w:before="60" w:after="60"/>
              <w:jc w:val="both"/>
              <w:rPr>
                <w:b/>
                <w:i/>
                <w:iCs/>
              </w:rPr>
            </w:pPr>
            <w:r w:rsidRPr="004B590A">
              <w:rPr>
                <w:b/>
              </w:rPr>
              <w:t>Oświadczenie podmiotu udostępniającego zasoby</w:t>
            </w:r>
            <w:r w:rsidR="004B590A" w:rsidRPr="004B590A">
              <w:rPr>
                <w:b/>
              </w:rPr>
              <w:t xml:space="preserve"> </w:t>
            </w:r>
            <w:r w:rsidR="004B590A" w:rsidRPr="004B590A">
              <w:rPr>
                <w:b/>
                <w:i/>
                <w:iCs/>
              </w:rPr>
              <w:t>wg Załącznika Nr 1</w:t>
            </w:r>
            <w:r w:rsidR="00B26DF4">
              <w:rPr>
                <w:b/>
                <w:i/>
                <w:iCs/>
              </w:rPr>
              <w:t>6</w:t>
            </w:r>
            <w:r w:rsidR="004B590A" w:rsidRPr="004B590A">
              <w:rPr>
                <w:b/>
                <w:i/>
                <w:iCs/>
              </w:rPr>
              <w:t xml:space="preserve"> do SWZ</w:t>
            </w:r>
          </w:p>
          <w:p w14:paraId="792CA61F" w14:textId="4CE8BDF4" w:rsidR="004B590A" w:rsidRPr="004B590A" w:rsidRDefault="00CD03B0" w:rsidP="002E4DF9">
            <w:pPr>
              <w:spacing w:before="60" w:after="60"/>
              <w:jc w:val="both"/>
              <w:rPr>
                <w:bCs/>
              </w:rPr>
            </w:pPr>
            <w:r w:rsidRPr="00CD03B0">
              <w:rPr>
                <w:bCs/>
              </w:rPr>
              <w:t xml:space="preserve">Oświadczenie podmiotu udostępniającego zasoby, składane na podstawie art. 125 ust. 5 ustawy Pzp, dotyczące przesłanek wykluczenia z postępowania </w:t>
            </w:r>
            <w:r w:rsidRPr="00CD03B0">
              <w:rPr>
                <w:bCs/>
              </w:rPr>
              <w:br/>
              <w:t xml:space="preserve">w sprawie udzielenia zamówienia publicznego, zgodnie z art. 7 ust. 1 </w:t>
            </w:r>
            <w:r w:rsidRPr="00CD03B0">
              <w:rPr>
                <w:bCs/>
                <w:i/>
                <w:iCs/>
              </w:rPr>
              <w:t>ustawy o szczególnych rozwiązaniach w zakresie przeciwdziałania wspieraniu agresji na Ukrainę oraz służących ochronie bezpieczeństwa narodowego.</w:t>
            </w:r>
          </w:p>
          <w:p w14:paraId="28767726" w14:textId="77777777" w:rsidR="004C3C61" w:rsidRPr="00F9276B" w:rsidRDefault="004C3C61" w:rsidP="002E4DF9">
            <w:pPr>
              <w:spacing w:after="40"/>
              <w:jc w:val="both"/>
            </w:pPr>
          </w:p>
        </w:tc>
      </w:tr>
    </w:tbl>
    <w:p w14:paraId="768DE7D4" w14:textId="33B5E23D" w:rsidR="00CD03B0" w:rsidRPr="00CD03B0" w:rsidRDefault="00D256AB" w:rsidP="00B523B8">
      <w:pPr>
        <w:pStyle w:val="Nagwek2"/>
      </w:pPr>
      <w:r w:rsidRPr="00F9276B">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3A5EDE0" w14:textId="29C9FCA3" w:rsidR="004C3C61" w:rsidRPr="00F9276B" w:rsidRDefault="004C3C61" w:rsidP="00B523B8">
      <w:pPr>
        <w:pStyle w:val="Nagwek2"/>
        <w:numPr>
          <w:ilvl w:val="0"/>
          <w:numId w:val="5"/>
        </w:numPr>
      </w:pPr>
      <w:r w:rsidRPr="00F9276B">
        <w:t xml:space="preserve">W celu potwierdzenia spełniania przez Wykonawcę warunków udziału </w:t>
      </w:r>
      <w:r w:rsidR="00B26DF4">
        <w:br/>
      </w:r>
      <w:r w:rsidRPr="00F9276B">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CD03B0" w:rsidRPr="00F9276B" w14:paraId="591B224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1B408" w14:textId="599A7844" w:rsidR="00CD03B0" w:rsidRPr="00CD03B0" w:rsidRDefault="00CD03B0" w:rsidP="002E4DF9">
            <w:pPr>
              <w:spacing w:before="60" w:after="120"/>
              <w:jc w:val="center"/>
              <w:rPr>
                <w:b/>
                <w:bCs/>
              </w:rPr>
            </w:pPr>
            <w:r>
              <w:rPr>
                <w:b/>
                <w:bCs/>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49529" w14:textId="39BADBF9" w:rsidR="00CD03B0" w:rsidRPr="00F9276B" w:rsidRDefault="00CD03B0" w:rsidP="002E4DF9">
            <w:pPr>
              <w:spacing w:before="60" w:after="120"/>
              <w:jc w:val="both"/>
              <w:rPr>
                <w:b/>
                <w:bCs/>
              </w:rPr>
            </w:pPr>
            <w:r w:rsidRPr="00CD03B0">
              <w:rPr>
                <w:b/>
                <w:bCs/>
              </w:rPr>
              <w:t xml:space="preserve">Wymagany dokument – </w:t>
            </w:r>
            <w:r w:rsidRPr="009967D9">
              <w:rPr>
                <w:b/>
                <w:bCs/>
                <w:sz w:val="22"/>
                <w:szCs w:val="22"/>
              </w:rPr>
              <w:t xml:space="preserve">DOTYCZY </w:t>
            </w:r>
            <w:r w:rsidRPr="009967D9">
              <w:rPr>
                <w:b/>
                <w:bCs/>
                <w:sz w:val="22"/>
                <w:szCs w:val="22"/>
                <w:shd w:val="clear" w:color="auto" w:fill="D9D9D9" w:themeFill="background1" w:themeFillShade="D9"/>
              </w:rPr>
              <w:t>CZĘŚCI I</w:t>
            </w:r>
            <w:r w:rsidR="009967D9" w:rsidRPr="009967D9">
              <w:rPr>
                <w:b/>
                <w:bCs/>
                <w:sz w:val="22"/>
                <w:szCs w:val="22"/>
                <w:shd w:val="clear" w:color="auto" w:fill="D9D9D9" w:themeFill="background1" w:themeFillShade="D9"/>
              </w:rPr>
              <w:t xml:space="preserve"> </w:t>
            </w:r>
            <w:proofErr w:type="spellStart"/>
            <w:r w:rsidR="009967D9" w:rsidRPr="009967D9">
              <w:rPr>
                <w:b/>
                <w:bCs/>
                <w:sz w:val="22"/>
                <w:szCs w:val="22"/>
                <w:shd w:val="clear" w:color="auto" w:fill="D9D9D9" w:themeFill="background1" w:themeFillShade="D9"/>
              </w:rPr>
              <w:t>i</w:t>
            </w:r>
            <w:proofErr w:type="spellEnd"/>
            <w:r w:rsidR="009967D9" w:rsidRPr="009967D9">
              <w:rPr>
                <w:b/>
                <w:bCs/>
                <w:sz w:val="22"/>
                <w:szCs w:val="22"/>
                <w:shd w:val="clear" w:color="auto" w:fill="D9D9D9" w:themeFill="background1" w:themeFillShade="D9"/>
              </w:rPr>
              <w:t xml:space="preserve"> II</w:t>
            </w:r>
          </w:p>
        </w:tc>
      </w:tr>
      <w:tr w:rsidR="004C3C61" w:rsidRPr="00F9276B" w14:paraId="05B28BB0"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94A0A" w14:textId="4DDBFDA3" w:rsidR="004C3C61" w:rsidRPr="00F9276B" w:rsidRDefault="00CD03B0" w:rsidP="002E4DF9">
            <w:pPr>
              <w:spacing w:before="60" w:after="120"/>
              <w:jc w:val="center"/>
            </w:pPr>
            <w:r>
              <w:lastRenderedPageBreak/>
              <w:t>1</w:t>
            </w:r>
          </w:p>
        </w:tc>
        <w:tc>
          <w:tcPr>
            <w:tcW w:w="7662" w:type="dxa"/>
            <w:tcBorders>
              <w:top w:val="single" w:sz="4" w:space="0" w:color="auto"/>
              <w:left w:val="single" w:sz="4" w:space="0" w:color="auto"/>
              <w:bottom w:val="single" w:sz="4" w:space="0" w:color="auto"/>
              <w:right w:val="single" w:sz="4" w:space="0" w:color="auto"/>
            </w:tcBorders>
            <w:hideMark/>
          </w:tcPr>
          <w:p w14:paraId="355A4AAF" w14:textId="37A0A4FC" w:rsidR="004C3C61" w:rsidRPr="004B590A" w:rsidRDefault="004C3C61" w:rsidP="002E4DF9">
            <w:pPr>
              <w:spacing w:before="60" w:after="120"/>
              <w:jc w:val="both"/>
              <w:rPr>
                <w:b/>
                <w:bCs/>
                <w:i/>
                <w:iCs/>
              </w:rPr>
            </w:pPr>
            <w:r w:rsidRPr="00F9276B">
              <w:rPr>
                <w:b/>
                <w:bCs/>
              </w:rPr>
              <w:t>Wykaz osób</w:t>
            </w:r>
            <w:r w:rsidR="004B590A">
              <w:rPr>
                <w:b/>
                <w:bCs/>
              </w:rPr>
              <w:t xml:space="preserve"> </w:t>
            </w:r>
            <w:r w:rsidR="004B590A">
              <w:rPr>
                <w:b/>
                <w:bCs/>
                <w:i/>
                <w:iCs/>
              </w:rPr>
              <w:t xml:space="preserve">wg Załącznika Nr </w:t>
            </w:r>
            <w:r w:rsidR="000F4691">
              <w:rPr>
                <w:b/>
                <w:bCs/>
                <w:i/>
                <w:iCs/>
              </w:rPr>
              <w:t>1</w:t>
            </w:r>
            <w:r w:rsidR="009967D9">
              <w:rPr>
                <w:b/>
                <w:bCs/>
                <w:i/>
                <w:iCs/>
              </w:rPr>
              <w:t>7</w:t>
            </w:r>
            <w:r w:rsidR="004B590A">
              <w:rPr>
                <w:b/>
                <w:bCs/>
                <w:i/>
                <w:iCs/>
              </w:rPr>
              <w:t xml:space="preserve"> do SWZ</w:t>
            </w:r>
          </w:p>
          <w:p w14:paraId="63EFE860" w14:textId="7306C579" w:rsidR="004C3C61" w:rsidRPr="00F9276B" w:rsidRDefault="000F4691" w:rsidP="002E4DF9">
            <w:pPr>
              <w:spacing w:before="60" w:after="120"/>
              <w:jc w:val="both"/>
            </w:pPr>
            <w:r w:rsidRPr="00A15C08">
              <w:t xml:space="preserve">Wykaz osób, skierowanych przez </w:t>
            </w:r>
            <w:r>
              <w:t>W</w:t>
            </w:r>
            <w:r w:rsidRPr="00A15C08">
              <w:t xml:space="preserve">ykonawcę do realizacji zamówienia publicznego, w szczególności odpowiedzialnych za świadczenie usług, kontrolę jakości lub kierowanie robotami budowlanymi, wraz z informacjami na temat ich kwalifikacji zawodowych, uprawnień, doświadczenia </w:t>
            </w:r>
            <w:r>
              <w:br/>
            </w:r>
            <w:r w:rsidRPr="00A15C08">
              <w:t>i wykształcenia niezbędnych do wykonania zamówienia publicznego, a także zakresu wykonywanych przez nie czynności oraz informacją o podstawie do dysponowania tymi osobami</w:t>
            </w:r>
            <w:r>
              <w:t xml:space="preserve">. </w:t>
            </w:r>
          </w:p>
        </w:tc>
      </w:tr>
    </w:tbl>
    <w:p w14:paraId="13E6EE09" w14:textId="1809E4A4" w:rsidR="004C3C61" w:rsidRPr="00CD03B0" w:rsidRDefault="004C3C61" w:rsidP="00B523B8">
      <w:pPr>
        <w:pStyle w:val="Nagwek2"/>
        <w:rPr>
          <w:sz w:val="16"/>
          <w:szCs w:val="16"/>
        </w:rPr>
      </w:pPr>
      <w:r w:rsidRPr="00F9276B">
        <w:t xml:space="preserve">W celu potwierdzenia braku podstaw wykluczenia Wykonawcy z udziału </w:t>
      </w:r>
      <w:r w:rsidR="000D408F">
        <w:br/>
      </w:r>
      <w:r w:rsidRPr="00F9276B">
        <w:t>w postępowaniu:</w:t>
      </w:r>
    </w:p>
    <w:p w14:paraId="550A6026" w14:textId="41636EA5" w:rsidR="00CD03B0" w:rsidRPr="00CD03B0" w:rsidRDefault="00CD03B0" w:rsidP="00B523B8">
      <w:pPr>
        <w:pStyle w:val="Nagwek2"/>
        <w:numPr>
          <w:ilvl w:val="0"/>
          <w:numId w:val="0"/>
        </w:numPr>
        <w:ind w:left="680"/>
        <w:rPr>
          <w:sz w:val="16"/>
          <w:szCs w:val="16"/>
        </w:rPr>
      </w:pPr>
      <w:r>
        <w:t xml:space="preserve">     1) </w:t>
      </w:r>
      <w:r w:rsidR="00FF721B">
        <w:t>D</w:t>
      </w:r>
      <w:r>
        <w:t xml:space="preserve">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C3C61" w:rsidRPr="00F9276B" w14:paraId="43B37C7B"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6866B" w14:textId="77777777" w:rsidR="004C3C61" w:rsidRPr="00CD03B0" w:rsidRDefault="004C3C61" w:rsidP="002E4DF9">
            <w:pPr>
              <w:spacing w:before="60" w:after="120"/>
              <w:jc w:val="center"/>
              <w:rPr>
                <w:sz w:val="22"/>
                <w:szCs w:val="22"/>
              </w:rPr>
            </w:pPr>
            <w:r w:rsidRPr="00CD03B0">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F84B9" w14:textId="20D20F84"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w:t>
            </w:r>
            <w:r w:rsidR="009967D9">
              <w:rPr>
                <w:b/>
                <w:sz w:val="22"/>
                <w:szCs w:val="22"/>
              </w:rPr>
              <w:t xml:space="preserve"> </w:t>
            </w:r>
            <w:proofErr w:type="spellStart"/>
            <w:r w:rsidR="009967D9">
              <w:rPr>
                <w:b/>
                <w:sz w:val="22"/>
                <w:szCs w:val="22"/>
              </w:rPr>
              <w:t>i</w:t>
            </w:r>
            <w:proofErr w:type="spellEnd"/>
            <w:r w:rsidR="00CD03B0">
              <w:rPr>
                <w:b/>
                <w:sz w:val="22"/>
                <w:szCs w:val="22"/>
              </w:rPr>
              <w:t xml:space="preserve"> II</w:t>
            </w:r>
          </w:p>
        </w:tc>
      </w:tr>
      <w:tr w:rsidR="004C3C61" w:rsidRPr="00F9276B" w14:paraId="0224C47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B5B44" w14:textId="77777777" w:rsidR="004C3C61" w:rsidRPr="00F9276B" w:rsidRDefault="004C3C61" w:rsidP="002E4DF9">
            <w:pPr>
              <w:spacing w:before="60" w:after="120"/>
              <w:jc w:val="center"/>
            </w:pPr>
            <w:r w:rsidRPr="00F9276B">
              <w:t>1</w:t>
            </w:r>
          </w:p>
        </w:tc>
        <w:tc>
          <w:tcPr>
            <w:tcW w:w="7659" w:type="dxa"/>
            <w:tcBorders>
              <w:top w:val="single" w:sz="4" w:space="0" w:color="auto"/>
              <w:left w:val="single" w:sz="4" w:space="0" w:color="auto"/>
              <w:bottom w:val="single" w:sz="4" w:space="0" w:color="auto"/>
              <w:right w:val="single" w:sz="4" w:space="0" w:color="auto"/>
            </w:tcBorders>
            <w:hideMark/>
          </w:tcPr>
          <w:p w14:paraId="49A91EB6" w14:textId="77777777" w:rsidR="004C3C61" w:rsidRPr="00F9276B" w:rsidRDefault="004C3C61" w:rsidP="002E4DF9">
            <w:pPr>
              <w:spacing w:before="60" w:after="120"/>
              <w:jc w:val="both"/>
              <w:rPr>
                <w:b/>
                <w:bCs/>
              </w:rPr>
            </w:pPr>
            <w:r w:rsidRPr="00F9276B">
              <w:rPr>
                <w:b/>
                <w:bCs/>
              </w:rPr>
              <w:t>Odpis lub informacja z KRS lub CEIDG</w:t>
            </w:r>
          </w:p>
          <w:p w14:paraId="780C123E" w14:textId="77777777" w:rsidR="004C3C61" w:rsidRPr="00F9276B" w:rsidRDefault="004C3C61" w:rsidP="002E4DF9">
            <w:pPr>
              <w:spacing w:before="60" w:after="120"/>
              <w:jc w:val="both"/>
            </w:pPr>
            <w:r w:rsidRPr="00F9276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14E8E263" w14:textId="77777777" w:rsidR="004C3C61" w:rsidRPr="00F9276B" w:rsidRDefault="004C3C61" w:rsidP="00B523B8">
      <w:pPr>
        <w:pStyle w:val="Nagwek2"/>
        <w:numPr>
          <w:ilvl w:val="0"/>
          <w:numId w:val="5"/>
        </w:numPr>
      </w:pPr>
      <w:r w:rsidRPr="00F9276B">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C3C61" w:rsidRPr="00F9276B" w14:paraId="231D71AD"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1A204" w14:textId="77777777" w:rsidR="004C3C61" w:rsidRPr="00CD03B0" w:rsidRDefault="004C3C61" w:rsidP="002E4DF9">
            <w:pPr>
              <w:spacing w:before="60" w:after="120"/>
              <w:jc w:val="center"/>
              <w:rPr>
                <w:sz w:val="22"/>
                <w:szCs w:val="22"/>
              </w:rPr>
            </w:pPr>
            <w:r w:rsidRPr="00CD03B0">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F15A2F" w14:textId="49ABAFC6"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w:t>
            </w:r>
            <w:r w:rsidR="009967D9">
              <w:rPr>
                <w:b/>
                <w:sz w:val="22"/>
                <w:szCs w:val="22"/>
              </w:rPr>
              <w:t xml:space="preserve"> </w:t>
            </w:r>
            <w:proofErr w:type="spellStart"/>
            <w:r w:rsidR="009967D9">
              <w:rPr>
                <w:b/>
                <w:sz w:val="22"/>
                <w:szCs w:val="22"/>
              </w:rPr>
              <w:t>i</w:t>
            </w:r>
            <w:proofErr w:type="spellEnd"/>
            <w:r w:rsidR="00CD03B0">
              <w:rPr>
                <w:b/>
                <w:sz w:val="22"/>
                <w:szCs w:val="22"/>
              </w:rPr>
              <w:t xml:space="preserve"> II</w:t>
            </w:r>
          </w:p>
        </w:tc>
      </w:tr>
      <w:tr w:rsidR="004C3C61" w:rsidRPr="00F9276B" w14:paraId="55A387C7"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EC0F5" w14:textId="77777777" w:rsidR="004C3C61" w:rsidRPr="00F9276B" w:rsidRDefault="004C3C61" w:rsidP="002E4DF9">
            <w:pPr>
              <w:spacing w:before="60" w:after="120"/>
              <w:jc w:val="center"/>
            </w:pPr>
            <w:r w:rsidRPr="00F9276B">
              <w:t>1</w:t>
            </w:r>
          </w:p>
        </w:tc>
        <w:tc>
          <w:tcPr>
            <w:tcW w:w="7659" w:type="dxa"/>
            <w:tcBorders>
              <w:top w:val="single" w:sz="4" w:space="0" w:color="auto"/>
              <w:left w:val="single" w:sz="4" w:space="0" w:color="auto"/>
              <w:bottom w:val="single" w:sz="4" w:space="0" w:color="auto"/>
              <w:right w:val="single" w:sz="4" w:space="0" w:color="auto"/>
            </w:tcBorders>
            <w:hideMark/>
          </w:tcPr>
          <w:p w14:paraId="545D4FF1" w14:textId="70CD6115" w:rsidR="004C3C61" w:rsidRPr="00F9276B" w:rsidRDefault="004C3C61" w:rsidP="002E4DF9">
            <w:pPr>
              <w:spacing w:before="60" w:after="120"/>
              <w:jc w:val="both"/>
              <w:rPr>
                <w:b/>
                <w:bCs/>
              </w:rPr>
            </w:pPr>
            <w:r w:rsidRPr="00F9276B">
              <w:rPr>
                <w:b/>
                <w:bCs/>
              </w:rPr>
              <w:t xml:space="preserve">Dokument potwierdzający, że nie otwarto likwidacji </w:t>
            </w:r>
            <w:r w:rsidR="009967D9">
              <w:rPr>
                <w:b/>
                <w:bCs/>
              </w:rPr>
              <w:t>W</w:t>
            </w:r>
            <w:r w:rsidRPr="00F9276B">
              <w:rPr>
                <w:b/>
                <w:bCs/>
              </w:rPr>
              <w:t>ykonawcy</w:t>
            </w:r>
          </w:p>
          <w:p w14:paraId="1AD0C1B2" w14:textId="3B03A08C" w:rsidR="004C3C61" w:rsidRPr="00F9276B" w:rsidRDefault="004C3C61" w:rsidP="002E4DF9">
            <w:pPr>
              <w:spacing w:before="60" w:after="120"/>
              <w:jc w:val="both"/>
            </w:pPr>
            <w:r w:rsidRPr="00F9276B">
              <w:t xml:space="preserve">Jeżeli Wykonawca ma siedzibę lub miejsce zamieszkania poza granicami Rzeczypospolitej Polskiej, zamiast </w:t>
            </w:r>
            <w:r w:rsidR="009967D9">
              <w:t>„</w:t>
            </w:r>
            <w:r w:rsidRPr="00F9276B">
              <w:t xml:space="preserve">Odpisu lub informacji z KRS lub CEIDG" składa dokument lub dokumenty wystawione w kraju, w którym </w:t>
            </w:r>
            <w:r w:rsidR="009967D9">
              <w:t>W</w:t>
            </w:r>
            <w:r w:rsidRPr="00F9276B">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3801E9E" w14:textId="72E2C02E" w:rsidR="00D256AB" w:rsidRPr="00F9276B" w:rsidRDefault="004C3C61" w:rsidP="00B523B8">
      <w:pPr>
        <w:pStyle w:val="Nagwek2"/>
        <w:numPr>
          <w:ilvl w:val="0"/>
          <w:numId w:val="0"/>
        </w:numPr>
        <w:ind w:left="1040"/>
        <w:rPr>
          <w:sz w:val="16"/>
          <w:szCs w:val="16"/>
        </w:rPr>
      </w:pPr>
      <w:r w:rsidRPr="00F9276B">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5234A2B" w14:textId="1532F321" w:rsidR="00D256AB" w:rsidRPr="00F9276B" w:rsidRDefault="00D256AB" w:rsidP="00B523B8">
      <w:pPr>
        <w:pStyle w:val="Nagwek2"/>
        <w:rPr>
          <w:lang w:val="x-none"/>
        </w:rPr>
      </w:pPr>
      <w:r w:rsidRPr="00F9276B">
        <w:t xml:space="preserve">Jeżeli jest to niezbędne do zapewnienia odpowiedniego przebiegu postępowania </w:t>
      </w:r>
      <w:r w:rsidR="009967D9">
        <w:br/>
      </w:r>
      <w:r w:rsidRPr="00F9276B">
        <w:t xml:space="preserve">o udzielenie zamówienia, Zamawiający może na każdym etapie postępowania, wezwać </w:t>
      </w:r>
      <w:r w:rsidRPr="00F9276B">
        <w:lastRenderedPageBreak/>
        <w:t>Wykonawców do złożenia wszystkich lub niektórych podmiotowych środków dowodowych, aktualnych na dzień ich złożenia.</w:t>
      </w:r>
    </w:p>
    <w:p w14:paraId="15E14B5C" w14:textId="77777777" w:rsidR="00D256AB" w:rsidRPr="00F9276B" w:rsidRDefault="00D256AB" w:rsidP="00B523B8">
      <w:pPr>
        <w:pStyle w:val="Nagwek2"/>
      </w:pPr>
      <w:r w:rsidRPr="00F9276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F14C5EF" w14:textId="77777777" w:rsidR="00D256AB" w:rsidRPr="00F9276B" w:rsidRDefault="00D256AB" w:rsidP="00B523B8">
      <w:pPr>
        <w:pStyle w:val="Nagwek2"/>
      </w:pPr>
      <w:r w:rsidRPr="00F9276B">
        <w:t>Wykonawca nie jest zobowiązany do złożenia podmiotowych środków dowodowych, które Zamawiający posiada, jeżeli Wykonawca wskaże te środki oraz potwierdzi ich prawidłowość i aktualność.</w:t>
      </w:r>
    </w:p>
    <w:p w14:paraId="5AFA66E5" w14:textId="7D8876AE" w:rsidR="00D256AB" w:rsidRDefault="00D256AB" w:rsidP="00B523B8">
      <w:pPr>
        <w:pStyle w:val="Nagwek2"/>
      </w:pPr>
      <w:r w:rsidRPr="00F9276B">
        <w:t>Podmiotowe środki dowodowe oraz inne dokumenty lub oświadczenia Wykonawca składa, pod rygorem nieważności, w formie elektronicznej lub w postaci elektronicznej opatrzonej podpisem zaufanym lub podpisem osobistym.</w:t>
      </w:r>
    </w:p>
    <w:p w14:paraId="773DEF16" w14:textId="22CE07D4" w:rsidR="00A80F52" w:rsidRPr="00F9276B" w:rsidRDefault="00A80F52" w:rsidP="00A80F52">
      <w:pPr>
        <w:pStyle w:val="Nagwek2"/>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670), o ile Wykonawca wskazał w oświadczeniu, o którym mowa w art. 125 ust. 1, dane umożliwiające dostęp do tych środków.</w:t>
      </w:r>
    </w:p>
    <w:p w14:paraId="64E49243" w14:textId="39A4AFFF" w:rsidR="004C3C61" w:rsidRPr="002407CB" w:rsidRDefault="00D256AB" w:rsidP="00B523B8">
      <w:pPr>
        <w:pStyle w:val="Nagwek2"/>
        <w:rPr>
          <w:sz w:val="16"/>
          <w:szCs w:val="16"/>
        </w:rPr>
      </w:pPr>
      <w:r w:rsidRPr="00F9276B">
        <w:t xml:space="preserve">Dokumenty sporządzone w języku obcym są składane wraz z tłumaczeniem na język polski. </w:t>
      </w:r>
      <w:bookmarkStart w:id="8" w:name="_Toc258314249"/>
    </w:p>
    <w:p w14:paraId="2FCBFAEB" w14:textId="77777777" w:rsidR="004C3C61" w:rsidRPr="00F9276B" w:rsidRDefault="004C3C61" w:rsidP="00D04576">
      <w:pPr>
        <w:pStyle w:val="Nagwek1"/>
      </w:pPr>
      <w:r w:rsidRPr="00F9276B">
        <w:t>INFORMACJA DLA WYKONAWCÓW POLEGAJĄCYCH NA ZASOBACH</w:t>
      </w:r>
      <w:r w:rsidRPr="00F9276B">
        <w:rPr>
          <w:lang w:val="pl-PL"/>
        </w:rPr>
        <w:t xml:space="preserve"> podmiotów trzecich</w:t>
      </w:r>
    </w:p>
    <w:p w14:paraId="3F65D666" w14:textId="77777777" w:rsidR="004C3C61" w:rsidRPr="00F9276B" w:rsidRDefault="004C3C61" w:rsidP="00B523B8">
      <w:pPr>
        <w:pStyle w:val="Nagwek2"/>
      </w:pPr>
      <w:r w:rsidRPr="00F9276B">
        <w:t>Wykonawca, w celu potwierdzenia spełnienia warunków udziału w postępowaniu, może polegać na zdolnościach technicznych lub zawodowych lub sytuacji finansowej lub ekonomicznej podmiotów trzecich, na zasadach określonych w art. 118–123 ustawy Pzp.</w:t>
      </w:r>
    </w:p>
    <w:p w14:paraId="40DED667" w14:textId="77777777" w:rsidR="004C3C61" w:rsidRPr="00F9276B" w:rsidRDefault="004C3C61" w:rsidP="00B523B8">
      <w:pPr>
        <w:pStyle w:val="Nagwek2"/>
      </w:pPr>
      <w:r w:rsidRPr="00F9276B">
        <w:t>Wykonawca, który polega na zdolnościach lub sytuacji podmiotów udostępniających zasoby, zobowiązany jest:</w:t>
      </w:r>
    </w:p>
    <w:p w14:paraId="3FD414F8" w14:textId="4CC06ADC" w:rsidR="004C3C61" w:rsidRPr="00F9276B" w:rsidRDefault="004C3C61" w:rsidP="00B523B8">
      <w:pPr>
        <w:pStyle w:val="Nagwek2"/>
        <w:numPr>
          <w:ilvl w:val="0"/>
          <w:numId w:val="6"/>
        </w:numPr>
      </w:pPr>
      <w:r w:rsidRPr="00F9276B">
        <w:t xml:space="preserve">złożyć wraz z ofertą, </w:t>
      </w:r>
      <w:r w:rsidR="002957DA">
        <w:t>Z</w:t>
      </w:r>
      <w:r w:rsidRPr="00F9276B">
        <w:t>obowiązanie podmiotu udostępniającego zasoby</w:t>
      </w:r>
      <w:r w:rsidR="002957DA">
        <w:t xml:space="preserve"> </w:t>
      </w:r>
      <w:r w:rsidR="002957DA">
        <w:rPr>
          <w:i/>
        </w:rPr>
        <w:t xml:space="preserve">(wg Załącznika Nr </w:t>
      </w:r>
      <w:r w:rsidR="000F4691">
        <w:rPr>
          <w:i/>
        </w:rPr>
        <w:t>15</w:t>
      </w:r>
      <w:r w:rsidR="002957DA">
        <w:rPr>
          <w:i/>
        </w:rPr>
        <w:t xml:space="preserve"> do SWZ)</w:t>
      </w:r>
      <w:r w:rsidRPr="00F9276B">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63548FB" w14:textId="77777777" w:rsidR="004C3C61" w:rsidRPr="00F9276B" w:rsidRDefault="004C3C61" w:rsidP="00B523B8">
      <w:pPr>
        <w:pStyle w:val="Nagwek2"/>
        <w:numPr>
          <w:ilvl w:val="0"/>
          <w:numId w:val="7"/>
        </w:numPr>
      </w:pPr>
      <w:r w:rsidRPr="00F9276B">
        <w:t>zakres dostępnych Wykonawcy zasobów podmiotu udostępniającego zasoby;</w:t>
      </w:r>
    </w:p>
    <w:p w14:paraId="053DABB0" w14:textId="77777777" w:rsidR="004C3C61" w:rsidRPr="00F9276B" w:rsidRDefault="004C3C61" w:rsidP="00B523B8">
      <w:pPr>
        <w:pStyle w:val="Nagwek2"/>
        <w:numPr>
          <w:ilvl w:val="0"/>
          <w:numId w:val="7"/>
        </w:numPr>
      </w:pPr>
      <w:r w:rsidRPr="00F9276B">
        <w:t>sposób i okres udostępnienia Wykonawcy i wykorzystania przez niego zasobów podmiotu udostępniającego te zasoby przy wykonywaniu zamówienia;</w:t>
      </w:r>
    </w:p>
    <w:p w14:paraId="29F044FF" w14:textId="77777777" w:rsidR="004C3C61" w:rsidRPr="00F9276B" w:rsidRDefault="004C3C61" w:rsidP="00B523B8">
      <w:pPr>
        <w:pStyle w:val="Nagwek2"/>
        <w:numPr>
          <w:ilvl w:val="0"/>
          <w:numId w:val="7"/>
        </w:numPr>
      </w:pPr>
      <w:r w:rsidRPr="00F9276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93BE1C" w14:textId="07FD628D" w:rsidR="004C3C61" w:rsidRPr="00F9276B" w:rsidRDefault="004C3C61" w:rsidP="00B523B8">
      <w:pPr>
        <w:pStyle w:val="Nagwek2"/>
        <w:numPr>
          <w:ilvl w:val="0"/>
          <w:numId w:val="6"/>
        </w:numPr>
      </w:pPr>
      <w:r w:rsidRPr="00F9276B">
        <w:lastRenderedPageBreak/>
        <w:t xml:space="preserve">złożyć wraz z ofertą </w:t>
      </w:r>
      <w:r w:rsidR="00CD03B0">
        <w:t>„</w:t>
      </w:r>
      <w:r w:rsidRPr="00F9276B">
        <w:t>Oświadczenie o niepodleganiu wykluczeniu oraz spełnianiu warunków</w:t>
      </w:r>
      <w:r w:rsidR="00CD03B0">
        <w:t>”</w:t>
      </w:r>
      <w:r w:rsidRPr="00F9276B">
        <w:t xml:space="preserve">, </w:t>
      </w:r>
      <w:r w:rsidR="002957DA" w:rsidRPr="0059289F">
        <w:rPr>
          <w:i/>
        </w:rPr>
        <w:t xml:space="preserve">wg Załącznika Nr </w:t>
      </w:r>
      <w:r w:rsidR="000F4691">
        <w:rPr>
          <w:i/>
        </w:rPr>
        <w:t>14</w:t>
      </w:r>
      <w:r w:rsidR="002957DA" w:rsidRPr="0059289F">
        <w:rPr>
          <w:i/>
        </w:rPr>
        <w:t xml:space="preserve"> do SWZ</w:t>
      </w:r>
      <w:r w:rsidR="002957DA">
        <w:rPr>
          <w:i/>
        </w:rPr>
        <w:t xml:space="preserve"> </w:t>
      </w:r>
      <w:r w:rsidR="002957DA">
        <w:t>oraz</w:t>
      </w:r>
      <w:r w:rsidR="002957DA" w:rsidRPr="0043547C">
        <w:rPr>
          <w:b/>
        </w:rPr>
        <w:t xml:space="preserve"> </w:t>
      </w:r>
      <w:r w:rsidR="002957DA">
        <w:rPr>
          <w:b/>
        </w:rPr>
        <w:t>„</w:t>
      </w:r>
      <w:r w:rsidR="002957DA" w:rsidRPr="0043547C">
        <w:t>Oświadczenie podmiotu udostępniającego zasoby</w:t>
      </w:r>
      <w:r w:rsidR="002957DA">
        <w:t>”</w:t>
      </w:r>
      <w:r w:rsidR="002957DA" w:rsidRPr="0043547C">
        <w:t xml:space="preserve"> </w:t>
      </w:r>
      <w:r w:rsidR="002957DA" w:rsidRPr="0043547C">
        <w:rPr>
          <w:i/>
        </w:rPr>
        <w:t xml:space="preserve">wg Załącznika </w:t>
      </w:r>
      <w:r w:rsidR="002957DA">
        <w:rPr>
          <w:i/>
        </w:rPr>
        <w:t>Nr</w:t>
      </w:r>
      <w:r w:rsidR="002957DA" w:rsidRPr="0043547C">
        <w:rPr>
          <w:i/>
        </w:rPr>
        <w:t xml:space="preserve"> </w:t>
      </w:r>
      <w:r w:rsidR="000F4691">
        <w:rPr>
          <w:i/>
        </w:rPr>
        <w:t>16</w:t>
      </w:r>
      <w:r w:rsidR="002957DA" w:rsidRPr="0043547C">
        <w:rPr>
          <w:i/>
        </w:rPr>
        <w:t xml:space="preserve"> do SWZ</w:t>
      </w:r>
      <w:r w:rsidR="002957DA">
        <w:t xml:space="preserve"> </w:t>
      </w:r>
      <w:r w:rsidRPr="00F9276B">
        <w:t xml:space="preserve">podmiotu udostępniającego zasoby, potwierdzające brak podstaw wykluczenia tego podmiotu oraz odpowiednio spełnianie warunków udziału w postępowaniu, w zakresie, w jakim Wykonawca powołuje się na jego zasoby. </w:t>
      </w:r>
    </w:p>
    <w:p w14:paraId="068CB9F6" w14:textId="732BD516" w:rsidR="004C3C61" w:rsidRPr="00F9276B" w:rsidRDefault="004C3C61" w:rsidP="00B523B8">
      <w:pPr>
        <w:pStyle w:val="Nagwek2"/>
        <w:numPr>
          <w:ilvl w:val="0"/>
          <w:numId w:val="6"/>
        </w:numPr>
      </w:pPr>
      <w:r w:rsidRPr="00F9276B">
        <w:t xml:space="preserve">przedstawić na żądanie Zamawiającego podmiotowe środki dowodowe, określone w </w:t>
      </w:r>
      <w:bookmarkStart w:id="9" w:name="_Hlk61201418"/>
      <w:r w:rsidRPr="00CD03B0">
        <w:t>pkt 10.</w:t>
      </w:r>
      <w:r w:rsidR="00A80F52">
        <w:t>3</w:t>
      </w:r>
      <w:r w:rsidRPr="00CD03B0">
        <w:t xml:space="preserve"> pkt </w:t>
      </w:r>
      <w:r w:rsidR="00A80F52">
        <w:t xml:space="preserve">1 i </w:t>
      </w:r>
      <w:r w:rsidRPr="00CD03B0">
        <w:t>2</w:t>
      </w:r>
      <w:bookmarkEnd w:id="9"/>
      <w:r w:rsidRPr="00F9276B">
        <w:t xml:space="preserve"> SWZ, dotyczące tych podmiotów, na potwierdzenie, że nie zachodzą wobec nich podstawy wykluczenia z postępowania.</w:t>
      </w:r>
    </w:p>
    <w:p w14:paraId="5FC6CC3F" w14:textId="1EBA609D" w:rsidR="004C3C61" w:rsidRPr="00F9276B" w:rsidRDefault="004C3C61" w:rsidP="00B523B8">
      <w:pPr>
        <w:pStyle w:val="Nagwek2"/>
      </w:pPr>
      <w:r w:rsidRPr="00F9276B">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D03B0">
        <w:t>pkt 9</w:t>
      </w:r>
      <w:r w:rsidRPr="00F9276B">
        <w:t xml:space="preserve"> niniejszej SWZ.</w:t>
      </w:r>
    </w:p>
    <w:p w14:paraId="34C6DAF9" w14:textId="093C39FA" w:rsidR="000F4691" w:rsidRPr="00F9276B" w:rsidRDefault="004C3C61" w:rsidP="001E3714">
      <w:pPr>
        <w:pStyle w:val="Nagwek2"/>
      </w:pPr>
      <w:r w:rsidRPr="00F9276B">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1A2B914" w14:textId="77777777" w:rsidR="00D256AB" w:rsidRPr="00F9276B" w:rsidRDefault="00D256AB" w:rsidP="00D04576">
      <w:pPr>
        <w:pStyle w:val="Nagwek1"/>
        <w:rPr>
          <w:lang w:val="pl-PL"/>
        </w:rPr>
      </w:pPr>
      <w:r w:rsidRPr="00F9276B">
        <w:t>INFORMACJA DLA WYKONAWCÓW zamierzających powierzyć wykonanie części zamówienia podwykonawcom</w:t>
      </w:r>
    </w:p>
    <w:p w14:paraId="0AA33239" w14:textId="77777777" w:rsidR="004C3C61" w:rsidRPr="00F9276B" w:rsidRDefault="00D256AB" w:rsidP="00B523B8">
      <w:pPr>
        <w:pStyle w:val="Nagwek2"/>
        <w:rPr>
          <w:lang w:val="x-none"/>
        </w:rPr>
      </w:pPr>
      <w:r w:rsidRPr="00F9276B">
        <w:t xml:space="preserve">Wykonawca może powierzyć wykonanie części zamówienia Podwykonawcom. </w:t>
      </w:r>
    </w:p>
    <w:p w14:paraId="3EFFCE3E" w14:textId="728ED1A5" w:rsidR="00D256AB" w:rsidRPr="00F9276B" w:rsidRDefault="004C3C61" w:rsidP="00B523B8">
      <w:pPr>
        <w:pStyle w:val="Nagwek2"/>
      </w:pPr>
      <w:r w:rsidRPr="00F9276B">
        <w:t>Zamawiający żąda wskazania przez Wykonawcę, w ofercie, części zamówienia, których wykonanie zamierza powierzyć Podwykonawcom oraz podania nazw ewentualnych Podwykonawców, jeżeli są już znani.</w:t>
      </w:r>
    </w:p>
    <w:p w14:paraId="3D30A86D" w14:textId="5A5CE4A6" w:rsidR="004C3C61" w:rsidRPr="000F4691" w:rsidRDefault="00D256AB" w:rsidP="000F4691">
      <w:pPr>
        <w:pStyle w:val="Nagwek2"/>
      </w:pPr>
      <w:r w:rsidRPr="00F9276B">
        <w:t>Zamawiający żąda, aby przed przystąpieniem do wykonania zamówienia Wykonawca, podał nazwy, dane kontaktowe oraz przedstawicieli, Podwykonawców zaangażowanych w realizację zamówienia, jeżeli są już znani.</w:t>
      </w:r>
      <w:r w:rsidR="000F4691">
        <w:t xml:space="preserve"> </w:t>
      </w:r>
      <w:r w:rsidRPr="00F9276B">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F4691">
        <w:rPr>
          <w:sz w:val="22"/>
          <w:szCs w:val="22"/>
        </w:rPr>
        <w:t xml:space="preserve"> </w:t>
      </w:r>
    </w:p>
    <w:p w14:paraId="788F44B8" w14:textId="745BD76F" w:rsidR="00D256AB" w:rsidRPr="00F9276B" w:rsidRDefault="00D256AB" w:rsidP="00D04576">
      <w:pPr>
        <w:pStyle w:val="Nagwek1"/>
      </w:pPr>
      <w:r w:rsidRPr="00F9276B">
        <w:t xml:space="preserve">Informacja dla wykonawców wspólnie ubiegających się </w:t>
      </w:r>
      <w:r w:rsidR="009A35EA">
        <w:br/>
      </w:r>
      <w:r w:rsidRPr="00F9276B">
        <w:t>o udzielenie zamówienia</w:t>
      </w:r>
    </w:p>
    <w:p w14:paraId="2B4C4373" w14:textId="072BC4DC" w:rsidR="00D256AB" w:rsidRPr="00F9276B" w:rsidRDefault="00D256AB" w:rsidP="00B523B8">
      <w:pPr>
        <w:pStyle w:val="Nagwek2"/>
      </w:pPr>
      <w:r w:rsidRPr="00F9276B">
        <w:t xml:space="preserve">Wykonawcy mogą wspólnie ubiegać się o udzielenie zamówienia. W takim przypadku Wykonawcy zobowiązani są do ustanowienia pełnomocnika do reprezentowania ich </w:t>
      </w:r>
      <w:r w:rsidR="00CD03B0">
        <w:br/>
      </w:r>
      <w:r w:rsidRPr="00F9276B">
        <w:t xml:space="preserve">w postępowaniu o udzielenie zamówienia albo do reprezentowania w postępowaniu </w:t>
      </w:r>
      <w:r w:rsidR="00CD03B0">
        <w:br/>
      </w:r>
      <w:r w:rsidRPr="00F9276B">
        <w:t>i zawarcia umowy w sprawie zamówienia publicznego.</w:t>
      </w:r>
    </w:p>
    <w:p w14:paraId="27C46F51" w14:textId="77777777" w:rsidR="00D256AB" w:rsidRPr="00F9276B" w:rsidRDefault="00D256AB" w:rsidP="00B523B8">
      <w:pPr>
        <w:pStyle w:val="Nagwek2"/>
      </w:pPr>
      <w:r w:rsidRPr="00F9276B">
        <w:t>Pełnomocnictwo należy dołączyć do oferty i powinno ono zawierać w szczególności wskazanie:</w:t>
      </w:r>
    </w:p>
    <w:p w14:paraId="35EF366A" w14:textId="6EED510D" w:rsidR="00D256AB" w:rsidRPr="00F9276B" w:rsidRDefault="00A80F52" w:rsidP="00B523B8">
      <w:pPr>
        <w:pStyle w:val="Nagwek2"/>
        <w:numPr>
          <w:ilvl w:val="0"/>
          <w:numId w:val="8"/>
        </w:numPr>
      </w:pPr>
      <w:r>
        <w:t xml:space="preserve">Nazwy </w:t>
      </w:r>
      <w:r w:rsidR="00D256AB" w:rsidRPr="00F9276B">
        <w:t>postępowania o udzielenie zamówienie publicznego, którego dotyczy;</w:t>
      </w:r>
    </w:p>
    <w:p w14:paraId="35075EFE" w14:textId="11ABAD61" w:rsidR="00D256AB" w:rsidRPr="00F9276B" w:rsidRDefault="009A35EA" w:rsidP="00B523B8">
      <w:pPr>
        <w:pStyle w:val="Nagwek2"/>
        <w:numPr>
          <w:ilvl w:val="0"/>
          <w:numId w:val="8"/>
        </w:numPr>
      </w:pPr>
      <w:r>
        <w:lastRenderedPageBreak/>
        <w:t xml:space="preserve">Nazwy </w:t>
      </w:r>
      <w:r w:rsidR="00D256AB" w:rsidRPr="00F9276B">
        <w:t>wszystkich Wykonawców ubiegających się wspólnie o udzielenie zamówienia;</w:t>
      </w:r>
    </w:p>
    <w:p w14:paraId="76D411FC" w14:textId="1E0D03EA" w:rsidR="00D256AB" w:rsidRPr="00F9276B" w:rsidRDefault="009A35EA" w:rsidP="00B523B8">
      <w:pPr>
        <w:pStyle w:val="Nagwek2"/>
        <w:numPr>
          <w:ilvl w:val="0"/>
          <w:numId w:val="8"/>
        </w:numPr>
      </w:pPr>
      <w:r>
        <w:t xml:space="preserve">Dane </w:t>
      </w:r>
      <w:r w:rsidR="00D256AB" w:rsidRPr="00F9276B">
        <w:t>ustanowionego pełnomocnika oraz zakresu jego umocowania.</w:t>
      </w:r>
    </w:p>
    <w:p w14:paraId="40C2D6F9" w14:textId="0F7396D2" w:rsidR="00D256AB" w:rsidRPr="00F9276B" w:rsidRDefault="00D256AB" w:rsidP="00B523B8">
      <w:pPr>
        <w:pStyle w:val="Nagwek2"/>
      </w:pPr>
      <w:r w:rsidRPr="00F9276B">
        <w:t xml:space="preserve">W przypadku wspólnego ubiegania się o zamówienie przez Wykonawców, dokument </w:t>
      </w:r>
      <w:r w:rsidR="00CD03B0">
        <w:t>„</w:t>
      </w:r>
      <w:r w:rsidRPr="00F9276B">
        <w:t>Oświadczenia o niepodleganiu wykluczeniu oraz spełnianiu warunków udziału”</w:t>
      </w:r>
      <w:r w:rsidR="00CD03B0">
        <w:rPr>
          <w:i/>
        </w:rPr>
        <w:t xml:space="preserve"> wg Załącznika Nr </w:t>
      </w:r>
      <w:r w:rsidR="000F4691">
        <w:rPr>
          <w:i/>
        </w:rPr>
        <w:t>14</w:t>
      </w:r>
      <w:r w:rsidR="00CD03B0">
        <w:rPr>
          <w:i/>
        </w:rPr>
        <w:t xml:space="preserve"> do SWZ</w:t>
      </w:r>
      <w:r w:rsidRPr="00F9276B">
        <w:t xml:space="preserve">, o którym mowa w </w:t>
      </w:r>
      <w:r w:rsidRPr="00CD03B0">
        <w:t xml:space="preserve">pkt </w:t>
      </w:r>
      <w:r w:rsidR="006D0852" w:rsidRPr="00CD03B0">
        <w:t>10</w:t>
      </w:r>
      <w:r w:rsidRPr="00CD03B0">
        <w:t>.1</w:t>
      </w:r>
      <w:r w:rsidRPr="00F9276B">
        <w:t xml:space="preserve"> </w:t>
      </w:r>
      <w:r w:rsidR="000F4691">
        <w:t xml:space="preserve">do </w:t>
      </w:r>
      <w:r w:rsidRPr="00F9276B">
        <w:t xml:space="preserve">SWZ, składa każdy </w:t>
      </w:r>
      <w:r w:rsidR="00CD03B0">
        <w:br/>
      </w:r>
      <w:r w:rsidRPr="00F9276B">
        <w:t xml:space="preserve">z Wykonawców wspólnie ubiegających się o zamówienie. Oświadczenia te potwierdzają brak podstaw wykluczenia oraz spełnianie warunków udziału w postępowaniu </w:t>
      </w:r>
      <w:r w:rsidR="00CD03B0">
        <w:br/>
      </w:r>
      <w:r w:rsidRPr="00F9276B">
        <w:t xml:space="preserve">w zakresie, w jakim każdy z Wykonawców wykazuje spełnianie warunków udziału </w:t>
      </w:r>
      <w:r w:rsidR="00CD03B0">
        <w:br/>
      </w:r>
      <w:r w:rsidRPr="00F9276B">
        <w:t>w postępowaniu.</w:t>
      </w:r>
    </w:p>
    <w:p w14:paraId="0DBDF3FD" w14:textId="5AEF913A" w:rsidR="00D256AB" w:rsidRPr="00F9276B" w:rsidRDefault="00D256AB" w:rsidP="00D04576">
      <w:pPr>
        <w:pStyle w:val="Nagwek1"/>
      </w:pPr>
      <w:r w:rsidRPr="00F9276B">
        <w:t xml:space="preserve">Informacje o sposobie porozumiewania się zamawiającego </w:t>
      </w:r>
      <w:r w:rsidR="009A35EA">
        <w:br/>
      </w:r>
      <w:r w:rsidRPr="00F9276B">
        <w:t>z Wykonawcami</w:t>
      </w:r>
      <w:bookmarkEnd w:id="8"/>
    </w:p>
    <w:p w14:paraId="4B45E91B" w14:textId="77777777" w:rsidR="00D256AB" w:rsidRPr="00F9276B" w:rsidRDefault="00D256AB" w:rsidP="00B523B8">
      <w:pPr>
        <w:pStyle w:val="Nagwek2"/>
      </w:pPr>
      <w:r w:rsidRPr="00F9276B">
        <w:t xml:space="preserve">W niniejszym postępowaniu komunikacja Zamawiającego z Wykonawcami odbywa się przy użyciu środków komunikacji elektronicznej, za pośrednictwem Platformy on-line działającej pod adresem </w:t>
      </w:r>
      <w:r w:rsidR="004C3C61" w:rsidRPr="00F9276B">
        <w:rPr>
          <w:color w:val="0000FF"/>
          <w:u w:val="single"/>
        </w:rPr>
        <w:t>https://e-propublico.pl</w:t>
      </w:r>
      <w:r w:rsidRPr="00F9276B">
        <w:rPr>
          <w:color w:val="auto"/>
        </w:rPr>
        <w:t>.</w:t>
      </w:r>
    </w:p>
    <w:p w14:paraId="540C937D" w14:textId="2D2079EB" w:rsidR="00D256AB" w:rsidRPr="00F9276B" w:rsidRDefault="00D256AB" w:rsidP="00B523B8">
      <w:pPr>
        <w:pStyle w:val="Nagwek2"/>
      </w:pPr>
      <w:bookmarkStart w:id="10" w:name="_Hlk37863747"/>
      <w:r w:rsidRPr="00F9276B">
        <w:t>Korzystanie z Platformy przez Wykonawcę jest bezpłatne</w:t>
      </w:r>
      <w:bookmarkEnd w:id="10"/>
      <w:r w:rsidRPr="00F9276B">
        <w:t>.</w:t>
      </w:r>
    </w:p>
    <w:p w14:paraId="018304B8" w14:textId="52147EFF" w:rsidR="00D256AB" w:rsidRPr="000F4691" w:rsidRDefault="00D256AB" w:rsidP="000F4691">
      <w:pPr>
        <w:pStyle w:val="Nagwek2"/>
        <w:rPr>
          <w:b/>
          <w:i/>
        </w:rPr>
      </w:pPr>
      <w:bookmarkStart w:id="11" w:name="_Hlk37863788"/>
      <w:r w:rsidRPr="00F9276B">
        <w:t xml:space="preserve">Na Platformie postępowanie prowadzone jest pod nazwą: </w:t>
      </w:r>
      <w:r w:rsidR="008150E8" w:rsidRPr="008150E8">
        <w:rPr>
          <w:b/>
          <w:i/>
        </w:rPr>
        <w:t>Pełnienie funkcji Inspektora Nadzoru Inwestorskiego w zadaniach inwestycyjnych w ramach Projektu „Modernizacja sali gimnastycznej Zespołu Szkół Przyrodniczo – Technicznych Centrum Kształcenia Ustawicznego w Bojanowie i sali gimnastycznej Zespołu Szkół Zawodowych w Rawiczu” w ramach programu „Środowisko, Energi</w:t>
      </w:r>
      <w:r w:rsidR="00826D0E">
        <w:rPr>
          <w:b/>
          <w:i/>
        </w:rPr>
        <w:t>a</w:t>
      </w:r>
      <w:r w:rsidR="008150E8" w:rsidRPr="008150E8">
        <w:rPr>
          <w:b/>
          <w:i/>
        </w:rPr>
        <w:t xml:space="preserve"> i Zmiany klimatu” dofinansowywanego ze środków Mechanizmu Finansowego EOG na lata 2014-2021</w:t>
      </w:r>
      <w:r w:rsidR="008150E8">
        <w:rPr>
          <w:b/>
          <w:i/>
        </w:rPr>
        <w:t xml:space="preserve"> </w:t>
      </w:r>
      <w:r w:rsidRPr="00F9276B">
        <w:t xml:space="preserve">– znak sprawy: </w:t>
      </w:r>
      <w:bookmarkEnd w:id="11"/>
      <w:r w:rsidR="004C3C61" w:rsidRPr="000F4691">
        <w:rPr>
          <w:b/>
          <w:bCs w:val="0"/>
        </w:rPr>
        <w:t>PCUW.261.2.</w:t>
      </w:r>
      <w:r w:rsidR="008150E8">
        <w:rPr>
          <w:b/>
          <w:bCs w:val="0"/>
        </w:rPr>
        <w:t>4</w:t>
      </w:r>
      <w:r w:rsidR="004C3C61" w:rsidRPr="000F4691">
        <w:rPr>
          <w:b/>
          <w:bCs w:val="0"/>
        </w:rPr>
        <w:t>.2023</w:t>
      </w:r>
      <w:r w:rsidRPr="000F4691">
        <w:rPr>
          <w:b/>
          <w:bCs w:val="0"/>
        </w:rPr>
        <w:t>.</w:t>
      </w:r>
    </w:p>
    <w:p w14:paraId="1A58C650" w14:textId="3E689AE6" w:rsidR="00D256AB" w:rsidRPr="00F9276B" w:rsidRDefault="00D256AB" w:rsidP="00B523B8">
      <w:pPr>
        <w:pStyle w:val="Nagwek2"/>
      </w:pPr>
      <w:bookmarkStart w:id="12" w:name="_Hlk37863807"/>
      <w:r w:rsidRPr="00F9276B">
        <w:t xml:space="preserve">Wykonawca przystępując do postępowania o udzielenie zamówienia publicznego, akceptuje warunki korzystania z Platformy określone w Regulaminie zamieszczonym na stronie internetowej </w:t>
      </w:r>
      <w:r w:rsidR="004C3C61" w:rsidRPr="00F9276B">
        <w:t>https://e-propublico.pl</w:t>
      </w:r>
      <w:r w:rsidRPr="00F9276B">
        <w:t xml:space="preserve"> oraz uznaje go za wiążący</w:t>
      </w:r>
      <w:bookmarkEnd w:id="12"/>
      <w:r w:rsidRPr="00F9276B">
        <w:t>.</w:t>
      </w:r>
    </w:p>
    <w:p w14:paraId="5ABC98C5" w14:textId="065B94D2" w:rsidR="00D256AB" w:rsidRPr="00F9276B" w:rsidRDefault="00D256AB" w:rsidP="00B523B8">
      <w:pPr>
        <w:pStyle w:val="Nagwek2"/>
      </w:pPr>
      <w:bookmarkStart w:id="13" w:name="_Hlk37863841"/>
      <w:r w:rsidRPr="00F9276B">
        <w:t>Wykonawca zamierzający wziąć udział w postępowaniu musi posiadać konto na Platformie</w:t>
      </w:r>
      <w:bookmarkEnd w:id="13"/>
      <w:r w:rsidRPr="00F9276B">
        <w:t>.</w:t>
      </w:r>
    </w:p>
    <w:p w14:paraId="103D9B44" w14:textId="5CC57AD3" w:rsidR="00D256AB" w:rsidRPr="00F9276B" w:rsidRDefault="00D256AB" w:rsidP="00B523B8">
      <w:pPr>
        <w:pStyle w:val="Nagwek2"/>
      </w:pPr>
      <w:bookmarkStart w:id="14" w:name="_Hlk37863867"/>
      <w:r w:rsidRPr="00F9276B">
        <w:t>Do złożenia oferty konieczne jest posiadanie przez osobę upoważnioną do reprezentowania Wykonawcy ważnego kwalifikowanego podpisu elektronicznego</w:t>
      </w:r>
      <w:bookmarkEnd w:id="14"/>
      <w:r w:rsidRPr="00F9276B">
        <w:t>, podpisu zaufanego lub podpisu osobistego.</w:t>
      </w:r>
    </w:p>
    <w:p w14:paraId="267A4BD5" w14:textId="77777777" w:rsidR="00D256AB" w:rsidRPr="00F9276B" w:rsidRDefault="00D256AB" w:rsidP="00B523B8">
      <w:pPr>
        <w:pStyle w:val="Nagwek2"/>
      </w:pPr>
      <w:r w:rsidRPr="00F9276B">
        <w:t>Ilekroć w niniejszej SWZ jest mowa o:</w:t>
      </w:r>
    </w:p>
    <w:p w14:paraId="3CBBF2D6" w14:textId="77777777" w:rsidR="00D256AB" w:rsidRPr="00F9276B" w:rsidRDefault="00D256AB" w:rsidP="00B523B8">
      <w:pPr>
        <w:pStyle w:val="Nagwek2"/>
        <w:numPr>
          <w:ilvl w:val="0"/>
          <w:numId w:val="9"/>
        </w:numPr>
      </w:pPr>
      <w:r w:rsidRPr="00F9276B">
        <w:t>podpisie zaufanym – należy przez to rozumieć podpis, o którym mowa art. 3 pkt 14a ustawy z 17 lutego 2005 r. o informatyzacji działalności podmiotów realizujących zadania publiczne (t.j Dz.U.2020 poz. 346);</w:t>
      </w:r>
    </w:p>
    <w:p w14:paraId="115FC806" w14:textId="77777777" w:rsidR="00D256AB" w:rsidRPr="00F9276B" w:rsidRDefault="00D256AB" w:rsidP="00B523B8">
      <w:pPr>
        <w:pStyle w:val="Nagwek2"/>
        <w:numPr>
          <w:ilvl w:val="0"/>
          <w:numId w:val="9"/>
        </w:numPr>
      </w:pPr>
      <w:r w:rsidRPr="00F9276B">
        <w:t>podpisie osobistym – należy przez to rozumieć podpis, o którym mowa w art. z art. 2 ust. 1 pkt 9 ustawy z 6 sierpnia 2010 r. o dowodach osobistych (t.j Dz.U.2020 poz. 332).</w:t>
      </w:r>
    </w:p>
    <w:p w14:paraId="22893E36" w14:textId="08D5A7C2" w:rsidR="00D256AB" w:rsidRPr="00F9276B" w:rsidRDefault="00D256AB" w:rsidP="00B523B8">
      <w:pPr>
        <w:pStyle w:val="Nagwek2"/>
      </w:pPr>
      <w:bookmarkStart w:id="15" w:name="_Hlk37936911"/>
      <w:r w:rsidRPr="00F9276B">
        <w:t>Zalecenia Zamawiającego odnośnie kwalifikowanego podpisu elektronicznego</w:t>
      </w:r>
      <w:bookmarkEnd w:id="15"/>
      <w:r w:rsidRPr="00F9276B">
        <w:t>:</w:t>
      </w:r>
    </w:p>
    <w:p w14:paraId="062461A8" w14:textId="5A7B23BD" w:rsidR="00D256AB" w:rsidRPr="00F9276B" w:rsidRDefault="00D256AB" w:rsidP="00B523B8">
      <w:pPr>
        <w:pStyle w:val="Nagwek2"/>
        <w:numPr>
          <w:ilvl w:val="0"/>
          <w:numId w:val="10"/>
        </w:numPr>
      </w:pPr>
      <w:bookmarkStart w:id="16" w:name="_Hlk37936930"/>
      <w:r w:rsidRPr="00F9276B">
        <w:t>dokumenty sporządzone i przesyłane w formacie .pdf zaleca się podpisywać kwalifikowanym podpisem elektronicznym w formacie PAdES</w:t>
      </w:r>
      <w:bookmarkEnd w:id="16"/>
      <w:r w:rsidRPr="00F9276B">
        <w:t>;</w:t>
      </w:r>
    </w:p>
    <w:p w14:paraId="3CC31ACF" w14:textId="77777777" w:rsidR="00D256AB" w:rsidRPr="00F9276B" w:rsidRDefault="00D256AB" w:rsidP="00B523B8">
      <w:pPr>
        <w:pStyle w:val="Nagwek2"/>
        <w:numPr>
          <w:ilvl w:val="0"/>
          <w:numId w:val="10"/>
        </w:numPr>
      </w:pPr>
      <w:r w:rsidRPr="00F9276B">
        <w:lastRenderedPageBreak/>
        <w:t>dokumenty sporządzone i przesyłane w formacie innym niż .pdf (np.: .doc, .docx, .xlsx, .xml) zaleca się podpisywać kwalifikowanym podpisem elektronicznym w formacie XAdES;</w:t>
      </w:r>
    </w:p>
    <w:p w14:paraId="23E85A8E" w14:textId="77777777" w:rsidR="00D256AB" w:rsidRPr="00F9276B" w:rsidRDefault="00D256AB" w:rsidP="00B523B8">
      <w:pPr>
        <w:pStyle w:val="Nagwek2"/>
        <w:numPr>
          <w:ilvl w:val="0"/>
          <w:numId w:val="10"/>
        </w:numPr>
      </w:pPr>
      <w:r w:rsidRPr="00F9276B">
        <w:t>do składania kwalifikowanego podpisu elektronicznego zaleca się stosowanie algorytmu SHA-2 (lub wyższego).</w:t>
      </w:r>
    </w:p>
    <w:p w14:paraId="23E6CDE2" w14:textId="2F1D4718" w:rsidR="00D256AB" w:rsidRPr="00F9276B" w:rsidRDefault="00D256AB" w:rsidP="00B523B8">
      <w:pPr>
        <w:pStyle w:val="Nagwek2"/>
      </w:pPr>
      <w:bookmarkStart w:id="17" w:name="_Hlk37937004"/>
      <w:r w:rsidRPr="00F9276B">
        <w:t>Zamawiający określa następujące wymagania sprzętowo – aplikacyjne pozwalające na korzystanie z Platformy</w:t>
      </w:r>
      <w:bookmarkEnd w:id="17"/>
      <w:r w:rsidRPr="00F9276B">
        <w:t>:</w:t>
      </w:r>
    </w:p>
    <w:p w14:paraId="687517D6" w14:textId="1C803C52" w:rsidR="00D256AB" w:rsidRPr="00F9276B" w:rsidRDefault="00D256AB" w:rsidP="00B523B8">
      <w:pPr>
        <w:pStyle w:val="Nagwek2"/>
        <w:numPr>
          <w:ilvl w:val="0"/>
          <w:numId w:val="11"/>
        </w:numPr>
      </w:pPr>
      <w:bookmarkStart w:id="18" w:name="_Hlk37937034"/>
      <w:r w:rsidRPr="00F9276B">
        <w:t>stały dostęp do sieci Internet</w:t>
      </w:r>
      <w:bookmarkEnd w:id="18"/>
      <w:r w:rsidRPr="00F9276B">
        <w:t>;</w:t>
      </w:r>
    </w:p>
    <w:p w14:paraId="6F206A8B" w14:textId="38B2C272" w:rsidR="00D256AB" w:rsidRPr="00F9276B" w:rsidRDefault="00D256AB" w:rsidP="00C54C71">
      <w:pPr>
        <w:numPr>
          <w:ilvl w:val="0"/>
          <w:numId w:val="11"/>
        </w:numPr>
        <w:spacing w:before="60" w:after="60"/>
        <w:jc w:val="both"/>
        <w:outlineLvl w:val="1"/>
        <w:rPr>
          <w:bCs/>
          <w:iCs/>
          <w:lang w:eastAsia="x-none"/>
        </w:rPr>
      </w:pPr>
      <w:bookmarkStart w:id="19" w:name="_Hlk37937050"/>
      <w:r w:rsidRPr="00F9276B">
        <w:rPr>
          <w:bCs/>
          <w:iCs/>
          <w:lang w:eastAsia="x-none"/>
        </w:rPr>
        <w:t>posiadanie dowolnej i aktywnej skrzynki poczty elektronicznej (e-mail)</w:t>
      </w:r>
      <w:bookmarkEnd w:id="19"/>
      <w:r w:rsidRPr="00F9276B">
        <w:rPr>
          <w:bCs/>
          <w:iCs/>
          <w:lang w:eastAsia="x-none"/>
        </w:rPr>
        <w:t>,</w:t>
      </w:r>
    </w:p>
    <w:p w14:paraId="49A455B9" w14:textId="77777777" w:rsidR="00D256AB" w:rsidRPr="00F9276B" w:rsidRDefault="00D256AB" w:rsidP="00C54C71">
      <w:pPr>
        <w:numPr>
          <w:ilvl w:val="0"/>
          <w:numId w:val="11"/>
        </w:numPr>
        <w:spacing w:before="60" w:after="60"/>
        <w:jc w:val="both"/>
        <w:outlineLvl w:val="1"/>
        <w:rPr>
          <w:bCs/>
          <w:iCs/>
          <w:lang w:eastAsia="x-none"/>
        </w:rPr>
      </w:pPr>
      <w:bookmarkStart w:id="20" w:name="_Hlk37937074"/>
      <w:r w:rsidRPr="00F9276B">
        <w:t>komputer z zainstalowanym systemem operacyjnym Windows 7 (lub nowszym) albo Linux</w:t>
      </w:r>
      <w:bookmarkEnd w:id="20"/>
      <w:r w:rsidRPr="00F9276B">
        <w:rPr>
          <w:bCs/>
          <w:iCs/>
          <w:lang w:eastAsia="x-none"/>
        </w:rPr>
        <w:t>,</w:t>
      </w:r>
    </w:p>
    <w:p w14:paraId="40798488" w14:textId="1F5008CF" w:rsidR="00D256AB" w:rsidRPr="00F9276B" w:rsidRDefault="00D256AB" w:rsidP="00C54C71">
      <w:pPr>
        <w:numPr>
          <w:ilvl w:val="0"/>
          <w:numId w:val="11"/>
        </w:numPr>
        <w:spacing w:before="60" w:after="60"/>
        <w:jc w:val="both"/>
        <w:outlineLvl w:val="1"/>
        <w:rPr>
          <w:bCs/>
          <w:iCs/>
          <w:lang w:eastAsia="x-none"/>
        </w:rPr>
      </w:pPr>
      <w:bookmarkStart w:id="21" w:name="_Hlk37937092"/>
      <w:r w:rsidRPr="00F9276B">
        <w:rPr>
          <w:bCs/>
          <w:iCs/>
          <w:lang w:eastAsia="x-none"/>
        </w:rPr>
        <w:t>zainstalowana dowolna przeglądarka internetowa</w:t>
      </w:r>
      <w:r w:rsidRPr="00F9276B">
        <w:t xml:space="preserve"> - Platforma współpracuje                    </w:t>
      </w:r>
      <w:r w:rsidR="00453C46">
        <w:br/>
      </w:r>
      <w:r w:rsidRPr="00F9276B">
        <w:t>z najnowszymi, stabilnymi wersjami wszystkich głównych przeglądarek internetowych (Internet Explorer 10+, Microsoft Edge, Mozilla Firefox, Google Chrome, Opera)</w:t>
      </w:r>
      <w:bookmarkEnd w:id="21"/>
      <w:r w:rsidRPr="00F9276B">
        <w:rPr>
          <w:bCs/>
          <w:iCs/>
          <w:lang w:eastAsia="x-none"/>
        </w:rPr>
        <w:t>,</w:t>
      </w:r>
    </w:p>
    <w:p w14:paraId="10DE2595" w14:textId="77777777" w:rsidR="00D256AB" w:rsidRPr="00F9276B" w:rsidRDefault="00D256AB" w:rsidP="00B523B8">
      <w:pPr>
        <w:pStyle w:val="Nagwek2"/>
        <w:numPr>
          <w:ilvl w:val="0"/>
          <w:numId w:val="11"/>
        </w:numPr>
      </w:pPr>
      <w:bookmarkStart w:id="22" w:name="_Hlk37937106"/>
      <w:r w:rsidRPr="00F9276B">
        <w:t>włączona obsługa JavaScript oraz Cookies</w:t>
      </w:r>
      <w:bookmarkEnd w:id="22"/>
      <w:r w:rsidRPr="00F9276B">
        <w:t>.</w:t>
      </w:r>
    </w:p>
    <w:p w14:paraId="3554863E" w14:textId="53A3B7EF" w:rsidR="00D256AB" w:rsidRPr="00F9276B" w:rsidRDefault="00A936ED" w:rsidP="00B523B8">
      <w:pPr>
        <w:pStyle w:val="Nagwek2"/>
      </w:pPr>
      <w:bookmarkStart w:id="23" w:name="_Hlk75250906"/>
      <w:r w:rsidRPr="00F9276B">
        <w:rPr>
          <w:lang w:val="x-none"/>
        </w:rPr>
        <w:t>Zamawiający dopuszcza następujący format przesyłanych danych: pliki</w:t>
      </w:r>
      <w:r w:rsidRPr="00F9276B">
        <w:t xml:space="preserve"> w formatach określonych odpowiednimi przepisami prawa, tj. m.in.: .doc, .docx, .txt, .xls, .xlsx, .ppt, .csv, .pdf, .jpg, .git, .png, .tif, .dwg, .ath, .kst, .zip, .rar, przy czym zaleca się wykorzystywanie plików w formacie</w:t>
      </w:r>
      <w:r w:rsidRPr="00F9276B">
        <w:rPr>
          <w:b/>
        </w:rPr>
        <w:t xml:space="preserve"> .pdf, .doc, .docx., .xlsx, .xml.</w:t>
      </w:r>
      <w:r w:rsidRPr="00F9276B">
        <w:t xml:space="preserve"> Maksymalny rozmiar pojedynczego pliku to </w:t>
      </w:r>
      <w:r w:rsidRPr="00F9276B">
        <w:rPr>
          <w:b/>
        </w:rPr>
        <w:t>80 MB</w:t>
      </w:r>
      <w:r w:rsidRPr="00F9276B">
        <w:t>, przy czym nie określa się limitu liczby plików</w:t>
      </w:r>
      <w:bookmarkEnd w:id="23"/>
      <w:r w:rsidR="00D256AB" w:rsidRPr="00F9276B">
        <w:t>.</w:t>
      </w:r>
    </w:p>
    <w:p w14:paraId="06AECC72" w14:textId="1248E02A" w:rsidR="00D256AB" w:rsidRPr="00F9276B" w:rsidRDefault="00D256AB" w:rsidP="00B523B8">
      <w:pPr>
        <w:pStyle w:val="Nagwek2"/>
      </w:pPr>
      <w:bookmarkStart w:id="24" w:name="_Hlk37937156"/>
      <w:r w:rsidRPr="00F9276B">
        <w:t>Zamawiający określa następujące informacje na temat kodowania i czasu odbioru danych</w:t>
      </w:r>
      <w:bookmarkEnd w:id="24"/>
      <w:r w:rsidRPr="00F9276B">
        <w:t>:</w:t>
      </w:r>
    </w:p>
    <w:p w14:paraId="7AE5F5AC" w14:textId="5AC92593" w:rsidR="00D256AB" w:rsidRPr="00F9276B" w:rsidRDefault="00D256AB" w:rsidP="00B523B8">
      <w:pPr>
        <w:pStyle w:val="Nagwek2"/>
        <w:numPr>
          <w:ilvl w:val="0"/>
          <w:numId w:val="12"/>
        </w:numPr>
      </w:pPr>
      <w:bookmarkStart w:id="25" w:name="_Hlk37937178"/>
      <w:r w:rsidRPr="00F9276B">
        <w:t xml:space="preserve">załączony i przesłany przez Wykonawcę za pomocą Platformy plik oferty wraz </w:t>
      </w:r>
      <w:r w:rsidR="009A35EA">
        <w:br/>
      </w:r>
      <w:r w:rsidRPr="00F9276B">
        <w:t>z załącznikami, nie jest dostępny dla Zamawiającego i przechowywany jest na serwerach Platformy w formie zaszyfrowanej. Zamawiający otrzyma dostęp do pliku dopiero po upływie terminu otwarcia ofert</w:t>
      </w:r>
      <w:bookmarkEnd w:id="25"/>
      <w:r w:rsidRPr="00F9276B">
        <w:t>;</w:t>
      </w:r>
    </w:p>
    <w:p w14:paraId="630EB387" w14:textId="3AF9ACE5" w:rsidR="00D256AB" w:rsidRPr="00F9276B" w:rsidRDefault="00D256AB" w:rsidP="00C54C71">
      <w:pPr>
        <w:numPr>
          <w:ilvl w:val="0"/>
          <w:numId w:val="12"/>
        </w:numPr>
        <w:spacing w:before="60" w:after="60"/>
        <w:jc w:val="both"/>
        <w:outlineLvl w:val="1"/>
        <w:rPr>
          <w:bCs/>
          <w:iCs/>
          <w:lang w:eastAsia="x-none"/>
        </w:rPr>
      </w:pPr>
      <w:bookmarkStart w:id="26" w:name="_Hlk37937196"/>
      <w:r w:rsidRPr="00F9276B">
        <w:rPr>
          <w:bCs/>
          <w:iCs/>
          <w:lang w:eastAsia="x-none"/>
        </w:rPr>
        <w:t>oznaczenie czasu odbioru danych przez Platformę stanowi przyporządkowaną do dokumentu elektronicznego datę oraz dokładny czas (hh:mm:ss), widoczne przy  wysłanym dokumencie w kolumnie ”Data przesłania”</w:t>
      </w:r>
      <w:bookmarkEnd w:id="26"/>
      <w:r w:rsidRPr="00F9276B">
        <w:rPr>
          <w:bCs/>
          <w:iCs/>
          <w:lang w:eastAsia="x-none"/>
        </w:rPr>
        <w:t>;</w:t>
      </w:r>
    </w:p>
    <w:p w14:paraId="460A3F8C" w14:textId="77777777" w:rsidR="00D256AB" w:rsidRPr="00F9276B" w:rsidRDefault="00D256AB" w:rsidP="00B523B8">
      <w:pPr>
        <w:pStyle w:val="Nagwek2"/>
        <w:numPr>
          <w:ilvl w:val="0"/>
          <w:numId w:val="12"/>
        </w:numPr>
      </w:pPr>
      <w:bookmarkStart w:id="27" w:name="_Hlk37937220"/>
      <w:r w:rsidRPr="00F9276B">
        <w:t>o terminie przesłania decyduje czas pełnego przeprocesowania transakcji pliku na Platformie</w:t>
      </w:r>
      <w:bookmarkEnd w:id="27"/>
      <w:r w:rsidRPr="00F9276B">
        <w:t>.</w:t>
      </w:r>
    </w:p>
    <w:p w14:paraId="1234C138" w14:textId="6375F2AA" w:rsidR="00D256AB" w:rsidRPr="00F9276B" w:rsidRDefault="00D256AB" w:rsidP="00B523B8">
      <w:pPr>
        <w:pStyle w:val="Nagwek2"/>
      </w:pPr>
      <w:bookmarkStart w:id="28" w:name="_Hlk37864389"/>
      <w:r w:rsidRPr="00F9276B">
        <w:t xml:space="preserve">W postępowaniu, wszelkie oświadczenia, wnioski, zawiadomienia oraz informacje przekazywane są za pośrednictwem Platformy (karta </w:t>
      </w:r>
      <w:r w:rsidR="00CD03B0">
        <w:t>„</w:t>
      </w:r>
      <w:r w:rsidRPr="00F9276B">
        <w:t>Wiadomości”). Za datę wpływu oświadczeń, wniosków, zawiadomień oraz informacji przesłanych za pośrednictwem Platformy, przyjmuje się datę ich zamieszczenia na Platformie.</w:t>
      </w:r>
      <w:bookmarkEnd w:id="28"/>
    </w:p>
    <w:p w14:paraId="0CE52F47" w14:textId="27A78DA9" w:rsidR="00D256AB" w:rsidRPr="00F9276B" w:rsidRDefault="00D256AB" w:rsidP="00B523B8">
      <w:pPr>
        <w:pStyle w:val="Nagwek2"/>
      </w:pPr>
      <w:bookmarkStart w:id="29" w:name="_Hlk37864921"/>
      <w:bookmarkStart w:id="30" w:name="_Hlk37865118"/>
      <w:r w:rsidRPr="00F9276B">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4F537788" w14:textId="3DF22845" w:rsidR="00D256AB" w:rsidRPr="00F9276B" w:rsidRDefault="00D256AB" w:rsidP="00B523B8">
      <w:pPr>
        <w:pStyle w:val="Nagwek2"/>
      </w:pPr>
      <w:bookmarkStart w:id="31" w:name="_Hlk37938680"/>
      <w:r w:rsidRPr="00F9276B">
        <w:t>Postępowanie o udzielenie zamówienia prowadzi się w języku polskim. Dokumenty sporządzone w języku obcym są składane wraz z tłumaczeniem na język polski</w:t>
      </w:r>
      <w:bookmarkEnd w:id="31"/>
      <w:r w:rsidRPr="00F9276B">
        <w:t>.</w:t>
      </w:r>
    </w:p>
    <w:p w14:paraId="501D73D9" w14:textId="77777777" w:rsidR="00D256AB" w:rsidRPr="00F9276B" w:rsidRDefault="00D256AB" w:rsidP="00B523B8">
      <w:pPr>
        <w:pStyle w:val="Nagwek2"/>
      </w:pPr>
      <w:r w:rsidRPr="00F9276B">
        <w:t>Osobami uprawnionymi do kontaktu z Wykonawcami są:</w:t>
      </w:r>
    </w:p>
    <w:p w14:paraId="14F224B3" w14:textId="77777777" w:rsidR="00D256AB" w:rsidRPr="00F9276B" w:rsidRDefault="00D256AB" w:rsidP="00B523B8">
      <w:pPr>
        <w:pStyle w:val="Nagwek2"/>
        <w:numPr>
          <w:ilvl w:val="0"/>
          <w:numId w:val="0"/>
        </w:numPr>
        <w:ind w:left="680"/>
      </w:pPr>
      <w:bookmarkStart w:id="32" w:name="_Toc258314250"/>
      <w:r w:rsidRPr="00F9276B">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C3C61" w:rsidRPr="00BA5ACD" w14:paraId="6B84BC57" w14:textId="77777777" w:rsidTr="002E4DF9">
        <w:tc>
          <w:tcPr>
            <w:tcW w:w="8636" w:type="dxa"/>
            <w:tcBorders>
              <w:top w:val="nil"/>
              <w:left w:val="nil"/>
              <w:bottom w:val="nil"/>
              <w:right w:val="nil"/>
            </w:tcBorders>
            <w:hideMark/>
          </w:tcPr>
          <w:p w14:paraId="2876AAD7" w14:textId="0D8756FC" w:rsidR="004C3C61" w:rsidRPr="00F9276B" w:rsidRDefault="004C3C61" w:rsidP="002E4DF9">
            <w:pPr>
              <w:rPr>
                <w:lang w:val="pt-BR"/>
              </w:rPr>
            </w:pPr>
            <w:r w:rsidRPr="00F9276B">
              <w:rPr>
                <w:lang w:val="pt-BR"/>
              </w:rPr>
              <w:t xml:space="preserve">Adam Waresiak </w:t>
            </w:r>
            <w:r w:rsidR="009A35EA">
              <w:rPr>
                <w:lang w:val="pt-BR"/>
              </w:rPr>
              <w:t>– Główny specjalista,</w:t>
            </w:r>
            <w:r w:rsidRPr="00F9276B">
              <w:rPr>
                <w:lang w:val="pt-BR"/>
              </w:rPr>
              <w:t xml:space="preserve"> tel.: 65 546 22 11, </w:t>
            </w:r>
            <w:r w:rsidR="009A35EA">
              <w:rPr>
                <w:lang w:val="pt-BR"/>
              </w:rPr>
              <w:br/>
            </w:r>
            <w:r w:rsidRPr="00F9276B">
              <w:rPr>
                <w:lang w:val="pt-BR"/>
              </w:rPr>
              <w:t>e-mail: a.waresiak@powiatrawicki.pl</w:t>
            </w:r>
            <w:r w:rsidR="009A35EA">
              <w:rPr>
                <w:lang w:val="pt-BR"/>
              </w:rPr>
              <w:t>;</w:t>
            </w:r>
          </w:p>
        </w:tc>
      </w:tr>
    </w:tbl>
    <w:p w14:paraId="5E3A4552" w14:textId="77777777" w:rsidR="00D256AB" w:rsidRPr="00F9276B" w:rsidRDefault="00D256AB" w:rsidP="00B523B8">
      <w:pPr>
        <w:pStyle w:val="Nagwek2"/>
        <w:numPr>
          <w:ilvl w:val="0"/>
          <w:numId w:val="0"/>
        </w:numPr>
        <w:ind w:left="680"/>
        <w:rPr>
          <w:lang w:val="x-none"/>
        </w:rPr>
      </w:pPr>
      <w:r w:rsidRPr="00F9276B">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C3C61" w:rsidRPr="00F9276B" w14:paraId="2EEC9F54" w14:textId="77777777" w:rsidTr="002E4DF9">
        <w:tc>
          <w:tcPr>
            <w:tcW w:w="8636" w:type="dxa"/>
            <w:tcBorders>
              <w:top w:val="nil"/>
              <w:left w:val="nil"/>
              <w:bottom w:val="nil"/>
              <w:right w:val="nil"/>
            </w:tcBorders>
            <w:hideMark/>
          </w:tcPr>
          <w:p w14:paraId="310D9362" w14:textId="613AC7DE" w:rsidR="004C3C61" w:rsidRDefault="004C3C61" w:rsidP="002E4DF9">
            <w:pPr>
              <w:rPr>
                <w:u w:val="single"/>
                <w:lang w:val="pt-BR"/>
              </w:rPr>
            </w:pPr>
            <w:r w:rsidRPr="00F9276B">
              <w:rPr>
                <w:lang w:val="pt-BR"/>
              </w:rPr>
              <w:t>Gabriela Kotlarczyk -  Starszy Referent</w:t>
            </w:r>
            <w:r w:rsidR="009A35EA">
              <w:rPr>
                <w:lang w:val="pt-BR"/>
              </w:rPr>
              <w:t>,</w:t>
            </w:r>
            <w:r w:rsidRPr="00F9276B">
              <w:rPr>
                <w:lang w:val="pt-BR"/>
              </w:rPr>
              <w:t xml:space="preserve"> tel.: 667 113 117, </w:t>
            </w:r>
            <w:r w:rsidR="009A35EA">
              <w:rPr>
                <w:lang w:val="pt-BR"/>
              </w:rPr>
              <w:br/>
            </w:r>
            <w:r w:rsidRPr="00F9276B">
              <w:rPr>
                <w:lang w:val="pt-BR"/>
              </w:rPr>
              <w:t>e-mail</w:t>
            </w:r>
            <w:r w:rsidRPr="009A35EA">
              <w:rPr>
                <w:lang w:val="pt-BR"/>
              </w:rPr>
              <w:t>:</w:t>
            </w:r>
            <w:r w:rsidRPr="009A35EA">
              <w:rPr>
                <w:u w:val="single"/>
                <w:lang w:val="pt-BR"/>
              </w:rPr>
              <w:t xml:space="preserve"> </w:t>
            </w:r>
            <w:hyperlink r:id="rId9" w:history="1">
              <w:r w:rsidR="009C67D5" w:rsidRPr="00DA3C36">
                <w:rPr>
                  <w:rStyle w:val="Hipercze"/>
                  <w:lang w:val="pt-BR"/>
                </w:rPr>
                <w:t>g.kotlarczyk@powiatrawicki.pl</w:t>
              </w:r>
            </w:hyperlink>
            <w:r w:rsidR="009C67D5">
              <w:rPr>
                <w:u w:val="single"/>
                <w:lang w:val="pt-BR"/>
              </w:rPr>
              <w:t>,</w:t>
            </w:r>
          </w:p>
          <w:p w14:paraId="7C825465" w14:textId="6360E98C" w:rsidR="009C67D5" w:rsidRPr="00F9276B" w:rsidRDefault="009C67D5" w:rsidP="002E4DF9">
            <w:pPr>
              <w:rPr>
                <w:lang w:val="pt-BR"/>
              </w:rPr>
            </w:pPr>
            <w:r>
              <w:rPr>
                <w:lang w:val="pt-BR"/>
              </w:rPr>
              <w:t xml:space="preserve">Agata </w:t>
            </w:r>
            <w:r>
              <w:t xml:space="preserve">Mitaľová – Główny Specjalista, tel.: 667 113 117, </w:t>
            </w:r>
            <w:r>
              <w:br/>
              <w:t xml:space="preserve">e-mail: </w:t>
            </w:r>
            <w:hyperlink r:id="rId10" w:history="1">
              <w:r w:rsidRPr="00DA3C36">
                <w:rPr>
                  <w:rStyle w:val="Hipercze"/>
                </w:rPr>
                <w:t>a.mitalova@powiatrawicki.pl</w:t>
              </w:r>
            </w:hyperlink>
            <w:r>
              <w:t xml:space="preserve">. </w:t>
            </w:r>
          </w:p>
        </w:tc>
      </w:tr>
    </w:tbl>
    <w:p w14:paraId="7D5F955F" w14:textId="77777777" w:rsidR="00D256AB" w:rsidRPr="00F9276B" w:rsidRDefault="00D256AB" w:rsidP="00D04576">
      <w:pPr>
        <w:pStyle w:val="Nagwek1"/>
      </w:pPr>
      <w:r w:rsidRPr="00F9276B">
        <w:t>OPIS SPO</w:t>
      </w:r>
      <w:bookmarkStart w:id="33" w:name="_Hlk37938975"/>
      <w:r w:rsidRPr="00F9276B">
        <w:t>SOBU UDZIELANIA WYJAŚNIEŃ TREŚCI SWZ</w:t>
      </w:r>
      <w:bookmarkEnd w:id="33"/>
    </w:p>
    <w:p w14:paraId="56F25ACA" w14:textId="55827DF7" w:rsidR="00D256AB" w:rsidRPr="00F9276B" w:rsidRDefault="00D256AB" w:rsidP="00B523B8">
      <w:pPr>
        <w:pStyle w:val="Nagwek2"/>
      </w:pPr>
      <w:bookmarkStart w:id="34" w:name="_Hlk37783375"/>
      <w:bookmarkStart w:id="35" w:name="_Hlk37938993"/>
      <w:r w:rsidRPr="00F9276B">
        <w:t xml:space="preserve">Wykonawca może zwrócić się do Zamawiającego z wnioskiem o wyjaśnienie treści SWZ, przekazanym za pośrednictwem Platformy (karta </w:t>
      </w:r>
      <w:r w:rsidR="00CD03B0">
        <w:t>„</w:t>
      </w:r>
      <w:r w:rsidRPr="00F9276B">
        <w:t>Zapytania/Wyjaśnienia</w:t>
      </w:r>
      <w:r w:rsidR="009A35EA">
        <w:t>”</w:t>
      </w:r>
      <w:r w:rsidRPr="00F9276B">
        <w:t>)</w:t>
      </w:r>
      <w:r w:rsidRPr="00F9276B">
        <w:rPr>
          <w:color w:val="auto"/>
        </w:rPr>
        <w:t>.</w:t>
      </w:r>
      <w:bookmarkStart w:id="36" w:name="_Hlk37783409"/>
      <w:bookmarkEnd w:id="34"/>
    </w:p>
    <w:p w14:paraId="2A91EC33" w14:textId="77777777" w:rsidR="00D256AB" w:rsidRPr="00F9276B" w:rsidRDefault="00D256AB" w:rsidP="00B523B8">
      <w:pPr>
        <w:pStyle w:val="Nagwek2"/>
      </w:pPr>
      <w:r w:rsidRPr="00F9276B">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3B1F1AD2" w14:textId="65B02EE2" w:rsidR="00D256AB" w:rsidRPr="00F9276B" w:rsidRDefault="00D256AB" w:rsidP="00B523B8">
      <w:pPr>
        <w:pStyle w:val="Nagwek2"/>
      </w:pPr>
      <w:r w:rsidRPr="00F9276B">
        <w:t xml:space="preserve">Jeżeli wniosek o wyjaśnienie treści SWZ nie wpłynie w terminie, o którym mowa </w:t>
      </w:r>
      <w:r w:rsidR="00CD03B0">
        <w:br/>
      </w:r>
      <w:r w:rsidRPr="00F9276B">
        <w:t>w punkcie powyżej, Zamawiający nie ma obowiązku udzielania wyjaśnień SWZ.</w:t>
      </w:r>
    </w:p>
    <w:p w14:paraId="3354D044" w14:textId="3303846C" w:rsidR="00D256AB" w:rsidRPr="00F9276B" w:rsidRDefault="00D256AB" w:rsidP="00B523B8">
      <w:pPr>
        <w:pStyle w:val="Nagwek2"/>
      </w:pPr>
      <w:r w:rsidRPr="00F9276B">
        <w:t xml:space="preserve">Przedłużenie terminu składania ofert, nie wpływa na bieg terminu składania wniosku </w:t>
      </w:r>
      <w:r w:rsidR="00CD03B0">
        <w:br/>
      </w:r>
      <w:r w:rsidRPr="00F9276B">
        <w:t>o wyjaśnienie treści SWZ.</w:t>
      </w:r>
    </w:p>
    <w:p w14:paraId="57C6A2B5" w14:textId="77777777" w:rsidR="00D256AB" w:rsidRPr="00F9276B" w:rsidRDefault="00D256AB" w:rsidP="00B523B8">
      <w:pPr>
        <w:pStyle w:val="Nagwek2"/>
      </w:pPr>
      <w:r w:rsidRPr="00F9276B">
        <w:t>Treść zapytań wraz z wyjaśnieniami Zamawiający udostępni na stronie internetowej prowadzonego postępowania, bez ujawniania źródła zapytania.</w:t>
      </w:r>
    </w:p>
    <w:p w14:paraId="7A5CEA11" w14:textId="77777777" w:rsidR="00D256AB" w:rsidRPr="00F9276B" w:rsidRDefault="00D256AB" w:rsidP="00B523B8">
      <w:pPr>
        <w:pStyle w:val="Nagwek2"/>
      </w:pPr>
      <w:r w:rsidRPr="00F9276B">
        <w:t xml:space="preserve">W </w:t>
      </w:r>
      <w:bookmarkEnd w:id="35"/>
      <w:r w:rsidRPr="00F9276B">
        <w:t>uzasadnionych przypadkach Zamawiający może przed upływem terminu składania ofert zmienić treść SWZ. Dokonaną zmianę treści SWZ Zamawiający udostępni na stronie internetowej prowadzonego postępowania.</w:t>
      </w:r>
    </w:p>
    <w:p w14:paraId="598C9917" w14:textId="03318BE8" w:rsidR="00D256AB" w:rsidRPr="00F9276B" w:rsidRDefault="00D256AB" w:rsidP="00D04576">
      <w:pPr>
        <w:pStyle w:val="Nagwek1"/>
      </w:pPr>
      <w:r w:rsidRPr="00F9276B">
        <w:t>Wymagania dotycz</w:t>
      </w:r>
      <w:r w:rsidRPr="00F9276B">
        <w:rPr>
          <w:rFonts w:eastAsia="TimesNewRoman"/>
        </w:rPr>
        <w:t>ą</w:t>
      </w:r>
      <w:r w:rsidRPr="00F9276B">
        <w:t>ce wadium</w:t>
      </w:r>
      <w:bookmarkEnd w:id="32"/>
    </w:p>
    <w:p w14:paraId="01D9FE92" w14:textId="77777777" w:rsidR="004C3C61" w:rsidRPr="00F9276B" w:rsidRDefault="004C3C61" w:rsidP="00B523B8">
      <w:pPr>
        <w:pStyle w:val="Nagwek2"/>
        <w:rPr>
          <w:b/>
        </w:rPr>
      </w:pPr>
      <w:r w:rsidRPr="00F9276B">
        <w:t>Wykonawca zobowiązany jest do wniesienia wadium w wysokości:</w:t>
      </w:r>
    </w:p>
    <w:tbl>
      <w:tblPr>
        <w:tblW w:w="8816" w:type="dxa"/>
        <w:tblInd w:w="648" w:type="dxa"/>
        <w:tblLook w:val="01E0" w:firstRow="1" w:lastRow="1" w:firstColumn="1" w:lastColumn="1" w:noHBand="0" w:noVBand="0"/>
      </w:tblPr>
      <w:tblGrid>
        <w:gridCol w:w="8816"/>
      </w:tblGrid>
      <w:tr w:rsidR="004C3C61" w:rsidRPr="00F9276B" w14:paraId="129D7AD2" w14:textId="77777777" w:rsidTr="002E4DF9">
        <w:tc>
          <w:tcPr>
            <w:tcW w:w="8816" w:type="dxa"/>
            <w:hideMark/>
          </w:tcPr>
          <w:p w14:paraId="727877EC" w14:textId="04F8F3B1" w:rsidR="004C3C61" w:rsidRPr="00E611DF" w:rsidRDefault="008150E8" w:rsidP="002E4DF9">
            <w:pPr>
              <w:spacing w:before="60" w:after="60"/>
            </w:pPr>
            <w:r>
              <w:t>1</w:t>
            </w:r>
            <w:r w:rsidR="00E611DF" w:rsidRPr="00E611DF">
              <w:t xml:space="preserve">) </w:t>
            </w:r>
            <w:r w:rsidR="00FD4C8C">
              <w:t>dla Części</w:t>
            </w:r>
            <w:r w:rsidR="004C3C61" w:rsidRPr="00E611DF">
              <w:t xml:space="preserve"> </w:t>
            </w:r>
            <w:r w:rsidR="00F9042E">
              <w:t>I</w:t>
            </w:r>
            <w:r w:rsidR="004C3C61" w:rsidRPr="00E611DF">
              <w:t>:</w:t>
            </w:r>
            <w:r w:rsidR="00E611DF" w:rsidRPr="00E611DF">
              <w:t xml:space="preserve"> </w:t>
            </w:r>
            <w:r w:rsidR="00FD4C8C" w:rsidRPr="00FD4C8C">
              <w:rPr>
                <w:b/>
                <w:bCs/>
              </w:rPr>
              <w:t>250</w:t>
            </w:r>
            <w:r w:rsidR="00E611DF" w:rsidRPr="00FD4C8C">
              <w:rPr>
                <w:b/>
                <w:bCs/>
              </w:rPr>
              <w:t>,</w:t>
            </w:r>
            <w:r w:rsidR="00E611DF" w:rsidRPr="00E611DF">
              <w:rPr>
                <w:b/>
                <w:bCs/>
              </w:rPr>
              <w:t>00 zł</w:t>
            </w:r>
            <w:r w:rsidR="004C3C61" w:rsidRPr="00E611DF">
              <w:t xml:space="preserve"> (słownie: </w:t>
            </w:r>
            <w:r w:rsidR="00FD4C8C" w:rsidRPr="00FD4C8C">
              <w:rPr>
                <w:i/>
                <w:iCs/>
              </w:rPr>
              <w:t>dwieście pięćdziesiąt</w:t>
            </w:r>
            <w:r w:rsidR="00E611DF" w:rsidRPr="00FD4C8C">
              <w:rPr>
                <w:i/>
                <w:iCs/>
              </w:rPr>
              <w:t xml:space="preserve"> złotych </w:t>
            </w:r>
            <w:r w:rsidR="004C3C61" w:rsidRPr="00FD4C8C">
              <w:rPr>
                <w:i/>
                <w:iCs/>
              </w:rPr>
              <w:t xml:space="preserve"> </w:t>
            </w:r>
            <w:r w:rsidR="00E611DF" w:rsidRPr="00FD4C8C">
              <w:rPr>
                <w:i/>
                <w:iCs/>
              </w:rPr>
              <w:t>00/100</w:t>
            </w:r>
            <w:r w:rsidR="004C3C61" w:rsidRPr="00E611DF">
              <w:t>)</w:t>
            </w:r>
            <w:r w:rsidR="00E611DF" w:rsidRPr="00E611DF">
              <w:t>;</w:t>
            </w:r>
          </w:p>
        </w:tc>
      </w:tr>
      <w:tr w:rsidR="004C3C61" w:rsidRPr="00F9276B" w14:paraId="6DFB6922" w14:textId="77777777" w:rsidTr="002E4DF9">
        <w:tc>
          <w:tcPr>
            <w:tcW w:w="8816" w:type="dxa"/>
            <w:hideMark/>
          </w:tcPr>
          <w:p w14:paraId="3E7D74EC" w14:textId="4AF7A161" w:rsidR="004C3C61" w:rsidRPr="00E611DF" w:rsidRDefault="008150E8" w:rsidP="002E4DF9">
            <w:pPr>
              <w:spacing w:before="60" w:after="60"/>
            </w:pPr>
            <w:r>
              <w:t>2</w:t>
            </w:r>
            <w:r w:rsidR="00E611DF" w:rsidRPr="00E611DF">
              <w:t xml:space="preserve">) </w:t>
            </w:r>
            <w:r w:rsidR="00FD4C8C">
              <w:t>dla Części</w:t>
            </w:r>
            <w:r w:rsidR="004C3C61" w:rsidRPr="00E611DF">
              <w:t xml:space="preserve"> </w:t>
            </w:r>
            <w:r>
              <w:t>II</w:t>
            </w:r>
            <w:r w:rsidR="004C3C61" w:rsidRPr="00E611DF">
              <w:t xml:space="preserve">: </w:t>
            </w:r>
            <w:r w:rsidR="004C3C61" w:rsidRPr="00E611DF">
              <w:rPr>
                <w:b/>
              </w:rPr>
              <w:t xml:space="preserve"> </w:t>
            </w:r>
            <w:r w:rsidR="00E611DF" w:rsidRPr="00E611DF">
              <w:rPr>
                <w:b/>
              </w:rPr>
              <w:t>2</w:t>
            </w:r>
            <w:r w:rsidR="00FD4C8C">
              <w:rPr>
                <w:b/>
              </w:rPr>
              <w:t>50</w:t>
            </w:r>
            <w:r w:rsidR="00E611DF" w:rsidRPr="00E611DF">
              <w:rPr>
                <w:b/>
              </w:rPr>
              <w:t>,00 zł</w:t>
            </w:r>
            <w:r w:rsidR="004C3C61" w:rsidRPr="00E611DF">
              <w:t xml:space="preserve"> (słownie: </w:t>
            </w:r>
            <w:r w:rsidR="00FD4C8C" w:rsidRPr="00FD4C8C">
              <w:rPr>
                <w:i/>
                <w:iCs/>
              </w:rPr>
              <w:t>dwieście pięćdziesiąt</w:t>
            </w:r>
            <w:r w:rsidR="00E611DF" w:rsidRPr="00FD4C8C">
              <w:rPr>
                <w:i/>
                <w:iCs/>
              </w:rPr>
              <w:t xml:space="preserve"> złotych 00/100</w:t>
            </w:r>
            <w:r w:rsidR="004C3C61" w:rsidRPr="00E611DF">
              <w:t>)</w:t>
            </w:r>
            <w:r w:rsidR="00E611DF" w:rsidRPr="00E611DF">
              <w:t>.</w:t>
            </w:r>
          </w:p>
        </w:tc>
      </w:tr>
    </w:tbl>
    <w:p w14:paraId="60FD30AA" w14:textId="1F808BB2" w:rsidR="004C3C61" w:rsidRPr="00F9276B" w:rsidRDefault="004C3C61" w:rsidP="00B523B8">
      <w:pPr>
        <w:pStyle w:val="Nagwek2"/>
      </w:pPr>
      <w:r w:rsidRPr="00F9276B">
        <w:t xml:space="preserve">Wadium musi zostać wniesione przed upływem terminu składania ofert, </w:t>
      </w:r>
      <w:r w:rsidRPr="00FF721B">
        <w:rPr>
          <w:color w:val="auto"/>
        </w:rPr>
        <w:t>tj.</w:t>
      </w:r>
      <w:r w:rsidRPr="00CD03B0">
        <w:rPr>
          <w:color w:val="FF0000"/>
        </w:rPr>
        <w:t xml:space="preserve"> </w:t>
      </w:r>
      <w:r w:rsidRPr="00FF721B">
        <w:rPr>
          <w:b/>
          <w:bCs w:val="0"/>
          <w:color w:val="FF0000"/>
        </w:rPr>
        <w:t xml:space="preserve">do dnia </w:t>
      </w:r>
      <w:r w:rsidR="00FF721B" w:rsidRPr="00FF721B">
        <w:rPr>
          <w:b/>
          <w:bCs w:val="0"/>
          <w:color w:val="FF0000"/>
        </w:rPr>
        <w:br/>
      </w:r>
      <w:r w:rsidR="00CD03B0" w:rsidRPr="00FF721B">
        <w:rPr>
          <w:b/>
          <w:bCs w:val="0"/>
          <w:color w:val="FF0000"/>
        </w:rPr>
        <w:t>0</w:t>
      </w:r>
      <w:r w:rsidR="00453C46">
        <w:rPr>
          <w:b/>
          <w:bCs w:val="0"/>
          <w:color w:val="FF0000"/>
        </w:rPr>
        <w:t>3</w:t>
      </w:r>
      <w:r w:rsidR="00FF721B" w:rsidRPr="00FF721B">
        <w:rPr>
          <w:b/>
          <w:bCs w:val="0"/>
          <w:color w:val="FF0000"/>
        </w:rPr>
        <w:t xml:space="preserve"> marca </w:t>
      </w:r>
      <w:r w:rsidR="00CD03B0" w:rsidRPr="00FF721B">
        <w:rPr>
          <w:b/>
          <w:bCs w:val="0"/>
          <w:color w:val="FF0000"/>
        </w:rPr>
        <w:t>2023 r.</w:t>
      </w:r>
      <w:r w:rsidRPr="00FF721B">
        <w:rPr>
          <w:b/>
          <w:bCs w:val="0"/>
          <w:color w:val="FF0000"/>
        </w:rPr>
        <w:t xml:space="preserve"> do godz. 08:00,</w:t>
      </w:r>
      <w:r w:rsidRPr="00CD03B0">
        <w:rPr>
          <w:color w:val="FF0000"/>
        </w:rPr>
        <w:t xml:space="preserve"> </w:t>
      </w:r>
      <w:r w:rsidRPr="00F9276B">
        <w:t>według wyboru Wykonawcy w jednej lub kilku następujących formach:</w:t>
      </w:r>
    </w:p>
    <w:p w14:paraId="6C40D893" w14:textId="77777777" w:rsidR="004C3C61" w:rsidRPr="00F9276B" w:rsidRDefault="004C3C61" w:rsidP="00B523B8">
      <w:pPr>
        <w:pStyle w:val="Nagwek2"/>
        <w:numPr>
          <w:ilvl w:val="0"/>
          <w:numId w:val="13"/>
        </w:numPr>
      </w:pPr>
      <w:r w:rsidRPr="00F9276B">
        <w:t>pieniądzu;</w:t>
      </w:r>
    </w:p>
    <w:p w14:paraId="0EC1720C" w14:textId="77777777" w:rsidR="004C3C61" w:rsidRPr="00F9276B" w:rsidRDefault="004C3C61" w:rsidP="00B523B8">
      <w:pPr>
        <w:pStyle w:val="Nagwek2"/>
        <w:numPr>
          <w:ilvl w:val="0"/>
          <w:numId w:val="13"/>
        </w:numPr>
      </w:pPr>
      <w:r w:rsidRPr="00F9276B">
        <w:t>gwarancjach bankowych;</w:t>
      </w:r>
    </w:p>
    <w:p w14:paraId="2E40E68A" w14:textId="77777777" w:rsidR="004C3C61" w:rsidRPr="00F9276B" w:rsidRDefault="004C3C61" w:rsidP="00B523B8">
      <w:pPr>
        <w:pStyle w:val="Nagwek2"/>
        <w:numPr>
          <w:ilvl w:val="0"/>
          <w:numId w:val="13"/>
        </w:numPr>
      </w:pPr>
      <w:r w:rsidRPr="00F9276B">
        <w:t>gwarancjach ubezpieczeniowych;</w:t>
      </w:r>
    </w:p>
    <w:p w14:paraId="0AD90E1C" w14:textId="2C0A65DC" w:rsidR="004C3C61" w:rsidRPr="00F9276B" w:rsidRDefault="004C3C61" w:rsidP="00B523B8">
      <w:pPr>
        <w:pStyle w:val="Nagwek2"/>
        <w:numPr>
          <w:ilvl w:val="0"/>
          <w:numId w:val="13"/>
        </w:numPr>
      </w:pPr>
      <w:r w:rsidRPr="00F9276B">
        <w:t>poręczeniach udzielanych przez podmioty, o których mowa w art. 6b ust. 5 pkt 2 ustawy z dnia 9 listopada 2000 r. o utworzeniu Polskiej Agencji Rozwoju Przedsiębiorczości (t.j. Dz. U. z 2020</w:t>
      </w:r>
      <w:r w:rsidR="00782484">
        <w:t xml:space="preserve"> </w:t>
      </w:r>
      <w:r w:rsidRPr="00F9276B">
        <w:t>r. poz. 299).</w:t>
      </w:r>
    </w:p>
    <w:p w14:paraId="43FEF0B5" w14:textId="2C9BA6AB" w:rsidR="004C3C61" w:rsidRPr="00F9276B" w:rsidRDefault="004C3C61" w:rsidP="00B523B8">
      <w:pPr>
        <w:pStyle w:val="Nagwek2"/>
      </w:pPr>
      <w:r w:rsidRPr="00F9276B">
        <w:t xml:space="preserve">Wadium musi obejmować pełen okres związania ofertą tj. do dnia </w:t>
      </w:r>
      <w:r w:rsidR="00453C46">
        <w:rPr>
          <w:b/>
          <w:bCs w:val="0"/>
          <w:color w:val="FF0000"/>
        </w:rPr>
        <w:t>1</w:t>
      </w:r>
      <w:r w:rsidR="00FF721B" w:rsidRPr="00FF721B">
        <w:rPr>
          <w:b/>
          <w:bCs w:val="0"/>
          <w:color w:val="FF0000"/>
        </w:rPr>
        <w:t xml:space="preserve"> </w:t>
      </w:r>
      <w:r w:rsidR="00CD03B0" w:rsidRPr="00FF721B">
        <w:rPr>
          <w:b/>
          <w:bCs w:val="0"/>
          <w:color w:val="FF0000"/>
        </w:rPr>
        <w:t>kwietnia 2023 r.</w:t>
      </w:r>
      <w:r w:rsidR="00CD03B0">
        <w:t xml:space="preserve"> </w:t>
      </w:r>
    </w:p>
    <w:p w14:paraId="24C08201" w14:textId="31BDD641" w:rsidR="00CF30F6" w:rsidRDefault="004C3C61" w:rsidP="00B523B8">
      <w:pPr>
        <w:pStyle w:val="Nagwek2"/>
      </w:pPr>
      <w:r w:rsidRPr="00F9276B">
        <w:lastRenderedPageBreak/>
        <w:t xml:space="preserve">Wadium </w:t>
      </w:r>
      <w:r w:rsidR="00CF30F6">
        <w:rPr>
          <w:bCs w:val="0"/>
          <w:iCs w:val="0"/>
          <w:lang w:val="x-none"/>
        </w:rPr>
        <w:t xml:space="preserve">wnoszone w pieniądzu należy wpłacić przelewem na rachunek bankowy Zamawiającego: </w:t>
      </w:r>
      <w:r w:rsidR="00CF30F6">
        <w:rPr>
          <w:b/>
          <w:iCs w:val="0"/>
        </w:rPr>
        <w:t>70 1020 4027 0000 1002 1603 9672</w:t>
      </w:r>
      <w:r w:rsidR="00CF30F6">
        <w:rPr>
          <w:bCs w:val="0"/>
          <w:iCs w:val="0"/>
        </w:rPr>
        <w:t xml:space="preserve"> </w:t>
      </w:r>
      <w:r w:rsidR="00CF30F6">
        <w:rPr>
          <w:bCs w:val="0"/>
          <w:iCs w:val="0"/>
          <w:lang w:val="x-none"/>
        </w:rPr>
        <w:t>(w tytule przelewu zaleca się wpisać nazwę i sygnaturę postępowania</w:t>
      </w:r>
      <w:r w:rsidR="00CF30F6">
        <w:rPr>
          <w:bCs w:val="0"/>
          <w:iCs w:val="0"/>
        </w:rPr>
        <w:t xml:space="preserve"> oraz numer części zamówienia, której dotyczy</w:t>
      </w:r>
      <w:r w:rsidR="00CF30F6">
        <w:rPr>
          <w:bCs w:val="0"/>
          <w:iCs w:val="0"/>
          <w:lang w:val="x-none"/>
        </w:rPr>
        <w:t xml:space="preserve">). Wadium musi wpłynąć na wskazany rachunek bankowy najpóźniej </w:t>
      </w:r>
      <w:r w:rsidR="00CF30F6">
        <w:rPr>
          <w:bCs w:val="0"/>
          <w:iCs w:val="0"/>
          <w:u w:val="single"/>
          <w:lang w:val="x-none"/>
        </w:rPr>
        <w:t>przed upływem terminu składania ofert</w:t>
      </w:r>
      <w:r w:rsidR="00CF30F6">
        <w:rPr>
          <w:bCs w:val="0"/>
          <w:iCs w:val="0"/>
          <w:lang w:val="x-none"/>
        </w:rPr>
        <w:t xml:space="preserve"> (decyduje data wpływu na rachunek bankowy Zamawiającego).</w:t>
      </w:r>
    </w:p>
    <w:p w14:paraId="13834C2D" w14:textId="483EC523" w:rsidR="004C3C61" w:rsidRPr="00F9276B" w:rsidRDefault="004C3C61" w:rsidP="00B523B8">
      <w:pPr>
        <w:pStyle w:val="Nagwek2"/>
      </w:pPr>
      <w:r w:rsidRPr="00F9276B">
        <w:t xml:space="preserve">Wadium wnoszone w formie poręczeń lub gwarancji należy załączyć do oferty </w:t>
      </w:r>
      <w:r w:rsidR="000D408F">
        <w:br/>
      </w:r>
      <w:r w:rsidRPr="00F9276B">
        <w:t>w oryginale w postaci dokumentu elektronicznego podpisanego kwalifikowanym podpisem elektronicznym przez wystawcę poręczenia lub gwarancji oraz powinno zawierać:</w:t>
      </w:r>
    </w:p>
    <w:p w14:paraId="2F0E183D" w14:textId="77777777" w:rsidR="004C3C61" w:rsidRPr="00F9276B" w:rsidRDefault="004C3C61" w:rsidP="00B523B8">
      <w:pPr>
        <w:pStyle w:val="Nagwek2"/>
        <w:numPr>
          <w:ilvl w:val="0"/>
          <w:numId w:val="14"/>
        </w:numPr>
      </w:pPr>
      <w:r w:rsidRPr="00F9276B">
        <w:t>wskazanie Beneficjenta poręczenia lub gwarancji, którym musi być Powiatowe Centrum Usług Wspólnych w Rawiczu, ul. Mikołaja Kopernika 4 , 63-900 Rawicz;</w:t>
      </w:r>
    </w:p>
    <w:p w14:paraId="4AC4B759" w14:textId="77777777" w:rsidR="004C3C61" w:rsidRPr="00F9276B" w:rsidRDefault="004C3C61" w:rsidP="00B523B8">
      <w:pPr>
        <w:pStyle w:val="Nagwek2"/>
        <w:numPr>
          <w:ilvl w:val="0"/>
          <w:numId w:val="14"/>
        </w:numPr>
      </w:pPr>
      <w:r w:rsidRPr="00F9276B">
        <w:t>nazwę i adres siedziby Wykonawcy;</w:t>
      </w:r>
    </w:p>
    <w:p w14:paraId="77BAAD57" w14:textId="77777777" w:rsidR="004C3C61" w:rsidRPr="00F9276B" w:rsidRDefault="004C3C61" w:rsidP="00B523B8">
      <w:pPr>
        <w:pStyle w:val="Nagwek2"/>
        <w:numPr>
          <w:ilvl w:val="0"/>
          <w:numId w:val="14"/>
        </w:numPr>
      </w:pPr>
      <w:r w:rsidRPr="00F9276B">
        <w:t>kwotę i termin ważności gwarancji/poręczenia;</w:t>
      </w:r>
    </w:p>
    <w:p w14:paraId="4F98E4E8" w14:textId="2B1DBA7D" w:rsidR="004C3C61" w:rsidRPr="00F9276B" w:rsidRDefault="004C3C61" w:rsidP="00B523B8">
      <w:pPr>
        <w:pStyle w:val="Nagwek2"/>
        <w:numPr>
          <w:ilvl w:val="0"/>
          <w:numId w:val="14"/>
        </w:numPr>
      </w:pPr>
      <w:r w:rsidRPr="00F9276B">
        <w:t xml:space="preserve">bezwarunkowe zobowiązanie wystawcy poręczenia lub gwarancji do zapłaty kwoty wadium, na pierwsze pisemne żądanie Zamawiającego, w sytuacjach określonych </w:t>
      </w:r>
      <w:r w:rsidR="000D408F">
        <w:br/>
      </w:r>
      <w:r w:rsidRPr="00F9276B">
        <w:t>w art. 98 ust. 6 ustawy Pzp.</w:t>
      </w:r>
    </w:p>
    <w:p w14:paraId="37926D53" w14:textId="77777777" w:rsidR="004C3C61" w:rsidRPr="00F9276B" w:rsidRDefault="004C3C61" w:rsidP="00B523B8">
      <w:pPr>
        <w:pStyle w:val="Nagwek2"/>
      </w:pPr>
      <w:r w:rsidRPr="00F9276B">
        <w:t xml:space="preserve">Zamawiający zwróci wadium na zasadach określonych w art. 98 ust. 1-5 ustawy Pzp. </w:t>
      </w:r>
    </w:p>
    <w:p w14:paraId="0778E937" w14:textId="77777777" w:rsidR="004C3C61" w:rsidRPr="00F9276B" w:rsidRDefault="004C3C61" w:rsidP="00B523B8">
      <w:pPr>
        <w:pStyle w:val="Nagwek2"/>
      </w:pPr>
      <w:r w:rsidRPr="00F9276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05AAA13C" w14:textId="30C829EA" w:rsidR="00D256AB" w:rsidRPr="00F9276B" w:rsidRDefault="004C3C61" w:rsidP="00B523B8">
      <w:pPr>
        <w:pStyle w:val="Nagwek2"/>
      </w:pPr>
      <w:r w:rsidRPr="00F9276B">
        <w:t>Zamawiający zatrzyma wadium wraz z odsetkami, a w przypadku wadium wniesionego w formie gwarancji lub poręczenia, wystąpi odpowiednio do gwaranta lub poręczyciela z żądaniem zapłaty wadium, w przypadkach określonych w art. 98 ust. 6 ustawy Pzp.</w:t>
      </w:r>
    </w:p>
    <w:p w14:paraId="7DF81B63" w14:textId="20227280" w:rsidR="00D256AB" w:rsidRPr="00F9276B" w:rsidRDefault="00D256AB" w:rsidP="00D04576">
      <w:pPr>
        <w:pStyle w:val="Nagwek1"/>
      </w:pPr>
      <w:bookmarkStart w:id="37" w:name="_Toc258314251"/>
      <w:r w:rsidRPr="00F9276B">
        <w:t>Termin zwi</w:t>
      </w:r>
      <w:r w:rsidRPr="00F9276B">
        <w:rPr>
          <w:rFonts w:eastAsia="TimesNewRoman"/>
        </w:rPr>
        <w:t>ą</w:t>
      </w:r>
      <w:r w:rsidRPr="00F9276B">
        <w:t>zania ofert</w:t>
      </w:r>
      <w:r w:rsidRPr="00F9276B">
        <w:rPr>
          <w:rFonts w:eastAsia="TimesNewRoman"/>
        </w:rPr>
        <w:t>ą</w:t>
      </w:r>
      <w:bookmarkEnd w:id="37"/>
    </w:p>
    <w:p w14:paraId="323FA5B1" w14:textId="75587765" w:rsidR="00D256AB" w:rsidRPr="00F9276B" w:rsidRDefault="00D256AB" w:rsidP="00B523B8">
      <w:pPr>
        <w:pStyle w:val="Nagwek2"/>
      </w:pPr>
      <w:r w:rsidRPr="00F9276B">
        <w:t xml:space="preserve">Wykonawca pozostaje związany ofertą do dnia </w:t>
      </w:r>
      <w:r w:rsidR="00453C46">
        <w:rPr>
          <w:b/>
          <w:color w:val="FF0000"/>
        </w:rPr>
        <w:t>1</w:t>
      </w:r>
      <w:r w:rsidR="00CD03B0" w:rsidRPr="00CD03B0">
        <w:rPr>
          <w:b/>
          <w:color w:val="FF0000"/>
        </w:rPr>
        <w:t xml:space="preserve"> kwietnia 2023 r</w:t>
      </w:r>
      <w:r w:rsidRPr="00CD03B0">
        <w:rPr>
          <w:color w:val="FF0000"/>
        </w:rPr>
        <w:t>.</w:t>
      </w:r>
    </w:p>
    <w:p w14:paraId="4EC45389" w14:textId="77777777" w:rsidR="00D256AB" w:rsidRPr="00F9276B" w:rsidRDefault="00D256AB" w:rsidP="00B523B8">
      <w:pPr>
        <w:pStyle w:val="Nagwek2"/>
      </w:pPr>
      <w:r w:rsidRPr="00F9276B">
        <w:t>Bieg terminu związania ofertą rozpoczyna się wraz z upływem terminu składania ofert.</w:t>
      </w:r>
    </w:p>
    <w:p w14:paraId="5CC59F9C" w14:textId="77777777" w:rsidR="004C3C61" w:rsidRPr="00F9276B" w:rsidRDefault="00D256AB" w:rsidP="00B523B8">
      <w:pPr>
        <w:pStyle w:val="Nagwek2"/>
      </w:pPr>
      <w:r w:rsidRPr="00F9276B">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99CF7CB" w14:textId="71B51DAB" w:rsidR="00D256AB" w:rsidRPr="00F9276B" w:rsidRDefault="004C3C61" w:rsidP="00B523B8">
      <w:pPr>
        <w:pStyle w:val="Nagwek2"/>
      </w:pPr>
      <w:r w:rsidRPr="00F9276B">
        <w:rPr>
          <w:rFonts w:eastAsia="TimesNewRoman"/>
        </w:rPr>
        <w:t>Przedłużenie terminu związania ofertą , następuje wraz z przedłużeniem okresu ważności wadium albo, jeżeli nie jest to możliwe, z wniesieniem nowego wadium na przedłużony okres związania ofertą.</w:t>
      </w:r>
    </w:p>
    <w:p w14:paraId="55DAF4E5" w14:textId="70655601" w:rsidR="00D256AB" w:rsidRPr="00F9276B" w:rsidRDefault="00D256AB" w:rsidP="00D04576">
      <w:pPr>
        <w:pStyle w:val="Nagwek1"/>
      </w:pPr>
      <w:bookmarkStart w:id="38" w:name="_Toc258314252"/>
      <w:r w:rsidRPr="00F9276B">
        <w:t>Opis sposobu przygotowywania ofert</w:t>
      </w:r>
      <w:bookmarkEnd w:id="38"/>
    </w:p>
    <w:p w14:paraId="4BF1E057" w14:textId="77777777" w:rsidR="00D256AB" w:rsidRPr="00F9276B" w:rsidRDefault="00D256AB" w:rsidP="00B523B8">
      <w:pPr>
        <w:pStyle w:val="Nagwek2"/>
      </w:pPr>
      <w:r w:rsidRPr="00F9276B">
        <w:t>Wykonawca może złożyć tylko jedną ofertę.</w:t>
      </w:r>
    </w:p>
    <w:p w14:paraId="193839B5" w14:textId="77777777" w:rsidR="00D256AB" w:rsidRPr="00F9276B" w:rsidRDefault="00D256AB" w:rsidP="00B523B8">
      <w:pPr>
        <w:pStyle w:val="Nagwek2"/>
      </w:pPr>
      <w:r w:rsidRPr="00F9276B">
        <w:t>Tre</w:t>
      </w:r>
      <w:r w:rsidRPr="00F9276B">
        <w:rPr>
          <w:rFonts w:eastAsia="TimesNewRoman"/>
        </w:rPr>
        <w:t xml:space="preserve">ść </w:t>
      </w:r>
      <w:r w:rsidRPr="00F9276B">
        <w:t>oferty musi być zgodna z wymaganiami Zamawiającego określonymi w niniejszej SWZ.</w:t>
      </w:r>
    </w:p>
    <w:p w14:paraId="1B8EC4F9" w14:textId="119D22B2" w:rsidR="00B523B8" w:rsidRPr="00B523B8" w:rsidRDefault="00B523B8" w:rsidP="00B523B8">
      <w:pPr>
        <w:pStyle w:val="Nagwek2"/>
        <w:rPr>
          <w:b/>
          <w:bCs w:val="0"/>
        </w:rPr>
      </w:pPr>
      <w:bookmarkStart w:id="39" w:name="_Hlk37866068"/>
      <w:r w:rsidRPr="00B523B8">
        <w:rPr>
          <w:b/>
          <w:bCs w:val="0"/>
        </w:rPr>
        <w:t>Do oferty Wykonawca zobowiązany jest dołączyć:</w:t>
      </w:r>
    </w:p>
    <w:p w14:paraId="71C3C747" w14:textId="3400D5C9" w:rsidR="00B523B8" w:rsidRDefault="00B523B8" w:rsidP="00B523B8">
      <w:pPr>
        <w:spacing w:before="120"/>
        <w:ind w:left="680"/>
        <w:jc w:val="both"/>
        <w:outlineLvl w:val="1"/>
        <w:rPr>
          <w:bCs/>
          <w:iCs/>
          <w:color w:val="000000"/>
          <w:lang w:eastAsia="x-none"/>
        </w:rPr>
      </w:pPr>
      <w:r>
        <w:rPr>
          <w:bCs/>
          <w:iCs/>
          <w:color w:val="000000"/>
          <w:lang w:eastAsia="x-none"/>
        </w:rPr>
        <w:lastRenderedPageBreak/>
        <w:t>1) Oświadczenie o niepodleganiu wykluczeniu oraz spełnianiu warunków udziału</w:t>
      </w:r>
      <w:r>
        <w:rPr>
          <w:bCs/>
          <w:iCs/>
          <w:color w:val="000000"/>
          <w:lang w:eastAsia="x-none"/>
        </w:rPr>
        <w:br/>
        <w:t xml:space="preserve">w postępowaniu – </w:t>
      </w:r>
      <w:r>
        <w:rPr>
          <w:bCs/>
          <w:i/>
          <w:color w:val="000000"/>
          <w:lang w:eastAsia="x-none"/>
        </w:rPr>
        <w:t xml:space="preserve">wg Załącznika Nr </w:t>
      </w:r>
      <w:r w:rsidR="00FD4C8C">
        <w:rPr>
          <w:bCs/>
          <w:i/>
          <w:color w:val="000000"/>
          <w:lang w:eastAsia="x-none"/>
        </w:rPr>
        <w:t>14</w:t>
      </w:r>
      <w:r>
        <w:rPr>
          <w:bCs/>
          <w:i/>
          <w:color w:val="000000"/>
          <w:lang w:eastAsia="x-none"/>
        </w:rPr>
        <w:t xml:space="preserve"> do SWZ</w:t>
      </w:r>
      <w:r>
        <w:rPr>
          <w:bCs/>
          <w:iCs/>
          <w:color w:val="000000"/>
          <w:lang w:eastAsia="x-none"/>
        </w:rPr>
        <w:t>,</w:t>
      </w:r>
    </w:p>
    <w:p w14:paraId="7EC0E5C7" w14:textId="769479D6" w:rsidR="00B523B8" w:rsidRDefault="00B523B8" w:rsidP="00B523B8">
      <w:pPr>
        <w:spacing w:before="120"/>
        <w:ind w:left="680"/>
        <w:jc w:val="both"/>
        <w:outlineLvl w:val="1"/>
        <w:rPr>
          <w:bCs/>
          <w:iCs/>
          <w:color w:val="000000"/>
          <w:lang w:eastAsia="x-none"/>
        </w:rPr>
      </w:pPr>
      <w:r>
        <w:rPr>
          <w:bCs/>
          <w:iCs/>
          <w:color w:val="000000"/>
          <w:lang w:eastAsia="x-none"/>
        </w:rPr>
        <w:t xml:space="preserve">2) Zobowiązanie podmiotu udostępniającego zasoby – </w:t>
      </w:r>
      <w:r>
        <w:rPr>
          <w:bCs/>
          <w:i/>
          <w:color w:val="000000"/>
          <w:lang w:eastAsia="x-none"/>
        </w:rPr>
        <w:t xml:space="preserve">wg Załącznika nr </w:t>
      </w:r>
      <w:r w:rsidR="00FD4C8C">
        <w:rPr>
          <w:bCs/>
          <w:i/>
          <w:color w:val="000000"/>
          <w:lang w:eastAsia="x-none"/>
        </w:rPr>
        <w:t>15</w:t>
      </w:r>
      <w:r>
        <w:rPr>
          <w:bCs/>
          <w:i/>
          <w:color w:val="000000"/>
          <w:lang w:eastAsia="x-none"/>
        </w:rPr>
        <w:t xml:space="preserve"> do SWZ</w:t>
      </w:r>
      <w:r>
        <w:rPr>
          <w:bCs/>
          <w:iCs/>
          <w:color w:val="000000"/>
          <w:lang w:eastAsia="x-none"/>
        </w:rPr>
        <w:t xml:space="preserve"> (jeżeli dotyczy),</w:t>
      </w:r>
    </w:p>
    <w:p w14:paraId="493BEE37" w14:textId="1EC825EF" w:rsidR="00B523B8" w:rsidRDefault="00B523B8" w:rsidP="00B523B8">
      <w:pPr>
        <w:spacing w:before="120"/>
        <w:ind w:left="680"/>
        <w:jc w:val="both"/>
        <w:outlineLvl w:val="1"/>
        <w:rPr>
          <w:bCs/>
          <w:iCs/>
          <w:color w:val="000000"/>
          <w:lang w:eastAsia="x-none"/>
        </w:rPr>
      </w:pPr>
      <w:r>
        <w:rPr>
          <w:bCs/>
          <w:iCs/>
          <w:color w:val="000000"/>
          <w:lang w:eastAsia="x-none"/>
        </w:rPr>
        <w:t xml:space="preserve">3) Oświadczenia podmiotu udostępniającego zasoby – </w:t>
      </w:r>
      <w:r>
        <w:rPr>
          <w:bCs/>
          <w:i/>
          <w:color w:val="000000"/>
          <w:lang w:eastAsia="x-none"/>
        </w:rPr>
        <w:t xml:space="preserve">wg Załącznika Nr </w:t>
      </w:r>
      <w:r w:rsidR="00FD4C8C">
        <w:rPr>
          <w:bCs/>
          <w:i/>
          <w:color w:val="000000"/>
          <w:lang w:eastAsia="x-none"/>
        </w:rPr>
        <w:t>16</w:t>
      </w:r>
      <w:r>
        <w:rPr>
          <w:bCs/>
          <w:i/>
          <w:color w:val="000000"/>
          <w:lang w:eastAsia="x-none"/>
        </w:rPr>
        <w:t xml:space="preserve"> do SWZ </w:t>
      </w:r>
      <w:r>
        <w:rPr>
          <w:bCs/>
          <w:iCs/>
          <w:color w:val="000000"/>
          <w:lang w:eastAsia="x-none"/>
        </w:rPr>
        <w:t>(jeżeli dotyczy),</w:t>
      </w:r>
    </w:p>
    <w:p w14:paraId="1B2E959D" w14:textId="21164023" w:rsidR="00B523B8" w:rsidRDefault="00B523B8" w:rsidP="00B523B8">
      <w:pPr>
        <w:spacing w:before="120"/>
        <w:ind w:left="680"/>
        <w:jc w:val="both"/>
        <w:outlineLvl w:val="1"/>
      </w:pPr>
      <w:r>
        <w:rPr>
          <w:bCs/>
          <w:iCs/>
          <w:color w:val="000000"/>
          <w:lang w:eastAsia="x-none"/>
        </w:rPr>
        <w:t xml:space="preserve">4) </w:t>
      </w:r>
      <w:r w:rsidR="00453C46">
        <w:rPr>
          <w:bCs/>
          <w:iCs/>
          <w:color w:val="000000"/>
          <w:lang w:eastAsia="x-none"/>
        </w:rPr>
        <w:t xml:space="preserve">dodatkowo </w:t>
      </w:r>
      <w:r>
        <w:rPr>
          <w:bCs/>
          <w:iCs/>
          <w:color w:val="000000"/>
          <w:lang w:eastAsia="x-none"/>
        </w:rPr>
        <w:t>w przypadku Wykonawców ubiegających się wspólnie o udzielenie zamówienia publicznego:</w:t>
      </w:r>
    </w:p>
    <w:p w14:paraId="652E7582" w14:textId="681BB686" w:rsidR="00B523B8" w:rsidRDefault="00B523B8" w:rsidP="00B523B8">
      <w:pPr>
        <w:spacing w:before="120"/>
        <w:ind w:left="1416"/>
        <w:jc w:val="both"/>
        <w:outlineLvl w:val="1"/>
      </w:pPr>
      <w:r>
        <w:rPr>
          <w:bCs/>
          <w:iCs/>
          <w:color w:val="000000"/>
          <w:lang w:eastAsia="x-none"/>
        </w:rPr>
        <w:t>a) pełnomocnictwo do reprezentowania ich w niniejszym postępowaniu – wg zasad określonych w pkt 13.1. i 13.2.,</w:t>
      </w:r>
    </w:p>
    <w:p w14:paraId="425EF563" w14:textId="59905933" w:rsidR="00B523B8" w:rsidRDefault="00B523B8" w:rsidP="00B523B8">
      <w:pPr>
        <w:spacing w:before="120"/>
        <w:ind w:left="736" w:firstLine="680"/>
        <w:jc w:val="both"/>
        <w:outlineLvl w:val="1"/>
      </w:pPr>
      <w:r>
        <w:rPr>
          <w:bCs/>
          <w:iCs/>
          <w:color w:val="000000"/>
          <w:lang w:eastAsia="x-none"/>
        </w:rPr>
        <w:t>b) dokumenty określone w pkt 13.3.,</w:t>
      </w:r>
    </w:p>
    <w:p w14:paraId="5448B0B3" w14:textId="37AB5835" w:rsidR="00B523B8" w:rsidRPr="00B523B8" w:rsidRDefault="00B523B8" w:rsidP="00B523B8">
      <w:pPr>
        <w:spacing w:before="120"/>
        <w:ind w:left="680"/>
        <w:jc w:val="both"/>
        <w:outlineLvl w:val="1"/>
        <w:rPr>
          <w:bCs/>
          <w:iCs/>
          <w:color w:val="000000"/>
          <w:lang w:eastAsia="x-none"/>
        </w:rPr>
      </w:pPr>
      <w:r>
        <w:rPr>
          <w:bCs/>
          <w:iCs/>
          <w:color w:val="000000"/>
          <w:lang w:eastAsia="x-none"/>
        </w:rPr>
        <w:t xml:space="preserve">5) pełnomocnictwo do podpisywania oferty, dokumentów, oświadczeń woli jeśli umocowanie dla osób podpisujących ofertę nie wynika z dokumentów rejestrowych – wg zasad określonych w pkt 18.7 lit. d. </w:t>
      </w:r>
    </w:p>
    <w:p w14:paraId="1D0A8EE7" w14:textId="66C774EB" w:rsidR="00D256AB" w:rsidRPr="00F9276B" w:rsidRDefault="00D256AB" w:rsidP="00B523B8">
      <w:pPr>
        <w:pStyle w:val="Nagwek2"/>
      </w:pPr>
      <w:r w:rsidRPr="00F9276B">
        <w:t>Oferta oraz pozostałe oświadczenia i dokumenty, dla których Zamawiający określił wzory w formie formularzy, powinny być sporządzone zgodnie z tymi wzorami</w:t>
      </w:r>
      <w:bookmarkEnd w:id="39"/>
      <w:r w:rsidRPr="00F9276B">
        <w:t>.</w:t>
      </w:r>
    </w:p>
    <w:p w14:paraId="3918E599" w14:textId="7B8402E0" w:rsidR="00D256AB" w:rsidRPr="00F9276B" w:rsidRDefault="00D256AB" w:rsidP="00B523B8">
      <w:pPr>
        <w:pStyle w:val="Nagwek2"/>
      </w:pPr>
      <w:bookmarkStart w:id="40" w:name="_Hlk37839542"/>
      <w:bookmarkStart w:id="41" w:name="_Hlk37866106"/>
      <w:r w:rsidRPr="00F9276B">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0"/>
      <w:bookmarkEnd w:id="41"/>
    </w:p>
    <w:p w14:paraId="0B2CE278" w14:textId="3DA13FCC" w:rsidR="00D256AB" w:rsidRPr="00F9276B" w:rsidRDefault="00D256AB" w:rsidP="00B523B8">
      <w:pPr>
        <w:pStyle w:val="Nagwek2"/>
      </w:pPr>
      <w:bookmarkStart w:id="42" w:name="_Hlk37939197"/>
      <w:r w:rsidRPr="00F9276B">
        <w:t>Zamawiający informuje, iż zgodnie z art. 18 ust. 3 ustawy Pzp, nie ujawnia się informacji stanowiących tajemnicę przedsiębiorstwa, w rozumieniu przepisów ustawy z dnia 16 kwietnia 1993 r. o zwalczaniu nieuczciwej konkurencji (Dz.U. z 2020 r. poz. 1913), zwanej dalej „ustawą o zwalczaniu nieuczciwej konkurencji” jeżeli Wykonawca</w:t>
      </w:r>
      <w:bookmarkEnd w:id="42"/>
      <w:r w:rsidRPr="00F9276B">
        <w:t>:</w:t>
      </w:r>
    </w:p>
    <w:p w14:paraId="53F8DECC" w14:textId="77777777" w:rsidR="00D256AB" w:rsidRPr="00F9276B" w:rsidRDefault="00D256AB" w:rsidP="00B523B8">
      <w:pPr>
        <w:pStyle w:val="Nagwek2"/>
        <w:numPr>
          <w:ilvl w:val="0"/>
          <w:numId w:val="15"/>
        </w:numPr>
      </w:pPr>
      <w:r w:rsidRPr="00F9276B">
        <w:t>wraz z przekazaniem takich informacji, zastrzegł, że nie mogą być one udostępniane;</w:t>
      </w:r>
    </w:p>
    <w:p w14:paraId="0D8823B6" w14:textId="77777777" w:rsidR="00D256AB" w:rsidRPr="00F9276B" w:rsidRDefault="00D256AB" w:rsidP="00B523B8">
      <w:pPr>
        <w:pStyle w:val="Nagwek2"/>
        <w:numPr>
          <w:ilvl w:val="0"/>
          <w:numId w:val="15"/>
        </w:numPr>
      </w:pPr>
      <w:r w:rsidRPr="00F9276B">
        <w:t>wykazał, załączając stosowne uzasadnienie, iż zastrzeżone informacje stanowią tajemnicę przedsiębiorstwa.</w:t>
      </w:r>
      <w:bookmarkStart w:id="43" w:name="_Hlk37939296"/>
    </w:p>
    <w:p w14:paraId="3ACEAA4D" w14:textId="77777777" w:rsidR="00D256AB" w:rsidRPr="00F9276B" w:rsidRDefault="00D256AB" w:rsidP="00B523B8">
      <w:pPr>
        <w:pStyle w:val="Nagwek2"/>
        <w:numPr>
          <w:ilvl w:val="0"/>
          <w:numId w:val="0"/>
        </w:numPr>
        <w:ind w:left="680"/>
      </w:pPr>
      <w:r w:rsidRPr="00F9276B">
        <w:t>Zaleca się, aby uzasadnienie o którym mowa powyżej było sformułowane w sposób umożliwiający jego udostępnienie pozostałym uczestnikom postępowania.</w:t>
      </w:r>
    </w:p>
    <w:p w14:paraId="256813C2" w14:textId="7BEB89A0" w:rsidR="00D256AB" w:rsidRPr="00F9276B" w:rsidRDefault="00D256AB" w:rsidP="00B523B8">
      <w:pPr>
        <w:pStyle w:val="Nagwek2"/>
        <w:numPr>
          <w:ilvl w:val="0"/>
          <w:numId w:val="0"/>
        </w:numPr>
        <w:ind w:left="680"/>
      </w:pPr>
      <w:bookmarkStart w:id="44" w:name="_Hlk38143710"/>
      <w:r w:rsidRPr="00F9276B">
        <w:t>Wykonawca nie może zastrzec informacji, o których mowa w art. 222 ust. 5 ustawy Pzp</w:t>
      </w:r>
      <w:bookmarkEnd w:id="43"/>
      <w:bookmarkEnd w:id="44"/>
      <w:r w:rsidRPr="00F9276B">
        <w:t>.</w:t>
      </w:r>
    </w:p>
    <w:p w14:paraId="24CAAD67" w14:textId="584F6011" w:rsidR="00D256AB" w:rsidRPr="00F9276B" w:rsidRDefault="00D256AB" w:rsidP="00B523B8">
      <w:pPr>
        <w:pStyle w:val="Nagwek2"/>
      </w:pPr>
      <w:bookmarkStart w:id="45" w:name="_Hlk37928068"/>
      <w:r w:rsidRPr="00F9276B">
        <w:t>Opis sposobu przygotowania oferty składanej w formie elektronicznej lub w postaci elektronicznej</w:t>
      </w:r>
      <w:bookmarkEnd w:id="45"/>
      <w:r w:rsidRPr="00F9276B">
        <w:t>:</w:t>
      </w:r>
    </w:p>
    <w:p w14:paraId="0E6B1D8A" w14:textId="63018C6C" w:rsidR="00D256AB" w:rsidRPr="00F9276B" w:rsidRDefault="00D256AB" w:rsidP="00B523B8">
      <w:pPr>
        <w:pStyle w:val="Nagwek2"/>
        <w:numPr>
          <w:ilvl w:val="0"/>
          <w:numId w:val="16"/>
        </w:numPr>
      </w:pPr>
      <w:bookmarkStart w:id="46" w:name="_Hlk37866429"/>
      <w:r w:rsidRPr="00F9276B">
        <w:t xml:space="preserve">Wykonawca, chcąc przystąpić do udziału w postępowaniu, loguje się na Platformie, w menu </w:t>
      </w:r>
      <w:r w:rsidR="00CD03B0">
        <w:t>„</w:t>
      </w:r>
      <w:r w:rsidRPr="00F9276B">
        <w:t xml:space="preserve">Ogłoszenia” wyszukuje niniejsze postępowanie, otwiera je klikając w jego temat, a następnie korzysta z funkcji </w:t>
      </w:r>
      <w:r w:rsidR="00CD03B0">
        <w:t>„</w:t>
      </w:r>
      <w:r w:rsidRPr="00F9276B">
        <w:rPr>
          <w:b/>
          <w:i/>
        </w:rPr>
        <w:t>Zgłoś udział w postępowaniu</w:t>
      </w:r>
      <w:r w:rsidRPr="00F9276B">
        <w:t>”</w:t>
      </w:r>
      <w:bookmarkEnd w:id="46"/>
      <w:r w:rsidRPr="00F9276B">
        <w:t xml:space="preserve"> na karcie </w:t>
      </w:r>
      <w:r w:rsidR="00031F6F">
        <w:t>„</w:t>
      </w:r>
      <w:r w:rsidRPr="00F9276B">
        <w:t>Informacje ogólne”;</w:t>
      </w:r>
      <w:bookmarkStart w:id="47" w:name="_Hlk37866441"/>
    </w:p>
    <w:p w14:paraId="3E58F7CC" w14:textId="4420ECF0" w:rsidR="00D256AB" w:rsidRPr="00F9276B" w:rsidRDefault="00D256AB" w:rsidP="00B523B8">
      <w:pPr>
        <w:pStyle w:val="Nagwek2"/>
        <w:numPr>
          <w:ilvl w:val="0"/>
          <w:numId w:val="16"/>
        </w:numPr>
      </w:pPr>
      <w:r w:rsidRPr="00F9276B">
        <w:rPr>
          <w:rFonts w:eastAsia="Calibri"/>
        </w:rPr>
        <w:t xml:space="preserve">w przypadku, </w:t>
      </w:r>
      <w:bookmarkStart w:id="48" w:name="_Hlk37939646"/>
      <w:bookmarkStart w:id="49" w:name="_Hlk37866474"/>
      <w:bookmarkEnd w:id="47"/>
      <w:r w:rsidRPr="00F9276B">
        <w:rPr>
          <w:rFonts w:eastAsia="Calibri"/>
        </w:rPr>
        <w:t xml:space="preserve">gdy Wykonawca nie posiada konta na Platformie, należy skorzystać z funkcji </w:t>
      </w:r>
      <w:r w:rsidR="00031F6F">
        <w:rPr>
          <w:rFonts w:eastAsia="Calibri"/>
        </w:rPr>
        <w:t>„</w:t>
      </w:r>
      <w:r w:rsidRPr="00F9276B">
        <w:rPr>
          <w:rFonts w:eastAsia="Calibri"/>
          <w:b/>
          <w:i/>
        </w:rPr>
        <w:t>Zarejestruj</w:t>
      </w:r>
      <w:r w:rsidRPr="00F9276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76271D94" w14:textId="4A562856" w:rsidR="00D256AB" w:rsidRPr="00F9276B" w:rsidRDefault="00D256AB" w:rsidP="00B523B8">
      <w:pPr>
        <w:pStyle w:val="Nagwek2"/>
        <w:numPr>
          <w:ilvl w:val="0"/>
          <w:numId w:val="16"/>
        </w:numPr>
      </w:pPr>
      <w:r w:rsidRPr="00F9276B">
        <w:rPr>
          <w:rFonts w:eastAsia="Calibri"/>
        </w:rPr>
        <w:lastRenderedPageBreak/>
        <w:t xml:space="preserve">oferta </w:t>
      </w:r>
      <w:bookmarkEnd w:id="48"/>
      <w:r w:rsidRPr="00F9276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031F6F">
        <w:rPr>
          <w:rFonts w:eastAsia="Calibri"/>
        </w:rPr>
        <w:t>„</w:t>
      </w:r>
      <w:r w:rsidRPr="00F9276B">
        <w:rPr>
          <w:rFonts w:eastAsia="Calibri"/>
        </w:rPr>
        <w:t xml:space="preserve">Oferta/Załączniki”, za pomocą opcji </w:t>
      </w:r>
      <w:r w:rsidR="00031F6F">
        <w:rPr>
          <w:rFonts w:eastAsia="Calibri"/>
        </w:rPr>
        <w:t>„</w:t>
      </w:r>
      <w:r w:rsidRPr="00F9276B">
        <w:rPr>
          <w:rFonts w:eastAsia="Calibri"/>
          <w:b/>
          <w:i/>
        </w:rPr>
        <w:t>Załącz plik</w:t>
      </w:r>
      <w:r w:rsidRPr="00F9276B">
        <w:rPr>
          <w:rFonts w:eastAsia="Calibri"/>
        </w:rPr>
        <w:t xml:space="preserve">” i użycie przycisku </w:t>
      </w:r>
      <w:r w:rsidR="00031F6F">
        <w:rPr>
          <w:rFonts w:eastAsia="Calibri"/>
        </w:rPr>
        <w:t>„</w:t>
      </w:r>
      <w:r w:rsidRPr="00F9276B">
        <w:rPr>
          <w:rFonts w:eastAsia="Calibri"/>
          <w:b/>
          <w:i/>
        </w:rPr>
        <w:t>Załącz</w:t>
      </w:r>
      <w:r w:rsidRPr="00F9276B">
        <w:rPr>
          <w:rFonts w:eastAsia="Calibri"/>
        </w:rPr>
        <w:t>”;</w:t>
      </w:r>
      <w:bookmarkStart w:id="50" w:name="_Hlk37939678"/>
    </w:p>
    <w:p w14:paraId="55A6BA1D" w14:textId="4693B313" w:rsidR="00D256AB" w:rsidRPr="00F9276B" w:rsidRDefault="00D256AB" w:rsidP="00B523B8">
      <w:pPr>
        <w:pStyle w:val="Nagwek2"/>
        <w:numPr>
          <w:ilvl w:val="0"/>
          <w:numId w:val="16"/>
        </w:numPr>
      </w:pPr>
      <w:r w:rsidRPr="00F9276B">
        <w:rPr>
          <w:rFonts w:eastAsia="Calibri"/>
        </w:rPr>
        <w:t xml:space="preserve">jeżeli </w:t>
      </w:r>
      <w:bookmarkEnd w:id="49"/>
      <w:bookmarkEnd w:id="50"/>
      <w:r w:rsidRPr="00F9276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783ED468" w14:textId="07B287FF"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2" w:name="_Hlk37940020"/>
      <w:bookmarkStart w:id="53" w:name="_Hlk37866628"/>
      <w:bookmarkEnd w:id="51"/>
      <w:r w:rsidRPr="00F9276B">
        <w:rPr>
          <w:rFonts w:eastAsia="Calibri"/>
          <w:bCs/>
          <w:iCs/>
          <w:lang w:eastAsia="x-none"/>
        </w:rPr>
        <w:t xml:space="preserve">wszelkie </w:t>
      </w:r>
      <w:bookmarkEnd w:id="52"/>
      <w:r w:rsidRPr="00F9276B">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w:t>
      </w:r>
      <w:r w:rsidR="00031F6F">
        <w:rPr>
          <w:rFonts w:eastAsia="Calibri"/>
          <w:bCs/>
          <w:iCs/>
          <w:lang w:eastAsia="x-none"/>
        </w:rPr>
        <w:t>„</w:t>
      </w:r>
      <w:r w:rsidRPr="00F9276B">
        <w:rPr>
          <w:rFonts w:eastAsia="Calibri"/>
          <w:bCs/>
          <w:iCs/>
          <w:lang w:eastAsia="x-none"/>
        </w:rPr>
        <w:t xml:space="preserve">Oferta/Załączniki”, w tabeli </w:t>
      </w:r>
      <w:r w:rsidR="00031F6F">
        <w:rPr>
          <w:rFonts w:eastAsia="Calibri"/>
          <w:bCs/>
          <w:iCs/>
          <w:lang w:eastAsia="x-none"/>
        </w:rPr>
        <w:t>„</w:t>
      </w:r>
      <w:r w:rsidRPr="00F9276B">
        <w:rPr>
          <w:rFonts w:eastAsia="Calibri"/>
          <w:bCs/>
          <w:iCs/>
          <w:lang w:eastAsia="x-none"/>
        </w:rPr>
        <w:t>Część oferty stanowiąca tajemnicę przedsiębiorstwa”, za pomocą opcji</w:t>
      </w:r>
      <w:r w:rsidR="00031F6F">
        <w:rPr>
          <w:rFonts w:eastAsia="Calibri"/>
          <w:bCs/>
          <w:iCs/>
          <w:lang w:eastAsia="x-none"/>
        </w:rPr>
        <w:t xml:space="preserve"> „</w:t>
      </w:r>
      <w:r w:rsidRPr="00F9276B">
        <w:rPr>
          <w:rFonts w:eastAsia="Calibri"/>
          <w:b/>
          <w:i/>
          <w:lang w:eastAsia="x-none"/>
        </w:rPr>
        <w:t>Załącz plik</w:t>
      </w:r>
      <w:r w:rsidRPr="00F9276B">
        <w:rPr>
          <w:rFonts w:eastAsia="Calibri"/>
          <w:bCs/>
          <w:iCs/>
          <w:lang w:eastAsia="x-none"/>
        </w:rPr>
        <w:t xml:space="preserve">” i użycie przycisku </w:t>
      </w:r>
      <w:r w:rsidR="00031F6F">
        <w:rPr>
          <w:rFonts w:eastAsia="Calibri"/>
          <w:bCs/>
          <w:iCs/>
          <w:lang w:eastAsia="x-none"/>
        </w:rPr>
        <w:t>„</w:t>
      </w:r>
      <w:r w:rsidRPr="00F9276B">
        <w:rPr>
          <w:rFonts w:eastAsia="Calibri"/>
          <w:b/>
          <w:i/>
          <w:lang w:eastAsia="x-none"/>
        </w:rPr>
        <w:t>Załącz</w:t>
      </w:r>
      <w:r w:rsidRPr="00F9276B">
        <w:rPr>
          <w:rFonts w:eastAsia="Calibri"/>
          <w:bCs/>
          <w:iCs/>
          <w:lang w:eastAsia="x-none"/>
        </w:rPr>
        <w:t>”;</w:t>
      </w:r>
      <w:bookmarkStart w:id="54" w:name="_Hlk37940112"/>
      <w:bookmarkEnd w:id="53"/>
    </w:p>
    <w:p w14:paraId="1D678CE0" w14:textId="49F526DE"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lang w:eastAsia="x-none"/>
        </w:rPr>
        <w:t xml:space="preserve">potwierdzeniem prawidłowo załączonego pliku jest automatyczne wygenerowanie przez Platformę komunikatu systemowego o treści </w:t>
      </w:r>
      <w:r w:rsidR="00031F6F">
        <w:rPr>
          <w:rFonts w:eastAsia="Calibri"/>
          <w:bCs/>
          <w:iCs/>
          <w:lang w:eastAsia="x-none"/>
        </w:rPr>
        <w:t>„</w:t>
      </w:r>
      <w:r w:rsidRPr="00F9276B">
        <w:rPr>
          <w:rFonts w:eastAsia="Calibri"/>
          <w:bCs/>
          <w:iCs/>
          <w:lang w:eastAsia="x-none"/>
        </w:rPr>
        <w:t>Plik został poprawnie przesłany na platformę</w:t>
      </w:r>
      <w:r w:rsidR="00031F6F">
        <w:rPr>
          <w:rFonts w:eastAsia="Calibri"/>
          <w:bCs/>
          <w:iCs/>
          <w:lang w:eastAsia="x-none"/>
        </w:rPr>
        <w:t>”</w:t>
      </w:r>
      <w:r w:rsidRPr="00F9276B">
        <w:rPr>
          <w:rFonts w:eastAsia="Calibri"/>
          <w:bCs/>
          <w:iCs/>
          <w:lang w:eastAsia="x-none"/>
        </w:rPr>
        <w:t>;</w:t>
      </w:r>
    </w:p>
    <w:p w14:paraId="289420DA" w14:textId="2BE58C7B"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u w:val="single"/>
          <w:lang w:eastAsia="x-none"/>
        </w:rPr>
        <w:t xml:space="preserve">ostateczne złożenie oferty wraz z załącznikami Wykonawca musi potwierdzić klikając w przycisk </w:t>
      </w:r>
      <w:r w:rsidRPr="00F9276B">
        <w:rPr>
          <w:rFonts w:eastAsia="Calibri"/>
          <w:b/>
          <w:i/>
          <w:u w:val="single"/>
          <w:lang w:eastAsia="x-none"/>
        </w:rPr>
        <w:t>Złóż ofertę</w:t>
      </w:r>
      <w:r w:rsidRPr="00F9276B">
        <w:rPr>
          <w:rFonts w:eastAsia="Calibri"/>
          <w:bCs/>
          <w:iCs/>
          <w:u w:val="single"/>
          <w:lang w:eastAsia="x-none"/>
        </w:rPr>
        <w:t>”</w:t>
      </w:r>
      <w:r w:rsidRPr="00F9276B">
        <w:rPr>
          <w:rFonts w:eastAsia="Calibri"/>
          <w:bCs/>
          <w:iCs/>
          <w:lang w:eastAsia="x-none"/>
        </w:rPr>
        <w:t>;</w:t>
      </w:r>
    </w:p>
    <w:p w14:paraId="55BD1CDE" w14:textId="51647595"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53094A09" w14:textId="7980D623" w:rsidR="00D256AB" w:rsidRPr="00F9276B" w:rsidRDefault="00D256AB" w:rsidP="00B523B8">
      <w:pPr>
        <w:pStyle w:val="Nagwek2"/>
      </w:pPr>
      <w:bookmarkStart w:id="55" w:name="_Hlk37866756"/>
      <w:r w:rsidRPr="00F9276B">
        <w:t xml:space="preserve">Do upływu terminu składania ofert, Wykonawca, za pośrednictwem Platformy, może wycofać złożoną ofertę, używając opcji </w:t>
      </w:r>
      <w:r w:rsidR="00031F6F">
        <w:t>”</w:t>
      </w:r>
      <w:r w:rsidRPr="00F9276B">
        <w:rPr>
          <w:b/>
          <w:i/>
        </w:rPr>
        <w:t>Wycofaj ofertę</w:t>
      </w:r>
      <w:r w:rsidRPr="00F9276B">
        <w:t xml:space="preserve">” (karta Oferta/Załączniki). Po wycofaniu oferty Wykonawca może usunąć załączone pliki, zaznaczając pozycje do usunięcia i klikając w przycisk </w:t>
      </w:r>
      <w:r w:rsidR="00031F6F">
        <w:t>„</w:t>
      </w:r>
      <w:r w:rsidRPr="00F9276B">
        <w:rPr>
          <w:b/>
          <w:i/>
        </w:rPr>
        <w:t>Usuń zaznaczone</w:t>
      </w:r>
      <w:r w:rsidRPr="00F9276B">
        <w:t>”.</w:t>
      </w:r>
    </w:p>
    <w:p w14:paraId="266A2FDC" w14:textId="58D2DAFD" w:rsidR="00D256AB" w:rsidRPr="00F9276B" w:rsidRDefault="00D256AB" w:rsidP="00B523B8">
      <w:pPr>
        <w:pStyle w:val="Nagwek2"/>
      </w:pPr>
      <w:r w:rsidRPr="00F9276B">
        <w:t xml:space="preserve">Szczegółowa instrukcja korzystania z Platformy znajduje się na stronie internetowej </w:t>
      </w:r>
      <w:hyperlink r:id="rId11" w:history="1">
        <w:r w:rsidRPr="00F9276B">
          <w:rPr>
            <w:rFonts w:eastAsia="Calibri"/>
            <w:color w:val="0070C0"/>
            <w:lang w:eastAsia="en-US"/>
          </w:rPr>
          <w:t>https://e-ProPublico.pl/</w:t>
        </w:r>
      </w:hyperlink>
      <w:r w:rsidRPr="00F9276B">
        <w:t xml:space="preserve">, przycisk </w:t>
      </w:r>
      <w:r w:rsidR="00031F6F">
        <w:t>„</w:t>
      </w:r>
      <w:r w:rsidRPr="00F9276B">
        <w:rPr>
          <w:b/>
          <w:i/>
        </w:rPr>
        <w:t>Instrukcja Wykonawcy</w:t>
      </w:r>
      <w:r w:rsidRPr="00F9276B">
        <w:t>”.</w:t>
      </w:r>
    </w:p>
    <w:bookmarkEnd w:id="55"/>
    <w:p w14:paraId="7D643377" w14:textId="4D4EACC2" w:rsidR="00206292" w:rsidRPr="00F9276B" w:rsidRDefault="00D256AB" w:rsidP="00FD4C8C">
      <w:pPr>
        <w:pStyle w:val="Nagwek2"/>
      </w:pPr>
      <w:r w:rsidRPr="00F9276B">
        <w:t>Zamawiający nie przewiduje zwrotu kosztów udziału w postępowaniu. Wykonawca ponosi wszelkie koszty związane z przygotowaniem i złożeniem oferty.</w:t>
      </w:r>
    </w:p>
    <w:p w14:paraId="64CA76D3" w14:textId="43B51DD0" w:rsidR="00D256AB" w:rsidRPr="00F9276B" w:rsidRDefault="00D256AB" w:rsidP="00D04576">
      <w:pPr>
        <w:pStyle w:val="Nagwek1"/>
      </w:pPr>
      <w:bookmarkStart w:id="56" w:name="_Toc258314253"/>
      <w:r w:rsidRPr="00F9276B">
        <w:t>Miejsce oraz termin składania i otwarcia ofert</w:t>
      </w:r>
      <w:bookmarkEnd w:id="56"/>
    </w:p>
    <w:p w14:paraId="463D5D89" w14:textId="42AA8E8F" w:rsidR="00D256AB" w:rsidRPr="00F9276B" w:rsidRDefault="00D256AB" w:rsidP="00B523B8">
      <w:pPr>
        <w:pStyle w:val="Nagwek2"/>
        <w:numPr>
          <w:ilvl w:val="0"/>
          <w:numId w:val="0"/>
        </w:numPr>
        <w:ind w:left="431"/>
      </w:pPr>
      <w:bookmarkStart w:id="57" w:name="_Hlk37940485"/>
      <w:bookmarkStart w:id="58" w:name="_Hlk37857777"/>
      <w:r w:rsidRPr="00F9276B">
        <w:t xml:space="preserve">Ofertę, wraz z załącznikami, należy złożyć za pośrednictwem Platformy w terminie do dnia </w:t>
      </w:r>
      <w:r w:rsidR="00453C46">
        <w:rPr>
          <w:b/>
          <w:color w:val="FF0000"/>
        </w:rPr>
        <w:t>3</w:t>
      </w:r>
      <w:r w:rsidR="00FF721B">
        <w:rPr>
          <w:b/>
          <w:color w:val="FF0000"/>
        </w:rPr>
        <w:t xml:space="preserve"> marca </w:t>
      </w:r>
      <w:r w:rsidR="00031F6F" w:rsidRPr="00031F6F">
        <w:rPr>
          <w:b/>
          <w:color w:val="FF0000"/>
        </w:rPr>
        <w:t xml:space="preserve">2023 r. </w:t>
      </w:r>
      <w:r w:rsidRPr="00031F6F">
        <w:rPr>
          <w:color w:val="FF0000"/>
        </w:rPr>
        <w:t xml:space="preserve">do godz. </w:t>
      </w:r>
      <w:bookmarkEnd w:id="57"/>
      <w:bookmarkEnd w:id="58"/>
      <w:r w:rsidR="004C3C61" w:rsidRPr="00031F6F">
        <w:rPr>
          <w:b/>
          <w:color w:val="FF0000"/>
        </w:rPr>
        <w:t>08:00</w:t>
      </w:r>
      <w:r w:rsidRPr="00031F6F">
        <w:rPr>
          <w:color w:val="FF0000"/>
        </w:rPr>
        <w:t>.</w:t>
      </w:r>
    </w:p>
    <w:p w14:paraId="3B3A254A" w14:textId="77777777" w:rsidR="00D256AB" w:rsidRPr="00F9276B" w:rsidRDefault="00D256AB" w:rsidP="00D04576">
      <w:pPr>
        <w:pStyle w:val="Nagwek1"/>
      </w:pPr>
      <w:bookmarkStart w:id="59" w:name="_Toc258314254"/>
      <w:r w:rsidRPr="00F9276B">
        <w:lastRenderedPageBreak/>
        <w:t>termin otwarcia ofert</w:t>
      </w:r>
    </w:p>
    <w:p w14:paraId="40B55D87" w14:textId="415E6643" w:rsidR="00D256AB" w:rsidRPr="00F9276B" w:rsidRDefault="00D256AB" w:rsidP="00B523B8">
      <w:pPr>
        <w:pStyle w:val="Nagwek2"/>
      </w:pPr>
      <w:r w:rsidRPr="00F9276B">
        <w:t xml:space="preserve">Otwarcie ofert nastąpi w dniu: </w:t>
      </w:r>
      <w:r w:rsidR="00031F6F" w:rsidRPr="00031F6F">
        <w:rPr>
          <w:b/>
          <w:color w:val="FF0000"/>
        </w:rPr>
        <w:t>0</w:t>
      </w:r>
      <w:r w:rsidR="00453C46">
        <w:rPr>
          <w:b/>
          <w:color w:val="FF0000"/>
        </w:rPr>
        <w:t>3</w:t>
      </w:r>
      <w:r w:rsidR="00FF721B">
        <w:rPr>
          <w:b/>
          <w:color w:val="FF0000"/>
        </w:rPr>
        <w:t xml:space="preserve"> marca </w:t>
      </w:r>
      <w:r w:rsidR="00031F6F" w:rsidRPr="00031F6F">
        <w:rPr>
          <w:b/>
          <w:color w:val="FF0000"/>
        </w:rPr>
        <w:t>2023 r</w:t>
      </w:r>
      <w:r w:rsidR="00031F6F" w:rsidRPr="00031F6F">
        <w:rPr>
          <w:color w:val="FF0000"/>
        </w:rPr>
        <w:t>.</w:t>
      </w:r>
      <w:r w:rsidRPr="00031F6F">
        <w:rPr>
          <w:color w:val="FF0000"/>
        </w:rPr>
        <w:t xml:space="preserve"> o godz. </w:t>
      </w:r>
      <w:r w:rsidR="004C3C61" w:rsidRPr="00031F6F">
        <w:rPr>
          <w:b/>
          <w:color w:val="FF0000"/>
        </w:rPr>
        <w:t>08:10</w:t>
      </w:r>
      <w:r w:rsidRPr="00031F6F">
        <w:rPr>
          <w:color w:val="FF0000"/>
        </w:rPr>
        <w:t>,</w:t>
      </w:r>
      <w:r w:rsidRPr="00F9276B">
        <w:t xml:space="preserve"> za pośrednictwem Platformy, na karcie </w:t>
      </w:r>
      <w:r w:rsidR="00031F6F">
        <w:t>„</w:t>
      </w:r>
      <w:r w:rsidRPr="00F9276B">
        <w:t>Oferta/Załączniki”, poprzez ich odszyfrowanie, które jest jednoznaczne z ich upublicznieniem.</w:t>
      </w:r>
    </w:p>
    <w:p w14:paraId="08D1CF20" w14:textId="77777777" w:rsidR="00D256AB" w:rsidRPr="00F9276B" w:rsidRDefault="00D256AB" w:rsidP="00B523B8">
      <w:pPr>
        <w:pStyle w:val="Nagwek2"/>
      </w:pPr>
      <w:r w:rsidRPr="00F9276B">
        <w:t>Zamawiający, najpóźniej przed otwarciem ofert, udostępni na stronie prowadzonego postępowania informację o kwocie, jaką zamierza przeznaczyć na sfinansowanie zamówienia.</w:t>
      </w:r>
    </w:p>
    <w:p w14:paraId="7403B23F" w14:textId="77777777" w:rsidR="00D256AB" w:rsidRPr="00F9276B" w:rsidRDefault="00D256AB" w:rsidP="00B523B8">
      <w:pPr>
        <w:pStyle w:val="Nagwek2"/>
      </w:pPr>
      <w:r w:rsidRPr="00F9276B">
        <w:t>Niezwłocznie po otwarciu ofert, Zamawiający zamieści na stronie internetowej prowadzonego postępowania informacje o:</w:t>
      </w:r>
    </w:p>
    <w:p w14:paraId="4CDA20DC" w14:textId="77777777" w:rsidR="00D256AB" w:rsidRPr="00F9276B" w:rsidRDefault="00D256AB" w:rsidP="00B523B8">
      <w:pPr>
        <w:pStyle w:val="Nagwek2"/>
        <w:numPr>
          <w:ilvl w:val="0"/>
          <w:numId w:val="17"/>
        </w:numPr>
      </w:pPr>
      <w:r w:rsidRPr="00F9276B">
        <w:t>nazwach albo imionach i nazwiskach oraz siedzibach lub miejscach prowadzonej działalności gospodarczej bądź miejscach zamieszkania Wykonawców, których oferty zostały otwarte;</w:t>
      </w:r>
    </w:p>
    <w:p w14:paraId="672B6911" w14:textId="77777777" w:rsidR="00D256AB" w:rsidRPr="00F9276B" w:rsidRDefault="00D256AB" w:rsidP="00B523B8">
      <w:pPr>
        <w:pStyle w:val="Nagwek2"/>
        <w:numPr>
          <w:ilvl w:val="0"/>
          <w:numId w:val="17"/>
        </w:numPr>
      </w:pPr>
      <w:r w:rsidRPr="00F9276B">
        <w:t>cenach lub kosztach zawartych w ofertach.</w:t>
      </w:r>
    </w:p>
    <w:p w14:paraId="076AA684" w14:textId="65D42F76" w:rsidR="00D256AB" w:rsidRPr="00F9276B" w:rsidRDefault="00D256AB" w:rsidP="00D04576">
      <w:pPr>
        <w:pStyle w:val="Nagwek1"/>
      </w:pPr>
      <w:r w:rsidRPr="00F9276B">
        <w:t>Opis sposobu obliczenia ceny</w:t>
      </w:r>
      <w:bookmarkEnd w:id="59"/>
    </w:p>
    <w:p w14:paraId="2182DAAA" w14:textId="77777777" w:rsidR="00D256AB" w:rsidRPr="00F9276B" w:rsidRDefault="00D256AB" w:rsidP="00B523B8">
      <w:pPr>
        <w:pStyle w:val="Nagwek2"/>
        <w:rPr>
          <w:color w:val="auto"/>
        </w:rPr>
      </w:pPr>
      <w:r w:rsidRPr="00F9276B">
        <w:t>W ofercie Wykonawca zobowiązany jest podać cenę za wykonanie całego przedmiotu zamówienia w złotych polskich (PLN), z dokładnością do 1 grosza, tj. do dwóch miejsc po przecinku.</w:t>
      </w:r>
    </w:p>
    <w:p w14:paraId="340B74E4" w14:textId="77777777" w:rsidR="00D256AB" w:rsidRPr="00F9276B" w:rsidRDefault="00D256AB" w:rsidP="00B523B8">
      <w:pPr>
        <w:pStyle w:val="Nagwek2"/>
        <w:rPr>
          <w:color w:val="auto"/>
        </w:rPr>
      </w:pPr>
      <w:r w:rsidRPr="00F9276B">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6900D18" w14:textId="77777777" w:rsidR="00D256AB" w:rsidRPr="00F9276B" w:rsidRDefault="00D256AB" w:rsidP="00B523B8">
      <w:pPr>
        <w:pStyle w:val="Nagwek2"/>
      </w:pPr>
      <w:r w:rsidRPr="00F9276B">
        <w:t>Rozliczenia między Zamawiającym a Wykonawcą prowadzone będą w złotych polskich z dokładnością do dwóch miejsc po przecinku.</w:t>
      </w:r>
    </w:p>
    <w:p w14:paraId="4F532962" w14:textId="77777777" w:rsidR="00D256AB" w:rsidRPr="00F9276B" w:rsidRDefault="00D256AB" w:rsidP="00B523B8">
      <w:pPr>
        <w:pStyle w:val="Nagwek2"/>
      </w:pPr>
      <w:r w:rsidRPr="00F9276B">
        <w:t>Wykonawca zobowiązany jest zastosować stawkę VAT zgodnie z obowiązującymi przepisami ustawy z 11 marca 2004 r. o  podatku od towarów i usług</w:t>
      </w:r>
      <w:r w:rsidR="00751F1C" w:rsidRPr="00F9276B">
        <w:t xml:space="preserve"> (t.j. Dz.U. z 2021r. poz. 685)</w:t>
      </w:r>
      <w:r w:rsidRPr="00F9276B">
        <w:t>.</w:t>
      </w:r>
    </w:p>
    <w:p w14:paraId="4467825F" w14:textId="77777777" w:rsidR="00D256AB" w:rsidRPr="00F9276B" w:rsidRDefault="00D256AB" w:rsidP="00B523B8">
      <w:pPr>
        <w:pStyle w:val="Nagwek2"/>
      </w:pPr>
      <w:r w:rsidRPr="00F9276B">
        <w:t>Jeżeli złożona zostanie oferta, której wybór prowadziłby do powstania u Zamawiającego obowiązku podatkowego zgodnie z ustawą z 11 marca 2004 r. o podatku od towarów i usług</w:t>
      </w:r>
      <w:r w:rsidR="00751F1C" w:rsidRPr="00F9276B">
        <w:t xml:space="preserve"> (t.j. Dz.U. z 2021r. poz. 685)</w:t>
      </w:r>
      <w:r w:rsidRPr="00F9276B">
        <w:t>, dla celów zastosowania kryterium ceny Zamawiający doliczy do przedstawionej w tej ofercie ceny kwotę podatku od towarów i usług, którą miałby obowiązek rozliczyć.</w:t>
      </w:r>
    </w:p>
    <w:p w14:paraId="52015452" w14:textId="2F931A12" w:rsidR="00D256AB" w:rsidRPr="00F9276B" w:rsidRDefault="00D256AB" w:rsidP="00B523B8">
      <w:pPr>
        <w:pStyle w:val="Nagwek2"/>
      </w:pPr>
      <w:bookmarkStart w:id="60" w:name="_Hlk61113033"/>
      <w:r w:rsidRPr="00F9276B">
        <w:t>Wykonawca</w:t>
      </w:r>
      <w:bookmarkEnd w:id="60"/>
      <w:r w:rsidRPr="00F9276B">
        <w:t xml:space="preserve"> składając ofertę zobowiązany jest:</w:t>
      </w:r>
    </w:p>
    <w:p w14:paraId="180CB784" w14:textId="77777777" w:rsidR="00D256AB" w:rsidRPr="00F9276B" w:rsidRDefault="00D256AB" w:rsidP="00B523B8">
      <w:pPr>
        <w:pStyle w:val="Nagwek2"/>
        <w:numPr>
          <w:ilvl w:val="0"/>
          <w:numId w:val="18"/>
        </w:numPr>
      </w:pPr>
      <w:r w:rsidRPr="00F9276B">
        <w:t>poinformować Zamawiającego, że wybór jego oferty będzie prowadził do powstania u Zamawiającego obowiązku podatkowego;</w:t>
      </w:r>
    </w:p>
    <w:p w14:paraId="3AE901BE" w14:textId="77777777" w:rsidR="00D256AB" w:rsidRPr="00F9276B" w:rsidRDefault="00D256AB" w:rsidP="00B523B8">
      <w:pPr>
        <w:pStyle w:val="Nagwek2"/>
        <w:numPr>
          <w:ilvl w:val="0"/>
          <w:numId w:val="18"/>
        </w:numPr>
      </w:pPr>
      <w:r w:rsidRPr="00F9276B">
        <w:t>wskazać nazwę (rodzaj) towaru lub usługi, których dostawa lub świadczenie będą prowadziły do powstania obowiązku podatkowego;</w:t>
      </w:r>
    </w:p>
    <w:p w14:paraId="17F4B81B" w14:textId="77777777" w:rsidR="00D256AB" w:rsidRPr="00F9276B" w:rsidRDefault="00D256AB" w:rsidP="00B523B8">
      <w:pPr>
        <w:pStyle w:val="Nagwek2"/>
        <w:numPr>
          <w:ilvl w:val="0"/>
          <w:numId w:val="18"/>
        </w:numPr>
      </w:pPr>
      <w:r w:rsidRPr="00F9276B">
        <w:t>wskazać wartości towaru lub usługi objętego obowiązkiem podatkowym Zamawiającego, bez kwoty podatku;</w:t>
      </w:r>
    </w:p>
    <w:p w14:paraId="2247B4BC" w14:textId="77777777" w:rsidR="00D256AB" w:rsidRPr="00F9276B" w:rsidRDefault="00D256AB" w:rsidP="00B523B8">
      <w:pPr>
        <w:pStyle w:val="Nagwek2"/>
        <w:numPr>
          <w:ilvl w:val="0"/>
          <w:numId w:val="18"/>
        </w:numPr>
      </w:pPr>
      <w:r w:rsidRPr="00F9276B">
        <w:t>wskazać stawkę podatku od towarów i usług, która zgodnie z wiedzą Wykonawcy, będzie miała zastosowanie.</w:t>
      </w:r>
    </w:p>
    <w:p w14:paraId="33ED4A5E" w14:textId="1EEE45D0" w:rsidR="00D256AB" w:rsidRPr="00F9276B" w:rsidRDefault="00D256AB" w:rsidP="00D04576">
      <w:pPr>
        <w:pStyle w:val="Nagwek1"/>
      </w:pPr>
      <w:bookmarkStart w:id="61" w:name="_Toc258314255"/>
      <w:r w:rsidRPr="00F9276B">
        <w:lastRenderedPageBreak/>
        <w:t>Opis kryteriów</w:t>
      </w:r>
      <w:r w:rsidRPr="00F9276B">
        <w:rPr>
          <w:lang w:val="pl-PL"/>
        </w:rPr>
        <w:t xml:space="preserve"> oceny ofert,</w:t>
      </w:r>
      <w:r w:rsidRPr="00F9276B">
        <w:t xml:space="preserve"> wraz z podaniem </w:t>
      </w:r>
      <w:r w:rsidRPr="00F9276B">
        <w:rPr>
          <w:lang w:val="pl-PL"/>
        </w:rPr>
        <w:t>wag</w:t>
      </w:r>
      <w:r w:rsidRPr="00F9276B">
        <w:t xml:space="preserve"> tych kryteriów i sposobu oceny ofert</w:t>
      </w:r>
      <w:bookmarkEnd w:id="61"/>
    </w:p>
    <w:p w14:paraId="314AC939" w14:textId="0D75DA77" w:rsidR="00D256AB" w:rsidRDefault="00D256AB" w:rsidP="00B523B8">
      <w:pPr>
        <w:pStyle w:val="Nagwek2"/>
      </w:pPr>
      <w:r w:rsidRPr="00F9276B">
        <w:t>Przy dokonywaniu wyboru najkorzystniejszej oferty Zamawiający stosować będzie niżej podane kryteria:</w:t>
      </w:r>
    </w:p>
    <w:p w14:paraId="7D4AC8B7" w14:textId="77777777" w:rsidR="00047753" w:rsidRPr="00F9276B" w:rsidRDefault="00047753" w:rsidP="00047753">
      <w:pPr>
        <w:pStyle w:val="Nagwek2"/>
        <w:numPr>
          <w:ilvl w:val="0"/>
          <w:numId w:val="0"/>
        </w:numPr>
        <w:ind w:left="680"/>
      </w:pP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4"/>
        <w:gridCol w:w="3361"/>
      </w:tblGrid>
      <w:tr w:rsidR="00D256AB" w:rsidRPr="00F9276B" w14:paraId="2E5755D2" w14:textId="77777777" w:rsidTr="00F62817">
        <w:trPr>
          <w:trHeight w:val="481"/>
        </w:trPr>
        <w:tc>
          <w:tcPr>
            <w:tcW w:w="61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1657B7" w14:textId="77777777" w:rsidR="00D256AB" w:rsidRPr="00F9276B" w:rsidRDefault="00D256AB">
            <w:pPr>
              <w:spacing w:before="120" w:after="120"/>
              <w:jc w:val="center"/>
              <w:outlineLvl w:val="1"/>
              <w:rPr>
                <w:b/>
                <w:bCs/>
                <w:iCs/>
                <w:color w:val="000000"/>
              </w:rPr>
            </w:pPr>
            <w:r w:rsidRPr="00F9276B">
              <w:rPr>
                <w:b/>
                <w:bCs/>
                <w:iCs/>
                <w:color w:val="000000"/>
              </w:rPr>
              <w:t>Zadanie częściowe</w:t>
            </w:r>
          </w:p>
        </w:tc>
        <w:tc>
          <w:tcPr>
            <w:tcW w:w="33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FD04F" w14:textId="77777777" w:rsidR="00D256AB" w:rsidRPr="00F9276B" w:rsidRDefault="00D256AB">
            <w:pPr>
              <w:spacing w:before="120" w:after="120"/>
              <w:jc w:val="center"/>
              <w:outlineLvl w:val="1"/>
              <w:rPr>
                <w:b/>
                <w:bCs/>
                <w:iCs/>
                <w:color w:val="000000"/>
              </w:rPr>
            </w:pPr>
            <w:r w:rsidRPr="00F9276B">
              <w:rPr>
                <w:b/>
                <w:bCs/>
                <w:iCs/>
                <w:color w:val="000000"/>
              </w:rPr>
              <w:t>Nazwa kryterium - waga [%]</w:t>
            </w:r>
          </w:p>
        </w:tc>
      </w:tr>
      <w:tr w:rsidR="004C3C61" w:rsidRPr="00F9276B" w14:paraId="49724BA8" w14:textId="77777777" w:rsidTr="00F62817">
        <w:tc>
          <w:tcPr>
            <w:tcW w:w="6124" w:type="dxa"/>
            <w:tcBorders>
              <w:top w:val="single" w:sz="4" w:space="0" w:color="auto"/>
              <w:left w:val="single" w:sz="4" w:space="0" w:color="auto"/>
              <w:bottom w:val="single" w:sz="4" w:space="0" w:color="auto"/>
              <w:right w:val="single" w:sz="4" w:space="0" w:color="auto"/>
            </w:tcBorders>
            <w:shd w:val="clear" w:color="auto" w:fill="FFFFFF"/>
            <w:hideMark/>
          </w:tcPr>
          <w:p w14:paraId="28C6DE66" w14:textId="77777777" w:rsidR="00FD4C8C" w:rsidRDefault="00FD4C8C" w:rsidP="00FD4C8C">
            <w:pPr>
              <w:suppressAutoHyphens/>
              <w:autoSpaceDN w:val="0"/>
              <w:jc w:val="both"/>
              <w:textAlignment w:val="baseline"/>
              <w:rPr>
                <w:rFonts w:eastAsia="Arial" w:cs="Calibri"/>
                <w:b/>
                <w:bCs/>
                <w:color w:val="000000"/>
                <w:kern w:val="3"/>
                <w:sz w:val="20"/>
                <w:szCs w:val="20"/>
                <w:lang w:eastAsia="zh-CN"/>
              </w:rPr>
            </w:pPr>
          </w:p>
          <w:p w14:paraId="5BE33663" w14:textId="77777777" w:rsidR="00047753" w:rsidRPr="00047753" w:rsidRDefault="00047753" w:rsidP="00047753">
            <w:pPr>
              <w:suppressAutoHyphens/>
              <w:autoSpaceDN w:val="0"/>
              <w:spacing w:line="276" w:lineRule="auto"/>
              <w:jc w:val="center"/>
              <w:textAlignment w:val="baseline"/>
              <w:rPr>
                <w:rFonts w:ascii="Calibri" w:eastAsia="Calibri" w:hAnsi="Calibri"/>
                <w:kern w:val="3"/>
                <w:sz w:val="18"/>
                <w:szCs w:val="18"/>
                <w:lang w:eastAsia="zh-CN"/>
              </w:rPr>
            </w:pPr>
            <w:r w:rsidRPr="00047753">
              <w:rPr>
                <w:rFonts w:eastAsia="Arial" w:cs="Calibri"/>
                <w:b/>
                <w:bCs/>
                <w:color w:val="000000"/>
                <w:kern w:val="3"/>
                <w:sz w:val="18"/>
                <w:szCs w:val="18"/>
                <w:lang w:eastAsia="zh-CN"/>
              </w:rPr>
              <w:t>Część I</w:t>
            </w:r>
            <w:r w:rsidRPr="00047753">
              <w:rPr>
                <w:rFonts w:eastAsia="Arial" w:cs="Calibri"/>
                <w:color w:val="000000"/>
                <w:kern w:val="3"/>
                <w:sz w:val="18"/>
                <w:szCs w:val="18"/>
                <w:lang w:eastAsia="zh-CN"/>
              </w:rPr>
              <w:t xml:space="preserve"> - </w:t>
            </w:r>
            <w:r w:rsidRPr="00047753">
              <w:rPr>
                <w:color w:val="000000"/>
                <w:kern w:val="3"/>
                <w:sz w:val="18"/>
                <w:szCs w:val="18"/>
                <w:lang w:eastAsia="ar-SA"/>
              </w:rPr>
              <w:t xml:space="preserve">Pełnienie funkcji Inspektora Nadzoru Inwestorskiego dla zadania inwestycyjnego </w:t>
            </w:r>
            <w:r w:rsidRPr="00047753">
              <w:rPr>
                <w:rFonts w:eastAsia="Arial" w:cs="Calibri"/>
                <w:color w:val="000000"/>
                <w:kern w:val="3"/>
                <w:sz w:val="18"/>
                <w:szCs w:val="18"/>
                <w:lang w:eastAsia="zh-CN"/>
              </w:rPr>
              <w:t>pn.: „Termomodernizacja budynku sali gimnastycznej Zespołu Szkół Zawodowych im. Stefana Bobrowskiego w Rawiczu ul. Gen. Józefa Hallera 12, 63-900 Rawicz”.</w:t>
            </w:r>
          </w:p>
          <w:p w14:paraId="36AA6AF4" w14:textId="77777777" w:rsidR="00047753" w:rsidRP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42D5D733" w14:textId="77777777" w:rsidR="00047753" w:rsidRPr="00047753" w:rsidRDefault="00047753" w:rsidP="00047753">
            <w:pPr>
              <w:suppressAutoHyphens/>
              <w:autoSpaceDN w:val="0"/>
              <w:spacing w:line="276" w:lineRule="auto"/>
              <w:jc w:val="center"/>
              <w:textAlignment w:val="baseline"/>
              <w:rPr>
                <w:rFonts w:ascii="Calibri" w:eastAsia="Calibri" w:hAnsi="Calibri"/>
                <w:kern w:val="3"/>
                <w:sz w:val="18"/>
                <w:szCs w:val="18"/>
                <w:lang w:eastAsia="zh-CN"/>
              </w:rPr>
            </w:pPr>
            <w:r w:rsidRPr="00047753">
              <w:rPr>
                <w:rFonts w:eastAsia="Arial" w:cs="Calibri"/>
                <w:b/>
                <w:bCs/>
                <w:color w:val="000000"/>
                <w:kern w:val="3"/>
                <w:sz w:val="18"/>
                <w:szCs w:val="18"/>
                <w:lang w:eastAsia="zh-CN"/>
              </w:rPr>
              <w:t>Część II</w:t>
            </w:r>
            <w:r w:rsidRPr="00047753">
              <w:rPr>
                <w:rFonts w:eastAsia="Arial" w:cs="Calibri"/>
                <w:color w:val="000000"/>
                <w:kern w:val="3"/>
                <w:sz w:val="18"/>
                <w:szCs w:val="18"/>
                <w:lang w:eastAsia="zh-CN"/>
              </w:rPr>
              <w:t xml:space="preserve"> - </w:t>
            </w:r>
            <w:r w:rsidRPr="00047753">
              <w:rPr>
                <w:color w:val="000000"/>
                <w:kern w:val="3"/>
                <w:sz w:val="18"/>
                <w:szCs w:val="18"/>
                <w:lang w:eastAsia="ar-SA"/>
              </w:rPr>
              <w:t>Pełnienie funkcji Inspektora Nadzoru Inwestorskiego dla zadania inwestycyjnego</w:t>
            </w:r>
            <w:r w:rsidRPr="00047753">
              <w:rPr>
                <w:rFonts w:eastAsia="Arial"/>
                <w:color w:val="000000"/>
                <w:kern w:val="3"/>
                <w:sz w:val="18"/>
                <w:szCs w:val="18"/>
                <w:lang w:eastAsia="zh-CN"/>
              </w:rPr>
              <w:t xml:space="preserve"> </w:t>
            </w:r>
            <w:r w:rsidRPr="00047753">
              <w:rPr>
                <w:rFonts w:eastAsia="Arial" w:cs="Calibri"/>
                <w:color w:val="000000"/>
                <w:kern w:val="3"/>
                <w:sz w:val="18"/>
                <w:szCs w:val="18"/>
                <w:lang w:eastAsia="zh-CN"/>
              </w:rPr>
              <w:t>pn.: „Termomodernizacja budynku sali gimnastycznej Zespołu Szkół Przyrodniczo - Technicznych Centrum Kształcenia Ustawicznego w Bojanowie, ul. Dworcowa 29, 63-940 Bojanowo”.</w:t>
            </w:r>
          </w:p>
          <w:p w14:paraId="6D8D2143" w14:textId="77777777" w:rsidR="00FD4C8C" w:rsidRPr="00FD4C8C" w:rsidRDefault="00FD4C8C" w:rsidP="00FD4C8C">
            <w:pPr>
              <w:suppressAutoHyphens/>
              <w:autoSpaceDN w:val="0"/>
              <w:jc w:val="both"/>
              <w:textAlignment w:val="baseline"/>
              <w:rPr>
                <w:rFonts w:ascii="Calibri" w:eastAsia="Calibri" w:hAnsi="Calibri"/>
                <w:kern w:val="3"/>
                <w:sz w:val="20"/>
                <w:szCs w:val="20"/>
                <w:lang w:eastAsia="zh-CN"/>
              </w:rPr>
            </w:pPr>
          </w:p>
          <w:p w14:paraId="69E5E47E" w14:textId="049CC11E" w:rsidR="00031F6F" w:rsidRPr="00FD4C8C" w:rsidRDefault="00031F6F" w:rsidP="00FD4C8C">
            <w:pPr>
              <w:spacing w:before="120" w:after="120"/>
              <w:outlineLvl w:val="1"/>
              <w:rPr>
                <w:bCs/>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FFFFFF"/>
            <w:hideMark/>
          </w:tcPr>
          <w:p w14:paraId="44D31F9E" w14:textId="77777777" w:rsidR="00047753" w:rsidRDefault="00047753" w:rsidP="00F62817">
            <w:pPr>
              <w:spacing w:before="120" w:after="120"/>
              <w:outlineLvl w:val="1"/>
              <w:rPr>
                <w:bCs/>
                <w:iCs/>
                <w:sz w:val="22"/>
                <w:szCs w:val="22"/>
              </w:rPr>
            </w:pPr>
          </w:p>
          <w:p w14:paraId="337BA50B" w14:textId="39030B3E" w:rsidR="004C3C61" w:rsidRPr="00FD4C8C" w:rsidRDefault="004C3C61" w:rsidP="00F62817">
            <w:pPr>
              <w:spacing w:before="120" w:after="120"/>
              <w:outlineLvl w:val="1"/>
              <w:rPr>
                <w:bCs/>
                <w:iCs/>
                <w:sz w:val="22"/>
                <w:szCs w:val="22"/>
              </w:rPr>
            </w:pPr>
            <w:r w:rsidRPr="00FD4C8C">
              <w:rPr>
                <w:bCs/>
                <w:iCs/>
                <w:sz w:val="22"/>
                <w:szCs w:val="22"/>
              </w:rPr>
              <w:t>1 - Cena - 60</w:t>
            </w:r>
          </w:p>
          <w:p w14:paraId="297766B9" w14:textId="1B70D5B6" w:rsidR="004C3C61" w:rsidRPr="00FD4C8C" w:rsidRDefault="004C3C61" w:rsidP="00F62817">
            <w:pPr>
              <w:spacing w:before="120" w:after="120"/>
              <w:outlineLvl w:val="1"/>
              <w:rPr>
                <w:bCs/>
                <w:iCs/>
                <w:sz w:val="22"/>
                <w:szCs w:val="22"/>
              </w:rPr>
            </w:pPr>
            <w:r w:rsidRPr="00FD4C8C">
              <w:rPr>
                <w:bCs/>
                <w:iCs/>
                <w:sz w:val="22"/>
                <w:szCs w:val="22"/>
              </w:rPr>
              <w:t>2 - Czas reakcji na zgłoszenie - 2</w:t>
            </w:r>
            <w:r w:rsidR="002827E0">
              <w:rPr>
                <w:bCs/>
                <w:iCs/>
                <w:sz w:val="22"/>
                <w:szCs w:val="22"/>
              </w:rPr>
              <w:t>5</w:t>
            </w:r>
          </w:p>
          <w:p w14:paraId="64AC84DF" w14:textId="6BE1B193" w:rsidR="004C3C61" w:rsidRPr="00FD4C8C" w:rsidRDefault="004C3C61" w:rsidP="00F62817">
            <w:pPr>
              <w:spacing w:before="120" w:after="120"/>
              <w:outlineLvl w:val="1"/>
              <w:rPr>
                <w:bCs/>
                <w:iCs/>
                <w:sz w:val="22"/>
                <w:szCs w:val="22"/>
              </w:rPr>
            </w:pPr>
            <w:r w:rsidRPr="00FD4C8C">
              <w:rPr>
                <w:bCs/>
                <w:iCs/>
                <w:sz w:val="22"/>
                <w:szCs w:val="22"/>
              </w:rPr>
              <w:t xml:space="preserve">3 - Doświadczenie zawodowe </w:t>
            </w:r>
            <w:r w:rsidR="00FD4C8C">
              <w:rPr>
                <w:bCs/>
                <w:iCs/>
                <w:sz w:val="22"/>
                <w:szCs w:val="22"/>
              </w:rPr>
              <w:br/>
            </w:r>
            <w:r w:rsidRPr="00FD4C8C">
              <w:rPr>
                <w:bCs/>
                <w:iCs/>
                <w:sz w:val="22"/>
                <w:szCs w:val="22"/>
              </w:rPr>
              <w:t xml:space="preserve">w latach - </w:t>
            </w:r>
            <w:r w:rsidR="002B283A">
              <w:rPr>
                <w:bCs/>
                <w:iCs/>
                <w:sz w:val="22"/>
                <w:szCs w:val="22"/>
              </w:rPr>
              <w:t>15</w:t>
            </w:r>
          </w:p>
        </w:tc>
      </w:tr>
    </w:tbl>
    <w:p w14:paraId="5AEDAADD" w14:textId="77777777" w:rsidR="00F62817" w:rsidRDefault="00F62817" w:rsidP="00047753">
      <w:pPr>
        <w:pStyle w:val="Nagwek2"/>
        <w:numPr>
          <w:ilvl w:val="0"/>
          <w:numId w:val="0"/>
        </w:numPr>
      </w:pPr>
    </w:p>
    <w:p w14:paraId="14C61C4E" w14:textId="32E7562F" w:rsidR="00D256AB" w:rsidRPr="00F9276B" w:rsidRDefault="00D256AB" w:rsidP="00B523B8">
      <w:pPr>
        <w:pStyle w:val="Nagwek2"/>
      </w:pPr>
      <w:r w:rsidRPr="00F9276B">
        <w:t>Punkty przyznawane za podane kryteria będą liczone według następujących wzorów:</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02"/>
        <w:gridCol w:w="6096"/>
      </w:tblGrid>
      <w:tr w:rsidR="00D256AB" w:rsidRPr="00F9276B" w14:paraId="24050274" w14:textId="77777777" w:rsidTr="00047753">
        <w:trPr>
          <w:trHeight w:val="473"/>
        </w:trPr>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38A8FE" w14:textId="77777777" w:rsidR="00D256AB" w:rsidRPr="00F9276B" w:rsidRDefault="00D256AB">
            <w:pPr>
              <w:spacing w:before="120" w:after="120"/>
              <w:jc w:val="center"/>
              <w:outlineLvl w:val="1"/>
              <w:rPr>
                <w:b/>
                <w:bCs/>
                <w:iCs/>
                <w:color w:val="000000"/>
              </w:rPr>
            </w:pPr>
            <w:r w:rsidRPr="00F9276B">
              <w:rPr>
                <w:b/>
                <w:bCs/>
                <w:iCs/>
                <w:color w:val="000000"/>
              </w:rPr>
              <w:t>Zadanie częściowe</w:t>
            </w:r>
          </w:p>
        </w:tc>
        <w:tc>
          <w:tcPr>
            <w:tcW w:w="60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B7C4C9" w14:textId="77777777" w:rsidR="00D256AB" w:rsidRPr="00F9276B" w:rsidRDefault="00D256AB">
            <w:pPr>
              <w:spacing w:before="120" w:after="120"/>
              <w:jc w:val="center"/>
              <w:outlineLvl w:val="1"/>
              <w:rPr>
                <w:b/>
                <w:bCs/>
                <w:iCs/>
                <w:color w:val="000000"/>
              </w:rPr>
            </w:pPr>
            <w:r w:rsidRPr="00F9276B">
              <w:rPr>
                <w:b/>
                <w:bCs/>
                <w:iCs/>
                <w:color w:val="000000"/>
              </w:rPr>
              <w:t>Wzór</w:t>
            </w:r>
          </w:p>
        </w:tc>
      </w:tr>
      <w:tr w:rsidR="004C3C61" w:rsidRPr="00F9276B" w14:paraId="7895DF48" w14:textId="77777777" w:rsidTr="00047753">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4C5B61F9" w14:textId="77777777" w:rsidR="00042D5A" w:rsidRDefault="00042D5A" w:rsidP="00042D5A">
            <w:pPr>
              <w:suppressAutoHyphens/>
              <w:autoSpaceDN w:val="0"/>
              <w:jc w:val="both"/>
              <w:textAlignment w:val="baseline"/>
              <w:rPr>
                <w:rFonts w:eastAsia="Arial" w:cs="Calibri"/>
                <w:b/>
                <w:bCs/>
                <w:color w:val="000000"/>
                <w:kern w:val="3"/>
                <w:sz w:val="20"/>
                <w:szCs w:val="20"/>
                <w:lang w:eastAsia="zh-CN"/>
              </w:rPr>
            </w:pPr>
          </w:p>
          <w:p w14:paraId="1E051A11" w14:textId="77777777" w:rsidR="00047753" w:rsidRDefault="00047753" w:rsidP="00047753">
            <w:pPr>
              <w:suppressAutoHyphens/>
              <w:autoSpaceDN w:val="0"/>
              <w:spacing w:line="276" w:lineRule="auto"/>
              <w:jc w:val="center"/>
              <w:textAlignment w:val="baseline"/>
              <w:rPr>
                <w:rFonts w:eastAsia="Arial" w:cs="Calibri"/>
                <w:b/>
                <w:bCs/>
                <w:color w:val="000000"/>
                <w:kern w:val="3"/>
                <w:sz w:val="18"/>
                <w:szCs w:val="18"/>
                <w:lang w:eastAsia="zh-CN"/>
              </w:rPr>
            </w:pPr>
          </w:p>
          <w:p w14:paraId="721D043B" w14:textId="77777777" w:rsidR="00047753" w:rsidRDefault="00047753" w:rsidP="00047753">
            <w:pPr>
              <w:suppressAutoHyphens/>
              <w:autoSpaceDN w:val="0"/>
              <w:spacing w:line="276" w:lineRule="auto"/>
              <w:jc w:val="center"/>
              <w:textAlignment w:val="baseline"/>
              <w:rPr>
                <w:rFonts w:eastAsia="Arial" w:cs="Calibri"/>
                <w:b/>
                <w:bCs/>
                <w:color w:val="000000"/>
                <w:kern w:val="3"/>
                <w:sz w:val="18"/>
                <w:szCs w:val="18"/>
                <w:lang w:eastAsia="zh-CN"/>
              </w:rPr>
            </w:pPr>
          </w:p>
          <w:p w14:paraId="2DC95FD9" w14:textId="77777777" w:rsidR="00047753" w:rsidRDefault="00047753" w:rsidP="00047753">
            <w:pPr>
              <w:suppressAutoHyphens/>
              <w:autoSpaceDN w:val="0"/>
              <w:spacing w:line="276" w:lineRule="auto"/>
              <w:jc w:val="center"/>
              <w:textAlignment w:val="baseline"/>
              <w:rPr>
                <w:rFonts w:eastAsia="Arial" w:cs="Calibri"/>
                <w:b/>
                <w:bCs/>
                <w:color w:val="000000"/>
                <w:kern w:val="3"/>
                <w:sz w:val="18"/>
                <w:szCs w:val="18"/>
                <w:lang w:eastAsia="zh-CN"/>
              </w:rPr>
            </w:pPr>
          </w:p>
          <w:p w14:paraId="46CEAD9C" w14:textId="77777777" w:rsidR="00047753" w:rsidRDefault="00047753" w:rsidP="00047753">
            <w:pPr>
              <w:suppressAutoHyphens/>
              <w:autoSpaceDN w:val="0"/>
              <w:spacing w:line="276" w:lineRule="auto"/>
              <w:jc w:val="center"/>
              <w:textAlignment w:val="baseline"/>
              <w:rPr>
                <w:rFonts w:eastAsia="Arial" w:cs="Calibri"/>
                <w:b/>
                <w:bCs/>
                <w:color w:val="000000"/>
                <w:kern w:val="3"/>
                <w:sz w:val="18"/>
                <w:szCs w:val="18"/>
                <w:lang w:eastAsia="zh-CN"/>
              </w:rPr>
            </w:pPr>
          </w:p>
          <w:p w14:paraId="55605528" w14:textId="7E20AE61" w:rsidR="00047753" w:rsidRPr="00047753" w:rsidRDefault="00047753" w:rsidP="00047753">
            <w:pPr>
              <w:suppressAutoHyphens/>
              <w:autoSpaceDN w:val="0"/>
              <w:spacing w:line="276" w:lineRule="auto"/>
              <w:jc w:val="center"/>
              <w:textAlignment w:val="baseline"/>
              <w:rPr>
                <w:rFonts w:ascii="Calibri" w:eastAsia="Calibri" w:hAnsi="Calibri"/>
                <w:kern w:val="3"/>
                <w:sz w:val="18"/>
                <w:szCs w:val="18"/>
                <w:lang w:eastAsia="zh-CN"/>
              </w:rPr>
            </w:pPr>
            <w:r w:rsidRPr="00047753">
              <w:rPr>
                <w:rFonts w:eastAsia="Arial" w:cs="Calibri"/>
                <w:b/>
                <w:bCs/>
                <w:color w:val="000000"/>
                <w:kern w:val="3"/>
                <w:sz w:val="18"/>
                <w:szCs w:val="18"/>
                <w:lang w:eastAsia="zh-CN"/>
              </w:rPr>
              <w:t>Część I</w:t>
            </w:r>
            <w:r w:rsidRPr="00047753">
              <w:rPr>
                <w:rFonts w:eastAsia="Arial" w:cs="Calibri"/>
                <w:color w:val="000000"/>
                <w:kern w:val="3"/>
                <w:sz w:val="18"/>
                <w:szCs w:val="18"/>
                <w:lang w:eastAsia="zh-CN"/>
              </w:rPr>
              <w:t xml:space="preserve"> - </w:t>
            </w:r>
            <w:r w:rsidRPr="00047753">
              <w:rPr>
                <w:color w:val="000000"/>
                <w:kern w:val="3"/>
                <w:sz w:val="18"/>
                <w:szCs w:val="18"/>
                <w:lang w:eastAsia="ar-SA"/>
              </w:rPr>
              <w:t xml:space="preserve">Pełnienie funkcji Inspektora Nadzoru Inwestorskiego dla zadania inwestycyjnego </w:t>
            </w:r>
            <w:r w:rsidRPr="00047753">
              <w:rPr>
                <w:rFonts w:eastAsia="Arial" w:cs="Calibri"/>
                <w:color w:val="000000"/>
                <w:kern w:val="3"/>
                <w:sz w:val="18"/>
                <w:szCs w:val="18"/>
                <w:lang w:eastAsia="zh-CN"/>
              </w:rPr>
              <w:t>pn.: „Termomodernizacja budynku sali gimnastycznej Zespołu Szkół Zawodowych im. Stefana Bobrowskiego w Rawiczu ul. Gen. Józefa Hallera 12, 63-900 Rawicz”.</w:t>
            </w:r>
          </w:p>
          <w:p w14:paraId="6BAFB3D3" w14:textId="01E70295" w:rsid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165AB77E" w14:textId="313E1A71" w:rsid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36893E56" w14:textId="4A29488D" w:rsid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2CD124DD" w14:textId="6E7FEB61" w:rsid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3C75D1D0" w14:textId="0EFEEFDB" w:rsid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65446F7C" w14:textId="77777777" w:rsidR="00047753" w:rsidRPr="00047753" w:rsidRDefault="00047753" w:rsidP="00047753">
            <w:pPr>
              <w:suppressAutoHyphens/>
              <w:autoSpaceDN w:val="0"/>
              <w:spacing w:line="276" w:lineRule="auto"/>
              <w:jc w:val="center"/>
              <w:textAlignment w:val="baseline"/>
              <w:rPr>
                <w:rFonts w:eastAsia="Arial" w:cs="Calibri"/>
                <w:color w:val="000000"/>
                <w:kern w:val="3"/>
                <w:sz w:val="18"/>
                <w:szCs w:val="18"/>
                <w:lang w:eastAsia="zh-CN"/>
              </w:rPr>
            </w:pPr>
          </w:p>
          <w:p w14:paraId="4E928CC1" w14:textId="77777777" w:rsidR="00047753" w:rsidRPr="00047753" w:rsidRDefault="00047753" w:rsidP="00047753">
            <w:pPr>
              <w:suppressAutoHyphens/>
              <w:autoSpaceDN w:val="0"/>
              <w:spacing w:line="276" w:lineRule="auto"/>
              <w:jc w:val="center"/>
              <w:textAlignment w:val="baseline"/>
              <w:rPr>
                <w:rFonts w:ascii="Calibri" w:eastAsia="Calibri" w:hAnsi="Calibri"/>
                <w:kern w:val="3"/>
                <w:sz w:val="18"/>
                <w:szCs w:val="18"/>
                <w:lang w:eastAsia="zh-CN"/>
              </w:rPr>
            </w:pPr>
            <w:r w:rsidRPr="00047753">
              <w:rPr>
                <w:rFonts w:eastAsia="Arial" w:cs="Calibri"/>
                <w:b/>
                <w:bCs/>
                <w:color w:val="000000"/>
                <w:kern w:val="3"/>
                <w:sz w:val="18"/>
                <w:szCs w:val="18"/>
                <w:lang w:eastAsia="zh-CN"/>
              </w:rPr>
              <w:t>Część II</w:t>
            </w:r>
            <w:r w:rsidRPr="00047753">
              <w:rPr>
                <w:rFonts w:eastAsia="Arial" w:cs="Calibri"/>
                <w:color w:val="000000"/>
                <w:kern w:val="3"/>
                <w:sz w:val="18"/>
                <w:szCs w:val="18"/>
                <w:lang w:eastAsia="zh-CN"/>
              </w:rPr>
              <w:t xml:space="preserve"> - </w:t>
            </w:r>
            <w:r w:rsidRPr="00047753">
              <w:rPr>
                <w:color w:val="000000"/>
                <w:kern w:val="3"/>
                <w:sz w:val="18"/>
                <w:szCs w:val="18"/>
                <w:lang w:eastAsia="ar-SA"/>
              </w:rPr>
              <w:t>Pełnienie funkcji Inspektora Nadzoru Inwestorskiego dla zadania inwestycyjnego</w:t>
            </w:r>
            <w:r w:rsidRPr="00047753">
              <w:rPr>
                <w:rFonts w:eastAsia="Arial"/>
                <w:color w:val="000000"/>
                <w:kern w:val="3"/>
                <w:sz w:val="18"/>
                <w:szCs w:val="18"/>
                <w:lang w:eastAsia="zh-CN"/>
              </w:rPr>
              <w:t xml:space="preserve"> </w:t>
            </w:r>
            <w:r w:rsidRPr="00047753">
              <w:rPr>
                <w:rFonts w:eastAsia="Arial" w:cs="Calibri"/>
                <w:color w:val="000000"/>
                <w:kern w:val="3"/>
                <w:sz w:val="18"/>
                <w:szCs w:val="18"/>
                <w:lang w:eastAsia="zh-CN"/>
              </w:rPr>
              <w:t>pn.: „Termomodernizacja budynku sali gimnastycznej Zespołu Szkół Przyrodniczo - Technicznych Centrum Kształcenia Ustawicznego w Bojanowie, ul. Dworcowa 29, 63-940 Bojanowo”.</w:t>
            </w:r>
          </w:p>
          <w:p w14:paraId="222F09EA" w14:textId="2ECB9047" w:rsidR="00031F6F" w:rsidRPr="00F9276B" w:rsidRDefault="00031F6F" w:rsidP="002E4DF9">
            <w:pPr>
              <w:spacing w:before="120" w:after="120"/>
              <w:jc w:val="both"/>
              <w:outlineLvl w:val="1"/>
              <w:rPr>
                <w:bCs/>
                <w:iCs/>
              </w:rPr>
            </w:pP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14:paraId="019C1ADF" w14:textId="2ECC33B7" w:rsidR="004C3C61" w:rsidRPr="00042D5A" w:rsidRDefault="004C3C61" w:rsidP="00042D5A">
            <w:pPr>
              <w:jc w:val="both"/>
              <w:outlineLvl w:val="1"/>
              <w:rPr>
                <w:b/>
                <w:iCs/>
                <w:color w:val="000000"/>
              </w:rPr>
            </w:pPr>
            <w:r w:rsidRPr="00042D5A">
              <w:rPr>
                <w:b/>
                <w:iCs/>
                <w:color w:val="000000"/>
              </w:rPr>
              <w:t xml:space="preserve">1 </w:t>
            </w:r>
            <w:r w:rsidR="00042D5A">
              <w:rPr>
                <w:b/>
                <w:iCs/>
                <w:color w:val="000000"/>
              </w:rPr>
              <w:t>–</w:t>
            </w:r>
            <w:r w:rsidRPr="00042D5A">
              <w:rPr>
                <w:b/>
                <w:iCs/>
                <w:color w:val="000000"/>
              </w:rPr>
              <w:t xml:space="preserve"> Cena</w:t>
            </w:r>
            <w:r w:rsidR="00042D5A">
              <w:rPr>
                <w:b/>
                <w:iCs/>
                <w:color w:val="000000"/>
              </w:rPr>
              <w:t>:</w:t>
            </w:r>
          </w:p>
          <w:p w14:paraId="5CBF8DB7" w14:textId="77777777" w:rsidR="004C3C61" w:rsidRPr="00F9276B" w:rsidRDefault="004C3C61" w:rsidP="00042D5A">
            <w:pPr>
              <w:jc w:val="both"/>
              <w:outlineLvl w:val="1"/>
              <w:rPr>
                <w:bCs/>
                <w:iCs/>
                <w:color w:val="000000"/>
              </w:rPr>
            </w:pPr>
            <w:r w:rsidRPr="00F9276B">
              <w:rPr>
                <w:bCs/>
                <w:iCs/>
                <w:color w:val="000000"/>
              </w:rPr>
              <w:t>Liczba punktów = ( Cmin/Cof ) * 100 * waga</w:t>
            </w:r>
          </w:p>
          <w:p w14:paraId="3BAC81DE" w14:textId="77777777" w:rsidR="004C3C61" w:rsidRPr="00F9276B" w:rsidRDefault="004C3C61" w:rsidP="00042D5A">
            <w:pPr>
              <w:jc w:val="both"/>
              <w:outlineLvl w:val="1"/>
              <w:rPr>
                <w:bCs/>
                <w:iCs/>
                <w:color w:val="000000"/>
              </w:rPr>
            </w:pPr>
            <w:r w:rsidRPr="00F9276B">
              <w:rPr>
                <w:bCs/>
                <w:iCs/>
                <w:color w:val="000000"/>
              </w:rPr>
              <w:t>gdzie:</w:t>
            </w:r>
          </w:p>
          <w:p w14:paraId="63FF0587" w14:textId="372EAE3C" w:rsidR="004C3C61" w:rsidRPr="00F9276B" w:rsidRDefault="004C3C61" w:rsidP="00042D5A">
            <w:pPr>
              <w:jc w:val="both"/>
              <w:outlineLvl w:val="1"/>
              <w:rPr>
                <w:bCs/>
                <w:iCs/>
                <w:color w:val="000000"/>
              </w:rPr>
            </w:pPr>
            <w:r w:rsidRPr="00F9276B">
              <w:rPr>
                <w:bCs/>
                <w:iCs/>
                <w:color w:val="000000"/>
              </w:rPr>
              <w:t xml:space="preserve">- Cmin - najniższa cena spośród wszystkich </w:t>
            </w:r>
            <w:r w:rsidR="00042D5A">
              <w:rPr>
                <w:bCs/>
                <w:iCs/>
                <w:color w:val="000000"/>
              </w:rPr>
              <w:t xml:space="preserve">podlegających ocenie </w:t>
            </w:r>
            <w:r w:rsidRPr="00F9276B">
              <w:rPr>
                <w:bCs/>
                <w:iCs/>
                <w:color w:val="000000"/>
              </w:rPr>
              <w:t>ofert</w:t>
            </w:r>
            <w:r w:rsidR="00042D5A">
              <w:rPr>
                <w:bCs/>
                <w:iCs/>
                <w:color w:val="000000"/>
              </w:rPr>
              <w:t>,</w:t>
            </w:r>
          </w:p>
          <w:p w14:paraId="5C9AC836" w14:textId="7F462CBA" w:rsidR="004C3C61" w:rsidRPr="00F9276B" w:rsidRDefault="004C3C61" w:rsidP="00042D5A">
            <w:pPr>
              <w:jc w:val="both"/>
              <w:outlineLvl w:val="1"/>
              <w:rPr>
                <w:bCs/>
                <w:iCs/>
                <w:color w:val="000000"/>
              </w:rPr>
            </w:pPr>
            <w:r w:rsidRPr="00F9276B">
              <w:rPr>
                <w:bCs/>
                <w:iCs/>
                <w:color w:val="000000"/>
              </w:rPr>
              <w:t>- Cof -  cena podana w</w:t>
            </w:r>
            <w:r w:rsidR="00042D5A">
              <w:rPr>
                <w:bCs/>
                <w:iCs/>
                <w:color w:val="000000"/>
              </w:rPr>
              <w:t xml:space="preserve"> badanej</w:t>
            </w:r>
            <w:r w:rsidRPr="00F9276B">
              <w:rPr>
                <w:bCs/>
                <w:iCs/>
                <w:color w:val="000000"/>
              </w:rPr>
              <w:t xml:space="preserve"> ofercie</w:t>
            </w:r>
            <w:r w:rsidR="00042D5A">
              <w:rPr>
                <w:bCs/>
                <w:iCs/>
                <w:color w:val="000000"/>
              </w:rPr>
              <w:t>.</w:t>
            </w:r>
          </w:p>
          <w:p w14:paraId="38FFA632" w14:textId="6AE8D218" w:rsidR="004C3C61" w:rsidRPr="00042D5A" w:rsidRDefault="004C3C61" w:rsidP="00042D5A">
            <w:pPr>
              <w:jc w:val="both"/>
              <w:outlineLvl w:val="1"/>
              <w:rPr>
                <w:b/>
                <w:iCs/>
                <w:color w:val="000000"/>
              </w:rPr>
            </w:pPr>
            <w:r w:rsidRPr="00042D5A">
              <w:rPr>
                <w:b/>
                <w:iCs/>
                <w:color w:val="000000"/>
              </w:rPr>
              <w:t>2 - Czas reakcji na zgłoszenie</w:t>
            </w:r>
            <w:r w:rsidR="00042D5A">
              <w:rPr>
                <w:b/>
                <w:iCs/>
                <w:color w:val="000000"/>
              </w:rPr>
              <w:t>:</w:t>
            </w:r>
          </w:p>
          <w:p w14:paraId="42979931" w14:textId="3B89BD77" w:rsidR="004C3C61" w:rsidRPr="00F9276B" w:rsidRDefault="004C3C61" w:rsidP="00042D5A">
            <w:pPr>
              <w:jc w:val="both"/>
              <w:outlineLvl w:val="1"/>
              <w:rPr>
                <w:bCs/>
                <w:iCs/>
                <w:color w:val="000000"/>
              </w:rPr>
            </w:pPr>
            <w:r w:rsidRPr="00F9276B">
              <w:rPr>
                <w:bCs/>
                <w:iCs/>
                <w:color w:val="000000"/>
              </w:rPr>
              <w:t>Liczba punktów = CZ - 1 pkt = 1 %</w:t>
            </w:r>
          </w:p>
          <w:p w14:paraId="4CDCBC26" w14:textId="744B1D59" w:rsidR="004C3C61" w:rsidRPr="00F9276B" w:rsidRDefault="004C3C61" w:rsidP="00042D5A">
            <w:pPr>
              <w:jc w:val="both"/>
              <w:outlineLvl w:val="1"/>
              <w:rPr>
                <w:bCs/>
                <w:iCs/>
                <w:color w:val="000000"/>
              </w:rPr>
            </w:pPr>
            <w:r w:rsidRPr="00F9276B">
              <w:rPr>
                <w:bCs/>
                <w:iCs/>
                <w:color w:val="000000"/>
              </w:rPr>
              <w:t>CZ wg indywidualnej oceny każdego członka Komisji w skali od 0 do 2</w:t>
            </w:r>
            <w:r w:rsidR="002B283A">
              <w:rPr>
                <w:bCs/>
                <w:iCs/>
                <w:color w:val="000000"/>
              </w:rPr>
              <w:t>5</w:t>
            </w:r>
            <w:r w:rsidRPr="00F9276B">
              <w:rPr>
                <w:bCs/>
                <w:iCs/>
                <w:color w:val="000000"/>
              </w:rPr>
              <w:t xml:space="preserve">, gdzie Czas reakcji na zgłoszenie </w:t>
            </w:r>
            <w:r w:rsidR="00E611DF" w:rsidRPr="00F9276B">
              <w:rPr>
                <w:bCs/>
                <w:iCs/>
                <w:color w:val="000000"/>
              </w:rPr>
              <w:t>wynoszący</w:t>
            </w:r>
            <w:r w:rsidRPr="00F9276B">
              <w:rPr>
                <w:bCs/>
                <w:iCs/>
                <w:color w:val="000000"/>
              </w:rPr>
              <w:t>:</w:t>
            </w:r>
          </w:p>
          <w:p w14:paraId="4B2AE55B" w14:textId="41976B00" w:rsidR="004C3C61" w:rsidRPr="00F9276B" w:rsidRDefault="004C3C61" w:rsidP="00042D5A">
            <w:pPr>
              <w:jc w:val="both"/>
              <w:outlineLvl w:val="1"/>
              <w:rPr>
                <w:bCs/>
                <w:iCs/>
                <w:color w:val="000000"/>
              </w:rPr>
            </w:pPr>
            <w:r w:rsidRPr="00F9276B">
              <w:rPr>
                <w:bCs/>
                <w:iCs/>
                <w:color w:val="000000"/>
              </w:rPr>
              <w:t>- do 2 godziny - 2</w:t>
            </w:r>
            <w:r w:rsidR="002B283A">
              <w:rPr>
                <w:bCs/>
                <w:iCs/>
                <w:color w:val="000000"/>
              </w:rPr>
              <w:t>5</w:t>
            </w:r>
            <w:r w:rsidRPr="00F9276B">
              <w:rPr>
                <w:bCs/>
                <w:iCs/>
                <w:color w:val="000000"/>
              </w:rPr>
              <w:t xml:space="preserve"> pkt,</w:t>
            </w:r>
          </w:p>
          <w:p w14:paraId="47ADAEF2" w14:textId="1C475E08" w:rsidR="004C3C61" w:rsidRPr="00F9276B" w:rsidRDefault="004C3C61" w:rsidP="00042D5A">
            <w:pPr>
              <w:jc w:val="both"/>
              <w:outlineLvl w:val="1"/>
              <w:rPr>
                <w:bCs/>
                <w:iCs/>
                <w:color w:val="000000"/>
              </w:rPr>
            </w:pPr>
            <w:r w:rsidRPr="00F9276B">
              <w:rPr>
                <w:bCs/>
                <w:iCs/>
                <w:color w:val="000000"/>
              </w:rPr>
              <w:t xml:space="preserve">- od 2 do 4 godzin - </w:t>
            </w:r>
            <w:r w:rsidR="002B283A">
              <w:rPr>
                <w:bCs/>
                <w:iCs/>
                <w:color w:val="000000"/>
              </w:rPr>
              <w:t>20</w:t>
            </w:r>
            <w:r w:rsidRPr="00F9276B">
              <w:rPr>
                <w:bCs/>
                <w:iCs/>
                <w:color w:val="000000"/>
              </w:rPr>
              <w:t xml:space="preserve"> pkt,</w:t>
            </w:r>
          </w:p>
          <w:p w14:paraId="6D1D606A" w14:textId="65DC4253" w:rsidR="004C3C61" w:rsidRPr="00F9276B" w:rsidRDefault="004C3C61" w:rsidP="00042D5A">
            <w:pPr>
              <w:jc w:val="both"/>
              <w:outlineLvl w:val="1"/>
              <w:rPr>
                <w:bCs/>
                <w:iCs/>
                <w:color w:val="000000"/>
              </w:rPr>
            </w:pPr>
            <w:r w:rsidRPr="00F9276B">
              <w:rPr>
                <w:bCs/>
                <w:iCs/>
                <w:color w:val="000000"/>
              </w:rPr>
              <w:t xml:space="preserve">- od 4 do 6 godzin - </w:t>
            </w:r>
            <w:r w:rsidR="002B283A">
              <w:rPr>
                <w:bCs/>
                <w:iCs/>
                <w:color w:val="000000"/>
              </w:rPr>
              <w:t>15</w:t>
            </w:r>
            <w:r w:rsidRPr="00F9276B">
              <w:rPr>
                <w:bCs/>
                <w:iCs/>
                <w:color w:val="000000"/>
              </w:rPr>
              <w:t xml:space="preserve"> pkt,</w:t>
            </w:r>
          </w:p>
          <w:p w14:paraId="1B08AEEE" w14:textId="51A5A178" w:rsidR="004C3C61" w:rsidRPr="00F9276B" w:rsidRDefault="004C3C61" w:rsidP="00042D5A">
            <w:pPr>
              <w:jc w:val="both"/>
              <w:outlineLvl w:val="1"/>
              <w:rPr>
                <w:bCs/>
                <w:iCs/>
                <w:color w:val="000000"/>
              </w:rPr>
            </w:pPr>
            <w:r w:rsidRPr="00F9276B">
              <w:rPr>
                <w:bCs/>
                <w:iCs/>
                <w:color w:val="000000"/>
              </w:rPr>
              <w:t xml:space="preserve">- od 6 do 8 godzin - </w:t>
            </w:r>
            <w:r w:rsidR="002B283A">
              <w:rPr>
                <w:bCs/>
                <w:iCs/>
                <w:color w:val="000000"/>
              </w:rPr>
              <w:t>10</w:t>
            </w:r>
            <w:r w:rsidRPr="00F9276B">
              <w:rPr>
                <w:bCs/>
                <w:iCs/>
                <w:color w:val="000000"/>
              </w:rPr>
              <w:t xml:space="preserve"> pkt,</w:t>
            </w:r>
          </w:p>
          <w:p w14:paraId="372BB402" w14:textId="5267647A" w:rsidR="004C3C61" w:rsidRDefault="004C3C61" w:rsidP="00042D5A">
            <w:pPr>
              <w:jc w:val="both"/>
              <w:outlineLvl w:val="1"/>
              <w:rPr>
                <w:bCs/>
                <w:iCs/>
                <w:color w:val="000000"/>
              </w:rPr>
            </w:pPr>
            <w:r w:rsidRPr="00F9276B">
              <w:rPr>
                <w:bCs/>
                <w:iCs/>
                <w:color w:val="000000"/>
              </w:rPr>
              <w:t xml:space="preserve">- od 8 do 10 godzin - </w:t>
            </w:r>
            <w:r w:rsidR="002B283A">
              <w:rPr>
                <w:bCs/>
                <w:iCs/>
                <w:color w:val="000000"/>
              </w:rPr>
              <w:t>5</w:t>
            </w:r>
            <w:r w:rsidRPr="00F9276B">
              <w:rPr>
                <w:bCs/>
                <w:iCs/>
                <w:color w:val="000000"/>
              </w:rPr>
              <w:t xml:space="preserve"> pkt</w:t>
            </w:r>
            <w:r w:rsidR="002B283A">
              <w:rPr>
                <w:bCs/>
                <w:iCs/>
                <w:color w:val="000000"/>
              </w:rPr>
              <w:t>,</w:t>
            </w:r>
          </w:p>
          <w:p w14:paraId="63868717" w14:textId="68D4660C" w:rsidR="002B283A" w:rsidRPr="00F9276B" w:rsidRDefault="002B283A" w:rsidP="00042D5A">
            <w:pPr>
              <w:jc w:val="both"/>
              <w:outlineLvl w:val="1"/>
              <w:rPr>
                <w:bCs/>
                <w:iCs/>
                <w:color w:val="000000"/>
              </w:rPr>
            </w:pPr>
            <w:r>
              <w:rPr>
                <w:bCs/>
                <w:iCs/>
                <w:color w:val="000000"/>
              </w:rPr>
              <w:t>- powyżej 10 godzin – 0 pkt.</w:t>
            </w:r>
          </w:p>
          <w:p w14:paraId="22A57883" w14:textId="58B1A56F" w:rsidR="004C3C61" w:rsidRPr="00F9276B" w:rsidRDefault="004C3C61" w:rsidP="00042D5A">
            <w:pPr>
              <w:jc w:val="both"/>
              <w:outlineLvl w:val="1"/>
              <w:rPr>
                <w:bCs/>
                <w:iCs/>
                <w:color w:val="000000"/>
              </w:rPr>
            </w:pPr>
            <w:r w:rsidRPr="00F9276B">
              <w:rPr>
                <w:bCs/>
                <w:iCs/>
                <w:color w:val="000000"/>
              </w:rPr>
              <w:t>Wykonawca określi w ofercie czas reakcji na zgłoszenie dokonane telefonicznie lub za pomocą poczty elektronicznej. Minimalny czas reakcji na zgłoszenie wynosi 2 godziny. Maksymalny akceptowany czas reakcji wynosi 10 godzin. Jeżeli Wykonawca zaoferuje czas krótszy niż 2 godziny, do oceny zostanie przyjęta wartość 2</w:t>
            </w:r>
            <w:r w:rsidR="002B283A">
              <w:rPr>
                <w:bCs/>
                <w:iCs/>
                <w:color w:val="000000"/>
              </w:rPr>
              <w:t>5</w:t>
            </w:r>
            <w:r w:rsidRPr="00F9276B">
              <w:rPr>
                <w:bCs/>
                <w:iCs/>
                <w:color w:val="000000"/>
              </w:rPr>
              <w:t xml:space="preserve"> punktów. Jeżeli Wykonawca zaoferuje czas dłuższy niż 10 godzin, otrzyma 0 punktów. Jeśli Wykonawca zaoferuje czas reakcji z inną dokładnością zostanie on dla potrzeb oceny ofert zaokrąglony </w:t>
            </w:r>
            <w:r w:rsidRPr="00F9276B">
              <w:rPr>
                <w:bCs/>
                <w:iCs/>
                <w:color w:val="000000"/>
              </w:rPr>
              <w:lastRenderedPageBreak/>
              <w:t>w dół. Zamawiający informuje, iż podany w ofercie czas reakcji inspektora nadzoru w przypadku wystąpienia nagłej potrzeby jego udziału w czynnościach podejmowanych na terenie placu budowy i/lub w konsultacjach na miejscu w siedzibie Zamawiającego, będzie czasem wiążącym, rzeczywistym, na podstawie którego zostaną naliczane kary umowne w sytuacji nie stawienia się Inspektora w określonym terminie.</w:t>
            </w:r>
          </w:p>
          <w:p w14:paraId="2FDAE37C" w14:textId="11C5C09A" w:rsidR="00047753" w:rsidRDefault="00916873" w:rsidP="00047753">
            <w:pPr>
              <w:jc w:val="both"/>
              <w:rPr>
                <w:sz w:val="22"/>
                <w:szCs w:val="22"/>
                <w:u w:val="single"/>
              </w:rPr>
            </w:pPr>
            <w:r>
              <w:rPr>
                <w:sz w:val="22"/>
                <w:szCs w:val="22"/>
                <w:u w:val="single"/>
              </w:rPr>
              <w:t xml:space="preserve">Uwaga: </w:t>
            </w:r>
          </w:p>
          <w:p w14:paraId="6A7A834C" w14:textId="06844A3C" w:rsidR="00916873" w:rsidRPr="00047753" w:rsidRDefault="00916873" w:rsidP="00047753">
            <w:pPr>
              <w:jc w:val="both"/>
              <w:rPr>
                <w:sz w:val="22"/>
                <w:szCs w:val="22"/>
              </w:rPr>
            </w:pPr>
            <w:r>
              <w:rPr>
                <w:sz w:val="22"/>
                <w:szCs w:val="22"/>
              </w:rPr>
              <w:t>Przez s</w:t>
            </w:r>
            <w:r w:rsidRPr="00047753">
              <w:rPr>
                <w:sz w:val="22"/>
                <w:szCs w:val="22"/>
              </w:rPr>
              <w:t>kutecznie dokonane zgłoszenie</w:t>
            </w:r>
            <w:r>
              <w:rPr>
                <w:sz w:val="22"/>
                <w:szCs w:val="22"/>
              </w:rPr>
              <w:t xml:space="preserve"> rozumie się</w:t>
            </w:r>
            <w:r w:rsidRPr="00047753">
              <w:rPr>
                <w:sz w:val="22"/>
                <w:szCs w:val="22"/>
              </w:rPr>
              <w:t>:</w:t>
            </w:r>
          </w:p>
          <w:p w14:paraId="7B55EAFA" w14:textId="77777777" w:rsidR="00047753" w:rsidRPr="00047753" w:rsidRDefault="00047753" w:rsidP="00047753">
            <w:pPr>
              <w:jc w:val="both"/>
              <w:rPr>
                <w:sz w:val="22"/>
                <w:szCs w:val="22"/>
              </w:rPr>
            </w:pPr>
            <w:r w:rsidRPr="00047753">
              <w:rPr>
                <w:sz w:val="22"/>
                <w:szCs w:val="22"/>
              </w:rPr>
              <w:t>a) w przypadku zgłoszenia telefonicznego:</w:t>
            </w:r>
          </w:p>
          <w:p w14:paraId="2A247E58" w14:textId="297C6D91" w:rsidR="00047753" w:rsidRPr="00047753" w:rsidRDefault="00047753" w:rsidP="00047753">
            <w:pPr>
              <w:jc w:val="both"/>
              <w:rPr>
                <w:sz w:val="22"/>
                <w:szCs w:val="22"/>
              </w:rPr>
            </w:pPr>
            <w:bookmarkStart w:id="62" w:name="__DdeLink__1847_837771350"/>
            <w:r w:rsidRPr="00047753">
              <w:rPr>
                <w:sz w:val="22"/>
                <w:szCs w:val="22"/>
              </w:rPr>
              <w:t>Zamawiający</w:t>
            </w:r>
            <w:bookmarkEnd w:id="62"/>
            <w:r w:rsidRPr="00047753">
              <w:rPr>
                <w:sz w:val="22"/>
                <w:szCs w:val="22"/>
              </w:rPr>
              <w:t xml:space="preserve"> podejmie trzy próby połączenia się z inspektorem nadzoru, w okresie jednej godziny (60 minut). Trzecią próbę połączenia Zamawiający uzna za skutecznie dokonane zgłoszenie</w:t>
            </w:r>
            <w:r w:rsidR="00916873">
              <w:rPr>
                <w:sz w:val="22"/>
                <w:szCs w:val="22"/>
              </w:rPr>
              <w:t>;</w:t>
            </w:r>
          </w:p>
          <w:p w14:paraId="550FC3D1" w14:textId="77777777" w:rsidR="00047753" w:rsidRPr="00047753" w:rsidRDefault="00047753" w:rsidP="00047753">
            <w:pPr>
              <w:jc w:val="both"/>
              <w:rPr>
                <w:sz w:val="22"/>
                <w:szCs w:val="22"/>
              </w:rPr>
            </w:pPr>
            <w:r w:rsidRPr="00047753">
              <w:rPr>
                <w:sz w:val="22"/>
                <w:szCs w:val="22"/>
              </w:rPr>
              <w:t>b) w przypadku zgłoszenia za pomocą poczty elektronicznej:</w:t>
            </w:r>
          </w:p>
          <w:p w14:paraId="58D81E90" w14:textId="2584299F" w:rsidR="00047753" w:rsidRPr="00047753" w:rsidRDefault="00047753" w:rsidP="00047753">
            <w:pPr>
              <w:jc w:val="both"/>
              <w:rPr>
                <w:sz w:val="22"/>
                <w:szCs w:val="22"/>
              </w:rPr>
            </w:pPr>
            <w:r w:rsidRPr="00047753">
              <w:rPr>
                <w:sz w:val="22"/>
                <w:szCs w:val="22"/>
              </w:rPr>
              <w:t>Zamawiający uzna zgłoszenie za skutecznie dokonane po upływie jednej godziny (60 minut) od momentu wysłania wiadomości e-mail.</w:t>
            </w:r>
          </w:p>
          <w:p w14:paraId="76195AE4" w14:textId="77777777" w:rsidR="00047753" w:rsidRPr="00047753" w:rsidRDefault="00047753" w:rsidP="00047753">
            <w:pPr>
              <w:jc w:val="both"/>
              <w:rPr>
                <w:sz w:val="22"/>
                <w:szCs w:val="22"/>
              </w:rPr>
            </w:pPr>
            <w:r w:rsidRPr="00047753">
              <w:rPr>
                <w:sz w:val="22"/>
                <w:szCs w:val="22"/>
              </w:rPr>
              <w:t>Czas reakcji na zgłoszenie dotyczy inspektorów wszystkich branż.</w:t>
            </w:r>
          </w:p>
          <w:p w14:paraId="45C0E233" w14:textId="77777777" w:rsidR="00047753" w:rsidRPr="00047753" w:rsidRDefault="00047753" w:rsidP="00047753">
            <w:pPr>
              <w:jc w:val="both"/>
              <w:rPr>
                <w:sz w:val="22"/>
                <w:szCs w:val="22"/>
              </w:rPr>
            </w:pPr>
            <w:r w:rsidRPr="00047753">
              <w:rPr>
                <w:sz w:val="22"/>
                <w:szCs w:val="22"/>
              </w:rPr>
              <w:t>Zamawiający ustala godziny pracy w dni robocze tj. od poniedziałku do piątku od godz. 7</w:t>
            </w:r>
            <w:r w:rsidRPr="00047753">
              <w:rPr>
                <w:sz w:val="22"/>
                <w:szCs w:val="22"/>
                <w:vertAlign w:val="superscript"/>
              </w:rPr>
              <w:t>00</w:t>
            </w:r>
            <w:r w:rsidRPr="00047753">
              <w:rPr>
                <w:sz w:val="22"/>
                <w:szCs w:val="22"/>
              </w:rPr>
              <w:t xml:space="preserve"> do godz. 15</w:t>
            </w:r>
            <w:r w:rsidRPr="00047753">
              <w:rPr>
                <w:sz w:val="22"/>
                <w:szCs w:val="22"/>
                <w:vertAlign w:val="superscript"/>
              </w:rPr>
              <w:t>00</w:t>
            </w:r>
            <w:r w:rsidRPr="00047753">
              <w:rPr>
                <w:sz w:val="22"/>
                <w:szCs w:val="22"/>
              </w:rPr>
              <w:t xml:space="preserve">. </w:t>
            </w:r>
          </w:p>
          <w:p w14:paraId="13B2A4A8" w14:textId="77777777" w:rsidR="00047753" w:rsidRPr="00047753" w:rsidRDefault="00047753" w:rsidP="00047753">
            <w:pPr>
              <w:jc w:val="both"/>
              <w:rPr>
                <w:sz w:val="22"/>
                <w:szCs w:val="22"/>
              </w:rPr>
            </w:pPr>
            <w:r w:rsidRPr="00047753">
              <w:rPr>
                <w:sz w:val="22"/>
                <w:szCs w:val="22"/>
              </w:rPr>
              <w:t>W dni ustawowo wolne od pracy, Zamawiając nie przewiduje realizacji przedmiotu zamówienia.</w:t>
            </w:r>
          </w:p>
          <w:p w14:paraId="47638A9C" w14:textId="77777777" w:rsidR="00047753" w:rsidRPr="00047753" w:rsidRDefault="00047753" w:rsidP="00047753">
            <w:pPr>
              <w:jc w:val="both"/>
              <w:rPr>
                <w:sz w:val="22"/>
                <w:szCs w:val="22"/>
              </w:rPr>
            </w:pPr>
            <w:r w:rsidRPr="00047753">
              <w:rPr>
                <w:sz w:val="22"/>
                <w:szCs w:val="22"/>
              </w:rPr>
              <w:t>Zamawiający dopuszcza w sytuacjach losowych wskazanie osoby zastępującej inspektora nadzoru. Jednakże osoba ta winna posiadać uprawnienia określone w ramach przedmiotowego zamówienia publicznego.</w:t>
            </w:r>
          </w:p>
          <w:p w14:paraId="410CED84" w14:textId="77777777" w:rsidR="004C3C61" w:rsidRPr="00F9276B" w:rsidRDefault="004C3C61" w:rsidP="00042D5A">
            <w:pPr>
              <w:jc w:val="both"/>
              <w:outlineLvl w:val="1"/>
              <w:rPr>
                <w:bCs/>
                <w:iCs/>
                <w:color w:val="000000"/>
              </w:rPr>
            </w:pPr>
          </w:p>
          <w:p w14:paraId="2800B613" w14:textId="4C66508F" w:rsidR="004C3C61" w:rsidRPr="002B283A" w:rsidRDefault="004C3C61" w:rsidP="00042D5A">
            <w:pPr>
              <w:jc w:val="both"/>
              <w:outlineLvl w:val="1"/>
              <w:rPr>
                <w:b/>
                <w:iCs/>
                <w:color w:val="000000"/>
              </w:rPr>
            </w:pPr>
            <w:r w:rsidRPr="002B283A">
              <w:rPr>
                <w:b/>
                <w:iCs/>
                <w:color w:val="000000"/>
              </w:rPr>
              <w:t>3 - Doświadczenie zawodowe w latach</w:t>
            </w:r>
            <w:r w:rsidR="002B283A">
              <w:rPr>
                <w:b/>
                <w:iCs/>
                <w:color w:val="000000"/>
              </w:rPr>
              <w:t>:</w:t>
            </w:r>
          </w:p>
          <w:p w14:paraId="3E55B791" w14:textId="77777777" w:rsidR="004C3C61" w:rsidRPr="00F9276B" w:rsidRDefault="004C3C61" w:rsidP="00042D5A">
            <w:pPr>
              <w:jc w:val="both"/>
              <w:outlineLvl w:val="1"/>
              <w:rPr>
                <w:bCs/>
                <w:iCs/>
                <w:color w:val="000000"/>
              </w:rPr>
            </w:pPr>
            <w:r w:rsidRPr="00F9276B">
              <w:rPr>
                <w:bCs/>
                <w:iCs/>
                <w:color w:val="000000"/>
              </w:rPr>
              <w:t>Liczba punktów = DZ</w:t>
            </w:r>
          </w:p>
          <w:p w14:paraId="79700625" w14:textId="3228A085" w:rsidR="004C3C61" w:rsidRPr="00F9276B" w:rsidRDefault="004C3C61" w:rsidP="00042D5A">
            <w:pPr>
              <w:jc w:val="both"/>
              <w:outlineLvl w:val="1"/>
              <w:rPr>
                <w:bCs/>
                <w:iCs/>
                <w:color w:val="000000"/>
              </w:rPr>
            </w:pPr>
            <w:r w:rsidRPr="00F9276B">
              <w:rPr>
                <w:bCs/>
                <w:iCs/>
                <w:color w:val="000000"/>
              </w:rPr>
              <w:t xml:space="preserve">DZ wg indywidualnej oceny każdego członka Komisji w skali od 0 do </w:t>
            </w:r>
            <w:r w:rsidR="002B283A">
              <w:rPr>
                <w:bCs/>
                <w:iCs/>
                <w:color w:val="000000"/>
              </w:rPr>
              <w:t>15</w:t>
            </w:r>
            <w:r w:rsidRPr="00F9276B">
              <w:rPr>
                <w:bCs/>
                <w:iCs/>
                <w:color w:val="000000"/>
              </w:rPr>
              <w:t>.</w:t>
            </w:r>
          </w:p>
          <w:p w14:paraId="59A8BCCA" w14:textId="77777777" w:rsidR="004C3C61" w:rsidRPr="00F9276B" w:rsidRDefault="004C3C61" w:rsidP="00042D5A">
            <w:pPr>
              <w:jc w:val="both"/>
              <w:outlineLvl w:val="1"/>
              <w:rPr>
                <w:bCs/>
                <w:iCs/>
                <w:color w:val="000000"/>
              </w:rPr>
            </w:pPr>
            <w:r w:rsidRPr="00F9276B">
              <w:rPr>
                <w:bCs/>
                <w:iCs/>
                <w:color w:val="000000"/>
              </w:rPr>
              <w:t xml:space="preserve"> gdzie:</w:t>
            </w:r>
          </w:p>
          <w:p w14:paraId="395F7B42" w14:textId="77777777" w:rsidR="004C3C61" w:rsidRPr="00F9276B" w:rsidRDefault="004C3C61" w:rsidP="00042D5A">
            <w:pPr>
              <w:jc w:val="both"/>
              <w:outlineLvl w:val="1"/>
              <w:rPr>
                <w:bCs/>
                <w:iCs/>
                <w:color w:val="000000"/>
              </w:rPr>
            </w:pPr>
            <w:r w:rsidRPr="00F9276B">
              <w:rPr>
                <w:bCs/>
                <w:iCs/>
                <w:color w:val="000000"/>
              </w:rPr>
              <w:t>Doświadczenie zawodowe w latach, gdzie 1 pkt = 1%</w:t>
            </w:r>
          </w:p>
          <w:p w14:paraId="1F085FB5" w14:textId="77777777" w:rsidR="004C3C61" w:rsidRPr="00F9276B" w:rsidRDefault="004C3C61" w:rsidP="00042D5A">
            <w:pPr>
              <w:jc w:val="both"/>
              <w:outlineLvl w:val="1"/>
              <w:rPr>
                <w:bCs/>
                <w:iCs/>
                <w:color w:val="000000"/>
              </w:rPr>
            </w:pPr>
            <w:r w:rsidRPr="00F9276B">
              <w:rPr>
                <w:bCs/>
                <w:iCs/>
                <w:color w:val="000000"/>
              </w:rPr>
              <w:t>Liczba punktów = DZ</w:t>
            </w:r>
          </w:p>
          <w:p w14:paraId="1F4C563B" w14:textId="77777777" w:rsidR="004C3C61" w:rsidRPr="00F9276B" w:rsidRDefault="004C3C61" w:rsidP="00042D5A">
            <w:pPr>
              <w:jc w:val="both"/>
              <w:outlineLvl w:val="1"/>
              <w:rPr>
                <w:bCs/>
                <w:iCs/>
                <w:color w:val="000000"/>
              </w:rPr>
            </w:pPr>
            <w:r w:rsidRPr="00F9276B">
              <w:rPr>
                <w:bCs/>
                <w:iCs/>
                <w:color w:val="000000"/>
              </w:rPr>
              <w:t xml:space="preserve"> gdzie DZ:</w:t>
            </w:r>
          </w:p>
          <w:p w14:paraId="4E94E71B" w14:textId="111C0CF4" w:rsidR="004C3C61" w:rsidRPr="00F9276B" w:rsidRDefault="004C3C61" w:rsidP="00042D5A">
            <w:pPr>
              <w:jc w:val="both"/>
              <w:outlineLvl w:val="1"/>
              <w:rPr>
                <w:bCs/>
                <w:iCs/>
                <w:color w:val="000000"/>
              </w:rPr>
            </w:pPr>
            <w:r w:rsidRPr="00F9276B">
              <w:rPr>
                <w:bCs/>
                <w:iCs/>
                <w:color w:val="000000"/>
              </w:rPr>
              <w:t xml:space="preserve">- od 0 do 5 lat - </w:t>
            </w:r>
            <w:r w:rsidR="002B283A">
              <w:rPr>
                <w:bCs/>
                <w:iCs/>
                <w:color w:val="000000"/>
              </w:rPr>
              <w:t>1</w:t>
            </w:r>
            <w:r w:rsidRPr="00F9276B">
              <w:rPr>
                <w:bCs/>
                <w:iCs/>
                <w:color w:val="000000"/>
              </w:rPr>
              <w:t xml:space="preserve"> pkt,</w:t>
            </w:r>
          </w:p>
          <w:p w14:paraId="4172D033" w14:textId="6693F22D" w:rsidR="004C3C61" w:rsidRPr="00F9276B" w:rsidRDefault="004C3C61" w:rsidP="00042D5A">
            <w:pPr>
              <w:jc w:val="both"/>
              <w:outlineLvl w:val="1"/>
              <w:rPr>
                <w:bCs/>
                <w:iCs/>
                <w:color w:val="000000"/>
              </w:rPr>
            </w:pPr>
            <w:r w:rsidRPr="00F9276B">
              <w:rPr>
                <w:bCs/>
                <w:iCs/>
                <w:color w:val="000000"/>
              </w:rPr>
              <w:t xml:space="preserve">- od 5 do 10 lat - </w:t>
            </w:r>
            <w:r w:rsidR="002B283A">
              <w:rPr>
                <w:bCs/>
                <w:iCs/>
                <w:color w:val="000000"/>
              </w:rPr>
              <w:t>2</w:t>
            </w:r>
            <w:r w:rsidRPr="00F9276B">
              <w:rPr>
                <w:bCs/>
                <w:iCs/>
                <w:color w:val="000000"/>
              </w:rPr>
              <w:t xml:space="preserve"> pkt,</w:t>
            </w:r>
          </w:p>
          <w:p w14:paraId="6CAA02C0" w14:textId="246836CC" w:rsidR="004C3C61" w:rsidRPr="00F9276B" w:rsidRDefault="004C3C61" w:rsidP="00042D5A">
            <w:pPr>
              <w:jc w:val="both"/>
              <w:outlineLvl w:val="1"/>
              <w:rPr>
                <w:bCs/>
                <w:iCs/>
                <w:color w:val="000000"/>
              </w:rPr>
            </w:pPr>
            <w:r w:rsidRPr="00F9276B">
              <w:rPr>
                <w:bCs/>
                <w:iCs/>
                <w:color w:val="000000"/>
              </w:rPr>
              <w:t xml:space="preserve">- od 10 do 15 lat - </w:t>
            </w:r>
            <w:r w:rsidR="002B283A">
              <w:rPr>
                <w:bCs/>
                <w:iCs/>
                <w:color w:val="000000"/>
              </w:rPr>
              <w:t>3</w:t>
            </w:r>
            <w:r w:rsidRPr="00F9276B">
              <w:rPr>
                <w:bCs/>
                <w:iCs/>
                <w:color w:val="000000"/>
              </w:rPr>
              <w:t xml:space="preserve"> pkt,</w:t>
            </w:r>
          </w:p>
          <w:p w14:paraId="513871DD" w14:textId="6E8D91B3" w:rsidR="004C3C61" w:rsidRPr="00F9276B" w:rsidRDefault="004C3C61" w:rsidP="00042D5A">
            <w:pPr>
              <w:jc w:val="both"/>
              <w:outlineLvl w:val="1"/>
              <w:rPr>
                <w:bCs/>
                <w:iCs/>
                <w:color w:val="000000"/>
              </w:rPr>
            </w:pPr>
            <w:r w:rsidRPr="00F9276B">
              <w:rPr>
                <w:bCs/>
                <w:iCs/>
                <w:color w:val="000000"/>
              </w:rPr>
              <w:t xml:space="preserve">- od 15 do 20 lat - </w:t>
            </w:r>
            <w:r w:rsidR="002B283A">
              <w:rPr>
                <w:bCs/>
                <w:iCs/>
                <w:color w:val="000000"/>
              </w:rPr>
              <w:t>4</w:t>
            </w:r>
            <w:r w:rsidRPr="00F9276B">
              <w:rPr>
                <w:bCs/>
                <w:iCs/>
                <w:color w:val="000000"/>
              </w:rPr>
              <w:t xml:space="preserve"> pkt,</w:t>
            </w:r>
          </w:p>
          <w:p w14:paraId="7D751DB2" w14:textId="6504EB40" w:rsidR="004C3C61" w:rsidRPr="00F9276B" w:rsidRDefault="004C3C61" w:rsidP="00042D5A">
            <w:pPr>
              <w:jc w:val="both"/>
              <w:outlineLvl w:val="1"/>
              <w:rPr>
                <w:bCs/>
                <w:iCs/>
                <w:color w:val="000000"/>
              </w:rPr>
            </w:pPr>
            <w:r w:rsidRPr="00F9276B">
              <w:rPr>
                <w:bCs/>
                <w:iCs/>
                <w:color w:val="000000"/>
              </w:rPr>
              <w:t xml:space="preserve">- powyżej 20 lat - </w:t>
            </w:r>
            <w:r w:rsidR="002B283A">
              <w:rPr>
                <w:bCs/>
                <w:iCs/>
                <w:color w:val="000000"/>
              </w:rPr>
              <w:t>5</w:t>
            </w:r>
            <w:r w:rsidRPr="00F9276B">
              <w:rPr>
                <w:bCs/>
                <w:iCs/>
                <w:color w:val="000000"/>
              </w:rPr>
              <w:t xml:space="preserve"> pkt.</w:t>
            </w:r>
          </w:p>
          <w:p w14:paraId="110143E2" w14:textId="34E51B47" w:rsidR="004C3C61" w:rsidRPr="00F9276B" w:rsidRDefault="009A7622" w:rsidP="002E4DF9">
            <w:pPr>
              <w:spacing w:before="120" w:after="120"/>
              <w:jc w:val="both"/>
              <w:outlineLvl w:val="1"/>
              <w:rPr>
                <w:bCs/>
                <w:iCs/>
              </w:rPr>
            </w:pPr>
            <w:r>
              <w:rPr>
                <w:bCs/>
                <w:iCs/>
                <w:color w:val="000000"/>
              </w:rPr>
              <w:t xml:space="preserve">Punkty będą przyznawane przez Zamawiającego dla każdej branży oddzielnie. </w:t>
            </w:r>
            <w:r w:rsidR="002B283A">
              <w:rPr>
                <w:bCs/>
                <w:iCs/>
                <w:color w:val="000000"/>
              </w:rPr>
              <w:t xml:space="preserve">Maksymalna ilość punktów dla danej branży – 5 pkt, przy czym Zamawiający dopuszcza aby ta sama osoba posiadała uprawnienia dla więcej niż jednej z podanych branż. Uwaga: Jeżeli Wykonawca w formularzu ofertowym nie określi doświadczenia w latach lub formularz ofertowy będzie zawierał niepełne informacje, liczba przyznanych punktów w tym kryterium będzie odpowiednio </w:t>
            </w:r>
            <w:r w:rsidR="002B283A">
              <w:rPr>
                <w:bCs/>
                <w:iCs/>
                <w:color w:val="000000"/>
              </w:rPr>
              <w:lastRenderedPageBreak/>
              <w:t>wynosić – zero lub zostanie zmniejszona w takim zakresie, jakiego będą dotyczyć niepełne informacje.</w:t>
            </w:r>
          </w:p>
        </w:tc>
      </w:tr>
    </w:tbl>
    <w:p w14:paraId="4A3C3C22" w14:textId="77777777" w:rsidR="00D256AB" w:rsidRPr="00F9276B" w:rsidRDefault="00D256AB" w:rsidP="00B523B8">
      <w:pPr>
        <w:pStyle w:val="Nagwek2"/>
      </w:pPr>
      <w:r w:rsidRPr="00F9276B">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03DBC949" w14:textId="77777777" w:rsidR="00D256AB" w:rsidRPr="00F9276B" w:rsidRDefault="00D256AB" w:rsidP="00B523B8">
      <w:pPr>
        <w:pStyle w:val="Nagwek2"/>
      </w:pPr>
      <w:r w:rsidRPr="00F9276B">
        <w:t>Zamawiaj</w:t>
      </w:r>
      <w:r w:rsidRPr="00F9276B">
        <w:rPr>
          <w:rFonts w:eastAsia="TimesNewRoman"/>
        </w:rPr>
        <w:t>ą</w:t>
      </w:r>
      <w:r w:rsidRPr="00F9276B">
        <w:t>cy poprawi w ofercie:</w:t>
      </w:r>
    </w:p>
    <w:p w14:paraId="21C59C56" w14:textId="77777777" w:rsidR="00D256AB" w:rsidRPr="00F9276B" w:rsidRDefault="00D256AB" w:rsidP="00B523B8">
      <w:pPr>
        <w:pStyle w:val="Nagwek2"/>
        <w:numPr>
          <w:ilvl w:val="0"/>
          <w:numId w:val="19"/>
        </w:numPr>
      </w:pPr>
      <w:r w:rsidRPr="00F9276B">
        <w:t>oczywiste omyłki pisarskie,</w:t>
      </w:r>
    </w:p>
    <w:p w14:paraId="350B462A" w14:textId="77777777" w:rsidR="00D256AB" w:rsidRPr="00F9276B" w:rsidRDefault="00D256AB" w:rsidP="00B523B8">
      <w:pPr>
        <w:pStyle w:val="Nagwek2"/>
        <w:numPr>
          <w:ilvl w:val="0"/>
          <w:numId w:val="19"/>
        </w:numPr>
      </w:pPr>
      <w:r w:rsidRPr="00F9276B">
        <w:t>oczywiste omyłki rachunkowe, z uwzgl</w:t>
      </w:r>
      <w:r w:rsidRPr="00F9276B">
        <w:rPr>
          <w:rFonts w:eastAsia="TimesNewRoman"/>
        </w:rPr>
        <w:t>ę</w:t>
      </w:r>
      <w:r w:rsidRPr="00F9276B">
        <w:t>dnieniem konsekwencji rachunkowych dokonanych poprawek,</w:t>
      </w:r>
    </w:p>
    <w:p w14:paraId="0C8F9892" w14:textId="77777777" w:rsidR="00D256AB" w:rsidRPr="00F9276B" w:rsidRDefault="00D256AB" w:rsidP="00B523B8">
      <w:pPr>
        <w:pStyle w:val="Nagwek2"/>
        <w:numPr>
          <w:ilvl w:val="0"/>
          <w:numId w:val="19"/>
        </w:numPr>
      </w:pPr>
      <w:r w:rsidRPr="00F9276B">
        <w:t xml:space="preserve">inne omyłki polegające na niezgodności oferty z dokumentami zamówienia, niepowodujące istotnych zmian w treści oferty </w:t>
      </w:r>
    </w:p>
    <w:p w14:paraId="7BDCCE4F" w14:textId="77777777" w:rsidR="00D256AB" w:rsidRPr="00F9276B" w:rsidRDefault="00D256AB" w:rsidP="00B523B8">
      <w:pPr>
        <w:pStyle w:val="Nagwek2"/>
        <w:numPr>
          <w:ilvl w:val="0"/>
          <w:numId w:val="0"/>
        </w:numPr>
        <w:ind w:left="680"/>
      </w:pPr>
      <w:r w:rsidRPr="00F9276B">
        <w:t>- niezwłocznie zawiadamiaj</w:t>
      </w:r>
      <w:r w:rsidRPr="00F9276B">
        <w:rPr>
          <w:rFonts w:eastAsia="TimesNewRoman"/>
        </w:rPr>
        <w:t>ą</w:t>
      </w:r>
      <w:r w:rsidRPr="00F9276B">
        <w:t>c o tym Wykonawc</w:t>
      </w:r>
      <w:r w:rsidRPr="00F9276B">
        <w:rPr>
          <w:rFonts w:eastAsia="TimesNewRoman"/>
        </w:rPr>
        <w:t>ę</w:t>
      </w:r>
      <w:r w:rsidRPr="00F9276B">
        <w:t>, którego oferta została poprawiona.</w:t>
      </w:r>
    </w:p>
    <w:p w14:paraId="60E3B285" w14:textId="5A3D7959" w:rsidR="00D256AB" w:rsidRPr="00F9276B" w:rsidRDefault="00D256AB" w:rsidP="00B523B8">
      <w:pPr>
        <w:pStyle w:val="Nagwek2"/>
      </w:pPr>
      <w:r w:rsidRPr="00F9276B">
        <w:t xml:space="preserve">Jeżeli zaoferowana cena, lub jej istotne części składowe, wydają się rażąco niskie </w:t>
      </w:r>
      <w:r w:rsidR="00916873">
        <w:br/>
      </w:r>
      <w:r w:rsidRPr="00F9276B">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A44820B" w14:textId="77777777" w:rsidR="00D256AB" w:rsidRPr="00F9276B" w:rsidRDefault="00D256AB" w:rsidP="00B523B8">
      <w:pPr>
        <w:pStyle w:val="Nagwek2"/>
      </w:pPr>
      <w:r w:rsidRPr="00F9276B">
        <w:t>Obowiązek wykazania, że oferta nie zawiera rażąco niskiej ceny spoczywa na Wykonawcy.</w:t>
      </w:r>
    </w:p>
    <w:p w14:paraId="513D9EC9" w14:textId="77777777" w:rsidR="00D256AB" w:rsidRPr="00F9276B" w:rsidRDefault="00D256AB" w:rsidP="00B523B8">
      <w:pPr>
        <w:pStyle w:val="Nagwek2"/>
      </w:pPr>
      <w:r w:rsidRPr="00F9276B">
        <w:t>Zamawiający odrzuci ofertę Wykonawcy, który nie złożył wyjaśnień lub jeżeli dokonana ocena wyjaśnień wraz z dostarczonymi dowodami potwierdzi, że oferta zawiera rażąco niską cenę w stosunku do przedmiotu zamówienia.</w:t>
      </w:r>
    </w:p>
    <w:p w14:paraId="4401671A" w14:textId="77777777" w:rsidR="00D256AB" w:rsidRPr="00F9276B" w:rsidRDefault="00D256AB" w:rsidP="00B523B8">
      <w:pPr>
        <w:pStyle w:val="Nagwek2"/>
      </w:pPr>
      <w:r w:rsidRPr="00F9276B">
        <w:t>Zamawiający odrzuci ofertę Wykonawcy, który nie udzielił wyjaśnień w wyznaczonym terminie, lub jeżeli złożone wyjaśnienia wraz z dowodami nie uzasadniają rażąco niskiej ceny tej oferty.</w:t>
      </w:r>
    </w:p>
    <w:p w14:paraId="04DD215F" w14:textId="49D07F2C" w:rsidR="00D256AB" w:rsidRPr="00F9276B" w:rsidRDefault="00D256AB" w:rsidP="00D04576">
      <w:pPr>
        <w:pStyle w:val="Nagwek1"/>
      </w:pPr>
      <w:bookmarkStart w:id="63" w:name="_Toc258314256"/>
      <w:r w:rsidRPr="00F9276B">
        <w:t>UDZIELENIE ZAMÓWIENIA</w:t>
      </w:r>
      <w:bookmarkEnd w:id="63"/>
    </w:p>
    <w:p w14:paraId="3255F395" w14:textId="77777777" w:rsidR="00D256AB" w:rsidRPr="00F9276B" w:rsidRDefault="00D256AB" w:rsidP="00B523B8">
      <w:pPr>
        <w:pStyle w:val="Nagwek2"/>
      </w:pPr>
      <w:r w:rsidRPr="00F9276B">
        <w:t>Zamawiający udzieli zamówienia Wykonawcy, którego oferta odpowiada wszystkim wymaganiom określonym w niniejszej SWZ i została oceniona jako najkorzystniejsza w oparciu o podane w niej kryteria oceny ofert.</w:t>
      </w:r>
    </w:p>
    <w:p w14:paraId="266E6C34" w14:textId="24C1FF81" w:rsidR="00D256AB" w:rsidRPr="00F9276B" w:rsidRDefault="00D256AB" w:rsidP="00B523B8">
      <w:pPr>
        <w:pStyle w:val="Nagwek2"/>
        <w:rPr>
          <w:b/>
        </w:rPr>
      </w:pPr>
      <w:r w:rsidRPr="00F9276B">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031F6F">
        <w:rPr>
          <w:color w:val="FF0000"/>
        </w:rPr>
        <w:t xml:space="preserve"> </w:t>
      </w:r>
      <w:r w:rsidR="00031F6F" w:rsidRPr="00031F6F">
        <w:rPr>
          <w:color w:val="auto"/>
        </w:rPr>
        <w:t>https://e-propublico.pl</w:t>
      </w:r>
      <w:r w:rsidRPr="00031F6F">
        <w:rPr>
          <w:color w:val="auto"/>
        </w:rPr>
        <w:t>.</w:t>
      </w:r>
    </w:p>
    <w:p w14:paraId="7539CEE5" w14:textId="77777777" w:rsidR="00D256AB" w:rsidRPr="00F9276B" w:rsidRDefault="00D256AB" w:rsidP="00B523B8">
      <w:pPr>
        <w:pStyle w:val="Nagwek2"/>
        <w:rPr>
          <w:color w:val="auto"/>
        </w:rPr>
      </w:pPr>
      <w:r w:rsidRPr="00F9276B">
        <w:t>Jeżeli Wykonawca, którego oferta została wybrana jako najkorzystniejsza, uchyla się od zawarcia umowy w sprawie zamówienia publicznego</w:t>
      </w:r>
      <w:r w:rsidR="004C3C61" w:rsidRPr="00F9276B">
        <w:t xml:space="preserve"> lub nie wnosi wymaganego zabezpieczenia należytego wykonania umowy</w:t>
      </w:r>
      <w:r w:rsidRPr="00F9276B">
        <w:t>, Zamawiający może dokonać ponownego badania i oceny ofert, spośród ofert pozostałych w postępowaniu Wykonawców albo unieważnić postępowanie.</w:t>
      </w:r>
    </w:p>
    <w:p w14:paraId="45C31663" w14:textId="5E76DC58" w:rsidR="00D256AB" w:rsidRPr="00F9276B" w:rsidRDefault="00D256AB" w:rsidP="00D04576">
      <w:pPr>
        <w:pStyle w:val="Nagwek1"/>
      </w:pPr>
      <w:bookmarkStart w:id="64" w:name="_Toc258314257"/>
      <w:r w:rsidRPr="00F9276B">
        <w:lastRenderedPageBreak/>
        <w:t>Informacje o formalno</w:t>
      </w:r>
      <w:r w:rsidRPr="00F9276B">
        <w:rPr>
          <w:rFonts w:eastAsia="TimesNewRoman"/>
        </w:rPr>
        <w:t>ś</w:t>
      </w:r>
      <w:r w:rsidRPr="00F9276B">
        <w:t>ciach, jakie</w:t>
      </w:r>
      <w:r w:rsidRPr="00F9276B">
        <w:rPr>
          <w:lang w:val="pl-PL"/>
        </w:rPr>
        <w:t xml:space="preserve"> muszą zostać dopełnione </w:t>
      </w:r>
      <w:r w:rsidRPr="00F9276B">
        <w:t>po wyborze oferty w celu zawarcia umowy w sprawie zamówienia publicznego</w:t>
      </w:r>
      <w:bookmarkEnd w:id="64"/>
    </w:p>
    <w:p w14:paraId="683E9CB8" w14:textId="77777777" w:rsidR="00D256AB" w:rsidRPr="00F9276B" w:rsidRDefault="00D256AB" w:rsidP="00B523B8">
      <w:pPr>
        <w:pStyle w:val="Nagwek2"/>
      </w:pPr>
      <w:r w:rsidRPr="00F9276B">
        <w:t>Zamawiający zawrze umowę w sprawie zamówienia publicznego, w terminie i na zasadach określonych w art. 308 ust. 2 i 3 ustawy Pzp.</w:t>
      </w:r>
    </w:p>
    <w:p w14:paraId="450F26FE" w14:textId="03653B34" w:rsidR="00D256AB" w:rsidRPr="00F9276B" w:rsidRDefault="00D256AB" w:rsidP="00B523B8">
      <w:pPr>
        <w:pStyle w:val="Nagwek2"/>
      </w:pPr>
      <w:r w:rsidRPr="00F9276B">
        <w:t xml:space="preserve">Zamawiający poinformuje Wykonawcę, któremu zostanie udzielone zamówienie, </w:t>
      </w:r>
      <w:r w:rsidR="00916873">
        <w:br/>
      </w:r>
      <w:r w:rsidRPr="00F9276B">
        <w:t>o miejscu i terminie zawarcia umowy.</w:t>
      </w:r>
    </w:p>
    <w:p w14:paraId="7157CA8B" w14:textId="77777777" w:rsidR="00D256AB" w:rsidRPr="00F9276B" w:rsidRDefault="00D256AB" w:rsidP="00B523B8">
      <w:pPr>
        <w:pStyle w:val="Nagwek2"/>
      </w:pPr>
      <w:r w:rsidRPr="00F9276B">
        <w:t>Przed zawarciem umowy Wykonawca, na wezwanie Zamawiającego, zobowiązany jest do podania wszelkich informacji niezbędnych do wypełnienia treści umowy.</w:t>
      </w:r>
    </w:p>
    <w:p w14:paraId="50022264" w14:textId="77777777" w:rsidR="00D256AB" w:rsidRPr="00F9276B" w:rsidRDefault="00D256AB" w:rsidP="00B523B8">
      <w:pPr>
        <w:pStyle w:val="Nagwek2"/>
      </w:pPr>
      <w:r w:rsidRPr="00F9276B">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CEE45BE" w14:textId="793D4359" w:rsidR="00D256AB" w:rsidRDefault="00D256AB" w:rsidP="00B523B8">
      <w:pPr>
        <w:pStyle w:val="Nagwek2"/>
      </w:pPr>
      <w:r w:rsidRPr="00F9276B">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5BF68E0C" w14:textId="3FEA12A6" w:rsidR="00D256AB" w:rsidRPr="00F9276B" w:rsidRDefault="00D256AB" w:rsidP="00D04576">
      <w:pPr>
        <w:pStyle w:val="Nagwek1"/>
      </w:pPr>
      <w:bookmarkStart w:id="65" w:name="_Toc258314258"/>
      <w:r w:rsidRPr="00F9276B">
        <w:t>Wymagania dotycz</w:t>
      </w:r>
      <w:r w:rsidRPr="00F9276B">
        <w:rPr>
          <w:rFonts w:eastAsia="TimesNewRoman"/>
        </w:rPr>
        <w:t>ą</w:t>
      </w:r>
      <w:r w:rsidRPr="00F9276B">
        <w:t>ce zabezpieczenia nale</w:t>
      </w:r>
      <w:r w:rsidRPr="00F9276B">
        <w:rPr>
          <w:rFonts w:eastAsia="TimesNewRoman"/>
        </w:rPr>
        <w:t>ż</w:t>
      </w:r>
      <w:r w:rsidRPr="00F9276B">
        <w:t>ytego wykonania umowy</w:t>
      </w:r>
      <w:bookmarkEnd w:id="65"/>
      <w:r w:rsidR="004E4583">
        <w:rPr>
          <w:lang w:val="pl-PL"/>
        </w:rPr>
        <w:t xml:space="preserve"> – dotyczy wyłącznie częśći I, II ZAMÓWIENIA</w:t>
      </w:r>
    </w:p>
    <w:p w14:paraId="57ED6979" w14:textId="7B14EF75" w:rsidR="00D256AB" w:rsidRPr="00F9276B" w:rsidRDefault="00916873" w:rsidP="00B523B8">
      <w:pPr>
        <w:pStyle w:val="Nagwek2"/>
      </w:pPr>
      <w:r>
        <w:t>Zamawiający nie przewiduje wymagań dotyczących zabezpieczenia należytego wykonania umowy.</w:t>
      </w:r>
    </w:p>
    <w:p w14:paraId="49F423A5" w14:textId="68EB22A9" w:rsidR="00D256AB" w:rsidRPr="00F9276B" w:rsidRDefault="00D256AB" w:rsidP="00D04576">
      <w:pPr>
        <w:pStyle w:val="Nagwek1"/>
      </w:pPr>
      <w:bookmarkStart w:id="66" w:name="_Toc258314259"/>
      <w:r w:rsidRPr="00F9276B">
        <w:rPr>
          <w:lang w:val="pl-PL"/>
        </w:rPr>
        <w:t xml:space="preserve">projektowane postanowienia </w:t>
      </w:r>
      <w:r w:rsidRPr="00F9276B">
        <w:t xml:space="preserve">umowy w sprawie zamówienia publicznego, </w:t>
      </w:r>
      <w:r w:rsidRPr="00F9276B">
        <w:rPr>
          <w:lang w:val="pl-PL"/>
        </w:rPr>
        <w:t xml:space="preserve">które zostaną wprowadzone do umowy </w:t>
      </w:r>
      <w:r w:rsidR="006B1662">
        <w:rPr>
          <w:lang w:val="pl-PL"/>
        </w:rPr>
        <w:br/>
      </w:r>
      <w:r w:rsidRPr="00F9276B">
        <w:rPr>
          <w:lang w:val="pl-PL"/>
        </w:rPr>
        <w:t xml:space="preserve">w </w:t>
      </w:r>
      <w:r w:rsidRPr="00F9276B">
        <w:t>sprawie zamówienia publicznego</w:t>
      </w:r>
      <w:bookmarkEnd w:id="66"/>
    </w:p>
    <w:p w14:paraId="57DA18F8" w14:textId="342A0DBB" w:rsidR="004E4583" w:rsidRDefault="00D256AB" w:rsidP="00B523B8">
      <w:pPr>
        <w:pStyle w:val="Nagwek2"/>
      </w:pPr>
      <w:r w:rsidRPr="00F9276B">
        <w:t>Wz</w:t>
      </w:r>
      <w:r w:rsidR="004E4583">
        <w:t>ory</w:t>
      </w:r>
      <w:r w:rsidRPr="00F9276B">
        <w:t xml:space="preserve"> um</w:t>
      </w:r>
      <w:r w:rsidR="004E4583">
        <w:t>ów</w:t>
      </w:r>
      <w:r w:rsidR="004711F4">
        <w:t xml:space="preserve"> </w:t>
      </w:r>
      <w:r w:rsidRPr="00F9276B">
        <w:t>stanow</w:t>
      </w:r>
      <w:r w:rsidR="004E4583">
        <w:t>i</w:t>
      </w:r>
      <w:r w:rsidR="006B1662">
        <w:t>ą</w:t>
      </w:r>
      <w:r w:rsidR="004E4583">
        <w:t xml:space="preserve"> </w:t>
      </w:r>
      <w:r w:rsidR="004E4583" w:rsidRPr="00B11B90">
        <w:rPr>
          <w:i/>
          <w:iCs w:val="0"/>
        </w:rPr>
        <w:t>Z</w:t>
      </w:r>
      <w:r w:rsidRPr="00B11B90">
        <w:rPr>
          <w:i/>
          <w:iCs w:val="0"/>
        </w:rPr>
        <w:t>ałącznik</w:t>
      </w:r>
      <w:r w:rsidR="006B1662" w:rsidRPr="00B11B90">
        <w:rPr>
          <w:i/>
          <w:iCs w:val="0"/>
        </w:rPr>
        <w:t>i</w:t>
      </w:r>
      <w:r w:rsidRPr="00B11B90">
        <w:rPr>
          <w:i/>
          <w:iCs w:val="0"/>
        </w:rPr>
        <w:t xml:space="preserve"> </w:t>
      </w:r>
      <w:r w:rsidR="004E4583" w:rsidRPr="00B11B90">
        <w:rPr>
          <w:i/>
          <w:iCs w:val="0"/>
        </w:rPr>
        <w:t xml:space="preserve">Nr </w:t>
      </w:r>
      <w:bookmarkStart w:id="67" w:name="_Hlk127520092"/>
      <w:r w:rsidR="004E4583" w:rsidRPr="00B11B90">
        <w:rPr>
          <w:i/>
          <w:iCs w:val="0"/>
        </w:rPr>
        <w:t>1</w:t>
      </w:r>
      <w:r w:rsidR="00B11B90" w:rsidRPr="00B11B90">
        <w:rPr>
          <w:i/>
          <w:iCs w:val="0"/>
        </w:rPr>
        <w:t>1</w:t>
      </w:r>
      <w:r w:rsidR="006B1662" w:rsidRPr="00B11B90">
        <w:rPr>
          <w:i/>
          <w:iCs w:val="0"/>
        </w:rPr>
        <w:t>.1</w:t>
      </w:r>
      <w:r w:rsidR="004711F4">
        <w:rPr>
          <w:i/>
          <w:iCs w:val="0"/>
        </w:rPr>
        <w:t xml:space="preserve"> i </w:t>
      </w:r>
      <w:r w:rsidR="006B1662" w:rsidRPr="00B11B90">
        <w:rPr>
          <w:i/>
          <w:iCs w:val="0"/>
        </w:rPr>
        <w:t xml:space="preserve"> 1</w:t>
      </w:r>
      <w:r w:rsidR="00B11B90" w:rsidRPr="00B11B90">
        <w:rPr>
          <w:i/>
          <w:iCs w:val="0"/>
        </w:rPr>
        <w:t>1</w:t>
      </w:r>
      <w:r w:rsidR="006B1662" w:rsidRPr="00B11B90">
        <w:rPr>
          <w:i/>
          <w:iCs w:val="0"/>
        </w:rPr>
        <w:t>.2</w:t>
      </w:r>
      <w:r w:rsidR="00916873">
        <w:t xml:space="preserve"> </w:t>
      </w:r>
      <w:bookmarkEnd w:id="67"/>
      <w:r w:rsidRPr="00B11B90">
        <w:rPr>
          <w:i/>
          <w:iCs w:val="0"/>
        </w:rPr>
        <w:t>do niniejszej SWZ</w:t>
      </w:r>
      <w:r w:rsidRPr="00F9276B">
        <w:t xml:space="preserve">. </w:t>
      </w:r>
    </w:p>
    <w:p w14:paraId="75EEB82F" w14:textId="48F4B1F9" w:rsidR="00B11B90" w:rsidRPr="00F9276B" w:rsidRDefault="004E4583" w:rsidP="00772F3A">
      <w:pPr>
        <w:pStyle w:val="Nagwek2"/>
      </w:pPr>
      <w:r>
        <w:t xml:space="preserve">Zamawiający dopuszcza możliwość zmian umowy w zakresie wskazanym </w:t>
      </w:r>
      <w:r w:rsidR="006B1662">
        <w:br/>
      </w:r>
      <w:r>
        <w:t>w projektowych postanowieniach umowy dla Cz</w:t>
      </w:r>
      <w:r w:rsidR="00B11B90">
        <w:t xml:space="preserve">ęści </w:t>
      </w:r>
      <w:r>
        <w:t xml:space="preserve"> I, II</w:t>
      </w:r>
      <w:r w:rsidR="00772F3A">
        <w:t xml:space="preserve"> </w:t>
      </w:r>
      <w:r>
        <w:t xml:space="preserve">zamówienia, określonych w </w:t>
      </w:r>
      <w:r w:rsidRPr="00B11B90">
        <w:rPr>
          <w:i/>
          <w:iCs w:val="0"/>
        </w:rPr>
        <w:t>Załącznik</w:t>
      </w:r>
      <w:r w:rsidR="006B1662" w:rsidRPr="00B11B90">
        <w:rPr>
          <w:i/>
          <w:iCs w:val="0"/>
        </w:rPr>
        <w:t>ach</w:t>
      </w:r>
      <w:r w:rsidRPr="00B11B90">
        <w:rPr>
          <w:i/>
          <w:iCs w:val="0"/>
        </w:rPr>
        <w:t xml:space="preserve"> Nr </w:t>
      </w:r>
      <w:r w:rsidR="006B1662" w:rsidRPr="00B11B90">
        <w:rPr>
          <w:i/>
          <w:iCs w:val="0"/>
        </w:rPr>
        <w:t>1</w:t>
      </w:r>
      <w:r w:rsidR="00B11B90">
        <w:rPr>
          <w:i/>
          <w:iCs w:val="0"/>
        </w:rPr>
        <w:t>1</w:t>
      </w:r>
      <w:r w:rsidR="006B1662" w:rsidRPr="00B11B90">
        <w:rPr>
          <w:i/>
          <w:iCs w:val="0"/>
        </w:rPr>
        <w:t>.</w:t>
      </w:r>
      <w:r w:rsidR="004711F4">
        <w:rPr>
          <w:i/>
          <w:iCs w:val="0"/>
        </w:rPr>
        <w:t>1</w:t>
      </w:r>
      <w:r w:rsidR="006B1662" w:rsidRPr="00B11B90">
        <w:rPr>
          <w:i/>
          <w:iCs w:val="0"/>
        </w:rPr>
        <w:t xml:space="preserve"> i 1</w:t>
      </w:r>
      <w:r w:rsidR="00B11B90">
        <w:rPr>
          <w:i/>
          <w:iCs w:val="0"/>
        </w:rPr>
        <w:t>1</w:t>
      </w:r>
      <w:r w:rsidR="006B1662" w:rsidRPr="00B11B90">
        <w:rPr>
          <w:i/>
          <w:iCs w:val="0"/>
        </w:rPr>
        <w:t>.</w:t>
      </w:r>
      <w:r w:rsidR="004711F4">
        <w:rPr>
          <w:i/>
          <w:iCs w:val="0"/>
        </w:rPr>
        <w:t>2</w:t>
      </w:r>
      <w:r w:rsidRPr="00B11B90">
        <w:rPr>
          <w:i/>
          <w:iCs w:val="0"/>
        </w:rPr>
        <w:t xml:space="preserve"> do SWZ</w:t>
      </w:r>
      <w:r>
        <w:t>.</w:t>
      </w:r>
    </w:p>
    <w:p w14:paraId="1709274B" w14:textId="31F9568C" w:rsidR="00D256AB" w:rsidRPr="00F9276B" w:rsidRDefault="00D256AB" w:rsidP="00D04576">
      <w:pPr>
        <w:pStyle w:val="Nagwek1"/>
      </w:pPr>
      <w:bookmarkStart w:id="68" w:name="_Toc258314260"/>
      <w:r w:rsidRPr="00F9276B">
        <w:t xml:space="preserve">Pouczenie o </w:t>
      </w:r>
      <w:r w:rsidRPr="00F9276B">
        <w:rPr>
          <w:rFonts w:eastAsia="TimesNewRoman"/>
        </w:rPr>
        <w:t>ś</w:t>
      </w:r>
      <w:r w:rsidRPr="00F9276B">
        <w:t>rodkach ochrony prawnej przysługuj</w:t>
      </w:r>
      <w:r w:rsidRPr="00F9276B">
        <w:rPr>
          <w:rFonts w:eastAsia="TimesNewRoman"/>
        </w:rPr>
        <w:t>ą</w:t>
      </w:r>
      <w:r w:rsidRPr="00F9276B">
        <w:t>cych Wykonawcy</w:t>
      </w:r>
      <w:bookmarkEnd w:id="68"/>
    </w:p>
    <w:p w14:paraId="5535216A" w14:textId="77777777" w:rsidR="00D256AB" w:rsidRPr="00F9276B" w:rsidRDefault="00D256AB" w:rsidP="00B523B8">
      <w:pPr>
        <w:pStyle w:val="Nagwek2"/>
        <w:numPr>
          <w:ilvl w:val="0"/>
          <w:numId w:val="0"/>
        </w:numPr>
        <w:ind w:left="431"/>
      </w:pPr>
      <w:r w:rsidRPr="00F9276B">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24FD00C" w14:textId="77777777" w:rsidR="00D256AB" w:rsidRPr="00F9276B" w:rsidRDefault="00D256AB" w:rsidP="00D04576">
      <w:pPr>
        <w:pStyle w:val="Nagwek1"/>
      </w:pPr>
      <w:r w:rsidRPr="00F9276B">
        <w:t>Aukcja elektroniczna</w:t>
      </w:r>
    </w:p>
    <w:p w14:paraId="79112C53" w14:textId="2BA4433D" w:rsidR="00206292" w:rsidRPr="00031F6F" w:rsidRDefault="00D256AB" w:rsidP="00B11B90">
      <w:pPr>
        <w:pStyle w:val="Nagwek2"/>
      </w:pPr>
      <w:r w:rsidRPr="00031F6F">
        <w:t>Zamawiający nie przewiduje przeprowadzenia aukcji elektronicznej, o której mowa w art. 308 ust. 1 ustawy Pzp.</w:t>
      </w:r>
    </w:p>
    <w:p w14:paraId="7E021DB2" w14:textId="77777777" w:rsidR="00D256AB" w:rsidRPr="00F9276B" w:rsidRDefault="00D256AB" w:rsidP="00D04576">
      <w:pPr>
        <w:pStyle w:val="Nagwek1"/>
      </w:pPr>
      <w:r w:rsidRPr="00F9276B">
        <w:t>Ochrona danych osobowych</w:t>
      </w:r>
    </w:p>
    <w:p w14:paraId="323A2FB9" w14:textId="77777777" w:rsidR="00D256AB" w:rsidRPr="00F9276B" w:rsidRDefault="00D256AB" w:rsidP="00B523B8">
      <w:pPr>
        <w:pStyle w:val="Nagwek2"/>
      </w:pPr>
      <w:bookmarkStart w:id="69" w:name="_Hlk515367328"/>
      <w:r w:rsidRPr="00F9276B">
        <w:t xml:space="preserve">Zamawiający oświadcza, że spełnia wymogi określone w rozporządzeniu Parlamentu Europejskiego i Rady (UE) 2016/679 z  27 kwietnia 2016 r. w sprawie ochrony osób </w:t>
      </w:r>
      <w:r w:rsidRPr="00F9276B">
        <w:lastRenderedPageBreak/>
        <w:t>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D45A1FF" w14:textId="77777777" w:rsidR="00D256AB" w:rsidRPr="00F9276B" w:rsidRDefault="00D256AB" w:rsidP="00B523B8">
      <w:pPr>
        <w:pStyle w:val="Nagwek2"/>
      </w:pPr>
      <w:r w:rsidRPr="00F9276B">
        <w:t>Zamawiający informuje, że:</w:t>
      </w:r>
    </w:p>
    <w:p w14:paraId="79347232" w14:textId="6A6E4332" w:rsidR="00D256AB" w:rsidRPr="006B1662" w:rsidRDefault="00D256AB" w:rsidP="006B1662">
      <w:pPr>
        <w:pStyle w:val="Nagwek2"/>
        <w:numPr>
          <w:ilvl w:val="0"/>
          <w:numId w:val="22"/>
        </w:numPr>
      </w:pPr>
      <w:r w:rsidRPr="00F9276B">
        <w:t xml:space="preserve">administratorem danych osobowych Wykonawcy jest </w:t>
      </w:r>
      <w:r w:rsidR="004C3C61" w:rsidRPr="00F9276B">
        <w:rPr>
          <w:b/>
        </w:rPr>
        <w:t>Powiatowe Centrum Usług Wspólnych w Rawiczu</w:t>
      </w:r>
      <w:r w:rsidRPr="00F9276B">
        <w:rPr>
          <w:rFonts w:eastAsia="Calibri"/>
          <w:lang w:eastAsia="en-US"/>
        </w:rPr>
        <w:t xml:space="preserve">, </w:t>
      </w:r>
      <w:r w:rsidR="004C3C61" w:rsidRPr="00F9276B">
        <w:rPr>
          <w:rFonts w:eastAsia="Calibri"/>
          <w:lang w:eastAsia="en-US"/>
        </w:rPr>
        <w:t>ul. Mikołaja Kopernika</w:t>
      </w:r>
      <w:r w:rsidRPr="00F9276B">
        <w:t xml:space="preserve"> </w:t>
      </w:r>
      <w:r w:rsidR="004C3C61" w:rsidRPr="00F9276B">
        <w:t>4</w:t>
      </w:r>
      <w:r w:rsidRPr="00F9276B">
        <w:t xml:space="preserve"> , </w:t>
      </w:r>
      <w:r w:rsidR="004C3C61" w:rsidRPr="00F9276B">
        <w:t>63-900</w:t>
      </w:r>
      <w:r w:rsidRPr="00F9276B">
        <w:t xml:space="preserve"> </w:t>
      </w:r>
      <w:r w:rsidR="004C3C61" w:rsidRPr="00F9276B">
        <w:t>Rawicz</w:t>
      </w:r>
      <w:r w:rsidR="006B1662">
        <w:t xml:space="preserve">, </w:t>
      </w:r>
      <w:r w:rsidR="006B1662">
        <w:rPr>
          <w:lang w:val="pt-BR"/>
        </w:rPr>
        <w:t>t</w:t>
      </w:r>
      <w:r w:rsidRPr="006B1662">
        <w:rPr>
          <w:lang w:val="pt-BR"/>
        </w:rPr>
        <w:t xml:space="preserve">el.:  </w:t>
      </w:r>
      <w:r w:rsidR="004C3C61" w:rsidRPr="006B1662">
        <w:rPr>
          <w:lang w:val="pt-BR"/>
        </w:rPr>
        <w:t>667 113 117</w:t>
      </w:r>
      <w:r w:rsidRPr="006B1662">
        <w:rPr>
          <w:lang w:val="pt-BR"/>
        </w:rPr>
        <w:t xml:space="preserve">, </w:t>
      </w:r>
      <w:r w:rsidRPr="006B1662">
        <w:rPr>
          <w:rFonts w:eastAsia="Calibri"/>
          <w:lang w:val="pt-BR"/>
        </w:rPr>
        <w:t xml:space="preserve">e-mail: </w:t>
      </w:r>
      <w:r w:rsidR="004C3C61" w:rsidRPr="006B1662">
        <w:rPr>
          <w:rFonts w:eastAsia="Calibri"/>
          <w:lang w:val="pt-BR"/>
        </w:rPr>
        <w:t>pcuw@powiatrawicki.pl</w:t>
      </w:r>
      <w:r w:rsidR="006B1662">
        <w:rPr>
          <w:rFonts w:eastAsia="Calibri"/>
          <w:lang w:val="pt-BR"/>
        </w:rPr>
        <w:t>;</w:t>
      </w:r>
    </w:p>
    <w:p w14:paraId="6C0DEEF5" w14:textId="468A7376" w:rsidR="00D256AB" w:rsidRPr="00F9276B" w:rsidRDefault="00D256AB" w:rsidP="00B523B8">
      <w:pPr>
        <w:pStyle w:val="Nagwek2"/>
        <w:numPr>
          <w:ilvl w:val="0"/>
          <w:numId w:val="22"/>
        </w:numPr>
      </w:pPr>
      <w:r w:rsidRPr="00F9276B">
        <w:t xml:space="preserve">w sprawach związanych z przetwarzaniem danych osobowych, można kontaktować się z Inspektorem Ochrony Danych, którym jest </w:t>
      </w:r>
      <w:r w:rsidR="004C3C61" w:rsidRPr="00F9276B">
        <w:t>Agnieszka Krupa - Sokołowska</w:t>
      </w:r>
      <w:r w:rsidRPr="00F9276B">
        <w:rPr>
          <w:rFonts w:eastAsia="Calibri"/>
          <w:lang w:eastAsia="en-US"/>
        </w:rPr>
        <w:t xml:space="preserve">, </w:t>
      </w:r>
      <w:r w:rsidRPr="00F9276B">
        <w:t xml:space="preserve">za pośrednictwem adresu e-mail: </w:t>
      </w:r>
      <w:r w:rsidR="004C3C61" w:rsidRPr="00F9276B">
        <w:t>iod@powiatrawicki.pl</w:t>
      </w:r>
      <w:r w:rsidRPr="00F9276B">
        <w:t>;</w:t>
      </w:r>
    </w:p>
    <w:p w14:paraId="6D952483" w14:textId="50FA9223" w:rsidR="00D256AB" w:rsidRPr="00B11B90" w:rsidRDefault="00D256AB" w:rsidP="00B11B90">
      <w:pPr>
        <w:pStyle w:val="Nagwek2"/>
        <w:numPr>
          <w:ilvl w:val="0"/>
          <w:numId w:val="22"/>
        </w:numPr>
        <w:rPr>
          <w:b/>
        </w:rPr>
      </w:pPr>
      <w:r w:rsidRPr="00F9276B">
        <w:t>dane osobowe Wykonawcy będą przetwarzane w celu przeprowadzenia postępowania o udzielenie zamówienia publicznego pn.</w:t>
      </w:r>
      <w:r w:rsidR="006B1662">
        <w:t>:</w:t>
      </w:r>
      <w:r w:rsidRPr="00F9276B">
        <w:t xml:space="preserve"> </w:t>
      </w:r>
      <w:r w:rsidR="00772F3A" w:rsidRPr="00772F3A">
        <w:rPr>
          <w:b/>
          <w:i/>
          <w:iCs w:val="0"/>
        </w:rPr>
        <w:t xml:space="preserve">Pełnienie funkcji Inspektora Nadzoru Inwestorskiego w zadaniach inwestycyjnych w ramach Projektu „Modernizacja sali gimnastycznej Zespołu Szkół Przyrodniczo – Technicznych Centrum Kształcenia Ustawicznego w Bojanowie i sali gimnastycznej Zespołu Szkół Zawodowych </w:t>
      </w:r>
      <w:r w:rsidR="00772F3A">
        <w:rPr>
          <w:b/>
          <w:i/>
          <w:iCs w:val="0"/>
        </w:rPr>
        <w:br/>
      </w:r>
      <w:r w:rsidR="00772F3A" w:rsidRPr="00772F3A">
        <w:rPr>
          <w:b/>
          <w:i/>
          <w:iCs w:val="0"/>
        </w:rPr>
        <w:t xml:space="preserve">w Rawiczu” w ramach programu „Środowisko, </w:t>
      </w:r>
      <w:r w:rsidR="00826D0E" w:rsidRPr="00772F3A">
        <w:rPr>
          <w:b/>
          <w:i/>
          <w:iCs w:val="0"/>
        </w:rPr>
        <w:t>Energi</w:t>
      </w:r>
      <w:r w:rsidR="00826D0E">
        <w:rPr>
          <w:b/>
          <w:i/>
          <w:iCs w:val="0"/>
        </w:rPr>
        <w:t>a</w:t>
      </w:r>
      <w:r w:rsidR="00826D0E" w:rsidRPr="00772F3A">
        <w:rPr>
          <w:b/>
          <w:i/>
          <w:iCs w:val="0"/>
        </w:rPr>
        <w:t xml:space="preserve"> </w:t>
      </w:r>
      <w:r w:rsidR="00772F3A" w:rsidRPr="00772F3A">
        <w:rPr>
          <w:b/>
          <w:i/>
          <w:iCs w:val="0"/>
        </w:rPr>
        <w:t>i Zmiany klimatu” dofinansowywanego ze środków Mechanizmu Finansowego EOG na lata 2014-2021</w:t>
      </w:r>
      <w:r w:rsidR="00772F3A">
        <w:rPr>
          <w:b/>
          <w:i/>
          <w:iCs w:val="0"/>
        </w:rPr>
        <w:t xml:space="preserve"> </w:t>
      </w:r>
      <w:r w:rsidRPr="00F9276B">
        <w:t xml:space="preserve">– znak sprawy: </w:t>
      </w:r>
      <w:r w:rsidR="004C3C61" w:rsidRPr="00B11B90">
        <w:rPr>
          <w:b/>
        </w:rPr>
        <w:t>PCUW.261.2.</w:t>
      </w:r>
      <w:r w:rsidR="00772F3A">
        <w:rPr>
          <w:b/>
        </w:rPr>
        <w:t>4</w:t>
      </w:r>
      <w:r w:rsidR="004C3C61" w:rsidRPr="00B11B90">
        <w:rPr>
          <w:b/>
        </w:rPr>
        <w:t>.2023</w:t>
      </w:r>
      <w:r w:rsidRPr="00F9276B">
        <w:t xml:space="preserve"> oraz w celu archiwizacji dokumentacji dotyczącej tego postępowania;</w:t>
      </w:r>
    </w:p>
    <w:p w14:paraId="0DA6AB02" w14:textId="77777777" w:rsidR="00D256AB" w:rsidRPr="00F9276B" w:rsidRDefault="00D256AB" w:rsidP="00B523B8">
      <w:pPr>
        <w:pStyle w:val="Nagwek2"/>
        <w:numPr>
          <w:ilvl w:val="0"/>
          <w:numId w:val="22"/>
        </w:numPr>
      </w:pPr>
      <w:r w:rsidRPr="00F9276B">
        <w:t>odbiorcami przekazanych przez Wykonawcę danych osobowych będą osoby lub podmioty, którym zostanie udostępniona dokumentacja postępowania w oparciu o art. 18 oraz art. 74 ust. 1 ustawy Pzp;</w:t>
      </w:r>
    </w:p>
    <w:p w14:paraId="4DFB111E" w14:textId="77777777" w:rsidR="00D256AB" w:rsidRPr="00F9276B" w:rsidRDefault="00D256AB" w:rsidP="00B523B8">
      <w:pPr>
        <w:pStyle w:val="Nagwek2"/>
        <w:numPr>
          <w:ilvl w:val="0"/>
          <w:numId w:val="22"/>
        </w:numPr>
      </w:pPr>
      <w:r w:rsidRPr="00F9276B">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3CC77E0" w14:textId="223E333B" w:rsidR="00D256AB" w:rsidRPr="00F9276B" w:rsidRDefault="00D256AB" w:rsidP="00B523B8">
      <w:pPr>
        <w:pStyle w:val="Nagwek2"/>
      </w:pPr>
      <w:r w:rsidRPr="00F9276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9"/>
      <w:r w:rsidRPr="00F9276B">
        <w:t>:</w:t>
      </w:r>
    </w:p>
    <w:p w14:paraId="461FAD42" w14:textId="77777777" w:rsidR="00D256AB" w:rsidRPr="00F9276B" w:rsidRDefault="00D256AB" w:rsidP="00B523B8">
      <w:pPr>
        <w:pStyle w:val="Nagwek2"/>
        <w:numPr>
          <w:ilvl w:val="0"/>
          <w:numId w:val="23"/>
        </w:numPr>
      </w:pPr>
      <w:r w:rsidRPr="00F9276B">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846917F" w14:textId="77777777" w:rsidR="00D256AB" w:rsidRPr="00F9276B" w:rsidRDefault="00D256AB" w:rsidP="00B523B8">
      <w:pPr>
        <w:pStyle w:val="Nagwek2"/>
        <w:numPr>
          <w:ilvl w:val="0"/>
          <w:numId w:val="23"/>
        </w:numPr>
      </w:pPr>
      <w:r w:rsidRPr="00F9276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488AC7" w14:textId="77777777" w:rsidR="00D256AB" w:rsidRPr="00F9276B" w:rsidRDefault="00D256AB" w:rsidP="00B523B8">
      <w:pPr>
        <w:pStyle w:val="Nagwek2"/>
      </w:pPr>
      <w:r w:rsidRPr="00F9276B">
        <w:t>Zamawiający informuje, że;</w:t>
      </w:r>
    </w:p>
    <w:p w14:paraId="3800E5BC" w14:textId="77777777" w:rsidR="00D256AB" w:rsidRPr="00F9276B" w:rsidRDefault="00D256AB" w:rsidP="00B523B8">
      <w:pPr>
        <w:pStyle w:val="Nagwek2"/>
        <w:numPr>
          <w:ilvl w:val="0"/>
          <w:numId w:val="24"/>
        </w:numPr>
      </w:pPr>
      <w:r w:rsidRPr="00F9276B">
        <w:t xml:space="preserve">udostępnia dane osobowe, o których mowa w art. 10 RODO (dane osobowe dotyczące wyroków skazujących i czynów zabronionych) w celu umożliwienia korzystania ze </w:t>
      </w:r>
      <w:r w:rsidRPr="00F9276B">
        <w:lastRenderedPageBreak/>
        <w:t>środków ochrony prawnej, o których mowa w dziale IX ustawy Pzp, do upływu terminu na ich wniesienie;</w:t>
      </w:r>
    </w:p>
    <w:p w14:paraId="157A374A" w14:textId="77777777" w:rsidR="00D256AB" w:rsidRPr="00F9276B" w:rsidRDefault="00D256AB" w:rsidP="00B523B8">
      <w:pPr>
        <w:pStyle w:val="Nagwek2"/>
        <w:numPr>
          <w:ilvl w:val="0"/>
          <w:numId w:val="24"/>
        </w:numPr>
      </w:pPr>
      <w:r w:rsidRPr="00F9276B">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CA7CB22" w14:textId="77777777" w:rsidR="00D256AB" w:rsidRPr="00F9276B" w:rsidRDefault="00D256AB" w:rsidP="00B523B8">
      <w:pPr>
        <w:pStyle w:val="Nagwek2"/>
        <w:numPr>
          <w:ilvl w:val="0"/>
          <w:numId w:val="24"/>
        </w:numPr>
      </w:pPr>
      <w:r w:rsidRPr="00F9276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C288223" w14:textId="77777777" w:rsidR="00D256AB" w:rsidRPr="00F9276B" w:rsidRDefault="00D256AB" w:rsidP="00B523B8">
      <w:pPr>
        <w:pStyle w:val="Nagwek2"/>
        <w:numPr>
          <w:ilvl w:val="0"/>
          <w:numId w:val="24"/>
        </w:numPr>
      </w:pPr>
      <w:r w:rsidRPr="00F9276B">
        <w:t>skorzystanie przez osobę, której dane osobowe są przetwarzane, z uprawnienia, o którym mowa w art. 16 RODO (uprawnienie do sprostowania lub uzupełnienia danych osobowych), nie może naruszać integralności protokołu postępowania oraz jego załączników;</w:t>
      </w:r>
    </w:p>
    <w:p w14:paraId="591547B0" w14:textId="77777777" w:rsidR="00D256AB" w:rsidRPr="00F9276B" w:rsidRDefault="00D256AB" w:rsidP="00B523B8">
      <w:pPr>
        <w:pStyle w:val="Nagwek2"/>
        <w:numPr>
          <w:ilvl w:val="0"/>
          <w:numId w:val="24"/>
        </w:numPr>
      </w:pPr>
      <w:r w:rsidRPr="00F9276B">
        <w:t>w postępowaniu o udzielenie zamówienia zgłoszenie żądania ograniczenia przetwarzania, o którym mowa w art. 18 ust. 1 RODO, nie ogranicza przetwarzania danych osobowych do czasu zakończenia tego postępowania;</w:t>
      </w:r>
    </w:p>
    <w:p w14:paraId="206C1603" w14:textId="77777777" w:rsidR="00D256AB" w:rsidRPr="00F9276B" w:rsidRDefault="00D256AB" w:rsidP="00B523B8">
      <w:pPr>
        <w:pStyle w:val="Nagwek2"/>
        <w:numPr>
          <w:ilvl w:val="0"/>
          <w:numId w:val="24"/>
        </w:numPr>
      </w:pPr>
      <w:r w:rsidRPr="00F9276B">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DC73BE" w14:textId="30773015" w:rsidR="00D256AB" w:rsidRPr="00326BDC" w:rsidRDefault="00D256AB" w:rsidP="00D256AB">
      <w:pPr>
        <w:spacing w:before="60" w:after="120"/>
        <w:jc w:val="both"/>
      </w:pPr>
      <w:r w:rsidRPr="00F9276B">
        <w:rPr>
          <w:b/>
        </w:rPr>
        <w:t>Załączniki do SWZ</w:t>
      </w:r>
      <w:r w:rsidRPr="00F9276B">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256AB" w:rsidRPr="00326BDC" w14:paraId="79BF9CE5"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104F5" w14:textId="77777777" w:rsidR="00D256AB" w:rsidRPr="00326BDC" w:rsidRDefault="00D256AB">
            <w:pPr>
              <w:spacing w:before="60" w:after="120"/>
              <w:jc w:val="both"/>
              <w:rPr>
                <w:b/>
                <w:sz w:val="18"/>
                <w:szCs w:val="18"/>
              </w:rPr>
            </w:pPr>
            <w:r w:rsidRPr="00326BDC">
              <w:rPr>
                <w:b/>
                <w:sz w:val="18"/>
                <w:szCs w:val="18"/>
              </w:rPr>
              <w:t xml:space="preserve">Nr </w:t>
            </w:r>
          </w:p>
        </w:tc>
        <w:tc>
          <w:tcPr>
            <w:tcW w:w="8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8090A" w14:textId="5FAD68B5" w:rsidR="00D256AB" w:rsidRPr="00326BDC" w:rsidRDefault="00D256AB">
            <w:pPr>
              <w:spacing w:before="60" w:after="120"/>
              <w:jc w:val="both"/>
              <w:rPr>
                <w:b/>
                <w:sz w:val="18"/>
                <w:szCs w:val="18"/>
              </w:rPr>
            </w:pPr>
            <w:r w:rsidRPr="00326BDC">
              <w:rPr>
                <w:b/>
                <w:sz w:val="18"/>
                <w:szCs w:val="18"/>
              </w:rPr>
              <w:t xml:space="preserve">Nazwa dokumentu </w:t>
            </w:r>
          </w:p>
        </w:tc>
      </w:tr>
      <w:tr w:rsidR="004C3C61" w:rsidRPr="00326BDC" w14:paraId="6F352793"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2FC58" w14:textId="49994ED6" w:rsidR="004C3C61" w:rsidRPr="00326BDC" w:rsidRDefault="004C3C61" w:rsidP="00326BDC">
            <w:pPr>
              <w:spacing w:before="60" w:after="120"/>
              <w:jc w:val="center"/>
              <w:rPr>
                <w:b/>
                <w:sz w:val="18"/>
                <w:szCs w:val="18"/>
              </w:rPr>
            </w:pPr>
            <w:r w:rsidRPr="00326BDC">
              <w:rPr>
                <w:sz w:val="18"/>
                <w:szCs w:val="18"/>
              </w:rPr>
              <w:t>1</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72C79F3F" w14:textId="5E43A178" w:rsidR="004C3C61" w:rsidRPr="00326BDC" w:rsidRDefault="004C3C61" w:rsidP="002E4DF9">
            <w:pPr>
              <w:spacing w:before="60" w:after="120"/>
              <w:jc w:val="both"/>
              <w:rPr>
                <w:b/>
                <w:sz w:val="18"/>
                <w:szCs w:val="18"/>
              </w:rPr>
            </w:pPr>
            <w:r w:rsidRPr="00326BDC">
              <w:rPr>
                <w:sz w:val="18"/>
                <w:szCs w:val="18"/>
              </w:rPr>
              <w:t>P</w:t>
            </w:r>
            <w:r w:rsidR="008E412A">
              <w:rPr>
                <w:sz w:val="18"/>
                <w:szCs w:val="18"/>
              </w:rPr>
              <w:t xml:space="preserve">rojekt budowlany </w:t>
            </w:r>
            <w:r w:rsidRPr="00326BDC">
              <w:rPr>
                <w:sz w:val="18"/>
                <w:szCs w:val="18"/>
              </w:rPr>
              <w:t>ZSPT CKU.zip</w:t>
            </w:r>
          </w:p>
        </w:tc>
      </w:tr>
      <w:tr w:rsidR="004C3C61" w:rsidRPr="00326BDC" w14:paraId="6F18C60E"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C1D9F" w14:textId="53DFBE6D" w:rsidR="004C3C61" w:rsidRPr="00326BDC" w:rsidRDefault="004C3C61" w:rsidP="00326BDC">
            <w:pPr>
              <w:spacing w:before="60" w:after="120"/>
              <w:jc w:val="center"/>
              <w:rPr>
                <w:b/>
                <w:sz w:val="18"/>
                <w:szCs w:val="18"/>
              </w:rPr>
            </w:pPr>
            <w:r w:rsidRPr="00326BDC">
              <w:rPr>
                <w:sz w:val="18"/>
                <w:szCs w:val="18"/>
              </w:rPr>
              <w:t>2</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4E495A44" w14:textId="50680DF5" w:rsidR="004C3C61" w:rsidRPr="00326BDC" w:rsidRDefault="008E412A" w:rsidP="002E4DF9">
            <w:pPr>
              <w:spacing w:before="60" w:after="120"/>
              <w:jc w:val="both"/>
              <w:rPr>
                <w:b/>
                <w:sz w:val="18"/>
                <w:szCs w:val="18"/>
              </w:rPr>
            </w:pPr>
            <w:r>
              <w:rPr>
                <w:sz w:val="18"/>
                <w:szCs w:val="18"/>
              </w:rPr>
              <w:t xml:space="preserve">Specyfikacje techniczne </w:t>
            </w:r>
            <w:r w:rsidR="004C3C61" w:rsidRPr="00326BDC">
              <w:rPr>
                <w:sz w:val="18"/>
                <w:szCs w:val="18"/>
              </w:rPr>
              <w:t>ZSPT CKU.zip</w:t>
            </w:r>
          </w:p>
        </w:tc>
      </w:tr>
      <w:tr w:rsidR="004C3C61" w:rsidRPr="00326BDC" w14:paraId="62652BEF"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301BF" w14:textId="299A3354" w:rsidR="004C3C61" w:rsidRPr="00326BDC" w:rsidRDefault="004C3C61" w:rsidP="00326BDC">
            <w:pPr>
              <w:spacing w:before="60" w:after="120"/>
              <w:jc w:val="center"/>
              <w:rPr>
                <w:b/>
                <w:sz w:val="18"/>
                <w:szCs w:val="18"/>
              </w:rPr>
            </w:pPr>
            <w:r w:rsidRPr="00326BDC">
              <w:rPr>
                <w:sz w:val="18"/>
                <w:szCs w:val="18"/>
              </w:rPr>
              <w:t>3</w:t>
            </w:r>
            <w:r w:rsidR="008E412A">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6B16BD33" w14:textId="48EE3CC3" w:rsidR="004C3C61" w:rsidRPr="00326BDC" w:rsidRDefault="008E412A" w:rsidP="002E4DF9">
            <w:pPr>
              <w:spacing w:before="60" w:after="120"/>
              <w:jc w:val="both"/>
              <w:rPr>
                <w:b/>
                <w:sz w:val="18"/>
                <w:szCs w:val="18"/>
              </w:rPr>
            </w:pPr>
            <w:r>
              <w:rPr>
                <w:sz w:val="18"/>
                <w:szCs w:val="18"/>
              </w:rPr>
              <w:t>Decyzja 507_20.pdf</w:t>
            </w:r>
          </w:p>
        </w:tc>
      </w:tr>
      <w:tr w:rsidR="007833B9" w:rsidRPr="00326BDC" w14:paraId="2390F9A1"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12604" w14:textId="04AE9522" w:rsidR="007833B9" w:rsidRPr="00326BDC" w:rsidRDefault="008E412A" w:rsidP="00326BDC">
            <w:pPr>
              <w:spacing w:before="60" w:after="120"/>
              <w:jc w:val="center"/>
              <w:rPr>
                <w:sz w:val="18"/>
                <w:szCs w:val="18"/>
              </w:rPr>
            </w:pPr>
            <w:r>
              <w:rPr>
                <w:sz w:val="18"/>
                <w:szCs w:val="18"/>
              </w:rPr>
              <w:t xml:space="preserve">4. </w:t>
            </w:r>
          </w:p>
        </w:tc>
        <w:tc>
          <w:tcPr>
            <w:tcW w:w="8637" w:type="dxa"/>
            <w:tcBorders>
              <w:top w:val="single" w:sz="4" w:space="0" w:color="auto"/>
              <w:left w:val="single" w:sz="4" w:space="0" w:color="auto"/>
              <w:bottom w:val="single" w:sz="4" w:space="0" w:color="auto"/>
              <w:right w:val="single" w:sz="4" w:space="0" w:color="auto"/>
            </w:tcBorders>
          </w:tcPr>
          <w:p w14:paraId="28DC395A" w14:textId="0D855609" w:rsidR="007833B9" w:rsidRPr="00326BDC" w:rsidRDefault="008E412A" w:rsidP="002E4DF9">
            <w:pPr>
              <w:spacing w:before="60" w:after="120"/>
              <w:jc w:val="both"/>
              <w:rPr>
                <w:sz w:val="18"/>
                <w:szCs w:val="18"/>
              </w:rPr>
            </w:pPr>
            <w:r>
              <w:rPr>
                <w:sz w:val="18"/>
                <w:szCs w:val="18"/>
              </w:rPr>
              <w:t>Pozwolenie 486_2020_A.pdf</w:t>
            </w:r>
          </w:p>
        </w:tc>
      </w:tr>
      <w:tr w:rsidR="004C3C61" w:rsidRPr="00326BDC" w14:paraId="6C918CC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36AEE" w14:textId="186561CE" w:rsidR="004C3C61" w:rsidRPr="00326BDC" w:rsidRDefault="004C3C61" w:rsidP="00326BDC">
            <w:pPr>
              <w:spacing w:before="60" w:after="120"/>
              <w:jc w:val="center"/>
              <w:rPr>
                <w:b/>
                <w:sz w:val="18"/>
                <w:szCs w:val="18"/>
              </w:rPr>
            </w:pPr>
            <w:r w:rsidRPr="00326BDC">
              <w:rPr>
                <w:sz w:val="18"/>
                <w:szCs w:val="18"/>
              </w:rPr>
              <w:t>4</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413A1702" w14:textId="4A2D683E" w:rsidR="004C3C61" w:rsidRPr="00326BDC" w:rsidRDefault="004C3C61" w:rsidP="002E4DF9">
            <w:pPr>
              <w:spacing w:before="60" w:after="120"/>
              <w:jc w:val="both"/>
              <w:rPr>
                <w:b/>
                <w:sz w:val="18"/>
                <w:szCs w:val="18"/>
              </w:rPr>
            </w:pPr>
            <w:r w:rsidRPr="00326BDC">
              <w:rPr>
                <w:sz w:val="18"/>
                <w:szCs w:val="18"/>
              </w:rPr>
              <w:t>STWiORB.zip</w:t>
            </w:r>
          </w:p>
        </w:tc>
      </w:tr>
      <w:tr w:rsidR="004C3C61" w:rsidRPr="00326BDC" w14:paraId="277809D9"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395F3" w14:textId="1CE50108" w:rsidR="004C3C61" w:rsidRPr="00326BDC" w:rsidRDefault="004C3C61" w:rsidP="00326BDC">
            <w:pPr>
              <w:spacing w:before="60" w:after="120"/>
              <w:jc w:val="center"/>
              <w:rPr>
                <w:b/>
                <w:sz w:val="18"/>
                <w:szCs w:val="18"/>
              </w:rPr>
            </w:pPr>
            <w:r w:rsidRPr="00326BDC">
              <w:rPr>
                <w:sz w:val="18"/>
                <w:szCs w:val="18"/>
              </w:rPr>
              <w:t>5</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1E2C6053" w14:textId="5419E886" w:rsidR="004C3C61" w:rsidRPr="00326BDC" w:rsidRDefault="008E412A" w:rsidP="002E4DF9">
            <w:pPr>
              <w:spacing w:before="60" w:after="120"/>
              <w:jc w:val="both"/>
              <w:rPr>
                <w:b/>
                <w:sz w:val="18"/>
                <w:szCs w:val="18"/>
              </w:rPr>
            </w:pPr>
            <w:r>
              <w:rPr>
                <w:sz w:val="18"/>
                <w:szCs w:val="18"/>
              </w:rPr>
              <w:t>Kosztorysy ZSPT CKU.zip</w:t>
            </w:r>
          </w:p>
        </w:tc>
      </w:tr>
      <w:tr w:rsidR="004C3C61" w:rsidRPr="00326BDC" w14:paraId="79CC169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E9E6D" w14:textId="7917B0C2" w:rsidR="004C3C61" w:rsidRPr="00326BDC" w:rsidRDefault="004C3C61" w:rsidP="00326BDC">
            <w:pPr>
              <w:spacing w:before="60" w:after="120"/>
              <w:jc w:val="center"/>
              <w:rPr>
                <w:b/>
                <w:sz w:val="18"/>
                <w:szCs w:val="18"/>
              </w:rPr>
            </w:pPr>
            <w:r w:rsidRPr="00326BDC">
              <w:rPr>
                <w:sz w:val="18"/>
                <w:szCs w:val="18"/>
              </w:rPr>
              <w:lastRenderedPageBreak/>
              <w:t>6</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08B09836" w14:textId="162532E0" w:rsidR="004C3C61" w:rsidRPr="00326BDC" w:rsidRDefault="008E412A" w:rsidP="002E4DF9">
            <w:pPr>
              <w:spacing w:before="60" w:after="120"/>
              <w:jc w:val="both"/>
              <w:rPr>
                <w:b/>
                <w:sz w:val="18"/>
                <w:szCs w:val="18"/>
              </w:rPr>
            </w:pPr>
            <w:r>
              <w:rPr>
                <w:sz w:val="18"/>
                <w:szCs w:val="18"/>
              </w:rPr>
              <w:t>Projekt techniczny Termo ZSZ</w:t>
            </w:r>
            <w:r w:rsidR="004C3C61" w:rsidRPr="00326BDC">
              <w:rPr>
                <w:sz w:val="18"/>
                <w:szCs w:val="18"/>
              </w:rPr>
              <w:t>.zip</w:t>
            </w:r>
          </w:p>
        </w:tc>
      </w:tr>
      <w:tr w:rsidR="004C3C61" w:rsidRPr="00326BDC" w14:paraId="1FE33F88"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ADFC5" w14:textId="0066308B" w:rsidR="004C3C61" w:rsidRPr="00326BDC" w:rsidRDefault="00031F6F" w:rsidP="00326BDC">
            <w:pPr>
              <w:spacing w:before="60" w:after="120"/>
              <w:jc w:val="center"/>
              <w:rPr>
                <w:b/>
                <w:sz w:val="18"/>
                <w:szCs w:val="18"/>
              </w:rPr>
            </w:pPr>
            <w:r w:rsidRPr="00326BDC">
              <w:rPr>
                <w:sz w:val="18"/>
                <w:szCs w:val="18"/>
              </w:rPr>
              <w:t>7.</w:t>
            </w:r>
          </w:p>
        </w:tc>
        <w:tc>
          <w:tcPr>
            <w:tcW w:w="8637" w:type="dxa"/>
            <w:tcBorders>
              <w:top w:val="single" w:sz="4" w:space="0" w:color="auto"/>
              <w:left w:val="single" w:sz="4" w:space="0" w:color="auto"/>
              <w:bottom w:val="single" w:sz="4" w:space="0" w:color="auto"/>
              <w:right w:val="single" w:sz="4" w:space="0" w:color="auto"/>
            </w:tcBorders>
            <w:hideMark/>
          </w:tcPr>
          <w:p w14:paraId="5BB73E70" w14:textId="03782478" w:rsidR="004C3C61" w:rsidRPr="00326BDC" w:rsidRDefault="008E412A" w:rsidP="002E4DF9">
            <w:pPr>
              <w:spacing w:before="60" w:after="120"/>
              <w:jc w:val="both"/>
              <w:rPr>
                <w:b/>
                <w:sz w:val="18"/>
                <w:szCs w:val="18"/>
              </w:rPr>
            </w:pPr>
            <w:r>
              <w:rPr>
                <w:sz w:val="18"/>
                <w:szCs w:val="18"/>
              </w:rPr>
              <w:t>Zaświadczenie o braku sprzeciwu.pdf</w:t>
            </w:r>
          </w:p>
        </w:tc>
      </w:tr>
      <w:tr w:rsidR="004C3C61" w:rsidRPr="00326BDC" w14:paraId="1D0FAC7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90D02" w14:textId="61883EE8" w:rsidR="004C3C61" w:rsidRPr="00326BDC" w:rsidRDefault="008E412A" w:rsidP="00326BDC">
            <w:pPr>
              <w:spacing w:before="60" w:after="120"/>
              <w:jc w:val="center"/>
              <w:rPr>
                <w:b/>
                <w:sz w:val="18"/>
                <w:szCs w:val="18"/>
              </w:rPr>
            </w:pPr>
            <w:r>
              <w:rPr>
                <w:sz w:val="18"/>
                <w:szCs w:val="18"/>
              </w:rPr>
              <w:t>8.</w:t>
            </w:r>
          </w:p>
        </w:tc>
        <w:tc>
          <w:tcPr>
            <w:tcW w:w="8637" w:type="dxa"/>
            <w:tcBorders>
              <w:top w:val="single" w:sz="4" w:space="0" w:color="auto"/>
              <w:left w:val="single" w:sz="4" w:space="0" w:color="auto"/>
              <w:bottom w:val="single" w:sz="4" w:space="0" w:color="auto"/>
              <w:right w:val="single" w:sz="4" w:space="0" w:color="auto"/>
            </w:tcBorders>
            <w:hideMark/>
          </w:tcPr>
          <w:p w14:paraId="3245064E" w14:textId="713E777E" w:rsidR="004C3C61" w:rsidRPr="00326BDC" w:rsidRDefault="008E412A" w:rsidP="002E4DF9">
            <w:pPr>
              <w:spacing w:before="60" w:after="120"/>
              <w:jc w:val="both"/>
              <w:rPr>
                <w:b/>
                <w:sz w:val="18"/>
                <w:szCs w:val="18"/>
              </w:rPr>
            </w:pPr>
            <w:r>
              <w:rPr>
                <w:sz w:val="18"/>
                <w:szCs w:val="18"/>
              </w:rPr>
              <w:t>STWiOR ZSZ.zip</w:t>
            </w:r>
          </w:p>
        </w:tc>
      </w:tr>
      <w:tr w:rsidR="00031F6F" w:rsidRPr="00326BDC" w14:paraId="0B7DF49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A8A8F" w14:textId="20CFD4D8" w:rsidR="00031F6F" w:rsidRPr="00326BDC" w:rsidRDefault="008E412A" w:rsidP="00326BDC">
            <w:pPr>
              <w:spacing w:before="60" w:after="120"/>
              <w:jc w:val="center"/>
              <w:rPr>
                <w:sz w:val="18"/>
                <w:szCs w:val="18"/>
              </w:rPr>
            </w:pPr>
            <w:r>
              <w:rPr>
                <w:sz w:val="18"/>
                <w:szCs w:val="18"/>
              </w:rPr>
              <w:t>9</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tcPr>
          <w:p w14:paraId="6B3280A4" w14:textId="58144826" w:rsidR="00031F6F" w:rsidRPr="00326BDC" w:rsidRDefault="008E412A" w:rsidP="002E4DF9">
            <w:pPr>
              <w:spacing w:before="60" w:after="120"/>
              <w:jc w:val="both"/>
              <w:rPr>
                <w:sz w:val="18"/>
                <w:szCs w:val="18"/>
              </w:rPr>
            </w:pPr>
            <w:r>
              <w:rPr>
                <w:sz w:val="18"/>
                <w:szCs w:val="18"/>
              </w:rPr>
              <w:t>Kosztorysy TERMO ZSZ.zip</w:t>
            </w:r>
            <w:r w:rsidR="00326BDC" w:rsidRPr="00326BDC">
              <w:rPr>
                <w:sz w:val="18"/>
                <w:szCs w:val="18"/>
              </w:rPr>
              <w:t xml:space="preserve"> </w:t>
            </w:r>
          </w:p>
        </w:tc>
      </w:tr>
      <w:tr w:rsidR="00031F6F" w:rsidRPr="00326BDC" w14:paraId="0E8C173C"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3F432" w14:textId="5EFEA495" w:rsidR="00031F6F" w:rsidRPr="00326BDC" w:rsidRDefault="008E412A" w:rsidP="00326BDC">
            <w:pPr>
              <w:spacing w:before="60" w:after="120"/>
              <w:jc w:val="center"/>
              <w:rPr>
                <w:sz w:val="18"/>
                <w:szCs w:val="18"/>
              </w:rPr>
            </w:pPr>
            <w:r>
              <w:rPr>
                <w:sz w:val="18"/>
                <w:szCs w:val="18"/>
              </w:rPr>
              <w:t>10</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tcPr>
          <w:p w14:paraId="172C036C" w14:textId="41E6F4F2" w:rsidR="00031F6F" w:rsidRPr="00326BDC" w:rsidRDefault="008E412A" w:rsidP="002E4DF9">
            <w:pPr>
              <w:spacing w:before="60" w:after="120"/>
              <w:jc w:val="both"/>
              <w:rPr>
                <w:sz w:val="18"/>
                <w:szCs w:val="18"/>
              </w:rPr>
            </w:pPr>
            <w:r>
              <w:rPr>
                <w:sz w:val="18"/>
                <w:szCs w:val="18"/>
              </w:rPr>
              <w:t>Projekt budowlany do zgłoszenia ABS-7_4.zip</w:t>
            </w:r>
          </w:p>
        </w:tc>
      </w:tr>
      <w:tr w:rsidR="00031F6F" w:rsidRPr="00326BDC" w14:paraId="7D6AC3A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4BC0B" w14:textId="67A0FCED" w:rsidR="00031F6F" w:rsidRPr="00326BDC" w:rsidRDefault="008E412A" w:rsidP="00326BDC">
            <w:pPr>
              <w:spacing w:before="60" w:after="120"/>
              <w:jc w:val="center"/>
              <w:rPr>
                <w:sz w:val="18"/>
                <w:szCs w:val="18"/>
              </w:rPr>
            </w:pPr>
            <w:r>
              <w:rPr>
                <w:sz w:val="18"/>
                <w:szCs w:val="18"/>
              </w:rPr>
              <w:t>11.</w:t>
            </w:r>
          </w:p>
        </w:tc>
        <w:tc>
          <w:tcPr>
            <w:tcW w:w="8637" w:type="dxa"/>
            <w:tcBorders>
              <w:top w:val="single" w:sz="4" w:space="0" w:color="auto"/>
              <w:left w:val="single" w:sz="4" w:space="0" w:color="auto"/>
              <w:bottom w:val="single" w:sz="4" w:space="0" w:color="auto"/>
              <w:right w:val="single" w:sz="4" w:space="0" w:color="auto"/>
            </w:tcBorders>
          </w:tcPr>
          <w:p w14:paraId="275EDDAB" w14:textId="4A329150" w:rsidR="00031F6F" w:rsidRPr="00326BDC" w:rsidRDefault="008E412A" w:rsidP="002E4DF9">
            <w:pPr>
              <w:spacing w:before="60" w:after="120"/>
              <w:jc w:val="both"/>
              <w:rPr>
                <w:sz w:val="18"/>
                <w:szCs w:val="18"/>
              </w:rPr>
            </w:pPr>
            <w:r>
              <w:rPr>
                <w:sz w:val="18"/>
                <w:szCs w:val="18"/>
              </w:rPr>
              <w:t>Umowy.zip</w:t>
            </w:r>
          </w:p>
        </w:tc>
      </w:tr>
      <w:tr w:rsidR="00031F6F" w:rsidRPr="00326BDC" w14:paraId="6877C51B"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6EC1B" w14:textId="75BF4A67" w:rsidR="00031F6F" w:rsidRPr="00326BDC" w:rsidRDefault="008E412A" w:rsidP="00326BDC">
            <w:pPr>
              <w:spacing w:before="60" w:after="120"/>
              <w:jc w:val="center"/>
              <w:rPr>
                <w:sz w:val="18"/>
                <w:szCs w:val="18"/>
              </w:rPr>
            </w:pPr>
            <w:r>
              <w:rPr>
                <w:sz w:val="18"/>
                <w:szCs w:val="18"/>
              </w:rPr>
              <w:t>12.</w:t>
            </w:r>
          </w:p>
        </w:tc>
        <w:tc>
          <w:tcPr>
            <w:tcW w:w="8637" w:type="dxa"/>
            <w:tcBorders>
              <w:top w:val="single" w:sz="4" w:space="0" w:color="auto"/>
              <w:left w:val="single" w:sz="4" w:space="0" w:color="auto"/>
              <w:bottom w:val="single" w:sz="4" w:space="0" w:color="auto"/>
              <w:right w:val="single" w:sz="4" w:space="0" w:color="auto"/>
            </w:tcBorders>
          </w:tcPr>
          <w:p w14:paraId="0C9C6FC0" w14:textId="12BA54B2" w:rsidR="00031F6F" w:rsidRPr="00326BDC" w:rsidRDefault="008E412A" w:rsidP="002E4DF9">
            <w:pPr>
              <w:spacing w:before="60" w:after="120"/>
              <w:jc w:val="both"/>
              <w:rPr>
                <w:sz w:val="18"/>
                <w:szCs w:val="18"/>
              </w:rPr>
            </w:pPr>
            <w:r>
              <w:rPr>
                <w:sz w:val="18"/>
                <w:szCs w:val="18"/>
              </w:rPr>
              <w:t>Harmonogramy.zip</w:t>
            </w:r>
          </w:p>
        </w:tc>
      </w:tr>
      <w:tr w:rsidR="004C3C61" w:rsidRPr="00326BDC" w14:paraId="15F51CE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8FC31" w14:textId="5D5E4335" w:rsidR="004C3C61" w:rsidRPr="00326BDC" w:rsidRDefault="008E412A" w:rsidP="00326BDC">
            <w:pPr>
              <w:spacing w:before="60" w:after="120"/>
              <w:jc w:val="center"/>
              <w:rPr>
                <w:b/>
                <w:sz w:val="18"/>
                <w:szCs w:val="18"/>
              </w:rPr>
            </w:pPr>
            <w:r>
              <w:rPr>
                <w:sz w:val="18"/>
                <w:szCs w:val="18"/>
              </w:rPr>
              <w:t>13.</w:t>
            </w:r>
          </w:p>
        </w:tc>
        <w:tc>
          <w:tcPr>
            <w:tcW w:w="8637" w:type="dxa"/>
            <w:tcBorders>
              <w:top w:val="single" w:sz="4" w:space="0" w:color="auto"/>
              <w:left w:val="single" w:sz="4" w:space="0" w:color="auto"/>
              <w:bottom w:val="single" w:sz="4" w:space="0" w:color="auto"/>
              <w:right w:val="single" w:sz="4" w:space="0" w:color="auto"/>
            </w:tcBorders>
            <w:hideMark/>
          </w:tcPr>
          <w:p w14:paraId="59CFDA43" w14:textId="746ADAF8" w:rsidR="004C3C61" w:rsidRPr="00326BDC" w:rsidRDefault="008E412A" w:rsidP="002E4DF9">
            <w:pPr>
              <w:spacing w:before="60" w:after="120"/>
              <w:jc w:val="both"/>
              <w:rPr>
                <w:b/>
                <w:sz w:val="18"/>
                <w:szCs w:val="18"/>
              </w:rPr>
            </w:pPr>
            <w:r>
              <w:rPr>
                <w:sz w:val="18"/>
                <w:szCs w:val="18"/>
              </w:rPr>
              <w:t>Formularz ofertowy – inspektor</w:t>
            </w:r>
          </w:p>
        </w:tc>
      </w:tr>
      <w:tr w:rsidR="008E412A" w:rsidRPr="00326BDC" w14:paraId="18FD1956"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CD74E" w14:textId="3A5AEDD9" w:rsidR="008E412A" w:rsidRDefault="008E412A" w:rsidP="00326BDC">
            <w:pPr>
              <w:spacing w:before="60" w:after="120"/>
              <w:jc w:val="center"/>
              <w:rPr>
                <w:sz w:val="18"/>
                <w:szCs w:val="18"/>
              </w:rPr>
            </w:pPr>
            <w:r>
              <w:rPr>
                <w:sz w:val="18"/>
                <w:szCs w:val="18"/>
              </w:rPr>
              <w:t>14.</w:t>
            </w:r>
          </w:p>
        </w:tc>
        <w:tc>
          <w:tcPr>
            <w:tcW w:w="8637" w:type="dxa"/>
            <w:tcBorders>
              <w:top w:val="single" w:sz="4" w:space="0" w:color="auto"/>
              <w:left w:val="single" w:sz="4" w:space="0" w:color="auto"/>
              <w:bottom w:val="single" w:sz="4" w:space="0" w:color="auto"/>
              <w:right w:val="single" w:sz="4" w:space="0" w:color="auto"/>
            </w:tcBorders>
          </w:tcPr>
          <w:p w14:paraId="77BC9716" w14:textId="07FCC293" w:rsidR="008E412A" w:rsidRDefault="008E412A" w:rsidP="002E4DF9">
            <w:pPr>
              <w:spacing w:before="60" w:after="120"/>
              <w:jc w:val="both"/>
              <w:rPr>
                <w:sz w:val="18"/>
                <w:szCs w:val="18"/>
              </w:rPr>
            </w:pPr>
            <w:r>
              <w:rPr>
                <w:sz w:val="18"/>
                <w:szCs w:val="18"/>
              </w:rPr>
              <w:t>Oświadczenie o niepodleganiu wykluczeniu</w:t>
            </w:r>
          </w:p>
        </w:tc>
      </w:tr>
      <w:tr w:rsidR="008E412A" w:rsidRPr="00326BDC" w14:paraId="482101E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84CC1" w14:textId="72520F2C" w:rsidR="008E412A" w:rsidRDefault="008E412A" w:rsidP="00326BDC">
            <w:pPr>
              <w:spacing w:before="60" w:after="120"/>
              <w:jc w:val="center"/>
              <w:rPr>
                <w:sz w:val="18"/>
                <w:szCs w:val="18"/>
              </w:rPr>
            </w:pPr>
            <w:r>
              <w:rPr>
                <w:sz w:val="18"/>
                <w:szCs w:val="18"/>
              </w:rPr>
              <w:t>15.</w:t>
            </w:r>
          </w:p>
        </w:tc>
        <w:tc>
          <w:tcPr>
            <w:tcW w:w="8637" w:type="dxa"/>
            <w:tcBorders>
              <w:top w:val="single" w:sz="4" w:space="0" w:color="auto"/>
              <w:left w:val="single" w:sz="4" w:space="0" w:color="auto"/>
              <w:bottom w:val="single" w:sz="4" w:space="0" w:color="auto"/>
              <w:right w:val="single" w:sz="4" w:space="0" w:color="auto"/>
            </w:tcBorders>
          </w:tcPr>
          <w:p w14:paraId="2A45858B" w14:textId="2DE43FB8" w:rsidR="008E412A" w:rsidRDefault="008E412A" w:rsidP="002E4DF9">
            <w:pPr>
              <w:spacing w:before="60" w:after="120"/>
              <w:jc w:val="both"/>
              <w:rPr>
                <w:sz w:val="18"/>
                <w:szCs w:val="18"/>
              </w:rPr>
            </w:pPr>
            <w:r>
              <w:rPr>
                <w:sz w:val="18"/>
                <w:szCs w:val="18"/>
              </w:rPr>
              <w:t>Zobowiązanie podmiotu udostępniającego zasoby</w:t>
            </w:r>
          </w:p>
        </w:tc>
      </w:tr>
      <w:tr w:rsidR="008E412A" w:rsidRPr="00326BDC" w14:paraId="23072FF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E9D2C" w14:textId="4B5A571C" w:rsidR="008E412A" w:rsidRDefault="008E412A" w:rsidP="00326BDC">
            <w:pPr>
              <w:spacing w:before="60" w:after="120"/>
              <w:jc w:val="center"/>
              <w:rPr>
                <w:sz w:val="18"/>
                <w:szCs w:val="18"/>
              </w:rPr>
            </w:pPr>
            <w:r>
              <w:rPr>
                <w:sz w:val="18"/>
                <w:szCs w:val="18"/>
              </w:rPr>
              <w:t xml:space="preserve">16. </w:t>
            </w:r>
          </w:p>
        </w:tc>
        <w:tc>
          <w:tcPr>
            <w:tcW w:w="8637" w:type="dxa"/>
            <w:tcBorders>
              <w:top w:val="single" w:sz="4" w:space="0" w:color="auto"/>
              <w:left w:val="single" w:sz="4" w:space="0" w:color="auto"/>
              <w:bottom w:val="single" w:sz="4" w:space="0" w:color="auto"/>
              <w:right w:val="single" w:sz="4" w:space="0" w:color="auto"/>
            </w:tcBorders>
          </w:tcPr>
          <w:p w14:paraId="16505630" w14:textId="486383D1" w:rsidR="008E412A" w:rsidRDefault="008E412A" w:rsidP="002E4DF9">
            <w:pPr>
              <w:spacing w:before="60" w:after="120"/>
              <w:jc w:val="both"/>
              <w:rPr>
                <w:sz w:val="18"/>
                <w:szCs w:val="18"/>
              </w:rPr>
            </w:pPr>
            <w:r>
              <w:rPr>
                <w:sz w:val="18"/>
                <w:szCs w:val="18"/>
              </w:rPr>
              <w:t>Oświadczenie podmiotu udostępniającego zasoby</w:t>
            </w:r>
          </w:p>
        </w:tc>
      </w:tr>
      <w:tr w:rsidR="008E412A" w:rsidRPr="00326BDC" w14:paraId="5DA4D039"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C1A6" w14:textId="684A8DF2" w:rsidR="008E412A" w:rsidRDefault="008E412A" w:rsidP="00326BDC">
            <w:pPr>
              <w:spacing w:before="60" w:after="120"/>
              <w:jc w:val="center"/>
              <w:rPr>
                <w:sz w:val="18"/>
                <w:szCs w:val="18"/>
              </w:rPr>
            </w:pPr>
            <w:r>
              <w:rPr>
                <w:sz w:val="18"/>
                <w:szCs w:val="18"/>
              </w:rPr>
              <w:t xml:space="preserve">17. </w:t>
            </w:r>
          </w:p>
        </w:tc>
        <w:tc>
          <w:tcPr>
            <w:tcW w:w="8637" w:type="dxa"/>
            <w:tcBorders>
              <w:top w:val="single" w:sz="4" w:space="0" w:color="auto"/>
              <w:left w:val="single" w:sz="4" w:space="0" w:color="auto"/>
              <w:bottom w:val="single" w:sz="4" w:space="0" w:color="auto"/>
              <w:right w:val="single" w:sz="4" w:space="0" w:color="auto"/>
            </w:tcBorders>
          </w:tcPr>
          <w:p w14:paraId="57A7DBB7" w14:textId="3405D9A1" w:rsidR="008E412A" w:rsidRDefault="00772F3A" w:rsidP="002E4DF9">
            <w:pPr>
              <w:spacing w:before="60" w:after="120"/>
              <w:jc w:val="both"/>
              <w:rPr>
                <w:sz w:val="18"/>
                <w:szCs w:val="18"/>
              </w:rPr>
            </w:pPr>
            <w:r>
              <w:rPr>
                <w:sz w:val="18"/>
                <w:szCs w:val="18"/>
              </w:rPr>
              <w:t>Wykaz osób</w:t>
            </w:r>
          </w:p>
        </w:tc>
      </w:tr>
    </w:tbl>
    <w:p w14:paraId="776368BE" w14:textId="77777777" w:rsidR="00EB7871" w:rsidRPr="00F9276B" w:rsidRDefault="00EB7871" w:rsidP="00D256AB"/>
    <w:sectPr w:rsidR="00EB7871" w:rsidRPr="00F9276B">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162E" w14:textId="77777777" w:rsidR="00424F48" w:rsidRDefault="00424F48">
      <w:r>
        <w:separator/>
      </w:r>
    </w:p>
  </w:endnote>
  <w:endnote w:type="continuationSeparator" w:id="0">
    <w:p w14:paraId="421EC4B3" w14:textId="77777777" w:rsidR="00424F48" w:rsidRDefault="0042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432A" w14:textId="77777777" w:rsidR="00826D0E" w:rsidRDefault="00826D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5BA4" w14:textId="23200C38" w:rsidR="00D256AB" w:rsidRDefault="0058755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0954FF" wp14:editId="206D7B4D">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9C1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C1864F7" w14:textId="77777777" w:rsidR="00D256AB" w:rsidRDefault="00D256AB">
    <w:pPr>
      <w:pStyle w:val="Stopka"/>
      <w:tabs>
        <w:tab w:val="clear" w:pos="4536"/>
        <w:tab w:val="right" w:pos="9000"/>
      </w:tabs>
      <w:rPr>
        <w:sz w:val="18"/>
        <w:szCs w:val="18"/>
      </w:rPr>
    </w:pPr>
    <w:r w:rsidRPr="005170ED">
      <w:rPr>
        <w:rFonts w:ascii="Arial" w:hAnsi="Arial" w:cs="Arial"/>
        <w:sz w:val="18"/>
        <w:szCs w:val="18"/>
      </w:rPr>
      <w:t xml:space="preserve">System ProPublico © </w:t>
    </w:r>
    <w:proofErr w:type="spellStart"/>
    <w:r w:rsidRPr="005170ED">
      <w:rPr>
        <w:rFonts w:ascii="Arial" w:hAnsi="Arial" w:cs="Arial"/>
        <w:sz w:val="18"/>
        <w:szCs w:val="18"/>
      </w:rPr>
      <w:t>Datacomp</w:t>
    </w:r>
    <w:proofErr w:type="spellEnd"/>
    <w:r>
      <w:rPr>
        <w:sz w:val="18"/>
        <w:szCs w:val="18"/>
      </w:rPr>
      <w:tab/>
    </w:r>
    <w:r w:rsidRPr="005170ED">
      <w:rPr>
        <w:rFonts w:ascii="Arial" w:hAnsi="Arial" w:cs="Arial"/>
        <w:sz w:val="18"/>
        <w:szCs w:val="18"/>
      </w:rPr>
      <w:t xml:space="preserve">Strona: </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PAGE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21</w:t>
    </w:r>
    <w:r w:rsidRPr="005170ED">
      <w:rPr>
        <w:rStyle w:val="Numerstrony"/>
        <w:rFonts w:ascii="Arial" w:hAnsi="Arial" w:cs="Arial"/>
        <w:sz w:val="18"/>
        <w:szCs w:val="18"/>
      </w:rPr>
      <w:fldChar w:fldCharType="end"/>
    </w:r>
    <w:r w:rsidRPr="005170ED">
      <w:rPr>
        <w:rStyle w:val="Numerstrony"/>
        <w:rFonts w:ascii="Arial" w:hAnsi="Arial" w:cs="Arial"/>
        <w:sz w:val="18"/>
        <w:szCs w:val="18"/>
      </w:rPr>
      <w:t>/</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NUMPAGES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22</w:t>
    </w:r>
    <w:r w:rsidRPr="005170ED">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6D5E" w14:textId="77777777" w:rsidR="00826D0E" w:rsidRDefault="00826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9BD0" w14:textId="77777777" w:rsidR="00424F48" w:rsidRDefault="00424F48">
      <w:r>
        <w:separator/>
      </w:r>
    </w:p>
  </w:footnote>
  <w:footnote w:type="continuationSeparator" w:id="0">
    <w:p w14:paraId="07991E4C" w14:textId="77777777" w:rsidR="00424F48" w:rsidRDefault="0042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EDAC" w14:textId="77777777" w:rsidR="00826D0E" w:rsidRDefault="00826D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31B" w14:textId="77777777" w:rsidR="00D256AB" w:rsidRPr="00DF7E5F" w:rsidRDefault="00D256AB">
    <w:pPr>
      <w:pStyle w:val="Nagwek"/>
      <w:jc w:val="center"/>
      <w:rPr>
        <w:sz w:val="18"/>
        <w:szCs w:val="18"/>
      </w:rPr>
    </w:pPr>
    <w:r w:rsidRPr="00DF7E5F">
      <w:rPr>
        <w:sz w:val="18"/>
        <w:szCs w:val="18"/>
      </w:rPr>
      <w:t>SWZ</w:t>
    </w:r>
  </w:p>
  <w:p w14:paraId="1EC410A7" w14:textId="630E9D79" w:rsidR="00046F9D" w:rsidRPr="00046F9D" w:rsidRDefault="00046F9D" w:rsidP="00046F9D">
    <w:pPr>
      <w:spacing w:line="276" w:lineRule="auto"/>
      <w:jc w:val="center"/>
      <w:rPr>
        <w:color w:val="000000"/>
        <w:sz w:val="16"/>
        <w:szCs w:val="16"/>
      </w:rPr>
    </w:pPr>
    <w:bookmarkStart w:id="70" w:name="_Hlk127959170"/>
    <w:r w:rsidRPr="00046F9D">
      <w:rPr>
        <w:color w:val="000000"/>
        <w:sz w:val="16"/>
        <w:szCs w:val="16"/>
      </w:rPr>
      <w:t>Pełnienie funkcji Inspektora Nadzoru Inwestorskiego w zadaniach inwestycyjnych w ramach Projektu „Modernizacja sali gimnastycznej Zespołu Szkół Przyrodniczo – Technicznych Centrum Kształcenia Ustawicznego w Bojanowie i sali gimnastycznej Zespołu Szkół Zawodowych w Rawiczu” w ramach programu „Środowisko, Energi</w:t>
    </w:r>
    <w:r w:rsidR="00826D0E">
      <w:rPr>
        <w:color w:val="000000"/>
        <w:sz w:val="16"/>
        <w:szCs w:val="16"/>
      </w:rPr>
      <w:t>a</w:t>
    </w:r>
    <w:r w:rsidRPr="00046F9D">
      <w:rPr>
        <w:color w:val="000000"/>
        <w:sz w:val="16"/>
        <w:szCs w:val="16"/>
      </w:rPr>
      <w:t xml:space="preserve"> i Zmiany klimatu” dofinansowywanego ze środków Mechanizmu Finansowego EOG na lata 2014-2021</w:t>
    </w:r>
  </w:p>
  <w:bookmarkEnd w:id="70"/>
  <w:p w14:paraId="3ACCB8F8" w14:textId="26171FCD" w:rsidR="00D256AB" w:rsidRDefault="00587556">
    <w:pPr>
      <w:pStyle w:val="Nagwek"/>
    </w:pPr>
    <w:r>
      <w:rPr>
        <w:noProof/>
      </w:rPr>
      <mc:AlternateContent>
        <mc:Choice Requires="wps">
          <w:drawing>
            <wp:anchor distT="0" distB="0" distL="114300" distR="114300" simplePos="0" relativeHeight="251658240" behindDoc="0" locked="0" layoutInCell="1" allowOverlap="1" wp14:anchorId="68ACFA40" wp14:editId="2FCB520A">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589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C41C" w14:textId="22222A04" w:rsidR="004C3C61" w:rsidRPr="00F9276B" w:rsidRDefault="00AF6C9C" w:rsidP="00F9276B">
    <w:pPr>
      <w:tabs>
        <w:tab w:val="center" w:pos="4536"/>
        <w:tab w:val="right" w:pos="9072"/>
      </w:tabs>
      <w:rPr>
        <w:color w:val="4472C4"/>
        <w:sz w:val="20"/>
        <w:szCs w:val="20"/>
      </w:rPr>
    </w:pPr>
    <w:r>
      <w:rPr>
        <w:noProof/>
      </w:rPr>
      <w:drawing>
        <wp:anchor distT="0" distB="0" distL="114300" distR="114300" simplePos="0" relativeHeight="251660288" behindDoc="0" locked="0" layoutInCell="1" allowOverlap="1" wp14:anchorId="4548B0E7" wp14:editId="4578A8F8">
          <wp:simplePos x="0" y="0"/>
          <wp:positionH relativeFrom="column">
            <wp:posOffset>2381250</wp:posOffset>
          </wp:positionH>
          <wp:positionV relativeFrom="paragraph">
            <wp:posOffset>-29210</wp:posOffset>
          </wp:positionV>
          <wp:extent cx="1509482" cy="981718"/>
          <wp:effectExtent l="19050" t="19050" r="14518" b="27932"/>
          <wp:wrapSquare wrapText="bothSides"/>
          <wp:docPr id="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9482" cy="981718"/>
                  </a:xfrm>
                  <a:prstGeom prst="rect">
                    <a:avLst/>
                  </a:prstGeom>
                  <a:noFill/>
                  <a:ln w="758">
                    <a:solidFill>
                      <a:srgbClr val="000000"/>
                    </a:solidFill>
                    <a:prstDash val="solid"/>
                  </a:ln>
                </pic:spPr>
              </pic:pic>
            </a:graphicData>
          </a:graphic>
        </wp:anchor>
      </w:drawing>
    </w:r>
    <w:r>
      <w:rPr>
        <w:noProof/>
      </w:rPr>
      <w:drawing>
        <wp:anchor distT="0" distB="0" distL="114300" distR="114300" simplePos="0" relativeHeight="251662336" behindDoc="0" locked="0" layoutInCell="1" allowOverlap="1" wp14:anchorId="3CC53A65" wp14:editId="58EF4D0A">
          <wp:simplePos x="0" y="0"/>
          <wp:positionH relativeFrom="column">
            <wp:posOffset>4505325</wp:posOffset>
          </wp:positionH>
          <wp:positionV relativeFrom="paragraph">
            <wp:posOffset>-28575</wp:posOffset>
          </wp:positionV>
          <wp:extent cx="918359" cy="1010155"/>
          <wp:effectExtent l="19050" t="19050" r="15091" b="18545"/>
          <wp:wrapSquare wrapText="bothSides"/>
          <wp:docPr id="5" name="Obraz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18359" cy="1010155"/>
                  </a:xfrm>
                  <a:prstGeom prst="rect">
                    <a:avLst/>
                  </a:prstGeom>
                  <a:noFill/>
                  <a:ln w="758">
                    <a:solidFill>
                      <a:srgbClr val="000000"/>
                    </a:solidFill>
                    <a:prstDash val="solid"/>
                  </a:ln>
                </pic:spPr>
              </pic:pic>
            </a:graphicData>
          </a:graphic>
        </wp:anchor>
      </w:drawing>
    </w:r>
    <w:r>
      <w:rPr>
        <w:noProof/>
      </w:rPr>
      <w:drawing>
        <wp:inline distT="0" distB="0" distL="0" distR="0" wp14:anchorId="3DFA7499" wp14:editId="4F94D5BC">
          <wp:extent cx="1976118" cy="1020442"/>
          <wp:effectExtent l="0" t="0" r="5082" b="8258"/>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976118" cy="102044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063453F4"/>
    <w:lvl w:ilvl="0" w:tplc="388CDEF8">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30454E1"/>
    <w:multiLevelType w:val="hybridMultilevel"/>
    <w:tmpl w:val="B2226B46"/>
    <w:lvl w:ilvl="0" w:tplc="D2DE34F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2B28CE"/>
    <w:multiLevelType w:val="multilevel"/>
    <w:tmpl w:val="2ED8772A"/>
    <w:lvl w:ilvl="0">
      <w:start w:val="1"/>
      <w:numFmt w:val="decimal"/>
      <w:lvlText w:val="%1)"/>
      <w:lvlJc w:val="left"/>
      <w:pPr>
        <w:ind w:left="720" w:hanging="360"/>
      </w:pPr>
      <w:rPr>
        <w:rFonts w:ascii="Times New Roman" w:eastAsia="NSimSun"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FB6BDC"/>
    <w:multiLevelType w:val="multilevel"/>
    <w:tmpl w:val="55A282EC"/>
    <w:styleLink w:val="WWOutlineListStyle12"/>
    <w:lvl w:ilvl="0">
      <w:start w:val="1"/>
      <w:numFmt w:val="decimal"/>
      <w:lvlText w:val="%1."/>
      <w:lvlJc w:val="left"/>
      <w:pPr>
        <w:ind w:left="432" w:hanging="432"/>
      </w:pPr>
      <w:rPr>
        <w:rFonts w:cs="Times New Roman"/>
        <w:b/>
        <w:i w:val="0"/>
        <w:sz w:val="24"/>
        <w:szCs w:val="24"/>
      </w:rPr>
    </w:lvl>
    <w:lvl w:ilvl="1">
      <w:start w:val="1"/>
      <w:numFmt w:val="decimal"/>
      <w:lvlText w:val="%1.%2."/>
      <w:lvlJc w:val="left"/>
      <w:pPr>
        <w:ind w:left="680" w:hanging="680"/>
      </w:pPr>
      <w:rPr>
        <w:rFonts w:cs="Times New Roman"/>
        <w:b w:val="0"/>
        <w:i w:val="0"/>
        <w:sz w:val="24"/>
        <w:szCs w:val="24"/>
      </w:rPr>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15EB1271"/>
    <w:multiLevelType w:val="hybridMultilevel"/>
    <w:tmpl w:val="2206C9FC"/>
    <w:lvl w:ilvl="0" w:tplc="F23EBF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AC579E"/>
    <w:multiLevelType w:val="hybridMultilevel"/>
    <w:tmpl w:val="2B501C12"/>
    <w:lvl w:ilvl="0" w:tplc="69AA1AA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EE3197E"/>
    <w:multiLevelType w:val="multilevel"/>
    <w:tmpl w:val="AF4C887E"/>
    <w:lvl w:ilvl="0">
      <w:start w:val="2"/>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20B35CD"/>
    <w:multiLevelType w:val="hybridMultilevel"/>
    <w:tmpl w:val="9F0C2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60394D"/>
    <w:multiLevelType w:val="hybridMultilevel"/>
    <w:tmpl w:val="6714C946"/>
    <w:lvl w:ilvl="0" w:tplc="002609A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3283A24"/>
    <w:multiLevelType w:val="hybridMultilevel"/>
    <w:tmpl w:val="5A783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45B451DE"/>
    <w:multiLevelType w:val="hybridMultilevel"/>
    <w:tmpl w:val="A8AEA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523314"/>
    <w:multiLevelType w:val="hybridMultilevel"/>
    <w:tmpl w:val="A8AEA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539E17B5"/>
    <w:multiLevelType w:val="multilevel"/>
    <w:tmpl w:val="8394366A"/>
    <w:lvl w:ilvl="0">
      <w:start w:val="1"/>
      <w:numFmt w:val="decimal"/>
      <w:lvlText w:val="%1)"/>
      <w:lvlJc w:val="left"/>
      <w:pPr>
        <w:ind w:left="720" w:hanging="360"/>
      </w:pPr>
      <w:rPr>
        <w:rFonts w:ascii="Times New Roman" w:eastAsia="NSimSun"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55D21C69"/>
    <w:multiLevelType w:val="hybridMultilevel"/>
    <w:tmpl w:val="659A2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E223EE"/>
    <w:multiLevelType w:val="multilevel"/>
    <w:tmpl w:val="454E3706"/>
    <w:styleLink w:val="WWOutlineListStyle123"/>
    <w:lvl w:ilvl="0">
      <w:start w:val="1"/>
      <w:numFmt w:val="decimal"/>
      <w:lvlText w:val="%1."/>
      <w:lvlJc w:val="left"/>
      <w:pPr>
        <w:ind w:left="432" w:hanging="432"/>
      </w:pPr>
      <w:rPr>
        <w:rFonts w:cs="Times New Roman"/>
        <w:b/>
        <w:i w:val="0"/>
        <w:sz w:val="24"/>
        <w:szCs w:val="24"/>
      </w:rPr>
    </w:lvl>
    <w:lvl w:ilvl="1">
      <w:start w:val="1"/>
      <w:numFmt w:val="decimal"/>
      <w:lvlText w:val="%1.%2."/>
      <w:lvlJc w:val="left"/>
      <w:pPr>
        <w:ind w:left="680" w:hanging="680"/>
      </w:pPr>
      <w:rPr>
        <w:rFonts w:cs="Times New Roman"/>
        <w:b w:val="0"/>
        <w:i w:val="0"/>
        <w:sz w:val="24"/>
        <w:szCs w:val="24"/>
      </w:rPr>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63427A4"/>
    <w:multiLevelType w:val="hybridMultilevel"/>
    <w:tmpl w:val="A8AEA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4E1218"/>
    <w:multiLevelType w:val="hybridMultilevel"/>
    <w:tmpl w:val="E4ECB3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4B174BB"/>
    <w:multiLevelType w:val="hybridMultilevel"/>
    <w:tmpl w:val="9F0C2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8" w15:restartNumberingAfterBreak="0">
    <w:nsid w:val="78C04201"/>
    <w:multiLevelType w:val="hybridMultilevel"/>
    <w:tmpl w:val="A8AEA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778871765">
    <w:abstractNumId w:val="8"/>
  </w:num>
  <w:num w:numId="2" w16cid:durableId="1150829188">
    <w:abstractNumId w:val="13"/>
  </w:num>
  <w:num w:numId="3" w16cid:durableId="219246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10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957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858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9085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1297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5549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184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8045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7319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404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554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8086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828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4604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965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7746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865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1861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523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123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4458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144644">
    <w:abstractNumId w:val="20"/>
  </w:num>
  <w:num w:numId="26" w16cid:durableId="1822885286">
    <w:abstractNumId w:val="0"/>
  </w:num>
  <w:num w:numId="27" w16cid:durableId="1742675006">
    <w:abstractNumId w:val="7"/>
  </w:num>
  <w:num w:numId="28" w16cid:durableId="1790973451">
    <w:abstractNumId w:val="1"/>
  </w:num>
  <w:num w:numId="29" w16cid:durableId="1567956178">
    <w:abstractNumId w:val="9"/>
  </w:num>
  <w:num w:numId="30" w16cid:durableId="2049331149">
    <w:abstractNumId w:val="23"/>
  </w:num>
  <w:num w:numId="31" w16cid:durableId="1235046321">
    <w:abstractNumId w:val="6"/>
  </w:num>
  <w:num w:numId="32" w16cid:durableId="1762532757">
    <w:abstractNumId w:val="21"/>
  </w:num>
  <w:num w:numId="33" w16cid:durableId="176190289">
    <w:abstractNumId w:val="16"/>
  </w:num>
  <w:num w:numId="34" w16cid:durableId="420302820">
    <w:abstractNumId w:val="28"/>
  </w:num>
  <w:num w:numId="35" w16cid:durableId="46389397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649071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16464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681315">
    <w:abstractNumId w:val="3"/>
  </w:num>
  <w:num w:numId="39" w16cid:durableId="770468097">
    <w:abstractNumId w:val="29"/>
  </w:num>
  <w:num w:numId="40" w16cid:durableId="1357269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032167">
    <w:abstractNumId w:val="26"/>
  </w:num>
  <w:num w:numId="42" w16cid:durableId="58406640">
    <w:abstractNumId w:val="36"/>
  </w:num>
  <w:num w:numId="43" w16cid:durableId="1180659421">
    <w:abstractNumId w:val="31"/>
  </w:num>
  <w:num w:numId="44" w16cid:durableId="1366978740">
    <w:abstractNumId w:val="38"/>
  </w:num>
  <w:num w:numId="45" w16cid:durableId="2053185574">
    <w:abstractNumId w:val="30"/>
  </w:num>
  <w:num w:numId="46" w16cid:durableId="144534104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B8"/>
    <w:rsid w:val="00004D89"/>
    <w:rsid w:val="000067E5"/>
    <w:rsid w:val="00012833"/>
    <w:rsid w:val="000136B4"/>
    <w:rsid w:val="00016AB3"/>
    <w:rsid w:val="0002045A"/>
    <w:rsid w:val="00020FF3"/>
    <w:rsid w:val="00022FD5"/>
    <w:rsid w:val="00024A96"/>
    <w:rsid w:val="00026453"/>
    <w:rsid w:val="00031855"/>
    <w:rsid w:val="00031F6F"/>
    <w:rsid w:val="00034D1A"/>
    <w:rsid w:val="0004094C"/>
    <w:rsid w:val="000426A5"/>
    <w:rsid w:val="00042D5A"/>
    <w:rsid w:val="00042DB7"/>
    <w:rsid w:val="00046F9D"/>
    <w:rsid w:val="000471B4"/>
    <w:rsid w:val="00047753"/>
    <w:rsid w:val="00050901"/>
    <w:rsid w:val="0005779B"/>
    <w:rsid w:val="00057FF3"/>
    <w:rsid w:val="000666AF"/>
    <w:rsid w:val="000712F7"/>
    <w:rsid w:val="000716A1"/>
    <w:rsid w:val="00071FBE"/>
    <w:rsid w:val="00080783"/>
    <w:rsid w:val="00082134"/>
    <w:rsid w:val="0009539C"/>
    <w:rsid w:val="000A2E0B"/>
    <w:rsid w:val="000A59AF"/>
    <w:rsid w:val="000B08A9"/>
    <w:rsid w:val="000C4918"/>
    <w:rsid w:val="000C6273"/>
    <w:rsid w:val="000C63A2"/>
    <w:rsid w:val="000C732C"/>
    <w:rsid w:val="000D3BC4"/>
    <w:rsid w:val="000D408F"/>
    <w:rsid w:val="000E7443"/>
    <w:rsid w:val="000F01A0"/>
    <w:rsid w:val="000F01D8"/>
    <w:rsid w:val="000F4691"/>
    <w:rsid w:val="000F53AD"/>
    <w:rsid w:val="000F6233"/>
    <w:rsid w:val="00113872"/>
    <w:rsid w:val="00125A9A"/>
    <w:rsid w:val="00126357"/>
    <w:rsid w:val="00127036"/>
    <w:rsid w:val="00132F15"/>
    <w:rsid w:val="0013434C"/>
    <w:rsid w:val="00134FD3"/>
    <w:rsid w:val="00141A13"/>
    <w:rsid w:val="00150032"/>
    <w:rsid w:val="001531F4"/>
    <w:rsid w:val="001542F3"/>
    <w:rsid w:val="001618DA"/>
    <w:rsid w:val="001644FA"/>
    <w:rsid w:val="0018407C"/>
    <w:rsid w:val="001900D8"/>
    <w:rsid w:val="00191475"/>
    <w:rsid w:val="00192727"/>
    <w:rsid w:val="0019435F"/>
    <w:rsid w:val="00194EF2"/>
    <w:rsid w:val="001A5094"/>
    <w:rsid w:val="001B3F5E"/>
    <w:rsid w:val="001B48A8"/>
    <w:rsid w:val="001B6A19"/>
    <w:rsid w:val="001B6D73"/>
    <w:rsid w:val="001C1B73"/>
    <w:rsid w:val="001C30E8"/>
    <w:rsid w:val="001C5986"/>
    <w:rsid w:val="001D4DF5"/>
    <w:rsid w:val="001E2199"/>
    <w:rsid w:val="001E3631"/>
    <w:rsid w:val="001E3714"/>
    <w:rsid w:val="001E4CE2"/>
    <w:rsid w:val="001E66C0"/>
    <w:rsid w:val="001F1894"/>
    <w:rsid w:val="00201D7C"/>
    <w:rsid w:val="00206292"/>
    <w:rsid w:val="00212289"/>
    <w:rsid w:val="002239C2"/>
    <w:rsid w:val="00223EF2"/>
    <w:rsid w:val="00226999"/>
    <w:rsid w:val="00232DE3"/>
    <w:rsid w:val="00232EF6"/>
    <w:rsid w:val="0023697B"/>
    <w:rsid w:val="002407CB"/>
    <w:rsid w:val="00243FB4"/>
    <w:rsid w:val="002457DC"/>
    <w:rsid w:val="0024673F"/>
    <w:rsid w:val="002507C3"/>
    <w:rsid w:val="00263EFE"/>
    <w:rsid w:val="002746F7"/>
    <w:rsid w:val="002765D6"/>
    <w:rsid w:val="002824D5"/>
    <w:rsid w:val="002827E0"/>
    <w:rsid w:val="002867B9"/>
    <w:rsid w:val="002957DA"/>
    <w:rsid w:val="002962E0"/>
    <w:rsid w:val="002963F2"/>
    <w:rsid w:val="002A005C"/>
    <w:rsid w:val="002A2D4A"/>
    <w:rsid w:val="002A651C"/>
    <w:rsid w:val="002B22BF"/>
    <w:rsid w:val="002B283A"/>
    <w:rsid w:val="002D4A0D"/>
    <w:rsid w:val="002E5E36"/>
    <w:rsid w:val="002E666C"/>
    <w:rsid w:val="002E7C8B"/>
    <w:rsid w:val="002F07D4"/>
    <w:rsid w:val="002F0FC3"/>
    <w:rsid w:val="002F3B01"/>
    <w:rsid w:val="003028DA"/>
    <w:rsid w:val="0031141E"/>
    <w:rsid w:val="00313142"/>
    <w:rsid w:val="003200AE"/>
    <w:rsid w:val="003209A8"/>
    <w:rsid w:val="00322263"/>
    <w:rsid w:val="00322993"/>
    <w:rsid w:val="00325E66"/>
    <w:rsid w:val="003260F1"/>
    <w:rsid w:val="00326BDC"/>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93E51"/>
    <w:rsid w:val="003A6645"/>
    <w:rsid w:val="003B2816"/>
    <w:rsid w:val="003B6023"/>
    <w:rsid w:val="003C075E"/>
    <w:rsid w:val="003C478A"/>
    <w:rsid w:val="003C4BDA"/>
    <w:rsid w:val="003D0168"/>
    <w:rsid w:val="003D0409"/>
    <w:rsid w:val="003D58D6"/>
    <w:rsid w:val="003D736C"/>
    <w:rsid w:val="003D7AB7"/>
    <w:rsid w:val="003E0A15"/>
    <w:rsid w:val="003F1E3B"/>
    <w:rsid w:val="003F3087"/>
    <w:rsid w:val="00403B18"/>
    <w:rsid w:val="0040419B"/>
    <w:rsid w:val="00405E0A"/>
    <w:rsid w:val="0041437D"/>
    <w:rsid w:val="004201F8"/>
    <w:rsid w:val="00423EDC"/>
    <w:rsid w:val="004248CE"/>
    <w:rsid w:val="00424D45"/>
    <w:rsid w:val="00424F48"/>
    <w:rsid w:val="004327AD"/>
    <w:rsid w:val="004350D7"/>
    <w:rsid w:val="004460EE"/>
    <w:rsid w:val="00453C46"/>
    <w:rsid w:val="00466174"/>
    <w:rsid w:val="00466719"/>
    <w:rsid w:val="00466944"/>
    <w:rsid w:val="00466D96"/>
    <w:rsid w:val="004711F4"/>
    <w:rsid w:val="00472CD7"/>
    <w:rsid w:val="00472F68"/>
    <w:rsid w:val="00475D05"/>
    <w:rsid w:val="004820E5"/>
    <w:rsid w:val="00483F80"/>
    <w:rsid w:val="00493DCE"/>
    <w:rsid w:val="004A3EC1"/>
    <w:rsid w:val="004A6A65"/>
    <w:rsid w:val="004B524E"/>
    <w:rsid w:val="004B590A"/>
    <w:rsid w:val="004B680C"/>
    <w:rsid w:val="004C3C61"/>
    <w:rsid w:val="004D10CC"/>
    <w:rsid w:val="004D7A7C"/>
    <w:rsid w:val="004E3A7E"/>
    <w:rsid w:val="004E4583"/>
    <w:rsid w:val="004E7BF9"/>
    <w:rsid w:val="004F50A8"/>
    <w:rsid w:val="005060B9"/>
    <w:rsid w:val="005077B8"/>
    <w:rsid w:val="00510831"/>
    <w:rsid w:val="00514D20"/>
    <w:rsid w:val="005170ED"/>
    <w:rsid w:val="0052404F"/>
    <w:rsid w:val="005241B2"/>
    <w:rsid w:val="00536FAD"/>
    <w:rsid w:val="0054473A"/>
    <w:rsid w:val="005575A4"/>
    <w:rsid w:val="00562E86"/>
    <w:rsid w:val="005631F3"/>
    <w:rsid w:val="00566D77"/>
    <w:rsid w:val="00571EFD"/>
    <w:rsid w:val="00572A29"/>
    <w:rsid w:val="005741F3"/>
    <w:rsid w:val="0057662B"/>
    <w:rsid w:val="00576E14"/>
    <w:rsid w:val="005828F4"/>
    <w:rsid w:val="00587556"/>
    <w:rsid w:val="005A032F"/>
    <w:rsid w:val="005B2B64"/>
    <w:rsid w:val="005C46D9"/>
    <w:rsid w:val="005D0165"/>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A6628"/>
    <w:rsid w:val="006A6884"/>
    <w:rsid w:val="006B1662"/>
    <w:rsid w:val="006B281B"/>
    <w:rsid w:val="006B54BC"/>
    <w:rsid w:val="006C1585"/>
    <w:rsid w:val="006C1F3A"/>
    <w:rsid w:val="006D0852"/>
    <w:rsid w:val="006D754E"/>
    <w:rsid w:val="006E1982"/>
    <w:rsid w:val="006E2CC4"/>
    <w:rsid w:val="006F5BCD"/>
    <w:rsid w:val="006F767C"/>
    <w:rsid w:val="006F77F8"/>
    <w:rsid w:val="006F7DBC"/>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1F1C"/>
    <w:rsid w:val="00753C49"/>
    <w:rsid w:val="0075404F"/>
    <w:rsid w:val="00757FE2"/>
    <w:rsid w:val="007601E6"/>
    <w:rsid w:val="00760959"/>
    <w:rsid w:val="00761715"/>
    <w:rsid w:val="00770037"/>
    <w:rsid w:val="007704BE"/>
    <w:rsid w:val="00772F3A"/>
    <w:rsid w:val="00772FEC"/>
    <w:rsid w:val="00774374"/>
    <w:rsid w:val="00774A7C"/>
    <w:rsid w:val="00777920"/>
    <w:rsid w:val="00782484"/>
    <w:rsid w:val="007833B9"/>
    <w:rsid w:val="00792C6C"/>
    <w:rsid w:val="007941DD"/>
    <w:rsid w:val="007A004A"/>
    <w:rsid w:val="007A5710"/>
    <w:rsid w:val="007B29AD"/>
    <w:rsid w:val="007B7616"/>
    <w:rsid w:val="007C00B8"/>
    <w:rsid w:val="007D5965"/>
    <w:rsid w:val="007E4728"/>
    <w:rsid w:val="007F35F3"/>
    <w:rsid w:val="007F3A2E"/>
    <w:rsid w:val="007F5AD5"/>
    <w:rsid w:val="00800E2F"/>
    <w:rsid w:val="008056A9"/>
    <w:rsid w:val="00811E8A"/>
    <w:rsid w:val="00812596"/>
    <w:rsid w:val="008150E8"/>
    <w:rsid w:val="00820382"/>
    <w:rsid w:val="0082230A"/>
    <w:rsid w:val="008225E8"/>
    <w:rsid w:val="00823C81"/>
    <w:rsid w:val="00826D0E"/>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95DB2"/>
    <w:rsid w:val="008A1CCD"/>
    <w:rsid w:val="008A3895"/>
    <w:rsid w:val="008A634F"/>
    <w:rsid w:val="008B13A8"/>
    <w:rsid w:val="008B60B4"/>
    <w:rsid w:val="008C25FC"/>
    <w:rsid w:val="008C47F9"/>
    <w:rsid w:val="008C5C50"/>
    <w:rsid w:val="008D48A7"/>
    <w:rsid w:val="008E2C1B"/>
    <w:rsid w:val="008E38E4"/>
    <w:rsid w:val="008E3C1A"/>
    <w:rsid w:val="008E412A"/>
    <w:rsid w:val="008F1B65"/>
    <w:rsid w:val="008F317B"/>
    <w:rsid w:val="008F6989"/>
    <w:rsid w:val="008F7292"/>
    <w:rsid w:val="0090164B"/>
    <w:rsid w:val="00903BB2"/>
    <w:rsid w:val="0090602E"/>
    <w:rsid w:val="00910126"/>
    <w:rsid w:val="00915B95"/>
    <w:rsid w:val="00916873"/>
    <w:rsid w:val="00925F62"/>
    <w:rsid w:val="00933E56"/>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873E1"/>
    <w:rsid w:val="009963B7"/>
    <w:rsid w:val="009967D9"/>
    <w:rsid w:val="009A1B9A"/>
    <w:rsid w:val="009A35EA"/>
    <w:rsid w:val="009A4CC1"/>
    <w:rsid w:val="009A7622"/>
    <w:rsid w:val="009B239D"/>
    <w:rsid w:val="009B2D8F"/>
    <w:rsid w:val="009B5EF9"/>
    <w:rsid w:val="009B75C1"/>
    <w:rsid w:val="009C1F88"/>
    <w:rsid w:val="009C67D5"/>
    <w:rsid w:val="009D4D41"/>
    <w:rsid w:val="009D760C"/>
    <w:rsid w:val="009E7B6E"/>
    <w:rsid w:val="009F0A8E"/>
    <w:rsid w:val="009F1CA7"/>
    <w:rsid w:val="00A021C0"/>
    <w:rsid w:val="00A02B83"/>
    <w:rsid w:val="00A05E0A"/>
    <w:rsid w:val="00A13671"/>
    <w:rsid w:val="00A22820"/>
    <w:rsid w:val="00A2369F"/>
    <w:rsid w:val="00A300F2"/>
    <w:rsid w:val="00A30E7B"/>
    <w:rsid w:val="00A34E0E"/>
    <w:rsid w:val="00A40A2C"/>
    <w:rsid w:val="00A43AEE"/>
    <w:rsid w:val="00A455DF"/>
    <w:rsid w:val="00A46681"/>
    <w:rsid w:val="00A50AD1"/>
    <w:rsid w:val="00A50B70"/>
    <w:rsid w:val="00A54376"/>
    <w:rsid w:val="00A55AC4"/>
    <w:rsid w:val="00A56785"/>
    <w:rsid w:val="00A56852"/>
    <w:rsid w:val="00A620AA"/>
    <w:rsid w:val="00A65B26"/>
    <w:rsid w:val="00A70B48"/>
    <w:rsid w:val="00A722BA"/>
    <w:rsid w:val="00A73690"/>
    <w:rsid w:val="00A73E23"/>
    <w:rsid w:val="00A804D5"/>
    <w:rsid w:val="00A80F52"/>
    <w:rsid w:val="00A85971"/>
    <w:rsid w:val="00A86605"/>
    <w:rsid w:val="00A90128"/>
    <w:rsid w:val="00A92D40"/>
    <w:rsid w:val="00A936ED"/>
    <w:rsid w:val="00A9512C"/>
    <w:rsid w:val="00A966A6"/>
    <w:rsid w:val="00A96C7B"/>
    <w:rsid w:val="00A96E95"/>
    <w:rsid w:val="00AA661F"/>
    <w:rsid w:val="00AB2743"/>
    <w:rsid w:val="00AB7036"/>
    <w:rsid w:val="00AC3CE1"/>
    <w:rsid w:val="00AD148D"/>
    <w:rsid w:val="00AD51EA"/>
    <w:rsid w:val="00AE4E38"/>
    <w:rsid w:val="00AE6160"/>
    <w:rsid w:val="00AE79F6"/>
    <w:rsid w:val="00AF1311"/>
    <w:rsid w:val="00AF21EF"/>
    <w:rsid w:val="00AF616D"/>
    <w:rsid w:val="00AF6C9C"/>
    <w:rsid w:val="00B05777"/>
    <w:rsid w:val="00B0712C"/>
    <w:rsid w:val="00B11855"/>
    <w:rsid w:val="00B11B90"/>
    <w:rsid w:val="00B14B5A"/>
    <w:rsid w:val="00B1797B"/>
    <w:rsid w:val="00B218C0"/>
    <w:rsid w:val="00B23A7E"/>
    <w:rsid w:val="00B26DF4"/>
    <w:rsid w:val="00B36CE0"/>
    <w:rsid w:val="00B45275"/>
    <w:rsid w:val="00B51D96"/>
    <w:rsid w:val="00B523B8"/>
    <w:rsid w:val="00B8343A"/>
    <w:rsid w:val="00B90CFE"/>
    <w:rsid w:val="00B919B5"/>
    <w:rsid w:val="00B97C3A"/>
    <w:rsid w:val="00BA1AB5"/>
    <w:rsid w:val="00BA5ACD"/>
    <w:rsid w:val="00BB295E"/>
    <w:rsid w:val="00BB3C5C"/>
    <w:rsid w:val="00BC04D7"/>
    <w:rsid w:val="00BC308F"/>
    <w:rsid w:val="00BD32D3"/>
    <w:rsid w:val="00BF579F"/>
    <w:rsid w:val="00BF6DEC"/>
    <w:rsid w:val="00C00534"/>
    <w:rsid w:val="00C03499"/>
    <w:rsid w:val="00C06D30"/>
    <w:rsid w:val="00C20DA9"/>
    <w:rsid w:val="00C2712C"/>
    <w:rsid w:val="00C31B2E"/>
    <w:rsid w:val="00C43845"/>
    <w:rsid w:val="00C44F31"/>
    <w:rsid w:val="00C46AD3"/>
    <w:rsid w:val="00C530BF"/>
    <w:rsid w:val="00C54057"/>
    <w:rsid w:val="00C54C71"/>
    <w:rsid w:val="00C70735"/>
    <w:rsid w:val="00C85325"/>
    <w:rsid w:val="00C9121D"/>
    <w:rsid w:val="00CA3D6E"/>
    <w:rsid w:val="00CB6608"/>
    <w:rsid w:val="00CC4ADC"/>
    <w:rsid w:val="00CD03B0"/>
    <w:rsid w:val="00CD1C53"/>
    <w:rsid w:val="00CD2A67"/>
    <w:rsid w:val="00CE1482"/>
    <w:rsid w:val="00CE1F43"/>
    <w:rsid w:val="00CF30F6"/>
    <w:rsid w:val="00CF3703"/>
    <w:rsid w:val="00D04576"/>
    <w:rsid w:val="00D06196"/>
    <w:rsid w:val="00D06289"/>
    <w:rsid w:val="00D07762"/>
    <w:rsid w:val="00D14E18"/>
    <w:rsid w:val="00D23093"/>
    <w:rsid w:val="00D256AB"/>
    <w:rsid w:val="00D30384"/>
    <w:rsid w:val="00D35830"/>
    <w:rsid w:val="00D45566"/>
    <w:rsid w:val="00D60DB5"/>
    <w:rsid w:val="00D65942"/>
    <w:rsid w:val="00D67BC1"/>
    <w:rsid w:val="00D901D5"/>
    <w:rsid w:val="00D94CD8"/>
    <w:rsid w:val="00D95619"/>
    <w:rsid w:val="00DA03D2"/>
    <w:rsid w:val="00DA094A"/>
    <w:rsid w:val="00DA1441"/>
    <w:rsid w:val="00DB2F30"/>
    <w:rsid w:val="00DB658B"/>
    <w:rsid w:val="00DC3E3B"/>
    <w:rsid w:val="00DD4AA1"/>
    <w:rsid w:val="00DD574A"/>
    <w:rsid w:val="00DD5D70"/>
    <w:rsid w:val="00DD7FFC"/>
    <w:rsid w:val="00DE5056"/>
    <w:rsid w:val="00DF1CA1"/>
    <w:rsid w:val="00DF4EB3"/>
    <w:rsid w:val="00DF5C49"/>
    <w:rsid w:val="00DF78A1"/>
    <w:rsid w:val="00DF7E5F"/>
    <w:rsid w:val="00E04442"/>
    <w:rsid w:val="00E0511E"/>
    <w:rsid w:val="00E0552F"/>
    <w:rsid w:val="00E10E4F"/>
    <w:rsid w:val="00E14BA2"/>
    <w:rsid w:val="00E20949"/>
    <w:rsid w:val="00E234D8"/>
    <w:rsid w:val="00E26EEE"/>
    <w:rsid w:val="00E30EB9"/>
    <w:rsid w:val="00E40611"/>
    <w:rsid w:val="00E528CA"/>
    <w:rsid w:val="00E547CA"/>
    <w:rsid w:val="00E611DF"/>
    <w:rsid w:val="00E65F99"/>
    <w:rsid w:val="00E7448C"/>
    <w:rsid w:val="00E761B8"/>
    <w:rsid w:val="00E85EB9"/>
    <w:rsid w:val="00E879CD"/>
    <w:rsid w:val="00EA00A8"/>
    <w:rsid w:val="00EA2F9B"/>
    <w:rsid w:val="00EB00B6"/>
    <w:rsid w:val="00EB24E5"/>
    <w:rsid w:val="00EB6566"/>
    <w:rsid w:val="00EB7871"/>
    <w:rsid w:val="00EC4CDA"/>
    <w:rsid w:val="00ED0999"/>
    <w:rsid w:val="00ED2EBE"/>
    <w:rsid w:val="00EE1213"/>
    <w:rsid w:val="00EE3618"/>
    <w:rsid w:val="00EF0A3B"/>
    <w:rsid w:val="00EF5211"/>
    <w:rsid w:val="00F01987"/>
    <w:rsid w:val="00F065A4"/>
    <w:rsid w:val="00F131CB"/>
    <w:rsid w:val="00F13967"/>
    <w:rsid w:val="00F14FD8"/>
    <w:rsid w:val="00F176F5"/>
    <w:rsid w:val="00F234AD"/>
    <w:rsid w:val="00F23594"/>
    <w:rsid w:val="00F241C5"/>
    <w:rsid w:val="00F25BB1"/>
    <w:rsid w:val="00F278EE"/>
    <w:rsid w:val="00F525A3"/>
    <w:rsid w:val="00F62817"/>
    <w:rsid w:val="00F65ACD"/>
    <w:rsid w:val="00F7086B"/>
    <w:rsid w:val="00F83D72"/>
    <w:rsid w:val="00F9042E"/>
    <w:rsid w:val="00F91AD2"/>
    <w:rsid w:val="00F9276B"/>
    <w:rsid w:val="00F94F8B"/>
    <w:rsid w:val="00FA17B8"/>
    <w:rsid w:val="00FB5143"/>
    <w:rsid w:val="00FB6C65"/>
    <w:rsid w:val="00FD0B5A"/>
    <w:rsid w:val="00FD4C8C"/>
    <w:rsid w:val="00FD5B5F"/>
    <w:rsid w:val="00FE474E"/>
    <w:rsid w:val="00FE6971"/>
    <w:rsid w:val="00FF009F"/>
    <w:rsid w:val="00FF1C48"/>
    <w:rsid w:val="00FF22E6"/>
    <w:rsid w:val="00FF721B"/>
    <w:rsid w:val="00FF771B"/>
    <w:rsid w:val="00FF7D1E"/>
    <w:rsid w:val="00FF7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810CD"/>
  <w15:chartTrackingRefBased/>
  <w15:docId w15:val="{AD281812-FCAA-430E-994F-FE9CBD84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17B8"/>
    <w:rPr>
      <w:sz w:val="24"/>
      <w:szCs w:val="24"/>
    </w:rPr>
  </w:style>
  <w:style w:type="paragraph" w:styleId="Nagwek1">
    <w:name w:val="heading 1"/>
    <w:basedOn w:val="Normalny"/>
    <w:next w:val="Nagwek2"/>
    <w:link w:val="Nagwek1Znak"/>
    <w:autoRedefine/>
    <w:qFormat/>
    <w:rsid w:val="00D0457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523B8"/>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04576"/>
    <w:rPr>
      <w:b/>
      <w:bCs/>
      <w:caps/>
      <w:kern w:val="32"/>
      <w:sz w:val="24"/>
      <w:szCs w:val="24"/>
      <w:lang w:val="x-none" w:eastAsia="x-none"/>
    </w:rPr>
  </w:style>
  <w:style w:type="character" w:customStyle="1" w:styleId="Nagwek2Znak">
    <w:name w:val="Nagłówek 2 Znak"/>
    <w:link w:val="Nagwek2"/>
    <w:rsid w:val="00B523B8"/>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F9276B"/>
    <w:rPr>
      <w:color w:val="605E5C"/>
      <w:shd w:val="clear" w:color="auto" w:fill="E1DFDD"/>
    </w:rPr>
  </w:style>
  <w:style w:type="paragraph" w:customStyle="1" w:styleId="Standarduser">
    <w:name w:val="Standard (user)"/>
    <w:rsid w:val="002507C3"/>
    <w:pPr>
      <w:suppressAutoHyphens/>
      <w:autoSpaceDN w:val="0"/>
      <w:spacing w:after="200" w:line="276" w:lineRule="auto"/>
      <w:textAlignment w:val="baseline"/>
    </w:pPr>
    <w:rPr>
      <w:rFonts w:ascii="Calibri" w:eastAsia="Calibri" w:hAnsi="Calibri"/>
      <w:kern w:val="3"/>
      <w:sz w:val="22"/>
      <w:szCs w:val="22"/>
      <w:lang w:eastAsia="zh-CN"/>
    </w:rPr>
  </w:style>
  <w:style w:type="numbering" w:customStyle="1" w:styleId="WWOutlineListStyle12">
    <w:name w:val="WW_OutlineListStyle_12"/>
    <w:basedOn w:val="Bezlisty"/>
    <w:rsid w:val="002507C3"/>
    <w:pPr>
      <w:numPr>
        <w:numId w:val="38"/>
      </w:numPr>
    </w:pPr>
  </w:style>
  <w:style w:type="numbering" w:customStyle="1" w:styleId="WWOutlineListStyle121">
    <w:name w:val="WW_OutlineListStyle_121"/>
    <w:basedOn w:val="Bezlisty"/>
    <w:rsid w:val="002507C3"/>
  </w:style>
  <w:style w:type="numbering" w:customStyle="1" w:styleId="WWOutlineListStyle122">
    <w:name w:val="WW_OutlineListStyle_122"/>
    <w:basedOn w:val="Bezlisty"/>
    <w:rsid w:val="002507C3"/>
  </w:style>
  <w:style w:type="numbering" w:customStyle="1" w:styleId="WWOutlineListStyle123">
    <w:name w:val="WW_OutlineListStyle_123"/>
    <w:basedOn w:val="Bezlisty"/>
    <w:rsid w:val="009D4D41"/>
    <w:pPr>
      <w:numPr>
        <w:numId w:val="39"/>
      </w:numPr>
    </w:pPr>
  </w:style>
  <w:style w:type="paragraph" w:customStyle="1" w:styleId="Standard">
    <w:name w:val="Standard"/>
    <w:rsid w:val="009D4D41"/>
    <w:pPr>
      <w:widowControl w:val="0"/>
      <w:suppressAutoHyphens/>
      <w:autoSpaceDN w:val="0"/>
    </w:pPr>
    <w:rPr>
      <w:rFonts w:eastAsia="Lucida Sans Unicode" w:cs="Tahoma"/>
      <w:color w:val="000000"/>
      <w:kern w:val="3"/>
      <w:sz w:val="24"/>
      <w:szCs w:val="24"/>
      <w:lang w:val="en-US" w:eastAsia="zh-CN" w:bidi="en-US"/>
    </w:rPr>
  </w:style>
  <w:style w:type="numbering" w:customStyle="1" w:styleId="WWOutlineListStyle124">
    <w:name w:val="WW_OutlineListStyle_124"/>
    <w:basedOn w:val="Bezlisty"/>
    <w:rsid w:val="00FF7EED"/>
  </w:style>
  <w:style w:type="numbering" w:customStyle="1" w:styleId="WWOutlineListStyle125">
    <w:name w:val="WW_OutlineListStyle_125"/>
    <w:basedOn w:val="Bezlisty"/>
    <w:rsid w:val="00A92D40"/>
  </w:style>
  <w:style w:type="numbering" w:customStyle="1" w:styleId="WWOutlineListStyle126">
    <w:name w:val="WW_OutlineListStyle_126"/>
    <w:basedOn w:val="Bezlisty"/>
    <w:rsid w:val="006E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427428501">
      <w:bodyDiv w:val="1"/>
      <w:marLeft w:val="0"/>
      <w:marRight w:val="0"/>
      <w:marTop w:val="0"/>
      <w:marBottom w:val="0"/>
      <w:divBdr>
        <w:top w:val="none" w:sz="0" w:space="0" w:color="auto"/>
        <w:left w:val="none" w:sz="0" w:space="0" w:color="auto"/>
        <w:bottom w:val="none" w:sz="0" w:space="0" w:color="auto"/>
        <w:right w:val="none" w:sz="0" w:space="0" w:color="auto"/>
      </w:divBdr>
    </w:div>
    <w:div w:id="592014285">
      <w:bodyDiv w:val="1"/>
      <w:marLeft w:val="0"/>
      <w:marRight w:val="0"/>
      <w:marTop w:val="0"/>
      <w:marBottom w:val="0"/>
      <w:divBdr>
        <w:top w:val="none" w:sz="0" w:space="0" w:color="auto"/>
        <w:left w:val="none" w:sz="0" w:space="0" w:color="auto"/>
        <w:bottom w:val="none" w:sz="0" w:space="0" w:color="auto"/>
        <w:right w:val="none" w:sz="0" w:space="0" w:color="auto"/>
      </w:divBdr>
      <w:divsChild>
        <w:div w:id="865025342">
          <w:marLeft w:val="0"/>
          <w:marRight w:val="0"/>
          <w:marTop w:val="0"/>
          <w:marBottom w:val="0"/>
          <w:divBdr>
            <w:top w:val="none" w:sz="0" w:space="0" w:color="auto"/>
            <w:left w:val="none" w:sz="0" w:space="0" w:color="auto"/>
            <w:bottom w:val="none" w:sz="0" w:space="0" w:color="auto"/>
            <w:right w:val="none" w:sz="0" w:space="0" w:color="auto"/>
          </w:divBdr>
        </w:div>
        <w:div w:id="54862287">
          <w:marLeft w:val="0"/>
          <w:marRight w:val="0"/>
          <w:marTop w:val="0"/>
          <w:marBottom w:val="0"/>
          <w:divBdr>
            <w:top w:val="none" w:sz="0" w:space="0" w:color="auto"/>
            <w:left w:val="none" w:sz="0" w:space="0" w:color="auto"/>
            <w:bottom w:val="none" w:sz="0" w:space="0" w:color="auto"/>
            <w:right w:val="none" w:sz="0" w:space="0" w:color="auto"/>
          </w:divBdr>
        </w:div>
      </w:divsChild>
    </w:div>
    <w:div w:id="62092060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04812682">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47309813">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italova@powiatrawic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30</Pages>
  <Words>10544</Words>
  <Characters>63270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73667</CharactersWithSpaces>
  <SharedDoc>false</SharedDoc>
  <HLinks>
    <vt:vector size="6" baseType="variant">
      <vt:variant>
        <vt:i4>327682</vt:i4>
      </vt:variant>
      <vt:variant>
        <vt:i4>315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Agata MitaÍová</cp:lastModifiedBy>
  <cp:revision>2</cp:revision>
  <cp:lastPrinted>2023-02-21T09:55:00Z</cp:lastPrinted>
  <dcterms:created xsi:type="dcterms:W3CDTF">2023-02-23T10:50:00Z</dcterms:created>
  <dcterms:modified xsi:type="dcterms:W3CDTF">2023-02-23T10:50:00Z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