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2C82" w14:textId="77777777" w:rsidR="00D256AB" w:rsidRPr="00DF7E5F" w:rsidRDefault="004C3C61" w:rsidP="00F9276B">
      <w:pPr>
        <w:pStyle w:val="pkt"/>
        <w:ind w:left="0" w:firstLine="0"/>
        <w:jc w:val="center"/>
        <w:rPr>
          <w:b/>
          <w:sz w:val="22"/>
          <w:szCs w:val="18"/>
        </w:rPr>
      </w:pPr>
      <w:r w:rsidRPr="00DF7E5F">
        <w:rPr>
          <w:b/>
          <w:sz w:val="22"/>
          <w:szCs w:val="18"/>
        </w:rPr>
        <w:t>Powiatowe Centrum Usług Wspólnych w Rawiczu</w:t>
      </w:r>
    </w:p>
    <w:p w14:paraId="6DF77002" w14:textId="5A23BF1C" w:rsidR="00D256AB" w:rsidRPr="00DF7E5F" w:rsidRDefault="004C3C61" w:rsidP="00F9276B">
      <w:pPr>
        <w:pStyle w:val="pkt"/>
        <w:ind w:left="0" w:firstLine="0"/>
        <w:jc w:val="center"/>
        <w:rPr>
          <w:bCs/>
          <w:sz w:val="20"/>
          <w:szCs w:val="16"/>
        </w:rPr>
      </w:pPr>
      <w:r w:rsidRPr="00DF7E5F">
        <w:rPr>
          <w:bCs/>
          <w:sz w:val="20"/>
          <w:szCs w:val="16"/>
        </w:rPr>
        <w:t>ul. Mikołaja Kopernika</w:t>
      </w:r>
      <w:r w:rsidR="00D256AB" w:rsidRPr="00DF7E5F">
        <w:rPr>
          <w:bCs/>
          <w:sz w:val="20"/>
          <w:szCs w:val="16"/>
        </w:rPr>
        <w:t xml:space="preserve"> </w:t>
      </w:r>
      <w:r w:rsidRPr="00DF7E5F">
        <w:rPr>
          <w:bCs/>
          <w:sz w:val="20"/>
          <w:szCs w:val="16"/>
        </w:rPr>
        <w:t>4</w:t>
      </w:r>
    </w:p>
    <w:p w14:paraId="4890F570" w14:textId="2867808C" w:rsidR="00D256AB" w:rsidRPr="00DF7E5F" w:rsidRDefault="004C3C61" w:rsidP="00F9276B">
      <w:pPr>
        <w:pStyle w:val="pkt"/>
        <w:ind w:left="0" w:firstLine="0"/>
        <w:jc w:val="center"/>
        <w:rPr>
          <w:b/>
          <w:sz w:val="22"/>
          <w:szCs w:val="18"/>
        </w:rPr>
      </w:pPr>
      <w:r w:rsidRPr="00DF7E5F">
        <w:rPr>
          <w:bCs/>
          <w:sz w:val="20"/>
          <w:szCs w:val="16"/>
        </w:rPr>
        <w:t>63-900</w:t>
      </w:r>
      <w:r w:rsidR="00D256AB" w:rsidRPr="00DF7E5F">
        <w:rPr>
          <w:bCs/>
          <w:sz w:val="20"/>
          <w:szCs w:val="16"/>
        </w:rPr>
        <w:t xml:space="preserve"> </w:t>
      </w:r>
      <w:r w:rsidRPr="00DF7E5F">
        <w:rPr>
          <w:bCs/>
          <w:sz w:val="20"/>
          <w:szCs w:val="16"/>
        </w:rPr>
        <w:t>Rawicz</w:t>
      </w:r>
      <w:r w:rsidR="00F9276B" w:rsidRPr="00DF7E5F">
        <w:rPr>
          <w:bCs/>
          <w:sz w:val="22"/>
          <w:szCs w:val="18"/>
        </w:rPr>
        <w:br/>
      </w:r>
      <w:hyperlink r:id="rId7" w:history="1">
        <w:r w:rsidR="00F9276B" w:rsidRPr="00DF7E5F">
          <w:rPr>
            <w:rStyle w:val="Hipercze"/>
            <w:bCs/>
            <w:sz w:val="22"/>
            <w:szCs w:val="18"/>
          </w:rPr>
          <w:t>pcuw@powiatrawicki.pl</w:t>
        </w:r>
      </w:hyperlink>
    </w:p>
    <w:p w14:paraId="4B3D3203" w14:textId="77777777" w:rsidR="00D256AB" w:rsidRPr="00F9276B" w:rsidRDefault="00D256AB" w:rsidP="00DF7E5F">
      <w:pPr>
        <w:pStyle w:val="pkt"/>
        <w:ind w:left="0" w:firstLine="0"/>
      </w:pPr>
    </w:p>
    <w:p w14:paraId="05B47E0D" w14:textId="1F56492D" w:rsidR="00D256AB" w:rsidRPr="00F9276B" w:rsidRDefault="00D256AB" w:rsidP="00D256AB">
      <w:pPr>
        <w:pStyle w:val="pkt"/>
        <w:tabs>
          <w:tab w:val="right" w:pos="9214"/>
        </w:tabs>
        <w:spacing w:after="840"/>
        <w:ind w:left="0" w:firstLine="0"/>
      </w:pPr>
      <w:r w:rsidRPr="00F9276B">
        <w:rPr>
          <w:bCs/>
        </w:rPr>
        <w:t>Znak sprawy:</w:t>
      </w:r>
      <w:r w:rsidRPr="00F9276B">
        <w:rPr>
          <w:b/>
        </w:rPr>
        <w:t xml:space="preserve"> </w:t>
      </w:r>
      <w:r w:rsidR="004C3C61" w:rsidRPr="00F9276B">
        <w:rPr>
          <w:b/>
        </w:rPr>
        <w:t>PCUW.261.2.</w:t>
      </w:r>
      <w:r w:rsidR="00AF6C9C">
        <w:rPr>
          <w:b/>
        </w:rPr>
        <w:t>3</w:t>
      </w:r>
      <w:r w:rsidR="004C3C61" w:rsidRPr="00F9276B">
        <w:rPr>
          <w:b/>
        </w:rPr>
        <w:t>.2023</w:t>
      </w:r>
      <w:r w:rsidRPr="00F9276B">
        <w:tab/>
      </w:r>
      <w:r w:rsidR="004C3C61" w:rsidRPr="00F9276B">
        <w:t>Rawicz</w:t>
      </w:r>
      <w:r w:rsidRPr="00F9276B">
        <w:t>,</w:t>
      </w:r>
      <w:r w:rsidR="002507C3">
        <w:t xml:space="preserve"> dnia</w:t>
      </w:r>
      <w:r w:rsidRPr="00F9276B">
        <w:t xml:space="preserve"> </w:t>
      </w:r>
      <w:r w:rsidR="002D21AF">
        <w:t>24</w:t>
      </w:r>
      <w:r w:rsidR="00F9276B">
        <w:t>.02.2023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rsidRPr="00DF7E5F" w14:paraId="57194183" w14:textId="77777777" w:rsidTr="002507C3">
        <w:trPr>
          <w:trHeight w:val="888"/>
        </w:trPr>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8546DD8" w14:textId="77777777" w:rsidR="00D256AB" w:rsidRPr="00DF7E5F" w:rsidRDefault="00D256AB">
            <w:pPr>
              <w:pStyle w:val="Tytu"/>
              <w:rPr>
                <w:rFonts w:cs="Times New Roman"/>
                <w:sz w:val="28"/>
                <w:szCs w:val="28"/>
              </w:rPr>
            </w:pPr>
            <w:r w:rsidRPr="00DF7E5F">
              <w:rPr>
                <w:rFonts w:cs="Times New Roman"/>
                <w:sz w:val="28"/>
                <w:szCs w:val="28"/>
              </w:rPr>
              <w:t>SPECYFIKACJA WARUNKÓW ZAMÓWIENIA</w:t>
            </w:r>
          </w:p>
          <w:p w14:paraId="5A06EF5A" w14:textId="77777777" w:rsidR="00D256AB" w:rsidRPr="00DF7E5F" w:rsidRDefault="00D256AB">
            <w:pPr>
              <w:keepNext/>
              <w:suppressAutoHyphens/>
              <w:spacing w:after="240"/>
              <w:jc w:val="center"/>
              <w:outlineLvl w:val="1"/>
              <w:rPr>
                <w:b/>
                <w:sz w:val="28"/>
                <w:szCs w:val="28"/>
                <w:lang w:eastAsia="ar-SA"/>
              </w:rPr>
            </w:pPr>
            <w:r w:rsidRPr="00DF7E5F">
              <w:rPr>
                <w:sz w:val="28"/>
                <w:szCs w:val="28"/>
                <w:lang w:eastAsia="ar-SA"/>
              </w:rPr>
              <w:t>zwana dalej</w:t>
            </w:r>
            <w:r w:rsidRPr="00DF7E5F">
              <w:rPr>
                <w:b/>
                <w:sz w:val="28"/>
                <w:szCs w:val="28"/>
                <w:lang w:eastAsia="ar-SA"/>
              </w:rPr>
              <w:t xml:space="preserve"> (SWZ)</w:t>
            </w:r>
          </w:p>
        </w:tc>
      </w:tr>
    </w:tbl>
    <w:p w14:paraId="0002BEB4" w14:textId="77777777" w:rsidR="002507C3" w:rsidRDefault="002507C3" w:rsidP="002507C3">
      <w:pPr>
        <w:pStyle w:val="Standarduser"/>
        <w:spacing w:after="0" w:line="240" w:lineRule="auto"/>
        <w:jc w:val="center"/>
        <w:rPr>
          <w:rFonts w:ascii="Times New Roman" w:hAnsi="Times New Roman"/>
          <w:b/>
          <w:bCs/>
          <w:sz w:val="24"/>
          <w:szCs w:val="24"/>
        </w:rPr>
      </w:pPr>
    </w:p>
    <w:p w14:paraId="6C185843" w14:textId="77777777" w:rsidR="002D21AF" w:rsidRDefault="002D21AF" w:rsidP="002507C3">
      <w:pPr>
        <w:pStyle w:val="Standarduser"/>
        <w:spacing w:after="0" w:line="240" w:lineRule="auto"/>
        <w:jc w:val="center"/>
        <w:rPr>
          <w:rFonts w:ascii="Times New Roman" w:hAnsi="Times New Roman"/>
          <w:b/>
          <w:bCs/>
          <w:i/>
          <w:iCs/>
          <w:sz w:val="24"/>
          <w:szCs w:val="24"/>
        </w:rPr>
      </w:pPr>
      <w:bookmarkStart w:id="0" w:name="_Hlk127866466"/>
    </w:p>
    <w:p w14:paraId="5E002104" w14:textId="77777777" w:rsidR="002D21AF" w:rsidRDefault="002D21AF" w:rsidP="002507C3">
      <w:pPr>
        <w:pStyle w:val="Standarduser"/>
        <w:spacing w:after="0" w:line="240" w:lineRule="auto"/>
        <w:jc w:val="center"/>
        <w:rPr>
          <w:rFonts w:ascii="Times New Roman" w:hAnsi="Times New Roman"/>
          <w:b/>
          <w:bCs/>
          <w:i/>
          <w:iCs/>
          <w:sz w:val="24"/>
          <w:szCs w:val="24"/>
        </w:rPr>
      </w:pPr>
    </w:p>
    <w:p w14:paraId="2C6B2E90" w14:textId="7CFF0217" w:rsidR="002507C3" w:rsidRPr="002D21AF" w:rsidRDefault="002507C3" w:rsidP="002507C3">
      <w:pPr>
        <w:pStyle w:val="Standarduser"/>
        <w:spacing w:after="0" w:line="240" w:lineRule="auto"/>
        <w:jc w:val="center"/>
        <w:rPr>
          <w:rFonts w:ascii="Times New Roman" w:hAnsi="Times New Roman"/>
          <w:b/>
          <w:bCs/>
          <w:i/>
          <w:iCs/>
          <w:sz w:val="24"/>
          <w:szCs w:val="24"/>
        </w:rPr>
      </w:pPr>
      <w:r w:rsidRPr="002D21AF">
        <w:rPr>
          <w:rFonts w:ascii="Times New Roman" w:hAnsi="Times New Roman"/>
          <w:b/>
          <w:bCs/>
          <w:i/>
          <w:iCs/>
          <w:sz w:val="24"/>
          <w:szCs w:val="24"/>
        </w:rPr>
        <w:t xml:space="preserve">„Modernizacja sali gimnastycznej Zespołu Szkół Przyrodniczo – Technicznych Centrum Kształcenia Ustawicznego w Bojanowie i sali gimnastycznej Zespołu Szkół Zawodowych </w:t>
      </w:r>
      <w:r w:rsidRPr="002D21AF">
        <w:rPr>
          <w:rFonts w:ascii="Times New Roman" w:hAnsi="Times New Roman"/>
          <w:b/>
          <w:bCs/>
          <w:i/>
          <w:iCs/>
          <w:sz w:val="24"/>
          <w:szCs w:val="24"/>
        </w:rPr>
        <w:br/>
        <w:t>w Rawiczu” w ramach programu „Środowisko, Energia i Zmiany klimatu” dofinansowanego ze środków Mechanizmu Finansowego EOG na lata 2014-2021</w:t>
      </w:r>
    </w:p>
    <w:bookmarkEnd w:id="0"/>
    <w:p w14:paraId="6C6010C9" w14:textId="77777777" w:rsidR="00D256AB" w:rsidRPr="00F9276B" w:rsidRDefault="00D256AB" w:rsidP="00DF7E5F">
      <w:pPr>
        <w:rPr>
          <w:b/>
          <w:sz w:val="32"/>
          <w:szCs w:val="32"/>
        </w:rPr>
      </w:pPr>
    </w:p>
    <w:p w14:paraId="3C70E854" w14:textId="52197C7F" w:rsidR="00D256AB" w:rsidRPr="00DF7E5F" w:rsidRDefault="00D256AB" w:rsidP="005170ED">
      <w:pPr>
        <w:spacing w:line="276" w:lineRule="auto"/>
        <w:jc w:val="both"/>
        <w:rPr>
          <w:sz w:val="22"/>
          <w:szCs w:val="22"/>
        </w:rPr>
      </w:pPr>
      <w:r w:rsidRPr="00DF7E5F">
        <w:rPr>
          <w:sz w:val="22"/>
          <w:szCs w:val="22"/>
        </w:rPr>
        <w:t xml:space="preserve">Postępowanie o udzielenie zamówienia prowadzone jest na podstawie ustawy z dnia 11 września 2019 r. Prawo zamówień publicznych </w:t>
      </w:r>
      <w:r w:rsidR="004C3C61" w:rsidRPr="00DF7E5F">
        <w:rPr>
          <w:sz w:val="22"/>
          <w:szCs w:val="22"/>
        </w:rPr>
        <w:t>(t.j. Dz.U. z 202</w:t>
      </w:r>
      <w:r w:rsidR="00192727" w:rsidRPr="00DF7E5F">
        <w:rPr>
          <w:sz w:val="22"/>
          <w:szCs w:val="22"/>
        </w:rPr>
        <w:t xml:space="preserve">2 </w:t>
      </w:r>
      <w:r w:rsidR="004C3C61" w:rsidRPr="00DF7E5F">
        <w:rPr>
          <w:sz w:val="22"/>
          <w:szCs w:val="22"/>
        </w:rPr>
        <w:t>r. poz. 1</w:t>
      </w:r>
      <w:r w:rsidR="00192727" w:rsidRPr="00DF7E5F">
        <w:rPr>
          <w:sz w:val="22"/>
          <w:szCs w:val="22"/>
        </w:rPr>
        <w:t>710 ze zm.</w:t>
      </w:r>
      <w:r w:rsidR="004C3C61" w:rsidRPr="00DF7E5F">
        <w:rPr>
          <w:sz w:val="22"/>
          <w:szCs w:val="22"/>
        </w:rPr>
        <w:t>)</w:t>
      </w:r>
      <w:r w:rsidRPr="00DF7E5F">
        <w:rPr>
          <w:sz w:val="22"/>
          <w:szCs w:val="22"/>
        </w:rPr>
        <w:t xml:space="preserve">,, zwanej dalej </w:t>
      </w:r>
      <w:r w:rsidR="00192727" w:rsidRPr="00DF7E5F">
        <w:rPr>
          <w:sz w:val="22"/>
          <w:szCs w:val="22"/>
        </w:rPr>
        <w:t>„</w:t>
      </w:r>
      <w:r w:rsidRPr="00DF7E5F">
        <w:rPr>
          <w:sz w:val="22"/>
          <w:szCs w:val="22"/>
        </w:rPr>
        <w:t>ustawą Pzp”</w:t>
      </w:r>
      <w:r w:rsidR="00DF7E5F" w:rsidRPr="00DF7E5F">
        <w:rPr>
          <w:sz w:val="22"/>
          <w:szCs w:val="22"/>
        </w:rPr>
        <w:t xml:space="preserve">, </w:t>
      </w:r>
      <w:r w:rsidR="00113872">
        <w:rPr>
          <w:sz w:val="22"/>
          <w:szCs w:val="22"/>
        </w:rPr>
        <w:br/>
      </w:r>
      <w:r w:rsidR="00DF7E5F" w:rsidRPr="00DF7E5F">
        <w:rPr>
          <w:sz w:val="22"/>
          <w:szCs w:val="22"/>
        </w:rPr>
        <w:t>z możliwością składania ofert częściowych,  dla zadań pn.:</w:t>
      </w:r>
    </w:p>
    <w:p w14:paraId="0DA4B0AA" w14:textId="021A3165" w:rsidR="00DF7E5F" w:rsidRDefault="00DF7E5F" w:rsidP="005170ED">
      <w:pPr>
        <w:spacing w:line="276" w:lineRule="auto"/>
        <w:jc w:val="both"/>
      </w:pPr>
    </w:p>
    <w:p w14:paraId="3112B35D" w14:textId="299825FE" w:rsidR="002507C3" w:rsidRPr="002507C3" w:rsidRDefault="002507C3" w:rsidP="002507C3">
      <w:pPr>
        <w:suppressAutoHyphens/>
        <w:autoSpaceDN w:val="0"/>
        <w:jc w:val="center"/>
        <w:textAlignment w:val="baseline"/>
        <w:rPr>
          <w:rFonts w:ascii="Calibri" w:eastAsia="Calibri" w:hAnsi="Calibri"/>
          <w:kern w:val="3"/>
          <w:sz w:val="22"/>
          <w:szCs w:val="22"/>
          <w:lang w:eastAsia="zh-CN"/>
        </w:rPr>
      </w:pPr>
      <w:r w:rsidRPr="002507C3">
        <w:rPr>
          <w:rFonts w:eastAsia="Calibri"/>
          <w:b/>
          <w:bCs/>
          <w:kern w:val="3"/>
          <w:sz w:val="22"/>
          <w:szCs w:val="22"/>
          <w:lang w:eastAsia="zh-CN"/>
        </w:rPr>
        <w:t xml:space="preserve">Część I - </w:t>
      </w:r>
      <w:r w:rsidRPr="002507C3">
        <w:rPr>
          <w:rFonts w:eastAsia="Arial" w:cs="Calibri"/>
          <w:color w:val="000000"/>
          <w:kern w:val="3"/>
          <w:sz w:val="22"/>
          <w:szCs w:val="22"/>
          <w:lang w:eastAsia="zh-CN"/>
        </w:rPr>
        <w:t xml:space="preserve">„Termomodernizacja budynku sali gimnastycznej Zespołu Szkół Zawodowych </w:t>
      </w:r>
      <w:r w:rsidR="002D21AF">
        <w:rPr>
          <w:rFonts w:eastAsia="Arial" w:cs="Calibri"/>
          <w:color w:val="000000"/>
          <w:kern w:val="3"/>
          <w:sz w:val="22"/>
          <w:szCs w:val="22"/>
          <w:lang w:eastAsia="zh-CN"/>
        </w:rPr>
        <w:br/>
      </w:r>
      <w:r w:rsidRPr="002507C3">
        <w:rPr>
          <w:rFonts w:eastAsia="Arial" w:cs="Calibri"/>
          <w:color w:val="000000"/>
          <w:kern w:val="3"/>
          <w:sz w:val="22"/>
          <w:szCs w:val="22"/>
          <w:lang w:eastAsia="zh-CN"/>
        </w:rPr>
        <w:t>im. Stefana Bobrowskiego w Rawiczu, ul. Gen. Józefa Hallera 12, 63-900 Rawicz”;</w:t>
      </w:r>
    </w:p>
    <w:p w14:paraId="3577D39F" w14:textId="77777777" w:rsidR="002507C3" w:rsidRPr="002507C3" w:rsidRDefault="002507C3" w:rsidP="002507C3">
      <w:pPr>
        <w:suppressAutoHyphens/>
        <w:autoSpaceDN w:val="0"/>
        <w:jc w:val="center"/>
        <w:textAlignment w:val="baseline"/>
        <w:rPr>
          <w:rFonts w:eastAsia="Arial" w:cs="Calibri"/>
          <w:color w:val="000000"/>
          <w:kern w:val="3"/>
          <w:sz w:val="22"/>
          <w:szCs w:val="22"/>
          <w:lang w:eastAsia="zh-CN"/>
        </w:rPr>
      </w:pPr>
    </w:p>
    <w:p w14:paraId="50FE56A0" w14:textId="77777777" w:rsidR="002507C3" w:rsidRPr="002507C3" w:rsidRDefault="002507C3" w:rsidP="002507C3">
      <w:pPr>
        <w:suppressAutoHyphens/>
        <w:autoSpaceDN w:val="0"/>
        <w:jc w:val="center"/>
        <w:textAlignment w:val="baseline"/>
        <w:rPr>
          <w:rFonts w:ascii="Calibri" w:eastAsia="Calibri" w:hAnsi="Calibri"/>
          <w:kern w:val="3"/>
          <w:sz w:val="22"/>
          <w:szCs w:val="22"/>
          <w:lang w:eastAsia="zh-CN"/>
        </w:rPr>
      </w:pPr>
      <w:r w:rsidRPr="002507C3">
        <w:rPr>
          <w:rFonts w:eastAsia="Arial" w:cs="Calibri"/>
          <w:b/>
          <w:bCs/>
          <w:color w:val="000000"/>
          <w:kern w:val="3"/>
          <w:sz w:val="22"/>
          <w:szCs w:val="22"/>
          <w:lang w:eastAsia="zh-CN"/>
        </w:rPr>
        <w:t>Część II</w:t>
      </w:r>
      <w:r w:rsidRPr="002507C3">
        <w:rPr>
          <w:rFonts w:eastAsia="Arial" w:cs="Calibri"/>
          <w:color w:val="000000"/>
          <w:kern w:val="3"/>
          <w:sz w:val="22"/>
          <w:szCs w:val="22"/>
          <w:lang w:eastAsia="zh-CN"/>
        </w:rPr>
        <w:t xml:space="preserve"> - „Termomodernizacja budynku sali gimnastycznej Zespołu Szkół Przyrodniczo - Technicznych Centrum Kształcenia Ustawicznego w Bojanowie, ul. Dworcowa 29, </w:t>
      </w:r>
      <w:r w:rsidRPr="002507C3">
        <w:rPr>
          <w:rFonts w:eastAsia="Arial" w:cs="Calibri"/>
          <w:color w:val="000000"/>
          <w:kern w:val="3"/>
          <w:sz w:val="22"/>
          <w:szCs w:val="22"/>
          <w:lang w:eastAsia="zh-CN"/>
        </w:rPr>
        <w:br/>
        <w:t>63-940 Bojanowo”.</w:t>
      </w:r>
    </w:p>
    <w:p w14:paraId="484E0620" w14:textId="77777777" w:rsidR="002507C3" w:rsidRPr="002507C3" w:rsidRDefault="002507C3" w:rsidP="002507C3">
      <w:pPr>
        <w:suppressAutoHyphens/>
        <w:autoSpaceDN w:val="0"/>
        <w:jc w:val="center"/>
        <w:textAlignment w:val="baseline"/>
        <w:rPr>
          <w:rFonts w:eastAsia="Arial" w:cs="Calibri"/>
          <w:color w:val="000000"/>
          <w:kern w:val="3"/>
          <w:sz w:val="22"/>
          <w:szCs w:val="22"/>
          <w:lang w:eastAsia="zh-CN"/>
        </w:rPr>
      </w:pPr>
    </w:p>
    <w:p w14:paraId="06078034" w14:textId="12F947A9" w:rsidR="00A96C7B" w:rsidRDefault="00A96C7B" w:rsidP="00A96C7B">
      <w:pPr>
        <w:rPr>
          <w:color w:val="FF0000"/>
          <w:sz w:val="20"/>
          <w:szCs w:val="20"/>
        </w:rPr>
      </w:pPr>
    </w:p>
    <w:p w14:paraId="1F6DB966" w14:textId="77777777" w:rsidR="00A96C7B" w:rsidRDefault="00A96C7B" w:rsidP="00915B95">
      <w:pPr>
        <w:rPr>
          <w:sz w:val="18"/>
          <w:szCs w:val="18"/>
        </w:rPr>
      </w:pPr>
    </w:p>
    <w:p w14:paraId="65E6757C" w14:textId="2358C441" w:rsidR="00D256AB" w:rsidRPr="00A96C7B" w:rsidRDefault="00192727" w:rsidP="00192727">
      <w:pPr>
        <w:ind w:left="4248"/>
        <w:jc w:val="center"/>
        <w:rPr>
          <w:sz w:val="16"/>
          <w:szCs w:val="16"/>
        </w:rPr>
      </w:pPr>
      <w:r w:rsidRPr="00A96C7B">
        <w:rPr>
          <w:sz w:val="16"/>
          <w:szCs w:val="16"/>
        </w:rPr>
        <w:t>Dyrektor</w:t>
      </w:r>
      <w:r w:rsidRPr="00A96C7B">
        <w:rPr>
          <w:sz w:val="16"/>
          <w:szCs w:val="16"/>
        </w:rPr>
        <w:br/>
        <w:t>Powiatowego Centrum Usług</w:t>
      </w:r>
      <w:r w:rsidRPr="00A96C7B">
        <w:rPr>
          <w:sz w:val="16"/>
          <w:szCs w:val="16"/>
        </w:rPr>
        <w:br/>
        <w:t>Wspólnych w Rawiczu</w:t>
      </w:r>
    </w:p>
    <w:p w14:paraId="2FB7B31F" w14:textId="77777777" w:rsidR="00192727" w:rsidRPr="00A96C7B" w:rsidRDefault="00192727" w:rsidP="00192727">
      <w:pPr>
        <w:ind w:left="4248"/>
        <w:jc w:val="center"/>
        <w:rPr>
          <w:sz w:val="16"/>
          <w:szCs w:val="16"/>
        </w:rPr>
      </w:pPr>
    </w:p>
    <w:p w14:paraId="70A8696A" w14:textId="2EB4252E" w:rsidR="00192727" w:rsidRDefault="00192727" w:rsidP="00192727">
      <w:pPr>
        <w:ind w:left="4248"/>
        <w:jc w:val="center"/>
        <w:rPr>
          <w:sz w:val="16"/>
          <w:szCs w:val="16"/>
        </w:rPr>
      </w:pPr>
      <w:r w:rsidRPr="00A96C7B">
        <w:rPr>
          <w:sz w:val="16"/>
          <w:szCs w:val="16"/>
        </w:rPr>
        <w:t>(-) Urszula Stefaniak</w:t>
      </w:r>
    </w:p>
    <w:p w14:paraId="1C7438E4" w14:textId="77777777" w:rsidR="00915B95" w:rsidRDefault="00915B95" w:rsidP="00915B95">
      <w:pPr>
        <w:rPr>
          <w:i/>
          <w:iCs/>
          <w:sz w:val="16"/>
          <w:szCs w:val="16"/>
        </w:rPr>
      </w:pPr>
    </w:p>
    <w:p w14:paraId="5BF60827" w14:textId="45FF8F9D" w:rsidR="00915B95" w:rsidRDefault="00915B95" w:rsidP="00915B95">
      <w:pPr>
        <w:rPr>
          <w:i/>
          <w:iCs/>
          <w:sz w:val="16"/>
          <w:szCs w:val="16"/>
        </w:rPr>
      </w:pPr>
    </w:p>
    <w:p w14:paraId="783548DB" w14:textId="158FB10B" w:rsidR="002D21AF" w:rsidRDefault="002D21AF" w:rsidP="00915B95">
      <w:pPr>
        <w:rPr>
          <w:i/>
          <w:iCs/>
          <w:sz w:val="16"/>
          <w:szCs w:val="16"/>
        </w:rPr>
      </w:pPr>
    </w:p>
    <w:p w14:paraId="4487A739" w14:textId="23270056" w:rsidR="002D21AF" w:rsidRDefault="002D21AF" w:rsidP="00915B95">
      <w:pPr>
        <w:rPr>
          <w:i/>
          <w:iCs/>
          <w:sz w:val="16"/>
          <w:szCs w:val="16"/>
        </w:rPr>
      </w:pPr>
    </w:p>
    <w:p w14:paraId="2A44B9C9" w14:textId="77777777" w:rsidR="002D21AF" w:rsidRDefault="002D21AF" w:rsidP="00915B95">
      <w:pPr>
        <w:rPr>
          <w:i/>
          <w:iCs/>
          <w:sz w:val="16"/>
          <w:szCs w:val="16"/>
        </w:rPr>
      </w:pPr>
    </w:p>
    <w:p w14:paraId="44F2E946" w14:textId="77777777" w:rsidR="00915B95" w:rsidRDefault="00915B95" w:rsidP="00915B95">
      <w:pPr>
        <w:jc w:val="center"/>
        <w:rPr>
          <w:i/>
          <w:iCs/>
          <w:sz w:val="16"/>
          <w:szCs w:val="16"/>
        </w:rPr>
      </w:pPr>
    </w:p>
    <w:p w14:paraId="50032C67" w14:textId="381CD3B7" w:rsidR="00915B95" w:rsidRPr="00915B95" w:rsidRDefault="00915B95" w:rsidP="00915B95">
      <w:pPr>
        <w:jc w:val="center"/>
        <w:rPr>
          <w:i/>
          <w:iCs/>
          <w:sz w:val="16"/>
          <w:szCs w:val="16"/>
        </w:rPr>
      </w:pPr>
      <w:r>
        <w:rPr>
          <w:i/>
          <w:iCs/>
          <w:sz w:val="16"/>
          <w:szCs w:val="16"/>
        </w:rPr>
        <w:t>Wartość szacunkowa zamówienia jest niższa od progów unijnych określonych na podstawie art. 3 ustawy Pzp.</w:t>
      </w:r>
    </w:p>
    <w:p w14:paraId="7E51386A" w14:textId="0904E332" w:rsidR="00D256AB" w:rsidRPr="00F9276B" w:rsidRDefault="00D256AB" w:rsidP="00D04576">
      <w:pPr>
        <w:numPr>
          <w:ilvl w:val="0"/>
          <w:numId w:val="28"/>
        </w:numPr>
      </w:pPr>
      <w:r w:rsidRPr="00F9276B">
        <w:br w:type="page"/>
      </w:r>
      <w:bookmarkStart w:id="1" w:name="_Toc258314242"/>
      <w:r w:rsidRPr="00F9276B">
        <w:lastRenderedPageBreak/>
        <w:t>Nazwa oraz adres Zamawiającego</w:t>
      </w:r>
      <w:bookmarkEnd w:id="1"/>
    </w:p>
    <w:p w14:paraId="0CEE36F8" w14:textId="77777777" w:rsidR="00D256AB" w:rsidRPr="00F9276B" w:rsidRDefault="00D256AB" w:rsidP="00D256AB">
      <w:pPr>
        <w:pStyle w:val="Tekstpodstawowy"/>
        <w:spacing w:after="0" w:line="276" w:lineRule="auto"/>
        <w:ind w:left="360"/>
      </w:pPr>
      <w:r w:rsidRPr="00F9276B">
        <w:rPr>
          <w:lang w:val="x-none"/>
        </w:rPr>
        <w:t xml:space="preserve"> </w:t>
      </w:r>
      <w:r w:rsidR="004C3C61" w:rsidRPr="00F9276B">
        <w:rPr>
          <w:lang w:val="x-none"/>
        </w:rPr>
        <w:t>Powiatowe Centrum Usług Wspólnych w Rawiczu</w:t>
      </w:r>
    </w:p>
    <w:p w14:paraId="29BF7055" w14:textId="77777777" w:rsidR="00D256AB" w:rsidRPr="00F9276B" w:rsidRDefault="00D256AB" w:rsidP="00D256AB">
      <w:pPr>
        <w:pStyle w:val="Tekstpodstawowy"/>
        <w:spacing w:after="0" w:line="276" w:lineRule="auto"/>
        <w:ind w:left="360"/>
      </w:pPr>
      <w:r w:rsidRPr="00F9276B">
        <w:t xml:space="preserve"> </w:t>
      </w:r>
      <w:r w:rsidR="004C3C61" w:rsidRPr="00F9276B">
        <w:t>ul. Mikołaja Kopernika</w:t>
      </w:r>
      <w:r w:rsidRPr="00F9276B">
        <w:t xml:space="preserve"> </w:t>
      </w:r>
      <w:r w:rsidR="004C3C61" w:rsidRPr="00F9276B">
        <w:t>4</w:t>
      </w:r>
      <w:r w:rsidRPr="00F9276B">
        <w:t xml:space="preserve"> </w:t>
      </w:r>
    </w:p>
    <w:p w14:paraId="3045351C" w14:textId="77777777" w:rsidR="00D256AB" w:rsidRPr="00F9276B" w:rsidRDefault="00D256AB" w:rsidP="00D256AB">
      <w:pPr>
        <w:pStyle w:val="Tekstpodstawowy"/>
        <w:spacing w:after="0" w:line="276" w:lineRule="auto"/>
        <w:ind w:left="360"/>
      </w:pPr>
      <w:r w:rsidRPr="00F9276B">
        <w:t xml:space="preserve"> </w:t>
      </w:r>
      <w:r w:rsidR="004C3C61" w:rsidRPr="00F9276B">
        <w:t>63-900</w:t>
      </w:r>
      <w:r w:rsidRPr="00F9276B">
        <w:t xml:space="preserve"> </w:t>
      </w:r>
      <w:r w:rsidR="004C3C61" w:rsidRPr="00F9276B">
        <w:t>Rawicz</w:t>
      </w:r>
    </w:p>
    <w:p w14:paraId="6A1350E8" w14:textId="77777777" w:rsidR="00D256AB" w:rsidRPr="00F9276B" w:rsidRDefault="00D256AB" w:rsidP="00D256AB">
      <w:pPr>
        <w:pStyle w:val="Tekstpodstawowy"/>
        <w:spacing w:after="0" w:line="276" w:lineRule="auto"/>
        <w:ind w:left="360"/>
      </w:pPr>
      <w:r w:rsidRPr="00F9276B">
        <w:t xml:space="preserve"> Tel.:  </w:t>
      </w:r>
      <w:r w:rsidR="004C3C61" w:rsidRPr="00F9276B">
        <w:t>667 113 117</w:t>
      </w:r>
    </w:p>
    <w:p w14:paraId="0213B70A" w14:textId="77777777" w:rsidR="00D256AB" w:rsidRPr="00F9276B" w:rsidRDefault="00D256AB" w:rsidP="00D256AB">
      <w:pPr>
        <w:pStyle w:val="Tekstpodstawowy"/>
        <w:spacing w:after="0" w:line="276" w:lineRule="auto"/>
        <w:ind w:left="360"/>
      </w:pPr>
      <w:r w:rsidRPr="00F9276B">
        <w:t xml:space="preserve"> Adres poczty elektronicznej: </w:t>
      </w:r>
      <w:r w:rsidR="004C3C61" w:rsidRPr="00F9276B">
        <w:rPr>
          <w:color w:val="0000FF"/>
        </w:rPr>
        <w:t>pcuw@powiatrawicki.pl</w:t>
      </w:r>
    </w:p>
    <w:p w14:paraId="4961BD8B" w14:textId="3DD1BBE9" w:rsidR="00D256AB" w:rsidRPr="00F9276B" w:rsidRDefault="006D754E" w:rsidP="006D754E">
      <w:pPr>
        <w:pStyle w:val="Tekstpodstawowy"/>
        <w:spacing w:after="0" w:line="276" w:lineRule="auto"/>
        <w:ind w:left="426"/>
        <w:jc w:val="both"/>
      </w:pPr>
      <w:r w:rsidRPr="00F9276B">
        <w:t xml:space="preserve">Adres strony internetowej prowadzonego postępowania oraz strony, na której udostępniane będą zmiany i wyjaśnienia treści SWZ oraz inne dokumenty zamówienia bezpośrednio związane z </w:t>
      </w:r>
      <w:r w:rsidR="00FF009F" w:rsidRPr="00F9276B">
        <w:t xml:space="preserve">prowadzonym </w:t>
      </w:r>
      <w:r w:rsidRPr="00F9276B">
        <w:t>postępowaniem</w:t>
      </w:r>
      <w:r w:rsidR="00D256AB" w:rsidRPr="00F9276B">
        <w:t xml:space="preserve">: </w:t>
      </w:r>
      <w:hyperlink r:id="rId8" w:history="1">
        <w:r w:rsidR="00192727" w:rsidRPr="00C57A06">
          <w:rPr>
            <w:rStyle w:val="Hipercze"/>
          </w:rPr>
          <w:t>https://e-propublico.pl/</w:t>
        </w:r>
      </w:hyperlink>
      <w:r w:rsidR="00192727">
        <w:t xml:space="preserve">. </w:t>
      </w:r>
    </w:p>
    <w:p w14:paraId="45B15F34" w14:textId="77777777" w:rsidR="00D256AB" w:rsidRPr="00F9276B" w:rsidRDefault="00D256AB" w:rsidP="00D04576">
      <w:pPr>
        <w:pStyle w:val="Nagwek1"/>
      </w:pPr>
      <w:bookmarkStart w:id="2" w:name="_Toc258314243"/>
      <w:r w:rsidRPr="00F9276B">
        <w:t>Tryb udzielenia zamówienia</w:t>
      </w:r>
      <w:bookmarkEnd w:id="2"/>
    </w:p>
    <w:p w14:paraId="409E3957" w14:textId="53EB6947" w:rsidR="001E2199" w:rsidRPr="00F9276B" w:rsidRDefault="001E2199" w:rsidP="00B523B8">
      <w:pPr>
        <w:pStyle w:val="Nagwek2"/>
        <w:rPr>
          <w:lang w:val="x-none"/>
        </w:rPr>
      </w:pPr>
      <w:bookmarkStart w:id="3" w:name="_Toc258314244"/>
      <w:r w:rsidRPr="00F9276B">
        <w:t xml:space="preserve">Postępowanie o udzielenie zamówienia prowadzone jest w trybie </w:t>
      </w:r>
      <w:r w:rsidRPr="00F9276B">
        <w:rPr>
          <w:b/>
        </w:rPr>
        <w:t>podstawowy</w:t>
      </w:r>
      <w:r w:rsidR="00192727">
        <w:rPr>
          <w:b/>
        </w:rPr>
        <w:t>m</w:t>
      </w:r>
      <w:r w:rsidRPr="00F9276B">
        <w:rPr>
          <w:b/>
        </w:rPr>
        <w:t xml:space="preserve"> </w:t>
      </w:r>
      <w:r w:rsidR="007F5AD5">
        <w:rPr>
          <w:b/>
        </w:rPr>
        <w:br/>
      </w:r>
      <w:r w:rsidRPr="00F9276B">
        <w:rPr>
          <w:b/>
        </w:rPr>
        <w:t>z możliwością negocjacji</w:t>
      </w:r>
      <w:r w:rsidRPr="00F9276B">
        <w:t>, o którym mowa w art. 275 pkt 2 ustawy Pzp.</w:t>
      </w:r>
    </w:p>
    <w:p w14:paraId="110A8438" w14:textId="03D2EB58" w:rsidR="001E2199" w:rsidRPr="00F9276B" w:rsidRDefault="001E2199" w:rsidP="00B523B8">
      <w:pPr>
        <w:pStyle w:val="Nagwek2"/>
      </w:pPr>
      <w:r w:rsidRPr="00F9276B">
        <w:t xml:space="preserve">Zamawiający, na podstawie art. 275 pkt 2 ustawy Pzp, przewiduje w prowadzonym postępowaniu, możliwość przeprowadzenia negocjacji treści ofert, złożonych </w:t>
      </w:r>
      <w:r w:rsidR="00192727">
        <w:br/>
      </w:r>
      <w:r w:rsidRPr="00F9276B">
        <w:t xml:space="preserve">w odpowiedzi na ogłoszenie o zamówieniu, w celu ich ulepszenia, stosując zasady wskazane w pkt </w:t>
      </w:r>
      <w:r w:rsidR="00D04576">
        <w:t>3</w:t>
      </w:r>
      <w:r w:rsidRPr="00F9276B">
        <w:t xml:space="preserve"> niniejszej SWZ.</w:t>
      </w:r>
    </w:p>
    <w:p w14:paraId="5B7F0201" w14:textId="2FF0EB50" w:rsidR="001E2199" w:rsidRPr="00F9276B" w:rsidRDefault="001E2199" w:rsidP="00B523B8">
      <w:pPr>
        <w:pStyle w:val="Nagwek2"/>
      </w:pPr>
      <w:r w:rsidRPr="00F9276B">
        <w:t xml:space="preserve">W przypadku, gdy Zamawiający postanowi nie prowadzić negocjacji, dokona wyboru najkorzystniejszej oferty spośród niepodlegających odrzuceniu ofert, złożonych </w:t>
      </w:r>
      <w:r w:rsidR="00192727">
        <w:br/>
      </w:r>
      <w:r w:rsidRPr="00F9276B">
        <w:t>w odpowiedzi na ogłoszenie o zamówieniu.</w:t>
      </w:r>
    </w:p>
    <w:p w14:paraId="327CB9E7" w14:textId="77777777" w:rsidR="001E2199" w:rsidRPr="00F9276B" w:rsidRDefault="001E2199" w:rsidP="00D04576">
      <w:pPr>
        <w:pStyle w:val="Nagwek1"/>
      </w:pPr>
      <w:r w:rsidRPr="00F9276B">
        <w:t>Zasady OBOWIĄZUJĄCE PRZY ZASTOSOWANIU PROCEDURY NEGOCJACJI TREŚCI ZŁOŻONYCH OFERT</w:t>
      </w:r>
    </w:p>
    <w:p w14:paraId="75F4AF14" w14:textId="4880275E" w:rsidR="001E2199" w:rsidRPr="00F9276B" w:rsidRDefault="005D0165" w:rsidP="00B523B8">
      <w:pPr>
        <w:pStyle w:val="Nagwek2"/>
      </w:pPr>
      <w:r w:rsidRPr="00F9276B">
        <w:t xml:space="preserve">W przypadku podjęcia przez Zamawiającego decyzji o przeprowadzeniu negocjacji, </w:t>
      </w:r>
      <w:r w:rsidR="00192727">
        <w:br/>
      </w:r>
      <w:r w:rsidRPr="00F9276B">
        <w:t xml:space="preserve">w celu ulepszenia treści ofert, Zamawiający </w:t>
      </w:r>
      <w:bookmarkStart w:id="4" w:name="_Hlk92711774"/>
      <w:r w:rsidR="004C3C61" w:rsidRPr="00F9276B">
        <w:t>nie przewiduje ograniczenia liczby Wykonawców, których zaprosi do negocjacji</w:t>
      </w:r>
      <w:bookmarkEnd w:id="4"/>
      <w:r w:rsidR="004C3C61" w:rsidRPr="00F9276B">
        <w:rPr>
          <w:color w:val="auto"/>
        </w:rPr>
        <w:t>.</w:t>
      </w:r>
    </w:p>
    <w:p w14:paraId="46ED7C24" w14:textId="777309AD" w:rsidR="005D0165" w:rsidRPr="00F9276B" w:rsidRDefault="005D0165" w:rsidP="005D0165">
      <w:pPr>
        <w:numPr>
          <w:ilvl w:val="1"/>
          <w:numId w:val="1"/>
        </w:numPr>
        <w:spacing w:before="120"/>
        <w:jc w:val="both"/>
        <w:outlineLvl w:val="1"/>
        <w:rPr>
          <w:bCs/>
          <w:iCs/>
          <w:lang w:eastAsia="x-none"/>
        </w:rPr>
      </w:pPr>
      <w:r w:rsidRPr="00F9276B">
        <w:rPr>
          <w:bCs/>
          <w:iCs/>
          <w:lang w:val="x-none" w:eastAsia="x-none"/>
        </w:rPr>
        <w:t xml:space="preserve">Zamawiający poinformuje równocześnie wszystkich Wykonawców, którzy </w:t>
      </w:r>
      <w:r w:rsidR="00192727">
        <w:rPr>
          <w:bCs/>
          <w:iCs/>
          <w:lang w:val="x-none" w:eastAsia="x-none"/>
        </w:rPr>
        <w:br/>
      </w:r>
      <w:r w:rsidRPr="00F9276B">
        <w:rPr>
          <w:bCs/>
          <w:iCs/>
          <w:lang w:val="x-none" w:eastAsia="x-none"/>
        </w:rPr>
        <w:t>w odpowiedzi na ogłoszenie o zamówieniu złożyli oferty, o Wykonawcach</w:t>
      </w:r>
      <w:r w:rsidRPr="00F9276B">
        <w:rPr>
          <w:bCs/>
          <w:iCs/>
          <w:lang w:eastAsia="x-none"/>
        </w:rPr>
        <w:t>:</w:t>
      </w:r>
    </w:p>
    <w:p w14:paraId="1FC03DE2" w14:textId="77777777" w:rsidR="005D0165" w:rsidRPr="00F9276B" w:rsidRDefault="005D0165" w:rsidP="005D0165">
      <w:pPr>
        <w:numPr>
          <w:ilvl w:val="0"/>
          <w:numId w:val="26"/>
        </w:numPr>
        <w:spacing w:before="120"/>
        <w:jc w:val="both"/>
        <w:outlineLvl w:val="1"/>
        <w:rPr>
          <w:bCs/>
          <w:iCs/>
          <w:lang w:eastAsia="x-none"/>
        </w:rPr>
      </w:pPr>
      <w:r w:rsidRPr="00F9276B">
        <w:rPr>
          <w:bCs/>
          <w:iCs/>
          <w:lang w:val="x-none" w:eastAsia="x-none"/>
        </w:rPr>
        <w:t>których oferty nie zostały odrzucone oraz punktacji przyznanej ofertom w każdym kryterium oceny ofert i łącznej punktacji</w:t>
      </w:r>
      <w:r w:rsidRPr="00F9276B">
        <w:rPr>
          <w:bCs/>
          <w:iCs/>
          <w:lang w:eastAsia="x-none"/>
        </w:rPr>
        <w:t>,</w:t>
      </w:r>
    </w:p>
    <w:p w14:paraId="4397E569" w14:textId="0932B2F8" w:rsidR="005D0165" w:rsidRPr="00192727" w:rsidRDefault="005D0165" w:rsidP="00192727">
      <w:pPr>
        <w:numPr>
          <w:ilvl w:val="0"/>
          <w:numId w:val="26"/>
        </w:numPr>
        <w:spacing w:before="120"/>
        <w:jc w:val="both"/>
        <w:outlineLvl w:val="1"/>
        <w:rPr>
          <w:bCs/>
          <w:iCs/>
          <w:lang w:eastAsia="x-none"/>
        </w:rPr>
      </w:pPr>
      <w:r w:rsidRPr="00F9276B">
        <w:rPr>
          <w:bCs/>
          <w:iCs/>
          <w:lang w:val="x-none" w:eastAsia="x-none"/>
        </w:rPr>
        <w:t>których oferty zostały odrzucone</w:t>
      </w:r>
      <w:r w:rsidR="007F5AD5">
        <w:rPr>
          <w:bCs/>
          <w:iCs/>
          <w:lang w:eastAsia="x-none"/>
        </w:rPr>
        <w:t>.</w:t>
      </w:r>
    </w:p>
    <w:p w14:paraId="3548C6E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w zaproszeniu do negocjacji wskaże miejsce, termin i sposób ich prowadzenia oraz kryteria oceny ofert, w ramach których negocjacje będą prowadzone</w:t>
      </w:r>
      <w:r w:rsidRPr="00F9276B">
        <w:rPr>
          <w:bCs/>
          <w:iCs/>
          <w:color w:val="000000"/>
          <w:lang w:eastAsia="x-none"/>
        </w:rPr>
        <w:t>.</w:t>
      </w:r>
    </w:p>
    <w:p w14:paraId="4403A35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9276B">
        <w:rPr>
          <w:bCs/>
          <w:iCs/>
          <w:color w:val="000000"/>
          <w:lang w:eastAsia="x-none"/>
        </w:rPr>
        <w:t>.</w:t>
      </w:r>
    </w:p>
    <w:p w14:paraId="5A9E6AD7" w14:textId="337EABF5"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F9276B">
        <w:rPr>
          <w:bCs/>
          <w:iCs/>
          <w:color w:val="000000"/>
          <w:lang w:eastAsia="x-none"/>
        </w:rPr>
        <w:t>.</w:t>
      </w:r>
    </w:p>
    <w:p w14:paraId="0A75AE53"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poinformuje Wykonawców o zakończeniu negocjacji oraz zaprosi ich do składania ofert dodatkowych podając</w:t>
      </w:r>
      <w:r w:rsidRPr="00F9276B">
        <w:rPr>
          <w:bCs/>
          <w:iCs/>
          <w:color w:val="000000"/>
          <w:lang w:eastAsia="x-none"/>
        </w:rPr>
        <w:t>:</w:t>
      </w:r>
    </w:p>
    <w:p w14:paraId="5FAD4F10"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lastRenderedPageBreak/>
        <w:t>nazwę oraz adres Zamawiającego, numer telefonu, adres poczty elektronicznej oraz strony internetowej prowadzonego postępowania</w:t>
      </w:r>
      <w:r w:rsidRPr="00F9276B">
        <w:rPr>
          <w:bCs/>
          <w:iCs/>
          <w:color w:val="000000"/>
          <w:lang w:eastAsia="x-none"/>
        </w:rPr>
        <w:t>,</w:t>
      </w:r>
    </w:p>
    <w:p w14:paraId="16BEF966"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t>sposób i termin składania ofert dodatkowych oraz język lub języki, w jakich muszą być one sporządzone, oraz termin otwarcia tych ofert</w:t>
      </w:r>
      <w:r w:rsidRPr="00F9276B">
        <w:rPr>
          <w:bCs/>
          <w:iCs/>
          <w:color w:val="000000"/>
          <w:lang w:eastAsia="x-none"/>
        </w:rPr>
        <w:t>.</w:t>
      </w:r>
    </w:p>
    <w:p w14:paraId="377276B4"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9276B">
        <w:rPr>
          <w:bCs/>
          <w:iCs/>
          <w:color w:val="000000"/>
          <w:lang w:eastAsia="x-none"/>
        </w:rPr>
        <w:t>.</w:t>
      </w:r>
    </w:p>
    <w:p w14:paraId="3D409728"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dodatkowa nie może być mniej korzystna w żadnym z kryteriów oceny ofert wskazanych w zaproszeniu do negocjacji niż oferta złożona w odpowiedzi na ogłoszenie o zamówieniu</w:t>
      </w:r>
      <w:r w:rsidRPr="00F9276B">
        <w:rPr>
          <w:bCs/>
          <w:iCs/>
          <w:color w:val="000000"/>
          <w:lang w:eastAsia="x-none"/>
        </w:rPr>
        <w:t>.</w:t>
      </w:r>
    </w:p>
    <w:p w14:paraId="71F3A31C"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9276B">
        <w:rPr>
          <w:bCs/>
          <w:iCs/>
          <w:color w:val="000000"/>
          <w:lang w:eastAsia="x-none"/>
        </w:rPr>
        <w:t>.</w:t>
      </w:r>
    </w:p>
    <w:p w14:paraId="2AC55140" w14:textId="77777777" w:rsidR="005D0165" w:rsidRPr="00F9276B" w:rsidRDefault="005D0165" w:rsidP="00B523B8">
      <w:pPr>
        <w:pStyle w:val="Nagwek2"/>
      </w:pPr>
      <w:r w:rsidRPr="00F9276B">
        <w:t>Oferta dodatkowa, która jest mniej korzystna w którymkolwiek z kryteriów oceny ofert wskazanych w zaproszeniu do negocjacji niż oferta złożona w odpowiedzi na ogłoszenie o zamówieniu, podlega odrzuceniu.</w:t>
      </w:r>
    </w:p>
    <w:p w14:paraId="6ECAC343" w14:textId="77777777" w:rsidR="00D256AB" w:rsidRPr="00F9276B" w:rsidRDefault="00D256AB" w:rsidP="00D04576">
      <w:pPr>
        <w:pStyle w:val="Nagwek1"/>
      </w:pPr>
      <w:r w:rsidRPr="00F9276B">
        <w:t>informacje ogólne</w:t>
      </w:r>
    </w:p>
    <w:p w14:paraId="08C4D314" w14:textId="2D8E4134" w:rsidR="00D256AB" w:rsidRPr="00192727" w:rsidRDefault="00D256AB" w:rsidP="00B523B8">
      <w:pPr>
        <w:pStyle w:val="Nagwek2"/>
        <w:rPr>
          <w:lang w:val="x-none"/>
        </w:rPr>
      </w:pPr>
      <w:r w:rsidRPr="00F9276B">
        <w:t xml:space="preserve">W niniejszym postępowaniu komunikacja między Zamawiającym a Wykonawcami odbywa się przy użyciu środków komunikacji elektronicznej, za pośrednictwem platformy on-line działającej pod adresem </w:t>
      </w:r>
      <w:r w:rsidR="004C3C61" w:rsidRPr="00192727">
        <w:rPr>
          <w:color w:val="0000FF"/>
        </w:rPr>
        <w:t>https://e-propublico.pl</w:t>
      </w:r>
      <w:r w:rsidRPr="00F9276B">
        <w:t xml:space="preserve"> (dalej jako: </w:t>
      </w:r>
      <w:r w:rsidR="00192727">
        <w:t>„</w:t>
      </w:r>
      <w:r w:rsidRPr="00F9276B">
        <w:t>Platforma”).</w:t>
      </w:r>
    </w:p>
    <w:p w14:paraId="64C4923E" w14:textId="0E7FA946" w:rsidR="00D256AB" w:rsidRPr="00192727" w:rsidRDefault="004C3C61" w:rsidP="00B523B8">
      <w:pPr>
        <w:pStyle w:val="Nagwek2"/>
      </w:pPr>
      <w:r w:rsidRPr="00F9276B">
        <w:t>Zamawiający nie przewiduje obowiązku odbycia przez Wykonawcę wizji lokalnej lub sprawdzenia przez Wykonawcę dokumentów niezbędnych do realizacji zamówienia.</w:t>
      </w:r>
    </w:p>
    <w:p w14:paraId="22EA92CD" w14:textId="77777777" w:rsidR="00812596" w:rsidRPr="00CC38C1" w:rsidRDefault="00812596" w:rsidP="00812596">
      <w:pPr>
        <w:pStyle w:val="Nagwek2"/>
        <w:spacing w:after="0"/>
      </w:pPr>
      <w:r w:rsidRPr="000D4A4D">
        <w:t>Zamawiający nie przewiduje udzielenia zaliczek na poczet wykonania zamówienia.</w:t>
      </w:r>
    </w:p>
    <w:p w14:paraId="3AF0BCC2" w14:textId="48727C21" w:rsidR="00D256AB" w:rsidRPr="00192727" w:rsidRDefault="00D256AB" w:rsidP="00B523B8">
      <w:pPr>
        <w:pStyle w:val="Nagwek2"/>
        <w:rPr>
          <w:lang w:val="x-none"/>
        </w:rPr>
      </w:pPr>
      <w:r w:rsidRPr="00F9276B">
        <w:t>Zamawiający nie wymaga złożenia ofert w postaci katalogów elektronicznych.</w:t>
      </w:r>
    </w:p>
    <w:p w14:paraId="408629DB" w14:textId="4860B377" w:rsidR="00D256AB" w:rsidRPr="00F9276B" w:rsidRDefault="00D256AB" w:rsidP="00B523B8">
      <w:pPr>
        <w:pStyle w:val="Nagwek2"/>
      </w:pPr>
      <w:r w:rsidRPr="00F9276B">
        <w:t xml:space="preserve">Do </w:t>
      </w:r>
      <w:r w:rsidR="005575A4" w:rsidRPr="00F9276B">
        <w:t xml:space="preserve">spraw nieuregulowanych w niniejszej SWZ mają zastosowanie przepisy ustawy </w:t>
      </w:r>
      <w:r w:rsidR="00192727">
        <w:br/>
      </w:r>
      <w:r w:rsidR="005575A4" w:rsidRPr="00F9276B">
        <w:t>z dnia 11 września 2019</w:t>
      </w:r>
      <w:r w:rsidR="00192727">
        <w:t xml:space="preserve"> </w:t>
      </w:r>
      <w:r w:rsidR="005575A4" w:rsidRPr="00F9276B">
        <w:t>r. roku Prawo zamówień publicznych</w:t>
      </w:r>
      <w:r w:rsidRPr="00F9276B">
        <w:t xml:space="preserve"> </w:t>
      </w:r>
      <w:r w:rsidR="004C3C61" w:rsidRPr="00F9276B">
        <w:t>(t.j. Dz.U. z 202</w:t>
      </w:r>
      <w:r w:rsidR="00192727">
        <w:t xml:space="preserve">2 </w:t>
      </w:r>
      <w:r w:rsidR="004C3C61" w:rsidRPr="00F9276B">
        <w:t>r. poz. 1</w:t>
      </w:r>
      <w:r w:rsidR="00192727">
        <w:t>710 ze zm.</w:t>
      </w:r>
      <w:r w:rsidR="004C3C61" w:rsidRPr="00F9276B">
        <w:t>)</w:t>
      </w:r>
      <w:r w:rsidRPr="00F9276B">
        <w:t>.</w:t>
      </w:r>
    </w:p>
    <w:p w14:paraId="7600860E" w14:textId="78600D99" w:rsidR="00D256AB" w:rsidRPr="00F9276B" w:rsidRDefault="00D256AB" w:rsidP="00D04576">
      <w:pPr>
        <w:pStyle w:val="Nagwek1"/>
      </w:pPr>
      <w:r w:rsidRPr="00F9276B">
        <w:t>Opis przedmiotu zamówienia</w:t>
      </w:r>
      <w:bookmarkEnd w:id="3"/>
    </w:p>
    <w:p w14:paraId="0D23BC94" w14:textId="09315DDC" w:rsidR="00D256AB" w:rsidRPr="00F9276B" w:rsidRDefault="00D256AB" w:rsidP="00B523B8">
      <w:pPr>
        <w:pStyle w:val="Nagwek2"/>
      </w:pPr>
      <w:r w:rsidRPr="00F9276B">
        <w:t xml:space="preserve">Przedmiotem zamówienia jest </w:t>
      </w:r>
      <w:r w:rsidR="00812596">
        <w:t>termomodernizacja</w:t>
      </w:r>
      <w:r w:rsidR="004C3C61" w:rsidRPr="00F9276B">
        <w:t xml:space="preserve"> sal gimnastyczn</w:t>
      </w:r>
      <w:r w:rsidR="002E39DC">
        <w:t>ych</w:t>
      </w:r>
      <w:r w:rsidR="004C3C61" w:rsidRPr="00F9276B">
        <w:t xml:space="preserve"> </w:t>
      </w:r>
      <w:r w:rsidR="00812596">
        <w:t xml:space="preserve">Zespołu Szkół Zawodowych w Rawiczu oraz Zespołu Szkół Przyrodniczo – Technicznych Centrum Kształcenia Ustawicznego w Bojanowie w ramach Projektu „Modernizacja </w:t>
      </w:r>
      <w:r w:rsidR="002A005C">
        <w:t>s</w:t>
      </w:r>
      <w:r w:rsidR="00812596">
        <w:t xml:space="preserve">ali gimnastycznej Zespołu Szkół Przyrodniczo – Technicznych Centrum Kształcenia Ustawicznego w Bojanowie i </w:t>
      </w:r>
      <w:r w:rsidR="002A005C">
        <w:t>s</w:t>
      </w:r>
      <w:r w:rsidR="00812596">
        <w:t>ali gimnastycznej Zespołu Szkół Zawodowych w Rawiczu” w ramach programu „Środowisko, Energia i Zmiany klimatu” dofinansowywanego ze środków Mechanizmu Finansowego EOG na lata 2014-2021</w:t>
      </w:r>
      <w:r w:rsidR="0032427D">
        <w:t>.</w:t>
      </w:r>
    </w:p>
    <w:p w14:paraId="2F06260D" w14:textId="5E8EF3E3" w:rsidR="00D256AB" w:rsidRPr="00F9276B" w:rsidRDefault="002A005C" w:rsidP="00B523B8">
      <w:pPr>
        <w:pStyle w:val="Nagwek2"/>
      </w:pPr>
      <w:r>
        <w:t xml:space="preserve">Zadanie zostało podzielone na </w:t>
      </w:r>
      <w:r w:rsidR="0032427D">
        <w:t xml:space="preserve">2 części. </w:t>
      </w:r>
      <w:r w:rsidR="00D256AB" w:rsidRPr="00F9276B">
        <w:t>Zamawiający dopuszcza składanie ofert częściowych, gdzie część (zadanie) stanowi:</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9"/>
      </w:tblGrid>
      <w:tr w:rsidR="007F5AD5" w:rsidRPr="00F9276B" w14:paraId="1AADDC56"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09273E9E" w14:textId="33B59EFB" w:rsidR="009D4D41" w:rsidRPr="009D4D41" w:rsidRDefault="009D4D41" w:rsidP="009D4D41">
            <w:pPr>
              <w:suppressAutoHyphens/>
              <w:autoSpaceDN w:val="0"/>
              <w:jc w:val="both"/>
              <w:textAlignment w:val="baseline"/>
              <w:rPr>
                <w:rFonts w:ascii="Calibri" w:eastAsia="Calibri" w:hAnsi="Calibri"/>
                <w:i/>
                <w:iCs/>
                <w:kern w:val="3"/>
                <w:sz w:val="22"/>
                <w:szCs w:val="22"/>
                <w:lang w:eastAsia="zh-CN"/>
              </w:rPr>
            </w:pPr>
            <w:r w:rsidRPr="009D4D41">
              <w:rPr>
                <w:rFonts w:eastAsia="Calibri"/>
                <w:b/>
                <w:bCs/>
                <w:i/>
                <w:iCs/>
                <w:kern w:val="3"/>
                <w:lang w:eastAsia="zh-CN"/>
              </w:rPr>
              <w:lastRenderedPageBreak/>
              <w:t xml:space="preserve">Część I - </w:t>
            </w:r>
            <w:r w:rsidRPr="009D4D41">
              <w:rPr>
                <w:rFonts w:eastAsia="Arial" w:cs="Calibri"/>
                <w:b/>
                <w:bCs/>
                <w:i/>
                <w:iCs/>
                <w:color w:val="000000"/>
                <w:kern w:val="3"/>
                <w:lang w:eastAsia="zh-CN"/>
              </w:rPr>
              <w:t xml:space="preserve">„Termomodernizacja budynku sali gimnastycznej Zespołu Szkół Zawodowych im. Stefana Bobrowskiego w Rawiczu, ul. Gen. Józefa Hallera 12, </w:t>
            </w:r>
            <w:r w:rsidRPr="00FF7EED">
              <w:rPr>
                <w:rFonts w:eastAsia="Arial" w:cs="Calibri"/>
                <w:b/>
                <w:bCs/>
                <w:i/>
                <w:iCs/>
                <w:color w:val="000000"/>
                <w:kern w:val="3"/>
                <w:lang w:eastAsia="zh-CN"/>
              </w:rPr>
              <w:br/>
            </w:r>
            <w:r w:rsidRPr="009D4D41">
              <w:rPr>
                <w:rFonts w:eastAsia="Arial" w:cs="Calibri"/>
                <w:b/>
                <w:bCs/>
                <w:i/>
                <w:iCs/>
                <w:color w:val="000000"/>
                <w:kern w:val="3"/>
                <w:lang w:eastAsia="zh-CN"/>
              </w:rPr>
              <w:t>63-900 Rawicz”</w:t>
            </w:r>
            <w:r w:rsidRPr="00FF7EED">
              <w:rPr>
                <w:rFonts w:eastAsia="Arial" w:cs="Calibri"/>
                <w:b/>
                <w:bCs/>
                <w:i/>
                <w:iCs/>
                <w:color w:val="000000"/>
                <w:kern w:val="3"/>
                <w:lang w:eastAsia="zh-CN"/>
              </w:rPr>
              <w:t>,</w:t>
            </w:r>
          </w:p>
          <w:p w14:paraId="51A05B07" w14:textId="016F39F0" w:rsidR="00B1797B" w:rsidRPr="006A6628" w:rsidRDefault="007F5AD5" w:rsidP="002E4DF9">
            <w:pPr>
              <w:pStyle w:val="Tekstpodstawowy"/>
              <w:rPr>
                <w:b/>
              </w:rPr>
            </w:pPr>
            <w:r w:rsidRPr="00F9276B">
              <w:rPr>
                <w:b/>
              </w:rPr>
              <w:t xml:space="preserve">Wspólny Słownik Zamówień: </w:t>
            </w:r>
            <w:r w:rsidR="006A6628">
              <w:rPr>
                <w:b/>
              </w:rPr>
              <w:br/>
            </w:r>
            <w:r w:rsidRPr="00F9276B">
              <w:t xml:space="preserve">45000000-7 - Roboty budowlane, </w:t>
            </w:r>
            <w:r w:rsidR="00572A29">
              <w:br/>
            </w:r>
            <w:r w:rsidR="00B1797B" w:rsidRPr="00B1797B">
              <w:rPr>
                <w:bCs/>
              </w:rPr>
              <w:t>45214000-0 – Roboty budowlane w zakresie budowy obiektów budowlanych związanych z edukacją i badaniami,</w:t>
            </w:r>
            <w:r w:rsidR="00B1797B" w:rsidRPr="00B1797B">
              <w:rPr>
                <w:bCs/>
              </w:rPr>
              <w:br/>
              <w:t>45310000-3 – Roboty instalacyjne elektryczne,</w:t>
            </w:r>
            <w:r w:rsidR="00B1797B" w:rsidRPr="00B1797B">
              <w:rPr>
                <w:bCs/>
              </w:rPr>
              <w:br/>
              <w:t>45261215-4 – Pokrywanie dachów panelami ogniw słonecznych,</w:t>
            </w:r>
            <w:r w:rsidR="00B1797B" w:rsidRPr="00B1797B">
              <w:rPr>
                <w:bCs/>
              </w:rPr>
              <w:br/>
              <w:t>45300000-0 – Roboty instalacyjne w budynkach</w:t>
            </w:r>
            <w:r w:rsidR="00B1797B">
              <w:rPr>
                <w:bCs/>
              </w:rPr>
              <w:t>.</w:t>
            </w:r>
          </w:p>
          <w:p w14:paraId="75E10C6E" w14:textId="5EF7260A" w:rsidR="009D4D41" w:rsidRDefault="009D4D41" w:rsidP="009D4D41">
            <w:pPr>
              <w:pStyle w:val="Standarduser"/>
              <w:spacing w:line="240" w:lineRule="auto"/>
              <w:jc w:val="both"/>
            </w:pPr>
            <w:r>
              <w:rPr>
                <w:rFonts w:ascii="Times New Roman" w:hAnsi="Times New Roman"/>
                <w:color w:val="000000"/>
                <w:sz w:val="24"/>
                <w:szCs w:val="24"/>
              </w:rPr>
              <w:t>Przedmiot zamówienia obejmuje w szczególności następujący zakres robót:</w:t>
            </w:r>
          </w:p>
          <w:p w14:paraId="55A6D2B1" w14:textId="77777777" w:rsidR="009D4D41" w:rsidRDefault="009D4D41" w:rsidP="009D4D41">
            <w:pPr>
              <w:pStyle w:val="Standard"/>
              <w:numPr>
                <w:ilvl w:val="0"/>
                <w:numId w:val="40"/>
              </w:numPr>
              <w:spacing w:line="276" w:lineRule="auto"/>
              <w:jc w:val="both"/>
            </w:pPr>
            <w:r>
              <w:t>modernizację instalacji c.o. w tym: wymianę kotła gazowego, wymianę grzejników z oprzyrządowaniem, wymianę instalacji i montaż systemu BMS,</w:t>
            </w:r>
          </w:p>
          <w:p w14:paraId="7BEDBE84" w14:textId="77777777" w:rsidR="009D4D41" w:rsidRDefault="009D4D41" w:rsidP="009D4D41">
            <w:pPr>
              <w:pStyle w:val="Standard"/>
              <w:numPr>
                <w:ilvl w:val="0"/>
                <w:numId w:val="40"/>
              </w:numPr>
              <w:spacing w:line="276" w:lineRule="auto"/>
              <w:jc w:val="both"/>
            </w:pPr>
            <w:r>
              <w:t>wymianę drzwi zewnętrznych na nowe,</w:t>
            </w:r>
          </w:p>
          <w:p w14:paraId="6AB2D592" w14:textId="77777777" w:rsidR="009D4D41" w:rsidRDefault="009D4D41" w:rsidP="009D4D41">
            <w:pPr>
              <w:pStyle w:val="Standard"/>
              <w:numPr>
                <w:ilvl w:val="0"/>
                <w:numId w:val="40"/>
              </w:numPr>
              <w:spacing w:line="276" w:lineRule="auto"/>
              <w:jc w:val="both"/>
            </w:pPr>
            <w:r>
              <w:t>wymianę okien na nowe,</w:t>
            </w:r>
          </w:p>
          <w:p w14:paraId="69B8398C" w14:textId="77777777" w:rsidR="009D4D41" w:rsidRDefault="009D4D41" w:rsidP="009D4D41">
            <w:pPr>
              <w:pStyle w:val="Standard"/>
              <w:numPr>
                <w:ilvl w:val="0"/>
                <w:numId w:val="40"/>
              </w:numPr>
              <w:spacing w:line="276" w:lineRule="auto"/>
              <w:jc w:val="both"/>
            </w:pPr>
            <w:r>
              <w:t>docieplenie stropodachu wentylowanego,</w:t>
            </w:r>
          </w:p>
          <w:p w14:paraId="5B84A532" w14:textId="77777777" w:rsidR="009D4D41" w:rsidRDefault="009D4D41" w:rsidP="009D4D41">
            <w:pPr>
              <w:pStyle w:val="Standard"/>
              <w:numPr>
                <w:ilvl w:val="0"/>
                <w:numId w:val="40"/>
              </w:numPr>
              <w:spacing w:line="276" w:lineRule="auto"/>
              <w:jc w:val="both"/>
            </w:pPr>
            <w:r>
              <w:t>docieplenie stropu zewnętrznego,</w:t>
            </w:r>
          </w:p>
          <w:p w14:paraId="0AC25A3D" w14:textId="77777777" w:rsidR="009D4D41" w:rsidRDefault="009D4D41" w:rsidP="009D4D41">
            <w:pPr>
              <w:pStyle w:val="Standard"/>
              <w:numPr>
                <w:ilvl w:val="0"/>
                <w:numId w:val="40"/>
              </w:numPr>
              <w:spacing w:line="276" w:lineRule="auto"/>
              <w:jc w:val="both"/>
            </w:pPr>
            <w:r>
              <w:t>docieplenie ścian zewnętrznych budynku,</w:t>
            </w:r>
          </w:p>
          <w:p w14:paraId="5D0C9F4A" w14:textId="77777777" w:rsidR="009D4D41" w:rsidRDefault="009D4D41" w:rsidP="009D4D41">
            <w:pPr>
              <w:pStyle w:val="Standard"/>
              <w:numPr>
                <w:ilvl w:val="0"/>
                <w:numId w:val="40"/>
              </w:numPr>
              <w:spacing w:line="276" w:lineRule="auto"/>
              <w:jc w:val="both"/>
            </w:pPr>
            <w:r>
              <w:t>docieplenie dachu sali gimnastycznej,</w:t>
            </w:r>
          </w:p>
          <w:p w14:paraId="4847BE83" w14:textId="77777777" w:rsidR="009D4D41" w:rsidRDefault="009D4D41" w:rsidP="009D4D41">
            <w:pPr>
              <w:pStyle w:val="Standard"/>
              <w:numPr>
                <w:ilvl w:val="0"/>
                <w:numId w:val="40"/>
              </w:numPr>
              <w:spacing w:line="276" w:lineRule="auto"/>
              <w:jc w:val="both"/>
            </w:pPr>
            <w:r>
              <w:t>montaż systemu wentylacji nawiewno - wywiewnej z rekuperacją,</w:t>
            </w:r>
          </w:p>
          <w:p w14:paraId="03647F43" w14:textId="77777777" w:rsidR="009D4D41" w:rsidRDefault="009D4D41" w:rsidP="009D4D41">
            <w:pPr>
              <w:pStyle w:val="Standard"/>
              <w:numPr>
                <w:ilvl w:val="0"/>
                <w:numId w:val="40"/>
              </w:numPr>
              <w:spacing w:line="276" w:lineRule="auto"/>
              <w:jc w:val="both"/>
            </w:pPr>
            <w:r>
              <w:t>wymianę instalacji c.w.u z niezbędnym wyposażeniem i osprzętem,</w:t>
            </w:r>
          </w:p>
          <w:p w14:paraId="4172CE62" w14:textId="77777777" w:rsidR="009D4D41" w:rsidRDefault="009D4D41" w:rsidP="009D4D41">
            <w:pPr>
              <w:pStyle w:val="Standard"/>
              <w:numPr>
                <w:ilvl w:val="0"/>
                <w:numId w:val="40"/>
              </w:numPr>
              <w:spacing w:line="276" w:lineRule="auto"/>
              <w:jc w:val="both"/>
            </w:pPr>
            <w:r>
              <w:t>wymiana opraw oświetleniowych na typu LED z czujkami ruchu,</w:t>
            </w:r>
          </w:p>
          <w:p w14:paraId="6C646369" w14:textId="77777777" w:rsidR="009D4D41" w:rsidRDefault="009D4D41" w:rsidP="009D4D41">
            <w:pPr>
              <w:pStyle w:val="Standard"/>
              <w:numPr>
                <w:ilvl w:val="0"/>
                <w:numId w:val="40"/>
              </w:numPr>
              <w:spacing w:line="276" w:lineRule="auto"/>
              <w:jc w:val="both"/>
              <w:rPr>
                <w:rFonts w:cs="Times New Roman"/>
              </w:rPr>
            </w:pPr>
            <w:r>
              <w:t>montaż instalacji PV.</w:t>
            </w:r>
          </w:p>
          <w:p w14:paraId="3BF17552" w14:textId="51EC6261" w:rsidR="002824D5" w:rsidRDefault="002824D5" w:rsidP="002E4DF9">
            <w:pPr>
              <w:pStyle w:val="Tekstpodstawowy"/>
            </w:pPr>
            <w:r>
              <w:t>Szczegółowy zakres robót został określony w</w:t>
            </w:r>
            <w:r w:rsidR="00FF7EED">
              <w:t xml:space="preserve"> następujących dokumentach</w:t>
            </w:r>
            <w:r>
              <w:t>:</w:t>
            </w:r>
          </w:p>
          <w:p w14:paraId="5DEDD737" w14:textId="40EBBC5E" w:rsidR="002824D5" w:rsidRDefault="009D4D41" w:rsidP="00FF7EED">
            <w:pPr>
              <w:pStyle w:val="Tekstpodstawowy"/>
              <w:numPr>
                <w:ilvl w:val="0"/>
                <w:numId w:val="29"/>
              </w:numPr>
              <w:spacing w:after="0" w:line="276" w:lineRule="auto"/>
            </w:pPr>
            <w:r>
              <w:t>Projekcie technicznym</w:t>
            </w:r>
            <w:r w:rsidR="002824D5">
              <w:t xml:space="preserve"> ZSZ </w:t>
            </w:r>
            <w:r w:rsidR="00BB3C5C" w:rsidRPr="00BB3C5C">
              <w:rPr>
                <w:i/>
                <w:iCs/>
              </w:rPr>
              <w:t>wg</w:t>
            </w:r>
            <w:r w:rsidR="002824D5" w:rsidRPr="00BB3C5C">
              <w:rPr>
                <w:i/>
                <w:iCs/>
              </w:rPr>
              <w:t xml:space="preserve"> Załącznik</w:t>
            </w:r>
            <w:r w:rsidR="00BB3C5C" w:rsidRPr="00BB3C5C">
              <w:rPr>
                <w:i/>
                <w:iCs/>
              </w:rPr>
              <w:t>a</w:t>
            </w:r>
            <w:r w:rsidR="002824D5" w:rsidRPr="00BB3C5C">
              <w:rPr>
                <w:i/>
                <w:iCs/>
              </w:rPr>
              <w:t xml:space="preserve"> Nr </w:t>
            </w:r>
            <w:r>
              <w:rPr>
                <w:i/>
                <w:iCs/>
              </w:rPr>
              <w:t>6</w:t>
            </w:r>
            <w:r w:rsidR="002824D5" w:rsidRPr="00BB3C5C">
              <w:rPr>
                <w:i/>
                <w:iCs/>
              </w:rPr>
              <w:t xml:space="preserve"> do SWZ,</w:t>
            </w:r>
          </w:p>
          <w:p w14:paraId="2C5DD48D" w14:textId="3B4F5F76" w:rsidR="002824D5" w:rsidRDefault="002824D5" w:rsidP="00FF7EED">
            <w:pPr>
              <w:pStyle w:val="Tekstpodstawowy"/>
              <w:numPr>
                <w:ilvl w:val="0"/>
                <w:numId w:val="29"/>
              </w:numPr>
              <w:spacing w:after="0" w:line="276" w:lineRule="auto"/>
            </w:pPr>
            <w:r>
              <w:t xml:space="preserve">STWiORB </w:t>
            </w:r>
            <w:r w:rsidR="00BB3C5C" w:rsidRPr="00BB3C5C">
              <w:rPr>
                <w:i/>
                <w:iCs/>
              </w:rPr>
              <w:t>wg</w:t>
            </w:r>
            <w:r w:rsidRPr="00BB3C5C">
              <w:rPr>
                <w:i/>
                <w:iCs/>
              </w:rPr>
              <w:t xml:space="preserve"> Załącznik</w:t>
            </w:r>
            <w:r w:rsidR="00BB3C5C" w:rsidRPr="00BB3C5C">
              <w:rPr>
                <w:i/>
                <w:iCs/>
              </w:rPr>
              <w:t>a</w:t>
            </w:r>
            <w:r w:rsidRPr="00BB3C5C">
              <w:rPr>
                <w:i/>
                <w:iCs/>
              </w:rPr>
              <w:t xml:space="preserve"> Nr </w:t>
            </w:r>
            <w:r w:rsidR="009D4D41">
              <w:rPr>
                <w:i/>
                <w:iCs/>
              </w:rPr>
              <w:t>8</w:t>
            </w:r>
            <w:r w:rsidRPr="00BB3C5C">
              <w:rPr>
                <w:i/>
                <w:iCs/>
              </w:rPr>
              <w:t xml:space="preserve"> do SWZ</w:t>
            </w:r>
            <w:r w:rsidR="00BB3C5C">
              <w:t>,</w:t>
            </w:r>
          </w:p>
          <w:p w14:paraId="0E4CD57A" w14:textId="4DA50F8B" w:rsidR="00BB3C5C" w:rsidRPr="009D4D41" w:rsidRDefault="00BB3C5C" w:rsidP="00FF7EED">
            <w:pPr>
              <w:pStyle w:val="Tekstpodstawowy"/>
              <w:numPr>
                <w:ilvl w:val="0"/>
                <w:numId w:val="29"/>
              </w:numPr>
              <w:spacing w:after="0" w:line="276" w:lineRule="auto"/>
            </w:pPr>
            <w:r>
              <w:t>Kosztor</w:t>
            </w:r>
            <w:r w:rsidR="009D4D41">
              <w:t xml:space="preserve">ysach Termo </w:t>
            </w:r>
            <w:r>
              <w:t xml:space="preserve">ZSZ </w:t>
            </w:r>
            <w:r w:rsidRPr="00BB3C5C">
              <w:rPr>
                <w:i/>
                <w:iCs/>
              </w:rPr>
              <w:t xml:space="preserve">wg Załącznika Nr </w:t>
            </w:r>
            <w:r w:rsidR="009D4D41">
              <w:rPr>
                <w:i/>
                <w:iCs/>
              </w:rPr>
              <w:t>9</w:t>
            </w:r>
            <w:r w:rsidRPr="00BB3C5C">
              <w:rPr>
                <w:i/>
                <w:iCs/>
              </w:rPr>
              <w:t xml:space="preserve"> do SWZ</w:t>
            </w:r>
            <w:r w:rsidR="009D4D41">
              <w:rPr>
                <w:i/>
                <w:iCs/>
              </w:rPr>
              <w:t>,</w:t>
            </w:r>
          </w:p>
          <w:p w14:paraId="5052198B" w14:textId="3837381B" w:rsidR="009D4D41" w:rsidRPr="00F9276B" w:rsidRDefault="009D4D41" w:rsidP="00FF7EED">
            <w:pPr>
              <w:pStyle w:val="Tekstpodstawowy"/>
              <w:numPr>
                <w:ilvl w:val="0"/>
                <w:numId w:val="29"/>
              </w:numPr>
              <w:spacing w:after="0" w:line="276" w:lineRule="auto"/>
            </w:pPr>
            <w:r>
              <w:t>Projekcie budowlanym do z</w:t>
            </w:r>
            <w:r w:rsidR="00FF7EED">
              <w:t xml:space="preserve">głoszenia ABS-7_4 </w:t>
            </w:r>
            <w:r w:rsidR="00FF7EED" w:rsidRPr="00FF7EED">
              <w:rPr>
                <w:i/>
                <w:iCs/>
              </w:rPr>
              <w:t>wg Załącznika Nr 10 do SWZ</w:t>
            </w:r>
            <w:r w:rsidR="00FF7EED">
              <w:t>.</w:t>
            </w:r>
          </w:p>
          <w:p w14:paraId="1363B524" w14:textId="41E82188" w:rsidR="007F5AD5" w:rsidRPr="00F9276B" w:rsidRDefault="007F5AD5" w:rsidP="00FF7EED">
            <w:pPr>
              <w:pStyle w:val="Tekstpodstawowy"/>
              <w:spacing w:after="0"/>
            </w:pPr>
            <w:r w:rsidRPr="00F9276B">
              <w:rPr>
                <w:b/>
              </w:rPr>
              <w:t>Zamawiający dopuszcza składania ofert równoważnych</w:t>
            </w:r>
          </w:p>
          <w:p w14:paraId="04C9A4C0" w14:textId="77777777" w:rsidR="007F5AD5" w:rsidRPr="00F9276B" w:rsidRDefault="007F5AD5" w:rsidP="00FF7EED">
            <w:pPr>
              <w:pStyle w:val="Tekstpodstawowy"/>
              <w:spacing w:after="0"/>
            </w:pPr>
            <w:r w:rsidRPr="00F9276B">
              <w:rPr>
                <w:b/>
              </w:rPr>
              <w:t>Zamawiający nie dopuszcza składania ofert wariantowych</w:t>
            </w:r>
            <w:r w:rsidRPr="00F9276B">
              <w:t xml:space="preserve">. </w:t>
            </w:r>
          </w:p>
          <w:p w14:paraId="46C1FA58" w14:textId="77777777" w:rsidR="007F5AD5" w:rsidRPr="00F9276B" w:rsidRDefault="007F5AD5" w:rsidP="002E4DF9">
            <w:pPr>
              <w:pStyle w:val="Tekstpodstawowy"/>
            </w:pPr>
          </w:p>
        </w:tc>
      </w:tr>
      <w:tr w:rsidR="007F5AD5" w:rsidRPr="00F9276B" w14:paraId="3E2BFE7D"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75E70CBD" w14:textId="6FB01556" w:rsidR="00FF7EED" w:rsidRPr="00FF7EED" w:rsidRDefault="00FF7EED" w:rsidP="00FF7EED">
            <w:pPr>
              <w:suppressAutoHyphens/>
              <w:autoSpaceDN w:val="0"/>
              <w:jc w:val="both"/>
              <w:textAlignment w:val="baseline"/>
              <w:rPr>
                <w:rFonts w:ascii="Calibri" w:eastAsia="Calibri" w:hAnsi="Calibri"/>
                <w:b/>
                <w:bCs/>
                <w:i/>
                <w:iCs/>
                <w:kern w:val="3"/>
                <w:sz w:val="22"/>
                <w:szCs w:val="22"/>
                <w:lang w:eastAsia="zh-CN"/>
              </w:rPr>
            </w:pPr>
            <w:r w:rsidRPr="00FF7EED">
              <w:rPr>
                <w:rFonts w:eastAsia="Arial" w:cs="Calibri"/>
                <w:b/>
                <w:bCs/>
                <w:i/>
                <w:iCs/>
                <w:color w:val="000000"/>
                <w:kern w:val="3"/>
                <w:lang w:eastAsia="zh-CN"/>
              </w:rPr>
              <w:t>Część II - „Termomodernizacja budynku sali gimnastycznej Zespołu Szkół Przyrodniczo - Technicznych Centrum Kształcenia Ustawicznego w Bojanowie, ul. Dworcowa 29, 63-940 Bojanowo”</w:t>
            </w:r>
            <w:r>
              <w:rPr>
                <w:rFonts w:eastAsia="Arial" w:cs="Calibri"/>
                <w:b/>
                <w:bCs/>
                <w:i/>
                <w:iCs/>
                <w:color w:val="000000"/>
                <w:kern w:val="3"/>
                <w:lang w:eastAsia="zh-CN"/>
              </w:rPr>
              <w:t>,</w:t>
            </w:r>
          </w:p>
          <w:p w14:paraId="25FF7010" w14:textId="07F14D97" w:rsidR="007F5AD5" w:rsidRPr="00572A29" w:rsidRDefault="007F5AD5" w:rsidP="002E4DF9">
            <w:pPr>
              <w:pStyle w:val="Tekstpodstawowy"/>
              <w:rPr>
                <w:b/>
                <w:color w:val="FF0000"/>
              </w:rPr>
            </w:pPr>
            <w:r w:rsidRPr="00F9276B">
              <w:rPr>
                <w:b/>
              </w:rPr>
              <w:t xml:space="preserve">Wspólny Słownik Zamówień: </w:t>
            </w:r>
            <w:r w:rsidR="00572A29">
              <w:rPr>
                <w:b/>
              </w:rPr>
              <w:br/>
            </w:r>
            <w:r w:rsidR="00B1797B" w:rsidRPr="00F9276B">
              <w:t xml:space="preserve">45000000-7 - Roboty budowlane, </w:t>
            </w:r>
            <w:r w:rsidR="00B1797B">
              <w:br/>
            </w:r>
            <w:r w:rsidR="00B1797B" w:rsidRPr="00B1797B">
              <w:rPr>
                <w:bCs/>
              </w:rPr>
              <w:t>45214000-0 – Roboty budowlane w zakresie budowy obiektów budowlanych związanych z edukacją i badaniami,</w:t>
            </w:r>
            <w:r w:rsidR="00B1797B" w:rsidRPr="00B1797B">
              <w:rPr>
                <w:bCs/>
              </w:rPr>
              <w:br/>
              <w:t>45310000-3 – Roboty instalacyjne elektryczne,</w:t>
            </w:r>
            <w:r w:rsidR="00B1797B" w:rsidRPr="00B1797B">
              <w:rPr>
                <w:bCs/>
              </w:rPr>
              <w:br/>
              <w:t>45261215-4 – Pokrywanie dachów panelami ogniw słonecznych,</w:t>
            </w:r>
            <w:r w:rsidR="00B1797B" w:rsidRPr="00B1797B">
              <w:rPr>
                <w:bCs/>
              </w:rPr>
              <w:br/>
              <w:t>45300000-0 – Roboty instalacyjne w budynkach</w:t>
            </w:r>
            <w:r w:rsidR="00B1797B">
              <w:rPr>
                <w:bCs/>
              </w:rPr>
              <w:t>.</w:t>
            </w:r>
          </w:p>
          <w:p w14:paraId="48473D98" w14:textId="77777777" w:rsidR="00FF7EED" w:rsidRPr="00FF7EED" w:rsidRDefault="00FF7EED" w:rsidP="00FF7EED">
            <w:pPr>
              <w:suppressAutoHyphens/>
              <w:autoSpaceDN w:val="0"/>
              <w:spacing w:after="200"/>
              <w:jc w:val="both"/>
              <w:textAlignment w:val="baseline"/>
              <w:rPr>
                <w:rFonts w:ascii="Calibri" w:eastAsia="Calibri" w:hAnsi="Calibri"/>
                <w:kern w:val="3"/>
                <w:sz w:val="22"/>
                <w:szCs w:val="22"/>
                <w:lang w:eastAsia="zh-CN"/>
              </w:rPr>
            </w:pPr>
            <w:r w:rsidRPr="00FF7EED">
              <w:rPr>
                <w:rFonts w:eastAsia="Calibri"/>
                <w:color w:val="000000"/>
                <w:kern w:val="3"/>
                <w:lang w:eastAsia="zh-CN"/>
              </w:rPr>
              <w:t>Przedmiot zamówienia obejmuje w szczególności następujący zakres robót:</w:t>
            </w:r>
          </w:p>
          <w:p w14:paraId="7012BDFE"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lastRenderedPageBreak/>
              <w:t>modernizację instalacji c.o. w tym: montaż kotła gazowego, wymianę grzejników z oprzyrządowaniem, wymianę instalacji i montaż systemu BMS,</w:t>
            </w:r>
          </w:p>
          <w:p w14:paraId="1A0FA7F2"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wymianę instalacji c.w.u z niezbędnym wyposażeniem i osprzętem,</w:t>
            </w:r>
          </w:p>
          <w:p w14:paraId="65AAAD54"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docieplenie dachu sali gimnastycznej,</w:t>
            </w:r>
          </w:p>
          <w:p w14:paraId="5FC8551E"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docieplenie ścian zewnętrznych budynku,</w:t>
            </w:r>
          </w:p>
          <w:p w14:paraId="2376456E"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docieplenie stropodachu niewentylowanego,</w:t>
            </w:r>
          </w:p>
          <w:p w14:paraId="0B524529"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wymianę luksferów na okna PVC,</w:t>
            </w:r>
          </w:p>
          <w:p w14:paraId="6E33F236"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montaż systemu wentylacji nawiewno - wywiewnej z rekuperacją,</w:t>
            </w:r>
          </w:p>
          <w:p w14:paraId="59DFE3EC"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wymianę okien na nowe,</w:t>
            </w:r>
          </w:p>
          <w:p w14:paraId="7D37BA8F"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wymianę drzwi zewnętrznych na nowe,</w:t>
            </w:r>
          </w:p>
          <w:p w14:paraId="5DFCFA61"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docieplenie podłogi sali gimnastycznej,</w:t>
            </w:r>
          </w:p>
          <w:p w14:paraId="4D1E53F3"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s="Tahoma"/>
                <w:color w:val="000000"/>
                <w:kern w:val="3"/>
                <w:lang w:val="en-US" w:eastAsia="zh-CN" w:bidi="en-US"/>
              </w:rPr>
              <w:t>wymianę opraw oświetleniowych na typu LED z czujkami ruchu,</w:t>
            </w:r>
          </w:p>
          <w:p w14:paraId="1F875CA8" w14:textId="77777777" w:rsidR="00FF7EED" w:rsidRPr="00FF7EED" w:rsidRDefault="00FF7EED" w:rsidP="00FF7EED">
            <w:pPr>
              <w:widowControl w:val="0"/>
              <w:numPr>
                <w:ilvl w:val="0"/>
                <w:numId w:val="41"/>
              </w:numPr>
              <w:suppressAutoHyphens/>
              <w:autoSpaceDN w:val="0"/>
              <w:spacing w:line="276" w:lineRule="auto"/>
              <w:jc w:val="both"/>
              <w:textAlignment w:val="baseline"/>
              <w:rPr>
                <w:rFonts w:eastAsia="Lucida Sans Unicode" w:cs="Tahoma"/>
                <w:color w:val="000000"/>
                <w:kern w:val="3"/>
                <w:lang w:val="en-US" w:eastAsia="zh-CN" w:bidi="en-US"/>
              </w:rPr>
            </w:pPr>
            <w:r w:rsidRPr="00FF7EED">
              <w:rPr>
                <w:rFonts w:eastAsia="Lucida Sans Unicode"/>
                <w:color w:val="000000"/>
                <w:kern w:val="3"/>
                <w:lang w:eastAsia="zh-CN" w:bidi="en-US"/>
              </w:rPr>
              <w:t>montaż instalacji PV.</w:t>
            </w:r>
          </w:p>
          <w:p w14:paraId="44776BBA" w14:textId="04151CDC" w:rsidR="00BB3C5C" w:rsidRDefault="00BB3C5C" w:rsidP="002E4DF9">
            <w:pPr>
              <w:pStyle w:val="Tekstpodstawowy"/>
            </w:pPr>
            <w:r>
              <w:t>Szczegółowy zakres robót został określony w</w:t>
            </w:r>
            <w:r w:rsidR="00FF7EED">
              <w:t xml:space="preserve"> następujących dokumentach</w:t>
            </w:r>
            <w:r>
              <w:t>:</w:t>
            </w:r>
          </w:p>
          <w:p w14:paraId="0E3B5F04" w14:textId="180B3776" w:rsidR="00BB3C5C" w:rsidRPr="00BB3C5C" w:rsidRDefault="00FF7EED" w:rsidP="00FF7EED">
            <w:pPr>
              <w:pStyle w:val="Tekstpodstawowy"/>
              <w:numPr>
                <w:ilvl w:val="0"/>
                <w:numId w:val="30"/>
              </w:numPr>
              <w:spacing w:after="0" w:line="276" w:lineRule="auto"/>
            </w:pPr>
            <w:r>
              <w:t>Projekcie budowlanym ZSPT CKU</w:t>
            </w:r>
            <w:r w:rsidR="00BB3C5C">
              <w:t xml:space="preserve"> </w:t>
            </w:r>
            <w:r w:rsidR="00BB3C5C">
              <w:rPr>
                <w:i/>
                <w:iCs/>
              </w:rPr>
              <w:t>wg Załącznika Nr 1 do SWZ,</w:t>
            </w:r>
          </w:p>
          <w:p w14:paraId="7E299D77" w14:textId="02DEA2B8" w:rsidR="00BB3C5C" w:rsidRPr="00FF7EED" w:rsidRDefault="00FF7EED" w:rsidP="00FF7EED">
            <w:pPr>
              <w:pStyle w:val="Tekstpodstawowy"/>
              <w:numPr>
                <w:ilvl w:val="0"/>
                <w:numId w:val="30"/>
              </w:numPr>
              <w:spacing w:after="0" w:line="276" w:lineRule="auto"/>
            </w:pPr>
            <w:r>
              <w:t>Specyfikacjach technicznych ZSPT CKU</w:t>
            </w:r>
            <w:r w:rsidR="00BB3C5C">
              <w:t xml:space="preserve"> </w:t>
            </w:r>
            <w:r w:rsidR="00BB3C5C">
              <w:rPr>
                <w:i/>
                <w:iCs/>
              </w:rPr>
              <w:t>wg Załącznika Nr 2 do SWZ</w:t>
            </w:r>
            <w:r>
              <w:rPr>
                <w:i/>
                <w:iCs/>
              </w:rPr>
              <w:t>,</w:t>
            </w:r>
          </w:p>
          <w:p w14:paraId="32152125" w14:textId="7EE9F0E1" w:rsidR="00FF7EED" w:rsidRPr="00F9276B" w:rsidRDefault="00FF7EED" w:rsidP="00FF7EED">
            <w:pPr>
              <w:pStyle w:val="Tekstpodstawowy"/>
              <w:numPr>
                <w:ilvl w:val="0"/>
                <w:numId w:val="30"/>
              </w:numPr>
              <w:spacing w:after="0" w:line="276" w:lineRule="auto"/>
            </w:pPr>
            <w:r w:rsidRPr="00FF7EED">
              <w:t>Kosztorysach ZSPT CKU</w:t>
            </w:r>
            <w:r>
              <w:rPr>
                <w:i/>
                <w:iCs/>
              </w:rPr>
              <w:t xml:space="preserve"> wg Załącznika Nr 5 do SWZ.</w:t>
            </w:r>
          </w:p>
          <w:p w14:paraId="4CF5D0D9" w14:textId="38220CFA" w:rsidR="007F5AD5" w:rsidRPr="00F9276B" w:rsidRDefault="007F5AD5" w:rsidP="00FF7EED">
            <w:pPr>
              <w:pStyle w:val="Tekstpodstawowy"/>
              <w:spacing w:after="0"/>
            </w:pPr>
            <w:r w:rsidRPr="00F9276B">
              <w:rPr>
                <w:b/>
              </w:rPr>
              <w:t>Zamawiający dopuszcza składania ofert równoważnych</w:t>
            </w:r>
          </w:p>
          <w:p w14:paraId="4EAD2814" w14:textId="77777777" w:rsidR="007F5AD5" w:rsidRPr="00F9276B" w:rsidRDefault="007F5AD5" w:rsidP="00FF7EED">
            <w:pPr>
              <w:pStyle w:val="Tekstpodstawowy"/>
              <w:spacing w:after="0"/>
            </w:pPr>
            <w:r w:rsidRPr="00F9276B">
              <w:rPr>
                <w:b/>
              </w:rPr>
              <w:t>Zamawiający nie dopuszcza składania ofert wariantowych</w:t>
            </w:r>
            <w:r w:rsidRPr="00F9276B">
              <w:t xml:space="preserve">. </w:t>
            </w:r>
          </w:p>
          <w:p w14:paraId="63E75EC8" w14:textId="77777777" w:rsidR="007F5AD5" w:rsidRPr="00F9276B" w:rsidRDefault="007F5AD5" w:rsidP="002E4DF9">
            <w:pPr>
              <w:pStyle w:val="Tekstpodstawowy"/>
            </w:pPr>
          </w:p>
        </w:tc>
      </w:tr>
    </w:tbl>
    <w:p w14:paraId="4BAD418D" w14:textId="148D2201" w:rsidR="002824D5" w:rsidRDefault="002824D5" w:rsidP="0032427D">
      <w:pPr>
        <w:pStyle w:val="Nagwek2"/>
        <w:numPr>
          <w:ilvl w:val="0"/>
          <w:numId w:val="0"/>
        </w:numPr>
        <w:ind w:left="680" w:hanging="680"/>
      </w:pPr>
    </w:p>
    <w:p w14:paraId="796A843F" w14:textId="32F71354" w:rsidR="00D256AB" w:rsidRPr="00F9276B" w:rsidRDefault="00D256AB" w:rsidP="00B523B8">
      <w:pPr>
        <w:pStyle w:val="Nagwek2"/>
      </w:pPr>
      <w:r w:rsidRPr="00F9276B">
        <w:t>Części nie mogą być dzielone przez Wykonawców, oferty nie zawierające pełnego zakresu przedmiotu zamówienia określonego w zadaniu częściowym zostaną odrzucone.</w:t>
      </w:r>
    </w:p>
    <w:p w14:paraId="38EB0DEF" w14:textId="21BDFDD5" w:rsidR="004C3C61" w:rsidRPr="00F9276B" w:rsidRDefault="00D256AB" w:rsidP="00B523B8">
      <w:pPr>
        <w:pStyle w:val="Nagwek2"/>
      </w:pPr>
      <w:r w:rsidRPr="00F9276B">
        <w:t xml:space="preserve">Wykonawca może złożyć ofertę w odniesieniu do </w:t>
      </w:r>
      <w:r w:rsidR="002824D5">
        <w:t>jednej lub dwóch części zamówienia</w:t>
      </w:r>
      <w:r w:rsidR="0032427D">
        <w:t>.</w:t>
      </w:r>
      <w:r w:rsidR="002824D5">
        <w:t xml:space="preserve"> </w:t>
      </w:r>
    </w:p>
    <w:p w14:paraId="20087003" w14:textId="5D7E3C4D" w:rsidR="00D256AB" w:rsidRPr="00572A29" w:rsidRDefault="00472CD7" w:rsidP="00B523B8">
      <w:pPr>
        <w:pStyle w:val="Nagwek2"/>
      </w:pPr>
      <w:r>
        <w:t>W</w:t>
      </w:r>
      <w:r w:rsidR="004C3C61" w:rsidRPr="00572A29">
        <w:t>ymagania odnośnie zatrudnienia przez Wykonawcę lub Podwykonawcę osób wykonujących wskazane przez Zamawiającego czynności</w:t>
      </w:r>
      <w:r>
        <w:t>,</w:t>
      </w:r>
      <w:r w:rsidR="004C3C61" w:rsidRPr="00572A29">
        <w:t xml:space="preserve"> w zakresie realizacji zamówienia </w:t>
      </w:r>
      <w:r>
        <w:t xml:space="preserve">dla Części I </w:t>
      </w:r>
      <w:proofErr w:type="spellStart"/>
      <w:r>
        <w:t>i</w:t>
      </w:r>
      <w:proofErr w:type="spellEnd"/>
      <w:r>
        <w:t xml:space="preserve"> II zadania, </w:t>
      </w:r>
      <w:r w:rsidR="004C3C61" w:rsidRPr="00572A29">
        <w:t xml:space="preserve">na podstawie </w:t>
      </w:r>
      <w:r>
        <w:t xml:space="preserve">stosunku pracy zostały określone </w:t>
      </w:r>
      <w:r>
        <w:br/>
        <w:t xml:space="preserve">w projektach umów </w:t>
      </w:r>
      <w:r w:rsidRPr="0032427D">
        <w:rPr>
          <w:i/>
          <w:iCs w:val="0"/>
        </w:rPr>
        <w:t>wg Załączników Nr 1</w:t>
      </w:r>
      <w:r w:rsidR="00DD4AA1" w:rsidRPr="0032427D">
        <w:rPr>
          <w:i/>
          <w:iCs w:val="0"/>
        </w:rPr>
        <w:t>1</w:t>
      </w:r>
      <w:r w:rsidRPr="0032427D">
        <w:rPr>
          <w:i/>
          <w:iCs w:val="0"/>
        </w:rPr>
        <w:t>.1. i 1</w:t>
      </w:r>
      <w:r w:rsidR="00DD4AA1" w:rsidRPr="0032427D">
        <w:rPr>
          <w:i/>
          <w:iCs w:val="0"/>
        </w:rPr>
        <w:t>1</w:t>
      </w:r>
      <w:r w:rsidRPr="0032427D">
        <w:rPr>
          <w:i/>
          <w:iCs w:val="0"/>
        </w:rPr>
        <w:t>.2 do SWZ</w:t>
      </w:r>
      <w:r>
        <w:t>.</w:t>
      </w:r>
    </w:p>
    <w:p w14:paraId="7EBDE0D4" w14:textId="77777777" w:rsidR="00D256AB" w:rsidRPr="00F9276B" w:rsidRDefault="00D256AB" w:rsidP="00B523B8">
      <w:pPr>
        <w:pStyle w:val="Nagwek2"/>
      </w:pPr>
      <w:r w:rsidRPr="00F9276B">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C3C61" w:rsidRPr="00F9276B" w14:paraId="6F28BCD1" w14:textId="77777777" w:rsidTr="002E4DF9">
        <w:tc>
          <w:tcPr>
            <w:tcW w:w="8640" w:type="dxa"/>
            <w:tcBorders>
              <w:top w:val="nil"/>
              <w:left w:val="nil"/>
              <w:bottom w:val="nil"/>
              <w:right w:val="nil"/>
            </w:tcBorders>
            <w:hideMark/>
          </w:tcPr>
          <w:p w14:paraId="556718A1" w14:textId="167B0F5A" w:rsidR="004C3C61" w:rsidRPr="00F9276B" w:rsidRDefault="00B523B8" w:rsidP="00B523B8">
            <w:pPr>
              <w:pStyle w:val="Nagwek2"/>
              <w:numPr>
                <w:ilvl w:val="0"/>
                <w:numId w:val="33"/>
              </w:numPr>
            </w:pPr>
            <w:bookmarkStart w:id="5" w:name="_Toc258314245"/>
            <w:r>
              <w:t>d</w:t>
            </w:r>
            <w:r w:rsidR="004C3C61" w:rsidRPr="00F9276B">
              <w:t xml:space="preserve">la zadania częściowego: </w:t>
            </w:r>
            <w:r w:rsidR="00572A29">
              <w:t>I</w:t>
            </w:r>
            <w:r w:rsidR="00190E92">
              <w:t xml:space="preserve"> </w:t>
            </w:r>
            <w:r>
              <w:t xml:space="preserve"> – Z</w:t>
            </w:r>
            <w:r w:rsidR="0032427D">
              <w:t xml:space="preserve">espół </w:t>
            </w:r>
            <w:r>
              <w:t>S</w:t>
            </w:r>
            <w:r w:rsidR="0032427D">
              <w:t xml:space="preserve">zkół </w:t>
            </w:r>
            <w:r>
              <w:t>Z</w:t>
            </w:r>
            <w:r w:rsidR="0032427D">
              <w:t>awodowych</w:t>
            </w:r>
            <w:r>
              <w:t xml:space="preserve"> w Rawiczu</w:t>
            </w:r>
            <w:r w:rsidR="0032427D">
              <w:t>;</w:t>
            </w:r>
            <w:r>
              <w:t xml:space="preserve"> </w:t>
            </w:r>
          </w:p>
        </w:tc>
      </w:tr>
      <w:tr w:rsidR="004C3C61" w:rsidRPr="00F9276B" w14:paraId="279E7DAC" w14:textId="77777777" w:rsidTr="002E4DF9">
        <w:tc>
          <w:tcPr>
            <w:tcW w:w="8640" w:type="dxa"/>
            <w:tcBorders>
              <w:top w:val="nil"/>
              <w:left w:val="nil"/>
              <w:bottom w:val="nil"/>
              <w:right w:val="nil"/>
            </w:tcBorders>
            <w:hideMark/>
          </w:tcPr>
          <w:p w14:paraId="08E08016" w14:textId="2587FDAA" w:rsidR="004C3C61" w:rsidRPr="00F9276B" w:rsidRDefault="004C3C61" w:rsidP="00B523B8">
            <w:pPr>
              <w:pStyle w:val="Nagwek2"/>
              <w:numPr>
                <w:ilvl w:val="0"/>
                <w:numId w:val="33"/>
              </w:numPr>
            </w:pPr>
            <w:r w:rsidRPr="00F9276B">
              <w:t xml:space="preserve">dla zadania częściowego: </w:t>
            </w:r>
            <w:r w:rsidR="00572A29">
              <w:t>II</w:t>
            </w:r>
            <w:r w:rsidR="00190E92">
              <w:t xml:space="preserve"> </w:t>
            </w:r>
            <w:r w:rsidR="00B523B8">
              <w:t>– Z</w:t>
            </w:r>
            <w:r w:rsidR="0032427D">
              <w:t xml:space="preserve">espół </w:t>
            </w:r>
            <w:r w:rsidR="00B523B8">
              <w:t>S</w:t>
            </w:r>
            <w:r w:rsidR="0032427D">
              <w:t xml:space="preserve">zkół </w:t>
            </w:r>
            <w:r w:rsidR="00B523B8">
              <w:t>P</w:t>
            </w:r>
            <w:r w:rsidR="0032427D">
              <w:t xml:space="preserve">rzyrodniczo - </w:t>
            </w:r>
            <w:r w:rsidR="00B523B8">
              <w:t>T</w:t>
            </w:r>
            <w:r w:rsidR="0032427D">
              <w:t>echnicznych</w:t>
            </w:r>
            <w:r w:rsidR="00B523B8">
              <w:t xml:space="preserve"> C</w:t>
            </w:r>
            <w:r w:rsidR="0032427D">
              <w:t xml:space="preserve">entrum </w:t>
            </w:r>
            <w:r w:rsidR="00B523B8">
              <w:t>K</w:t>
            </w:r>
            <w:r w:rsidR="0032427D">
              <w:t xml:space="preserve">ształcenia </w:t>
            </w:r>
            <w:r w:rsidR="00B523B8">
              <w:t>U</w:t>
            </w:r>
            <w:r w:rsidR="0032427D">
              <w:t>stawicznego</w:t>
            </w:r>
            <w:r w:rsidR="00B523B8">
              <w:t xml:space="preserve"> w Bojanowie.</w:t>
            </w:r>
          </w:p>
        </w:tc>
      </w:tr>
    </w:tbl>
    <w:p w14:paraId="0647F360" w14:textId="045B8D49" w:rsidR="00D256AB" w:rsidRPr="00F9276B" w:rsidRDefault="00D256AB" w:rsidP="00D04576">
      <w:pPr>
        <w:pStyle w:val="Nagwek1"/>
      </w:pPr>
      <w:r w:rsidRPr="00F9276B">
        <w:t>Informacja o przewidywanych zamówieniach</w:t>
      </w:r>
      <w:r w:rsidRPr="00F9276B">
        <w:rPr>
          <w:lang w:val="pl-PL"/>
        </w:rPr>
        <w:t>,</w:t>
      </w:r>
      <w:r w:rsidRPr="00F9276B">
        <w:t xml:space="preserve"> o których mowa w art. </w:t>
      </w:r>
      <w:r w:rsidRPr="00F9276B">
        <w:rPr>
          <w:lang w:val="pl-PL"/>
        </w:rPr>
        <w:t>214</w:t>
      </w:r>
      <w:r w:rsidRPr="00F9276B">
        <w:t xml:space="preserve"> ust. 1 pkt </w:t>
      </w:r>
      <w:r w:rsidRPr="00F9276B">
        <w:rPr>
          <w:lang w:val="pl-PL"/>
        </w:rPr>
        <w:t>7</w:t>
      </w:r>
      <w:r w:rsidRPr="00F9276B">
        <w:t xml:space="preserve"> i </w:t>
      </w:r>
      <w:r w:rsidRPr="00F9276B">
        <w:rPr>
          <w:lang w:val="pl-PL"/>
        </w:rPr>
        <w:t>8</w:t>
      </w:r>
      <w:r w:rsidRPr="00F9276B">
        <w:t xml:space="preserve"> </w:t>
      </w:r>
      <w:r w:rsidRPr="00F9276B">
        <w:rPr>
          <w:lang w:val="pl-PL"/>
        </w:rPr>
        <w:t>USTAWY PZP</w:t>
      </w:r>
      <w:bookmarkEnd w:id="5"/>
      <w:r w:rsidRPr="00F9276B">
        <w:rPr>
          <w:lang w:val="pl-PL"/>
        </w:rPr>
        <w:t>.</w:t>
      </w:r>
    </w:p>
    <w:p w14:paraId="11504CB8" w14:textId="4EFBB30B" w:rsidR="00D256AB" w:rsidRPr="00F9276B" w:rsidRDefault="004C3C61" w:rsidP="00B523B8">
      <w:pPr>
        <w:pStyle w:val="Nagwek2"/>
        <w:numPr>
          <w:ilvl w:val="0"/>
          <w:numId w:val="0"/>
        </w:numPr>
        <w:ind w:left="426"/>
      </w:pPr>
      <w:r w:rsidRPr="00F9276B">
        <w:t xml:space="preserve">Zamawiający nie przewiduje udzielenia zamówień, o których mowa w art. 214 ust. 1 pkt 7 </w:t>
      </w:r>
      <w:r w:rsidR="00472CD7">
        <w:br/>
      </w:r>
      <w:r w:rsidRPr="00F9276B">
        <w:t>i 8 ustawy Pzp.</w:t>
      </w:r>
    </w:p>
    <w:p w14:paraId="509BF414" w14:textId="2BACE832" w:rsidR="00D256AB" w:rsidRPr="00F9276B" w:rsidRDefault="00D256AB" w:rsidP="00D04576">
      <w:pPr>
        <w:pStyle w:val="Nagwek1"/>
      </w:pPr>
      <w:bookmarkStart w:id="6" w:name="_Toc258314246"/>
      <w:r w:rsidRPr="00F9276B">
        <w:t>Termin wykonania zamówienia</w:t>
      </w:r>
      <w:bookmarkEnd w:id="6"/>
    </w:p>
    <w:p w14:paraId="09EF76D0" w14:textId="07B4B82C" w:rsidR="00D256AB" w:rsidRDefault="00D256AB" w:rsidP="00B523B8">
      <w:pPr>
        <w:pStyle w:val="Nagwek2"/>
        <w:numPr>
          <w:ilvl w:val="0"/>
          <w:numId w:val="0"/>
        </w:numPr>
        <w:ind w:left="426"/>
      </w:pPr>
      <w:r w:rsidRPr="00F9276B">
        <w:t>Zamówienie musi zostać zrealizowane w terminie:</w:t>
      </w:r>
    </w:p>
    <w:p w14:paraId="71A5AA73" w14:textId="6E947C5E" w:rsidR="00393E51" w:rsidRPr="00F9276B" w:rsidRDefault="00BB3C5C" w:rsidP="0032427D">
      <w:pPr>
        <w:pStyle w:val="Nagwek2"/>
        <w:numPr>
          <w:ilvl w:val="0"/>
          <w:numId w:val="31"/>
        </w:numPr>
      </w:pPr>
      <w:r>
        <w:t xml:space="preserve">Część I, II – </w:t>
      </w:r>
      <w:r w:rsidR="0032427D">
        <w:t xml:space="preserve">maksymalnie </w:t>
      </w:r>
      <w:r>
        <w:t>6 miesięcy od daty udzielenia zamówienia</w:t>
      </w:r>
      <w:r w:rsidR="0032427D">
        <w:t>.</w:t>
      </w:r>
    </w:p>
    <w:tbl>
      <w:tblPr>
        <w:tblW w:w="8640" w:type="dxa"/>
        <w:tblInd w:w="534" w:type="dxa"/>
        <w:tblLook w:val="01E0" w:firstRow="1" w:lastRow="1" w:firstColumn="1" w:lastColumn="1" w:noHBand="0" w:noVBand="0"/>
      </w:tblPr>
      <w:tblGrid>
        <w:gridCol w:w="8640"/>
      </w:tblGrid>
      <w:tr w:rsidR="004C3C61" w:rsidRPr="00F9276B" w14:paraId="2144F742" w14:textId="77777777" w:rsidTr="002E4DF9">
        <w:tc>
          <w:tcPr>
            <w:tcW w:w="8640" w:type="dxa"/>
            <w:hideMark/>
          </w:tcPr>
          <w:p w14:paraId="42ADD158" w14:textId="448E5463" w:rsidR="004C3C61" w:rsidRPr="00F9276B" w:rsidRDefault="004C3C61" w:rsidP="00BB3C5C">
            <w:pPr>
              <w:pStyle w:val="Tekstpodstawowy"/>
            </w:pPr>
            <w:bookmarkStart w:id="7" w:name="_Toc258314247"/>
          </w:p>
        </w:tc>
      </w:tr>
    </w:tbl>
    <w:p w14:paraId="6DCE7418" w14:textId="29F56E2A" w:rsidR="00D256AB" w:rsidRPr="00F9276B" w:rsidRDefault="00D256AB" w:rsidP="00D04576">
      <w:pPr>
        <w:pStyle w:val="Nagwek1"/>
      </w:pPr>
      <w:r w:rsidRPr="00F9276B">
        <w:rPr>
          <w:lang w:val="pl-PL"/>
        </w:rPr>
        <w:lastRenderedPageBreak/>
        <w:t>Informacja o warunkach</w:t>
      </w:r>
      <w:r w:rsidRPr="00F9276B">
        <w:t xml:space="preserve"> udziału w postępowaniu</w:t>
      </w:r>
      <w:bookmarkEnd w:id="7"/>
    </w:p>
    <w:p w14:paraId="2448A3BF" w14:textId="51740C9F" w:rsidR="00D256AB" w:rsidRPr="00F9276B" w:rsidRDefault="00D256AB" w:rsidP="00B523B8">
      <w:pPr>
        <w:pStyle w:val="Nagwek2"/>
      </w:pPr>
      <w:r w:rsidRPr="00F9276B">
        <w:t xml:space="preserve">O udzielenie zamówienia mogą ubiegać się Wykonawcy, którzy nie podlegają wykluczeniu oraz spełniają warunki udziału w postępowaniu i wymagania określone </w:t>
      </w:r>
      <w:r w:rsidR="0032427D">
        <w:br/>
      </w:r>
      <w:r w:rsidRPr="00F9276B">
        <w:t>w niniejszej SWZ.</w:t>
      </w:r>
    </w:p>
    <w:p w14:paraId="5A1702C7" w14:textId="6C150DF2" w:rsidR="004C3C61" w:rsidRPr="00F9276B" w:rsidRDefault="00D256AB" w:rsidP="00B523B8">
      <w:pPr>
        <w:pStyle w:val="Nagwek2"/>
      </w:pPr>
      <w:r w:rsidRPr="00F9276B">
        <w:t xml:space="preserve">Zamawiający, na podstawie art. 112 ustawy Pzp określa następujące warunki udziału </w:t>
      </w:r>
      <w:r w:rsidR="0032427D">
        <w:br/>
      </w:r>
      <w:r w:rsidRPr="00F9276B">
        <w:t>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C3C61" w:rsidRPr="00F9276B" w14:paraId="3441324C" w14:textId="77777777" w:rsidTr="00393E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271F9" w14:textId="77777777" w:rsidR="004C3C61" w:rsidRPr="00F9276B" w:rsidRDefault="004C3C61" w:rsidP="002E4DF9">
            <w:pPr>
              <w:spacing w:before="60" w:after="120"/>
              <w:jc w:val="center"/>
              <w:rPr>
                <w:b/>
                <w:sz w:val="20"/>
                <w:szCs w:val="20"/>
              </w:rPr>
            </w:pPr>
            <w:bookmarkStart w:id="8" w:name="_Hlk127445614"/>
            <w:r w:rsidRPr="00F9276B">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B2398" w14:textId="18154895" w:rsidR="004C3C61" w:rsidRPr="00F9276B" w:rsidRDefault="004C3C61" w:rsidP="002E4DF9">
            <w:pPr>
              <w:spacing w:before="60" w:after="120"/>
              <w:rPr>
                <w:sz w:val="20"/>
                <w:szCs w:val="20"/>
              </w:rPr>
            </w:pPr>
            <w:r w:rsidRPr="00F9276B">
              <w:rPr>
                <w:b/>
                <w:sz w:val="20"/>
                <w:szCs w:val="20"/>
              </w:rPr>
              <w:t>Warunki udziału w postępowaniu</w:t>
            </w:r>
            <w:r w:rsidR="00AE79F6">
              <w:rPr>
                <w:b/>
                <w:sz w:val="20"/>
                <w:szCs w:val="20"/>
              </w:rPr>
              <w:t xml:space="preserve"> dla Części I</w:t>
            </w:r>
          </w:p>
        </w:tc>
      </w:tr>
      <w:tr w:rsidR="004C3C61" w:rsidRPr="00F9276B" w14:paraId="78D339F8" w14:textId="77777777" w:rsidTr="00393E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34A4D" w14:textId="7A7C2ACF" w:rsidR="004C3C61" w:rsidRPr="00AE79F6" w:rsidRDefault="00AE79F6" w:rsidP="002E4DF9">
            <w:pPr>
              <w:spacing w:before="60" w:after="120"/>
              <w:jc w:val="center"/>
              <w:rPr>
                <w:sz w:val="22"/>
                <w:szCs w:val="22"/>
              </w:rPr>
            </w:pPr>
            <w:r>
              <w:rPr>
                <w:sz w:val="22"/>
                <w:szCs w:val="22"/>
              </w:rPr>
              <w:t>1</w:t>
            </w:r>
          </w:p>
        </w:tc>
        <w:tc>
          <w:tcPr>
            <w:tcW w:w="7774" w:type="dxa"/>
            <w:tcBorders>
              <w:top w:val="single" w:sz="4" w:space="0" w:color="auto"/>
              <w:left w:val="single" w:sz="4" w:space="0" w:color="auto"/>
              <w:bottom w:val="single" w:sz="4" w:space="0" w:color="auto"/>
              <w:right w:val="single" w:sz="4" w:space="0" w:color="auto"/>
            </w:tcBorders>
            <w:hideMark/>
          </w:tcPr>
          <w:p w14:paraId="7EB64AC1" w14:textId="77777777" w:rsidR="004C3C61" w:rsidRPr="00C43845" w:rsidRDefault="004C3C61" w:rsidP="002E4DF9">
            <w:pPr>
              <w:spacing w:before="60" w:after="120"/>
              <w:jc w:val="both"/>
              <w:rPr>
                <w:b/>
                <w:bCs/>
              </w:rPr>
            </w:pPr>
            <w:r w:rsidRPr="00C43845">
              <w:rPr>
                <w:b/>
                <w:bCs/>
              </w:rPr>
              <w:t>Zdolność techniczna lub zawodowa</w:t>
            </w:r>
          </w:p>
          <w:p w14:paraId="325EC5B3" w14:textId="7E3FA891" w:rsidR="00C43845" w:rsidRPr="00C43845" w:rsidRDefault="004C3C61" w:rsidP="002E4DF9">
            <w:pPr>
              <w:spacing w:before="60" w:after="120"/>
              <w:jc w:val="both"/>
              <w:rPr>
                <w:color w:val="FF0000"/>
              </w:rPr>
            </w:pPr>
            <w:r w:rsidRPr="00C43845">
              <w:t xml:space="preserve">O udzielenie zamówienia publicznego mogą ubiegać się </w:t>
            </w:r>
            <w:r w:rsidR="00472CD7">
              <w:t>W</w:t>
            </w:r>
            <w:r w:rsidRPr="00C43845">
              <w:t>ykonawcy, którzy spełniają warunki, dotyczące zdolności technicznej lub zawodowej. Ocena spełniania warunków udziału w postępowaniu będzie dokonana na zasadzie spełnia/nie spełnia.</w:t>
            </w:r>
            <w:r w:rsidR="00C43845" w:rsidRPr="00C43845">
              <w:t xml:space="preserve">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rozbudowę i/lub budowę i/lub przebudowę budynku o wartości minimum </w:t>
            </w:r>
            <w:r w:rsidR="00190E92">
              <w:t>900</w:t>
            </w:r>
            <w:r w:rsidR="00C43845" w:rsidRPr="00AE6160">
              <w:t xml:space="preserve"> 000,00 zł</w:t>
            </w:r>
            <w:r w:rsidR="00C43845" w:rsidRPr="00C43845">
              <w:t xml:space="preserve"> brutto.</w:t>
            </w:r>
          </w:p>
        </w:tc>
      </w:tr>
      <w:tr w:rsidR="00190E92" w:rsidRPr="00F9276B" w14:paraId="4D66F772" w14:textId="77777777" w:rsidTr="00190E92">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8ACA2" w14:textId="77777777" w:rsidR="00190E92" w:rsidRDefault="00190E92" w:rsidP="002E4DF9">
            <w:pPr>
              <w:spacing w:before="60" w:after="120"/>
              <w:jc w:val="center"/>
              <w:rPr>
                <w:sz w:val="22"/>
                <w:szCs w:val="22"/>
              </w:rP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37EDF" w14:textId="4F636D76" w:rsidR="00190E92" w:rsidRPr="00C43845" w:rsidRDefault="00190E92" w:rsidP="002E4DF9">
            <w:pPr>
              <w:spacing w:before="60" w:after="120"/>
              <w:jc w:val="both"/>
              <w:rPr>
                <w:b/>
                <w:bCs/>
              </w:rPr>
            </w:pPr>
            <w:r w:rsidRPr="00F9276B">
              <w:rPr>
                <w:b/>
                <w:sz w:val="20"/>
                <w:szCs w:val="20"/>
              </w:rPr>
              <w:t>Warunki udziału w postępowaniu</w:t>
            </w:r>
            <w:r>
              <w:rPr>
                <w:b/>
                <w:sz w:val="20"/>
                <w:szCs w:val="20"/>
              </w:rPr>
              <w:t xml:space="preserve"> dla Części II</w:t>
            </w:r>
          </w:p>
        </w:tc>
      </w:tr>
      <w:tr w:rsidR="00190E92" w:rsidRPr="00F9276B" w14:paraId="07B12549" w14:textId="77777777" w:rsidTr="00393E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225D9" w14:textId="04141D96" w:rsidR="00190E92" w:rsidRDefault="00190E92" w:rsidP="002E4DF9">
            <w:pPr>
              <w:spacing w:before="60" w:after="120"/>
              <w:jc w:val="center"/>
              <w:rPr>
                <w:sz w:val="22"/>
                <w:szCs w:val="22"/>
              </w:rPr>
            </w:pPr>
            <w:r>
              <w:rPr>
                <w:sz w:val="22"/>
                <w:szCs w:val="22"/>
              </w:rPr>
              <w:t>2</w:t>
            </w:r>
          </w:p>
        </w:tc>
        <w:tc>
          <w:tcPr>
            <w:tcW w:w="7774" w:type="dxa"/>
            <w:tcBorders>
              <w:top w:val="single" w:sz="4" w:space="0" w:color="auto"/>
              <w:left w:val="single" w:sz="4" w:space="0" w:color="auto"/>
              <w:bottom w:val="single" w:sz="4" w:space="0" w:color="auto"/>
              <w:right w:val="single" w:sz="4" w:space="0" w:color="auto"/>
            </w:tcBorders>
          </w:tcPr>
          <w:p w14:paraId="75D083A0" w14:textId="77777777" w:rsidR="00190E92" w:rsidRPr="00C43845" w:rsidRDefault="00190E92" w:rsidP="00190E92">
            <w:pPr>
              <w:spacing w:before="60" w:after="120"/>
              <w:jc w:val="both"/>
              <w:rPr>
                <w:b/>
                <w:bCs/>
              </w:rPr>
            </w:pPr>
            <w:r w:rsidRPr="00C43845">
              <w:rPr>
                <w:b/>
                <w:bCs/>
              </w:rPr>
              <w:t>Zdolność techniczna lub zawodowa</w:t>
            </w:r>
          </w:p>
          <w:p w14:paraId="3E52C089" w14:textId="6B32B96F" w:rsidR="00190E92" w:rsidRPr="00C43845" w:rsidRDefault="00190E92" w:rsidP="00190E92">
            <w:pPr>
              <w:spacing w:before="60" w:after="120"/>
              <w:jc w:val="both"/>
              <w:rPr>
                <w:b/>
                <w:bCs/>
              </w:rPr>
            </w:pPr>
            <w:r w:rsidRPr="00C43845">
              <w:t xml:space="preserve">O udzielenie zamówienia publicznego mogą ubiegać się </w:t>
            </w:r>
            <w:r>
              <w:t>W</w:t>
            </w:r>
            <w:r w:rsidRPr="00C43845">
              <w:t xml:space="preserve">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rozbudowę i/lub budowę i/lub przebudowę budynku o wartości minimum </w:t>
            </w:r>
            <w:r w:rsidRPr="00AE6160">
              <w:t>1 000 000,00 zł</w:t>
            </w:r>
            <w:r w:rsidRPr="00C43845">
              <w:t xml:space="preserve"> brutto</w:t>
            </w:r>
            <w:r>
              <w:t>.</w:t>
            </w:r>
          </w:p>
        </w:tc>
      </w:tr>
    </w:tbl>
    <w:bookmarkEnd w:id="8"/>
    <w:p w14:paraId="40B18404" w14:textId="406C0477" w:rsidR="00D256AB" w:rsidRPr="00F9276B" w:rsidRDefault="00D256AB" w:rsidP="00D04576">
      <w:pPr>
        <w:pStyle w:val="Nagwek1"/>
      </w:pPr>
      <w:r w:rsidRPr="00F9276B">
        <w:t>Podstawy wykluczenia wykonawcy Z POSTĘPOWANIA</w:t>
      </w:r>
      <w:r w:rsidR="00AE79F6">
        <w:rPr>
          <w:lang w:val="pl-PL"/>
        </w:rPr>
        <w:t xml:space="preserve"> </w:t>
      </w:r>
    </w:p>
    <w:p w14:paraId="414F3789" w14:textId="44570064" w:rsidR="004C3C61" w:rsidRPr="00AE79F6" w:rsidRDefault="00D256AB" w:rsidP="00B523B8">
      <w:pPr>
        <w:pStyle w:val="Nagwek2"/>
      </w:pPr>
      <w:r w:rsidRPr="00F9276B">
        <w:t>Zamawiający wykluczy z postępowania o udzielenie zamówienia Wykonawcę, wobec którego zachodzą podstawy wykluczenia, o których mowa w art. 108</w:t>
      </w:r>
      <w:r w:rsidR="000D408F">
        <w:t xml:space="preserve"> ust. 1</w:t>
      </w:r>
      <w:r w:rsidRPr="00F9276B">
        <w:t xml:space="preserve"> ustawy Pzp.</w:t>
      </w:r>
    </w:p>
    <w:p w14:paraId="341BF981" w14:textId="58B6DCD6" w:rsidR="004C3C61" w:rsidRPr="00AE79F6" w:rsidRDefault="004C3C61" w:rsidP="00B523B8">
      <w:pPr>
        <w:pStyle w:val="Nagwek2"/>
        <w:rPr>
          <w:lang w:val="x-none"/>
        </w:rPr>
      </w:pPr>
      <w:r w:rsidRPr="00F9276B">
        <w:t xml:space="preserve">Zamawiający, na podstawie art. 109 ust. 1 </w:t>
      </w:r>
      <w:r w:rsidR="000716A1">
        <w:t>pkt</w:t>
      </w:r>
      <w:r w:rsidR="00AE79F6">
        <w:t xml:space="preserve"> 4 i 8 </w:t>
      </w:r>
      <w:r w:rsidRPr="00F9276B">
        <w:t>ustawy Pzp,</w:t>
      </w:r>
      <w:r w:rsidRPr="00F9276B">
        <w:rPr>
          <w:lang w:val="x-none"/>
        </w:rPr>
        <w:t xml:space="preserve"> wykluczy</w:t>
      </w:r>
      <w:r w:rsidRPr="00F9276B">
        <w:t xml:space="preserve"> również</w:t>
      </w:r>
      <w:r w:rsidRPr="00F9276B">
        <w:rPr>
          <w:lang w:val="x-none"/>
        </w:rPr>
        <w:t xml:space="preserve"> </w:t>
      </w:r>
      <w:r w:rsidR="000D408F">
        <w:rPr>
          <w:lang w:val="x-none"/>
        </w:rPr>
        <w:br/>
      </w:r>
      <w:r w:rsidRPr="00F9276B">
        <w:rPr>
          <w:lang w:val="x-none"/>
        </w:rPr>
        <w:t>z postępowania o udzielenie zamówienia Wykonawcę</w:t>
      </w:r>
      <w:r w:rsidRPr="00F9276B">
        <w:t>:</w:t>
      </w:r>
    </w:p>
    <w:p w14:paraId="11DD2012" w14:textId="23130E15" w:rsidR="004C3C61"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E79F6">
        <w:rPr>
          <w:bCs/>
          <w:iCs/>
          <w:color w:val="000000"/>
          <w:lang w:eastAsia="x-none"/>
        </w:rPr>
        <w:t>,</w:t>
      </w:r>
    </w:p>
    <w:p w14:paraId="5F835F13" w14:textId="165EB499" w:rsidR="00D256AB"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F9276B">
        <w:rPr>
          <w:bCs/>
          <w:iCs/>
          <w:color w:val="000000"/>
          <w:lang w:eastAsia="x-none"/>
        </w:rPr>
        <w:lastRenderedPageBreak/>
        <w:t>zamówienia, lub który zataił te informacje lub nie jest w stanie przedstawić wymaganych podmiotowych środków dowodowych.</w:t>
      </w:r>
    </w:p>
    <w:p w14:paraId="1CFD466B" w14:textId="77777777" w:rsidR="008A634F" w:rsidRPr="008A634F" w:rsidRDefault="008A634F" w:rsidP="008A634F">
      <w:pPr>
        <w:numPr>
          <w:ilvl w:val="1"/>
          <w:numId w:val="1"/>
        </w:numPr>
        <w:spacing w:before="120"/>
        <w:jc w:val="both"/>
        <w:outlineLvl w:val="1"/>
        <w:rPr>
          <w:bCs/>
          <w:iCs/>
          <w:lang w:val="x-none" w:eastAsia="x-none"/>
        </w:rPr>
      </w:pPr>
      <w:r w:rsidRPr="008A634F">
        <w:rPr>
          <w:bCs/>
          <w:iCs/>
          <w:lang w:val="x-none" w:eastAsia="x-none"/>
        </w:rPr>
        <w:t xml:space="preserve">Na podstawie art. 7 ust. 1 ustawy z dnia 13 kwietnia 2022 r. </w:t>
      </w:r>
      <w:r w:rsidRPr="008A634F">
        <w:rPr>
          <w:bCs/>
          <w:iCs/>
          <w:lang w:eastAsia="x-none"/>
        </w:rPr>
        <w:t>o</w:t>
      </w:r>
      <w:r w:rsidRPr="008A634F">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3B832E78" w14:textId="77777777"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wymienionego w wykazach określonych </w:t>
      </w:r>
      <w:r w:rsidRPr="008A634F">
        <w:rPr>
          <w:bCs/>
          <w:iCs/>
          <w:lang w:val="x-none" w:eastAsia="x-none"/>
        </w:rPr>
        <w:br/>
        <w:t xml:space="preserve">w rozporządzeniu 765/2006 i rozporządzeniu 269/2014 albo wpisanego na listę na podstawie decyzji w sprawie wpisu na listę rozstrzygającej o zastosowaniu środka, </w:t>
      </w:r>
      <w:r w:rsidRPr="008A634F">
        <w:rPr>
          <w:bCs/>
          <w:iCs/>
          <w:lang w:val="x-none" w:eastAsia="x-none"/>
        </w:rPr>
        <w:br/>
        <w:t>o którym mowa w art. 1 pkt 3 ustawy;</w:t>
      </w:r>
    </w:p>
    <w:p w14:paraId="329A82E4" w14:textId="77777777"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beneficjentem rzeczywistym </w:t>
      </w:r>
      <w:r w:rsidRPr="008A634F">
        <w:rPr>
          <w:bCs/>
          <w:iCs/>
          <w:lang w:val="x-none" w:eastAsia="x-none"/>
        </w:rPr>
        <w:br/>
        <w:t xml:space="preserve">w rozumieniu ustawy z dnia 1 marca 2018 r. O przeciwdziałaniu praniu pieniędzy oraz finansowaniu terroryzmu (dz. U. Z 2022 r. Poz. 593) jest osoba wymieniona </w:t>
      </w:r>
      <w:r w:rsidRPr="008A634F">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78F23D" w14:textId="2FEBBC9C"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jednostką dominującą  w rozumieniu art. 3 ust. 1 pkt 37 ustawy z dnia 29 września 1994 r. </w:t>
      </w:r>
      <w:r w:rsidR="00B26DF4">
        <w:rPr>
          <w:bCs/>
          <w:iCs/>
          <w:lang w:eastAsia="x-none"/>
        </w:rPr>
        <w:t>o</w:t>
      </w:r>
      <w:r w:rsidRPr="008A634F">
        <w:rPr>
          <w:bCs/>
          <w:iCs/>
          <w:lang w:val="x-none" w:eastAsia="x-none"/>
        </w:rPr>
        <w:t xml:space="preserve"> rachunkowości (</w:t>
      </w:r>
      <w:r w:rsidR="00B26DF4">
        <w:rPr>
          <w:bCs/>
          <w:iCs/>
          <w:lang w:eastAsia="x-none"/>
        </w:rPr>
        <w:t>D</w:t>
      </w:r>
      <w:proofErr w:type="spellStart"/>
      <w:r w:rsidRPr="008A634F">
        <w:rPr>
          <w:bCs/>
          <w:iCs/>
          <w:lang w:val="x-none" w:eastAsia="x-none"/>
        </w:rPr>
        <w:t>z.U</w:t>
      </w:r>
      <w:proofErr w:type="spellEnd"/>
      <w:r w:rsidRPr="008A634F">
        <w:rPr>
          <w:bCs/>
          <w:iCs/>
          <w:lang w:val="x-none" w:eastAsia="x-none"/>
        </w:rPr>
        <w:t xml:space="preserve">. Z 2021 r. Poz. 217 ze zm.), jest podmiot wymieniony w wykazach określonych </w:t>
      </w:r>
      <w:r w:rsidR="00B26DF4">
        <w:rPr>
          <w:bCs/>
          <w:iCs/>
          <w:lang w:val="x-none" w:eastAsia="x-none"/>
        </w:rPr>
        <w:br/>
      </w:r>
      <w:r w:rsidRPr="008A634F">
        <w:rPr>
          <w:bCs/>
          <w:iCs/>
          <w:lang w:val="x-none" w:eastAsia="x-none"/>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E3330B" w14:textId="029C83CD" w:rsidR="00D256AB" w:rsidRPr="00F9276B" w:rsidRDefault="00D256AB" w:rsidP="00B523B8">
      <w:pPr>
        <w:pStyle w:val="Nagwek2"/>
      </w:pPr>
      <w:r w:rsidRPr="00F9276B">
        <w:t>Wykluczenie Wykonawcy nastąpi w przypadkach, o których mowa w art. 111 ustawy Pzp.</w:t>
      </w:r>
    </w:p>
    <w:p w14:paraId="202A105A" w14:textId="6D752B3D" w:rsidR="00D256AB" w:rsidRPr="00F9276B" w:rsidRDefault="00D256AB" w:rsidP="00B523B8">
      <w:pPr>
        <w:pStyle w:val="Nagwek2"/>
      </w:pPr>
      <w:r w:rsidRPr="00F9276B">
        <w:t xml:space="preserve">Wykonawca </w:t>
      </w:r>
      <w:r w:rsidR="005575A4" w:rsidRPr="00F9276B">
        <w:t xml:space="preserve">nie podlega wykluczeniu w okolicznościach określonych w art. 108 ust. 1 pkt 1, 2 i 5 lub art. 109 ust. 1 pkt </w:t>
      </w:r>
      <w:r w:rsidR="00AE79F6">
        <w:t xml:space="preserve">4 i 8 </w:t>
      </w:r>
      <w:r w:rsidR="005575A4" w:rsidRPr="00F9276B">
        <w:t>ustawy Pzp, jeżeli udowodni Zamawiającemu, że spełnił łącznie przesłanki określone w art. 110 ust. 2 ustawy Pzp</w:t>
      </w:r>
      <w:r w:rsidRPr="00F9276B">
        <w:t>.</w:t>
      </w:r>
    </w:p>
    <w:p w14:paraId="08C220FE" w14:textId="77777777" w:rsidR="00D256AB" w:rsidRPr="00F9276B" w:rsidRDefault="00D256AB" w:rsidP="00B523B8">
      <w:pPr>
        <w:pStyle w:val="Nagwek2"/>
      </w:pPr>
      <w:r w:rsidRPr="00F9276B">
        <w:t>Zamawiający oceni, czy podjęte przez Wykonawcę czynności są wystarczające do wykazania jego rzetelności, uwzględniając wagę i szczególne okoliczności czynu Wykonawcy, a jeżeli uzna, że nie są wystarczające, wykluczy Wykonawcę.</w:t>
      </w:r>
    </w:p>
    <w:p w14:paraId="1A787104" w14:textId="77777777" w:rsidR="00D256AB" w:rsidRPr="00F9276B" w:rsidRDefault="00D256AB" w:rsidP="00B523B8">
      <w:pPr>
        <w:pStyle w:val="Nagwek2"/>
      </w:pPr>
      <w:r w:rsidRPr="00F9276B">
        <w:t>Zamawiający może wykluczyć Wykonawcę na każdym etapie postępowania, ofertę Wykonawcy wykluczonego uznaje się za odrzuconą.</w:t>
      </w:r>
    </w:p>
    <w:p w14:paraId="19945789" w14:textId="4A866207" w:rsidR="00D256AB" w:rsidRPr="00F9276B" w:rsidRDefault="00D256AB" w:rsidP="00D04576">
      <w:pPr>
        <w:pStyle w:val="Nagwek1"/>
      </w:pPr>
      <w:bookmarkStart w:id="9" w:name="_Toc258314248"/>
      <w:r w:rsidRPr="00F9276B">
        <w:t>informacja o podmiotowych środkach dowodowych</w:t>
      </w:r>
      <w:bookmarkEnd w:id="9"/>
    </w:p>
    <w:p w14:paraId="6AEED545" w14:textId="77777777" w:rsidR="00D256AB" w:rsidRPr="00F9276B" w:rsidRDefault="00D256AB" w:rsidP="00B523B8">
      <w:pPr>
        <w:pStyle w:val="Nagwek2"/>
        <w:rPr>
          <w:lang w:val="x-none"/>
        </w:rPr>
      </w:pPr>
      <w:r w:rsidRPr="00F9276B">
        <w:t xml:space="preserve">Wykonawca </w:t>
      </w:r>
      <w:r w:rsidRPr="00B26DF4">
        <w:rPr>
          <w:b/>
          <w:bCs w:val="0"/>
        </w:rPr>
        <w:t>wraz z ofertą</w:t>
      </w:r>
      <w:r w:rsidRPr="00F9276B">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rsidRPr="00F9276B" w14:paraId="63487010"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8A23D" w14:textId="77777777" w:rsidR="00D256AB" w:rsidRPr="004B590A" w:rsidRDefault="00D256AB">
            <w:pPr>
              <w:spacing w:before="60" w:after="120"/>
              <w:jc w:val="center"/>
              <w:rPr>
                <w:sz w:val="22"/>
                <w:szCs w:val="22"/>
              </w:rPr>
            </w:pPr>
            <w:r w:rsidRPr="004B590A">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4E6D6" w14:textId="0E55F2F1" w:rsidR="00D256AB" w:rsidRPr="004B590A" w:rsidRDefault="00D256AB">
            <w:pPr>
              <w:spacing w:before="60" w:after="120"/>
              <w:jc w:val="both"/>
              <w:rPr>
                <w:sz w:val="22"/>
                <w:szCs w:val="22"/>
              </w:rPr>
            </w:pPr>
            <w:r w:rsidRPr="004B590A">
              <w:rPr>
                <w:b/>
                <w:sz w:val="22"/>
                <w:szCs w:val="22"/>
              </w:rPr>
              <w:t>Wymagany dokument</w:t>
            </w:r>
            <w:r w:rsidR="004B590A">
              <w:rPr>
                <w:b/>
                <w:sz w:val="22"/>
                <w:szCs w:val="22"/>
              </w:rPr>
              <w:t xml:space="preserve"> – </w:t>
            </w:r>
            <w:r w:rsidR="00CD03B0">
              <w:rPr>
                <w:b/>
                <w:sz w:val="22"/>
                <w:szCs w:val="22"/>
              </w:rPr>
              <w:t>DOTYCZY CZĘŚCI</w:t>
            </w:r>
            <w:r w:rsidR="004B590A">
              <w:rPr>
                <w:b/>
                <w:sz w:val="22"/>
                <w:szCs w:val="22"/>
              </w:rPr>
              <w:t xml:space="preserve"> I</w:t>
            </w:r>
            <w:r w:rsidR="0032427D">
              <w:rPr>
                <w:b/>
                <w:sz w:val="22"/>
                <w:szCs w:val="22"/>
              </w:rPr>
              <w:t xml:space="preserve"> </w:t>
            </w:r>
            <w:proofErr w:type="spellStart"/>
            <w:r w:rsidR="0032427D">
              <w:rPr>
                <w:b/>
                <w:sz w:val="22"/>
                <w:szCs w:val="22"/>
              </w:rPr>
              <w:t>i</w:t>
            </w:r>
            <w:proofErr w:type="spellEnd"/>
            <w:r w:rsidR="0032427D">
              <w:rPr>
                <w:b/>
                <w:sz w:val="22"/>
                <w:szCs w:val="22"/>
              </w:rPr>
              <w:t xml:space="preserve"> II zamówienia</w:t>
            </w:r>
          </w:p>
        </w:tc>
      </w:tr>
      <w:tr w:rsidR="004C3C61" w:rsidRPr="00F9276B" w14:paraId="02C56C3A"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00B39" w14:textId="77777777" w:rsidR="004C3C61" w:rsidRPr="00F9276B" w:rsidRDefault="004C3C61" w:rsidP="002E4DF9">
            <w:pPr>
              <w:spacing w:before="60" w:after="120"/>
              <w:jc w:val="center"/>
            </w:pPr>
            <w:r w:rsidRPr="00F9276B">
              <w:t>1</w:t>
            </w:r>
          </w:p>
        </w:tc>
        <w:tc>
          <w:tcPr>
            <w:tcW w:w="7826" w:type="dxa"/>
            <w:tcBorders>
              <w:top w:val="single" w:sz="4" w:space="0" w:color="auto"/>
              <w:left w:val="single" w:sz="4" w:space="0" w:color="auto"/>
              <w:bottom w:val="single" w:sz="4" w:space="0" w:color="auto"/>
              <w:right w:val="single" w:sz="4" w:space="0" w:color="auto"/>
            </w:tcBorders>
            <w:hideMark/>
          </w:tcPr>
          <w:p w14:paraId="35BB7BC0" w14:textId="4D432A0F" w:rsidR="004C3C61" w:rsidRPr="004B590A" w:rsidRDefault="004C3C61" w:rsidP="002E4DF9">
            <w:pPr>
              <w:spacing w:before="60" w:after="60"/>
              <w:jc w:val="both"/>
              <w:rPr>
                <w:i/>
                <w:iCs/>
              </w:rPr>
            </w:pPr>
            <w:r w:rsidRPr="00F9276B">
              <w:rPr>
                <w:b/>
              </w:rPr>
              <w:t>Oświadczenie o niepodleganiu wykluczeniu oraz spełnianiu warunków udziału</w:t>
            </w:r>
            <w:r w:rsidR="004B590A">
              <w:rPr>
                <w:b/>
              </w:rPr>
              <w:t xml:space="preserve"> </w:t>
            </w:r>
            <w:r w:rsidR="004B590A" w:rsidRPr="004B590A">
              <w:rPr>
                <w:b/>
                <w:i/>
                <w:iCs/>
              </w:rPr>
              <w:t xml:space="preserve">wg Załącznika Nr </w:t>
            </w:r>
            <w:r w:rsidR="00B26DF4">
              <w:rPr>
                <w:b/>
                <w:i/>
                <w:iCs/>
              </w:rPr>
              <w:t>14</w:t>
            </w:r>
            <w:r w:rsidR="004B590A" w:rsidRPr="004B590A">
              <w:rPr>
                <w:b/>
                <w:i/>
                <w:iCs/>
              </w:rPr>
              <w:t xml:space="preserve"> do SWZ</w:t>
            </w:r>
          </w:p>
          <w:p w14:paraId="748739E8" w14:textId="6773E63D" w:rsidR="004C3C61" w:rsidRPr="00F9276B" w:rsidRDefault="004C3C61" w:rsidP="002E4DF9">
            <w:pPr>
              <w:spacing w:after="40"/>
              <w:jc w:val="both"/>
            </w:pPr>
            <w:r w:rsidRPr="00F9276B">
              <w:t>Aktualne na dzień składania ofert oświadczenie Wykonawcy stanowiące wstępne potwierdzenie spełniania warunków udziału w postępowaniu oraz brak podstaw wykluczenia</w:t>
            </w:r>
            <w:r w:rsidR="004B590A">
              <w:t>.</w:t>
            </w:r>
          </w:p>
        </w:tc>
      </w:tr>
      <w:tr w:rsidR="004C3C61" w:rsidRPr="00F9276B" w14:paraId="59C67131"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592C2" w14:textId="77777777" w:rsidR="004C3C61" w:rsidRPr="00F9276B" w:rsidRDefault="004C3C61" w:rsidP="002E4DF9">
            <w:pPr>
              <w:spacing w:before="60" w:after="120"/>
              <w:jc w:val="center"/>
            </w:pPr>
            <w:r w:rsidRPr="00F9276B">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1E6C0455" w14:textId="4F5B29FC" w:rsidR="004C3C61" w:rsidRPr="004B590A" w:rsidRDefault="004C3C61" w:rsidP="002E4DF9">
            <w:pPr>
              <w:spacing w:before="60" w:after="60"/>
              <w:jc w:val="both"/>
              <w:rPr>
                <w:b/>
                <w:i/>
                <w:iCs/>
              </w:rPr>
            </w:pPr>
            <w:r w:rsidRPr="004B590A">
              <w:rPr>
                <w:b/>
              </w:rPr>
              <w:t>Zobowiązanie podmiotu udostępniającego zasoby</w:t>
            </w:r>
            <w:r w:rsidR="004B590A" w:rsidRPr="004B590A">
              <w:rPr>
                <w:b/>
              </w:rPr>
              <w:t xml:space="preserve"> </w:t>
            </w:r>
            <w:r w:rsidR="004B590A" w:rsidRPr="004B590A">
              <w:rPr>
                <w:b/>
                <w:i/>
                <w:iCs/>
              </w:rPr>
              <w:t xml:space="preserve">wg Załącznika Nr </w:t>
            </w:r>
            <w:r w:rsidR="00B26DF4">
              <w:rPr>
                <w:b/>
                <w:i/>
                <w:iCs/>
              </w:rPr>
              <w:t>15</w:t>
            </w:r>
            <w:r w:rsidR="004B590A" w:rsidRPr="004B590A">
              <w:rPr>
                <w:b/>
                <w:i/>
                <w:iCs/>
              </w:rPr>
              <w:t xml:space="preserve"> do SWZ</w:t>
            </w:r>
          </w:p>
          <w:p w14:paraId="30EEF1FE" w14:textId="77777777" w:rsidR="004C3C61" w:rsidRPr="00F9276B" w:rsidRDefault="004C3C61" w:rsidP="002E4DF9">
            <w:pPr>
              <w:spacing w:after="40"/>
              <w:jc w:val="both"/>
            </w:pPr>
            <w:r w:rsidRPr="00F9276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C3C61" w:rsidRPr="00F9276B" w14:paraId="63C5C239"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14F6D" w14:textId="77777777" w:rsidR="004C3C61" w:rsidRPr="00F9276B" w:rsidRDefault="004C3C61" w:rsidP="002E4DF9">
            <w:pPr>
              <w:spacing w:before="60" w:after="120"/>
              <w:jc w:val="center"/>
            </w:pPr>
            <w:r w:rsidRPr="00F9276B">
              <w:t>3</w:t>
            </w:r>
          </w:p>
        </w:tc>
        <w:tc>
          <w:tcPr>
            <w:tcW w:w="7826" w:type="dxa"/>
            <w:tcBorders>
              <w:top w:val="single" w:sz="4" w:space="0" w:color="auto"/>
              <w:left w:val="single" w:sz="4" w:space="0" w:color="auto"/>
              <w:bottom w:val="single" w:sz="4" w:space="0" w:color="auto"/>
              <w:right w:val="single" w:sz="4" w:space="0" w:color="auto"/>
            </w:tcBorders>
            <w:hideMark/>
          </w:tcPr>
          <w:p w14:paraId="4080CE48" w14:textId="3220A796" w:rsidR="004C3C61" w:rsidRDefault="004C3C61" w:rsidP="002E4DF9">
            <w:pPr>
              <w:spacing w:before="60" w:after="60"/>
              <w:jc w:val="both"/>
              <w:rPr>
                <w:b/>
                <w:i/>
                <w:iCs/>
              </w:rPr>
            </w:pPr>
            <w:r w:rsidRPr="004B590A">
              <w:rPr>
                <w:b/>
              </w:rPr>
              <w:t>Oświadczenie podmiotu udostępniającego zasoby</w:t>
            </w:r>
            <w:r w:rsidR="004B590A" w:rsidRPr="004B590A">
              <w:rPr>
                <w:b/>
              </w:rPr>
              <w:t xml:space="preserve"> </w:t>
            </w:r>
            <w:r w:rsidR="004B590A" w:rsidRPr="004B590A">
              <w:rPr>
                <w:b/>
                <w:i/>
                <w:iCs/>
              </w:rPr>
              <w:t>wg Załącznika Nr 1</w:t>
            </w:r>
            <w:r w:rsidR="00B26DF4">
              <w:rPr>
                <w:b/>
                <w:i/>
                <w:iCs/>
              </w:rPr>
              <w:t>6</w:t>
            </w:r>
            <w:r w:rsidR="004B590A" w:rsidRPr="004B590A">
              <w:rPr>
                <w:b/>
                <w:i/>
                <w:iCs/>
              </w:rPr>
              <w:t xml:space="preserve"> do SWZ</w:t>
            </w:r>
          </w:p>
          <w:p w14:paraId="792CA61F" w14:textId="4CE8BDF4" w:rsidR="004B590A" w:rsidRPr="004B590A" w:rsidRDefault="00CD03B0" w:rsidP="002E4DF9">
            <w:pPr>
              <w:spacing w:before="60" w:after="60"/>
              <w:jc w:val="both"/>
              <w:rPr>
                <w:bCs/>
              </w:rPr>
            </w:pPr>
            <w:r w:rsidRPr="00CD03B0">
              <w:rPr>
                <w:bCs/>
              </w:rPr>
              <w:t xml:space="preserve">Oświadczenie podmiotu udostępniającego zasoby, składane na podstawie art. 125 ust. 5 ustawy Pzp, dotyczące przesłanek wykluczenia z postępowania </w:t>
            </w:r>
            <w:r w:rsidRPr="00CD03B0">
              <w:rPr>
                <w:bCs/>
              </w:rPr>
              <w:br/>
              <w:t xml:space="preserve">w sprawie udzielenia zamówienia publicznego, zgodnie z art. 7 ust. 1 </w:t>
            </w:r>
            <w:r w:rsidRPr="00CD03B0">
              <w:rPr>
                <w:bCs/>
                <w:i/>
                <w:iCs/>
              </w:rPr>
              <w:t>ustawy o szczególnych rozwiązaniach w zakresie przeciwdziałania wspieraniu agresji na Ukrainę oraz służących ochronie bezpieczeństwa narodowego.</w:t>
            </w:r>
          </w:p>
          <w:p w14:paraId="28767726" w14:textId="77777777" w:rsidR="004C3C61" w:rsidRPr="00F9276B" w:rsidRDefault="004C3C61" w:rsidP="002E4DF9">
            <w:pPr>
              <w:spacing w:after="40"/>
              <w:jc w:val="both"/>
            </w:pPr>
          </w:p>
        </w:tc>
      </w:tr>
    </w:tbl>
    <w:p w14:paraId="768DE7D4" w14:textId="33B5E23D" w:rsidR="00CD03B0" w:rsidRPr="00CD03B0" w:rsidRDefault="00D256AB" w:rsidP="00B523B8">
      <w:pPr>
        <w:pStyle w:val="Nagwek2"/>
      </w:pPr>
      <w:r w:rsidRPr="00F9276B">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3A5EDE0" w14:textId="29C9FCA3" w:rsidR="004C3C61" w:rsidRPr="00F9276B" w:rsidRDefault="004C3C61" w:rsidP="00B523B8">
      <w:pPr>
        <w:pStyle w:val="Nagwek2"/>
        <w:numPr>
          <w:ilvl w:val="0"/>
          <w:numId w:val="5"/>
        </w:numPr>
      </w:pPr>
      <w:r w:rsidRPr="00F9276B">
        <w:t xml:space="preserve">W celu potwierdzenia spełniania przez Wykonawcę warunków udziału </w:t>
      </w:r>
      <w:r w:rsidR="00B26DF4">
        <w:br/>
      </w:r>
      <w:r w:rsidRPr="00F9276B">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C3C61" w:rsidRPr="00F9276B" w14:paraId="32EA9C4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388DB" w14:textId="77777777" w:rsidR="004C3C61" w:rsidRPr="00CD03B0" w:rsidRDefault="004C3C61" w:rsidP="002E4DF9">
            <w:pPr>
              <w:spacing w:before="60" w:after="120"/>
              <w:jc w:val="center"/>
              <w:rPr>
                <w:sz w:val="22"/>
                <w:szCs w:val="22"/>
              </w:rPr>
            </w:pPr>
            <w:r w:rsidRPr="00CD03B0">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63BA2" w14:textId="04BBF533"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 </w:t>
            </w:r>
            <w:proofErr w:type="spellStart"/>
            <w:r w:rsidR="00CD03B0">
              <w:rPr>
                <w:b/>
                <w:sz w:val="22"/>
                <w:szCs w:val="22"/>
              </w:rPr>
              <w:t>i</w:t>
            </w:r>
            <w:proofErr w:type="spellEnd"/>
            <w:r w:rsidR="00CD03B0">
              <w:rPr>
                <w:b/>
                <w:sz w:val="22"/>
                <w:szCs w:val="22"/>
              </w:rPr>
              <w:t xml:space="preserve"> II </w:t>
            </w:r>
            <w:r w:rsidR="0032427D">
              <w:rPr>
                <w:b/>
                <w:sz w:val="22"/>
                <w:szCs w:val="22"/>
              </w:rPr>
              <w:t>zamówienia</w:t>
            </w:r>
          </w:p>
        </w:tc>
      </w:tr>
      <w:tr w:rsidR="004C3C61" w:rsidRPr="00F9276B" w14:paraId="51D40B10"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A353E" w14:textId="77777777" w:rsidR="004C3C61" w:rsidRPr="00F9276B" w:rsidRDefault="004C3C61" w:rsidP="002E4DF9">
            <w:pPr>
              <w:spacing w:before="60" w:after="120"/>
              <w:jc w:val="center"/>
            </w:pPr>
            <w:r w:rsidRPr="00F9276B">
              <w:t>1</w:t>
            </w:r>
          </w:p>
        </w:tc>
        <w:tc>
          <w:tcPr>
            <w:tcW w:w="7662" w:type="dxa"/>
            <w:tcBorders>
              <w:top w:val="single" w:sz="4" w:space="0" w:color="auto"/>
              <w:left w:val="single" w:sz="4" w:space="0" w:color="auto"/>
              <w:bottom w:val="single" w:sz="4" w:space="0" w:color="auto"/>
              <w:right w:val="single" w:sz="4" w:space="0" w:color="auto"/>
            </w:tcBorders>
            <w:hideMark/>
          </w:tcPr>
          <w:p w14:paraId="0459897B" w14:textId="26962C18" w:rsidR="004C3C61" w:rsidRPr="004B590A" w:rsidRDefault="004C3C61" w:rsidP="002E4DF9">
            <w:pPr>
              <w:spacing w:before="60" w:after="120"/>
              <w:jc w:val="both"/>
              <w:rPr>
                <w:i/>
                <w:iCs/>
              </w:rPr>
            </w:pPr>
            <w:r w:rsidRPr="00F9276B">
              <w:rPr>
                <w:b/>
                <w:bCs/>
              </w:rPr>
              <w:t>Wykaz robót budowanych</w:t>
            </w:r>
            <w:r w:rsidR="004B590A">
              <w:rPr>
                <w:b/>
                <w:bCs/>
              </w:rPr>
              <w:t xml:space="preserve"> </w:t>
            </w:r>
            <w:r w:rsidR="004B590A" w:rsidRPr="004B590A">
              <w:rPr>
                <w:b/>
                <w:bCs/>
                <w:i/>
                <w:iCs/>
              </w:rPr>
              <w:t xml:space="preserve">wg Załącznika Nr </w:t>
            </w:r>
            <w:r w:rsidR="000F4691">
              <w:rPr>
                <w:b/>
                <w:bCs/>
                <w:i/>
                <w:iCs/>
              </w:rPr>
              <w:t>1</w:t>
            </w:r>
            <w:r w:rsidR="001C1B73">
              <w:rPr>
                <w:b/>
                <w:bCs/>
                <w:i/>
                <w:iCs/>
              </w:rPr>
              <w:t>7</w:t>
            </w:r>
            <w:r w:rsidR="004B590A" w:rsidRPr="004B590A">
              <w:rPr>
                <w:b/>
                <w:bCs/>
                <w:i/>
                <w:iCs/>
              </w:rPr>
              <w:t xml:space="preserve"> do SWZ</w:t>
            </w:r>
          </w:p>
          <w:p w14:paraId="79FBF432" w14:textId="77777777" w:rsidR="004C3C61" w:rsidRPr="00F9276B" w:rsidRDefault="004C3C61" w:rsidP="002E4DF9">
            <w:pPr>
              <w:spacing w:before="60" w:after="120"/>
              <w:jc w:val="both"/>
            </w:pPr>
            <w:r w:rsidRPr="00F9276B">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3E6EE09" w14:textId="1809E4A4" w:rsidR="004C3C61" w:rsidRPr="00CD03B0" w:rsidRDefault="004C3C61" w:rsidP="00B523B8">
      <w:pPr>
        <w:pStyle w:val="Nagwek2"/>
        <w:rPr>
          <w:sz w:val="16"/>
          <w:szCs w:val="16"/>
        </w:rPr>
      </w:pPr>
      <w:r w:rsidRPr="00F9276B">
        <w:t xml:space="preserve">W celu potwierdzenia braku podstaw wykluczenia Wykonawcy z udziału </w:t>
      </w:r>
      <w:r w:rsidR="000D408F">
        <w:br/>
      </w:r>
      <w:r w:rsidRPr="00F9276B">
        <w:t>w postępowaniu:</w:t>
      </w:r>
    </w:p>
    <w:p w14:paraId="550A6026" w14:textId="41636EA5" w:rsidR="00CD03B0" w:rsidRPr="00CD03B0" w:rsidRDefault="00CD03B0" w:rsidP="00B523B8">
      <w:pPr>
        <w:pStyle w:val="Nagwek2"/>
        <w:numPr>
          <w:ilvl w:val="0"/>
          <w:numId w:val="0"/>
        </w:numPr>
        <w:ind w:left="680"/>
        <w:rPr>
          <w:sz w:val="16"/>
          <w:szCs w:val="16"/>
        </w:rPr>
      </w:pPr>
      <w:r>
        <w:t xml:space="preserve">     1) </w:t>
      </w:r>
      <w:r w:rsidR="00FF721B">
        <w:t>D</w:t>
      </w:r>
      <w:r>
        <w:t xml:space="preserve">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43B37C7B"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6866B"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F84B9" w14:textId="76E35450"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w:t>
            </w:r>
            <w:r w:rsidR="0032427D">
              <w:rPr>
                <w:b/>
                <w:sz w:val="22"/>
                <w:szCs w:val="22"/>
              </w:rPr>
              <w:t xml:space="preserve"> </w:t>
            </w:r>
            <w:proofErr w:type="spellStart"/>
            <w:r w:rsidR="0032427D">
              <w:rPr>
                <w:b/>
                <w:sz w:val="22"/>
                <w:szCs w:val="22"/>
              </w:rPr>
              <w:t>i</w:t>
            </w:r>
            <w:proofErr w:type="spellEnd"/>
            <w:r w:rsidR="0032427D">
              <w:rPr>
                <w:b/>
                <w:sz w:val="22"/>
                <w:szCs w:val="22"/>
              </w:rPr>
              <w:t xml:space="preserve"> II zamówienia</w:t>
            </w:r>
          </w:p>
        </w:tc>
      </w:tr>
      <w:tr w:rsidR="004C3C61" w:rsidRPr="00F9276B" w14:paraId="0224C47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B5B44"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49A91EB6" w14:textId="77777777" w:rsidR="004C3C61" w:rsidRPr="00F9276B" w:rsidRDefault="004C3C61" w:rsidP="002E4DF9">
            <w:pPr>
              <w:spacing w:before="60" w:after="120"/>
              <w:jc w:val="both"/>
              <w:rPr>
                <w:b/>
                <w:bCs/>
              </w:rPr>
            </w:pPr>
            <w:r w:rsidRPr="00F9276B">
              <w:rPr>
                <w:b/>
                <w:bCs/>
              </w:rPr>
              <w:t>Odpis lub informacja z KRS lub CEIDG</w:t>
            </w:r>
          </w:p>
          <w:p w14:paraId="780C123E" w14:textId="77777777" w:rsidR="004C3C61" w:rsidRPr="00F9276B" w:rsidRDefault="004C3C61" w:rsidP="002E4DF9">
            <w:pPr>
              <w:spacing w:before="60" w:after="120"/>
              <w:jc w:val="both"/>
            </w:pPr>
            <w:r w:rsidRPr="00F9276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4E8E263" w14:textId="77777777" w:rsidR="004C3C61" w:rsidRPr="00F9276B" w:rsidRDefault="004C3C61" w:rsidP="00B523B8">
      <w:pPr>
        <w:pStyle w:val="Nagwek2"/>
        <w:numPr>
          <w:ilvl w:val="0"/>
          <w:numId w:val="5"/>
        </w:numPr>
      </w:pPr>
      <w:r w:rsidRPr="00F9276B">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231D71AD"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1A204"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F15A2F" w14:textId="2A3B8FBB"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w:t>
            </w:r>
            <w:r w:rsidR="0032427D">
              <w:rPr>
                <w:b/>
                <w:sz w:val="22"/>
                <w:szCs w:val="22"/>
              </w:rPr>
              <w:t xml:space="preserve"> </w:t>
            </w:r>
            <w:proofErr w:type="spellStart"/>
            <w:r w:rsidR="0032427D">
              <w:rPr>
                <w:b/>
                <w:sz w:val="22"/>
                <w:szCs w:val="22"/>
              </w:rPr>
              <w:t>i</w:t>
            </w:r>
            <w:proofErr w:type="spellEnd"/>
            <w:r w:rsidR="0032427D">
              <w:rPr>
                <w:b/>
                <w:sz w:val="22"/>
                <w:szCs w:val="22"/>
              </w:rPr>
              <w:t xml:space="preserve"> II zamówienia</w:t>
            </w:r>
          </w:p>
        </w:tc>
      </w:tr>
      <w:tr w:rsidR="004C3C61" w:rsidRPr="00F9276B" w14:paraId="55A387C7"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EC0F5"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545D4FF1" w14:textId="77777777" w:rsidR="004C3C61" w:rsidRPr="00F9276B" w:rsidRDefault="004C3C61" w:rsidP="002E4DF9">
            <w:pPr>
              <w:spacing w:before="60" w:after="120"/>
              <w:jc w:val="both"/>
              <w:rPr>
                <w:b/>
                <w:bCs/>
              </w:rPr>
            </w:pPr>
            <w:r w:rsidRPr="00F9276B">
              <w:rPr>
                <w:b/>
                <w:bCs/>
              </w:rPr>
              <w:t>Dokument potwierdzający, że nie otwarto likwidacji wykonawcy</w:t>
            </w:r>
          </w:p>
          <w:p w14:paraId="1AD0C1B2" w14:textId="1CA7E78B" w:rsidR="004C3C61" w:rsidRPr="00F9276B" w:rsidRDefault="004C3C61" w:rsidP="002E4DF9">
            <w:pPr>
              <w:spacing w:before="60" w:after="120"/>
              <w:jc w:val="both"/>
            </w:pPr>
            <w:r w:rsidRPr="00F9276B">
              <w:t xml:space="preserve">Jeżeli Wykonawca ma siedzibę lub miejsce zamieszkania poza granicami Rzeczypospolitej Polskiej, zamiast </w:t>
            </w:r>
            <w:r w:rsidR="0032427D">
              <w:t>„</w:t>
            </w:r>
            <w:r w:rsidRPr="00F9276B">
              <w:t xml:space="preserve">Odpisu lub informacji z KRS lub CEIDG" składa dokument lub dokumenty wystawione w kraju, w którym </w:t>
            </w:r>
            <w:r w:rsidR="0032427D">
              <w:t>W</w:t>
            </w:r>
            <w:r w:rsidRPr="00F9276B">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3801E9E" w14:textId="72E2C02E" w:rsidR="00D256AB" w:rsidRPr="00F9276B" w:rsidRDefault="004C3C61" w:rsidP="00B523B8">
      <w:pPr>
        <w:pStyle w:val="Nagwek2"/>
        <w:numPr>
          <w:ilvl w:val="0"/>
          <w:numId w:val="0"/>
        </w:numPr>
        <w:ind w:left="1040"/>
        <w:rPr>
          <w:sz w:val="16"/>
          <w:szCs w:val="16"/>
        </w:rPr>
      </w:pPr>
      <w:r w:rsidRPr="00F9276B">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5234A2B" w14:textId="706A828E" w:rsidR="00D256AB" w:rsidRPr="00F9276B" w:rsidRDefault="00D256AB" w:rsidP="00B523B8">
      <w:pPr>
        <w:pStyle w:val="Nagwek2"/>
        <w:rPr>
          <w:lang w:val="x-none"/>
        </w:rPr>
      </w:pPr>
      <w:r w:rsidRPr="00F9276B">
        <w:t xml:space="preserve">Jeżeli jest to niezbędne do zapewnienia odpowiedniego przebiegu postępowania </w:t>
      </w:r>
      <w:r w:rsidR="0032427D">
        <w:br/>
      </w:r>
      <w:r w:rsidRPr="00F9276B">
        <w:t>o udzielenie zamówienia, Zamawiający może na każdym etapie postępowania, wezwać Wykonawców do złożenia wszystkich lub niektórych podmiotowych środków dowodowych, aktualnych na dzień ich złożenia.</w:t>
      </w:r>
    </w:p>
    <w:p w14:paraId="15E14B5C" w14:textId="77777777" w:rsidR="00D256AB" w:rsidRPr="00F9276B" w:rsidRDefault="00D256AB" w:rsidP="00B523B8">
      <w:pPr>
        <w:pStyle w:val="Nagwek2"/>
      </w:pPr>
      <w:r w:rsidRPr="00F9276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F14C5EF" w14:textId="77777777" w:rsidR="00D256AB" w:rsidRPr="00F9276B" w:rsidRDefault="00D256AB" w:rsidP="00B523B8">
      <w:pPr>
        <w:pStyle w:val="Nagwek2"/>
      </w:pPr>
      <w:r w:rsidRPr="00F9276B">
        <w:t>Wykonawca nie jest zobowiązany do złożenia podmiotowych środków dowodowych, które Zamawiający posiada, jeżeli Wykonawca wskaże te środki oraz potwierdzi ich prawidłowość i aktualność.</w:t>
      </w:r>
    </w:p>
    <w:p w14:paraId="5AFA66E5" w14:textId="7D8876AE" w:rsidR="00D256AB" w:rsidRDefault="00D256AB" w:rsidP="00B523B8">
      <w:pPr>
        <w:pStyle w:val="Nagwek2"/>
      </w:pPr>
      <w:r w:rsidRPr="00F9276B">
        <w:t>Podmiotowe środki dowodowe oraz inne dokumenty lub oświadczenia Wykonawca składa, pod rygorem nieważności, w formie elektronicznej lub w postaci elektronicznej opatrzonej podpisem zaufanym lub podpisem osobistym.</w:t>
      </w:r>
    </w:p>
    <w:p w14:paraId="773DEF16" w14:textId="22CE07D4" w:rsidR="00A80F52" w:rsidRPr="00F9276B" w:rsidRDefault="00A80F52" w:rsidP="00A80F52">
      <w:pPr>
        <w:pStyle w:val="Nagwek2"/>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o ile Wykonawca wskazał w oświadczeniu, o którym mowa w art. 125 ust. 1, dane umożliwiające dostęp do tych środków.</w:t>
      </w:r>
    </w:p>
    <w:p w14:paraId="64E49243" w14:textId="39A4AFFF" w:rsidR="004C3C61" w:rsidRPr="002407CB" w:rsidRDefault="00D256AB" w:rsidP="00B523B8">
      <w:pPr>
        <w:pStyle w:val="Nagwek2"/>
        <w:rPr>
          <w:sz w:val="16"/>
          <w:szCs w:val="16"/>
        </w:rPr>
      </w:pPr>
      <w:r w:rsidRPr="00F9276B">
        <w:t xml:space="preserve">Dokumenty sporządzone w języku obcym są składane wraz z tłumaczeniem na język polski. </w:t>
      </w:r>
      <w:bookmarkStart w:id="10" w:name="_Toc258314249"/>
    </w:p>
    <w:p w14:paraId="2FCBFAEB" w14:textId="77777777" w:rsidR="004C3C61" w:rsidRPr="00F9276B" w:rsidRDefault="004C3C61" w:rsidP="00D04576">
      <w:pPr>
        <w:pStyle w:val="Nagwek1"/>
      </w:pPr>
      <w:r w:rsidRPr="00F9276B">
        <w:lastRenderedPageBreak/>
        <w:t>INFORMACJA DLA WYKONAWCÓW POLEGAJĄCYCH NA ZASOBACH</w:t>
      </w:r>
      <w:r w:rsidRPr="00F9276B">
        <w:rPr>
          <w:lang w:val="pl-PL"/>
        </w:rPr>
        <w:t xml:space="preserve"> podmiotów trzecich</w:t>
      </w:r>
    </w:p>
    <w:p w14:paraId="3F65D666" w14:textId="77777777" w:rsidR="004C3C61" w:rsidRPr="00F9276B" w:rsidRDefault="004C3C61" w:rsidP="00B523B8">
      <w:pPr>
        <w:pStyle w:val="Nagwek2"/>
      </w:pPr>
      <w:r w:rsidRPr="00F9276B">
        <w:t>Wykonawca, w celu potwierdzenia spełnienia warunków udziału w postępowaniu, może polegać na zdolnościach technicznych lub zawodowych lub sytuacji finansowej lub ekonomicznej podmiotów trzecich, na zasadach określonych w art. 118–123 ustawy Pzp.</w:t>
      </w:r>
    </w:p>
    <w:p w14:paraId="40DED667" w14:textId="77777777" w:rsidR="004C3C61" w:rsidRPr="00F9276B" w:rsidRDefault="004C3C61" w:rsidP="00B523B8">
      <w:pPr>
        <w:pStyle w:val="Nagwek2"/>
      </w:pPr>
      <w:r w:rsidRPr="00F9276B">
        <w:t>Wykonawca, który polega na zdolnościach lub sytuacji podmiotów udostępniających zasoby, zobowiązany jest:</w:t>
      </w:r>
    </w:p>
    <w:p w14:paraId="3FD414F8" w14:textId="4CC06ADC" w:rsidR="004C3C61" w:rsidRPr="00F9276B" w:rsidRDefault="004C3C61" w:rsidP="00B523B8">
      <w:pPr>
        <w:pStyle w:val="Nagwek2"/>
        <w:numPr>
          <w:ilvl w:val="0"/>
          <w:numId w:val="6"/>
        </w:numPr>
      </w:pPr>
      <w:r w:rsidRPr="00F9276B">
        <w:t xml:space="preserve">złożyć wraz z ofertą, </w:t>
      </w:r>
      <w:r w:rsidR="002957DA">
        <w:t>Z</w:t>
      </w:r>
      <w:r w:rsidRPr="00F9276B">
        <w:t>obowiązanie podmiotu udostępniającego zasoby</w:t>
      </w:r>
      <w:r w:rsidR="002957DA">
        <w:t xml:space="preserve"> </w:t>
      </w:r>
      <w:r w:rsidR="002957DA">
        <w:rPr>
          <w:i/>
        </w:rPr>
        <w:t xml:space="preserve">(wg Załącznika Nr </w:t>
      </w:r>
      <w:r w:rsidR="000F4691">
        <w:rPr>
          <w:i/>
        </w:rPr>
        <w:t>15</w:t>
      </w:r>
      <w:r w:rsidR="002957DA">
        <w:rPr>
          <w:i/>
        </w:rPr>
        <w:t xml:space="preserve"> do SWZ)</w:t>
      </w:r>
      <w:r w:rsidRPr="00F9276B">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63548FB" w14:textId="77777777" w:rsidR="004C3C61" w:rsidRPr="00F9276B" w:rsidRDefault="004C3C61" w:rsidP="00B523B8">
      <w:pPr>
        <w:pStyle w:val="Nagwek2"/>
        <w:numPr>
          <w:ilvl w:val="0"/>
          <w:numId w:val="7"/>
        </w:numPr>
      </w:pPr>
      <w:r w:rsidRPr="00F9276B">
        <w:t>zakres dostępnych Wykonawcy zasobów podmiotu udostępniającego zasoby;</w:t>
      </w:r>
    </w:p>
    <w:p w14:paraId="053DABB0" w14:textId="77777777" w:rsidR="004C3C61" w:rsidRPr="00F9276B" w:rsidRDefault="004C3C61" w:rsidP="00B523B8">
      <w:pPr>
        <w:pStyle w:val="Nagwek2"/>
        <w:numPr>
          <w:ilvl w:val="0"/>
          <w:numId w:val="7"/>
        </w:numPr>
      </w:pPr>
      <w:r w:rsidRPr="00F9276B">
        <w:t>sposób i okres udostępnienia Wykonawcy i wykorzystania przez niego zasobów podmiotu udostępniającego te zasoby przy wykonywaniu zamówienia;</w:t>
      </w:r>
    </w:p>
    <w:p w14:paraId="29F044FF" w14:textId="77777777" w:rsidR="004C3C61" w:rsidRPr="00F9276B" w:rsidRDefault="004C3C61" w:rsidP="00B523B8">
      <w:pPr>
        <w:pStyle w:val="Nagwek2"/>
        <w:numPr>
          <w:ilvl w:val="0"/>
          <w:numId w:val="7"/>
        </w:numPr>
      </w:pPr>
      <w:r w:rsidRPr="00F9276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93BE1C" w14:textId="07FD628D" w:rsidR="004C3C61" w:rsidRPr="00F9276B" w:rsidRDefault="004C3C61" w:rsidP="00B523B8">
      <w:pPr>
        <w:pStyle w:val="Nagwek2"/>
        <w:numPr>
          <w:ilvl w:val="0"/>
          <w:numId w:val="6"/>
        </w:numPr>
      </w:pPr>
      <w:r w:rsidRPr="00F9276B">
        <w:t xml:space="preserve">złożyć wraz z ofertą </w:t>
      </w:r>
      <w:r w:rsidR="00CD03B0">
        <w:t>„</w:t>
      </w:r>
      <w:r w:rsidRPr="00F9276B">
        <w:t>Oświadczenie o niepodleganiu wykluczeniu oraz spełnianiu warunków</w:t>
      </w:r>
      <w:r w:rsidR="00CD03B0">
        <w:t>”</w:t>
      </w:r>
      <w:r w:rsidRPr="00F9276B">
        <w:t xml:space="preserve">, </w:t>
      </w:r>
      <w:r w:rsidR="002957DA" w:rsidRPr="0059289F">
        <w:rPr>
          <w:i/>
        </w:rPr>
        <w:t xml:space="preserve">wg Załącznika Nr </w:t>
      </w:r>
      <w:r w:rsidR="000F4691">
        <w:rPr>
          <w:i/>
        </w:rPr>
        <w:t>14</w:t>
      </w:r>
      <w:r w:rsidR="002957DA" w:rsidRPr="0059289F">
        <w:rPr>
          <w:i/>
        </w:rPr>
        <w:t xml:space="preserve"> do SWZ</w:t>
      </w:r>
      <w:r w:rsidR="002957DA">
        <w:rPr>
          <w:i/>
        </w:rPr>
        <w:t xml:space="preserve"> </w:t>
      </w:r>
      <w:r w:rsidR="002957DA">
        <w:t>oraz</w:t>
      </w:r>
      <w:r w:rsidR="002957DA" w:rsidRPr="0043547C">
        <w:rPr>
          <w:b/>
        </w:rPr>
        <w:t xml:space="preserve"> </w:t>
      </w:r>
      <w:r w:rsidR="002957DA">
        <w:rPr>
          <w:b/>
        </w:rPr>
        <w:t>„</w:t>
      </w:r>
      <w:r w:rsidR="002957DA" w:rsidRPr="0043547C">
        <w:t>Oświadczenie podmiotu udostępniającego zasoby</w:t>
      </w:r>
      <w:r w:rsidR="002957DA">
        <w:t>”</w:t>
      </w:r>
      <w:r w:rsidR="002957DA" w:rsidRPr="0043547C">
        <w:t xml:space="preserve"> </w:t>
      </w:r>
      <w:r w:rsidR="002957DA" w:rsidRPr="0043547C">
        <w:rPr>
          <w:i/>
        </w:rPr>
        <w:t xml:space="preserve">wg Załącznika </w:t>
      </w:r>
      <w:r w:rsidR="002957DA">
        <w:rPr>
          <w:i/>
        </w:rPr>
        <w:t>Nr</w:t>
      </w:r>
      <w:r w:rsidR="002957DA" w:rsidRPr="0043547C">
        <w:rPr>
          <w:i/>
        </w:rPr>
        <w:t xml:space="preserve"> </w:t>
      </w:r>
      <w:r w:rsidR="000F4691">
        <w:rPr>
          <w:i/>
        </w:rPr>
        <w:t>16</w:t>
      </w:r>
      <w:r w:rsidR="002957DA" w:rsidRPr="0043547C">
        <w:rPr>
          <w:i/>
        </w:rPr>
        <w:t xml:space="preserve"> do SWZ</w:t>
      </w:r>
      <w:r w:rsidR="002957DA">
        <w:t xml:space="preserve"> </w:t>
      </w:r>
      <w:r w:rsidRPr="00F9276B">
        <w:t xml:space="preserve">podmiotu udostępniającego zasoby, potwierdzające brak podstaw wykluczenia tego podmiotu oraz odpowiednio spełnianie warunków udziału w postępowaniu, w zakresie, w jakim Wykonawca powołuje się na jego zasoby. </w:t>
      </w:r>
    </w:p>
    <w:p w14:paraId="068CB9F6" w14:textId="732BD516" w:rsidR="004C3C61" w:rsidRPr="00F9276B" w:rsidRDefault="004C3C61" w:rsidP="00B523B8">
      <w:pPr>
        <w:pStyle w:val="Nagwek2"/>
        <w:numPr>
          <w:ilvl w:val="0"/>
          <w:numId w:val="6"/>
        </w:numPr>
      </w:pPr>
      <w:r w:rsidRPr="00F9276B">
        <w:t xml:space="preserve">przedstawić na żądanie Zamawiającego podmiotowe środki dowodowe, określone w </w:t>
      </w:r>
      <w:bookmarkStart w:id="11" w:name="_Hlk61201418"/>
      <w:r w:rsidRPr="00CD03B0">
        <w:t>pkt 10.</w:t>
      </w:r>
      <w:r w:rsidR="00A80F52">
        <w:t>3</w:t>
      </w:r>
      <w:r w:rsidRPr="00CD03B0">
        <w:t xml:space="preserve"> pkt </w:t>
      </w:r>
      <w:r w:rsidR="00A80F52">
        <w:t xml:space="preserve">1 i </w:t>
      </w:r>
      <w:r w:rsidRPr="00CD03B0">
        <w:t>2</w:t>
      </w:r>
      <w:bookmarkEnd w:id="11"/>
      <w:r w:rsidRPr="00F9276B">
        <w:t xml:space="preserve"> SWZ, dotyczące tych podmiotów, na potwierdzenie, że nie zachodzą wobec nich podstawy wykluczenia z postępowania.</w:t>
      </w:r>
    </w:p>
    <w:p w14:paraId="5FC6CC3F" w14:textId="1EBA609D" w:rsidR="004C3C61" w:rsidRPr="00F9276B" w:rsidRDefault="004C3C61" w:rsidP="00B523B8">
      <w:pPr>
        <w:pStyle w:val="Nagwek2"/>
      </w:pPr>
      <w:r w:rsidRPr="00F9276B">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D03B0">
        <w:t>pkt 9</w:t>
      </w:r>
      <w:r w:rsidRPr="00F9276B">
        <w:t xml:space="preserve"> niniejszej SWZ.</w:t>
      </w:r>
    </w:p>
    <w:p w14:paraId="34C6DAF9" w14:textId="093C39FA" w:rsidR="000F4691" w:rsidRPr="00F9276B" w:rsidRDefault="004C3C61" w:rsidP="001E3714">
      <w:pPr>
        <w:pStyle w:val="Nagwek2"/>
      </w:pPr>
      <w:r w:rsidRPr="00F9276B">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1A2B914" w14:textId="77777777" w:rsidR="00D256AB" w:rsidRPr="00F9276B" w:rsidRDefault="00D256AB" w:rsidP="00D04576">
      <w:pPr>
        <w:pStyle w:val="Nagwek1"/>
        <w:rPr>
          <w:lang w:val="pl-PL"/>
        </w:rPr>
      </w:pPr>
      <w:r w:rsidRPr="00F9276B">
        <w:t>INFORMACJA DLA WYKONAWCÓW zamierzających powierzyć wykonanie części zamówienia podwykonawcom</w:t>
      </w:r>
    </w:p>
    <w:p w14:paraId="0AA33239" w14:textId="77777777" w:rsidR="004C3C61" w:rsidRPr="00F9276B" w:rsidRDefault="00D256AB" w:rsidP="00B523B8">
      <w:pPr>
        <w:pStyle w:val="Nagwek2"/>
        <w:rPr>
          <w:lang w:val="x-none"/>
        </w:rPr>
      </w:pPr>
      <w:r w:rsidRPr="00F9276B">
        <w:lastRenderedPageBreak/>
        <w:t xml:space="preserve">Wykonawca może powierzyć wykonanie części zamówienia Podwykonawcom. </w:t>
      </w:r>
    </w:p>
    <w:p w14:paraId="3EFFCE3E" w14:textId="728ED1A5" w:rsidR="00D256AB" w:rsidRPr="00F9276B" w:rsidRDefault="004C3C61" w:rsidP="00B523B8">
      <w:pPr>
        <w:pStyle w:val="Nagwek2"/>
      </w:pPr>
      <w:r w:rsidRPr="00F9276B">
        <w:t>Zamawiający żąda wskazania przez Wykonawcę, w ofercie, części zamówienia, których wykonanie zamierza powierzyć Podwykonawcom oraz podania nazw ewentualnych Podwykonawców, jeżeli są już znani.</w:t>
      </w:r>
    </w:p>
    <w:p w14:paraId="3D30A86D" w14:textId="411F883B" w:rsidR="004C3C61" w:rsidRPr="000F4691" w:rsidRDefault="00D256AB" w:rsidP="000F4691">
      <w:pPr>
        <w:pStyle w:val="Nagwek2"/>
      </w:pPr>
      <w:r w:rsidRPr="00F9276B">
        <w:t>Zamawiający żąda, aby przed przystąpieniem do wykonania zamówienia Wykonawca, podał nazwy, dane kontaktowe oraz przedstawicieli, Podwykonawców zaangażowanych w realizację zamówienia, jeżeli są już znani.</w:t>
      </w:r>
      <w:r w:rsidR="000F4691">
        <w:t xml:space="preserve"> </w:t>
      </w:r>
      <w:r w:rsidRPr="00F9276B">
        <w:t xml:space="preserve">Wykonawca jest obowiązany zawiadomić Zamawiającego o wszelkich zmianach w odniesieniu do informacji, o których mowa </w:t>
      </w:r>
      <w:r w:rsidR="0032427D">
        <w:br/>
      </w:r>
      <w:r w:rsidRPr="00F9276B">
        <w:t>w zdaniu pierwszym, w trakcie realizacji zamówienia, a także przekazać wymagane informacje na temat nowych Podwykonawców, którym w późniejszym okresie zamierza powierzyć realizację zamówienia.</w:t>
      </w:r>
      <w:r w:rsidRPr="000F4691">
        <w:rPr>
          <w:sz w:val="22"/>
          <w:szCs w:val="22"/>
        </w:rPr>
        <w:t xml:space="preserve"> </w:t>
      </w:r>
    </w:p>
    <w:p w14:paraId="2BB5CD3C" w14:textId="3BDDE3D6" w:rsidR="00D256AB" w:rsidRPr="00F9276B" w:rsidRDefault="004C3C61" w:rsidP="00B523B8">
      <w:pPr>
        <w:pStyle w:val="Nagwek2"/>
      </w:pPr>
      <w:r w:rsidRPr="002407CB">
        <w:t>Wymagania dotyczące umowy o podwykonawstwo na roboty budowlane</w:t>
      </w:r>
      <w:r w:rsidR="00A80F52">
        <w:t xml:space="preserve"> zostały określone w projektach umów </w:t>
      </w:r>
      <w:r w:rsidR="00A80F52" w:rsidRPr="000F4691">
        <w:rPr>
          <w:i/>
          <w:iCs w:val="0"/>
        </w:rPr>
        <w:t>wg Załączników Nr 1</w:t>
      </w:r>
      <w:r w:rsidR="000F4691" w:rsidRPr="000F4691">
        <w:rPr>
          <w:i/>
          <w:iCs w:val="0"/>
        </w:rPr>
        <w:t>1</w:t>
      </w:r>
      <w:r w:rsidR="00A80F52" w:rsidRPr="000F4691">
        <w:rPr>
          <w:i/>
          <w:iCs w:val="0"/>
        </w:rPr>
        <w:t>.1 i 1</w:t>
      </w:r>
      <w:r w:rsidR="000F4691" w:rsidRPr="000F4691">
        <w:rPr>
          <w:i/>
          <w:iCs w:val="0"/>
        </w:rPr>
        <w:t>1</w:t>
      </w:r>
      <w:r w:rsidR="00A80F52" w:rsidRPr="000F4691">
        <w:rPr>
          <w:i/>
          <w:iCs w:val="0"/>
        </w:rPr>
        <w:t>.2 do SWZ</w:t>
      </w:r>
      <w:r w:rsidR="00A80F52">
        <w:t>.</w:t>
      </w:r>
    </w:p>
    <w:p w14:paraId="788F44B8" w14:textId="745BD76F" w:rsidR="00D256AB" w:rsidRPr="00F9276B" w:rsidRDefault="00D256AB" w:rsidP="00D04576">
      <w:pPr>
        <w:pStyle w:val="Nagwek1"/>
      </w:pPr>
      <w:r w:rsidRPr="00F9276B">
        <w:t xml:space="preserve">Informacja dla wykonawców wspólnie ubiegających się </w:t>
      </w:r>
      <w:r w:rsidR="009A35EA">
        <w:br/>
      </w:r>
      <w:r w:rsidRPr="00F9276B">
        <w:t>o udzielenie zamówienia</w:t>
      </w:r>
    </w:p>
    <w:p w14:paraId="2B4C4373" w14:textId="072BC4DC" w:rsidR="00D256AB" w:rsidRPr="00F9276B" w:rsidRDefault="00D256AB" w:rsidP="00B523B8">
      <w:pPr>
        <w:pStyle w:val="Nagwek2"/>
      </w:pPr>
      <w:r w:rsidRPr="00F9276B">
        <w:t xml:space="preserve">Wykonawcy mogą wspólnie ubiegać się o udzielenie zamówienia. W takim przypadku Wykonawcy zobowiązani są do ustanowienia pełnomocnika do reprezentowania ich </w:t>
      </w:r>
      <w:r w:rsidR="00CD03B0">
        <w:br/>
      </w:r>
      <w:r w:rsidRPr="00F9276B">
        <w:t xml:space="preserve">w postępowaniu o udzielenie zamówienia albo do reprezentowania w postępowaniu </w:t>
      </w:r>
      <w:r w:rsidR="00CD03B0">
        <w:br/>
      </w:r>
      <w:r w:rsidRPr="00F9276B">
        <w:t>i zawarcia umowy w sprawie zamówienia publicznego.</w:t>
      </w:r>
    </w:p>
    <w:p w14:paraId="27C46F51" w14:textId="77777777" w:rsidR="00D256AB" w:rsidRPr="00F9276B" w:rsidRDefault="00D256AB" w:rsidP="00B523B8">
      <w:pPr>
        <w:pStyle w:val="Nagwek2"/>
      </w:pPr>
      <w:r w:rsidRPr="00F9276B">
        <w:t>Pełnomocnictwo należy dołączyć do oferty i powinno ono zawierać w szczególności wskazanie:</w:t>
      </w:r>
    </w:p>
    <w:p w14:paraId="35EF366A" w14:textId="6EED510D" w:rsidR="00D256AB" w:rsidRPr="00F9276B" w:rsidRDefault="00A80F52" w:rsidP="00B523B8">
      <w:pPr>
        <w:pStyle w:val="Nagwek2"/>
        <w:numPr>
          <w:ilvl w:val="0"/>
          <w:numId w:val="8"/>
        </w:numPr>
      </w:pPr>
      <w:r>
        <w:t xml:space="preserve">Nazwy </w:t>
      </w:r>
      <w:r w:rsidR="00D256AB" w:rsidRPr="00F9276B">
        <w:t>postępowania o udzielenie zamówienie publicznego, którego dotyczy;</w:t>
      </w:r>
    </w:p>
    <w:p w14:paraId="35075EFE" w14:textId="11ABAD61" w:rsidR="00D256AB" w:rsidRPr="00F9276B" w:rsidRDefault="009A35EA" w:rsidP="00B523B8">
      <w:pPr>
        <w:pStyle w:val="Nagwek2"/>
        <w:numPr>
          <w:ilvl w:val="0"/>
          <w:numId w:val="8"/>
        </w:numPr>
      </w:pPr>
      <w:r>
        <w:t xml:space="preserve">Nazwy </w:t>
      </w:r>
      <w:r w:rsidR="00D256AB" w:rsidRPr="00F9276B">
        <w:t>wszystkich Wykonawców ubiegających się wspólnie o udzielenie zamówienia;</w:t>
      </w:r>
    </w:p>
    <w:p w14:paraId="76D411FC" w14:textId="1E0D03EA" w:rsidR="00D256AB" w:rsidRPr="00F9276B" w:rsidRDefault="009A35EA" w:rsidP="00B523B8">
      <w:pPr>
        <w:pStyle w:val="Nagwek2"/>
        <w:numPr>
          <w:ilvl w:val="0"/>
          <w:numId w:val="8"/>
        </w:numPr>
      </w:pPr>
      <w:r>
        <w:t xml:space="preserve">Dane </w:t>
      </w:r>
      <w:r w:rsidR="00D256AB" w:rsidRPr="00F9276B">
        <w:t>ustanowionego pełnomocnika oraz zakresu jego umocowania.</w:t>
      </w:r>
    </w:p>
    <w:p w14:paraId="40C2D6F9" w14:textId="0F7396D2" w:rsidR="00D256AB" w:rsidRPr="00F9276B" w:rsidRDefault="00D256AB" w:rsidP="00B523B8">
      <w:pPr>
        <w:pStyle w:val="Nagwek2"/>
      </w:pPr>
      <w:r w:rsidRPr="00F9276B">
        <w:t xml:space="preserve">W przypadku wspólnego ubiegania się o zamówienie przez Wykonawców, dokument </w:t>
      </w:r>
      <w:r w:rsidR="00CD03B0">
        <w:t>„</w:t>
      </w:r>
      <w:r w:rsidRPr="00F9276B">
        <w:t>Oświadczenia o niepodleganiu wykluczeniu oraz spełnianiu warunków udziału”</w:t>
      </w:r>
      <w:r w:rsidR="00CD03B0">
        <w:rPr>
          <w:i/>
        </w:rPr>
        <w:t xml:space="preserve"> wg Załącznika Nr </w:t>
      </w:r>
      <w:r w:rsidR="000F4691">
        <w:rPr>
          <w:i/>
        </w:rPr>
        <w:t>14</w:t>
      </w:r>
      <w:r w:rsidR="00CD03B0">
        <w:rPr>
          <w:i/>
        </w:rPr>
        <w:t xml:space="preserve"> do SWZ</w:t>
      </w:r>
      <w:r w:rsidRPr="00F9276B">
        <w:t xml:space="preserve">, o którym mowa w </w:t>
      </w:r>
      <w:r w:rsidRPr="00CD03B0">
        <w:t xml:space="preserve">pkt </w:t>
      </w:r>
      <w:r w:rsidR="006D0852" w:rsidRPr="00CD03B0">
        <w:t>10</w:t>
      </w:r>
      <w:r w:rsidRPr="00CD03B0">
        <w:t>.1</w:t>
      </w:r>
      <w:r w:rsidRPr="00F9276B">
        <w:t xml:space="preserve"> </w:t>
      </w:r>
      <w:r w:rsidR="000F4691">
        <w:t xml:space="preserve">do </w:t>
      </w:r>
      <w:r w:rsidRPr="00F9276B">
        <w:t xml:space="preserve">SWZ, składa każdy </w:t>
      </w:r>
      <w:r w:rsidR="00CD03B0">
        <w:br/>
      </w:r>
      <w:r w:rsidRPr="00F9276B">
        <w:t xml:space="preserve">z Wykonawców wspólnie ubiegających się o zamówienie. Oświadczenia te potwierdzają brak podstaw wykluczenia oraz spełnianie warunków udziału w postępowaniu </w:t>
      </w:r>
      <w:r w:rsidR="00CD03B0">
        <w:br/>
      </w:r>
      <w:r w:rsidRPr="00F9276B">
        <w:t xml:space="preserve">w zakresie, w jakim każdy z Wykonawców wykazuje spełnianie warunków udziału </w:t>
      </w:r>
      <w:r w:rsidR="00CD03B0">
        <w:br/>
      </w:r>
      <w:r w:rsidRPr="00F9276B">
        <w:t>w postępowaniu.</w:t>
      </w:r>
    </w:p>
    <w:p w14:paraId="0DBDF3FD" w14:textId="67130575" w:rsidR="00D256AB" w:rsidRPr="00F9276B" w:rsidRDefault="00D256AB" w:rsidP="00D04576">
      <w:pPr>
        <w:pStyle w:val="Nagwek1"/>
      </w:pPr>
      <w:r w:rsidRPr="00F9276B">
        <w:t xml:space="preserve">Informacje o sposobie porozumiewania się zamawiającego </w:t>
      </w:r>
      <w:r w:rsidR="009A35EA">
        <w:br/>
      </w:r>
      <w:r w:rsidRPr="00F9276B">
        <w:t>z Wykonawcami</w:t>
      </w:r>
      <w:bookmarkEnd w:id="10"/>
    </w:p>
    <w:p w14:paraId="4B45E91B" w14:textId="77777777" w:rsidR="00D256AB" w:rsidRPr="00F9276B" w:rsidRDefault="00D256AB" w:rsidP="00B523B8">
      <w:pPr>
        <w:pStyle w:val="Nagwek2"/>
      </w:pPr>
      <w:r w:rsidRPr="00F9276B">
        <w:t xml:space="preserve">W niniejszym postępowaniu komunikacja Zamawiającego z Wykonawcami odbywa się przy użyciu środków komunikacji elektronicznej, za pośrednictwem Platformy on-line działającej pod adresem </w:t>
      </w:r>
      <w:r w:rsidR="004C3C61" w:rsidRPr="00F9276B">
        <w:rPr>
          <w:color w:val="0000FF"/>
          <w:u w:val="single"/>
        </w:rPr>
        <w:t>https://e-propublico.pl</w:t>
      </w:r>
      <w:r w:rsidRPr="00F9276B">
        <w:rPr>
          <w:color w:val="auto"/>
        </w:rPr>
        <w:t>.</w:t>
      </w:r>
    </w:p>
    <w:p w14:paraId="540C937D" w14:textId="5570054C" w:rsidR="00D256AB" w:rsidRPr="00F9276B" w:rsidRDefault="00D256AB" w:rsidP="00B523B8">
      <w:pPr>
        <w:pStyle w:val="Nagwek2"/>
      </w:pPr>
      <w:bookmarkStart w:id="12" w:name="_Hlk37863747"/>
      <w:r w:rsidRPr="00F9276B">
        <w:t>Korzystanie z Platformy przez Wykonawcę jest bezpłatne</w:t>
      </w:r>
      <w:bookmarkEnd w:id="12"/>
      <w:r w:rsidRPr="00F9276B">
        <w:t>.</w:t>
      </w:r>
    </w:p>
    <w:p w14:paraId="018304B8" w14:textId="382A5B04" w:rsidR="00D256AB" w:rsidRPr="000F4691" w:rsidRDefault="00D256AB" w:rsidP="000F4691">
      <w:pPr>
        <w:pStyle w:val="Nagwek2"/>
        <w:rPr>
          <w:b/>
          <w:i/>
        </w:rPr>
      </w:pPr>
      <w:bookmarkStart w:id="13" w:name="_Hlk37863788"/>
      <w:r w:rsidRPr="00F9276B">
        <w:t xml:space="preserve">Na Platformie postępowanie prowadzone jest pod nazwą: </w:t>
      </w:r>
      <w:r w:rsidR="000F4691" w:rsidRPr="000F4691">
        <w:rPr>
          <w:b/>
          <w:i/>
        </w:rPr>
        <w:t xml:space="preserve">„Modernizacja sali gimnastycznej Zespołu Szkół Przyrodniczo – Technicznych Centrum Kształcenia Ustawicznego w Bojanowie i sali gimnastycznej Zespołu Szkół Zawodowych </w:t>
      </w:r>
      <w:r w:rsidR="000F4691" w:rsidRPr="000F4691">
        <w:rPr>
          <w:b/>
          <w:i/>
        </w:rPr>
        <w:br/>
        <w:t xml:space="preserve">w Rawiczu” w ramach programu „Środowisko, Energia i Zmiany klimatu” </w:t>
      </w:r>
      <w:r w:rsidR="000F4691" w:rsidRPr="000F4691">
        <w:rPr>
          <w:b/>
          <w:i/>
        </w:rPr>
        <w:lastRenderedPageBreak/>
        <w:t>dofinansowanego ze środków Mechanizmu Finansowego EOG na lata 2014-2021</w:t>
      </w:r>
      <w:r w:rsidR="000F4691">
        <w:rPr>
          <w:b/>
          <w:i/>
        </w:rPr>
        <w:t xml:space="preserve"> </w:t>
      </w:r>
      <w:r w:rsidRPr="00F9276B">
        <w:t xml:space="preserve">– znak sprawy: </w:t>
      </w:r>
      <w:bookmarkEnd w:id="13"/>
      <w:r w:rsidR="004C3C61" w:rsidRPr="000F4691">
        <w:rPr>
          <w:b/>
          <w:bCs w:val="0"/>
        </w:rPr>
        <w:t>PCUW.261.2.</w:t>
      </w:r>
      <w:r w:rsidR="000F4691">
        <w:rPr>
          <w:b/>
          <w:bCs w:val="0"/>
        </w:rPr>
        <w:t>3</w:t>
      </w:r>
      <w:r w:rsidR="004C3C61" w:rsidRPr="000F4691">
        <w:rPr>
          <w:b/>
          <w:bCs w:val="0"/>
        </w:rPr>
        <w:t>.2023</w:t>
      </w:r>
      <w:r w:rsidRPr="000F4691">
        <w:rPr>
          <w:b/>
          <w:bCs w:val="0"/>
        </w:rPr>
        <w:t>.</w:t>
      </w:r>
    </w:p>
    <w:p w14:paraId="1A58C650" w14:textId="58F9C938" w:rsidR="00D256AB" w:rsidRPr="00F9276B" w:rsidRDefault="00D256AB" w:rsidP="00B523B8">
      <w:pPr>
        <w:pStyle w:val="Nagwek2"/>
      </w:pPr>
      <w:bookmarkStart w:id="14" w:name="_Hlk37863807"/>
      <w:r w:rsidRPr="00F9276B">
        <w:t xml:space="preserve">Wykonawca przystępując do postępowania o udzielenie zamówienia publicznego, akceptuje warunki korzystania z Platformy określone w Regulaminie zamieszczonym na stronie internetowej </w:t>
      </w:r>
      <w:r w:rsidR="004C3C61" w:rsidRPr="00F9276B">
        <w:t>https://e-propublico.pl</w:t>
      </w:r>
      <w:r w:rsidRPr="00F9276B">
        <w:t xml:space="preserve"> oraz uznaje go za wiążący</w:t>
      </w:r>
      <w:bookmarkEnd w:id="14"/>
      <w:r w:rsidRPr="00F9276B">
        <w:t>.</w:t>
      </w:r>
    </w:p>
    <w:p w14:paraId="5ABC98C5" w14:textId="6670311A" w:rsidR="00D256AB" w:rsidRPr="00F9276B" w:rsidRDefault="00D256AB" w:rsidP="00B523B8">
      <w:pPr>
        <w:pStyle w:val="Nagwek2"/>
      </w:pPr>
      <w:bookmarkStart w:id="15" w:name="_Hlk37863841"/>
      <w:r w:rsidRPr="00F9276B">
        <w:t>Wykonawca zamierzający wziąć udział w postępowaniu musi posiadać konto na Platformie</w:t>
      </w:r>
      <w:bookmarkEnd w:id="15"/>
      <w:r w:rsidRPr="00F9276B">
        <w:t>.</w:t>
      </w:r>
    </w:p>
    <w:p w14:paraId="103D9B44" w14:textId="0CFB7A94" w:rsidR="00D256AB" w:rsidRPr="00F9276B" w:rsidRDefault="00D256AB" w:rsidP="00B523B8">
      <w:pPr>
        <w:pStyle w:val="Nagwek2"/>
      </w:pPr>
      <w:bookmarkStart w:id="16" w:name="_Hlk37863867"/>
      <w:r w:rsidRPr="00F9276B">
        <w:t>Do złożenia oferty konieczne jest posiadanie przez osobę upoważnioną do reprezentowania Wykonawcy ważnego kwalifikowanego podpisu elektronicznego</w:t>
      </w:r>
      <w:bookmarkEnd w:id="16"/>
      <w:r w:rsidRPr="00F9276B">
        <w:t>, podpisu zaufanego lub podpisu osobistego.</w:t>
      </w:r>
    </w:p>
    <w:p w14:paraId="267A4BD5" w14:textId="77777777" w:rsidR="00D256AB" w:rsidRPr="00F9276B" w:rsidRDefault="00D256AB" w:rsidP="00B523B8">
      <w:pPr>
        <w:pStyle w:val="Nagwek2"/>
      </w:pPr>
      <w:r w:rsidRPr="00F9276B">
        <w:t>Ilekroć w niniejszej SWZ jest mowa o:</w:t>
      </w:r>
    </w:p>
    <w:p w14:paraId="3CBBF2D6" w14:textId="77777777" w:rsidR="00D256AB" w:rsidRPr="00F9276B" w:rsidRDefault="00D256AB" w:rsidP="00B523B8">
      <w:pPr>
        <w:pStyle w:val="Nagwek2"/>
        <w:numPr>
          <w:ilvl w:val="0"/>
          <w:numId w:val="9"/>
        </w:numPr>
      </w:pPr>
      <w:r w:rsidRPr="00F9276B">
        <w:t>podpisie zaufanym – należy przez to rozumieć podpis, o którym mowa art. 3 pkt 14a ustawy z 17 lutego 2005 r. o informatyzacji działalności podmiotów realizujących zadania publiczne (t.j Dz.U.2020 poz. 346);</w:t>
      </w:r>
    </w:p>
    <w:p w14:paraId="115FC806" w14:textId="77777777" w:rsidR="00D256AB" w:rsidRPr="00F9276B" w:rsidRDefault="00D256AB" w:rsidP="00B523B8">
      <w:pPr>
        <w:pStyle w:val="Nagwek2"/>
        <w:numPr>
          <w:ilvl w:val="0"/>
          <w:numId w:val="9"/>
        </w:numPr>
      </w:pPr>
      <w:r w:rsidRPr="00F9276B">
        <w:t>podpisie osobistym – należy przez to rozumieć podpis, o którym mowa w art. z art. 2 ust. 1 pkt 9 ustawy z 6 sierpnia 2010 r. o dowodach osobistych (t.j Dz.U.2020 poz. 332).</w:t>
      </w:r>
    </w:p>
    <w:p w14:paraId="22893E36" w14:textId="237552B5" w:rsidR="00D256AB" w:rsidRPr="00F9276B" w:rsidRDefault="00D256AB" w:rsidP="00B523B8">
      <w:pPr>
        <w:pStyle w:val="Nagwek2"/>
      </w:pPr>
      <w:bookmarkStart w:id="17" w:name="_Hlk37936911"/>
      <w:r w:rsidRPr="00F9276B">
        <w:t>Zalecenia Zamawiającego odnośnie kwalifikowanego podpisu elektronicznego</w:t>
      </w:r>
      <w:bookmarkEnd w:id="17"/>
      <w:r w:rsidRPr="00F9276B">
        <w:t>:</w:t>
      </w:r>
    </w:p>
    <w:p w14:paraId="062461A8" w14:textId="1F7B7AE1" w:rsidR="00D256AB" w:rsidRPr="00F9276B" w:rsidRDefault="00D256AB" w:rsidP="00B523B8">
      <w:pPr>
        <w:pStyle w:val="Nagwek2"/>
        <w:numPr>
          <w:ilvl w:val="0"/>
          <w:numId w:val="10"/>
        </w:numPr>
      </w:pPr>
      <w:bookmarkStart w:id="18" w:name="_Hlk37936930"/>
      <w:r w:rsidRPr="00F9276B">
        <w:t>dokumenty sporządzone i przesyłane w formacie .pdf zaleca się podpisywać kwalifikowanym podpisem elektronicznym w formacie PAdES</w:t>
      </w:r>
      <w:bookmarkEnd w:id="18"/>
      <w:r w:rsidRPr="00F9276B">
        <w:t>;</w:t>
      </w:r>
    </w:p>
    <w:p w14:paraId="3CC31ACF" w14:textId="77777777" w:rsidR="00D256AB" w:rsidRPr="00F9276B" w:rsidRDefault="00D256AB" w:rsidP="00B523B8">
      <w:pPr>
        <w:pStyle w:val="Nagwek2"/>
        <w:numPr>
          <w:ilvl w:val="0"/>
          <w:numId w:val="10"/>
        </w:numPr>
      </w:pPr>
      <w:r w:rsidRPr="00F9276B">
        <w:t>dokumenty sporządzone i przesyłane w formacie innym niż .pdf (np.: .doc, .docx, .xlsx, .xml) zaleca się podpisywać kwalifikowanym podpisem elektronicznym w formacie XAdES;</w:t>
      </w:r>
    </w:p>
    <w:p w14:paraId="23E85A8E" w14:textId="77777777" w:rsidR="00D256AB" w:rsidRPr="00F9276B" w:rsidRDefault="00D256AB" w:rsidP="00B523B8">
      <w:pPr>
        <w:pStyle w:val="Nagwek2"/>
        <w:numPr>
          <w:ilvl w:val="0"/>
          <w:numId w:val="10"/>
        </w:numPr>
      </w:pPr>
      <w:r w:rsidRPr="00F9276B">
        <w:t>do składania kwalifikowanego podpisu elektronicznego zaleca się stosowanie algorytmu SHA-2 (lub wyższego).</w:t>
      </w:r>
    </w:p>
    <w:p w14:paraId="23E6CDE2" w14:textId="0CE7421A" w:rsidR="00D256AB" w:rsidRPr="00F9276B" w:rsidRDefault="00D256AB" w:rsidP="00B523B8">
      <w:pPr>
        <w:pStyle w:val="Nagwek2"/>
      </w:pPr>
      <w:bookmarkStart w:id="19" w:name="_Hlk37937004"/>
      <w:r w:rsidRPr="00F9276B">
        <w:t>Zamawiający określa następujące wymagania sprzętowo – aplikacyjne pozwalające na korzystanie z Platformy</w:t>
      </w:r>
      <w:bookmarkEnd w:id="19"/>
      <w:r w:rsidRPr="00F9276B">
        <w:t>:</w:t>
      </w:r>
    </w:p>
    <w:p w14:paraId="687517D6" w14:textId="182BF701" w:rsidR="00D256AB" w:rsidRPr="00F9276B" w:rsidRDefault="00D256AB" w:rsidP="00B523B8">
      <w:pPr>
        <w:pStyle w:val="Nagwek2"/>
        <w:numPr>
          <w:ilvl w:val="0"/>
          <w:numId w:val="11"/>
        </w:numPr>
      </w:pPr>
      <w:bookmarkStart w:id="20" w:name="_Hlk37937034"/>
      <w:r w:rsidRPr="00F9276B">
        <w:t>stały dostęp do sieci Internet</w:t>
      </w:r>
      <w:bookmarkEnd w:id="20"/>
      <w:r w:rsidRPr="00F9276B">
        <w:t>;</w:t>
      </w:r>
    </w:p>
    <w:p w14:paraId="6F206A8B" w14:textId="454FF9D9" w:rsidR="00D256AB" w:rsidRPr="00F9276B" w:rsidRDefault="00D256AB" w:rsidP="00C54C71">
      <w:pPr>
        <w:numPr>
          <w:ilvl w:val="0"/>
          <w:numId w:val="11"/>
        </w:numPr>
        <w:spacing w:before="60" w:after="60"/>
        <w:jc w:val="both"/>
        <w:outlineLvl w:val="1"/>
        <w:rPr>
          <w:bCs/>
          <w:iCs/>
          <w:lang w:eastAsia="x-none"/>
        </w:rPr>
      </w:pPr>
      <w:bookmarkStart w:id="21" w:name="_Hlk37937050"/>
      <w:r w:rsidRPr="00F9276B">
        <w:rPr>
          <w:bCs/>
          <w:iCs/>
          <w:lang w:eastAsia="x-none"/>
        </w:rPr>
        <w:t>posiadanie dowolnej i aktywnej skrzynki poczty elektronicznej (e-mail)</w:t>
      </w:r>
      <w:bookmarkEnd w:id="21"/>
      <w:r w:rsidRPr="00F9276B">
        <w:rPr>
          <w:bCs/>
          <w:iCs/>
          <w:lang w:eastAsia="x-none"/>
        </w:rPr>
        <w:t>,</w:t>
      </w:r>
    </w:p>
    <w:p w14:paraId="49A455B9" w14:textId="77777777" w:rsidR="00D256AB" w:rsidRPr="00F9276B" w:rsidRDefault="00D256AB" w:rsidP="00C54C71">
      <w:pPr>
        <w:numPr>
          <w:ilvl w:val="0"/>
          <w:numId w:val="11"/>
        </w:numPr>
        <w:spacing w:before="60" w:after="60"/>
        <w:jc w:val="both"/>
        <w:outlineLvl w:val="1"/>
        <w:rPr>
          <w:bCs/>
          <w:iCs/>
          <w:lang w:eastAsia="x-none"/>
        </w:rPr>
      </w:pPr>
      <w:bookmarkStart w:id="22" w:name="_Hlk37937074"/>
      <w:r w:rsidRPr="00F9276B">
        <w:t>komputer z zainstalowanym systemem operacyjnym Windows 7 (lub nowszym) albo Linux</w:t>
      </w:r>
      <w:bookmarkEnd w:id="22"/>
      <w:r w:rsidRPr="00F9276B">
        <w:rPr>
          <w:bCs/>
          <w:iCs/>
          <w:lang w:eastAsia="x-none"/>
        </w:rPr>
        <w:t>,</w:t>
      </w:r>
    </w:p>
    <w:p w14:paraId="40798488" w14:textId="77557257" w:rsidR="00D256AB" w:rsidRPr="00F9276B" w:rsidRDefault="00D256AB" w:rsidP="00C54C71">
      <w:pPr>
        <w:numPr>
          <w:ilvl w:val="0"/>
          <w:numId w:val="11"/>
        </w:numPr>
        <w:spacing w:before="60" w:after="60"/>
        <w:jc w:val="both"/>
        <w:outlineLvl w:val="1"/>
        <w:rPr>
          <w:bCs/>
          <w:iCs/>
          <w:lang w:eastAsia="x-none"/>
        </w:rPr>
      </w:pPr>
      <w:bookmarkStart w:id="23" w:name="_Hlk37937092"/>
      <w:r w:rsidRPr="00F9276B">
        <w:rPr>
          <w:bCs/>
          <w:iCs/>
          <w:lang w:eastAsia="x-none"/>
        </w:rPr>
        <w:t>zainstalowana dowolna przeglądarka internetowa</w:t>
      </w:r>
      <w:r w:rsidRPr="00F9276B">
        <w:t xml:space="preserve"> - Platforma współpracuje</w:t>
      </w:r>
      <w:r w:rsidR="0032427D">
        <w:t xml:space="preserve"> </w:t>
      </w:r>
      <w:r w:rsidR="0032427D">
        <w:br/>
      </w:r>
      <w:r w:rsidRPr="00F9276B">
        <w:t>z najnowszymi, stabilnymi wersjami wszystkich głównych przeglądarek internetowych (Internet Explorer 10+, Microsoft Edge, Mozilla Firefox, Google Chrome, Opera)</w:t>
      </w:r>
      <w:bookmarkEnd w:id="23"/>
      <w:r w:rsidRPr="00F9276B">
        <w:rPr>
          <w:bCs/>
          <w:iCs/>
          <w:lang w:eastAsia="x-none"/>
        </w:rPr>
        <w:t>,</w:t>
      </w:r>
    </w:p>
    <w:p w14:paraId="10DE2595" w14:textId="77777777" w:rsidR="00D256AB" w:rsidRPr="00F9276B" w:rsidRDefault="00D256AB" w:rsidP="00B523B8">
      <w:pPr>
        <w:pStyle w:val="Nagwek2"/>
        <w:numPr>
          <w:ilvl w:val="0"/>
          <w:numId w:val="11"/>
        </w:numPr>
      </w:pPr>
      <w:bookmarkStart w:id="24" w:name="_Hlk37937106"/>
      <w:r w:rsidRPr="00F9276B">
        <w:t>włączona obsługa JavaScript oraz Cookies</w:t>
      </w:r>
      <w:bookmarkEnd w:id="24"/>
      <w:r w:rsidRPr="00F9276B">
        <w:t>.</w:t>
      </w:r>
    </w:p>
    <w:p w14:paraId="3554863E" w14:textId="2F97B7C9" w:rsidR="00D256AB" w:rsidRPr="00F9276B" w:rsidRDefault="00A936ED" w:rsidP="00B523B8">
      <w:pPr>
        <w:pStyle w:val="Nagwek2"/>
      </w:pPr>
      <w:bookmarkStart w:id="25" w:name="_Hlk75250906"/>
      <w:r w:rsidRPr="00F9276B">
        <w:rPr>
          <w:lang w:val="x-none"/>
        </w:rPr>
        <w:t>Zamawiający dopuszcza następujący format przesyłanych danych: pliki</w:t>
      </w:r>
      <w:r w:rsidRPr="00F9276B">
        <w:t xml:space="preserve"> w formatach określonych odpowiednimi przepisami prawa, tj. m.in.: .doc, .docx, .txt, .xls, .xlsx, .ppt, .csv, .pdf, .jpg, .git, .png, .tif, .dwg, .ath, .kst, .zip, .rar, przy czym zaleca się wykorzystywanie plików w formacie</w:t>
      </w:r>
      <w:r w:rsidRPr="00F9276B">
        <w:rPr>
          <w:b/>
        </w:rPr>
        <w:t xml:space="preserve"> .pdf, .doc, .docx., .xlsx, .xml.</w:t>
      </w:r>
      <w:r w:rsidRPr="00F9276B">
        <w:t xml:space="preserve"> Maksymalny rozmiar pojedynczego pliku to </w:t>
      </w:r>
      <w:r w:rsidRPr="00F9276B">
        <w:rPr>
          <w:b/>
        </w:rPr>
        <w:t>80 MB</w:t>
      </w:r>
      <w:r w:rsidRPr="00F9276B">
        <w:t>, przy czym nie określa się limitu liczby plików</w:t>
      </w:r>
      <w:bookmarkEnd w:id="25"/>
      <w:r w:rsidR="00D256AB" w:rsidRPr="00F9276B">
        <w:t>.</w:t>
      </w:r>
    </w:p>
    <w:p w14:paraId="06AECC72" w14:textId="0FA2B659" w:rsidR="00D256AB" w:rsidRPr="00F9276B" w:rsidRDefault="00D256AB" w:rsidP="00B523B8">
      <w:pPr>
        <w:pStyle w:val="Nagwek2"/>
      </w:pPr>
      <w:bookmarkStart w:id="26" w:name="_Hlk37937156"/>
      <w:r w:rsidRPr="00F9276B">
        <w:t>Zamawiający określa następujące informacje na temat kodowania i czasu odbioru danych</w:t>
      </w:r>
      <w:bookmarkEnd w:id="26"/>
      <w:r w:rsidRPr="00F9276B">
        <w:t>:</w:t>
      </w:r>
    </w:p>
    <w:p w14:paraId="7AE5F5AC" w14:textId="6CDB3993" w:rsidR="00D256AB" w:rsidRPr="00F9276B" w:rsidRDefault="00D256AB" w:rsidP="00B523B8">
      <w:pPr>
        <w:pStyle w:val="Nagwek2"/>
        <w:numPr>
          <w:ilvl w:val="0"/>
          <w:numId w:val="12"/>
        </w:numPr>
      </w:pPr>
      <w:bookmarkStart w:id="27" w:name="_Hlk37937178"/>
      <w:r w:rsidRPr="00F9276B">
        <w:lastRenderedPageBreak/>
        <w:t xml:space="preserve">załączony i przesłany przez Wykonawcę za pomocą Platformy plik oferty wraz </w:t>
      </w:r>
      <w:r w:rsidR="009A35EA">
        <w:br/>
      </w:r>
      <w:r w:rsidRPr="00F9276B">
        <w:t>z załącznikami, nie jest dostępny dla Zamawiającego i przechowywany jest na serwerach Platformy w formie zaszyfrowanej. Zamawiający otrzyma dostęp do pliku dopiero po upływie terminu otwarcia ofert</w:t>
      </w:r>
      <w:bookmarkEnd w:id="27"/>
      <w:r w:rsidRPr="00F9276B">
        <w:t>;</w:t>
      </w:r>
    </w:p>
    <w:p w14:paraId="630EB387" w14:textId="689052E7" w:rsidR="00D256AB" w:rsidRPr="00F9276B" w:rsidRDefault="00D256AB" w:rsidP="00C54C71">
      <w:pPr>
        <w:numPr>
          <w:ilvl w:val="0"/>
          <w:numId w:val="12"/>
        </w:numPr>
        <w:spacing w:before="60" w:after="60"/>
        <w:jc w:val="both"/>
        <w:outlineLvl w:val="1"/>
        <w:rPr>
          <w:bCs/>
          <w:iCs/>
          <w:lang w:eastAsia="x-none"/>
        </w:rPr>
      </w:pPr>
      <w:bookmarkStart w:id="28" w:name="_Hlk37937196"/>
      <w:r w:rsidRPr="00F9276B">
        <w:rPr>
          <w:bCs/>
          <w:iCs/>
          <w:lang w:eastAsia="x-none"/>
        </w:rPr>
        <w:t>oznaczenie czasu odbioru danych przez Platformę stanowi przyporządkowaną do dokumentu elektronicznego datę oraz dokładny czas (hh:mm:ss), widoczne przy  wysłanym dokumencie w kolumnie ”Data przesłania”</w:t>
      </w:r>
      <w:bookmarkEnd w:id="28"/>
      <w:r w:rsidRPr="00F9276B">
        <w:rPr>
          <w:bCs/>
          <w:iCs/>
          <w:lang w:eastAsia="x-none"/>
        </w:rPr>
        <w:t>;</w:t>
      </w:r>
    </w:p>
    <w:p w14:paraId="460A3F8C" w14:textId="77777777" w:rsidR="00D256AB" w:rsidRPr="00F9276B" w:rsidRDefault="00D256AB" w:rsidP="00B523B8">
      <w:pPr>
        <w:pStyle w:val="Nagwek2"/>
        <w:numPr>
          <w:ilvl w:val="0"/>
          <w:numId w:val="12"/>
        </w:numPr>
      </w:pPr>
      <w:bookmarkStart w:id="29" w:name="_Hlk37937220"/>
      <w:r w:rsidRPr="00F9276B">
        <w:t>o terminie przesłania decyduje czas pełnego przeprocesowania transakcji pliku na Platformie</w:t>
      </w:r>
      <w:bookmarkEnd w:id="29"/>
      <w:r w:rsidRPr="00F9276B">
        <w:t>.</w:t>
      </w:r>
    </w:p>
    <w:p w14:paraId="1234C138" w14:textId="73976314" w:rsidR="00D256AB" w:rsidRPr="00F9276B" w:rsidRDefault="00D256AB" w:rsidP="00B523B8">
      <w:pPr>
        <w:pStyle w:val="Nagwek2"/>
      </w:pPr>
      <w:bookmarkStart w:id="30" w:name="_Hlk37864389"/>
      <w:r w:rsidRPr="00F9276B">
        <w:t xml:space="preserve">W postępowaniu, wszelkie oświadczenia, wnioski, zawiadomienia oraz informacje przekazywane są za pośrednictwem Platformy (karta </w:t>
      </w:r>
      <w:r w:rsidR="00CD03B0">
        <w:t>„</w:t>
      </w:r>
      <w:r w:rsidRPr="00F9276B">
        <w:t>Wiadomości”). Za datę wpływu oświadczeń, wniosków, zawiadomień oraz informacji przesłanych za pośrednictwem Platformy, przyjmuje się datę ich zamieszczenia na Platformie.</w:t>
      </w:r>
      <w:bookmarkEnd w:id="30"/>
    </w:p>
    <w:p w14:paraId="0CE52F47" w14:textId="01E2B732" w:rsidR="00D256AB" w:rsidRPr="00F9276B" w:rsidRDefault="00D256AB" w:rsidP="00B523B8">
      <w:pPr>
        <w:pStyle w:val="Nagwek2"/>
      </w:pPr>
      <w:bookmarkStart w:id="31" w:name="_Hlk37864921"/>
      <w:bookmarkStart w:id="32" w:name="_Hlk37865118"/>
      <w:r w:rsidRPr="00F9276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1"/>
      <w:bookmarkEnd w:id="32"/>
    </w:p>
    <w:p w14:paraId="4F537788" w14:textId="4E06AA29" w:rsidR="00D256AB" w:rsidRPr="00F9276B" w:rsidRDefault="00D256AB" w:rsidP="00B523B8">
      <w:pPr>
        <w:pStyle w:val="Nagwek2"/>
      </w:pPr>
      <w:bookmarkStart w:id="33" w:name="_Hlk37938680"/>
      <w:r w:rsidRPr="00F9276B">
        <w:t>Postępowanie o udzielenie zamówienia prowadzi się w języku polskim. Dokumenty sporządzone w języku obcym są składane wraz z tłumaczeniem na język polski</w:t>
      </w:r>
      <w:bookmarkEnd w:id="33"/>
      <w:r w:rsidRPr="00F9276B">
        <w:t>.</w:t>
      </w:r>
    </w:p>
    <w:p w14:paraId="501D73D9" w14:textId="77777777" w:rsidR="00D256AB" w:rsidRPr="00F9276B" w:rsidRDefault="00D256AB" w:rsidP="00B523B8">
      <w:pPr>
        <w:pStyle w:val="Nagwek2"/>
      </w:pPr>
      <w:r w:rsidRPr="00F9276B">
        <w:t>Osobami uprawnionymi do kontaktu z Wykonawcami są:</w:t>
      </w:r>
    </w:p>
    <w:p w14:paraId="14F224B3" w14:textId="77777777" w:rsidR="00D256AB" w:rsidRPr="00F9276B" w:rsidRDefault="00D256AB" w:rsidP="00B523B8">
      <w:pPr>
        <w:pStyle w:val="Nagwek2"/>
        <w:numPr>
          <w:ilvl w:val="0"/>
          <w:numId w:val="0"/>
        </w:numPr>
        <w:ind w:left="680"/>
      </w:pPr>
      <w:bookmarkStart w:id="34" w:name="_Toc258314250"/>
      <w:r w:rsidRPr="00F9276B">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BA5ACD" w14:paraId="6B84BC57" w14:textId="77777777" w:rsidTr="002E4DF9">
        <w:tc>
          <w:tcPr>
            <w:tcW w:w="8636" w:type="dxa"/>
            <w:tcBorders>
              <w:top w:val="nil"/>
              <w:left w:val="nil"/>
              <w:bottom w:val="nil"/>
              <w:right w:val="nil"/>
            </w:tcBorders>
            <w:hideMark/>
          </w:tcPr>
          <w:p w14:paraId="2876AAD7" w14:textId="0D8756FC" w:rsidR="004C3C61" w:rsidRPr="00F9276B" w:rsidRDefault="004C3C61" w:rsidP="002E4DF9">
            <w:pPr>
              <w:rPr>
                <w:lang w:val="pt-BR"/>
              </w:rPr>
            </w:pPr>
            <w:r w:rsidRPr="00F9276B">
              <w:rPr>
                <w:lang w:val="pt-BR"/>
              </w:rPr>
              <w:t xml:space="preserve">Adam Waresiak </w:t>
            </w:r>
            <w:r w:rsidR="009A35EA">
              <w:rPr>
                <w:lang w:val="pt-BR"/>
              </w:rPr>
              <w:t>– Główny specjalista,</w:t>
            </w:r>
            <w:r w:rsidRPr="00F9276B">
              <w:rPr>
                <w:lang w:val="pt-BR"/>
              </w:rPr>
              <w:t xml:space="preserve"> tel.: 65 546 22 11, </w:t>
            </w:r>
            <w:r w:rsidR="009A35EA">
              <w:rPr>
                <w:lang w:val="pt-BR"/>
              </w:rPr>
              <w:br/>
            </w:r>
            <w:r w:rsidRPr="00F9276B">
              <w:rPr>
                <w:lang w:val="pt-BR"/>
              </w:rPr>
              <w:t>e-mail: a.waresiak@powiatrawicki.pl</w:t>
            </w:r>
            <w:r w:rsidR="009A35EA">
              <w:rPr>
                <w:lang w:val="pt-BR"/>
              </w:rPr>
              <w:t>;</w:t>
            </w:r>
          </w:p>
        </w:tc>
      </w:tr>
    </w:tbl>
    <w:p w14:paraId="5E3A4552" w14:textId="77777777" w:rsidR="00D256AB" w:rsidRPr="00F9276B" w:rsidRDefault="00D256AB" w:rsidP="00B523B8">
      <w:pPr>
        <w:pStyle w:val="Nagwek2"/>
        <w:numPr>
          <w:ilvl w:val="0"/>
          <w:numId w:val="0"/>
        </w:numPr>
        <w:ind w:left="680"/>
        <w:rPr>
          <w:lang w:val="x-none"/>
        </w:rPr>
      </w:pPr>
      <w:r w:rsidRPr="00F9276B">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F9276B" w14:paraId="2EEC9F54" w14:textId="77777777" w:rsidTr="002E4DF9">
        <w:tc>
          <w:tcPr>
            <w:tcW w:w="8636" w:type="dxa"/>
            <w:tcBorders>
              <w:top w:val="nil"/>
              <w:left w:val="nil"/>
              <w:bottom w:val="nil"/>
              <w:right w:val="nil"/>
            </w:tcBorders>
            <w:hideMark/>
          </w:tcPr>
          <w:p w14:paraId="310D9362" w14:textId="613AC7DE" w:rsidR="004C3C61" w:rsidRPr="00072EA6" w:rsidRDefault="004C3C61" w:rsidP="002E4DF9">
            <w:pPr>
              <w:rPr>
                <w:u w:val="single"/>
                <w:lang w:val="pt-BR"/>
              </w:rPr>
            </w:pPr>
            <w:r w:rsidRPr="00F9276B">
              <w:rPr>
                <w:lang w:val="pt-BR"/>
              </w:rPr>
              <w:t>Gabriela Kotlarczyk -  Starszy Referent</w:t>
            </w:r>
            <w:r w:rsidR="009A35EA">
              <w:rPr>
                <w:lang w:val="pt-BR"/>
              </w:rPr>
              <w:t>,</w:t>
            </w:r>
            <w:r w:rsidRPr="00F9276B">
              <w:rPr>
                <w:lang w:val="pt-BR"/>
              </w:rPr>
              <w:t xml:space="preserve"> tel.: 667 113 117, </w:t>
            </w:r>
            <w:r w:rsidR="009A35EA">
              <w:rPr>
                <w:lang w:val="pt-BR"/>
              </w:rPr>
              <w:br/>
            </w:r>
            <w:r w:rsidRPr="00F9276B">
              <w:rPr>
                <w:lang w:val="pt-BR"/>
              </w:rPr>
              <w:t>e-mail</w:t>
            </w:r>
            <w:r w:rsidRPr="009A35EA">
              <w:rPr>
                <w:lang w:val="pt-BR"/>
              </w:rPr>
              <w:t>:</w:t>
            </w:r>
            <w:r w:rsidRPr="009A35EA">
              <w:rPr>
                <w:u w:val="single"/>
                <w:lang w:val="pt-BR"/>
              </w:rPr>
              <w:t xml:space="preserve"> </w:t>
            </w:r>
            <w:hyperlink r:id="rId9" w:history="1">
              <w:r w:rsidR="009C67D5" w:rsidRPr="00072EA6">
                <w:rPr>
                  <w:rStyle w:val="Hipercze"/>
                  <w:color w:val="auto"/>
                  <w:u w:val="none"/>
                  <w:lang w:val="pt-BR"/>
                </w:rPr>
                <w:t>g.kotlarczyk@powiatrawicki.pl</w:t>
              </w:r>
            </w:hyperlink>
            <w:r w:rsidR="009C67D5" w:rsidRPr="00072EA6">
              <w:rPr>
                <w:lang w:val="pt-BR"/>
              </w:rPr>
              <w:t>,</w:t>
            </w:r>
          </w:p>
          <w:p w14:paraId="7C825465" w14:textId="6360E98C" w:rsidR="009C67D5" w:rsidRPr="00F9276B" w:rsidRDefault="009C67D5" w:rsidP="002E4DF9">
            <w:pPr>
              <w:rPr>
                <w:lang w:val="pt-BR"/>
              </w:rPr>
            </w:pPr>
            <w:r w:rsidRPr="00072EA6">
              <w:rPr>
                <w:lang w:val="pt-BR"/>
              </w:rPr>
              <w:t xml:space="preserve">Agata </w:t>
            </w:r>
            <w:r w:rsidRPr="00072EA6">
              <w:t xml:space="preserve">Mitaľová – Główny Specjalista, tel.: 667 113 117, </w:t>
            </w:r>
            <w:r w:rsidRPr="00072EA6">
              <w:br/>
              <w:t xml:space="preserve">e-mail: </w:t>
            </w:r>
            <w:hyperlink r:id="rId10" w:history="1">
              <w:r w:rsidRPr="00072EA6">
                <w:rPr>
                  <w:rStyle w:val="Hipercze"/>
                  <w:color w:val="auto"/>
                </w:rPr>
                <w:t>a.mitalova@powiatrawicki.pl</w:t>
              </w:r>
            </w:hyperlink>
            <w:r w:rsidRPr="00072EA6">
              <w:t xml:space="preserve">. </w:t>
            </w:r>
          </w:p>
        </w:tc>
      </w:tr>
    </w:tbl>
    <w:p w14:paraId="7D5F955F" w14:textId="77777777" w:rsidR="00D256AB" w:rsidRPr="00F9276B" w:rsidRDefault="00D256AB" w:rsidP="00D04576">
      <w:pPr>
        <w:pStyle w:val="Nagwek1"/>
      </w:pPr>
      <w:r w:rsidRPr="00F9276B">
        <w:t>OPIS SPO</w:t>
      </w:r>
      <w:bookmarkStart w:id="35" w:name="_Hlk37938975"/>
      <w:r w:rsidRPr="00F9276B">
        <w:t>SOBU UDZIELANIA WYJAŚNIEŃ TREŚCI SWZ</w:t>
      </w:r>
      <w:bookmarkEnd w:id="35"/>
    </w:p>
    <w:p w14:paraId="56F25ACA" w14:textId="55827DF7" w:rsidR="00D256AB" w:rsidRPr="00F9276B" w:rsidRDefault="00D256AB" w:rsidP="00B523B8">
      <w:pPr>
        <w:pStyle w:val="Nagwek2"/>
      </w:pPr>
      <w:bookmarkStart w:id="36" w:name="_Hlk37783375"/>
      <w:bookmarkStart w:id="37" w:name="_Hlk37938993"/>
      <w:r w:rsidRPr="00F9276B">
        <w:t xml:space="preserve">Wykonawca może zwrócić się do Zamawiającego z wnioskiem o wyjaśnienie treści SWZ, przekazanym za pośrednictwem Platformy (karta </w:t>
      </w:r>
      <w:r w:rsidR="00CD03B0">
        <w:t>„</w:t>
      </w:r>
      <w:r w:rsidRPr="00F9276B">
        <w:t>Zapytania/Wyjaśnienia</w:t>
      </w:r>
      <w:r w:rsidR="009A35EA">
        <w:t>”</w:t>
      </w:r>
      <w:r w:rsidRPr="00F9276B">
        <w:t>)</w:t>
      </w:r>
      <w:r w:rsidRPr="00F9276B">
        <w:rPr>
          <w:color w:val="auto"/>
        </w:rPr>
        <w:t>.</w:t>
      </w:r>
      <w:bookmarkStart w:id="38" w:name="_Hlk37783409"/>
      <w:bookmarkEnd w:id="36"/>
    </w:p>
    <w:p w14:paraId="2A91EC33" w14:textId="77777777" w:rsidR="00D256AB" w:rsidRPr="00F9276B" w:rsidRDefault="00D256AB" w:rsidP="00B523B8">
      <w:pPr>
        <w:pStyle w:val="Nagwek2"/>
      </w:pPr>
      <w:r w:rsidRPr="00F9276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8"/>
    </w:p>
    <w:p w14:paraId="3B1F1AD2" w14:textId="65B02EE2" w:rsidR="00D256AB" w:rsidRPr="00F9276B" w:rsidRDefault="00D256AB" w:rsidP="00B523B8">
      <w:pPr>
        <w:pStyle w:val="Nagwek2"/>
      </w:pPr>
      <w:r w:rsidRPr="00F9276B">
        <w:t xml:space="preserve">Jeżeli wniosek o wyjaśnienie treści SWZ nie wpłynie w terminie, o którym mowa </w:t>
      </w:r>
      <w:r w:rsidR="00CD03B0">
        <w:br/>
      </w:r>
      <w:r w:rsidRPr="00F9276B">
        <w:t>w punkcie powyżej, Zamawiający nie ma obowiązku udzielania wyjaśnień SWZ.</w:t>
      </w:r>
    </w:p>
    <w:p w14:paraId="3354D044" w14:textId="3303846C" w:rsidR="00D256AB" w:rsidRPr="00F9276B" w:rsidRDefault="00D256AB" w:rsidP="00B523B8">
      <w:pPr>
        <w:pStyle w:val="Nagwek2"/>
      </w:pPr>
      <w:r w:rsidRPr="00F9276B">
        <w:t xml:space="preserve">Przedłużenie terminu składania ofert, nie wpływa na bieg terminu składania wniosku </w:t>
      </w:r>
      <w:r w:rsidR="00CD03B0">
        <w:br/>
      </w:r>
      <w:r w:rsidRPr="00F9276B">
        <w:t>o wyjaśnienie treści SWZ.</w:t>
      </w:r>
    </w:p>
    <w:p w14:paraId="57C6A2B5" w14:textId="77777777" w:rsidR="00D256AB" w:rsidRPr="00F9276B" w:rsidRDefault="00D256AB" w:rsidP="00B523B8">
      <w:pPr>
        <w:pStyle w:val="Nagwek2"/>
      </w:pPr>
      <w:r w:rsidRPr="00F9276B">
        <w:t>Treść zapytań wraz z wyjaśnieniami Zamawiający udostępni na stronie internetowej prowadzonego postępowania, bez ujawniania źródła zapytania.</w:t>
      </w:r>
    </w:p>
    <w:p w14:paraId="7A5CEA11" w14:textId="77777777" w:rsidR="00D256AB" w:rsidRPr="00F9276B" w:rsidRDefault="00D256AB" w:rsidP="00B523B8">
      <w:pPr>
        <w:pStyle w:val="Nagwek2"/>
      </w:pPr>
      <w:r w:rsidRPr="00F9276B">
        <w:lastRenderedPageBreak/>
        <w:t xml:space="preserve">W </w:t>
      </w:r>
      <w:bookmarkEnd w:id="37"/>
      <w:r w:rsidRPr="00F9276B">
        <w:t>uzasadnionych przypadkach Zamawiający może przed upływem terminu składania ofert zmienić treść SWZ. Dokonaną zmianę treści SWZ Zamawiający udostępni na stronie internetowej prowadzonego postępowania.</w:t>
      </w:r>
    </w:p>
    <w:p w14:paraId="598C9917" w14:textId="3F06D956" w:rsidR="00D256AB" w:rsidRPr="00F9276B" w:rsidRDefault="00D256AB" w:rsidP="00D04576">
      <w:pPr>
        <w:pStyle w:val="Nagwek1"/>
      </w:pPr>
      <w:r w:rsidRPr="00F9276B">
        <w:t>Wymagania dotycz</w:t>
      </w:r>
      <w:r w:rsidRPr="00F9276B">
        <w:rPr>
          <w:rFonts w:eastAsia="TimesNewRoman"/>
        </w:rPr>
        <w:t>ą</w:t>
      </w:r>
      <w:r w:rsidRPr="00F9276B">
        <w:t>ce wadium</w:t>
      </w:r>
      <w:bookmarkEnd w:id="34"/>
    </w:p>
    <w:p w14:paraId="01D9FE92" w14:textId="77777777" w:rsidR="004C3C61" w:rsidRPr="00F9276B" w:rsidRDefault="004C3C61" w:rsidP="00B523B8">
      <w:pPr>
        <w:pStyle w:val="Nagwek2"/>
        <w:rPr>
          <w:b/>
        </w:rPr>
      </w:pPr>
      <w:r w:rsidRPr="00F9276B">
        <w:t>Wykonawca zobowiązany jest do wniesienia wadium w wysokości:</w:t>
      </w:r>
    </w:p>
    <w:tbl>
      <w:tblPr>
        <w:tblW w:w="8816" w:type="dxa"/>
        <w:tblInd w:w="648" w:type="dxa"/>
        <w:tblLook w:val="01E0" w:firstRow="1" w:lastRow="1" w:firstColumn="1" w:lastColumn="1" w:noHBand="0" w:noVBand="0"/>
      </w:tblPr>
      <w:tblGrid>
        <w:gridCol w:w="8816"/>
      </w:tblGrid>
      <w:tr w:rsidR="004C3C61" w:rsidRPr="00F9276B" w14:paraId="7F486C45" w14:textId="77777777" w:rsidTr="002E4DF9">
        <w:tc>
          <w:tcPr>
            <w:tcW w:w="8816" w:type="dxa"/>
            <w:hideMark/>
          </w:tcPr>
          <w:p w14:paraId="2307DA24" w14:textId="309657A2" w:rsidR="004C3C61" w:rsidRPr="00F9276B" w:rsidRDefault="00E611DF" w:rsidP="00E611DF">
            <w:pPr>
              <w:spacing w:before="60" w:after="60"/>
              <w:jc w:val="both"/>
            </w:pPr>
            <w:r>
              <w:t xml:space="preserve">1) </w:t>
            </w:r>
            <w:r w:rsidR="00FD4C8C">
              <w:t>d</w:t>
            </w:r>
            <w:r w:rsidR="004C3C61" w:rsidRPr="00F9276B">
              <w:t xml:space="preserve">la </w:t>
            </w:r>
            <w:r w:rsidR="000F4691">
              <w:t>Części</w:t>
            </w:r>
            <w:r w:rsidR="004C3C61" w:rsidRPr="00F9276B">
              <w:t xml:space="preserve"> </w:t>
            </w:r>
            <w:r w:rsidR="00F9042E">
              <w:t>I</w:t>
            </w:r>
            <w:r w:rsidR="004C3C61" w:rsidRPr="00F9276B">
              <w:t xml:space="preserve">: </w:t>
            </w:r>
            <w:r w:rsidR="000F4691" w:rsidRPr="000F4691">
              <w:rPr>
                <w:b/>
                <w:bCs/>
              </w:rPr>
              <w:t>15</w:t>
            </w:r>
            <w:r>
              <w:rPr>
                <w:b/>
              </w:rPr>
              <w:t> </w:t>
            </w:r>
            <w:r w:rsidR="004C3C61" w:rsidRPr="00F9276B">
              <w:rPr>
                <w:b/>
              </w:rPr>
              <w:t>000</w:t>
            </w:r>
            <w:r>
              <w:rPr>
                <w:b/>
              </w:rPr>
              <w:t>,</w:t>
            </w:r>
            <w:r w:rsidR="004C3C61" w:rsidRPr="00F9276B">
              <w:rPr>
                <w:b/>
              </w:rPr>
              <w:t xml:space="preserve">00 </w:t>
            </w:r>
            <w:r>
              <w:rPr>
                <w:b/>
              </w:rPr>
              <w:t>zł</w:t>
            </w:r>
            <w:r w:rsidR="004C3C61" w:rsidRPr="00F9276B">
              <w:t xml:space="preserve"> (słownie:</w:t>
            </w:r>
            <w:r>
              <w:t xml:space="preserve"> </w:t>
            </w:r>
            <w:r w:rsidR="000F4691" w:rsidRPr="000F4691">
              <w:rPr>
                <w:i/>
                <w:iCs/>
              </w:rPr>
              <w:t>piętnaście</w:t>
            </w:r>
            <w:r w:rsidR="004C3C61" w:rsidRPr="000F4691">
              <w:rPr>
                <w:i/>
                <w:iCs/>
              </w:rPr>
              <w:t xml:space="preserve"> tysięcy </w:t>
            </w:r>
            <w:r w:rsidRPr="000F4691">
              <w:rPr>
                <w:i/>
                <w:iCs/>
              </w:rPr>
              <w:t xml:space="preserve">złotych </w:t>
            </w:r>
            <w:r w:rsidR="004C3C61" w:rsidRPr="000F4691">
              <w:rPr>
                <w:i/>
                <w:iCs/>
              </w:rPr>
              <w:t>00/100</w:t>
            </w:r>
            <w:r w:rsidR="004C3C61" w:rsidRPr="00F9276B">
              <w:t>)</w:t>
            </w:r>
            <w:r>
              <w:t>;</w:t>
            </w:r>
          </w:p>
        </w:tc>
      </w:tr>
      <w:tr w:rsidR="004C3C61" w:rsidRPr="00F9276B" w14:paraId="65CC8789" w14:textId="77777777" w:rsidTr="002E4DF9">
        <w:tc>
          <w:tcPr>
            <w:tcW w:w="8816" w:type="dxa"/>
            <w:hideMark/>
          </w:tcPr>
          <w:p w14:paraId="186E9811" w14:textId="01E810F8" w:rsidR="004C3C61" w:rsidRPr="00F9276B" w:rsidRDefault="00E611DF" w:rsidP="00E611DF">
            <w:pPr>
              <w:spacing w:before="60" w:after="60"/>
              <w:jc w:val="both"/>
            </w:pPr>
            <w:r>
              <w:t xml:space="preserve">2) </w:t>
            </w:r>
            <w:r w:rsidR="00FD4C8C">
              <w:t>d</w:t>
            </w:r>
            <w:r w:rsidR="004C3C61" w:rsidRPr="00F9276B">
              <w:t xml:space="preserve">la </w:t>
            </w:r>
            <w:r w:rsidR="00FD4C8C">
              <w:t>Części</w:t>
            </w:r>
            <w:r w:rsidR="004C3C61" w:rsidRPr="00F9276B">
              <w:t xml:space="preserve"> </w:t>
            </w:r>
            <w:r w:rsidR="00F9042E">
              <w:t>II</w:t>
            </w:r>
            <w:r w:rsidR="004C3C61" w:rsidRPr="00F9276B">
              <w:t xml:space="preserve">: </w:t>
            </w:r>
            <w:r w:rsidR="004C3C61" w:rsidRPr="00F9276B">
              <w:rPr>
                <w:b/>
              </w:rPr>
              <w:t>15</w:t>
            </w:r>
            <w:r>
              <w:rPr>
                <w:b/>
              </w:rPr>
              <w:t> </w:t>
            </w:r>
            <w:r w:rsidR="004C3C61" w:rsidRPr="00F9276B">
              <w:rPr>
                <w:b/>
              </w:rPr>
              <w:t>000</w:t>
            </w:r>
            <w:r>
              <w:rPr>
                <w:b/>
              </w:rPr>
              <w:t>,</w:t>
            </w:r>
            <w:r w:rsidR="004C3C61" w:rsidRPr="00F9276B">
              <w:rPr>
                <w:b/>
              </w:rPr>
              <w:t xml:space="preserve">00 </w:t>
            </w:r>
            <w:r>
              <w:rPr>
                <w:b/>
              </w:rPr>
              <w:t>zł</w:t>
            </w:r>
            <w:r w:rsidR="004C3C61" w:rsidRPr="00F9276B">
              <w:t xml:space="preserve"> (słownie:</w:t>
            </w:r>
            <w:r w:rsidR="000F4691">
              <w:t xml:space="preserve"> </w:t>
            </w:r>
            <w:r w:rsidR="004C3C61" w:rsidRPr="000F4691">
              <w:rPr>
                <w:i/>
                <w:iCs/>
              </w:rPr>
              <w:t xml:space="preserve">piętnaście tysięcy </w:t>
            </w:r>
            <w:r w:rsidRPr="000F4691">
              <w:rPr>
                <w:i/>
                <w:iCs/>
              </w:rPr>
              <w:t xml:space="preserve">złotych </w:t>
            </w:r>
            <w:r w:rsidR="004C3C61" w:rsidRPr="000F4691">
              <w:rPr>
                <w:i/>
                <w:iCs/>
              </w:rPr>
              <w:t>00/100</w:t>
            </w:r>
            <w:r w:rsidR="004C3C61" w:rsidRPr="00F9276B">
              <w:t>)</w:t>
            </w:r>
            <w:r w:rsidR="0028687A">
              <w:t>.</w:t>
            </w:r>
          </w:p>
        </w:tc>
      </w:tr>
      <w:tr w:rsidR="004C3C61" w:rsidRPr="00F9276B" w14:paraId="129D7AD2" w14:textId="77777777" w:rsidTr="002E4DF9">
        <w:tc>
          <w:tcPr>
            <w:tcW w:w="8816" w:type="dxa"/>
            <w:hideMark/>
          </w:tcPr>
          <w:p w14:paraId="727877EC" w14:textId="649B55D3" w:rsidR="004C3C61" w:rsidRPr="00E611DF" w:rsidRDefault="004C3C61" w:rsidP="002E4DF9">
            <w:pPr>
              <w:spacing w:before="60" w:after="60"/>
            </w:pPr>
          </w:p>
        </w:tc>
      </w:tr>
    </w:tbl>
    <w:p w14:paraId="60FD30AA" w14:textId="6F3E2BBF" w:rsidR="004C3C61" w:rsidRPr="00F9276B" w:rsidRDefault="004C3C61" w:rsidP="00B523B8">
      <w:pPr>
        <w:pStyle w:val="Nagwek2"/>
      </w:pPr>
      <w:r w:rsidRPr="00F9276B">
        <w:t xml:space="preserve">Wadium musi zostać wniesione przed upływem terminu składania ofert, </w:t>
      </w:r>
      <w:r w:rsidRPr="00FF721B">
        <w:rPr>
          <w:color w:val="auto"/>
        </w:rPr>
        <w:t>tj.</w:t>
      </w:r>
      <w:r w:rsidRPr="00CD03B0">
        <w:rPr>
          <w:color w:val="FF0000"/>
        </w:rPr>
        <w:t xml:space="preserve"> </w:t>
      </w:r>
      <w:r w:rsidRPr="00FF721B">
        <w:rPr>
          <w:b/>
          <w:bCs w:val="0"/>
          <w:color w:val="FF0000"/>
        </w:rPr>
        <w:t xml:space="preserve">do dnia </w:t>
      </w:r>
      <w:r w:rsidR="00FF721B" w:rsidRPr="00FF721B">
        <w:rPr>
          <w:b/>
          <w:bCs w:val="0"/>
          <w:color w:val="FF0000"/>
        </w:rPr>
        <w:br/>
      </w:r>
      <w:r w:rsidR="0028687A">
        <w:rPr>
          <w:b/>
          <w:bCs w:val="0"/>
          <w:color w:val="FF0000"/>
        </w:rPr>
        <w:t>13</w:t>
      </w:r>
      <w:r w:rsidR="00FF721B" w:rsidRPr="00FF721B">
        <w:rPr>
          <w:b/>
          <w:bCs w:val="0"/>
          <w:color w:val="FF0000"/>
        </w:rPr>
        <w:t xml:space="preserve"> marca </w:t>
      </w:r>
      <w:r w:rsidR="00CD03B0" w:rsidRPr="00FF721B">
        <w:rPr>
          <w:b/>
          <w:bCs w:val="0"/>
          <w:color w:val="FF0000"/>
        </w:rPr>
        <w:t>2023 r.</w:t>
      </w:r>
      <w:r w:rsidRPr="00FF721B">
        <w:rPr>
          <w:b/>
          <w:bCs w:val="0"/>
          <w:color w:val="FF0000"/>
        </w:rPr>
        <w:t xml:space="preserve"> do godz. 08:00,</w:t>
      </w:r>
      <w:r w:rsidRPr="00CD03B0">
        <w:rPr>
          <w:color w:val="FF0000"/>
        </w:rPr>
        <w:t xml:space="preserve"> </w:t>
      </w:r>
      <w:r w:rsidRPr="00F9276B">
        <w:t>według wyboru Wykonawcy w jednej lub kilku następujących formach:</w:t>
      </w:r>
    </w:p>
    <w:p w14:paraId="6C40D893" w14:textId="77777777" w:rsidR="004C3C61" w:rsidRPr="00F9276B" w:rsidRDefault="004C3C61" w:rsidP="00B523B8">
      <w:pPr>
        <w:pStyle w:val="Nagwek2"/>
        <w:numPr>
          <w:ilvl w:val="0"/>
          <w:numId w:val="13"/>
        </w:numPr>
      </w:pPr>
      <w:r w:rsidRPr="00F9276B">
        <w:t>pieniądzu;</w:t>
      </w:r>
    </w:p>
    <w:p w14:paraId="0EC1720C" w14:textId="77777777" w:rsidR="004C3C61" w:rsidRPr="00F9276B" w:rsidRDefault="004C3C61" w:rsidP="00B523B8">
      <w:pPr>
        <w:pStyle w:val="Nagwek2"/>
        <w:numPr>
          <w:ilvl w:val="0"/>
          <w:numId w:val="13"/>
        </w:numPr>
      </w:pPr>
      <w:r w:rsidRPr="00F9276B">
        <w:t>gwarancjach bankowych;</w:t>
      </w:r>
    </w:p>
    <w:p w14:paraId="2E40E68A" w14:textId="77777777" w:rsidR="004C3C61" w:rsidRPr="00F9276B" w:rsidRDefault="004C3C61" w:rsidP="00B523B8">
      <w:pPr>
        <w:pStyle w:val="Nagwek2"/>
        <w:numPr>
          <w:ilvl w:val="0"/>
          <w:numId w:val="13"/>
        </w:numPr>
      </w:pPr>
      <w:r w:rsidRPr="00F9276B">
        <w:t>gwarancjach ubezpieczeniowych;</w:t>
      </w:r>
    </w:p>
    <w:p w14:paraId="0AD90E1C" w14:textId="2C0A65DC" w:rsidR="004C3C61" w:rsidRPr="00F9276B" w:rsidRDefault="004C3C61" w:rsidP="00B523B8">
      <w:pPr>
        <w:pStyle w:val="Nagwek2"/>
        <w:numPr>
          <w:ilvl w:val="0"/>
          <w:numId w:val="13"/>
        </w:numPr>
      </w:pPr>
      <w:r w:rsidRPr="00F9276B">
        <w:t>poręczeniach udzielanych przez podmioty, o których mowa w art. 6b ust. 5 pkt 2 ustawy z dnia 9 listopada 2000 r. o utworzeniu Polskiej Agencji Rozwoju Przedsiębiorczości (t.j. Dz. U. z 2020</w:t>
      </w:r>
      <w:r w:rsidR="00782484">
        <w:t xml:space="preserve"> </w:t>
      </w:r>
      <w:r w:rsidRPr="00F9276B">
        <w:t>r. poz. 299).</w:t>
      </w:r>
    </w:p>
    <w:p w14:paraId="43FEF0B5" w14:textId="2FD9E024" w:rsidR="004C3C61" w:rsidRPr="00F9276B" w:rsidRDefault="004C3C61" w:rsidP="00B523B8">
      <w:pPr>
        <w:pStyle w:val="Nagwek2"/>
      </w:pPr>
      <w:r w:rsidRPr="00F9276B">
        <w:t xml:space="preserve">Wadium musi obejmować pełen okres związania ofertą tj. do dnia </w:t>
      </w:r>
      <w:r w:rsidR="0028687A">
        <w:rPr>
          <w:b/>
          <w:bCs w:val="0"/>
          <w:color w:val="FF0000"/>
        </w:rPr>
        <w:t>11</w:t>
      </w:r>
      <w:r w:rsidR="00FF721B" w:rsidRPr="00FF721B">
        <w:rPr>
          <w:b/>
          <w:bCs w:val="0"/>
          <w:color w:val="FF0000"/>
        </w:rPr>
        <w:t xml:space="preserve"> </w:t>
      </w:r>
      <w:r w:rsidR="00CD03B0" w:rsidRPr="00FF721B">
        <w:rPr>
          <w:b/>
          <w:bCs w:val="0"/>
          <w:color w:val="FF0000"/>
        </w:rPr>
        <w:t>kwietnia 2023 r.</w:t>
      </w:r>
      <w:r w:rsidR="00CD03B0">
        <w:t xml:space="preserve"> </w:t>
      </w:r>
    </w:p>
    <w:p w14:paraId="24C08201" w14:textId="31BDD641" w:rsidR="00CF30F6" w:rsidRDefault="004C3C61" w:rsidP="00B523B8">
      <w:pPr>
        <w:pStyle w:val="Nagwek2"/>
      </w:pPr>
      <w:r w:rsidRPr="00F9276B">
        <w:t xml:space="preserve">Wadium </w:t>
      </w:r>
      <w:r w:rsidR="00CF30F6">
        <w:rPr>
          <w:bCs w:val="0"/>
          <w:iCs w:val="0"/>
          <w:lang w:val="x-none"/>
        </w:rPr>
        <w:t xml:space="preserve">wnoszone w pieniądzu należy wpłacić przelewem na rachunek bankowy Zamawiającego: </w:t>
      </w:r>
      <w:r w:rsidR="00CF30F6">
        <w:rPr>
          <w:b/>
          <w:iCs w:val="0"/>
        </w:rPr>
        <w:t>70 1020 4027 0000 1002 1603 9672</w:t>
      </w:r>
      <w:r w:rsidR="00CF30F6">
        <w:rPr>
          <w:bCs w:val="0"/>
          <w:iCs w:val="0"/>
        </w:rPr>
        <w:t xml:space="preserve"> </w:t>
      </w:r>
      <w:r w:rsidR="00CF30F6">
        <w:rPr>
          <w:bCs w:val="0"/>
          <w:iCs w:val="0"/>
          <w:lang w:val="x-none"/>
        </w:rPr>
        <w:t>(w tytule przelewu zaleca się wpisać nazwę i sygnaturę postępowania</w:t>
      </w:r>
      <w:r w:rsidR="00CF30F6">
        <w:rPr>
          <w:bCs w:val="0"/>
          <w:iCs w:val="0"/>
        </w:rPr>
        <w:t xml:space="preserve"> oraz numer części zamówienia, której dotyczy</w:t>
      </w:r>
      <w:r w:rsidR="00CF30F6">
        <w:rPr>
          <w:bCs w:val="0"/>
          <w:iCs w:val="0"/>
          <w:lang w:val="x-none"/>
        </w:rPr>
        <w:t xml:space="preserve">). Wadium musi wpłynąć na wskazany rachunek bankowy najpóźniej </w:t>
      </w:r>
      <w:r w:rsidR="00CF30F6">
        <w:rPr>
          <w:bCs w:val="0"/>
          <w:iCs w:val="0"/>
          <w:u w:val="single"/>
          <w:lang w:val="x-none"/>
        </w:rPr>
        <w:t>przed upływem terminu składania ofert</w:t>
      </w:r>
      <w:r w:rsidR="00CF30F6">
        <w:rPr>
          <w:bCs w:val="0"/>
          <w:iCs w:val="0"/>
          <w:lang w:val="x-none"/>
        </w:rPr>
        <w:t xml:space="preserve"> (decyduje data wpływu na rachunek bankowy Zamawiającego).</w:t>
      </w:r>
    </w:p>
    <w:p w14:paraId="13834C2D" w14:textId="483EC523" w:rsidR="004C3C61" w:rsidRPr="00F9276B" w:rsidRDefault="004C3C61" w:rsidP="00B523B8">
      <w:pPr>
        <w:pStyle w:val="Nagwek2"/>
      </w:pPr>
      <w:r w:rsidRPr="00F9276B">
        <w:t xml:space="preserve">Wadium wnoszone w formie poręczeń lub gwarancji należy załączyć do oferty </w:t>
      </w:r>
      <w:r w:rsidR="000D408F">
        <w:br/>
      </w:r>
      <w:r w:rsidRPr="00F9276B">
        <w:t>w oryginale w postaci dokumentu elektronicznego podpisanego kwalifikowanym podpisem elektronicznym przez wystawcę poręczenia lub gwarancji oraz powinno zawierać:</w:t>
      </w:r>
    </w:p>
    <w:p w14:paraId="2F0E183D" w14:textId="77777777" w:rsidR="004C3C61" w:rsidRPr="00F9276B" w:rsidRDefault="004C3C61" w:rsidP="00B523B8">
      <w:pPr>
        <w:pStyle w:val="Nagwek2"/>
        <w:numPr>
          <w:ilvl w:val="0"/>
          <w:numId w:val="14"/>
        </w:numPr>
      </w:pPr>
      <w:r w:rsidRPr="00F9276B">
        <w:t>wskazanie Beneficjenta poręczenia lub gwarancji, którym musi być Powiatowe Centrum Usług Wspólnych w Rawiczu, ul. Mikołaja Kopernika 4 , 63-900 Rawicz;</w:t>
      </w:r>
    </w:p>
    <w:p w14:paraId="4AC4B759" w14:textId="77777777" w:rsidR="004C3C61" w:rsidRPr="00F9276B" w:rsidRDefault="004C3C61" w:rsidP="00B523B8">
      <w:pPr>
        <w:pStyle w:val="Nagwek2"/>
        <w:numPr>
          <w:ilvl w:val="0"/>
          <w:numId w:val="14"/>
        </w:numPr>
      </w:pPr>
      <w:r w:rsidRPr="00F9276B">
        <w:t>nazwę i adres siedziby Wykonawcy;</w:t>
      </w:r>
    </w:p>
    <w:p w14:paraId="77BAAD57" w14:textId="77777777" w:rsidR="004C3C61" w:rsidRPr="00F9276B" w:rsidRDefault="004C3C61" w:rsidP="00B523B8">
      <w:pPr>
        <w:pStyle w:val="Nagwek2"/>
        <w:numPr>
          <w:ilvl w:val="0"/>
          <w:numId w:val="14"/>
        </w:numPr>
      </w:pPr>
      <w:r w:rsidRPr="00F9276B">
        <w:t>kwotę i termin ważności gwarancji/poręczenia;</w:t>
      </w:r>
    </w:p>
    <w:p w14:paraId="4F98E4E8" w14:textId="2B1DBA7D" w:rsidR="004C3C61" w:rsidRPr="00F9276B" w:rsidRDefault="004C3C61" w:rsidP="00B523B8">
      <w:pPr>
        <w:pStyle w:val="Nagwek2"/>
        <w:numPr>
          <w:ilvl w:val="0"/>
          <w:numId w:val="14"/>
        </w:numPr>
      </w:pPr>
      <w:r w:rsidRPr="00F9276B">
        <w:t xml:space="preserve">bezwarunkowe zobowiązanie wystawcy poręczenia lub gwarancji do zapłaty kwoty wadium, na pierwsze pisemne żądanie Zamawiającego, w sytuacjach określonych </w:t>
      </w:r>
      <w:r w:rsidR="000D408F">
        <w:br/>
      </w:r>
      <w:r w:rsidRPr="00F9276B">
        <w:t>w art. 98 ust. 6 ustawy Pzp.</w:t>
      </w:r>
    </w:p>
    <w:p w14:paraId="37926D53" w14:textId="77777777" w:rsidR="004C3C61" w:rsidRPr="00F9276B" w:rsidRDefault="004C3C61" w:rsidP="00B523B8">
      <w:pPr>
        <w:pStyle w:val="Nagwek2"/>
      </w:pPr>
      <w:r w:rsidRPr="00F9276B">
        <w:t xml:space="preserve">Zamawiający zwróci wadium na zasadach określonych w art. 98 ust. 1-5 ustawy Pzp. </w:t>
      </w:r>
    </w:p>
    <w:p w14:paraId="0778E937" w14:textId="77777777" w:rsidR="004C3C61" w:rsidRPr="00F9276B" w:rsidRDefault="004C3C61" w:rsidP="00B523B8">
      <w:pPr>
        <w:pStyle w:val="Nagwek2"/>
      </w:pPr>
      <w:r w:rsidRPr="00F9276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05AAA13C" w14:textId="30C829EA" w:rsidR="00D256AB" w:rsidRPr="00F9276B" w:rsidRDefault="004C3C61" w:rsidP="00B523B8">
      <w:pPr>
        <w:pStyle w:val="Nagwek2"/>
      </w:pPr>
      <w:r w:rsidRPr="00F9276B">
        <w:lastRenderedPageBreak/>
        <w:t>Zamawiający zatrzyma wadium wraz z odsetkami, a w przypadku wadium wniesionego w formie gwarancji lub poręczenia, wystąpi odpowiednio do gwaranta lub poręczyciela z żądaniem zapłaty wadium, w przypadkach określonych w art. 98 ust. 6 ustawy Pzp.</w:t>
      </w:r>
    </w:p>
    <w:p w14:paraId="7DF81B63" w14:textId="0FD19CCC" w:rsidR="00D256AB" w:rsidRPr="00F9276B" w:rsidRDefault="00D256AB" w:rsidP="00D04576">
      <w:pPr>
        <w:pStyle w:val="Nagwek1"/>
      </w:pPr>
      <w:bookmarkStart w:id="39" w:name="_Toc258314251"/>
      <w:r w:rsidRPr="00F9276B">
        <w:t>Termin zwi</w:t>
      </w:r>
      <w:r w:rsidRPr="00F9276B">
        <w:rPr>
          <w:rFonts w:eastAsia="TimesNewRoman"/>
        </w:rPr>
        <w:t>ą</w:t>
      </w:r>
      <w:r w:rsidRPr="00F9276B">
        <w:t>zania ofert</w:t>
      </w:r>
      <w:r w:rsidRPr="00F9276B">
        <w:rPr>
          <w:rFonts w:eastAsia="TimesNewRoman"/>
        </w:rPr>
        <w:t>ą</w:t>
      </w:r>
      <w:bookmarkEnd w:id="39"/>
    </w:p>
    <w:p w14:paraId="323FA5B1" w14:textId="7A47A88F" w:rsidR="00D256AB" w:rsidRPr="00F9276B" w:rsidRDefault="00D256AB" w:rsidP="00B523B8">
      <w:pPr>
        <w:pStyle w:val="Nagwek2"/>
      </w:pPr>
      <w:r w:rsidRPr="00F9276B">
        <w:t xml:space="preserve">Wykonawca pozostaje związany ofertą do dnia </w:t>
      </w:r>
      <w:r w:rsidR="0028687A">
        <w:rPr>
          <w:b/>
          <w:color w:val="FF0000"/>
        </w:rPr>
        <w:t>11</w:t>
      </w:r>
      <w:r w:rsidR="00CD03B0" w:rsidRPr="00CD03B0">
        <w:rPr>
          <w:b/>
          <w:color w:val="FF0000"/>
        </w:rPr>
        <w:t xml:space="preserve"> kwietnia 2023 r</w:t>
      </w:r>
      <w:r w:rsidRPr="00CD03B0">
        <w:rPr>
          <w:color w:val="FF0000"/>
        </w:rPr>
        <w:t>.</w:t>
      </w:r>
    </w:p>
    <w:p w14:paraId="4EC45389" w14:textId="77777777" w:rsidR="00D256AB" w:rsidRPr="00F9276B" w:rsidRDefault="00D256AB" w:rsidP="00B523B8">
      <w:pPr>
        <w:pStyle w:val="Nagwek2"/>
      </w:pPr>
      <w:r w:rsidRPr="00F9276B">
        <w:t>Bieg terminu związania ofertą rozpoczyna się wraz z upływem terminu składania ofert.</w:t>
      </w:r>
    </w:p>
    <w:p w14:paraId="5CC59F9C" w14:textId="77777777" w:rsidR="004C3C61" w:rsidRPr="00F9276B" w:rsidRDefault="00D256AB" w:rsidP="00B523B8">
      <w:pPr>
        <w:pStyle w:val="Nagwek2"/>
      </w:pPr>
      <w:r w:rsidRPr="00F9276B">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9CF7CB" w14:textId="71B51DAB" w:rsidR="00D256AB" w:rsidRPr="00F9276B" w:rsidRDefault="004C3C61" w:rsidP="00B523B8">
      <w:pPr>
        <w:pStyle w:val="Nagwek2"/>
      </w:pPr>
      <w:r w:rsidRPr="00F9276B">
        <w:rPr>
          <w:rFonts w:eastAsia="TimesNewRoman"/>
        </w:rPr>
        <w:t>Przedłużenie terminu związania ofertą , następuje wraz z przedłużeniem okresu ważności wadium albo, jeżeli nie jest to możliwe, z wniesieniem nowego wadium na przedłużony okres związania ofertą.</w:t>
      </w:r>
    </w:p>
    <w:p w14:paraId="55DAF4E5" w14:textId="0B8CF6D1" w:rsidR="00D256AB" w:rsidRPr="00F9276B" w:rsidRDefault="00D256AB" w:rsidP="00D04576">
      <w:pPr>
        <w:pStyle w:val="Nagwek1"/>
      </w:pPr>
      <w:bookmarkStart w:id="40" w:name="_Toc258314252"/>
      <w:r w:rsidRPr="00F9276B">
        <w:t>Opis sposobu przygotowywania ofert</w:t>
      </w:r>
      <w:bookmarkEnd w:id="40"/>
    </w:p>
    <w:p w14:paraId="4BF1E057" w14:textId="77777777" w:rsidR="00D256AB" w:rsidRPr="00F9276B" w:rsidRDefault="00D256AB" w:rsidP="00B523B8">
      <w:pPr>
        <w:pStyle w:val="Nagwek2"/>
      </w:pPr>
      <w:r w:rsidRPr="00F9276B">
        <w:t>Wykonawca może złożyć tylko jedną ofertę.</w:t>
      </w:r>
    </w:p>
    <w:p w14:paraId="193839B5" w14:textId="77777777" w:rsidR="00D256AB" w:rsidRPr="00F9276B" w:rsidRDefault="00D256AB" w:rsidP="00B523B8">
      <w:pPr>
        <w:pStyle w:val="Nagwek2"/>
      </w:pPr>
      <w:r w:rsidRPr="00F9276B">
        <w:t>Tre</w:t>
      </w:r>
      <w:r w:rsidRPr="00F9276B">
        <w:rPr>
          <w:rFonts w:eastAsia="TimesNewRoman"/>
        </w:rPr>
        <w:t xml:space="preserve">ść </w:t>
      </w:r>
      <w:r w:rsidRPr="00F9276B">
        <w:t>oferty musi być zgodna z wymaganiami Zamawiającego określonymi w niniejszej SWZ.</w:t>
      </w:r>
    </w:p>
    <w:p w14:paraId="1B8EC4F9" w14:textId="119D22B2" w:rsidR="00B523B8" w:rsidRPr="00B523B8" w:rsidRDefault="00B523B8" w:rsidP="00B523B8">
      <w:pPr>
        <w:pStyle w:val="Nagwek2"/>
        <w:rPr>
          <w:b/>
          <w:bCs w:val="0"/>
        </w:rPr>
      </w:pPr>
      <w:bookmarkStart w:id="41" w:name="_Hlk37866068"/>
      <w:r w:rsidRPr="00B523B8">
        <w:rPr>
          <w:b/>
          <w:bCs w:val="0"/>
        </w:rPr>
        <w:t>Do oferty Wykonawca zobowiązany jest dołączyć:</w:t>
      </w:r>
    </w:p>
    <w:p w14:paraId="71C3C747" w14:textId="3400D5C9" w:rsidR="00B523B8" w:rsidRDefault="00B523B8" w:rsidP="00B523B8">
      <w:pPr>
        <w:spacing w:before="120"/>
        <w:ind w:left="680"/>
        <w:jc w:val="both"/>
        <w:outlineLvl w:val="1"/>
        <w:rPr>
          <w:bCs/>
          <w:iCs/>
          <w:color w:val="000000"/>
          <w:lang w:eastAsia="x-none"/>
        </w:rPr>
      </w:pPr>
      <w:r>
        <w:rPr>
          <w:bCs/>
          <w:iCs/>
          <w:color w:val="000000"/>
          <w:lang w:eastAsia="x-none"/>
        </w:rPr>
        <w:t>1) Oświadczenie o niepodleganiu wykluczeniu oraz spełnianiu warunków udziału</w:t>
      </w:r>
      <w:r>
        <w:rPr>
          <w:bCs/>
          <w:iCs/>
          <w:color w:val="000000"/>
          <w:lang w:eastAsia="x-none"/>
        </w:rPr>
        <w:br/>
        <w:t xml:space="preserve">w postępowaniu – </w:t>
      </w:r>
      <w:r>
        <w:rPr>
          <w:bCs/>
          <w:i/>
          <w:color w:val="000000"/>
          <w:lang w:eastAsia="x-none"/>
        </w:rPr>
        <w:t xml:space="preserve">wg Załącznika Nr </w:t>
      </w:r>
      <w:r w:rsidR="00FD4C8C">
        <w:rPr>
          <w:bCs/>
          <w:i/>
          <w:color w:val="000000"/>
          <w:lang w:eastAsia="x-none"/>
        </w:rPr>
        <w:t>14</w:t>
      </w:r>
      <w:r>
        <w:rPr>
          <w:bCs/>
          <w:i/>
          <w:color w:val="000000"/>
          <w:lang w:eastAsia="x-none"/>
        </w:rPr>
        <w:t xml:space="preserve"> do SWZ</w:t>
      </w:r>
      <w:r>
        <w:rPr>
          <w:bCs/>
          <w:iCs/>
          <w:color w:val="000000"/>
          <w:lang w:eastAsia="x-none"/>
        </w:rPr>
        <w:t>,</w:t>
      </w:r>
    </w:p>
    <w:p w14:paraId="7EC0E5C7" w14:textId="769479D6" w:rsidR="00B523B8" w:rsidRDefault="00B523B8" w:rsidP="00B523B8">
      <w:pPr>
        <w:spacing w:before="120"/>
        <w:ind w:left="680"/>
        <w:jc w:val="both"/>
        <w:outlineLvl w:val="1"/>
        <w:rPr>
          <w:bCs/>
          <w:iCs/>
          <w:color w:val="000000"/>
          <w:lang w:eastAsia="x-none"/>
        </w:rPr>
      </w:pPr>
      <w:r>
        <w:rPr>
          <w:bCs/>
          <w:iCs/>
          <w:color w:val="000000"/>
          <w:lang w:eastAsia="x-none"/>
        </w:rPr>
        <w:t xml:space="preserve">2) Zobowiązanie podmiotu udostępniającego zasoby – </w:t>
      </w:r>
      <w:r>
        <w:rPr>
          <w:bCs/>
          <w:i/>
          <w:color w:val="000000"/>
          <w:lang w:eastAsia="x-none"/>
        </w:rPr>
        <w:t xml:space="preserve">wg Załącznika nr </w:t>
      </w:r>
      <w:r w:rsidR="00FD4C8C">
        <w:rPr>
          <w:bCs/>
          <w:i/>
          <w:color w:val="000000"/>
          <w:lang w:eastAsia="x-none"/>
        </w:rPr>
        <w:t>15</w:t>
      </w:r>
      <w:r>
        <w:rPr>
          <w:bCs/>
          <w:i/>
          <w:color w:val="000000"/>
          <w:lang w:eastAsia="x-none"/>
        </w:rPr>
        <w:t xml:space="preserve"> do SWZ</w:t>
      </w:r>
      <w:r>
        <w:rPr>
          <w:bCs/>
          <w:iCs/>
          <w:color w:val="000000"/>
          <w:lang w:eastAsia="x-none"/>
        </w:rPr>
        <w:t xml:space="preserve"> (jeżeli dotyczy),</w:t>
      </w:r>
    </w:p>
    <w:p w14:paraId="493BEE37" w14:textId="1EC825EF" w:rsidR="00B523B8" w:rsidRDefault="00B523B8" w:rsidP="00B523B8">
      <w:pPr>
        <w:spacing w:before="120"/>
        <w:ind w:left="680"/>
        <w:jc w:val="both"/>
        <w:outlineLvl w:val="1"/>
        <w:rPr>
          <w:bCs/>
          <w:iCs/>
          <w:color w:val="000000"/>
          <w:lang w:eastAsia="x-none"/>
        </w:rPr>
      </w:pPr>
      <w:r>
        <w:rPr>
          <w:bCs/>
          <w:iCs/>
          <w:color w:val="000000"/>
          <w:lang w:eastAsia="x-none"/>
        </w:rPr>
        <w:t xml:space="preserve">3) Oświadczenia podmiotu udostępniającego zasoby – </w:t>
      </w:r>
      <w:r>
        <w:rPr>
          <w:bCs/>
          <w:i/>
          <w:color w:val="000000"/>
          <w:lang w:eastAsia="x-none"/>
        </w:rPr>
        <w:t xml:space="preserve">wg Załącznika Nr </w:t>
      </w:r>
      <w:r w:rsidR="00FD4C8C">
        <w:rPr>
          <w:bCs/>
          <w:i/>
          <w:color w:val="000000"/>
          <w:lang w:eastAsia="x-none"/>
        </w:rPr>
        <w:t>16</w:t>
      </w:r>
      <w:r>
        <w:rPr>
          <w:bCs/>
          <w:i/>
          <w:color w:val="000000"/>
          <w:lang w:eastAsia="x-none"/>
        </w:rPr>
        <w:t xml:space="preserve"> do SWZ </w:t>
      </w:r>
      <w:r>
        <w:rPr>
          <w:bCs/>
          <w:iCs/>
          <w:color w:val="000000"/>
          <w:lang w:eastAsia="x-none"/>
        </w:rPr>
        <w:t>(jeżeli dotyczy),</w:t>
      </w:r>
    </w:p>
    <w:p w14:paraId="1B2E959D" w14:textId="72ABED74" w:rsidR="00B523B8" w:rsidRDefault="00B523B8" w:rsidP="00B523B8">
      <w:pPr>
        <w:spacing w:before="120"/>
        <w:ind w:left="680"/>
        <w:jc w:val="both"/>
        <w:outlineLvl w:val="1"/>
      </w:pPr>
      <w:r>
        <w:rPr>
          <w:bCs/>
          <w:iCs/>
          <w:color w:val="000000"/>
          <w:lang w:eastAsia="x-none"/>
        </w:rPr>
        <w:t xml:space="preserve">4) </w:t>
      </w:r>
      <w:r w:rsidR="0028687A">
        <w:rPr>
          <w:bCs/>
          <w:iCs/>
          <w:color w:val="000000"/>
          <w:lang w:eastAsia="x-none"/>
        </w:rPr>
        <w:t xml:space="preserve">dodatkowo </w:t>
      </w:r>
      <w:r>
        <w:rPr>
          <w:bCs/>
          <w:iCs/>
          <w:color w:val="000000"/>
          <w:lang w:eastAsia="x-none"/>
        </w:rPr>
        <w:t>w przypadku Wykonawców ubiegających się wspólnie o udzielenie zamówienia publicznego:</w:t>
      </w:r>
    </w:p>
    <w:p w14:paraId="652E7582" w14:textId="681BB686" w:rsidR="00B523B8" w:rsidRDefault="00B523B8" w:rsidP="00B523B8">
      <w:pPr>
        <w:spacing w:before="120"/>
        <w:ind w:left="1416"/>
        <w:jc w:val="both"/>
        <w:outlineLvl w:val="1"/>
      </w:pPr>
      <w:r>
        <w:rPr>
          <w:bCs/>
          <w:iCs/>
          <w:color w:val="000000"/>
          <w:lang w:eastAsia="x-none"/>
        </w:rPr>
        <w:t>a) pełnomocnictwo do reprezentowania ich w niniejszym postępowaniu – wg zasad określonych w pkt 13.1. i 13.2.,</w:t>
      </w:r>
    </w:p>
    <w:p w14:paraId="425EF563" w14:textId="59905933" w:rsidR="00B523B8" w:rsidRDefault="00B523B8" w:rsidP="00B523B8">
      <w:pPr>
        <w:spacing w:before="120"/>
        <w:ind w:left="736" w:firstLine="680"/>
        <w:jc w:val="both"/>
        <w:outlineLvl w:val="1"/>
      </w:pPr>
      <w:r>
        <w:rPr>
          <w:bCs/>
          <w:iCs/>
          <w:color w:val="000000"/>
          <w:lang w:eastAsia="x-none"/>
        </w:rPr>
        <w:t>b) dokumenty określone w pkt 13.3.,</w:t>
      </w:r>
    </w:p>
    <w:p w14:paraId="5448B0B3" w14:textId="37AB5835" w:rsidR="00B523B8" w:rsidRPr="00B523B8" w:rsidRDefault="00B523B8" w:rsidP="00B523B8">
      <w:pPr>
        <w:spacing w:before="120"/>
        <w:ind w:left="680"/>
        <w:jc w:val="both"/>
        <w:outlineLvl w:val="1"/>
        <w:rPr>
          <w:bCs/>
          <w:iCs/>
          <w:color w:val="000000"/>
          <w:lang w:eastAsia="x-none"/>
        </w:rPr>
      </w:pPr>
      <w:r>
        <w:rPr>
          <w:bCs/>
          <w:iCs/>
          <w:color w:val="000000"/>
          <w:lang w:eastAsia="x-none"/>
        </w:rPr>
        <w:t xml:space="preserve">5) pełnomocnictwo do podpisywania oferty, dokumentów, oświadczeń woli jeśli umocowanie dla osób podpisujących ofertę nie wynika z dokumentów rejestrowych – wg zasad określonych w pkt 18.7 lit. d. </w:t>
      </w:r>
    </w:p>
    <w:p w14:paraId="1D0A8EE7" w14:textId="0B03CEB7" w:rsidR="00D256AB" w:rsidRPr="00F9276B" w:rsidRDefault="00D256AB" w:rsidP="00B523B8">
      <w:pPr>
        <w:pStyle w:val="Nagwek2"/>
      </w:pPr>
      <w:r w:rsidRPr="00F9276B">
        <w:t>Oferta oraz pozostałe oświadczenia i dokumenty, dla których Zamawiający określił wzory w formie formularzy, powinny być sporządzone zgodnie z tymi wzorami</w:t>
      </w:r>
      <w:bookmarkEnd w:id="41"/>
      <w:r w:rsidRPr="00F9276B">
        <w:t>.</w:t>
      </w:r>
    </w:p>
    <w:p w14:paraId="3918E599" w14:textId="6B512A28" w:rsidR="00D256AB" w:rsidRPr="00F9276B" w:rsidRDefault="00D256AB" w:rsidP="00B523B8">
      <w:pPr>
        <w:pStyle w:val="Nagwek2"/>
      </w:pPr>
      <w:bookmarkStart w:id="42" w:name="_Hlk37839542"/>
      <w:bookmarkStart w:id="43" w:name="_Hlk37866106"/>
      <w:r w:rsidRPr="00F9276B">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2"/>
      <w:bookmarkEnd w:id="43"/>
    </w:p>
    <w:p w14:paraId="0B2CE278" w14:textId="763781DC" w:rsidR="00D256AB" w:rsidRPr="00F9276B" w:rsidRDefault="00D256AB" w:rsidP="00B523B8">
      <w:pPr>
        <w:pStyle w:val="Nagwek2"/>
      </w:pPr>
      <w:bookmarkStart w:id="44" w:name="_Hlk37939197"/>
      <w:r w:rsidRPr="00F9276B">
        <w:t xml:space="preserve">Zamawiający informuje, iż zgodnie z art. 18 ust. 3 ustawy Pzp, nie ujawnia się informacji stanowiących tajemnicę przedsiębiorstwa, w rozumieniu przepisów ustawy z dnia 16 </w:t>
      </w:r>
      <w:r w:rsidRPr="00F9276B">
        <w:lastRenderedPageBreak/>
        <w:t>kwietnia 1993 r. o zwalczaniu nieuczciwej konkurencji (Dz.U. z 2020 r. poz. 1913), zwanej dalej „ustawą o zwalczaniu nieuczciwej konkurencji” jeżeli Wykonawca</w:t>
      </w:r>
      <w:bookmarkEnd w:id="44"/>
      <w:r w:rsidRPr="00F9276B">
        <w:t>:</w:t>
      </w:r>
    </w:p>
    <w:p w14:paraId="53F8DECC" w14:textId="77777777" w:rsidR="00D256AB" w:rsidRPr="00F9276B" w:rsidRDefault="00D256AB" w:rsidP="00B523B8">
      <w:pPr>
        <w:pStyle w:val="Nagwek2"/>
        <w:numPr>
          <w:ilvl w:val="0"/>
          <w:numId w:val="15"/>
        </w:numPr>
      </w:pPr>
      <w:r w:rsidRPr="00F9276B">
        <w:t>wraz z przekazaniem takich informacji, zastrzegł, że nie mogą być one udostępniane;</w:t>
      </w:r>
    </w:p>
    <w:p w14:paraId="0D8823B6" w14:textId="77777777" w:rsidR="00D256AB" w:rsidRPr="00F9276B" w:rsidRDefault="00D256AB" w:rsidP="00B523B8">
      <w:pPr>
        <w:pStyle w:val="Nagwek2"/>
        <w:numPr>
          <w:ilvl w:val="0"/>
          <w:numId w:val="15"/>
        </w:numPr>
      </w:pPr>
      <w:r w:rsidRPr="00F9276B">
        <w:t>wykazał, załączając stosowne uzasadnienie, iż zastrzeżone informacje stanowią tajemnicę przedsiębiorstwa.</w:t>
      </w:r>
      <w:bookmarkStart w:id="45" w:name="_Hlk37939296"/>
    </w:p>
    <w:p w14:paraId="3ACEAA4D" w14:textId="77777777" w:rsidR="00D256AB" w:rsidRPr="00F9276B" w:rsidRDefault="00D256AB" w:rsidP="00B523B8">
      <w:pPr>
        <w:pStyle w:val="Nagwek2"/>
        <w:numPr>
          <w:ilvl w:val="0"/>
          <w:numId w:val="0"/>
        </w:numPr>
        <w:ind w:left="680"/>
      </w:pPr>
      <w:r w:rsidRPr="00F9276B">
        <w:t>Zaleca się, aby uzasadnienie o którym mowa powyżej było sformułowane w sposób umożliwiający jego udostępnienie pozostałym uczestnikom postępowania.</w:t>
      </w:r>
    </w:p>
    <w:p w14:paraId="256813C2" w14:textId="5B09A9D8" w:rsidR="00D256AB" w:rsidRPr="00F9276B" w:rsidRDefault="00D256AB" w:rsidP="00B523B8">
      <w:pPr>
        <w:pStyle w:val="Nagwek2"/>
        <w:numPr>
          <w:ilvl w:val="0"/>
          <w:numId w:val="0"/>
        </w:numPr>
        <w:ind w:left="680"/>
      </w:pPr>
      <w:bookmarkStart w:id="46" w:name="_Hlk38143710"/>
      <w:r w:rsidRPr="00F9276B">
        <w:t>Wykonawca nie może zastrzec informacji, o których mowa w art. 222 ust. 5 ustawy Pzp</w:t>
      </w:r>
      <w:bookmarkEnd w:id="45"/>
      <w:bookmarkEnd w:id="46"/>
      <w:r w:rsidRPr="00F9276B">
        <w:t>.</w:t>
      </w:r>
    </w:p>
    <w:p w14:paraId="24CAAD67" w14:textId="5684B92F" w:rsidR="00D256AB" w:rsidRPr="00F9276B" w:rsidRDefault="00D256AB" w:rsidP="00B523B8">
      <w:pPr>
        <w:pStyle w:val="Nagwek2"/>
      </w:pPr>
      <w:bookmarkStart w:id="47" w:name="_Hlk37928068"/>
      <w:r w:rsidRPr="00F9276B">
        <w:t>Opis sposobu przygotowania oferty składanej w formie elektronicznej lub w postaci elektronicznej</w:t>
      </w:r>
      <w:bookmarkEnd w:id="47"/>
      <w:r w:rsidRPr="00F9276B">
        <w:t>:</w:t>
      </w:r>
    </w:p>
    <w:p w14:paraId="0E6B1D8A" w14:textId="661C97BB" w:rsidR="00D256AB" w:rsidRPr="00F9276B" w:rsidRDefault="00D256AB" w:rsidP="00B523B8">
      <w:pPr>
        <w:pStyle w:val="Nagwek2"/>
        <w:numPr>
          <w:ilvl w:val="0"/>
          <w:numId w:val="16"/>
        </w:numPr>
      </w:pPr>
      <w:bookmarkStart w:id="48" w:name="_Hlk37866429"/>
      <w:r w:rsidRPr="00F9276B">
        <w:t xml:space="preserve">Wykonawca, chcąc przystąpić do udziału w postępowaniu, loguje się na Platformie, w menu </w:t>
      </w:r>
      <w:r w:rsidR="00CD03B0">
        <w:t>„</w:t>
      </w:r>
      <w:r w:rsidRPr="00F9276B">
        <w:t xml:space="preserve">Ogłoszenia” wyszukuje niniejsze postępowanie, otwiera je klikając w jego temat, a następnie korzysta z funkcji </w:t>
      </w:r>
      <w:r w:rsidR="00CD03B0">
        <w:t>„</w:t>
      </w:r>
      <w:r w:rsidRPr="00F9276B">
        <w:rPr>
          <w:b/>
          <w:i/>
        </w:rPr>
        <w:t>Zgłoś udział w postępowaniu</w:t>
      </w:r>
      <w:r w:rsidRPr="00F9276B">
        <w:t>”</w:t>
      </w:r>
      <w:bookmarkEnd w:id="48"/>
      <w:r w:rsidRPr="00F9276B">
        <w:t xml:space="preserve"> na karcie </w:t>
      </w:r>
      <w:r w:rsidR="00031F6F">
        <w:t>„</w:t>
      </w:r>
      <w:r w:rsidRPr="00F9276B">
        <w:t>Informacje ogólne”;</w:t>
      </w:r>
      <w:bookmarkStart w:id="49" w:name="_Hlk37866441"/>
    </w:p>
    <w:p w14:paraId="3E58F7CC" w14:textId="4420ECF0" w:rsidR="00D256AB" w:rsidRPr="00F9276B" w:rsidRDefault="00D256AB" w:rsidP="00B523B8">
      <w:pPr>
        <w:pStyle w:val="Nagwek2"/>
        <w:numPr>
          <w:ilvl w:val="0"/>
          <w:numId w:val="16"/>
        </w:numPr>
      </w:pPr>
      <w:r w:rsidRPr="00F9276B">
        <w:rPr>
          <w:rFonts w:eastAsia="Calibri"/>
        </w:rPr>
        <w:t xml:space="preserve">w przypadku, </w:t>
      </w:r>
      <w:bookmarkStart w:id="50" w:name="_Hlk37939646"/>
      <w:bookmarkStart w:id="51" w:name="_Hlk37866474"/>
      <w:bookmarkEnd w:id="49"/>
      <w:r w:rsidRPr="00F9276B">
        <w:rPr>
          <w:rFonts w:eastAsia="Calibri"/>
        </w:rPr>
        <w:t xml:space="preserve">gdy Wykonawca nie posiada konta na Platformie, należy skorzystać z funkcji </w:t>
      </w:r>
      <w:r w:rsidR="00031F6F">
        <w:rPr>
          <w:rFonts w:eastAsia="Calibri"/>
        </w:rPr>
        <w:t>„</w:t>
      </w:r>
      <w:r w:rsidRPr="00F9276B">
        <w:rPr>
          <w:rFonts w:eastAsia="Calibri"/>
          <w:b/>
          <w:i/>
        </w:rPr>
        <w:t>Zarejestruj</w:t>
      </w:r>
      <w:r w:rsidRPr="00F9276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76271D94" w14:textId="4A562856" w:rsidR="00D256AB" w:rsidRPr="00F9276B" w:rsidRDefault="00D256AB" w:rsidP="00B523B8">
      <w:pPr>
        <w:pStyle w:val="Nagwek2"/>
        <w:numPr>
          <w:ilvl w:val="0"/>
          <w:numId w:val="16"/>
        </w:numPr>
      </w:pPr>
      <w:r w:rsidRPr="00F9276B">
        <w:rPr>
          <w:rFonts w:eastAsia="Calibri"/>
        </w:rPr>
        <w:t xml:space="preserve">oferta </w:t>
      </w:r>
      <w:bookmarkEnd w:id="50"/>
      <w:r w:rsidRPr="00F9276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031F6F">
        <w:rPr>
          <w:rFonts w:eastAsia="Calibri"/>
        </w:rPr>
        <w:t>„</w:t>
      </w:r>
      <w:r w:rsidRPr="00F9276B">
        <w:rPr>
          <w:rFonts w:eastAsia="Calibri"/>
        </w:rPr>
        <w:t xml:space="preserve">Oferta/Załączniki”, za pomocą opcji </w:t>
      </w:r>
      <w:r w:rsidR="00031F6F">
        <w:rPr>
          <w:rFonts w:eastAsia="Calibri"/>
        </w:rPr>
        <w:t>„</w:t>
      </w:r>
      <w:r w:rsidRPr="00F9276B">
        <w:rPr>
          <w:rFonts w:eastAsia="Calibri"/>
          <w:b/>
          <w:i/>
        </w:rPr>
        <w:t>Załącz plik</w:t>
      </w:r>
      <w:r w:rsidRPr="00F9276B">
        <w:rPr>
          <w:rFonts w:eastAsia="Calibri"/>
        </w:rPr>
        <w:t xml:space="preserve">” i użycie przycisku </w:t>
      </w:r>
      <w:r w:rsidR="00031F6F">
        <w:rPr>
          <w:rFonts w:eastAsia="Calibri"/>
        </w:rPr>
        <w:t>„</w:t>
      </w:r>
      <w:r w:rsidRPr="00F9276B">
        <w:rPr>
          <w:rFonts w:eastAsia="Calibri"/>
          <w:b/>
          <w:i/>
        </w:rPr>
        <w:t>Załącz</w:t>
      </w:r>
      <w:r w:rsidRPr="00F9276B">
        <w:rPr>
          <w:rFonts w:eastAsia="Calibri"/>
        </w:rPr>
        <w:t>”;</w:t>
      </w:r>
      <w:bookmarkStart w:id="52" w:name="_Hlk37939678"/>
    </w:p>
    <w:p w14:paraId="55A6BA1D" w14:textId="481E108C" w:rsidR="00D256AB" w:rsidRPr="00F9276B" w:rsidRDefault="00D256AB" w:rsidP="00B523B8">
      <w:pPr>
        <w:pStyle w:val="Nagwek2"/>
        <w:numPr>
          <w:ilvl w:val="0"/>
          <w:numId w:val="16"/>
        </w:numPr>
      </w:pPr>
      <w:r w:rsidRPr="00F9276B">
        <w:rPr>
          <w:rFonts w:eastAsia="Calibri"/>
        </w:rPr>
        <w:t xml:space="preserve">jeżeli </w:t>
      </w:r>
      <w:bookmarkEnd w:id="51"/>
      <w:bookmarkEnd w:id="52"/>
      <w:r w:rsidRPr="00F9276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3" w:name="_Hlk37866559"/>
    </w:p>
    <w:p w14:paraId="783ED468" w14:textId="07B287FF"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4" w:name="_Hlk37940020"/>
      <w:bookmarkStart w:id="55" w:name="_Hlk37866628"/>
      <w:bookmarkEnd w:id="53"/>
      <w:r w:rsidRPr="00F9276B">
        <w:rPr>
          <w:rFonts w:eastAsia="Calibri"/>
          <w:bCs/>
          <w:iCs/>
          <w:lang w:eastAsia="x-none"/>
        </w:rPr>
        <w:t xml:space="preserve">wszelkie </w:t>
      </w:r>
      <w:bookmarkEnd w:id="54"/>
      <w:r w:rsidRPr="00F9276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w:t>
      </w:r>
      <w:r w:rsidR="00031F6F">
        <w:rPr>
          <w:rFonts w:eastAsia="Calibri"/>
          <w:bCs/>
          <w:iCs/>
          <w:lang w:eastAsia="x-none"/>
        </w:rPr>
        <w:t>„</w:t>
      </w:r>
      <w:r w:rsidRPr="00F9276B">
        <w:rPr>
          <w:rFonts w:eastAsia="Calibri"/>
          <w:bCs/>
          <w:iCs/>
          <w:lang w:eastAsia="x-none"/>
        </w:rPr>
        <w:t xml:space="preserve">Oferta/Załączniki”, w tabeli </w:t>
      </w:r>
      <w:r w:rsidR="00031F6F">
        <w:rPr>
          <w:rFonts w:eastAsia="Calibri"/>
          <w:bCs/>
          <w:iCs/>
          <w:lang w:eastAsia="x-none"/>
        </w:rPr>
        <w:t>„</w:t>
      </w:r>
      <w:r w:rsidRPr="00F9276B">
        <w:rPr>
          <w:rFonts w:eastAsia="Calibri"/>
          <w:bCs/>
          <w:iCs/>
          <w:lang w:eastAsia="x-none"/>
        </w:rPr>
        <w:t>Część oferty stanowiąca tajemnicę przedsiębiorstwa”, za pomocą opcji</w:t>
      </w:r>
      <w:r w:rsidR="00031F6F">
        <w:rPr>
          <w:rFonts w:eastAsia="Calibri"/>
          <w:bCs/>
          <w:iCs/>
          <w:lang w:eastAsia="x-none"/>
        </w:rPr>
        <w:t xml:space="preserve"> „</w:t>
      </w:r>
      <w:r w:rsidRPr="00F9276B">
        <w:rPr>
          <w:rFonts w:eastAsia="Calibri"/>
          <w:b/>
          <w:i/>
          <w:lang w:eastAsia="x-none"/>
        </w:rPr>
        <w:t>Załącz plik</w:t>
      </w:r>
      <w:r w:rsidRPr="00F9276B">
        <w:rPr>
          <w:rFonts w:eastAsia="Calibri"/>
          <w:bCs/>
          <w:iCs/>
          <w:lang w:eastAsia="x-none"/>
        </w:rPr>
        <w:t xml:space="preserve">” i użycie przycisku </w:t>
      </w:r>
      <w:r w:rsidR="00031F6F">
        <w:rPr>
          <w:rFonts w:eastAsia="Calibri"/>
          <w:bCs/>
          <w:iCs/>
          <w:lang w:eastAsia="x-none"/>
        </w:rPr>
        <w:t>„</w:t>
      </w:r>
      <w:r w:rsidRPr="00F9276B">
        <w:rPr>
          <w:rFonts w:eastAsia="Calibri"/>
          <w:b/>
          <w:i/>
          <w:lang w:eastAsia="x-none"/>
        </w:rPr>
        <w:t>Załącz</w:t>
      </w:r>
      <w:r w:rsidRPr="00F9276B">
        <w:rPr>
          <w:rFonts w:eastAsia="Calibri"/>
          <w:bCs/>
          <w:iCs/>
          <w:lang w:eastAsia="x-none"/>
        </w:rPr>
        <w:t>”;</w:t>
      </w:r>
      <w:bookmarkStart w:id="56" w:name="_Hlk37940112"/>
      <w:bookmarkEnd w:id="55"/>
    </w:p>
    <w:p w14:paraId="1D678CE0" w14:textId="49F526DE"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 xml:space="preserve">potwierdzeniem prawidłowo załączonego pliku jest automatyczne wygenerowanie przez Platformę komunikatu systemowego o treści </w:t>
      </w:r>
      <w:r w:rsidR="00031F6F">
        <w:rPr>
          <w:rFonts w:eastAsia="Calibri"/>
          <w:bCs/>
          <w:iCs/>
          <w:lang w:eastAsia="x-none"/>
        </w:rPr>
        <w:t>„</w:t>
      </w:r>
      <w:r w:rsidRPr="00F9276B">
        <w:rPr>
          <w:rFonts w:eastAsia="Calibri"/>
          <w:bCs/>
          <w:iCs/>
          <w:lang w:eastAsia="x-none"/>
        </w:rPr>
        <w:t>Plik został poprawnie przesłany na platformę</w:t>
      </w:r>
      <w:r w:rsidR="00031F6F">
        <w:rPr>
          <w:rFonts w:eastAsia="Calibri"/>
          <w:bCs/>
          <w:iCs/>
          <w:lang w:eastAsia="x-none"/>
        </w:rPr>
        <w:t>”</w:t>
      </w:r>
      <w:r w:rsidRPr="00F9276B">
        <w:rPr>
          <w:rFonts w:eastAsia="Calibri"/>
          <w:bCs/>
          <w:iCs/>
          <w:lang w:eastAsia="x-none"/>
        </w:rPr>
        <w:t>;</w:t>
      </w:r>
    </w:p>
    <w:p w14:paraId="289420DA" w14:textId="2BE58C7B"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u w:val="single"/>
          <w:lang w:eastAsia="x-none"/>
        </w:rPr>
        <w:lastRenderedPageBreak/>
        <w:t xml:space="preserve">ostateczne złożenie oferty wraz z załącznikami Wykonawca musi potwierdzić klikając w przycisk </w:t>
      </w:r>
      <w:r w:rsidRPr="00F9276B">
        <w:rPr>
          <w:rFonts w:eastAsia="Calibri"/>
          <w:b/>
          <w:i/>
          <w:u w:val="single"/>
          <w:lang w:eastAsia="x-none"/>
        </w:rPr>
        <w:t>Złóż ofertę</w:t>
      </w:r>
      <w:r w:rsidRPr="00F9276B">
        <w:rPr>
          <w:rFonts w:eastAsia="Calibri"/>
          <w:bCs/>
          <w:iCs/>
          <w:u w:val="single"/>
          <w:lang w:eastAsia="x-none"/>
        </w:rPr>
        <w:t>”</w:t>
      </w:r>
      <w:r w:rsidRPr="00F9276B">
        <w:rPr>
          <w:rFonts w:eastAsia="Calibri"/>
          <w:bCs/>
          <w:iCs/>
          <w:lang w:eastAsia="x-none"/>
        </w:rPr>
        <w:t>;</w:t>
      </w:r>
    </w:p>
    <w:p w14:paraId="55BD1CDE" w14:textId="3343B6D7"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53094A09" w14:textId="7980D623" w:rsidR="00D256AB" w:rsidRPr="00F9276B" w:rsidRDefault="00D256AB" w:rsidP="00B523B8">
      <w:pPr>
        <w:pStyle w:val="Nagwek2"/>
      </w:pPr>
      <w:bookmarkStart w:id="57" w:name="_Hlk37866756"/>
      <w:r w:rsidRPr="00F9276B">
        <w:t xml:space="preserve">Do upływu terminu składania ofert, Wykonawca, za pośrednictwem Platformy, może wycofać złożoną ofertę, używając opcji </w:t>
      </w:r>
      <w:r w:rsidR="00031F6F">
        <w:t>”</w:t>
      </w:r>
      <w:r w:rsidRPr="00F9276B">
        <w:rPr>
          <w:b/>
          <w:i/>
        </w:rPr>
        <w:t>Wycofaj ofertę</w:t>
      </w:r>
      <w:r w:rsidRPr="00F9276B">
        <w:t xml:space="preserve">” (karta Oferta/Załączniki). Po wycofaniu oferty Wykonawca może usunąć załączone pliki, zaznaczając pozycje do usunięcia i klikając w przycisk </w:t>
      </w:r>
      <w:r w:rsidR="00031F6F">
        <w:t>„</w:t>
      </w:r>
      <w:r w:rsidRPr="00F9276B">
        <w:rPr>
          <w:b/>
          <w:i/>
        </w:rPr>
        <w:t>Usuń zaznaczone</w:t>
      </w:r>
      <w:r w:rsidRPr="00F9276B">
        <w:t>”.</w:t>
      </w:r>
    </w:p>
    <w:p w14:paraId="266A2FDC" w14:textId="58D2DAFD" w:rsidR="00D256AB" w:rsidRPr="00F9276B" w:rsidRDefault="00D256AB" w:rsidP="00B523B8">
      <w:pPr>
        <w:pStyle w:val="Nagwek2"/>
      </w:pPr>
      <w:r w:rsidRPr="00F9276B">
        <w:t xml:space="preserve">Szczegółowa instrukcja korzystania z Platformy znajduje się na stronie internetowej </w:t>
      </w:r>
      <w:hyperlink r:id="rId11" w:history="1">
        <w:r w:rsidRPr="00F9276B">
          <w:rPr>
            <w:rFonts w:eastAsia="Calibri"/>
            <w:color w:val="0070C0"/>
            <w:lang w:eastAsia="en-US"/>
          </w:rPr>
          <w:t>https://e-ProPublico.pl/</w:t>
        </w:r>
      </w:hyperlink>
      <w:r w:rsidRPr="00F9276B">
        <w:t xml:space="preserve">, przycisk </w:t>
      </w:r>
      <w:r w:rsidR="00031F6F">
        <w:t>„</w:t>
      </w:r>
      <w:r w:rsidRPr="00F9276B">
        <w:rPr>
          <w:b/>
          <w:i/>
        </w:rPr>
        <w:t>Instrukcja Wykonawcy</w:t>
      </w:r>
      <w:r w:rsidRPr="00F9276B">
        <w:t>”.</w:t>
      </w:r>
    </w:p>
    <w:bookmarkEnd w:id="57"/>
    <w:p w14:paraId="7D643377" w14:textId="4D4EACC2" w:rsidR="00206292" w:rsidRPr="00F9276B" w:rsidRDefault="00D256AB" w:rsidP="00FD4C8C">
      <w:pPr>
        <w:pStyle w:val="Nagwek2"/>
      </w:pPr>
      <w:r w:rsidRPr="00F9276B">
        <w:t>Zamawiający nie przewiduje zwrotu kosztów udziału w postępowaniu. Wykonawca ponosi wszelkie koszty związane z przygotowaniem i złożeniem oferty.</w:t>
      </w:r>
    </w:p>
    <w:p w14:paraId="64CA76D3" w14:textId="09037421" w:rsidR="00D256AB" w:rsidRPr="00F9276B" w:rsidRDefault="00D256AB" w:rsidP="00D04576">
      <w:pPr>
        <w:pStyle w:val="Nagwek1"/>
      </w:pPr>
      <w:bookmarkStart w:id="58" w:name="_Toc258314253"/>
      <w:r w:rsidRPr="00F9276B">
        <w:t>Miejsce oraz termin składania i otwarcia ofert</w:t>
      </w:r>
      <w:bookmarkEnd w:id="58"/>
    </w:p>
    <w:p w14:paraId="463D5D89" w14:textId="424190B3" w:rsidR="00D256AB" w:rsidRPr="00F9276B" w:rsidRDefault="00D256AB" w:rsidP="00B523B8">
      <w:pPr>
        <w:pStyle w:val="Nagwek2"/>
        <w:numPr>
          <w:ilvl w:val="0"/>
          <w:numId w:val="0"/>
        </w:numPr>
        <w:ind w:left="431"/>
      </w:pPr>
      <w:bookmarkStart w:id="59" w:name="_Hlk37940485"/>
      <w:bookmarkStart w:id="60" w:name="_Hlk37857777"/>
      <w:r w:rsidRPr="00F9276B">
        <w:t xml:space="preserve">Ofertę, wraz z załącznikami, należy złożyć za pośrednictwem Platformy w terminie do dnia </w:t>
      </w:r>
      <w:r w:rsidR="0028687A">
        <w:rPr>
          <w:b/>
          <w:color w:val="FF0000"/>
        </w:rPr>
        <w:t>13</w:t>
      </w:r>
      <w:r w:rsidR="00FF721B">
        <w:rPr>
          <w:b/>
          <w:color w:val="FF0000"/>
        </w:rPr>
        <w:t xml:space="preserve"> marca </w:t>
      </w:r>
      <w:r w:rsidR="00031F6F" w:rsidRPr="00031F6F">
        <w:rPr>
          <w:b/>
          <w:color w:val="FF0000"/>
        </w:rPr>
        <w:t xml:space="preserve">2023 r. </w:t>
      </w:r>
      <w:r w:rsidRPr="00031F6F">
        <w:rPr>
          <w:color w:val="FF0000"/>
        </w:rPr>
        <w:t xml:space="preserve">do godz. </w:t>
      </w:r>
      <w:bookmarkEnd w:id="59"/>
      <w:bookmarkEnd w:id="60"/>
      <w:r w:rsidR="004C3C61" w:rsidRPr="00031F6F">
        <w:rPr>
          <w:b/>
          <w:color w:val="FF0000"/>
        </w:rPr>
        <w:t>08:00</w:t>
      </w:r>
      <w:r w:rsidRPr="00031F6F">
        <w:rPr>
          <w:color w:val="FF0000"/>
        </w:rPr>
        <w:t>.</w:t>
      </w:r>
    </w:p>
    <w:p w14:paraId="3B3A254A" w14:textId="77777777" w:rsidR="00D256AB" w:rsidRPr="00F9276B" w:rsidRDefault="00D256AB" w:rsidP="00D04576">
      <w:pPr>
        <w:pStyle w:val="Nagwek1"/>
      </w:pPr>
      <w:bookmarkStart w:id="61" w:name="_Toc258314254"/>
      <w:r w:rsidRPr="00F9276B">
        <w:t>termin otwarcia ofert</w:t>
      </w:r>
    </w:p>
    <w:p w14:paraId="40B55D87" w14:textId="4577A415" w:rsidR="00D256AB" w:rsidRPr="00F9276B" w:rsidRDefault="00D256AB" w:rsidP="00B523B8">
      <w:pPr>
        <w:pStyle w:val="Nagwek2"/>
      </w:pPr>
      <w:r w:rsidRPr="00F9276B">
        <w:t xml:space="preserve">Otwarcie ofert nastąpi w dniu: </w:t>
      </w:r>
      <w:r w:rsidR="0028687A">
        <w:rPr>
          <w:b/>
          <w:color w:val="FF0000"/>
        </w:rPr>
        <w:t>13</w:t>
      </w:r>
      <w:r w:rsidR="00FF721B">
        <w:rPr>
          <w:b/>
          <w:color w:val="FF0000"/>
        </w:rPr>
        <w:t xml:space="preserve"> marca </w:t>
      </w:r>
      <w:r w:rsidR="00031F6F" w:rsidRPr="00031F6F">
        <w:rPr>
          <w:b/>
          <w:color w:val="FF0000"/>
        </w:rPr>
        <w:t>2023 r</w:t>
      </w:r>
      <w:r w:rsidR="00031F6F" w:rsidRPr="00031F6F">
        <w:rPr>
          <w:color w:val="FF0000"/>
        </w:rPr>
        <w:t>.</w:t>
      </w:r>
      <w:r w:rsidRPr="00031F6F">
        <w:rPr>
          <w:color w:val="FF0000"/>
        </w:rPr>
        <w:t xml:space="preserve"> o godz. </w:t>
      </w:r>
      <w:r w:rsidR="004C3C61" w:rsidRPr="00031F6F">
        <w:rPr>
          <w:b/>
          <w:color w:val="FF0000"/>
        </w:rPr>
        <w:t>08:10</w:t>
      </w:r>
      <w:r w:rsidRPr="00031F6F">
        <w:rPr>
          <w:color w:val="FF0000"/>
        </w:rPr>
        <w:t>,</w:t>
      </w:r>
      <w:r w:rsidRPr="00F9276B">
        <w:t xml:space="preserve"> za pośrednictwem Platformy, na karcie </w:t>
      </w:r>
      <w:r w:rsidR="00031F6F">
        <w:t>„</w:t>
      </w:r>
      <w:r w:rsidRPr="00F9276B">
        <w:t>Oferta/Załączniki”, poprzez ich odszyfrowanie, które jest jednoznaczne z ich upublicznieniem.</w:t>
      </w:r>
    </w:p>
    <w:p w14:paraId="08D1CF20" w14:textId="77777777" w:rsidR="00D256AB" w:rsidRPr="00F9276B" w:rsidRDefault="00D256AB" w:rsidP="00B523B8">
      <w:pPr>
        <w:pStyle w:val="Nagwek2"/>
      </w:pPr>
      <w:r w:rsidRPr="00F9276B">
        <w:t>Zamawiający, najpóźniej przed otwarciem ofert, udostępni na stronie prowadzonego postępowania informację o kwocie, jaką zamierza przeznaczyć na sfinansowanie zamówienia.</w:t>
      </w:r>
    </w:p>
    <w:p w14:paraId="7403B23F" w14:textId="77777777" w:rsidR="00D256AB" w:rsidRPr="00F9276B" w:rsidRDefault="00D256AB" w:rsidP="00B523B8">
      <w:pPr>
        <w:pStyle w:val="Nagwek2"/>
      </w:pPr>
      <w:r w:rsidRPr="00F9276B">
        <w:t>Niezwłocznie po otwarciu ofert, Zamawiający zamieści na stronie internetowej prowadzonego postępowania informacje o:</w:t>
      </w:r>
    </w:p>
    <w:p w14:paraId="4CDA20DC" w14:textId="77777777" w:rsidR="00D256AB" w:rsidRPr="00F9276B" w:rsidRDefault="00D256AB" w:rsidP="00B523B8">
      <w:pPr>
        <w:pStyle w:val="Nagwek2"/>
        <w:numPr>
          <w:ilvl w:val="0"/>
          <w:numId w:val="17"/>
        </w:numPr>
      </w:pPr>
      <w:r w:rsidRPr="00F9276B">
        <w:t>nazwach albo imionach i nazwiskach oraz siedzibach lub miejscach prowadzonej działalności gospodarczej bądź miejscach zamieszkania Wykonawców, których oferty zostały otwarte;</w:t>
      </w:r>
    </w:p>
    <w:p w14:paraId="672B6911" w14:textId="77777777" w:rsidR="00D256AB" w:rsidRPr="00F9276B" w:rsidRDefault="00D256AB" w:rsidP="00B523B8">
      <w:pPr>
        <w:pStyle w:val="Nagwek2"/>
        <w:numPr>
          <w:ilvl w:val="0"/>
          <w:numId w:val="17"/>
        </w:numPr>
      </w:pPr>
      <w:r w:rsidRPr="00F9276B">
        <w:t>cenach lub kosztach zawartych w ofertach.</w:t>
      </w:r>
    </w:p>
    <w:p w14:paraId="076AA684" w14:textId="3BA270B7" w:rsidR="00D256AB" w:rsidRPr="00F9276B" w:rsidRDefault="00D256AB" w:rsidP="00D04576">
      <w:pPr>
        <w:pStyle w:val="Nagwek1"/>
      </w:pPr>
      <w:r w:rsidRPr="00F9276B">
        <w:t>Opis sposobu obliczenia ceny</w:t>
      </w:r>
      <w:bookmarkEnd w:id="61"/>
    </w:p>
    <w:p w14:paraId="2182DAAA" w14:textId="77777777" w:rsidR="00D256AB" w:rsidRPr="00F9276B" w:rsidRDefault="00D256AB" w:rsidP="00B523B8">
      <w:pPr>
        <w:pStyle w:val="Nagwek2"/>
        <w:rPr>
          <w:color w:val="auto"/>
        </w:rPr>
      </w:pPr>
      <w:r w:rsidRPr="00F9276B">
        <w:t>W ofercie Wykonawca zobowiązany jest podać cenę za wykonanie całego przedmiotu zamówienia w złotych polskich (PLN), z dokładnością do 1 grosza, tj. do dwóch miejsc po przecinku.</w:t>
      </w:r>
    </w:p>
    <w:p w14:paraId="340B74E4" w14:textId="19DEA501" w:rsidR="00D256AB" w:rsidRPr="00F9276B" w:rsidRDefault="00D256AB" w:rsidP="00B523B8">
      <w:pPr>
        <w:pStyle w:val="Nagwek2"/>
        <w:rPr>
          <w:color w:val="auto"/>
        </w:rPr>
      </w:pPr>
      <w:r w:rsidRPr="00F9276B">
        <w:t xml:space="preserve">W cenie należy uwzględnić wszystkie wymagania określone w niniejszej SWZ oraz wszelkie koszty, jakie poniesie Wykonawca z tytułu należytej oraz zgodnej </w:t>
      </w:r>
      <w:r w:rsidR="0028687A">
        <w:br/>
      </w:r>
      <w:r w:rsidRPr="00F9276B">
        <w:t>z obowiązującymi przepisami realizacji przedmiotu zamówienia, a także wszystkie potencjalne ryzyka ekonomiczne, jakie mogą wystąpić przy realizacji przedmiotu zamówienia.</w:t>
      </w:r>
    </w:p>
    <w:p w14:paraId="36900D18" w14:textId="0D6CD602" w:rsidR="00D256AB" w:rsidRPr="00F9276B" w:rsidRDefault="00D256AB" w:rsidP="00B523B8">
      <w:pPr>
        <w:pStyle w:val="Nagwek2"/>
      </w:pPr>
      <w:r w:rsidRPr="00F9276B">
        <w:lastRenderedPageBreak/>
        <w:t xml:space="preserve">Rozliczenia między Zamawiającym a Wykonawcą prowadzone będą w złotych polskich </w:t>
      </w:r>
      <w:r w:rsidR="0028687A">
        <w:br/>
      </w:r>
      <w:r w:rsidRPr="00F9276B">
        <w:t>z dokładnością do dwóch miejsc po przecinku.</w:t>
      </w:r>
    </w:p>
    <w:p w14:paraId="4F532962" w14:textId="14575FF0" w:rsidR="00D256AB" w:rsidRPr="00F9276B" w:rsidRDefault="00D256AB" w:rsidP="00B523B8">
      <w:pPr>
        <w:pStyle w:val="Nagwek2"/>
      </w:pPr>
      <w:r w:rsidRPr="00F9276B">
        <w:t>Wykonawca zobowiązany jest zastosować stawkę VAT zgodnie z obowiązującymi przepisami ustawy z 11 marca 2004 r. o  podatku od towarów i usług</w:t>
      </w:r>
      <w:r w:rsidR="00751F1C" w:rsidRPr="00F9276B">
        <w:t xml:space="preserve"> (t.j. Dz.U. z 202</w:t>
      </w:r>
      <w:r w:rsidR="0028687A">
        <w:t xml:space="preserve">2 </w:t>
      </w:r>
      <w:r w:rsidR="00751F1C" w:rsidRPr="00F9276B">
        <w:t xml:space="preserve">r. poz. </w:t>
      </w:r>
      <w:r w:rsidR="0028687A">
        <w:t>931</w:t>
      </w:r>
      <w:r w:rsidR="00751F1C" w:rsidRPr="00F9276B">
        <w:t>)</w:t>
      </w:r>
      <w:r w:rsidRPr="00F9276B">
        <w:t>.</w:t>
      </w:r>
    </w:p>
    <w:p w14:paraId="4467825F" w14:textId="07003973" w:rsidR="00D256AB" w:rsidRPr="00F9276B" w:rsidRDefault="00D256AB" w:rsidP="00B523B8">
      <w:pPr>
        <w:pStyle w:val="Nagwek2"/>
      </w:pPr>
      <w:r w:rsidRPr="00F9276B">
        <w:t>Jeżeli złożona zostanie oferta, której wybór prowadziłby do powstania u Zamawiającego obowiązku podatkowego zgodnie z ustawą z 11 marca 2004 r. o podatku od towarów i usług</w:t>
      </w:r>
      <w:r w:rsidR="00751F1C" w:rsidRPr="00F9276B">
        <w:t xml:space="preserve"> (t.j. Dz.U. z 202</w:t>
      </w:r>
      <w:r w:rsidR="0028687A">
        <w:t xml:space="preserve">2 </w:t>
      </w:r>
      <w:r w:rsidR="00751F1C" w:rsidRPr="00F9276B">
        <w:t xml:space="preserve">r. poz. </w:t>
      </w:r>
      <w:r w:rsidR="0028687A">
        <w:t>931</w:t>
      </w:r>
      <w:r w:rsidR="00751F1C" w:rsidRPr="00F9276B">
        <w:t>)</w:t>
      </w:r>
      <w:r w:rsidRPr="00F9276B">
        <w:t>, dla celów zastosowania kryterium ceny Zamawiający doliczy do przedstawionej w tej ofercie ceny kwotę podatku od towarów i usług, którą miałby obowiązek rozliczyć.</w:t>
      </w:r>
    </w:p>
    <w:p w14:paraId="52015452" w14:textId="28285BF1" w:rsidR="00D256AB" w:rsidRPr="00F9276B" w:rsidRDefault="00D256AB" w:rsidP="00B523B8">
      <w:pPr>
        <w:pStyle w:val="Nagwek2"/>
      </w:pPr>
      <w:bookmarkStart w:id="62" w:name="_Hlk61113033"/>
      <w:r w:rsidRPr="00F9276B">
        <w:t>Wykonawca</w:t>
      </w:r>
      <w:bookmarkEnd w:id="62"/>
      <w:r w:rsidRPr="00F9276B">
        <w:t xml:space="preserve"> składając ofertę zobowiązany jest:</w:t>
      </w:r>
    </w:p>
    <w:p w14:paraId="180CB784" w14:textId="2EA8A12F" w:rsidR="00D256AB" w:rsidRPr="00F9276B" w:rsidRDefault="00D256AB" w:rsidP="00B523B8">
      <w:pPr>
        <w:pStyle w:val="Nagwek2"/>
        <w:numPr>
          <w:ilvl w:val="0"/>
          <w:numId w:val="18"/>
        </w:numPr>
      </w:pPr>
      <w:r w:rsidRPr="00F9276B">
        <w:t xml:space="preserve">poinformować Zamawiającego, że wybór jego oferty będzie prowadził do powstania </w:t>
      </w:r>
      <w:r w:rsidR="0028687A">
        <w:br/>
      </w:r>
      <w:r w:rsidRPr="00F9276B">
        <w:t>u Zamawiającego obowiązku podatkowego;</w:t>
      </w:r>
    </w:p>
    <w:p w14:paraId="3AE901BE" w14:textId="77777777" w:rsidR="00D256AB" w:rsidRPr="00F9276B" w:rsidRDefault="00D256AB" w:rsidP="00B523B8">
      <w:pPr>
        <w:pStyle w:val="Nagwek2"/>
        <w:numPr>
          <w:ilvl w:val="0"/>
          <w:numId w:val="18"/>
        </w:numPr>
      </w:pPr>
      <w:r w:rsidRPr="00F9276B">
        <w:t>wskazać nazwę (rodzaj) towaru lub usługi, których dostawa lub świadczenie będą prowadziły do powstania obowiązku podatkowego;</w:t>
      </w:r>
    </w:p>
    <w:p w14:paraId="17F4B81B" w14:textId="77777777" w:rsidR="00D256AB" w:rsidRPr="00F9276B" w:rsidRDefault="00D256AB" w:rsidP="00B523B8">
      <w:pPr>
        <w:pStyle w:val="Nagwek2"/>
        <w:numPr>
          <w:ilvl w:val="0"/>
          <w:numId w:val="18"/>
        </w:numPr>
      </w:pPr>
      <w:r w:rsidRPr="00F9276B">
        <w:t>wskazać wartości towaru lub usługi objętego obowiązkiem podatkowym Zamawiającego, bez kwoty podatku;</w:t>
      </w:r>
    </w:p>
    <w:p w14:paraId="2247B4BC" w14:textId="77777777" w:rsidR="00D256AB" w:rsidRPr="00F9276B" w:rsidRDefault="00D256AB" w:rsidP="00B523B8">
      <w:pPr>
        <w:pStyle w:val="Nagwek2"/>
        <w:numPr>
          <w:ilvl w:val="0"/>
          <w:numId w:val="18"/>
        </w:numPr>
      </w:pPr>
      <w:r w:rsidRPr="00F9276B">
        <w:t>wskazać stawkę podatku od towarów i usług, która zgodnie z wiedzą Wykonawcy, będzie miała zastosowanie.</w:t>
      </w:r>
    </w:p>
    <w:p w14:paraId="33ED4A5E" w14:textId="517EF033" w:rsidR="00D256AB" w:rsidRPr="00F9276B" w:rsidRDefault="00D256AB" w:rsidP="00D04576">
      <w:pPr>
        <w:pStyle w:val="Nagwek1"/>
      </w:pPr>
      <w:bookmarkStart w:id="63" w:name="_Toc258314255"/>
      <w:r w:rsidRPr="00F9276B">
        <w:t>Opis kryteriów</w:t>
      </w:r>
      <w:r w:rsidRPr="00F9276B">
        <w:rPr>
          <w:lang w:val="pl-PL"/>
        </w:rPr>
        <w:t xml:space="preserve"> oceny ofert,</w:t>
      </w:r>
      <w:r w:rsidRPr="00F9276B">
        <w:t xml:space="preserve"> wraz z podaniem </w:t>
      </w:r>
      <w:r w:rsidRPr="00F9276B">
        <w:rPr>
          <w:lang w:val="pl-PL"/>
        </w:rPr>
        <w:t>wag</w:t>
      </w:r>
      <w:r w:rsidRPr="00F9276B">
        <w:t xml:space="preserve"> tych kryteriów i sposobu oceny ofert</w:t>
      </w:r>
      <w:bookmarkEnd w:id="63"/>
    </w:p>
    <w:p w14:paraId="314AC939" w14:textId="77777777" w:rsidR="00D256AB" w:rsidRPr="00F9276B" w:rsidRDefault="00D256AB" w:rsidP="00B523B8">
      <w:pPr>
        <w:pStyle w:val="Nagwek2"/>
      </w:pPr>
      <w:r w:rsidRPr="00F9276B">
        <w:t>Przy dokonywaniu wyboru najkorzystniejszej oferty Zamawiający stosować będzie niżej podane kryteria:</w:t>
      </w: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4"/>
        <w:gridCol w:w="3361"/>
      </w:tblGrid>
      <w:tr w:rsidR="00D256AB" w:rsidRPr="00F9276B" w14:paraId="2E5755D2" w14:textId="77777777" w:rsidTr="00F62817">
        <w:trPr>
          <w:trHeight w:val="481"/>
        </w:trPr>
        <w:tc>
          <w:tcPr>
            <w:tcW w:w="612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657B7"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33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FD04F" w14:textId="77777777" w:rsidR="00D256AB" w:rsidRPr="00F9276B" w:rsidRDefault="00D256AB">
            <w:pPr>
              <w:spacing w:before="120" w:after="120"/>
              <w:jc w:val="center"/>
              <w:outlineLvl w:val="1"/>
              <w:rPr>
                <w:b/>
                <w:bCs/>
                <w:iCs/>
                <w:color w:val="000000"/>
              </w:rPr>
            </w:pPr>
            <w:r w:rsidRPr="00F9276B">
              <w:rPr>
                <w:b/>
                <w:bCs/>
                <w:iCs/>
                <w:color w:val="000000"/>
              </w:rPr>
              <w:t>Nazwa kryterium - waga [%]</w:t>
            </w:r>
          </w:p>
        </w:tc>
      </w:tr>
      <w:tr w:rsidR="004C3C61" w:rsidRPr="00F9276B" w14:paraId="17671D90" w14:textId="77777777" w:rsidTr="00F62817">
        <w:tc>
          <w:tcPr>
            <w:tcW w:w="6124" w:type="dxa"/>
            <w:tcBorders>
              <w:top w:val="single" w:sz="4" w:space="0" w:color="auto"/>
              <w:left w:val="single" w:sz="4" w:space="0" w:color="auto"/>
              <w:bottom w:val="single" w:sz="4" w:space="0" w:color="auto"/>
              <w:right w:val="single" w:sz="4" w:space="0" w:color="auto"/>
            </w:tcBorders>
            <w:shd w:val="clear" w:color="auto" w:fill="FFFFFF"/>
            <w:hideMark/>
          </w:tcPr>
          <w:p w14:paraId="3064E5A0" w14:textId="77777777" w:rsidR="00FD4C8C" w:rsidRDefault="00FD4C8C" w:rsidP="00FD4C8C">
            <w:pPr>
              <w:suppressAutoHyphens/>
              <w:autoSpaceDN w:val="0"/>
              <w:jc w:val="both"/>
              <w:textAlignment w:val="baseline"/>
              <w:rPr>
                <w:rFonts w:eastAsia="Calibri"/>
                <w:b/>
                <w:bCs/>
                <w:kern w:val="3"/>
                <w:sz w:val="20"/>
                <w:szCs w:val="20"/>
                <w:lang w:eastAsia="zh-CN"/>
              </w:rPr>
            </w:pPr>
          </w:p>
          <w:p w14:paraId="77FBC332" w14:textId="5A41FBC7" w:rsidR="00FD4C8C" w:rsidRPr="0028687A" w:rsidRDefault="00FD4C8C" w:rsidP="00FD4C8C">
            <w:pPr>
              <w:suppressAutoHyphens/>
              <w:autoSpaceDN w:val="0"/>
              <w:jc w:val="both"/>
              <w:textAlignment w:val="baseline"/>
              <w:rPr>
                <w:rFonts w:ascii="Calibri" w:eastAsia="Calibri" w:hAnsi="Calibri"/>
                <w:kern w:val="3"/>
                <w:sz w:val="22"/>
                <w:szCs w:val="22"/>
                <w:lang w:eastAsia="zh-CN"/>
              </w:rPr>
            </w:pPr>
            <w:r w:rsidRPr="0028687A">
              <w:rPr>
                <w:rFonts w:eastAsia="Calibri"/>
                <w:b/>
                <w:bCs/>
                <w:kern w:val="3"/>
                <w:sz w:val="22"/>
                <w:szCs w:val="22"/>
                <w:lang w:eastAsia="zh-CN"/>
              </w:rPr>
              <w:t xml:space="preserve">Część I - </w:t>
            </w:r>
            <w:r w:rsidRPr="0028687A">
              <w:rPr>
                <w:rFonts w:eastAsia="Arial" w:cs="Calibri"/>
                <w:color w:val="000000"/>
                <w:kern w:val="3"/>
                <w:sz w:val="22"/>
                <w:szCs w:val="22"/>
                <w:lang w:eastAsia="zh-CN"/>
              </w:rPr>
              <w:t>„Termomodernizacja budynku sali gimnastycznej Zespołu Szkół Zawodowych im. Stefana Bobrowskiego w Rawiczu, ul. Gen. Józefa Hallera 12, 63-900 Rawicz”;</w:t>
            </w:r>
          </w:p>
          <w:p w14:paraId="0B867B60" w14:textId="77777777" w:rsidR="00FD4C8C" w:rsidRPr="0028687A" w:rsidRDefault="00FD4C8C" w:rsidP="00FD4C8C">
            <w:pPr>
              <w:suppressAutoHyphens/>
              <w:autoSpaceDN w:val="0"/>
              <w:jc w:val="both"/>
              <w:textAlignment w:val="baseline"/>
              <w:rPr>
                <w:rFonts w:eastAsia="Arial" w:cs="Calibri"/>
                <w:b/>
                <w:bCs/>
                <w:color w:val="000000"/>
                <w:kern w:val="3"/>
                <w:sz w:val="22"/>
                <w:szCs w:val="22"/>
                <w:lang w:eastAsia="zh-CN"/>
              </w:rPr>
            </w:pPr>
          </w:p>
          <w:p w14:paraId="24D0FAB8" w14:textId="0C96C3CA" w:rsidR="004C3C61" w:rsidRPr="0028687A" w:rsidRDefault="00FD4C8C" w:rsidP="00FD4C8C">
            <w:pPr>
              <w:suppressAutoHyphens/>
              <w:autoSpaceDN w:val="0"/>
              <w:jc w:val="both"/>
              <w:textAlignment w:val="baseline"/>
              <w:rPr>
                <w:rFonts w:eastAsia="Arial" w:cs="Calibri"/>
                <w:color w:val="000000"/>
                <w:kern w:val="3"/>
                <w:sz w:val="22"/>
                <w:szCs w:val="22"/>
                <w:lang w:eastAsia="zh-CN"/>
              </w:rPr>
            </w:pPr>
            <w:r w:rsidRPr="0028687A">
              <w:rPr>
                <w:rFonts w:eastAsia="Arial" w:cs="Calibri"/>
                <w:b/>
                <w:bCs/>
                <w:color w:val="000000"/>
                <w:kern w:val="3"/>
                <w:sz w:val="22"/>
                <w:szCs w:val="22"/>
                <w:lang w:eastAsia="zh-CN"/>
              </w:rPr>
              <w:t>Część II</w:t>
            </w:r>
            <w:r w:rsidRPr="0028687A">
              <w:rPr>
                <w:rFonts w:eastAsia="Arial" w:cs="Calibri"/>
                <w:color w:val="000000"/>
                <w:kern w:val="3"/>
                <w:sz w:val="22"/>
                <w:szCs w:val="22"/>
                <w:lang w:eastAsia="zh-CN"/>
              </w:rPr>
              <w:t xml:space="preserve"> - „Termomodernizacja budynku sali gimnastycznej Zespołu Szkół Przyrodniczo - Technicznych Centrum Kształcenia Ustawicznego w Bojanowie, ul. Dworcowa 29, 63-940 Bojanowo”.</w:t>
            </w:r>
          </w:p>
          <w:p w14:paraId="0EE1D256" w14:textId="77777777" w:rsidR="0028687A" w:rsidRDefault="0028687A" w:rsidP="00FD4C8C">
            <w:pPr>
              <w:suppressAutoHyphens/>
              <w:autoSpaceDN w:val="0"/>
              <w:jc w:val="both"/>
              <w:textAlignment w:val="baseline"/>
              <w:rPr>
                <w:rFonts w:eastAsia="Arial" w:cs="Calibri"/>
                <w:color w:val="000000"/>
                <w:kern w:val="3"/>
                <w:sz w:val="20"/>
                <w:szCs w:val="20"/>
                <w:lang w:eastAsia="zh-CN"/>
              </w:rPr>
            </w:pPr>
          </w:p>
          <w:p w14:paraId="5212740B" w14:textId="411D8701" w:rsidR="00FD4C8C" w:rsidRPr="00FD4C8C" w:rsidRDefault="00FD4C8C" w:rsidP="00FD4C8C">
            <w:pPr>
              <w:suppressAutoHyphens/>
              <w:autoSpaceDN w:val="0"/>
              <w:jc w:val="both"/>
              <w:textAlignment w:val="baseline"/>
              <w:rPr>
                <w:rFonts w:ascii="Calibri" w:eastAsia="Calibri" w:hAnsi="Calibri"/>
                <w:kern w:val="3"/>
                <w:sz w:val="20"/>
                <w:szCs w:val="20"/>
                <w:lang w:eastAsia="zh-CN"/>
              </w:rPr>
            </w:pPr>
          </w:p>
        </w:tc>
        <w:tc>
          <w:tcPr>
            <w:tcW w:w="3361" w:type="dxa"/>
            <w:tcBorders>
              <w:top w:val="single" w:sz="4" w:space="0" w:color="auto"/>
              <w:left w:val="single" w:sz="4" w:space="0" w:color="auto"/>
              <w:bottom w:val="single" w:sz="4" w:space="0" w:color="auto"/>
              <w:right w:val="single" w:sz="4" w:space="0" w:color="auto"/>
            </w:tcBorders>
            <w:shd w:val="clear" w:color="auto" w:fill="FFFFFF"/>
            <w:hideMark/>
          </w:tcPr>
          <w:p w14:paraId="16504F77" w14:textId="77777777" w:rsidR="00FD4C8C" w:rsidRDefault="00FD4C8C" w:rsidP="002E4DF9">
            <w:pPr>
              <w:spacing w:before="120" w:after="120"/>
              <w:jc w:val="both"/>
              <w:outlineLvl w:val="1"/>
              <w:rPr>
                <w:bCs/>
                <w:iCs/>
                <w:sz w:val="22"/>
                <w:szCs w:val="22"/>
              </w:rPr>
            </w:pPr>
          </w:p>
          <w:p w14:paraId="28FAB1C6" w14:textId="704EB3B0" w:rsidR="004C3C61" w:rsidRPr="00FD4C8C" w:rsidRDefault="004C3C61" w:rsidP="00F62817">
            <w:pPr>
              <w:spacing w:before="120" w:after="120"/>
              <w:outlineLvl w:val="1"/>
              <w:rPr>
                <w:bCs/>
                <w:iCs/>
                <w:sz w:val="22"/>
                <w:szCs w:val="22"/>
              </w:rPr>
            </w:pPr>
            <w:r w:rsidRPr="00FD4C8C">
              <w:rPr>
                <w:bCs/>
                <w:iCs/>
                <w:sz w:val="22"/>
                <w:szCs w:val="22"/>
              </w:rPr>
              <w:t>1 - Cena - 60</w:t>
            </w:r>
          </w:p>
          <w:p w14:paraId="759B6371" w14:textId="23F1829D" w:rsidR="004C3C61" w:rsidRDefault="004C3C61" w:rsidP="00F62817">
            <w:pPr>
              <w:spacing w:before="120" w:after="120"/>
              <w:outlineLvl w:val="1"/>
              <w:rPr>
                <w:bCs/>
                <w:iCs/>
                <w:sz w:val="22"/>
                <w:szCs w:val="22"/>
              </w:rPr>
            </w:pPr>
            <w:r w:rsidRPr="00FD4C8C">
              <w:rPr>
                <w:bCs/>
                <w:iCs/>
                <w:sz w:val="22"/>
                <w:szCs w:val="22"/>
              </w:rPr>
              <w:t xml:space="preserve">2 - Gwarancja i rękojmia </w:t>
            </w:r>
            <w:r w:rsidR="0028687A">
              <w:rPr>
                <w:bCs/>
                <w:iCs/>
                <w:sz w:val="22"/>
                <w:szCs w:val="22"/>
              </w:rPr>
              <w:t>–</w:t>
            </w:r>
            <w:r w:rsidRPr="00FD4C8C">
              <w:rPr>
                <w:bCs/>
                <w:iCs/>
                <w:sz w:val="22"/>
                <w:szCs w:val="22"/>
              </w:rPr>
              <w:t xml:space="preserve"> </w:t>
            </w:r>
            <w:r w:rsidR="0028687A">
              <w:rPr>
                <w:bCs/>
                <w:iCs/>
                <w:sz w:val="22"/>
                <w:szCs w:val="22"/>
              </w:rPr>
              <w:t>20</w:t>
            </w:r>
          </w:p>
          <w:p w14:paraId="3482C25C" w14:textId="62ABE82F" w:rsidR="0028687A" w:rsidRPr="00FD4C8C" w:rsidRDefault="0028687A" w:rsidP="00F62817">
            <w:pPr>
              <w:spacing w:before="120" w:after="120"/>
              <w:outlineLvl w:val="1"/>
              <w:rPr>
                <w:bCs/>
                <w:iCs/>
                <w:sz w:val="22"/>
                <w:szCs w:val="22"/>
              </w:rPr>
            </w:pPr>
            <w:r>
              <w:rPr>
                <w:bCs/>
                <w:iCs/>
                <w:sz w:val="22"/>
                <w:szCs w:val="22"/>
              </w:rPr>
              <w:t>3 – Termin realizacji - 20</w:t>
            </w:r>
          </w:p>
        </w:tc>
      </w:tr>
    </w:tbl>
    <w:p w14:paraId="6FE20B88" w14:textId="4DE16507" w:rsidR="00F62817" w:rsidRDefault="00F62817" w:rsidP="00F62817">
      <w:pPr>
        <w:pStyle w:val="Nagwek2"/>
        <w:numPr>
          <w:ilvl w:val="0"/>
          <w:numId w:val="0"/>
        </w:numPr>
        <w:ind w:left="680"/>
      </w:pPr>
    </w:p>
    <w:p w14:paraId="5AEDAADD" w14:textId="77777777" w:rsidR="00F62817" w:rsidRDefault="00F62817" w:rsidP="00F62817">
      <w:pPr>
        <w:pStyle w:val="Nagwek2"/>
        <w:numPr>
          <w:ilvl w:val="0"/>
          <w:numId w:val="0"/>
        </w:numPr>
        <w:ind w:left="680"/>
      </w:pPr>
    </w:p>
    <w:p w14:paraId="14C61C4E" w14:textId="32E7562F" w:rsidR="00D256AB" w:rsidRPr="00F9276B" w:rsidRDefault="00D256AB" w:rsidP="00B523B8">
      <w:pPr>
        <w:pStyle w:val="Nagwek2"/>
      </w:pPr>
      <w:r w:rsidRPr="00F9276B">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2"/>
        <w:gridCol w:w="5882"/>
      </w:tblGrid>
      <w:tr w:rsidR="00D256AB" w:rsidRPr="00F9276B" w14:paraId="24050274" w14:textId="77777777" w:rsidTr="00031F6F">
        <w:trPr>
          <w:trHeight w:val="473"/>
        </w:trPr>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38A8FE"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58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B7C4C9" w14:textId="77777777" w:rsidR="00D256AB" w:rsidRPr="00F9276B" w:rsidRDefault="00D256AB">
            <w:pPr>
              <w:spacing w:before="120" w:after="120"/>
              <w:jc w:val="center"/>
              <w:outlineLvl w:val="1"/>
              <w:rPr>
                <w:b/>
                <w:bCs/>
                <w:iCs/>
                <w:color w:val="000000"/>
              </w:rPr>
            </w:pPr>
            <w:r w:rsidRPr="00F9276B">
              <w:rPr>
                <w:b/>
                <w:bCs/>
                <w:iCs/>
                <w:color w:val="000000"/>
              </w:rPr>
              <w:t>Wzór</w:t>
            </w:r>
          </w:p>
        </w:tc>
      </w:tr>
      <w:tr w:rsidR="004C3C61" w:rsidRPr="00F9276B" w14:paraId="43E7798E" w14:textId="77777777" w:rsidTr="00031F6F">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0A2CE1D5" w14:textId="77777777" w:rsidR="00042D5A" w:rsidRDefault="00042D5A" w:rsidP="00042D5A">
            <w:pPr>
              <w:suppressAutoHyphens/>
              <w:autoSpaceDN w:val="0"/>
              <w:jc w:val="both"/>
              <w:textAlignment w:val="baseline"/>
              <w:rPr>
                <w:rFonts w:eastAsia="Calibri"/>
                <w:b/>
                <w:bCs/>
                <w:kern w:val="3"/>
                <w:sz w:val="20"/>
                <w:szCs w:val="20"/>
                <w:lang w:eastAsia="zh-CN"/>
              </w:rPr>
            </w:pPr>
          </w:p>
          <w:p w14:paraId="1AA915C8" w14:textId="77777777" w:rsidR="00042D5A" w:rsidRDefault="00042D5A" w:rsidP="00042D5A">
            <w:pPr>
              <w:suppressAutoHyphens/>
              <w:autoSpaceDN w:val="0"/>
              <w:jc w:val="both"/>
              <w:textAlignment w:val="baseline"/>
              <w:rPr>
                <w:rFonts w:eastAsia="Calibri"/>
                <w:b/>
                <w:bCs/>
                <w:kern w:val="3"/>
                <w:sz w:val="20"/>
                <w:szCs w:val="20"/>
                <w:lang w:eastAsia="zh-CN"/>
              </w:rPr>
            </w:pPr>
          </w:p>
          <w:p w14:paraId="3F6DCB3A" w14:textId="77777777" w:rsidR="00042D5A" w:rsidRDefault="00042D5A" w:rsidP="00042D5A">
            <w:pPr>
              <w:suppressAutoHyphens/>
              <w:autoSpaceDN w:val="0"/>
              <w:jc w:val="both"/>
              <w:textAlignment w:val="baseline"/>
              <w:rPr>
                <w:rFonts w:eastAsia="Calibri"/>
                <w:b/>
                <w:bCs/>
                <w:kern w:val="3"/>
                <w:sz w:val="20"/>
                <w:szCs w:val="20"/>
                <w:lang w:eastAsia="zh-CN"/>
              </w:rPr>
            </w:pPr>
          </w:p>
          <w:p w14:paraId="76D9F292" w14:textId="77777777" w:rsidR="00042D5A" w:rsidRDefault="00042D5A" w:rsidP="00042D5A">
            <w:pPr>
              <w:suppressAutoHyphens/>
              <w:autoSpaceDN w:val="0"/>
              <w:jc w:val="both"/>
              <w:textAlignment w:val="baseline"/>
              <w:rPr>
                <w:rFonts w:eastAsia="Calibri"/>
                <w:b/>
                <w:bCs/>
                <w:kern w:val="3"/>
                <w:sz w:val="20"/>
                <w:szCs w:val="20"/>
                <w:lang w:eastAsia="zh-CN"/>
              </w:rPr>
            </w:pPr>
          </w:p>
          <w:p w14:paraId="69756C57" w14:textId="77777777" w:rsidR="00042D5A" w:rsidRDefault="00042D5A" w:rsidP="00042D5A">
            <w:pPr>
              <w:suppressAutoHyphens/>
              <w:autoSpaceDN w:val="0"/>
              <w:jc w:val="both"/>
              <w:textAlignment w:val="baseline"/>
              <w:rPr>
                <w:rFonts w:eastAsia="Calibri"/>
                <w:b/>
                <w:bCs/>
                <w:kern w:val="3"/>
                <w:sz w:val="20"/>
                <w:szCs w:val="20"/>
                <w:lang w:eastAsia="zh-CN"/>
              </w:rPr>
            </w:pPr>
          </w:p>
          <w:p w14:paraId="5F27B2EF" w14:textId="77777777" w:rsidR="00042D5A" w:rsidRDefault="00042D5A" w:rsidP="00042D5A">
            <w:pPr>
              <w:suppressAutoHyphens/>
              <w:autoSpaceDN w:val="0"/>
              <w:jc w:val="both"/>
              <w:textAlignment w:val="baseline"/>
              <w:rPr>
                <w:rFonts w:eastAsia="Calibri"/>
                <w:b/>
                <w:bCs/>
                <w:kern w:val="3"/>
                <w:sz w:val="20"/>
                <w:szCs w:val="20"/>
                <w:lang w:eastAsia="zh-CN"/>
              </w:rPr>
            </w:pPr>
          </w:p>
          <w:p w14:paraId="52D97958" w14:textId="58CA2CDB" w:rsidR="00042D5A" w:rsidRPr="00FD4C8C" w:rsidRDefault="00042D5A" w:rsidP="00042D5A">
            <w:pPr>
              <w:suppressAutoHyphens/>
              <w:autoSpaceDN w:val="0"/>
              <w:jc w:val="both"/>
              <w:textAlignment w:val="baseline"/>
              <w:rPr>
                <w:rFonts w:ascii="Calibri" w:eastAsia="Calibri" w:hAnsi="Calibri"/>
                <w:kern w:val="3"/>
                <w:sz w:val="20"/>
                <w:szCs w:val="20"/>
                <w:lang w:eastAsia="zh-CN"/>
              </w:rPr>
            </w:pPr>
            <w:r w:rsidRPr="00FD4C8C">
              <w:rPr>
                <w:rFonts w:eastAsia="Calibri"/>
                <w:b/>
                <w:bCs/>
                <w:kern w:val="3"/>
                <w:sz w:val="20"/>
                <w:szCs w:val="20"/>
                <w:lang w:eastAsia="zh-CN"/>
              </w:rPr>
              <w:lastRenderedPageBreak/>
              <w:t xml:space="preserve">Część I - </w:t>
            </w:r>
            <w:r w:rsidRPr="00FD4C8C">
              <w:rPr>
                <w:rFonts w:eastAsia="Arial" w:cs="Calibri"/>
                <w:color w:val="000000"/>
                <w:kern w:val="3"/>
                <w:sz w:val="20"/>
                <w:szCs w:val="20"/>
                <w:lang w:eastAsia="zh-CN"/>
              </w:rPr>
              <w:t>„Termomodernizacja budynku sali gimnastycznej Zespołu Szkół Zawodowych im. Stefana Bobrowskiego w Rawiczu, ul. Gen. Józefa Hallera 12, 63-900 Rawicz”;</w:t>
            </w:r>
          </w:p>
          <w:p w14:paraId="7C10FC55" w14:textId="77777777" w:rsidR="00042D5A" w:rsidRDefault="00042D5A" w:rsidP="00042D5A">
            <w:pPr>
              <w:suppressAutoHyphens/>
              <w:autoSpaceDN w:val="0"/>
              <w:jc w:val="both"/>
              <w:textAlignment w:val="baseline"/>
              <w:rPr>
                <w:rFonts w:eastAsia="Arial" w:cs="Calibri"/>
                <w:b/>
                <w:bCs/>
                <w:color w:val="000000"/>
                <w:kern w:val="3"/>
                <w:sz w:val="20"/>
                <w:szCs w:val="20"/>
                <w:lang w:eastAsia="zh-CN"/>
              </w:rPr>
            </w:pPr>
          </w:p>
          <w:p w14:paraId="32AD4F87" w14:textId="77777777" w:rsidR="00042D5A" w:rsidRDefault="00042D5A" w:rsidP="00042D5A">
            <w:pPr>
              <w:suppressAutoHyphens/>
              <w:autoSpaceDN w:val="0"/>
              <w:jc w:val="both"/>
              <w:textAlignment w:val="baseline"/>
              <w:rPr>
                <w:rFonts w:eastAsia="Arial" w:cs="Calibri"/>
                <w:color w:val="000000"/>
                <w:kern w:val="3"/>
                <w:sz w:val="20"/>
                <w:szCs w:val="20"/>
                <w:lang w:eastAsia="zh-CN"/>
              </w:rPr>
            </w:pPr>
            <w:r w:rsidRPr="00FD4C8C">
              <w:rPr>
                <w:rFonts w:eastAsia="Arial" w:cs="Calibri"/>
                <w:b/>
                <w:bCs/>
                <w:color w:val="000000"/>
                <w:kern w:val="3"/>
                <w:sz w:val="20"/>
                <w:szCs w:val="20"/>
                <w:lang w:eastAsia="zh-CN"/>
              </w:rPr>
              <w:t>Część II</w:t>
            </w:r>
            <w:r w:rsidRPr="00FD4C8C">
              <w:rPr>
                <w:rFonts w:eastAsia="Arial" w:cs="Calibri"/>
                <w:color w:val="000000"/>
                <w:kern w:val="3"/>
                <w:sz w:val="20"/>
                <w:szCs w:val="20"/>
                <w:lang w:eastAsia="zh-CN"/>
              </w:rPr>
              <w:t xml:space="preserve"> - „Termomodernizacja budynku sali gimnastycznej Zespołu Szkół Przyrodniczo - Technicznych Centrum Kształcenia Ustawicznego w Bojanowie, ul. Dworcowa 29, 63-940 Bojanowo”.</w:t>
            </w:r>
          </w:p>
          <w:p w14:paraId="6479137E" w14:textId="005B8A68" w:rsidR="004C3C61" w:rsidRPr="00F9276B" w:rsidRDefault="004C3C61" w:rsidP="002E4DF9">
            <w:pPr>
              <w:spacing w:before="120" w:after="120"/>
              <w:jc w:val="both"/>
              <w:outlineLvl w:val="1"/>
              <w:rPr>
                <w:bCs/>
                <w:iCs/>
              </w:rPr>
            </w:pPr>
          </w:p>
        </w:tc>
        <w:tc>
          <w:tcPr>
            <w:tcW w:w="5882" w:type="dxa"/>
            <w:tcBorders>
              <w:top w:val="single" w:sz="4" w:space="0" w:color="auto"/>
              <w:left w:val="single" w:sz="4" w:space="0" w:color="auto"/>
              <w:bottom w:val="single" w:sz="4" w:space="0" w:color="auto"/>
              <w:right w:val="single" w:sz="4" w:space="0" w:color="auto"/>
            </w:tcBorders>
            <w:shd w:val="clear" w:color="auto" w:fill="FFFFFF"/>
            <w:hideMark/>
          </w:tcPr>
          <w:p w14:paraId="13EDA936" w14:textId="1011F84F" w:rsidR="004C3C61" w:rsidRPr="00042D5A" w:rsidRDefault="004C3C61" w:rsidP="00042D5A">
            <w:pPr>
              <w:jc w:val="both"/>
              <w:outlineLvl w:val="1"/>
              <w:rPr>
                <w:b/>
                <w:iCs/>
                <w:color w:val="000000"/>
              </w:rPr>
            </w:pPr>
            <w:r w:rsidRPr="00042D5A">
              <w:rPr>
                <w:b/>
                <w:iCs/>
                <w:color w:val="000000"/>
              </w:rPr>
              <w:lastRenderedPageBreak/>
              <w:t xml:space="preserve">1 </w:t>
            </w:r>
            <w:r w:rsidR="00042D5A">
              <w:rPr>
                <w:b/>
                <w:iCs/>
                <w:color w:val="000000"/>
              </w:rPr>
              <w:t>–</w:t>
            </w:r>
            <w:r w:rsidRPr="00042D5A">
              <w:rPr>
                <w:b/>
                <w:iCs/>
                <w:color w:val="000000"/>
              </w:rPr>
              <w:t xml:space="preserve"> Cena</w:t>
            </w:r>
            <w:r w:rsidR="00042D5A">
              <w:rPr>
                <w:b/>
                <w:iCs/>
                <w:color w:val="000000"/>
              </w:rPr>
              <w:t>:</w:t>
            </w:r>
          </w:p>
          <w:p w14:paraId="1F812754" w14:textId="77777777" w:rsidR="004C3C61" w:rsidRPr="00F9276B" w:rsidRDefault="004C3C61" w:rsidP="00042D5A">
            <w:pPr>
              <w:jc w:val="both"/>
              <w:outlineLvl w:val="1"/>
              <w:rPr>
                <w:bCs/>
                <w:iCs/>
                <w:color w:val="000000"/>
              </w:rPr>
            </w:pPr>
            <w:r w:rsidRPr="00F9276B">
              <w:rPr>
                <w:bCs/>
                <w:iCs/>
                <w:color w:val="000000"/>
              </w:rPr>
              <w:t>Liczba punktów = ( Cmin/Cof ) * 100 * waga</w:t>
            </w:r>
          </w:p>
          <w:p w14:paraId="38CE8986" w14:textId="77777777" w:rsidR="004C3C61" w:rsidRPr="00F9276B" w:rsidRDefault="004C3C61" w:rsidP="00042D5A">
            <w:pPr>
              <w:jc w:val="both"/>
              <w:outlineLvl w:val="1"/>
              <w:rPr>
                <w:bCs/>
                <w:iCs/>
                <w:color w:val="000000"/>
              </w:rPr>
            </w:pPr>
            <w:r w:rsidRPr="00F9276B">
              <w:rPr>
                <w:bCs/>
                <w:iCs/>
                <w:color w:val="000000"/>
              </w:rPr>
              <w:t>gdzie:</w:t>
            </w:r>
          </w:p>
          <w:p w14:paraId="667EA282" w14:textId="14DEF6DC" w:rsidR="004C3C61" w:rsidRPr="00F9276B" w:rsidRDefault="004C3C61" w:rsidP="00042D5A">
            <w:pPr>
              <w:jc w:val="both"/>
              <w:outlineLvl w:val="1"/>
              <w:rPr>
                <w:bCs/>
                <w:iCs/>
                <w:color w:val="000000"/>
              </w:rPr>
            </w:pPr>
            <w:r w:rsidRPr="00F9276B">
              <w:rPr>
                <w:bCs/>
                <w:iCs/>
                <w:color w:val="000000"/>
              </w:rPr>
              <w:t xml:space="preserve">- Cmin - najniższa cena spośród wszystkich </w:t>
            </w:r>
            <w:r w:rsidR="00042D5A">
              <w:rPr>
                <w:bCs/>
                <w:iCs/>
                <w:color w:val="000000"/>
              </w:rPr>
              <w:t xml:space="preserve">podlegających ocenie </w:t>
            </w:r>
            <w:r w:rsidRPr="00F9276B">
              <w:rPr>
                <w:bCs/>
                <w:iCs/>
                <w:color w:val="000000"/>
              </w:rPr>
              <w:t>ofert</w:t>
            </w:r>
            <w:r w:rsidR="00042D5A">
              <w:rPr>
                <w:bCs/>
                <w:iCs/>
                <w:color w:val="000000"/>
              </w:rPr>
              <w:t>,</w:t>
            </w:r>
          </w:p>
          <w:p w14:paraId="232D4459" w14:textId="48B11F34" w:rsidR="004C3C61" w:rsidRPr="00F9276B" w:rsidRDefault="004C3C61" w:rsidP="00042D5A">
            <w:pPr>
              <w:jc w:val="both"/>
              <w:outlineLvl w:val="1"/>
              <w:rPr>
                <w:bCs/>
                <w:iCs/>
                <w:color w:val="000000"/>
              </w:rPr>
            </w:pPr>
            <w:r w:rsidRPr="00F9276B">
              <w:rPr>
                <w:bCs/>
                <w:iCs/>
                <w:color w:val="000000"/>
              </w:rPr>
              <w:lastRenderedPageBreak/>
              <w:t>- Cof -  cena podana w</w:t>
            </w:r>
            <w:r w:rsidR="00042D5A">
              <w:rPr>
                <w:bCs/>
                <w:iCs/>
                <w:color w:val="000000"/>
              </w:rPr>
              <w:t xml:space="preserve"> badanej</w:t>
            </w:r>
            <w:r w:rsidRPr="00F9276B">
              <w:rPr>
                <w:bCs/>
                <w:iCs/>
                <w:color w:val="000000"/>
              </w:rPr>
              <w:t xml:space="preserve"> ofercie</w:t>
            </w:r>
            <w:r w:rsidR="00042D5A">
              <w:rPr>
                <w:bCs/>
                <w:iCs/>
                <w:color w:val="000000"/>
              </w:rPr>
              <w:t>.</w:t>
            </w:r>
          </w:p>
          <w:p w14:paraId="1AA3CC1F" w14:textId="77777777" w:rsidR="004C3C61" w:rsidRPr="00F9276B" w:rsidRDefault="004C3C61" w:rsidP="00042D5A">
            <w:pPr>
              <w:jc w:val="both"/>
              <w:outlineLvl w:val="1"/>
              <w:rPr>
                <w:bCs/>
                <w:iCs/>
                <w:color w:val="000000"/>
              </w:rPr>
            </w:pPr>
          </w:p>
          <w:p w14:paraId="18DA872C" w14:textId="1C6F9849" w:rsidR="004C3C61" w:rsidRPr="00042D5A" w:rsidRDefault="004C3C61" w:rsidP="00042D5A">
            <w:pPr>
              <w:jc w:val="both"/>
              <w:outlineLvl w:val="1"/>
              <w:rPr>
                <w:b/>
                <w:iCs/>
                <w:color w:val="000000"/>
              </w:rPr>
            </w:pPr>
            <w:r w:rsidRPr="00042D5A">
              <w:rPr>
                <w:b/>
                <w:iCs/>
                <w:color w:val="000000"/>
              </w:rPr>
              <w:t>2 - Gwarancja i rękojmia</w:t>
            </w:r>
            <w:r w:rsidR="00042D5A">
              <w:rPr>
                <w:b/>
                <w:iCs/>
                <w:color w:val="000000"/>
              </w:rPr>
              <w:t>:</w:t>
            </w:r>
          </w:p>
          <w:p w14:paraId="12806885" w14:textId="77777777" w:rsidR="004C3C61" w:rsidRPr="00F9276B" w:rsidRDefault="004C3C61" w:rsidP="00042D5A">
            <w:pPr>
              <w:jc w:val="both"/>
              <w:outlineLvl w:val="1"/>
              <w:rPr>
                <w:bCs/>
                <w:iCs/>
                <w:color w:val="000000"/>
              </w:rPr>
            </w:pPr>
            <w:r w:rsidRPr="00F9276B">
              <w:rPr>
                <w:bCs/>
                <w:iCs/>
                <w:color w:val="000000"/>
              </w:rPr>
              <w:t>Okres rękojmi i gwarancji - 1 pkt = 1%</w:t>
            </w:r>
          </w:p>
          <w:p w14:paraId="63367F5F" w14:textId="77777777" w:rsidR="004C3C61" w:rsidRPr="00F9276B" w:rsidRDefault="004C3C61" w:rsidP="00042D5A">
            <w:pPr>
              <w:jc w:val="both"/>
              <w:outlineLvl w:val="1"/>
              <w:rPr>
                <w:bCs/>
                <w:iCs/>
                <w:color w:val="000000"/>
              </w:rPr>
            </w:pPr>
            <w:r w:rsidRPr="00F9276B">
              <w:rPr>
                <w:bCs/>
                <w:iCs/>
                <w:color w:val="000000"/>
              </w:rPr>
              <w:t>Liczba punktów = Gof</w:t>
            </w:r>
          </w:p>
          <w:p w14:paraId="3CC13D2C" w14:textId="77777777" w:rsidR="004C3C61" w:rsidRPr="00F9276B" w:rsidRDefault="004C3C61" w:rsidP="00042D5A">
            <w:pPr>
              <w:jc w:val="both"/>
              <w:outlineLvl w:val="1"/>
              <w:rPr>
                <w:bCs/>
                <w:iCs/>
                <w:color w:val="000000"/>
              </w:rPr>
            </w:pPr>
            <w:r w:rsidRPr="00F9276B">
              <w:rPr>
                <w:bCs/>
                <w:iCs/>
                <w:color w:val="000000"/>
              </w:rPr>
              <w:t xml:space="preserve"> gdzie Gof:</w:t>
            </w:r>
          </w:p>
          <w:p w14:paraId="5C549CC5" w14:textId="72C5F314" w:rsidR="004C3C61" w:rsidRPr="00F9276B" w:rsidRDefault="004C3C61" w:rsidP="00042D5A">
            <w:pPr>
              <w:jc w:val="both"/>
              <w:outlineLvl w:val="1"/>
              <w:rPr>
                <w:bCs/>
                <w:iCs/>
                <w:color w:val="000000"/>
              </w:rPr>
            </w:pPr>
            <w:r w:rsidRPr="00F9276B">
              <w:rPr>
                <w:bCs/>
                <w:iCs/>
                <w:color w:val="000000"/>
              </w:rPr>
              <w:t>- rękojmia i gwarancja 3 lata - 0 punktów</w:t>
            </w:r>
            <w:r w:rsidR="00042D5A">
              <w:rPr>
                <w:bCs/>
                <w:iCs/>
                <w:color w:val="000000"/>
              </w:rPr>
              <w:t>,</w:t>
            </w:r>
          </w:p>
          <w:p w14:paraId="350F1EF6" w14:textId="33312272" w:rsidR="004C3C61" w:rsidRPr="00F9276B" w:rsidRDefault="004C3C61" w:rsidP="00042D5A">
            <w:pPr>
              <w:jc w:val="both"/>
              <w:outlineLvl w:val="1"/>
              <w:rPr>
                <w:bCs/>
                <w:iCs/>
                <w:color w:val="000000"/>
              </w:rPr>
            </w:pPr>
            <w:r w:rsidRPr="00F9276B">
              <w:rPr>
                <w:bCs/>
                <w:iCs/>
                <w:color w:val="000000"/>
              </w:rPr>
              <w:t xml:space="preserve">- rękojmia i gwarancja 4 lata - </w:t>
            </w:r>
            <w:r w:rsidR="0028687A">
              <w:rPr>
                <w:bCs/>
                <w:iCs/>
                <w:color w:val="000000"/>
              </w:rPr>
              <w:t>10</w:t>
            </w:r>
            <w:r w:rsidRPr="00F9276B">
              <w:rPr>
                <w:bCs/>
                <w:iCs/>
                <w:color w:val="000000"/>
              </w:rPr>
              <w:t xml:space="preserve"> punktów</w:t>
            </w:r>
            <w:r w:rsidR="00042D5A">
              <w:rPr>
                <w:bCs/>
                <w:iCs/>
                <w:color w:val="000000"/>
              </w:rPr>
              <w:t>,</w:t>
            </w:r>
          </w:p>
          <w:p w14:paraId="2023A4B4" w14:textId="50C7BB23" w:rsidR="004C3C61" w:rsidRPr="00F9276B" w:rsidRDefault="004C3C61" w:rsidP="00042D5A">
            <w:pPr>
              <w:jc w:val="both"/>
              <w:outlineLvl w:val="1"/>
              <w:rPr>
                <w:bCs/>
                <w:iCs/>
                <w:color w:val="000000"/>
              </w:rPr>
            </w:pPr>
            <w:r w:rsidRPr="00F9276B">
              <w:rPr>
                <w:bCs/>
                <w:iCs/>
                <w:color w:val="000000"/>
              </w:rPr>
              <w:t xml:space="preserve">- rękojmia i gwarancja 5 lat - </w:t>
            </w:r>
            <w:r w:rsidR="0028687A">
              <w:rPr>
                <w:bCs/>
                <w:iCs/>
                <w:color w:val="000000"/>
              </w:rPr>
              <w:t>20</w:t>
            </w:r>
            <w:r w:rsidRPr="00F9276B">
              <w:rPr>
                <w:bCs/>
                <w:iCs/>
                <w:color w:val="000000"/>
              </w:rPr>
              <w:t xml:space="preserve"> punktów</w:t>
            </w:r>
            <w:r w:rsidR="00042D5A">
              <w:rPr>
                <w:bCs/>
                <w:iCs/>
                <w:color w:val="000000"/>
              </w:rPr>
              <w:t>.</w:t>
            </w:r>
          </w:p>
          <w:p w14:paraId="6156A022" w14:textId="77777777" w:rsidR="004C3C61" w:rsidRDefault="004C3C61" w:rsidP="002E4DF9">
            <w:pPr>
              <w:spacing w:before="120" w:after="120"/>
              <w:jc w:val="both"/>
              <w:outlineLvl w:val="1"/>
              <w:rPr>
                <w:bCs/>
                <w:iCs/>
                <w:color w:val="000000"/>
              </w:rPr>
            </w:pPr>
            <w:r w:rsidRPr="00F9276B">
              <w:rPr>
                <w:bCs/>
                <w:iCs/>
                <w:color w:val="000000"/>
              </w:rPr>
              <w:t xml:space="preserve">Zamawiający zastrzega, iż w przypadku, gdy Wykonawca nie poda w ofercie okresu udzielonej gwarancji i rękojmi, do oceny oferty przyjmie się minimalny, wymagany przez Zamawiającego okres 3 lat. Tym samym Wykonawca otrzyma w tym kryterium ilość punktów 0. Jeżeli Wykonawca zaproponuje w złożonej ofercie okres rękojmi i gwarancji poniżej wymaganego minimum 3 lat, oferta nie będzie podlegała ocenie i zostanie odrzucona jako niezgodna z warunkami zamówienia. Natomiast jeżeli Wykonawca poda w złożonej ofercie okres gwarancji i rękojmi przewyższający maksymalny okres 5 lat, otrzyma maksymalną ilość </w:t>
            </w:r>
            <w:r w:rsidR="0028687A">
              <w:rPr>
                <w:bCs/>
                <w:iCs/>
                <w:color w:val="000000"/>
              </w:rPr>
              <w:t>20</w:t>
            </w:r>
            <w:r w:rsidRPr="00F9276B">
              <w:rPr>
                <w:bCs/>
                <w:iCs/>
                <w:color w:val="000000"/>
              </w:rPr>
              <w:t xml:space="preserve"> punktów, przy czym do umowy zostanie przyjęty wskazany w ofercie Wykonawcy okres gwarancji i rękojmi.</w:t>
            </w:r>
          </w:p>
          <w:p w14:paraId="214F195C" w14:textId="77777777" w:rsidR="0028687A" w:rsidRDefault="0028687A" w:rsidP="002E4DF9">
            <w:pPr>
              <w:spacing w:before="120" w:after="120"/>
              <w:jc w:val="both"/>
              <w:outlineLvl w:val="1"/>
              <w:rPr>
                <w:bCs/>
                <w:iCs/>
              </w:rPr>
            </w:pPr>
          </w:p>
          <w:p w14:paraId="733DE3D1" w14:textId="3E1D9DE5" w:rsidR="0028687A" w:rsidRPr="0028687A" w:rsidRDefault="0028687A" w:rsidP="002E4DF9">
            <w:pPr>
              <w:spacing w:before="120" w:after="120"/>
              <w:jc w:val="both"/>
              <w:outlineLvl w:val="1"/>
              <w:rPr>
                <w:b/>
                <w:iCs/>
              </w:rPr>
            </w:pPr>
            <w:r w:rsidRPr="0028687A">
              <w:rPr>
                <w:b/>
                <w:iCs/>
              </w:rPr>
              <w:t xml:space="preserve">3 – </w:t>
            </w:r>
            <w:r w:rsidR="000908B1">
              <w:rPr>
                <w:b/>
                <w:iCs/>
              </w:rPr>
              <w:t>O</w:t>
            </w:r>
            <w:r w:rsidRPr="0028687A">
              <w:rPr>
                <w:b/>
                <w:iCs/>
              </w:rPr>
              <w:t>kres realizacji</w:t>
            </w:r>
          </w:p>
          <w:p w14:paraId="6B8AACA0" w14:textId="77777777" w:rsidR="0028687A" w:rsidRDefault="000908B1" w:rsidP="00190E92">
            <w:pPr>
              <w:jc w:val="both"/>
              <w:outlineLvl w:val="1"/>
              <w:rPr>
                <w:bCs/>
                <w:iCs/>
              </w:rPr>
            </w:pPr>
            <w:r>
              <w:rPr>
                <w:bCs/>
                <w:iCs/>
              </w:rPr>
              <w:t>Skrócony okres realizacji – 1 pkt = 1 %</w:t>
            </w:r>
          </w:p>
          <w:p w14:paraId="7ED76864" w14:textId="77777777" w:rsidR="00EA6191" w:rsidRDefault="00EA6191" w:rsidP="00190E92">
            <w:pPr>
              <w:jc w:val="both"/>
              <w:outlineLvl w:val="1"/>
              <w:rPr>
                <w:bCs/>
                <w:iCs/>
              </w:rPr>
            </w:pPr>
            <w:r>
              <w:rPr>
                <w:bCs/>
                <w:iCs/>
              </w:rPr>
              <w:t>Liczba punktów = Oof:</w:t>
            </w:r>
          </w:p>
          <w:p w14:paraId="2FF33BCC" w14:textId="591AAE8F" w:rsidR="00EA6191" w:rsidRDefault="00EA6191" w:rsidP="00190E92">
            <w:pPr>
              <w:jc w:val="both"/>
              <w:outlineLvl w:val="1"/>
              <w:rPr>
                <w:bCs/>
                <w:iCs/>
              </w:rPr>
            </w:pPr>
            <w:r>
              <w:rPr>
                <w:bCs/>
                <w:iCs/>
              </w:rPr>
              <w:t>Gdzie Oof:</w:t>
            </w:r>
          </w:p>
          <w:p w14:paraId="6FA779D1" w14:textId="56D42325" w:rsidR="00EA6191" w:rsidRDefault="00EA6191" w:rsidP="002E4DF9">
            <w:pPr>
              <w:spacing w:before="120" w:after="120"/>
              <w:jc w:val="both"/>
              <w:outlineLvl w:val="1"/>
              <w:rPr>
                <w:bCs/>
                <w:iCs/>
              </w:rPr>
            </w:pPr>
            <w:r>
              <w:rPr>
                <w:bCs/>
                <w:iCs/>
              </w:rPr>
              <w:t>- za wykonanie zamówienia w maksymalnym terminie 6 miesięcy, zostanie przyznane – 0 pkt,</w:t>
            </w:r>
          </w:p>
          <w:p w14:paraId="3E2015ED" w14:textId="2355232D" w:rsidR="00EA6191" w:rsidRDefault="00EA6191" w:rsidP="002E4DF9">
            <w:pPr>
              <w:spacing w:before="120" w:after="120"/>
              <w:jc w:val="both"/>
              <w:outlineLvl w:val="1"/>
              <w:rPr>
                <w:bCs/>
                <w:iCs/>
              </w:rPr>
            </w:pPr>
            <w:r>
              <w:rPr>
                <w:bCs/>
                <w:iCs/>
              </w:rPr>
              <w:t xml:space="preserve">- za zaoferowanie skrócenia okresu realizacji zamówienia </w:t>
            </w:r>
            <w:r>
              <w:rPr>
                <w:bCs/>
                <w:iCs/>
              </w:rPr>
              <w:br/>
              <w:t>o 1 tydzień, zostanie przyznane – 10 pkt,</w:t>
            </w:r>
          </w:p>
          <w:p w14:paraId="47DE6864" w14:textId="14333BEF" w:rsidR="00EA6191" w:rsidRDefault="00EA6191" w:rsidP="002E4DF9">
            <w:pPr>
              <w:spacing w:before="120" w:after="120"/>
              <w:jc w:val="both"/>
              <w:outlineLvl w:val="1"/>
              <w:rPr>
                <w:bCs/>
                <w:iCs/>
              </w:rPr>
            </w:pPr>
            <w:r>
              <w:rPr>
                <w:bCs/>
                <w:iCs/>
              </w:rPr>
              <w:t xml:space="preserve">- za zaoferowanie skrócenia okresu realizacji zamówienia </w:t>
            </w:r>
            <w:r>
              <w:rPr>
                <w:bCs/>
                <w:iCs/>
              </w:rPr>
              <w:br/>
              <w:t>o 2 tygodnie, zostanie przyznane – 15 pkt,</w:t>
            </w:r>
          </w:p>
          <w:p w14:paraId="343742D9" w14:textId="534828FE" w:rsidR="00575A89" w:rsidRDefault="00EA6191" w:rsidP="002E4DF9">
            <w:pPr>
              <w:spacing w:before="120" w:after="120"/>
              <w:jc w:val="both"/>
              <w:outlineLvl w:val="1"/>
              <w:rPr>
                <w:bCs/>
                <w:iCs/>
              </w:rPr>
            </w:pPr>
            <w:r>
              <w:rPr>
                <w:bCs/>
                <w:iCs/>
              </w:rPr>
              <w:t xml:space="preserve">- za zaoferowanie skrócenia okresu realizacji zamówienia </w:t>
            </w:r>
            <w:r>
              <w:rPr>
                <w:bCs/>
                <w:iCs/>
              </w:rPr>
              <w:br/>
              <w:t>o 3 tygodnie, zostanie przyznane 20 pkt.</w:t>
            </w:r>
          </w:p>
          <w:p w14:paraId="12723EFF" w14:textId="12597ACF" w:rsidR="00EA6191" w:rsidRPr="00F9276B" w:rsidRDefault="00EA6191" w:rsidP="00575A89">
            <w:pPr>
              <w:spacing w:before="120" w:after="120"/>
              <w:jc w:val="both"/>
              <w:outlineLvl w:val="1"/>
              <w:rPr>
                <w:bCs/>
                <w:iCs/>
              </w:rPr>
            </w:pPr>
            <w:r w:rsidRPr="00F9276B">
              <w:rPr>
                <w:bCs/>
                <w:iCs/>
                <w:color w:val="000000"/>
              </w:rPr>
              <w:t xml:space="preserve">Zamawiający zastrzega, iż w przypadku, gdy Wykonawca nie </w:t>
            </w:r>
            <w:r>
              <w:rPr>
                <w:bCs/>
                <w:iCs/>
                <w:color w:val="000000"/>
              </w:rPr>
              <w:t>wskaże</w:t>
            </w:r>
            <w:r w:rsidRPr="00F9276B">
              <w:rPr>
                <w:bCs/>
                <w:iCs/>
                <w:color w:val="000000"/>
              </w:rPr>
              <w:t xml:space="preserve"> w ofercie okresu </w:t>
            </w:r>
            <w:r>
              <w:rPr>
                <w:bCs/>
                <w:iCs/>
                <w:color w:val="000000"/>
              </w:rPr>
              <w:t>jednego z powyższych</w:t>
            </w:r>
            <w:r w:rsidRPr="00F9276B">
              <w:rPr>
                <w:bCs/>
                <w:iCs/>
                <w:color w:val="000000"/>
              </w:rPr>
              <w:t xml:space="preserve">, do oceny oferty przyjmie się </w:t>
            </w:r>
            <w:r>
              <w:rPr>
                <w:bCs/>
                <w:iCs/>
                <w:color w:val="000000"/>
              </w:rPr>
              <w:t>maksymalny</w:t>
            </w:r>
            <w:r w:rsidRPr="00F9276B">
              <w:rPr>
                <w:bCs/>
                <w:iCs/>
                <w:color w:val="000000"/>
              </w:rPr>
              <w:t xml:space="preserve">, </w:t>
            </w:r>
            <w:r>
              <w:rPr>
                <w:bCs/>
                <w:iCs/>
                <w:color w:val="000000"/>
              </w:rPr>
              <w:t>przyjęty</w:t>
            </w:r>
            <w:r w:rsidRPr="00F9276B">
              <w:rPr>
                <w:bCs/>
                <w:iCs/>
                <w:color w:val="000000"/>
              </w:rPr>
              <w:t xml:space="preserve"> przez Zamawiającego okres </w:t>
            </w:r>
            <w:r>
              <w:rPr>
                <w:bCs/>
                <w:iCs/>
                <w:color w:val="000000"/>
              </w:rPr>
              <w:t>6 miesięcy na wykonanie danej części zamówienia, której dotyczy złożona przez Wykonawcę oferta, t</w:t>
            </w:r>
            <w:r w:rsidRPr="00F9276B">
              <w:rPr>
                <w:bCs/>
                <w:iCs/>
                <w:color w:val="000000"/>
              </w:rPr>
              <w:t xml:space="preserve">ym samym Wykonawca otrzyma w tym kryterium ilość punktów 0. </w:t>
            </w:r>
          </w:p>
        </w:tc>
      </w:tr>
    </w:tbl>
    <w:p w14:paraId="4A3C3C22" w14:textId="28FA9B48" w:rsidR="00D256AB" w:rsidRPr="00F9276B" w:rsidRDefault="00D256AB" w:rsidP="00B523B8">
      <w:pPr>
        <w:pStyle w:val="Nagwek2"/>
      </w:pPr>
      <w:r w:rsidRPr="00F9276B">
        <w:lastRenderedPageBreak/>
        <w:t>Po dokonaniu oceny punkty przyznane przez</w:t>
      </w:r>
      <w:r w:rsidR="00190E92">
        <w:t xml:space="preserve"> </w:t>
      </w:r>
      <w:r w:rsidRPr="00F9276B">
        <w:t>członków Komisji przetargowej zostaną zsumowane dla każdego z kryteriów oddzielnie. Suma punktów uzyskanych za wszystkie kryteria oceny stanowić będzie końcową ocenę danej oferty.</w:t>
      </w:r>
    </w:p>
    <w:p w14:paraId="03DBC949" w14:textId="77777777" w:rsidR="00D256AB" w:rsidRPr="00F9276B" w:rsidRDefault="00D256AB" w:rsidP="00B523B8">
      <w:pPr>
        <w:pStyle w:val="Nagwek2"/>
      </w:pPr>
      <w:r w:rsidRPr="00F9276B">
        <w:t>Zamawiaj</w:t>
      </w:r>
      <w:r w:rsidRPr="00F9276B">
        <w:rPr>
          <w:rFonts w:eastAsia="TimesNewRoman"/>
        </w:rPr>
        <w:t>ą</w:t>
      </w:r>
      <w:r w:rsidRPr="00F9276B">
        <w:t>cy poprawi w ofercie:</w:t>
      </w:r>
    </w:p>
    <w:p w14:paraId="21C59C56" w14:textId="77777777" w:rsidR="00D256AB" w:rsidRPr="00F9276B" w:rsidRDefault="00D256AB" w:rsidP="00B523B8">
      <w:pPr>
        <w:pStyle w:val="Nagwek2"/>
        <w:numPr>
          <w:ilvl w:val="0"/>
          <w:numId w:val="19"/>
        </w:numPr>
      </w:pPr>
      <w:r w:rsidRPr="00F9276B">
        <w:t>oczywiste omyłki pisarskie,</w:t>
      </w:r>
    </w:p>
    <w:p w14:paraId="350B462A" w14:textId="77777777" w:rsidR="00D256AB" w:rsidRPr="00F9276B" w:rsidRDefault="00D256AB" w:rsidP="00B523B8">
      <w:pPr>
        <w:pStyle w:val="Nagwek2"/>
        <w:numPr>
          <w:ilvl w:val="0"/>
          <w:numId w:val="19"/>
        </w:numPr>
      </w:pPr>
      <w:r w:rsidRPr="00F9276B">
        <w:t>oczywiste omyłki rachunkowe, z uwzgl</w:t>
      </w:r>
      <w:r w:rsidRPr="00F9276B">
        <w:rPr>
          <w:rFonts w:eastAsia="TimesNewRoman"/>
        </w:rPr>
        <w:t>ę</w:t>
      </w:r>
      <w:r w:rsidRPr="00F9276B">
        <w:t>dnieniem konsekwencji rachunkowych dokonanych poprawek,</w:t>
      </w:r>
    </w:p>
    <w:p w14:paraId="0C8F9892" w14:textId="77777777" w:rsidR="00D256AB" w:rsidRPr="00F9276B" w:rsidRDefault="00D256AB" w:rsidP="00B523B8">
      <w:pPr>
        <w:pStyle w:val="Nagwek2"/>
        <w:numPr>
          <w:ilvl w:val="0"/>
          <w:numId w:val="19"/>
        </w:numPr>
      </w:pPr>
      <w:r w:rsidRPr="00F9276B">
        <w:t xml:space="preserve">inne omyłki polegające na niezgodności oferty z dokumentami zamówienia, niepowodujące istotnych zmian w treści oferty </w:t>
      </w:r>
    </w:p>
    <w:p w14:paraId="7BDCCE4F" w14:textId="77777777" w:rsidR="00D256AB" w:rsidRPr="00F9276B" w:rsidRDefault="00D256AB" w:rsidP="00B523B8">
      <w:pPr>
        <w:pStyle w:val="Nagwek2"/>
        <w:numPr>
          <w:ilvl w:val="0"/>
          <w:numId w:val="0"/>
        </w:numPr>
        <w:ind w:left="680"/>
      </w:pPr>
      <w:r w:rsidRPr="00F9276B">
        <w:t>- niezwłocznie zawiadamiaj</w:t>
      </w:r>
      <w:r w:rsidRPr="00F9276B">
        <w:rPr>
          <w:rFonts w:eastAsia="TimesNewRoman"/>
        </w:rPr>
        <w:t>ą</w:t>
      </w:r>
      <w:r w:rsidRPr="00F9276B">
        <w:t>c o tym Wykonawc</w:t>
      </w:r>
      <w:r w:rsidRPr="00F9276B">
        <w:rPr>
          <w:rFonts w:eastAsia="TimesNewRoman"/>
        </w:rPr>
        <w:t>ę</w:t>
      </w:r>
      <w:r w:rsidRPr="00F9276B">
        <w:t>, którego oferta została poprawiona.</w:t>
      </w:r>
    </w:p>
    <w:p w14:paraId="60E3B285" w14:textId="77777777" w:rsidR="00D256AB" w:rsidRPr="00F9276B" w:rsidRDefault="00D256AB" w:rsidP="00B523B8">
      <w:pPr>
        <w:pStyle w:val="Nagwek2"/>
      </w:pPr>
      <w:r w:rsidRPr="00F9276B">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A44820B" w14:textId="77777777" w:rsidR="00D256AB" w:rsidRPr="00F9276B" w:rsidRDefault="00D256AB" w:rsidP="00B523B8">
      <w:pPr>
        <w:pStyle w:val="Nagwek2"/>
      </w:pPr>
      <w:r w:rsidRPr="00F9276B">
        <w:t>Obowiązek wykazania, że oferta nie zawiera rażąco niskiej ceny spoczywa na Wykonawcy.</w:t>
      </w:r>
    </w:p>
    <w:p w14:paraId="513D9EC9" w14:textId="77777777" w:rsidR="00D256AB" w:rsidRPr="00F9276B" w:rsidRDefault="00D256AB" w:rsidP="00B523B8">
      <w:pPr>
        <w:pStyle w:val="Nagwek2"/>
      </w:pPr>
      <w:r w:rsidRPr="00F9276B">
        <w:t>Zamawiający odrzuci ofertę Wykonawcy, który nie złożył wyjaśnień lub jeżeli dokonana ocena wyjaśnień wraz z dostarczonymi dowodami potwierdzi, że oferta zawiera rażąco niską cenę w stosunku do przedmiotu zamówienia.</w:t>
      </w:r>
    </w:p>
    <w:p w14:paraId="4401671A" w14:textId="77777777" w:rsidR="00D256AB" w:rsidRPr="00F9276B" w:rsidRDefault="00D256AB" w:rsidP="00B523B8">
      <w:pPr>
        <w:pStyle w:val="Nagwek2"/>
      </w:pPr>
      <w:r w:rsidRPr="00F9276B">
        <w:t>Zamawiający odrzuci ofertę Wykonawcy, który nie udzielił wyjaśnień w wyznaczonym terminie, lub jeżeli złożone wyjaśnienia wraz z dowodami nie uzasadniają rażąco niskiej ceny tej oferty.</w:t>
      </w:r>
    </w:p>
    <w:p w14:paraId="04DD215F" w14:textId="4F9B6FC9" w:rsidR="00D256AB" w:rsidRPr="00F9276B" w:rsidRDefault="00D256AB" w:rsidP="00D04576">
      <w:pPr>
        <w:pStyle w:val="Nagwek1"/>
      </w:pPr>
      <w:bookmarkStart w:id="64" w:name="_Toc258314256"/>
      <w:r w:rsidRPr="00F9276B">
        <w:t>UDZIELENIE ZAMÓWIENIA</w:t>
      </w:r>
      <w:bookmarkEnd w:id="64"/>
    </w:p>
    <w:p w14:paraId="3255F395" w14:textId="77777777" w:rsidR="00D256AB" w:rsidRPr="00F9276B" w:rsidRDefault="00D256AB" w:rsidP="00B523B8">
      <w:pPr>
        <w:pStyle w:val="Nagwek2"/>
      </w:pPr>
      <w:r w:rsidRPr="00F9276B">
        <w:t>Zamawiający udzieli zamówienia Wykonawcy, którego oferta odpowiada wszystkim wymaganiom określonym w niniejszej SWZ i została oceniona jako najkorzystniejsza w oparciu o podane w niej kryteria oceny ofert.</w:t>
      </w:r>
    </w:p>
    <w:p w14:paraId="266E6C34" w14:textId="24C1FF81" w:rsidR="00D256AB" w:rsidRPr="00F9276B" w:rsidRDefault="00D256AB" w:rsidP="00B523B8">
      <w:pPr>
        <w:pStyle w:val="Nagwek2"/>
        <w:rPr>
          <w:b/>
        </w:rPr>
      </w:pPr>
      <w:r w:rsidRPr="00F9276B">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031F6F">
        <w:rPr>
          <w:color w:val="FF0000"/>
        </w:rPr>
        <w:t xml:space="preserve"> </w:t>
      </w:r>
      <w:r w:rsidR="00031F6F" w:rsidRPr="00031F6F">
        <w:rPr>
          <w:color w:val="auto"/>
        </w:rPr>
        <w:t>https://e-propublico.pl</w:t>
      </w:r>
      <w:r w:rsidRPr="00031F6F">
        <w:rPr>
          <w:color w:val="auto"/>
        </w:rPr>
        <w:t>.</w:t>
      </w:r>
    </w:p>
    <w:p w14:paraId="7539CEE5" w14:textId="77777777" w:rsidR="00D256AB" w:rsidRPr="00F9276B" w:rsidRDefault="00D256AB" w:rsidP="00B523B8">
      <w:pPr>
        <w:pStyle w:val="Nagwek2"/>
        <w:rPr>
          <w:color w:val="auto"/>
        </w:rPr>
      </w:pPr>
      <w:r w:rsidRPr="00F9276B">
        <w:t>Jeżeli Wykonawca, którego oferta została wybrana jako najkorzystniejsza, uchyla się od zawarcia umowy w sprawie zamówienia publicznego</w:t>
      </w:r>
      <w:r w:rsidR="004C3C61" w:rsidRPr="00F9276B">
        <w:t xml:space="preserve"> lub nie wnosi wymaganego zabezpieczenia należytego wykonania umowy</w:t>
      </w:r>
      <w:r w:rsidRPr="00F9276B">
        <w:t>, Zamawiający może dokonać ponownego badania i oceny ofert, spośród ofert pozostałych w postępowaniu Wykonawców albo unieważnić postępowanie.</w:t>
      </w:r>
    </w:p>
    <w:p w14:paraId="45C31663" w14:textId="26D85494" w:rsidR="00D256AB" w:rsidRPr="00F9276B" w:rsidRDefault="00D256AB" w:rsidP="00D04576">
      <w:pPr>
        <w:pStyle w:val="Nagwek1"/>
      </w:pPr>
      <w:bookmarkStart w:id="65" w:name="_Toc258314257"/>
      <w:r w:rsidRPr="00F9276B">
        <w:t>Informacje o formalno</w:t>
      </w:r>
      <w:r w:rsidRPr="00F9276B">
        <w:rPr>
          <w:rFonts w:eastAsia="TimesNewRoman"/>
        </w:rPr>
        <w:t>ś</w:t>
      </w:r>
      <w:r w:rsidRPr="00F9276B">
        <w:t>ciach, jakie</w:t>
      </w:r>
      <w:r w:rsidRPr="00F9276B">
        <w:rPr>
          <w:lang w:val="pl-PL"/>
        </w:rPr>
        <w:t xml:space="preserve"> muszą zostać dopełnione </w:t>
      </w:r>
      <w:r w:rsidRPr="00F9276B">
        <w:t>po wyborze oferty w celu zawarcia umowy w sprawie zamówienia publicznego</w:t>
      </w:r>
      <w:bookmarkEnd w:id="65"/>
    </w:p>
    <w:p w14:paraId="683E9CB8" w14:textId="77777777" w:rsidR="00D256AB" w:rsidRPr="00F9276B" w:rsidRDefault="00D256AB" w:rsidP="00B523B8">
      <w:pPr>
        <w:pStyle w:val="Nagwek2"/>
      </w:pPr>
      <w:r w:rsidRPr="00F9276B">
        <w:lastRenderedPageBreak/>
        <w:t>Zamawiający zawrze umowę w sprawie zamówienia publicznego, w terminie i na zasadach określonych w art. 308 ust. 2 i 3 ustawy Pzp.</w:t>
      </w:r>
    </w:p>
    <w:p w14:paraId="450F26FE" w14:textId="77777777" w:rsidR="00D256AB" w:rsidRPr="00F9276B" w:rsidRDefault="00D256AB" w:rsidP="00B523B8">
      <w:pPr>
        <w:pStyle w:val="Nagwek2"/>
      </w:pPr>
      <w:r w:rsidRPr="00F9276B">
        <w:t>Zamawiający poinformuje Wykonawcę, któremu zostanie udzielone zamówienie, o miejscu i terminie zawarcia umowy.</w:t>
      </w:r>
    </w:p>
    <w:p w14:paraId="7157CA8B" w14:textId="77777777" w:rsidR="00D256AB" w:rsidRPr="00F9276B" w:rsidRDefault="00D256AB" w:rsidP="00B523B8">
      <w:pPr>
        <w:pStyle w:val="Nagwek2"/>
      </w:pPr>
      <w:r w:rsidRPr="00F9276B">
        <w:t>Przed zawarciem umowy Wykonawca, na wezwanie Zamawiającego, zobowiązany jest do podania wszelkich informacji niezbędnych do wypełnienia treści umowy.</w:t>
      </w:r>
    </w:p>
    <w:p w14:paraId="50022264" w14:textId="77777777" w:rsidR="00D256AB" w:rsidRPr="00F9276B" w:rsidRDefault="00D256AB" w:rsidP="00B523B8">
      <w:pPr>
        <w:pStyle w:val="Nagwek2"/>
      </w:pPr>
      <w:r w:rsidRPr="00F9276B">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CEE45BE" w14:textId="793D4359" w:rsidR="00D256AB" w:rsidRDefault="00D256AB" w:rsidP="00B523B8">
      <w:pPr>
        <w:pStyle w:val="Nagwek2"/>
      </w:pPr>
      <w:r w:rsidRPr="00F9276B">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3E4DA6B7" w14:textId="39F71D66" w:rsidR="00B218C0" w:rsidRPr="001E3714" w:rsidRDefault="00571E53" w:rsidP="00571E53">
      <w:pPr>
        <w:pStyle w:val="Nagwek2"/>
        <w:numPr>
          <w:ilvl w:val="0"/>
          <w:numId w:val="0"/>
        </w:numPr>
        <w:ind w:left="680" w:hanging="680"/>
        <w:rPr>
          <w:i/>
          <w:iCs w:val="0"/>
          <w:color w:val="FF0000"/>
        </w:rPr>
      </w:pPr>
      <w:r>
        <w:rPr>
          <w:color w:val="FF0000"/>
        </w:rPr>
        <w:t>24. 6.</w:t>
      </w:r>
      <w:r>
        <w:rPr>
          <w:color w:val="FF0000"/>
        </w:rPr>
        <w:tab/>
      </w:r>
      <w:r w:rsidR="00B218C0" w:rsidRPr="001E3714">
        <w:rPr>
          <w:color w:val="FF0000"/>
        </w:rPr>
        <w:t xml:space="preserve">Wykonawca przed zawarciem umowy (najpóźniej na 2 dni przed datą wyznaczoną na </w:t>
      </w:r>
      <w:r w:rsidR="001E3714">
        <w:rPr>
          <w:color w:val="FF0000"/>
        </w:rPr>
        <w:t xml:space="preserve">jej </w:t>
      </w:r>
      <w:r w:rsidR="00B218C0" w:rsidRPr="001E3714">
        <w:rPr>
          <w:color w:val="FF0000"/>
        </w:rPr>
        <w:t xml:space="preserve">podpisanie), zobowiązany jest dostarczyć kosztorysy ofertowe </w:t>
      </w:r>
      <w:r w:rsidR="00B218C0" w:rsidRPr="001E3714">
        <w:rPr>
          <w:b/>
          <w:bCs w:val="0"/>
          <w:color w:val="FF0000"/>
        </w:rPr>
        <w:t>dla Części I</w:t>
      </w:r>
      <w:r w:rsidR="00B218C0" w:rsidRPr="001E3714">
        <w:rPr>
          <w:color w:val="FF0000"/>
        </w:rPr>
        <w:t xml:space="preserve"> </w:t>
      </w:r>
      <w:r w:rsidR="00B218C0" w:rsidRPr="001E3714">
        <w:rPr>
          <w:i/>
          <w:iCs w:val="0"/>
          <w:color w:val="FF0000"/>
        </w:rPr>
        <w:t xml:space="preserve">wg Załącznika Nr </w:t>
      </w:r>
      <w:r w:rsidR="001E3714" w:rsidRPr="001E3714">
        <w:rPr>
          <w:i/>
          <w:iCs w:val="0"/>
          <w:color w:val="FF0000"/>
        </w:rPr>
        <w:t>5</w:t>
      </w:r>
      <w:r w:rsidR="00B218C0" w:rsidRPr="001E3714">
        <w:rPr>
          <w:i/>
          <w:iCs w:val="0"/>
          <w:color w:val="FF0000"/>
        </w:rPr>
        <w:t xml:space="preserve"> do SWZ</w:t>
      </w:r>
      <w:r w:rsidR="006B1662" w:rsidRPr="001E3714">
        <w:rPr>
          <w:i/>
          <w:iCs w:val="0"/>
          <w:color w:val="FF0000"/>
        </w:rPr>
        <w:t>,</w:t>
      </w:r>
      <w:r w:rsidR="00B218C0" w:rsidRPr="001E3714">
        <w:rPr>
          <w:color w:val="FF0000"/>
        </w:rPr>
        <w:t xml:space="preserve"> dla </w:t>
      </w:r>
      <w:r w:rsidR="00B218C0" w:rsidRPr="001E3714">
        <w:rPr>
          <w:b/>
          <w:bCs w:val="0"/>
          <w:color w:val="FF0000"/>
        </w:rPr>
        <w:t>Części II</w:t>
      </w:r>
      <w:r w:rsidR="00B218C0" w:rsidRPr="001E3714">
        <w:rPr>
          <w:i/>
          <w:iCs w:val="0"/>
          <w:color w:val="FF0000"/>
        </w:rPr>
        <w:t xml:space="preserve"> wg Załącznika Nr </w:t>
      </w:r>
      <w:r w:rsidR="001E3714" w:rsidRPr="001E3714">
        <w:rPr>
          <w:i/>
          <w:iCs w:val="0"/>
          <w:color w:val="FF0000"/>
        </w:rPr>
        <w:t>9</w:t>
      </w:r>
      <w:r w:rsidR="00B218C0" w:rsidRPr="001E3714">
        <w:rPr>
          <w:i/>
          <w:iCs w:val="0"/>
          <w:color w:val="FF0000"/>
        </w:rPr>
        <w:t xml:space="preserve"> do SWZ</w:t>
      </w:r>
      <w:r w:rsidR="001E3714" w:rsidRPr="001E3714">
        <w:rPr>
          <w:i/>
          <w:iCs w:val="0"/>
        </w:rPr>
        <w:t xml:space="preserve"> </w:t>
      </w:r>
      <w:r w:rsidR="001E3714" w:rsidRPr="001E3714">
        <w:rPr>
          <w:i/>
          <w:iCs w:val="0"/>
          <w:color w:val="FF0000"/>
        </w:rPr>
        <w:t>oraz Harmonogramy rzeczowo – finansowe wg Załącznik</w:t>
      </w:r>
      <w:r w:rsidR="00AB2743">
        <w:rPr>
          <w:i/>
          <w:iCs w:val="0"/>
          <w:color w:val="FF0000"/>
        </w:rPr>
        <w:t>ów</w:t>
      </w:r>
      <w:r w:rsidR="001E3714" w:rsidRPr="001E3714">
        <w:rPr>
          <w:i/>
          <w:iCs w:val="0"/>
          <w:color w:val="FF0000"/>
        </w:rPr>
        <w:t xml:space="preserve"> Nr 12.</w:t>
      </w:r>
      <w:r w:rsidR="00AB2743">
        <w:rPr>
          <w:i/>
          <w:iCs w:val="0"/>
          <w:color w:val="FF0000"/>
        </w:rPr>
        <w:t>1</w:t>
      </w:r>
      <w:r w:rsidR="001E3714" w:rsidRPr="001E3714">
        <w:rPr>
          <w:i/>
          <w:iCs w:val="0"/>
          <w:color w:val="FF0000"/>
        </w:rPr>
        <w:t xml:space="preserve"> i 12.2 odpowiednio dla danej części zamówienia.</w:t>
      </w:r>
    </w:p>
    <w:p w14:paraId="5BF68E0C" w14:textId="7D189082" w:rsidR="00D256AB" w:rsidRPr="00F9276B" w:rsidRDefault="00D256AB" w:rsidP="00D04576">
      <w:pPr>
        <w:pStyle w:val="Nagwek1"/>
      </w:pPr>
      <w:bookmarkStart w:id="66" w:name="_Toc258314258"/>
      <w:r w:rsidRPr="00F9276B">
        <w:t>Wymagania dotycz</w:t>
      </w:r>
      <w:r w:rsidRPr="00F9276B">
        <w:rPr>
          <w:rFonts w:eastAsia="TimesNewRoman"/>
        </w:rPr>
        <w:t>ą</w:t>
      </w:r>
      <w:r w:rsidRPr="00F9276B">
        <w:t>ce zabezpieczenia nale</w:t>
      </w:r>
      <w:r w:rsidRPr="00F9276B">
        <w:rPr>
          <w:rFonts w:eastAsia="TimesNewRoman"/>
        </w:rPr>
        <w:t>ż</w:t>
      </w:r>
      <w:r w:rsidRPr="00F9276B">
        <w:t>ytego wykonania umowy</w:t>
      </w:r>
      <w:bookmarkEnd w:id="66"/>
      <w:r w:rsidR="004E4583">
        <w:rPr>
          <w:lang w:val="pl-PL"/>
        </w:rPr>
        <w:t xml:space="preserve"> – dotyczy wyłącznie częśći I, II ZAMÓWIENIA</w:t>
      </w:r>
    </w:p>
    <w:p w14:paraId="7FD98EDD" w14:textId="32C6C385" w:rsidR="004C3C61" w:rsidRPr="004E4583" w:rsidRDefault="004C3C61" w:rsidP="00B523B8">
      <w:pPr>
        <w:pStyle w:val="Nagwek2"/>
      </w:pPr>
      <w:r w:rsidRPr="00F9276B">
        <w:t>Wykonawca zobowiązany jest przed zawarciem umowy wnieść zabezpieczenie należytego wykonania umowy w wysokości</w:t>
      </w:r>
      <w:r w:rsidR="004E4583">
        <w:t xml:space="preserve"> </w:t>
      </w:r>
      <w:r w:rsidR="004E4583">
        <w:rPr>
          <w:b/>
        </w:rPr>
        <w:t>5%</w:t>
      </w:r>
      <w:r w:rsidR="004E4583">
        <w:t xml:space="preserve"> ceny brutto podanej w ofercie. </w:t>
      </w:r>
      <w:r w:rsidRPr="004E4583">
        <w:t>Zabezpieczenie służy pokryciu roszczeń z tytułu niewykonania lub nienależytego wykonania umowy.</w:t>
      </w:r>
    </w:p>
    <w:p w14:paraId="584AA281" w14:textId="77777777" w:rsidR="004C3C61" w:rsidRPr="00F9276B" w:rsidRDefault="004C3C61" w:rsidP="00B523B8">
      <w:pPr>
        <w:pStyle w:val="Nagwek2"/>
      </w:pPr>
      <w:r w:rsidRPr="00F9276B">
        <w:t>Zabezpieczenie, zgodnie z art. 450 ust. 1 ustawy Pzp, może być wnoszone według wyboru Wykonawcy w jednej lub w kilku następujących formach:</w:t>
      </w:r>
    </w:p>
    <w:p w14:paraId="42491032"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pieniądzu;</w:t>
      </w:r>
    </w:p>
    <w:p w14:paraId="07FF2622"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poręczeniach bankowych lub poręczeniach spółdzielczej kasy oszczędnościowo-kredytowej, z tym że zobowiązanie kasy jest zawsze zobowiązaniem pieniężnym;</w:t>
      </w:r>
    </w:p>
    <w:p w14:paraId="6266A344" w14:textId="5545EE30"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gwarancjach bankowych</w:t>
      </w:r>
    </w:p>
    <w:p w14:paraId="16925B65"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gwarancjach ubezpieczeniowych;</w:t>
      </w:r>
    </w:p>
    <w:p w14:paraId="07C8F68E"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43A7564A" w14:textId="77777777" w:rsidR="004C3C61" w:rsidRPr="00F9276B" w:rsidRDefault="004C3C61" w:rsidP="00B523B8">
      <w:pPr>
        <w:pStyle w:val="Nagwek2"/>
        <w:rPr>
          <w:lang w:val="x-none"/>
        </w:rPr>
      </w:pPr>
      <w:r w:rsidRPr="00F9276B">
        <w:t xml:space="preserve">Zabezpieczenie wnoszone w pieniądzu Wykonawca wpłaca przelewem na rachunek bankowy wskazany przez Zamawiającego. </w:t>
      </w:r>
    </w:p>
    <w:p w14:paraId="53BCFC7B" w14:textId="518FF33C" w:rsidR="004C3C61" w:rsidRPr="00F9276B" w:rsidRDefault="004C3C61" w:rsidP="00B523B8">
      <w:pPr>
        <w:pStyle w:val="Nagwek2"/>
      </w:pPr>
      <w:r w:rsidRPr="00F9276B">
        <w:t>W przypadku wniesienia wadium w pieniądzu Wykonawca może wyrazić zgodę na zaliczenie kwoty wadium na poczet zabezpieczenia.</w:t>
      </w:r>
    </w:p>
    <w:p w14:paraId="142EE16A" w14:textId="77777777" w:rsidR="004C3C61" w:rsidRPr="00F9276B" w:rsidRDefault="004C3C61" w:rsidP="00B523B8">
      <w:pPr>
        <w:pStyle w:val="Nagwek2"/>
      </w:pPr>
      <w:r w:rsidRPr="00F9276B">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7" w:name="_Hlk37249170"/>
    </w:p>
    <w:p w14:paraId="658A541B" w14:textId="77777777" w:rsidR="004C3C61" w:rsidRPr="00F9276B" w:rsidRDefault="004C3C61" w:rsidP="00B523B8">
      <w:pPr>
        <w:pStyle w:val="Nagwek2"/>
      </w:pPr>
      <w:r w:rsidRPr="00F9276B">
        <w:lastRenderedPageBreak/>
        <w:t>Zabezpieczenie wnoszone w formie innej niż w pieniądzu, powinno być dostarczone w oryginale Zamawiającemu oraz musi zawierać:</w:t>
      </w:r>
    </w:p>
    <w:p w14:paraId="06C97D48" w14:textId="77777777" w:rsidR="004C3C61" w:rsidRPr="00F9276B" w:rsidRDefault="004C3C61" w:rsidP="00B523B8">
      <w:pPr>
        <w:pStyle w:val="Nagwek2"/>
        <w:numPr>
          <w:ilvl w:val="0"/>
          <w:numId w:val="21"/>
        </w:numPr>
      </w:pPr>
      <w:r w:rsidRPr="00F9276B">
        <w:t>nazwę i adres siedziby Wykonawcy;</w:t>
      </w:r>
    </w:p>
    <w:p w14:paraId="7AD7F517" w14:textId="2B1E3DD0" w:rsidR="004C3C61" w:rsidRPr="00F9276B" w:rsidRDefault="004C3C61" w:rsidP="00B523B8">
      <w:pPr>
        <w:pStyle w:val="Nagwek2"/>
        <w:numPr>
          <w:ilvl w:val="0"/>
          <w:numId w:val="21"/>
        </w:numPr>
      </w:pPr>
      <w:r w:rsidRPr="00F9276B">
        <w:t xml:space="preserve">wskazanie Beneficjenta poręczenia lub gwarancji, którym musi być </w:t>
      </w:r>
      <w:r w:rsidRPr="006B1662">
        <w:rPr>
          <w:b/>
          <w:bCs w:val="0"/>
        </w:rPr>
        <w:t>Pow</w:t>
      </w:r>
      <w:r w:rsidR="00031F6F" w:rsidRPr="006B1662">
        <w:rPr>
          <w:b/>
          <w:bCs w:val="0"/>
        </w:rPr>
        <w:t>iat Rawicki, ul. Rynek 17, 63</w:t>
      </w:r>
      <w:r w:rsidRPr="006B1662">
        <w:rPr>
          <w:b/>
          <w:bCs w:val="0"/>
        </w:rPr>
        <w:t>-900 Rawicz</w:t>
      </w:r>
      <w:r w:rsidRPr="00F9276B">
        <w:t>;</w:t>
      </w:r>
    </w:p>
    <w:p w14:paraId="49E26D90" w14:textId="77777777" w:rsidR="004C3C61" w:rsidRPr="00F9276B" w:rsidRDefault="004C3C61" w:rsidP="00B523B8">
      <w:pPr>
        <w:pStyle w:val="Nagwek2"/>
        <w:numPr>
          <w:ilvl w:val="0"/>
          <w:numId w:val="21"/>
        </w:numPr>
      </w:pPr>
      <w:r w:rsidRPr="00F9276B">
        <w:t>wskazanie podmiotu udzielającego gwarancji lub poręczenia;</w:t>
      </w:r>
    </w:p>
    <w:p w14:paraId="0E92110C" w14:textId="42362230" w:rsidR="004C3C61" w:rsidRPr="00F9276B" w:rsidRDefault="004C3C61" w:rsidP="00B523B8">
      <w:pPr>
        <w:pStyle w:val="Nagwek2"/>
        <w:numPr>
          <w:ilvl w:val="0"/>
          <w:numId w:val="21"/>
        </w:numPr>
      </w:pPr>
      <w:r w:rsidRPr="00F9276B">
        <w:t>określenie wierzytelności, która ma być zabezpieczona gwarancją lub poręczeniem;</w:t>
      </w:r>
    </w:p>
    <w:p w14:paraId="14A4A3C6" w14:textId="77777777" w:rsidR="004C3C61" w:rsidRPr="00F9276B" w:rsidRDefault="004C3C61" w:rsidP="00B523B8">
      <w:pPr>
        <w:pStyle w:val="Nagwek2"/>
        <w:numPr>
          <w:ilvl w:val="0"/>
          <w:numId w:val="21"/>
        </w:numPr>
      </w:pPr>
      <w:r w:rsidRPr="00F9276B">
        <w:t>kwotę gwarancji/poręczenia;</w:t>
      </w:r>
    </w:p>
    <w:p w14:paraId="0B2B8F11" w14:textId="77777777" w:rsidR="004C3C61" w:rsidRPr="00F9276B" w:rsidRDefault="004C3C61" w:rsidP="00B523B8">
      <w:pPr>
        <w:pStyle w:val="Nagwek2"/>
        <w:numPr>
          <w:ilvl w:val="0"/>
          <w:numId w:val="21"/>
        </w:numPr>
      </w:pPr>
      <w:r w:rsidRPr="00F9276B">
        <w:t>termin ważności gwarancji lub poręczenia, obejmujący cały okres wykonania zamówienia;</w:t>
      </w:r>
    </w:p>
    <w:p w14:paraId="211C3221" w14:textId="77777777" w:rsidR="004C3C61" w:rsidRPr="00F9276B" w:rsidRDefault="004C3C61" w:rsidP="00B523B8">
      <w:pPr>
        <w:pStyle w:val="Nagwek2"/>
        <w:numPr>
          <w:ilvl w:val="0"/>
          <w:numId w:val="21"/>
        </w:numPr>
      </w:pPr>
      <w:r w:rsidRPr="00F9276B">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BBE33F" w14:textId="77777777" w:rsidR="004C3C61" w:rsidRPr="00F9276B" w:rsidRDefault="004C3C61" w:rsidP="00B523B8">
      <w:pPr>
        <w:pStyle w:val="Nagwek2"/>
      </w:pPr>
      <w:r w:rsidRPr="00F9276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009B7C3" w14:textId="202853D0" w:rsidR="004C3C61" w:rsidRPr="00F9276B" w:rsidRDefault="004C3C61" w:rsidP="00B523B8">
      <w:pPr>
        <w:pStyle w:val="Nagwek2"/>
      </w:pPr>
      <w:r w:rsidRPr="00F9276B">
        <w:t xml:space="preserve">W przypadku nieprzedłużenia lub niewniesienia nowego zabezpieczenia najpóźniej na 30 dni przed upływem terminu ważności dotychczasowego zabezpieczenia wniesionego </w:t>
      </w:r>
      <w:r w:rsidR="006B1662">
        <w:br/>
      </w:r>
      <w:r w:rsidRPr="00F9276B">
        <w:t xml:space="preserve">w innej formie niż w pieniądzu Zamawiający zmienia formę na zabezpieczenie </w:t>
      </w:r>
      <w:r w:rsidR="006B1662">
        <w:br/>
      </w:r>
      <w:r w:rsidRPr="00F9276B">
        <w:t>w pieniądzu, poprzez wypłatę kwoty z dotychczasowego zabezpieczenia. Wypłata następuje nie później niż w ostatnim dniu ważności dotychczasowego zabezpieczenia.</w:t>
      </w:r>
    </w:p>
    <w:p w14:paraId="7FDB7F70" w14:textId="6B272444" w:rsidR="004C3C61" w:rsidRPr="00F9276B" w:rsidRDefault="004C3C61" w:rsidP="00B523B8">
      <w:pPr>
        <w:pStyle w:val="Nagwek2"/>
        <w:rPr>
          <w:lang w:val="x-none"/>
        </w:rPr>
      </w:pPr>
      <w:r w:rsidRPr="00F9276B">
        <w:t>W przypadku wnoszenia zabezpieczenia należytego wykonania umowy w formie innej niż w pieniądzu, przed podpisaniem umowy Wykonawca zobowiązany jest przedstawić do akceptacji Zamawiającemu treść dokumentu gwarancji lub poręczenia.</w:t>
      </w:r>
      <w:bookmarkEnd w:id="67"/>
    </w:p>
    <w:p w14:paraId="22B4F675" w14:textId="77777777" w:rsidR="004C3C61" w:rsidRPr="00F9276B" w:rsidRDefault="004C3C61" w:rsidP="00B523B8">
      <w:pPr>
        <w:pStyle w:val="Nagwek2"/>
      </w:pPr>
      <w:r w:rsidRPr="00F9276B">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135FA945" w14:textId="69341A3A" w:rsidR="004C3C61" w:rsidRPr="00F9276B" w:rsidRDefault="004C3C61" w:rsidP="00B523B8">
      <w:pPr>
        <w:pStyle w:val="Nagwek2"/>
      </w:pPr>
      <w:r w:rsidRPr="00F9276B">
        <w:t xml:space="preserve">Zamawiający zwróci zabezpieczenie w terminie 30 dni od dnia wykonania zamówienia </w:t>
      </w:r>
      <w:r w:rsidR="006B1662">
        <w:br/>
      </w:r>
      <w:r w:rsidRPr="00F9276B">
        <w:t>i uznania przez Zamawiającego za należycie wykonane .</w:t>
      </w:r>
    </w:p>
    <w:p w14:paraId="57ED6979" w14:textId="77777777" w:rsidR="00D256AB" w:rsidRPr="00F9276B" w:rsidRDefault="004C3C61" w:rsidP="00B523B8">
      <w:pPr>
        <w:pStyle w:val="Nagwek2"/>
      </w:pPr>
      <w:r w:rsidRPr="00F9276B">
        <w:t>Zamawiający może pozostawić na zabezpieczenie roszczeń z tytułu rękojmi za wady lub gwarancji kwotę nie przekraczającą 30% zabezpieczenia, która zostanie zwrócona nie później niż w 15 dniu po upływie okresu rękojmi za wady lub gwarancji</w:t>
      </w:r>
      <w:r w:rsidRPr="00F9276B">
        <w:rPr>
          <w:szCs w:val="22"/>
        </w:rPr>
        <w:t>.</w:t>
      </w:r>
    </w:p>
    <w:p w14:paraId="49F423A5" w14:textId="541BAF59" w:rsidR="00D256AB" w:rsidRPr="00F9276B" w:rsidRDefault="00D256AB" w:rsidP="00D04576">
      <w:pPr>
        <w:pStyle w:val="Nagwek1"/>
      </w:pPr>
      <w:bookmarkStart w:id="68" w:name="_Toc258314259"/>
      <w:r w:rsidRPr="00F9276B">
        <w:rPr>
          <w:lang w:val="pl-PL"/>
        </w:rPr>
        <w:t xml:space="preserve">projektowane postanowienia </w:t>
      </w:r>
      <w:r w:rsidRPr="00F9276B">
        <w:t xml:space="preserve">umowy w sprawie zamówienia publicznego, </w:t>
      </w:r>
      <w:r w:rsidRPr="00F9276B">
        <w:rPr>
          <w:lang w:val="pl-PL"/>
        </w:rPr>
        <w:t xml:space="preserve">które zostaną wprowadzone do umowy </w:t>
      </w:r>
      <w:r w:rsidR="006B1662">
        <w:rPr>
          <w:lang w:val="pl-PL"/>
        </w:rPr>
        <w:br/>
      </w:r>
      <w:r w:rsidRPr="00F9276B">
        <w:rPr>
          <w:lang w:val="pl-PL"/>
        </w:rPr>
        <w:t xml:space="preserve">w </w:t>
      </w:r>
      <w:r w:rsidRPr="00F9276B">
        <w:t>sprawie zamówienia publicznego</w:t>
      </w:r>
      <w:bookmarkEnd w:id="68"/>
    </w:p>
    <w:p w14:paraId="57DA18F8" w14:textId="30CBA0D3" w:rsidR="004E4583" w:rsidRDefault="00D256AB" w:rsidP="00B523B8">
      <w:pPr>
        <w:pStyle w:val="Nagwek2"/>
      </w:pPr>
      <w:r w:rsidRPr="00F9276B">
        <w:t>Wz</w:t>
      </w:r>
      <w:r w:rsidR="004E4583">
        <w:t>ory</w:t>
      </w:r>
      <w:r w:rsidRPr="00F9276B">
        <w:t xml:space="preserve"> um</w:t>
      </w:r>
      <w:r w:rsidR="004E4583">
        <w:t>ów</w:t>
      </w:r>
      <w:r w:rsidRPr="00F9276B">
        <w:t xml:space="preserve"> stanow</w:t>
      </w:r>
      <w:r w:rsidR="004E4583">
        <w:t>i</w:t>
      </w:r>
      <w:r w:rsidR="006B1662">
        <w:t>ą</w:t>
      </w:r>
      <w:r w:rsidR="004E4583">
        <w:t xml:space="preserve"> </w:t>
      </w:r>
      <w:r w:rsidR="004E4583" w:rsidRPr="00B11B90">
        <w:rPr>
          <w:i/>
          <w:iCs w:val="0"/>
        </w:rPr>
        <w:t>Z</w:t>
      </w:r>
      <w:r w:rsidRPr="00B11B90">
        <w:rPr>
          <w:i/>
          <w:iCs w:val="0"/>
        </w:rPr>
        <w:t>ałącznik</w:t>
      </w:r>
      <w:r w:rsidR="006B1662" w:rsidRPr="00B11B90">
        <w:rPr>
          <w:i/>
          <w:iCs w:val="0"/>
        </w:rPr>
        <w:t>i</w:t>
      </w:r>
      <w:r w:rsidRPr="00B11B90">
        <w:rPr>
          <w:i/>
          <w:iCs w:val="0"/>
        </w:rPr>
        <w:t xml:space="preserve"> </w:t>
      </w:r>
      <w:r w:rsidR="004E4583" w:rsidRPr="00B11B90">
        <w:rPr>
          <w:i/>
          <w:iCs w:val="0"/>
        </w:rPr>
        <w:t xml:space="preserve">Nr </w:t>
      </w:r>
      <w:bookmarkStart w:id="69" w:name="_Hlk127520092"/>
      <w:r w:rsidR="004E4583" w:rsidRPr="00B11B90">
        <w:rPr>
          <w:i/>
          <w:iCs w:val="0"/>
        </w:rPr>
        <w:t>1</w:t>
      </w:r>
      <w:r w:rsidR="00B11B90" w:rsidRPr="00B11B90">
        <w:rPr>
          <w:i/>
          <w:iCs w:val="0"/>
        </w:rPr>
        <w:t>1</w:t>
      </w:r>
      <w:r w:rsidR="006B1662" w:rsidRPr="00B11B90">
        <w:rPr>
          <w:i/>
          <w:iCs w:val="0"/>
        </w:rPr>
        <w:t>.1, 1</w:t>
      </w:r>
      <w:r w:rsidR="00B11B90" w:rsidRPr="00B11B90">
        <w:rPr>
          <w:i/>
          <w:iCs w:val="0"/>
        </w:rPr>
        <w:t>1</w:t>
      </w:r>
      <w:r w:rsidR="006B1662" w:rsidRPr="00B11B90">
        <w:rPr>
          <w:i/>
          <w:iCs w:val="0"/>
        </w:rPr>
        <w:t xml:space="preserve">.2 </w:t>
      </w:r>
      <w:bookmarkEnd w:id="69"/>
      <w:r w:rsidRPr="00B11B90">
        <w:rPr>
          <w:i/>
          <w:iCs w:val="0"/>
        </w:rPr>
        <w:t>do niniejszej SWZ</w:t>
      </w:r>
      <w:r w:rsidRPr="00F9276B">
        <w:t xml:space="preserve">. </w:t>
      </w:r>
    </w:p>
    <w:p w14:paraId="75EEB82F" w14:textId="5210D12A" w:rsidR="00B11B90" w:rsidRPr="00F9276B" w:rsidRDefault="004E4583" w:rsidP="00190E92">
      <w:pPr>
        <w:pStyle w:val="Nagwek2"/>
      </w:pPr>
      <w:r>
        <w:t xml:space="preserve">Zamawiający dopuszcza możliwość zmian umowy w zakresie wskazanym </w:t>
      </w:r>
      <w:r w:rsidR="006B1662">
        <w:br/>
      </w:r>
      <w:r>
        <w:t>w projektowych postanowieniach umowy dla Cz</w:t>
      </w:r>
      <w:r w:rsidR="00B11B90">
        <w:t xml:space="preserve">ęści </w:t>
      </w:r>
      <w:r>
        <w:t xml:space="preserve"> I</w:t>
      </w:r>
      <w:r w:rsidR="00190E92">
        <w:t xml:space="preserve"> </w:t>
      </w:r>
      <w:proofErr w:type="spellStart"/>
      <w:r w:rsidR="00190E92">
        <w:t>i</w:t>
      </w:r>
      <w:proofErr w:type="spellEnd"/>
      <w:r>
        <w:t xml:space="preserve"> II zamówienia, określonych </w:t>
      </w:r>
      <w:r w:rsidR="00190E92">
        <w:br/>
      </w:r>
      <w:r>
        <w:t xml:space="preserve">w </w:t>
      </w:r>
      <w:r w:rsidRPr="00B11B90">
        <w:rPr>
          <w:i/>
          <w:iCs w:val="0"/>
        </w:rPr>
        <w:t>Załącznik</w:t>
      </w:r>
      <w:r w:rsidR="006B1662" w:rsidRPr="00B11B90">
        <w:rPr>
          <w:i/>
          <w:iCs w:val="0"/>
        </w:rPr>
        <w:t>ach</w:t>
      </w:r>
      <w:r w:rsidRPr="00B11B90">
        <w:rPr>
          <w:i/>
          <w:iCs w:val="0"/>
        </w:rPr>
        <w:t xml:space="preserve"> Nr </w:t>
      </w:r>
      <w:r w:rsidR="006B1662" w:rsidRPr="00B11B90">
        <w:rPr>
          <w:i/>
          <w:iCs w:val="0"/>
        </w:rPr>
        <w:t>1</w:t>
      </w:r>
      <w:r w:rsidR="00B11B90">
        <w:rPr>
          <w:i/>
          <w:iCs w:val="0"/>
        </w:rPr>
        <w:t>1</w:t>
      </w:r>
      <w:r w:rsidR="006B1662" w:rsidRPr="00B11B90">
        <w:rPr>
          <w:i/>
          <w:iCs w:val="0"/>
        </w:rPr>
        <w:t>.1, 1</w:t>
      </w:r>
      <w:r w:rsidR="00B11B90">
        <w:rPr>
          <w:i/>
          <w:iCs w:val="0"/>
        </w:rPr>
        <w:t>1</w:t>
      </w:r>
      <w:r w:rsidR="006B1662" w:rsidRPr="00B11B90">
        <w:rPr>
          <w:i/>
          <w:iCs w:val="0"/>
        </w:rPr>
        <w:t>.2</w:t>
      </w:r>
      <w:r w:rsidRPr="00B11B90">
        <w:rPr>
          <w:i/>
          <w:iCs w:val="0"/>
        </w:rPr>
        <w:t xml:space="preserve"> do SWZ</w:t>
      </w:r>
      <w:r>
        <w:t>.</w:t>
      </w:r>
    </w:p>
    <w:p w14:paraId="1709274B" w14:textId="7F8B66A0" w:rsidR="00D256AB" w:rsidRPr="00F9276B" w:rsidRDefault="00D256AB" w:rsidP="00D04576">
      <w:pPr>
        <w:pStyle w:val="Nagwek1"/>
      </w:pPr>
      <w:bookmarkStart w:id="70" w:name="_Toc258314260"/>
      <w:r w:rsidRPr="00F9276B">
        <w:lastRenderedPageBreak/>
        <w:t xml:space="preserve">Pouczenie o </w:t>
      </w:r>
      <w:r w:rsidRPr="00F9276B">
        <w:rPr>
          <w:rFonts w:eastAsia="TimesNewRoman"/>
        </w:rPr>
        <w:t>ś</w:t>
      </w:r>
      <w:r w:rsidRPr="00F9276B">
        <w:t>rodkach ochrony prawnej przysługuj</w:t>
      </w:r>
      <w:r w:rsidRPr="00F9276B">
        <w:rPr>
          <w:rFonts w:eastAsia="TimesNewRoman"/>
        </w:rPr>
        <w:t>ą</w:t>
      </w:r>
      <w:r w:rsidRPr="00F9276B">
        <w:t>cych Wykonawcy</w:t>
      </w:r>
      <w:bookmarkEnd w:id="70"/>
    </w:p>
    <w:p w14:paraId="5535216A" w14:textId="77777777" w:rsidR="00D256AB" w:rsidRPr="00F9276B" w:rsidRDefault="00D256AB" w:rsidP="00B523B8">
      <w:pPr>
        <w:pStyle w:val="Nagwek2"/>
        <w:numPr>
          <w:ilvl w:val="0"/>
          <w:numId w:val="0"/>
        </w:numPr>
        <w:ind w:left="431"/>
      </w:pPr>
      <w:r w:rsidRPr="00F9276B">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24FD00C" w14:textId="77777777" w:rsidR="00D256AB" w:rsidRPr="00F9276B" w:rsidRDefault="00D256AB" w:rsidP="00D04576">
      <w:pPr>
        <w:pStyle w:val="Nagwek1"/>
      </w:pPr>
      <w:r w:rsidRPr="00F9276B">
        <w:t>Aukcja elektroniczna</w:t>
      </w:r>
    </w:p>
    <w:p w14:paraId="79112C53" w14:textId="2BA4433D" w:rsidR="00206292" w:rsidRPr="00031F6F" w:rsidRDefault="00D256AB" w:rsidP="00B11B90">
      <w:pPr>
        <w:pStyle w:val="Nagwek2"/>
      </w:pPr>
      <w:r w:rsidRPr="00031F6F">
        <w:t>Zamawiający nie przewiduje przeprowadzenia aukcji elektronicznej, o której mowa w art. 308 ust. 1 ustawy Pzp.</w:t>
      </w:r>
    </w:p>
    <w:p w14:paraId="7E021DB2" w14:textId="77777777" w:rsidR="00D256AB" w:rsidRPr="00F9276B" w:rsidRDefault="00D256AB" w:rsidP="00D04576">
      <w:pPr>
        <w:pStyle w:val="Nagwek1"/>
      </w:pPr>
      <w:r w:rsidRPr="00F9276B">
        <w:t>Ochrona danych osobowych</w:t>
      </w:r>
    </w:p>
    <w:p w14:paraId="323A2FB9" w14:textId="77777777" w:rsidR="00D256AB" w:rsidRPr="00F9276B" w:rsidRDefault="00D256AB" w:rsidP="00B523B8">
      <w:pPr>
        <w:pStyle w:val="Nagwek2"/>
      </w:pPr>
      <w:bookmarkStart w:id="71" w:name="_Hlk515367328"/>
      <w:r w:rsidRPr="00F9276B">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D45A1FF" w14:textId="77777777" w:rsidR="00D256AB" w:rsidRPr="00F9276B" w:rsidRDefault="00D256AB" w:rsidP="00B523B8">
      <w:pPr>
        <w:pStyle w:val="Nagwek2"/>
      </w:pPr>
      <w:r w:rsidRPr="00F9276B">
        <w:t>Zamawiający informuje, że:</w:t>
      </w:r>
    </w:p>
    <w:p w14:paraId="79347232" w14:textId="6A6E4332" w:rsidR="00D256AB" w:rsidRPr="006B1662" w:rsidRDefault="00D256AB" w:rsidP="006B1662">
      <w:pPr>
        <w:pStyle w:val="Nagwek2"/>
        <w:numPr>
          <w:ilvl w:val="0"/>
          <w:numId w:val="22"/>
        </w:numPr>
      </w:pPr>
      <w:r w:rsidRPr="00F9276B">
        <w:t xml:space="preserve">administratorem danych osobowych Wykonawcy jest </w:t>
      </w:r>
      <w:r w:rsidR="004C3C61" w:rsidRPr="00F9276B">
        <w:rPr>
          <w:b/>
        </w:rPr>
        <w:t>Powiatowe Centrum Usług Wspólnych w Rawiczu</w:t>
      </w:r>
      <w:r w:rsidRPr="00F9276B">
        <w:rPr>
          <w:rFonts w:eastAsia="Calibri"/>
          <w:lang w:eastAsia="en-US"/>
        </w:rPr>
        <w:t xml:space="preserve">, </w:t>
      </w:r>
      <w:r w:rsidR="004C3C61" w:rsidRPr="00F9276B">
        <w:rPr>
          <w:rFonts w:eastAsia="Calibri"/>
          <w:lang w:eastAsia="en-US"/>
        </w:rPr>
        <w:t>ul. Mikołaja Kopernika</w:t>
      </w:r>
      <w:r w:rsidRPr="00F9276B">
        <w:t xml:space="preserve"> </w:t>
      </w:r>
      <w:r w:rsidR="004C3C61" w:rsidRPr="00F9276B">
        <w:t>4</w:t>
      </w:r>
      <w:r w:rsidRPr="00F9276B">
        <w:t xml:space="preserve"> , </w:t>
      </w:r>
      <w:r w:rsidR="004C3C61" w:rsidRPr="00F9276B">
        <w:t>63-900</w:t>
      </w:r>
      <w:r w:rsidRPr="00F9276B">
        <w:t xml:space="preserve"> </w:t>
      </w:r>
      <w:r w:rsidR="004C3C61" w:rsidRPr="00F9276B">
        <w:t>Rawicz</w:t>
      </w:r>
      <w:r w:rsidR="006B1662">
        <w:t xml:space="preserve">, </w:t>
      </w:r>
      <w:r w:rsidR="006B1662">
        <w:rPr>
          <w:lang w:val="pt-BR"/>
        </w:rPr>
        <w:t>t</w:t>
      </w:r>
      <w:r w:rsidRPr="006B1662">
        <w:rPr>
          <w:lang w:val="pt-BR"/>
        </w:rPr>
        <w:t xml:space="preserve">el.:  </w:t>
      </w:r>
      <w:r w:rsidR="004C3C61" w:rsidRPr="006B1662">
        <w:rPr>
          <w:lang w:val="pt-BR"/>
        </w:rPr>
        <w:t>667 113 117</w:t>
      </w:r>
      <w:r w:rsidRPr="006B1662">
        <w:rPr>
          <w:lang w:val="pt-BR"/>
        </w:rPr>
        <w:t xml:space="preserve">, </w:t>
      </w:r>
      <w:r w:rsidRPr="006B1662">
        <w:rPr>
          <w:rFonts w:eastAsia="Calibri"/>
          <w:lang w:val="pt-BR"/>
        </w:rPr>
        <w:t xml:space="preserve">e-mail: </w:t>
      </w:r>
      <w:r w:rsidR="004C3C61" w:rsidRPr="006B1662">
        <w:rPr>
          <w:rFonts w:eastAsia="Calibri"/>
          <w:lang w:val="pt-BR"/>
        </w:rPr>
        <w:t>pcuw@powiatrawicki.pl</w:t>
      </w:r>
      <w:r w:rsidR="006B1662">
        <w:rPr>
          <w:rFonts w:eastAsia="Calibri"/>
          <w:lang w:val="pt-BR"/>
        </w:rPr>
        <w:t>;</w:t>
      </w:r>
    </w:p>
    <w:p w14:paraId="6C0DEEF5" w14:textId="468A7376" w:rsidR="00D256AB" w:rsidRPr="00F9276B" w:rsidRDefault="00D256AB" w:rsidP="00B523B8">
      <w:pPr>
        <w:pStyle w:val="Nagwek2"/>
        <w:numPr>
          <w:ilvl w:val="0"/>
          <w:numId w:val="22"/>
        </w:numPr>
      </w:pPr>
      <w:r w:rsidRPr="00F9276B">
        <w:t xml:space="preserve">w sprawach związanych z przetwarzaniem danych osobowych, można kontaktować się z Inspektorem Ochrony Danych, którym jest </w:t>
      </w:r>
      <w:r w:rsidR="004C3C61" w:rsidRPr="00F9276B">
        <w:t>Agnieszka Krupa - Sokołowska</w:t>
      </w:r>
      <w:r w:rsidRPr="00F9276B">
        <w:rPr>
          <w:rFonts w:eastAsia="Calibri"/>
          <w:lang w:eastAsia="en-US"/>
        </w:rPr>
        <w:t xml:space="preserve">, </w:t>
      </w:r>
      <w:r w:rsidRPr="00F9276B">
        <w:t xml:space="preserve">za pośrednictwem adresu e-mail: </w:t>
      </w:r>
      <w:r w:rsidR="004C3C61" w:rsidRPr="00F9276B">
        <w:t>iod@powiatrawicki.pl</w:t>
      </w:r>
      <w:r w:rsidRPr="00F9276B">
        <w:t>;</w:t>
      </w:r>
    </w:p>
    <w:p w14:paraId="6D952483" w14:textId="214A2FF9" w:rsidR="00D256AB" w:rsidRPr="00B11B90" w:rsidRDefault="00D256AB" w:rsidP="00B11B90">
      <w:pPr>
        <w:pStyle w:val="Nagwek2"/>
        <w:numPr>
          <w:ilvl w:val="0"/>
          <w:numId w:val="22"/>
        </w:numPr>
        <w:rPr>
          <w:b/>
        </w:rPr>
      </w:pPr>
      <w:r w:rsidRPr="00F9276B">
        <w:t>dane osobowe Wykonawcy będą przetwarzane w celu przeprowadzenia postępowania o udzielenie zamówienia publicznego pn.</w:t>
      </w:r>
      <w:r w:rsidR="006B1662">
        <w:t>:</w:t>
      </w:r>
      <w:r w:rsidRPr="00F9276B">
        <w:t xml:space="preserve"> </w:t>
      </w:r>
      <w:r w:rsidR="00B11B90" w:rsidRPr="00B11B90">
        <w:rPr>
          <w:b/>
          <w:i/>
          <w:iCs w:val="0"/>
        </w:rPr>
        <w:t xml:space="preserve">„Modernizacja sali gimnastycznej Zespołu Szkół Przyrodniczo – Technicznych Centrum Kształcenia Ustawicznego </w:t>
      </w:r>
      <w:r w:rsidR="00190E92">
        <w:rPr>
          <w:b/>
          <w:i/>
          <w:iCs w:val="0"/>
        </w:rPr>
        <w:br/>
      </w:r>
      <w:r w:rsidR="00B11B90" w:rsidRPr="00B11B90">
        <w:rPr>
          <w:b/>
          <w:i/>
          <w:iCs w:val="0"/>
        </w:rPr>
        <w:t>w</w:t>
      </w:r>
      <w:r w:rsidR="00190E92">
        <w:rPr>
          <w:b/>
          <w:i/>
          <w:iCs w:val="0"/>
        </w:rPr>
        <w:t xml:space="preserve"> </w:t>
      </w:r>
      <w:r w:rsidR="00B11B90" w:rsidRPr="00B11B90">
        <w:rPr>
          <w:b/>
          <w:i/>
          <w:iCs w:val="0"/>
        </w:rPr>
        <w:t>Bojanowie i sali gimnastycznej Zespołu Szkół Zawodowych w Rawiczu” w ramach programu „Środowisko, Energia i Zmiany klimatu” dofinansowanego ze środków Mechanizmu Finansowego EOG na lata 2014-2021</w:t>
      </w:r>
      <w:r w:rsidR="00B11B90">
        <w:rPr>
          <w:b/>
        </w:rPr>
        <w:t xml:space="preserve"> </w:t>
      </w:r>
      <w:r w:rsidRPr="00F9276B">
        <w:t xml:space="preserve">– znak sprawy: </w:t>
      </w:r>
      <w:r w:rsidR="004C3C61" w:rsidRPr="00B11B90">
        <w:rPr>
          <w:b/>
        </w:rPr>
        <w:t>PCUW.261.2.</w:t>
      </w:r>
      <w:r w:rsidR="00B11B90">
        <w:rPr>
          <w:b/>
        </w:rPr>
        <w:t>3</w:t>
      </w:r>
      <w:r w:rsidR="004C3C61" w:rsidRPr="00B11B90">
        <w:rPr>
          <w:b/>
        </w:rPr>
        <w:t>.2023</w:t>
      </w:r>
      <w:r w:rsidRPr="00F9276B">
        <w:t xml:space="preserve"> oraz w celu archiwizacji dokumentacji dotyczącej tego postępowania;</w:t>
      </w:r>
    </w:p>
    <w:p w14:paraId="0DA6AB02" w14:textId="77777777" w:rsidR="00D256AB" w:rsidRPr="00F9276B" w:rsidRDefault="00D256AB" w:rsidP="00B523B8">
      <w:pPr>
        <w:pStyle w:val="Nagwek2"/>
        <w:numPr>
          <w:ilvl w:val="0"/>
          <w:numId w:val="22"/>
        </w:numPr>
      </w:pPr>
      <w:r w:rsidRPr="00F9276B">
        <w:t>odbiorcami przekazanych przez Wykonawcę danych osobowych będą osoby lub podmioty, którym zostanie udostępniona dokumentacja postępowania w oparciu o art. 18 oraz art. 74 ust. 1 ustawy Pzp;</w:t>
      </w:r>
    </w:p>
    <w:p w14:paraId="4DFB111E" w14:textId="77777777" w:rsidR="00D256AB" w:rsidRPr="00F9276B" w:rsidRDefault="00D256AB" w:rsidP="00B523B8">
      <w:pPr>
        <w:pStyle w:val="Nagwek2"/>
        <w:numPr>
          <w:ilvl w:val="0"/>
          <w:numId w:val="22"/>
        </w:numPr>
      </w:pPr>
      <w:r w:rsidRPr="00F9276B">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3CC77E0" w14:textId="21185202" w:rsidR="00D256AB" w:rsidRPr="00F9276B" w:rsidRDefault="00D256AB" w:rsidP="00B523B8">
      <w:pPr>
        <w:pStyle w:val="Nagwek2"/>
      </w:pPr>
      <w:r w:rsidRPr="00F9276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1"/>
      <w:r w:rsidRPr="00F9276B">
        <w:t>:</w:t>
      </w:r>
    </w:p>
    <w:p w14:paraId="461FAD42" w14:textId="77777777" w:rsidR="00D256AB" w:rsidRPr="00F9276B" w:rsidRDefault="00D256AB" w:rsidP="00B523B8">
      <w:pPr>
        <w:pStyle w:val="Nagwek2"/>
        <w:numPr>
          <w:ilvl w:val="0"/>
          <w:numId w:val="23"/>
        </w:numPr>
      </w:pPr>
      <w:r w:rsidRPr="00F9276B">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846917F" w14:textId="77777777" w:rsidR="00D256AB" w:rsidRPr="00F9276B" w:rsidRDefault="00D256AB" w:rsidP="00B523B8">
      <w:pPr>
        <w:pStyle w:val="Nagwek2"/>
        <w:numPr>
          <w:ilvl w:val="0"/>
          <w:numId w:val="23"/>
        </w:numPr>
      </w:pPr>
      <w:r w:rsidRPr="00F9276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488AC7" w14:textId="77777777" w:rsidR="00D256AB" w:rsidRPr="00F9276B" w:rsidRDefault="00D256AB" w:rsidP="00B523B8">
      <w:pPr>
        <w:pStyle w:val="Nagwek2"/>
      </w:pPr>
      <w:r w:rsidRPr="00F9276B">
        <w:t>Zamawiający informuje, że;</w:t>
      </w:r>
    </w:p>
    <w:p w14:paraId="3800E5BC" w14:textId="77777777" w:rsidR="00D256AB" w:rsidRPr="00F9276B" w:rsidRDefault="00D256AB" w:rsidP="00B523B8">
      <w:pPr>
        <w:pStyle w:val="Nagwek2"/>
        <w:numPr>
          <w:ilvl w:val="0"/>
          <w:numId w:val="24"/>
        </w:numPr>
      </w:pPr>
      <w:r w:rsidRPr="00F9276B">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57A374A" w14:textId="77777777" w:rsidR="00D256AB" w:rsidRPr="00F9276B" w:rsidRDefault="00D256AB" w:rsidP="00B523B8">
      <w:pPr>
        <w:pStyle w:val="Nagwek2"/>
        <w:numPr>
          <w:ilvl w:val="0"/>
          <w:numId w:val="24"/>
        </w:numPr>
      </w:pPr>
      <w:r w:rsidRPr="00F9276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CA7CB22" w14:textId="77777777" w:rsidR="00D256AB" w:rsidRPr="00F9276B" w:rsidRDefault="00D256AB" w:rsidP="00B523B8">
      <w:pPr>
        <w:pStyle w:val="Nagwek2"/>
        <w:numPr>
          <w:ilvl w:val="0"/>
          <w:numId w:val="24"/>
        </w:numPr>
      </w:pPr>
      <w:r w:rsidRPr="00F9276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C288223" w14:textId="77777777" w:rsidR="00D256AB" w:rsidRPr="00F9276B" w:rsidRDefault="00D256AB" w:rsidP="00B523B8">
      <w:pPr>
        <w:pStyle w:val="Nagwek2"/>
        <w:numPr>
          <w:ilvl w:val="0"/>
          <w:numId w:val="24"/>
        </w:numPr>
      </w:pPr>
      <w:r w:rsidRPr="00F9276B">
        <w:t>skorzystanie przez osobę, której dane osobowe są przetwarzane, z uprawnienia, o którym mowa w art. 16 RODO (uprawnienie do sprostowania lub uzupełnienia danych osobowych), nie może naruszać integralności protokołu postępowania oraz jego załączników;</w:t>
      </w:r>
    </w:p>
    <w:p w14:paraId="591547B0" w14:textId="77777777" w:rsidR="00D256AB" w:rsidRPr="00F9276B" w:rsidRDefault="00D256AB" w:rsidP="00B523B8">
      <w:pPr>
        <w:pStyle w:val="Nagwek2"/>
        <w:numPr>
          <w:ilvl w:val="0"/>
          <w:numId w:val="24"/>
        </w:numPr>
      </w:pPr>
      <w:r w:rsidRPr="00F9276B">
        <w:t>w postępowaniu o udzielenie zamówienia zgłoszenie żądania ograniczenia przetwarzania, o którym mowa w art. 18 ust. 1 RODO, nie ogranicza przetwarzania danych osobowych do czasu zakończenia tego postępowania;</w:t>
      </w:r>
    </w:p>
    <w:p w14:paraId="206C1603" w14:textId="77777777" w:rsidR="00D256AB" w:rsidRPr="00F9276B" w:rsidRDefault="00D256AB" w:rsidP="00B523B8">
      <w:pPr>
        <w:pStyle w:val="Nagwek2"/>
        <w:numPr>
          <w:ilvl w:val="0"/>
          <w:numId w:val="24"/>
        </w:numPr>
      </w:pPr>
      <w:r w:rsidRPr="00F9276B">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DC73BE" w14:textId="30773015" w:rsidR="00D256AB" w:rsidRPr="00326BDC" w:rsidRDefault="00D256AB" w:rsidP="00D256AB">
      <w:pPr>
        <w:spacing w:before="60" w:after="120"/>
        <w:jc w:val="both"/>
      </w:pPr>
      <w:r w:rsidRPr="00F9276B">
        <w:rPr>
          <w:b/>
        </w:rPr>
        <w:lastRenderedPageBreak/>
        <w:t>Załączniki do SWZ</w:t>
      </w:r>
      <w:r w:rsidRPr="00F9276B">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256AB" w:rsidRPr="00326BDC" w14:paraId="79BF9CE5"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104F5" w14:textId="77777777" w:rsidR="00D256AB" w:rsidRPr="00326BDC" w:rsidRDefault="00D256AB">
            <w:pPr>
              <w:spacing w:before="60" w:after="120"/>
              <w:jc w:val="both"/>
              <w:rPr>
                <w:b/>
                <w:sz w:val="18"/>
                <w:szCs w:val="18"/>
              </w:rPr>
            </w:pPr>
            <w:r w:rsidRPr="00326BDC">
              <w:rPr>
                <w:b/>
                <w:sz w:val="18"/>
                <w:szCs w:val="18"/>
              </w:rPr>
              <w:t xml:space="preserve">Nr </w:t>
            </w:r>
          </w:p>
        </w:tc>
        <w:tc>
          <w:tcPr>
            <w:tcW w:w="8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8090A" w14:textId="5FAD68B5" w:rsidR="00D256AB" w:rsidRPr="00326BDC" w:rsidRDefault="00D256AB">
            <w:pPr>
              <w:spacing w:before="60" w:after="120"/>
              <w:jc w:val="both"/>
              <w:rPr>
                <w:b/>
                <w:sz w:val="18"/>
                <w:szCs w:val="18"/>
              </w:rPr>
            </w:pPr>
            <w:r w:rsidRPr="00326BDC">
              <w:rPr>
                <w:b/>
                <w:sz w:val="18"/>
                <w:szCs w:val="18"/>
              </w:rPr>
              <w:t xml:space="preserve">Nazwa dokumentu </w:t>
            </w:r>
          </w:p>
        </w:tc>
      </w:tr>
      <w:tr w:rsidR="004C3C61" w:rsidRPr="00326BDC" w14:paraId="6F352793"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2FC58" w14:textId="49994ED6" w:rsidR="004C3C61" w:rsidRPr="00326BDC" w:rsidRDefault="004C3C61" w:rsidP="00326BDC">
            <w:pPr>
              <w:spacing w:before="60" w:after="120"/>
              <w:jc w:val="center"/>
              <w:rPr>
                <w:b/>
                <w:sz w:val="18"/>
                <w:szCs w:val="18"/>
              </w:rPr>
            </w:pPr>
            <w:r w:rsidRPr="00326BDC">
              <w:rPr>
                <w:sz w:val="18"/>
                <w:szCs w:val="18"/>
              </w:rPr>
              <w:t>1</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72C79F3F" w14:textId="5E43A178" w:rsidR="004C3C61" w:rsidRPr="00326BDC" w:rsidRDefault="004C3C61" w:rsidP="002E4DF9">
            <w:pPr>
              <w:spacing w:before="60" w:after="120"/>
              <w:jc w:val="both"/>
              <w:rPr>
                <w:b/>
                <w:sz w:val="18"/>
                <w:szCs w:val="18"/>
              </w:rPr>
            </w:pPr>
            <w:r w:rsidRPr="00326BDC">
              <w:rPr>
                <w:sz w:val="18"/>
                <w:szCs w:val="18"/>
              </w:rPr>
              <w:t>P</w:t>
            </w:r>
            <w:r w:rsidR="008E412A">
              <w:rPr>
                <w:sz w:val="18"/>
                <w:szCs w:val="18"/>
              </w:rPr>
              <w:t xml:space="preserve">rojekt budowlany </w:t>
            </w:r>
            <w:r w:rsidRPr="00326BDC">
              <w:rPr>
                <w:sz w:val="18"/>
                <w:szCs w:val="18"/>
              </w:rPr>
              <w:t>ZSPT CKU.zip</w:t>
            </w:r>
          </w:p>
        </w:tc>
      </w:tr>
      <w:tr w:rsidR="004C3C61" w:rsidRPr="00326BDC" w14:paraId="6F18C60E"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C1D9F" w14:textId="53DFBE6D" w:rsidR="004C3C61" w:rsidRPr="00326BDC" w:rsidRDefault="004C3C61" w:rsidP="00326BDC">
            <w:pPr>
              <w:spacing w:before="60" w:after="120"/>
              <w:jc w:val="center"/>
              <w:rPr>
                <w:b/>
                <w:sz w:val="18"/>
                <w:szCs w:val="18"/>
              </w:rPr>
            </w:pPr>
            <w:r w:rsidRPr="00326BDC">
              <w:rPr>
                <w:sz w:val="18"/>
                <w:szCs w:val="18"/>
              </w:rPr>
              <w:t>2</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E495A44" w14:textId="50680DF5" w:rsidR="004C3C61" w:rsidRPr="00326BDC" w:rsidRDefault="008E412A" w:rsidP="002E4DF9">
            <w:pPr>
              <w:spacing w:before="60" w:after="120"/>
              <w:jc w:val="both"/>
              <w:rPr>
                <w:b/>
                <w:sz w:val="18"/>
                <w:szCs w:val="18"/>
              </w:rPr>
            </w:pPr>
            <w:r>
              <w:rPr>
                <w:sz w:val="18"/>
                <w:szCs w:val="18"/>
              </w:rPr>
              <w:t xml:space="preserve">Specyfikacje techniczne </w:t>
            </w:r>
            <w:r w:rsidR="004C3C61" w:rsidRPr="00326BDC">
              <w:rPr>
                <w:sz w:val="18"/>
                <w:szCs w:val="18"/>
              </w:rPr>
              <w:t>ZSPT CKU.zip</w:t>
            </w:r>
          </w:p>
        </w:tc>
      </w:tr>
      <w:tr w:rsidR="004C3C61" w:rsidRPr="00326BDC" w14:paraId="62652BEF"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301BF" w14:textId="299A3354" w:rsidR="004C3C61" w:rsidRPr="00326BDC" w:rsidRDefault="004C3C61" w:rsidP="00326BDC">
            <w:pPr>
              <w:spacing w:before="60" w:after="120"/>
              <w:jc w:val="center"/>
              <w:rPr>
                <w:b/>
                <w:sz w:val="18"/>
                <w:szCs w:val="18"/>
              </w:rPr>
            </w:pPr>
            <w:r w:rsidRPr="00326BDC">
              <w:rPr>
                <w:sz w:val="18"/>
                <w:szCs w:val="18"/>
              </w:rPr>
              <w:t>3</w:t>
            </w:r>
            <w:r w:rsidR="008E412A">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6B16BD33" w14:textId="48EE3CC3" w:rsidR="004C3C61" w:rsidRPr="00326BDC" w:rsidRDefault="008E412A" w:rsidP="002E4DF9">
            <w:pPr>
              <w:spacing w:before="60" w:after="120"/>
              <w:jc w:val="both"/>
              <w:rPr>
                <w:b/>
                <w:sz w:val="18"/>
                <w:szCs w:val="18"/>
              </w:rPr>
            </w:pPr>
            <w:r>
              <w:rPr>
                <w:sz w:val="18"/>
                <w:szCs w:val="18"/>
              </w:rPr>
              <w:t>Decyzja 507_20.pdf</w:t>
            </w:r>
          </w:p>
        </w:tc>
      </w:tr>
      <w:tr w:rsidR="007833B9" w:rsidRPr="00326BDC" w14:paraId="2390F9A1"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12604" w14:textId="04AE9522" w:rsidR="007833B9" w:rsidRPr="00326BDC" w:rsidRDefault="008E412A" w:rsidP="00326BDC">
            <w:pPr>
              <w:spacing w:before="60" w:after="120"/>
              <w:jc w:val="center"/>
              <w:rPr>
                <w:sz w:val="18"/>
                <w:szCs w:val="18"/>
              </w:rPr>
            </w:pPr>
            <w:r>
              <w:rPr>
                <w:sz w:val="18"/>
                <w:szCs w:val="18"/>
              </w:rPr>
              <w:t xml:space="preserve">4. </w:t>
            </w:r>
          </w:p>
        </w:tc>
        <w:tc>
          <w:tcPr>
            <w:tcW w:w="8637" w:type="dxa"/>
            <w:tcBorders>
              <w:top w:val="single" w:sz="4" w:space="0" w:color="auto"/>
              <w:left w:val="single" w:sz="4" w:space="0" w:color="auto"/>
              <w:bottom w:val="single" w:sz="4" w:space="0" w:color="auto"/>
              <w:right w:val="single" w:sz="4" w:space="0" w:color="auto"/>
            </w:tcBorders>
          </w:tcPr>
          <w:p w14:paraId="28DC395A" w14:textId="0D855609" w:rsidR="007833B9" w:rsidRPr="00326BDC" w:rsidRDefault="008E412A" w:rsidP="002E4DF9">
            <w:pPr>
              <w:spacing w:before="60" w:after="120"/>
              <w:jc w:val="both"/>
              <w:rPr>
                <w:sz w:val="18"/>
                <w:szCs w:val="18"/>
              </w:rPr>
            </w:pPr>
            <w:r>
              <w:rPr>
                <w:sz w:val="18"/>
                <w:szCs w:val="18"/>
              </w:rPr>
              <w:t>Pozwolenie 486_2020_A.pdf</w:t>
            </w:r>
          </w:p>
        </w:tc>
      </w:tr>
      <w:tr w:rsidR="004C3C61" w:rsidRPr="00326BDC" w14:paraId="6C918CC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36AEE" w14:textId="186561CE" w:rsidR="004C3C61" w:rsidRPr="00326BDC" w:rsidRDefault="004C3C61" w:rsidP="00326BDC">
            <w:pPr>
              <w:spacing w:before="60" w:after="120"/>
              <w:jc w:val="center"/>
              <w:rPr>
                <w:b/>
                <w:sz w:val="18"/>
                <w:szCs w:val="18"/>
              </w:rPr>
            </w:pPr>
            <w:r w:rsidRPr="00326BDC">
              <w:rPr>
                <w:sz w:val="18"/>
                <w:szCs w:val="18"/>
              </w:rPr>
              <w:t>4</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13A1702" w14:textId="4A2D683E" w:rsidR="004C3C61" w:rsidRPr="00326BDC" w:rsidRDefault="004C3C61" w:rsidP="002E4DF9">
            <w:pPr>
              <w:spacing w:before="60" w:after="120"/>
              <w:jc w:val="both"/>
              <w:rPr>
                <w:b/>
                <w:sz w:val="18"/>
                <w:szCs w:val="18"/>
              </w:rPr>
            </w:pPr>
            <w:r w:rsidRPr="00326BDC">
              <w:rPr>
                <w:sz w:val="18"/>
                <w:szCs w:val="18"/>
              </w:rPr>
              <w:t>STWiORB.zip</w:t>
            </w:r>
          </w:p>
        </w:tc>
      </w:tr>
      <w:tr w:rsidR="004C3C61" w:rsidRPr="00326BDC" w14:paraId="277809D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395F3" w14:textId="1CE50108" w:rsidR="004C3C61" w:rsidRPr="00326BDC" w:rsidRDefault="004C3C61" w:rsidP="00326BDC">
            <w:pPr>
              <w:spacing w:before="60" w:after="120"/>
              <w:jc w:val="center"/>
              <w:rPr>
                <w:b/>
                <w:sz w:val="18"/>
                <w:szCs w:val="18"/>
              </w:rPr>
            </w:pPr>
            <w:r w:rsidRPr="00326BDC">
              <w:rPr>
                <w:sz w:val="18"/>
                <w:szCs w:val="18"/>
              </w:rPr>
              <w:t>5</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1E2C6053" w14:textId="5419E886" w:rsidR="004C3C61" w:rsidRPr="00326BDC" w:rsidRDefault="008E412A" w:rsidP="002E4DF9">
            <w:pPr>
              <w:spacing w:before="60" w:after="120"/>
              <w:jc w:val="both"/>
              <w:rPr>
                <w:b/>
                <w:sz w:val="18"/>
                <w:szCs w:val="18"/>
              </w:rPr>
            </w:pPr>
            <w:r>
              <w:rPr>
                <w:sz w:val="18"/>
                <w:szCs w:val="18"/>
              </w:rPr>
              <w:t>Kosztorysy ZSPT CKU.zip</w:t>
            </w:r>
          </w:p>
        </w:tc>
      </w:tr>
      <w:tr w:rsidR="004C3C61" w:rsidRPr="00326BDC" w14:paraId="79CC169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E9E6D" w14:textId="7917B0C2" w:rsidR="004C3C61" w:rsidRPr="00326BDC" w:rsidRDefault="004C3C61" w:rsidP="00326BDC">
            <w:pPr>
              <w:spacing w:before="60" w:after="120"/>
              <w:jc w:val="center"/>
              <w:rPr>
                <w:b/>
                <w:sz w:val="18"/>
                <w:szCs w:val="18"/>
              </w:rPr>
            </w:pPr>
            <w:r w:rsidRPr="00326BDC">
              <w:rPr>
                <w:sz w:val="18"/>
                <w:szCs w:val="18"/>
              </w:rPr>
              <w:t>6</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08B09836" w14:textId="162532E0" w:rsidR="004C3C61" w:rsidRPr="00326BDC" w:rsidRDefault="008E412A" w:rsidP="002E4DF9">
            <w:pPr>
              <w:spacing w:before="60" w:after="120"/>
              <w:jc w:val="both"/>
              <w:rPr>
                <w:b/>
                <w:sz w:val="18"/>
                <w:szCs w:val="18"/>
              </w:rPr>
            </w:pPr>
            <w:r>
              <w:rPr>
                <w:sz w:val="18"/>
                <w:szCs w:val="18"/>
              </w:rPr>
              <w:t>Projekt techniczny Termo ZSZ</w:t>
            </w:r>
            <w:r w:rsidR="004C3C61" w:rsidRPr="00326BDC">
              <w:rPr>
                <w:sz w:val="18"/>
                <w:szCs w:val="18"/>
              </w:rPr>
              <w:t>.zip</w:t>
            </w:r>
          </w:p>
        </w:tc>
      </w:tr>
      <w:tr w:rsidR="004C3C61" w:rsidRPr="00326BDC" w14:paraId="1FE33F88"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ADFC5" w14:textId="0066308B" w:rsidR="004C3C61" w:rsidRPr="00326BDC" w:rsidRDefault="00031F6F" w:rsidP="00326BDC">
            <w:pPr>
              <w:spacing w:before="60" w:after="120"/>
              <w:jc w:val="center"/>
              <w:rPr>
                <w:b/>
                <w:sz w:val="18"/>
                <w:szCs w:val="18"/>
              </w:rPr>
            </w:pPr>
            <w:r w:rsidRPr="00326BDC">
              <w:rPr>
                <w:sz w:val="18"/>
                <w:szCs w:val="18"/>
              </w:rPr>
              <w:t>7.</w:t>
            </w:r>
          </w:p>
        </w:tc>
        <w:tc>
          <w:tcPr>
            <w:tcW w:w="8637" w:type="dxa"/>
            <w:tcBorders>
              <w:top w:val="single" w:sz="4" w:space="0" w:color="auto"/>
              <w:left w:val="single" w:sz="4" w:space="0" w:color="auto"/>
              <w:bottom w:val="single" w:sz="4" w:space="0" w:color="auto"/>
              <w:right w:val="single" w:sz="4" w:space="0" w:color="auto"/>
            </w:tcBorders>
            <w:hideMark/>
          </w:tcPr>
          <w:p w14:paraId="5BB73E70" w14:textId="03782478" w:rsidR="004C3C61" w:rsidRPr="00326BDC" w:rsidRDefault="008E412A" w:rsidP="002E4DF9">
            <w:pPr>
              <w:spacing w:before="60" w:after="120"/>
              <w:jc w:val="both"/>
              <w:rPr>
                <w:b/>
                <w:sz w:val="18"/>
                <w:szCs w:val="18"/>
              </w:rPr>
            </w:pPr>
            <w:r>
              <w:rPr>
                <w:sz w:val="18"/>
                <w:szCs w:val="18"/>
              </w:rPr>
              <w:t>Zaświadczenie o braku sprzeciwu.pdf</w:t>
            </w:r>
          </w:p>
        </w:tc>
      </w:tr>
      <w:tr w:rsidR="004C3C61" w:rsidRPr="00326BDC" w14:paraId="1D0FAC7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90D02" w14:textId="61883EE8" w:rsidR="004C3C61" w:rsidRPr="00326BDC" w:rsidRDefault="008E412A" w:rsidP="00326BDC">
            <w:pPr>
              <w:spacing w:before="60" w:after="120"/>
              <w:jc w:val="center"/>
              <w:rPr>
                <w:b/>
                <w:sz w:val="18"/>
                <w:szCs w:val="18"/>
              </w:rPr>
            </w:pPr>
            <w:r>
              <w:rPr>
                <w:sz w:val="18"/>
                <w:szCs w:val="18"/>
              </w:rPr>
              <w:t>8.</w:t>
            </w:r>
          </w:p>
        </w:tc>
        <w:tc>
          <w:tcPr>
            <w:tcW w:w="8637" w:type="dxa"/>
            <w:tcBorders>
              <w:top w:val="single" w:sz="4" w:space="0" w:color="auto"/>
              <w:left w:val="single" w:sz="4" w:space="0" w:color="auto"/>
              <w:bottom w:val="single" w:sz="4" w:space="0" w:color="auto"/>
              <w:right w:val="single" w:sz="4" w:space="0" w:color="auto"/>
            </w:tcBorders>
            <w:hideMark/>
          </w:tcPr>
          <w:p w14:paraId="3245064E" w14:textId="713E777E" w:rsidR="004C3C61" w:rsidRPr="00326BDC" w:rsidRDefault="008E412A" w:rsidP="002E4DF9">
            <w:pPr>
              <w:spacing w:before="60" w:after="120"/>
              <w:jc w:val="both"/>
              <w:rPr>
                <w:b/>
                <w:sz w:val="18"/>
                <w:szCs w:val="18"/>
              </w:rPr>
            </w:pPr>
            <w:r>
              <w:rPr>
                <w:sz w:val="18"/>
                <w:szCs w:val="18"/>
              </w:rPr>
              <w:t>STWiOR ZSZ.zip</w:t>
            </w:r>
          </w:p>
        </w:tc>
      </w:tr>
      <w:tr w:rsidR="00031F6F" w:rsidRPr="00326BDC" w14:paraId="0B7DF49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A8A8F" w14:textId="20CFD4D8" w:rsidR="00031F6F" w:rsidRPr="00326BDC" w:rsidRDefault="008E412A" w:rsidP="00326BDC">
            <w:pPr>
              <w:spacing w:before="60" w:after="120"/>
              <w:jc w:val="center"/>
              <w:rPr>
                <w:sz w:val="18"/>
                <w:szCs w:val="18"/>
              </w:rPr>
            </w:pPr>
            <w:r>
              <w:rPr>
                <w:sz w:val="18"/>
                <w:szCs w:val="18"/>
              </w:rPr>
              <w:t>9</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tcPr>
          <w:p w14:paraId="6B3280A4" w14:textId="58144826" w:rsidR="00031F6F" w:rsidRPr="00326BDC" w:rsidRDefault="008E412A" w:rsidP="002E4DF9">
            <w:pPr>
              <w:spacing w:before="60" w:after="120"/>
              <w:jc w:val="both"/>
              <w:rPr>
                <w:sz w:val="18"/>
                <w:szCs w:val="18"/>
              </w:rPr>
            </w:pPr>
            <w:r>
              <w:rPr>
                <w:sz w:val="18"/>
                <w:szCs w:val="18"/>
              </w:rPr>
              <w:t>Kosztorysy TERMO ZSZ.zip</w:t>
            </w:r>
            <w:r w:rsidR="00326BDC" w:rsidRPr="00326BDC">
              <w:rPr>
                <w:sz w:val="18"/>
                <w:szCs w:val="18"/>
              </w:rPr>
              <w:t xml:space="preserve"> </w:t>
            </w:r>
          </w:p>
        </w:tc>
      </w:tr>
      <w:tr w:rsidR="00031F6F" w:rsidRPr="00326BDC" w14:paraId="0E8C173C"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3F432" w14:textId="5EFEA495" w:rsidR="00031F6F" w:rsidRPr="00326BDC" w:rsidRDefault="008E412A" w:rsidP="00326BDC">
            <w:pPr>
              <w:spacing w:before="60" w:after="120"/>
              <w:jc w:val="center"/>
              <w:rPr>
                <w:sz w:val="18"/>
                <w:szCs w:val="18"/>
              </w:rPr>
            </w:pPr>
            <w:r>
              <w:rPr>
                <w:sz w:val="18"/>
                <w:szCs w:val="18"/>
              </w:rPr>
              <w:t>10</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tcPr>
          <w:p w14:paraId="172C036C" w14:textId="41E6F4F2" w:rsidR="00031F6F" w:rsidRPr="00326BDC" w:rsidRDefault="008E412A" w:rsidP="002E4DF9">
            <w:pPr>
              <w:spacing w:before="60" w:after="120"/>
              <w:jc w:val="both"/>
              <w:rPr>
                <w:sz w:val="18"/>
                <w:szCs w:val="18"/>
              </w:rPr>
            </w:pPr>
            <w:r>
              <w:rPr>
                <w:sz w:val="18"/>
                <w:szCs w:val="18"/>
              </w:rPr>
              <w:t>Projekt budowlany do zgłoszenia ABS-7_4.zip</w:t>
            </w:r>
          </w:p>
        </w:tc>
      </w:tr>
      <w:tr w:rsidR="00031F6F" w:rsidRPr="00326BDC" w14:paraId="7D6AC3A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4BC0B" w14:textId="67A0FCED" w:rsidR="00031F6F" w:rsidRPr="00326BDC" w:rsidRDefault="008E412A" w:rsidP="00326BDC">
            <w:pPr>
              <w:spacing w:before="60" w:after="120"/>
              <w:jc w:val="center"/>
              <w:rPr>
                <w:sz w:val="18"/>
                <w:szCs w:val="18"/>
              </w:rPr>
            </w:pPr>
            <w:r>
              <w:rPr>
                <w:sz w:val="18"/>
                <w:szCs w:val="18"/>
              </w:rPr>
              <w:t>11.</w:t>
            </w:r>
          </w:p>
        </w:tc>
        <w:tc>
          <w:tcPr>
            <w:tcW w:w="8637" w:type="dxa"/>
            <w:tcBorders>
              <w:top w:val="single" w:sz="4" w:space="0" w:color="auto"/>
              <w:left w:val="single" w:sz="4" w:space="0" w:color="auto"/>
              <w:bottom w:val="single" w:sz="4" w:space="0" w:color="auto"/>
              <w:right w:val="single" w:sz="4" w:space="0" w:color="auto"/>
            </w:tcBorders>
          </w:tcPr>
          <w:p w14:paraId="275EDDAB" w14:textId="4A329150" w:rsidR="00031F6F" w:rsidRPr="00326BDC" w:rsidRDefault="008E412A" w:rsidP="002E4DF9">
            <w:pPr>
              <w:spacing w:before="60" w:after="120"/>
              <w:jc w:val="both"/>
              <w:rPr>
                <w:sz w:val="18"/>
                <w:szCs w:val="18"/>
              </w:rPr>
            </w:pPr>
            <w:r>
              <w:rPr>
                <w:sz w:val="18"/>
                <w:szCs w:val="18"/>
              </w:rPr>
              <w:t>Umowy.zip</w:t>
            </w:r>
          </w:p>
        </w:tc>
      </w:tr>
      <w:tr w:rsidR="00031F6F" w:rsidRPr="00326BDC" w14:paraId="6877C51B"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6EC1B" w14:textId="75BF4A67" w:rsidR="00031F6F" w:rsidRPr="00326BDC" w:rsidRDefault="008E412A" w:rsidP="00326BDC">
            <w:pPr>
              <w:spacing w:before="60" w:after="120"/>
              <w:jc w:val="center"/>
              <w:rPr>
                <w:sz w:val="18"/>
                <w:szCs w:val="18"/>
              </w:rPr>
            </w:pPr>
            <w:r>
              <w:rPr>
                <w:sz w:val="18"/>
                <w:szCs w:val="18"/>
              </w:rPr>
              <w:t>12.</w:t>
            </w:r>
          </w:p>
        </w:tc>
        <w:tc>
          <w:tcPr>
            <w:tcW w:w="8637" w:type="dxa"/>
            <w:tcBorders>
              <w:top w:val="single" w:sz="4" w:space="0" w:color="auto"/>
              <w:left w:val="single" w:sz="4" w:space="0" w:color="auto"/>
              <w:bottom w:val="single" w:sz="4" w:space="0" w:color="auto"/>
              <w:right w:val="single" w:sz="4" w:space="0" w:color="auto"/>
            </w:tcBorders>
          </w:tcPr>
          <w:p w14:paraId="0C9C6FC0" w14:textId="12BA54B2" w:rsidR="00031F6F" w:rsidRPr="00326BDC" w:rsidRDefault="008E412A" w:rsidP="002E4DF9">
            <w:pPr>
              <w:spacing w:before="60" w:after="120"/>
              <w:jc w:val="both"/>
              <w:rPr>
                <w:sz w:val="18"/>
                <w:szCs w:val="18"/>
              </w:rPr>
            </w:pPr>
            <w:r>
              <w:rPr>
                <w:sz w:val="18"/>
                <w:szCs w:val="18"/>
              </w:rPr>
              <w:t>Harmonogramy.zip</w:t>
            </w:r>
          </w:p>
        </w:tc>
      </w:tr>
      <w:tr w:rsidR="00326BDC" w:rsidRPr="00326BDC" w14:paraId="29213BF8"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DF586" w14:textId="42A3C2AF" w:rsidR="00326BDC" w:rsidRPr="00326BDC" w:rsidRDefault="008E412A" w:rsidP="00326BDC">
            <w:pPr>
              <w:spacing w:before="60" w:after="120"/>
              <w:jc w:val="center"/>
              <w:rPr>
                <w:sz w:val="18"/>
                <w:szCs w:val="18"/>
              </w:rPr>
            </w:pPr>
            <w:r>
              <w:rPr>
                <w:sz w:val="18"/>
                <w:szCs w:val="18"/>
              </w:rPr>
              <w:t>13</w:t>
            </w:r>
            <w:r w:rsidR="00190E92">
              <w:rPr>
                <w:sz w:val="18"/>
                <w:szCs w:val="18"/>
              </w:rPr>
              <w:t>.</w:t>
            </w:r>
          </w:p>
        </w:tc>
        <w:tc>
          <w:tcPr>
            <w:tcW w:w="8637" w:type="dxa"/>
            <w:tcBorders>
              <w:top w:val="single" w:sz="4" w:space="0" w:color="auto"/>
              <w:left w:val="single" w:sz="4" w:space="0" w:color="auto"/>
              <w:bottom w:val="single" w:sz="4" w:space="0" w:color="auto"/>
              <w:right w:val="single" w:sz="4" w:space="0" w:color="auto"/>
            </w:tcBorders>
          </w:tcPr>
          <w:p w14:paraId="25F0FCDC" w14:textId="76A83499" w:rsidR="00326BDC" w:rsidRPr="00326BDC" w:rsidRDefault="008E412A" w:rsidP="002E4DF9">
            <w:pPr>
              <w:spacing w:before="60" w:after="120"/>
              <w:jc w:val="both"/>
              <w:rPr>
                <w:sz w:val="18"/>
                <w:szCs w:val="18"/>
              </w:rPr>
            </w:pPr>
            <w:r>
              <w:rPr>
                <w:sz w:val="18"/>
                <w:szCs w:val="18"/>
              </w:rPr>
              <w:t>Formularz ofertowy – roboty budowlane</w:t>
            </w:r>
          </w:p>
        </w:tc>
      </w:tr>
      <w:tr w:rsidR="008E412A" w:rsidRPr="00326BDC" w14:paraId="18FD1956"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CD74E" w14:textId="3A5AEDD9" w:rsidR="008E412A" w:rsidRDefault="008E412A" w:rsidP="00326BDC">
            <w:pPr>
              <w:spacing w:before="60" w:after="120"/>
              <w:jc w:val="center"/>
              <w:rPr>
                <w:sz w:val="18"/>
                <w:szCs w:val="18"/>
              </w:rPr>
            </w:pPr>
            <w:r>
              <w:rPr>
                <w:sz w:val="18"/>
                <w:szCs w:val="18"/>
              </w:rPr>
              <w:t>14.</w:t>
            </w:r>
          </w:p>
        </w:tc>
        <w:tc>
          <w:tcPr>
            <w:tcW w:w="8637" w:type="dxa"/>
            <w:tcBorders>
              <w:top w:val="single" w:sz="4" w:space="0" w:color="auto"/>
              <w:left w:val="single" w:sz="4" w:space="0" w:color="auto"/>
              <w:bottom w:val="single" w:sz="4" w:space="0" w:color="auto"/>
              <w:right w:val="single" w:sz="4" w:space="0" w:color="auto"/>
            </w:tcBorders>
          </w:tcPr>
          <w:p w14:paraId="77BC9716" w14:textId="07FCC293" w:rsidR="008E412A" w:rsidRDefault="008E412A" w:rsidP="002E4DF9">
            <w:pPr>
              <w:spacing w:before="60" w:after="120"/>
              <w:jc w:val="both"/>
              <w:rPr>
                <w:sz w:val="18"/>
                <w:szCs w:val="18"/>
              </w:rPr>
            </w:pPr>
            <w:r>
              <w:rPr>
                <w:sz w:val="18"/>
                <w:szCs w:val="18"/>
              </w:rPr>
              <w:t>Oświadczenie o niepodleganiu wykluczeniu</w:t>
            </w:r>
          </w:p>
        </w:tc>
      </w:tr>
      <w:tr w:rsidR="008E412A" w:rsidRPr="00326BDC" w14:paraId="482101E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84CC1" w14:textId="72520F2C" w:rsidR="008E412A" w:rsidRDefault="008E412A" w:rsidP="00326BDC">
            <w:pPr>
              <w:spacing w:before="60" w:after="120"/>
              <w:jc w:val="center"/>
              <w:rPr>
                <w:sz w:val="18"/>
                <w:szCs w:val="18"/>
              </w:rPr>
            </w:pPr>
            <w:r>
              <w:rPr>
                <w:sz w:val="18"/>
                <w:szCs w:val="18"/>
              </w:rPr>
              <w:t>15.</w:t>
            </w:r>
          </w:p>
        </w:tc>
        <w:tc>
          <w:tcPr>
            <w:tcW w:w="8637" w:type="dxa"/>
            <w:tcBorders>
              <w:top w:val="single" w:sz="4" w:space="0" w:color="auto"/>
              <w:left w:val="single" w:sz="4" w:space="0" w:color="auto"/>
              <w:bottom w:val="single" w:sz="4" w:space="0" w:color="auto"/>
              <w:right w:val="single" w:sz="4" w:space="0" w:color="auto"/>
            </w:tcBorders>
          </w:tcPr>
          <w:p w14:paraId="2A45858B" w14:textId="2DE43FB8" w:rsidR="008E412A" w:rsidRDefault="008E412A" w:rsidP="002E4DF9">
            <w:pPr>
              <w:spacing w:before="60" w:after="120"/>
              <w:jc w:val="both"/>
              <w:rPr>
                <w:sz w:val="18"/>
                <w:szCs w:val="18"/>
              </w:rPr>
            </w:pPr>
            <w:r>
              <w:rPr>
                <w:sz w:val="18"/>
                <w:szCs w:val="18"/>
              </w:rPr>
              <w:t>Zobowiązanie podmiotu udostępniającego zasoby</w:t>
            </w:r>
          </w:p>
        </w:tc>
      </w:tr>
      <w:tr w:rsidR="008E412A" w:rsidRPr="00326BDC" w14:paraId="23072FF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E9D2C" w14:textId="4B5A571C" w:rsidR="008E412A" w:rsidRDefault="008E412A" w:rsidP="00326BDC">
            <w:pPr>
              <w:spacing w:before="60" w:after="120"/>
              <w:jc w:val="center"/>
              <w:rPr>
                <w:sz w:val="18"/>
                <w:szCs w:val="18"/>
              </w:rPr>
            </w:pPr>
            <w:r>
              <w:rPr>
                <w:sz w:val="18"/>
                <w:szCs w:val="18"/>
              </w:rPr>
              <w:t xml:space="preserve">16. </w:t>
            </w:r>
          </w:p>
        </w:tc>
        <w:tc>
          <w:tcPr>
            <w:tcW w:w="8637" w:type="dxa"/>
            <w:tcBorders>
              <w:top w:val="single" w:sz="4" w:space="0" w:color="auto"/>
              <w:left w:val="single" w:sz="4" w:space="0" w:color="auto"/>
              <w:bottom w:val="single" w:sz="4" w:space="0" w:color="auto"/>
              <w:right w:val="single" w:sz="4" w:space="0" w:color="auto"/>
            </w:tcBorders>
          </w:tcPr>
          <w:p w14:paraId="16505630" w14:textId="486383D1" w:rsidR="008E412A" w:rsidRDefault="008E412A" w:rsidP="002E4DF9">
            <w:pPr>
              <w:spacing w:before="60" w:after="120"/>
              <w:jc w:val="both"/>
              <w:rPr>
                <w:sz w:val="18"/>
                <w:szCs w:val="18"/>
              </w:rPr>
            </w:pPr>
            <w:r>
              <w:rPr>
                <w:sz w:val="18"/>
                <w:szCs w:val="18"/>
              </w:rPr>
              <w:t>Oświadczenie podmiotu udostępniającego zasoby</w:t>
            </w:r>
          </w:p>
        </w:tc>
      </w:tr>
      <w:tr w:rsidR="008E412A" w:rsidRPr="00326BDC" w14:paraId="5DA4D03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C1A6" w14:textId="684A8DF2" w:rsidR="008E412A" w:rsidRDefault="008E412A" w:rsidP="00326BDC">
            <w:pPr>
              <w:spacing w:before="60" w:after="120"/>
              <w:jc w:val="center"/>
              <w:rPr>
                <w:sz w:val="18"/>
                <w:szCs w:val="18"/>
              </w:rPr>
            </w:pPr>
            <w:r>
              <w:rPr>
                <w:sz w:val="18"/>
                <w:szCs w:val="18"/>
              </w:rPr>
              <w:t xml:space="preserve">17. </w:t>
            </w:r>
          </w:p>
        </w:tc>
        <w:tc>
          <w:tcPr>
            <w:tcW w:w="8637" w:type="dxa"/>
            <w:tcBorders>
              <w:top w:val="single" w:sz="4" w:space="0" w:color="auto"/>
              <w:left w:val="single" w:sz="4" w:space="0" w:color="auto"/>
              <w:bottom w:val="single" w:sz="4" w:space="0" w:color="auto"/>
              <w:right w:val="single" w:sz="4" w:space="0" w:color="auto"/>
            </w:tcBorders>
          </w:tcPr>
          <w:p w14:paraId="57A7DBB7" w14:textId="40FB5368" w:rsidR="008E412A" w:rsidRDefault="008E412A" w:rsidP="002E4DF9">
            <w:pPr>
              <w:spacing w:before="60" w:after="120"/>
              <w:jc w:val="both"/>
              <w:rPr>
                <w:sz w:val="18"/>
                <w:szCs w:val="18"/>
              </w:rPr>
            </w:pPr>
            <w:r>
              <w:rPr>
                <w:sz w:val="18"/>
                <w:szCs w:val="18"/>
              </w:rPr>
              <w:t>Wykaz robót budowlanych</w:t>
            </w:r>
          </w:p>
        </w:tc>
      </w:tr>
      <w:tr w:rsidR="008E412A" w:rsidRPr="00326BDC" w14:paraId="736F632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5684D" w14:textId="4AFA8971" w:rsidR="008E412A" w:rsidRDefault="008E412A" w:rsidP="00326BDC">
            <w:pPr>
              <w:spacing w:before="60" w:after="120"/>
              <w:jc w:val="center"/>
              <w:rPr>
                <w:sz w:val="18"/>
                <w:szCs w:val="18"/>
              </w:rPr>
            </w:pPr>
            <w:r>
              <w:rPr>
                <w:sz w:val="18"/>
                <w:szCs w:val="18"/>
              </w:rPr>
              <w:t>18.</w:t>
            </w:r>
          </w:p>
        </w:tc>
        <w:tc>
          <w:tcPr>
            <w:tcW w:w="8637" w:type="dxa"/>
            <w:tcBorders>
              <w:top w:val="single" w:sz="4" w:space="0" w:color="auto"/>
              <w:left w:val="single" w:sz="4" w:space="0" w:color="auto"/>
              <w:bottom w:val="single" w:sz="4" w:space="0" w:color="auto"/>
              <w:right w:val="single" w:sz="4" w:space="0" w:color="auto"/>
            </w:tcBorders>
          </w:tcPr>
          <w:p w14:paraId="10CF1543" w14:textId="76F34974" w:rsidR="008E412A" w:rsidRDefault="008E412A" w:rsidP="002E4DF9">
            <w:pPr>
              <w:spacing w:before="60" w:after="120"/>
              <w:jc w:val="both"/>
              <w:rPr>
                <w:sz w:val="18"/>
                <w:szCs w:val="18"/>
              </w:rPr>
            </w:pPr>
            <w:r>
              <w:rPr>
                <w:sz w:val="18"/>
                <w:szCs w:val="18"/>
              </w:rPr>
              <w:t>Wykaz osób</w:t>
            </w:r>
          </w:p>
        </w:tc>
      </w:tr>
    </w:tbl>
    <w:p w14:paraId="776368BE" w14:textId="77777777" w:rsidR="00EB7871" w:rsidRPr="00F9276B" w:rsidRDefault="00EB7871" w:rsidP="00D256AB"/>
    <w:sectPr w:rsidR="00EB7871" w:rsidRPr="00F9276B">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F93B" w14:textId="77777777" w:rsidR="00627343" w:rsidRDefault="00627343">
      <w:r>
        <w:separator/>
      </w:r>
    </w:p>
  </w:endnote>
  <w:endnote w:type="continuationSeparator" w:id="0">
    <w:p w14:paraId="1CAD266A" w14:textId="77777777" w:rsidR="00627343" w:rsidRDefault="0062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5BA4" w14:textId="23200C38" w:rsidR="00D256AB" w:rsidRDefault="0058755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0954FF" wp14:editId="206D7B4D">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9C1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C1864F7" w14:textId="77777777" w:rsidR="00D256AB" w:rsidRDefault="00D256AB">
    <w:pPr>
      <w:pStyle w:val="Stopka"/>
      <w:tabs>
        <w:tab w:val="clear" w:pos="4536"/>
        <w:tab w:val="right" w:pos="9000"/>
      </w:tabs>
      <w:rPr>
        <w:sz w:val="18"/>
        <w:szCs w:val="18"/>
      </w:rPr>
    </w:pPr>
    <w:r w:rsidRPr="005170ED">
      <w:rPr>
        <w:rFonts w:ascii="Arial" w:hAnsi="Arial" w:cs="Arial"/>
        <w:sz w:val="18"/>
        <w:szCs w:val="18"/>
      </w:rPr>
      <w:t xml:space="preserve">System ProPublico © </w:t>
    </w:r>
    <w:proofErr w:type="spellStart"/>
    <w:r w:rsidRPr="005170ED">
      <w:rPr>
        <w:rFonts w:ascii="Arial" w:hAnsi="Arial" w:cs="Arial"/>
        <w:sz w:val="18"/>
        <w:szCs w:val="18"/>
      </w:rPr>
      <w:t>Datacomp</w:t>
    </w:r>
    <w:proofErr w:type="spellEnd"/>
    <w:r>
      <w:rPr>
        <w:sz w:val="18"/>
        <w:szCs w:val="18"/>
      </w:rPr>
      <w:tab/>
    </w:r>
    <w:r w:rsidRPr="005170ED">
      <w:rPr>
        <w:rFonts w:ascii="Arial" w:hAnsi="Arial" w:cs="Arial"/>
        <w:sz w:val="18"/>
        <w:szCs w:val="18"/>
      </w:rPr>
      <w:t xml:space="preserve">Strona: </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PAGE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21</w:t>
    </w:r>
    <w:r w:rsidRPr="005170ED">
      <w:rPr>
        <w:rStyle w:val="Numerstrony"/>
        <w:rFonts w:ascii="Arial" w:hAnsi="Arial" w:cs="Arial"/>
        <w:sz w:val="18"/>
        <w:szCs w:val="18"/>
      </w:rPr>
      <w:fldChar w:fldCharType="end"/>
    </w:r>
    <w:r w:rsidRPr="005170ED">
      <w:rPr>
        <w:rStyle w:val="Numerstrony"/>
        <w:rFonts w:ascii="Arial" w:hAnsi="Arial" w:cs="Arial"/>
        <w:sz w:val="18"/>
        <w:szCs w:val="18"/>
      </w:rPr>
      <w:t>/</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NUMPAGES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22</w:t>
    </w:r>
    <w:r w:rsidRPr="005170ED">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E774" w14:textId="77777777" w:rsidR="00627343" w:rsidRDefault="00627343">
      <w:r>
        <w:separator/>
      </w:r>
    </w:p>
  </w:footnote>
  <w:footnote w:type="continuationSeparator" w:id="0">
    <w:p w14:paraId="60FCF858" w14:textId="77777777" w:rsidR="00627343" w:rsidRDefault="0062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31B" w14:textId="77777777" w:rsidR="00D256AB" w:rsidRPr="00DF7E5F" w:rsidRDefault="00D256AB">
    <w:pPr>
      <w:pStyle w:val="Nagwek"/>
      <w:jc w:val="center"/>
      <w:rPr>
        <w:sz w:val="18"/>
        <w:szCs w:val="18"/>
      </w:rPr>
    </w:pPr>
    <w:r w:rsidRPr="00DF7E5F">
      <w:rPr>
        <w:sz w:val="18"/>
        <w:szCs w:val="18"/>
      </w:rPr>
      <w:t>SWZ</w:t>
    </w:r>
  </w:p>
  <w:p w14:paraId="3B70A239" w14:textId="0BF116E6" w:rsidR="002507C3" w:rsidRPr="002507C3" w:rsidRDefault="002507C3" w:rsidP="002507C3">
    <w:pPr>
      <w:suppressAutoHyphens/>
      <w:autoSpaceDN w:val="0"/>
      <w:jc w:val="center"/>
      <w:textAlignment w:val="baseline"/>
      <w:rPr>
        <w:rFonts w:eastAsia="Calibri"/>
        <w:kern w:val="3"/>
        <w:sz w:val="16"/>
        <w:szCs w:val="16"/>
        <w:lang w:eastAsia="zh-CN"/>
      </w:rPr>
    </w:pPr>
    <w:r w:rsidRPr="002507C3">
      <w:rPr>
        <w:rFonts w:eastAsia="Calibri"/>
        <w:kern w:val="3"/>
        <w:sz w:val="16"/>
        <w:szCs w:val="16"/>
        <w:lang w:eastAsia="zh-CN"/>
      </w:rPr>
      <w:t>„Modernizacja sali gimnastycznej Zespołu Szkół Przyrodniczo – Technicznych Centrum Kształcenia Ustawicznego w Bojanowie i sali gimnastycznej Zespołu Szkół Zawodowych w Rawiczu” w ramach programu „Środowisko, Energia i Zmiany klimatu” dofinansowanego ze środków Mechanizmu Finansowego EOG na lata 2014-2021</w:t>
    </w:r>
  </w:p>
  <w:p w14:paraId="3ACCB8F8" w14:textId="26171FCD" w:rsidR="00D256AB" w:rsidRDefault="00587556">
    <w:pPr>
      <w:pStyle w:val="Nagwek"/>
    </w:pPr>
    <w:r>
      <w:rPr>
        <w:noProof/>
      </w:rPr>
      <mc:AlternateContent>
        <mc:Choice Requires="wps">
          <w:drawing>
            <wp:anchor distT="0" distB="0" distL="114300" distR="114300" simplePos="0" relativeHeight="251658240" behindDoc="0" locked="0" layoutInCell="1" allowOverlap="1" wp14:anchorId="68ACFA40" wp14:editId="2FCB520A">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589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C41C" w14:textId="22222A04" w:rsidR="004C3C61" w:rsidRPr="00F9276B" w:rsidRDefault="00AF6C9C" w:rsidP="00F9276B">
    <w:pPr>
      <w:tabs>
        <w:tab w:val="center" w:pos="4536"/>
        <w:tab w:val="right" w:pos="9072"/>
      </w:tabs>
      <w:rPr>
        <w:color w:val="4472C4"/>
        <w:sz w:val="20"/>
        <w:szCs w:val="20"/>
      </w:rPr>
    </w:pPr>
    <w:r>
      <w:rPr>
        <w:noProof/>
      </w:rPr>
      <w:drawing>
        <wp:anchor distT="0" distB="0" distL="114300" distR="114300" simplePos="0" relativeHeight="251660288" behindDoc="0" locked="0" layoutInCell="1" allowOverlap="1" wp14:anchorId="4548B0E7" wp14:editId="4578A8F8">
          <wp:simplePos x="0" y="0"/>
          <wp:positionH relativeFrom="column">
            <wp:posOffset>2381250</wp:posOffset>
          </wp:positionH>
          <wp:positionV relativeFrom="paragraph">
            <wp:posOffset>-29210</wp:posOffset>
          </wp:positionV>
          <wp:extent cx="1509482" cy="981718"/>
          <wp:effectExtent l="19050" t="19050" r="14518" b="27932"/>
          <wp:wrapSquare wrapText="bothSides"/>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9482" cy="981718"/>
                  </a:xfrm>
                  <a:prstGeom prst="rect">
                    <a:avLst/>
                  </a:prstGeom>
                  <a:noFill/>
                  <a:ln w="758">
                    <a:solidFill>
                      <a:srgbClr val="000000"/>
                    </a:solidFill>
                    <a:prstDash val="solid"/>
                  </a:ln>
                </pic:spPr>
              </pic:pic>
            </a:graphicData>
          </a:graphic>
        </wp:anchor>
      </w:drawing>
    </w:r>
    <w:r>
      <w:rPr>
        <w:noProof/>
      </w:rPr>
      <w:drawing>
        <wp:anchor distT="0" distB="0" distL="114300" distR="114300" simplePos="0" relativeHeight="251662336" behindDoc="0" locked="0" layoutInCell="1" allowOverlap="1" wp14:anchorId="3CC53A65" wp14:editId="58EF4D0A">
          <wp:simplePos x="0" y="0"/>
          <wp:positionH relativeFrom="column">
            <wp:posOffset>4505325</wp:posOffset>
          </wp:positionH>
          <wp:positionV relativeFrom="paragraph">
            <wp:posOffset>-28575</wp:posOffset>
          </wp:positionV>
          <wp:extent cx="918359" cy="1010155"/>
          <wp:effectExtent l="19050" t="19050" r="15091" b="18545"/>
          <wp:wrapSquare wrapText="bothSides"/>
          <wp:docPr id="5" name="Obraz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18359" cy="1010155"/>
                  </a:xfrm>
                  <a:prstGeom prst="rect">
                    <a:avLst/>
                  </a:prstGeom>
                  <a:noFill/>
                  <a:ln w="758">
                    <a:solidFill>
                      <a:srgbClr val="000000"/>
                    </a:solidFill>
                    <a:prstDash val="solid"/>
                  </a:ln>
                </pic:spPr>
              </pic:pic>
            </a:graphicData>
          </a:graphic>
        </wp:anchor>
      </w:drawing>
    </w:r>
    <w:r>
      <w:rPr>
        <w:noProof/>
      </w:rPr>
      <w:drawing>
        <wp:inline distT="0" distB="0" distL="0" distR="0" wp14:anchorId="3DFA7499" wp14:editId="4F94D5BC">
          <wp:extent cx="1976118" cy="1020442"/>
          <wp:effectExtent l="0" t="0" r="5082" b="8258"/>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976118" cy="102044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063453F4"/>
    <w:lvl w:ilvl="0" w:tplc="388CDEF8">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30454E1"/>
    <w:multiLevelType w:val="hybridMultilevel"/>
    <w:tmpl w:val="B2226B46"/>
    <w:lvl w:ilvl="0" w:tplc="D2DE34F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2B28CE"/>
    <w:multiLevelType w:val="multilevel"/>
    <w:tmpl w:val="2ED8772A"/>
    <w:lvl w:ilvl="0">
      <w:start w:val="1"/>
      <w:numFmt w:val="decimal"/>
      <w:lvlText w:val="%1)"/>
      <w:lvlJc w:val="left"/>
      <w:pPr>
        <w:ind w:left="720" w:hanging="360"/>
      </w:pPr>
      <w:rPr>
        <w:rFonts w:ascii="Times New Roman" w:eastAsia="N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FB6BDC"/>
    <w:multiLevelType w:val="multilevel"/>
    <w:tmpl w:val="55A282EC"/>
    <w:styleLink w:val="WWOutlineListStyle12"/>
    <w:lvl w:ilvl="0">
      <w:start w:val="1"/>
      <w:numFmt w:val="decimal"/>
      <w:lvlText w:val="%1."/>
      <w:lvlJc w:val="left"/>
      <w:pPr>
        <w:ind w:left="432" w:hanging="432"/>
      </w:pPr>
      <w:rPr>
        <w:rFonts w:cs="Times New Roman"/>
        <w:b/>
        <w:i w:val="0"/>
        <w:sz w:val="24"/>
        <w:szCs w:val="24"/>
      </w:rPr>
    </w:lvl>
    <w:lvl w:ilvl="1">
      <w:start w:val="1"/>
      <w:numFmt w:val="decimal"/>
      <w:lvlText w:val="%1.%2."/>
      <w:lvlJc w:val="left"/>
      <w:pPr>
        <w:ind w:left="680" w:hanging="680"/>
      </w:pPr>
      <w:rPr>
        <w:rFonts w:cs="Times New Roman"/>
        <w:b w:val="0"/>
        <w:i w:val="0"/>
        <w:sz w:val="24"/>
        <w:szCs w:val="24"/>
      </w:rPr>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15EB1271"/>
    <w:multiLevelType w:val="hybridMultilevel"/>
    <w:tmpl w:val="2206C9FC"/>
    <w:lvl w:ilvl="0" w:tplc="F23EBF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AC579E"/>
    <w:multiLevelType w:val="hybridMultilevel"/>
    <w:tmpl w:val="2B501C12"/>
    <w:lvl w:ilvl="0" w:tplc="69AA1AA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EE3197E"/>
    <w:multiLevelType w:val="multilevel"/>
    <w:tmpl w:val="AF4C887E"/>
    <w:lvl w:ilvl="0">
      <w:start w:val="2"/>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0B35CD"/>
    <w:multiLevelType w:val="hybridMultilevel"/>
    <w:tmpl w:val="9F0C2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3283A24"/>
    <w:multiLevelType w:val="hybridMultilevel"/>
    <w:tmpl w:val="5A783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45B451DE"/>
    <w:multiLevelType w:val="hybridMultilevel"/>
    <w:tmpl w:val="A8AEA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523314"/>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539E17B5"/>
    <w:multiLevelType w:val="multilevel"/>
    <w:tmpl w:val="8394366A"/>
    <w:lvl w:ilvl="0">
      <w:start w:val="1"/>
      <w:numFmt w:val="decimal"/>
      <w:lvlText w:val="%1)"/>
      <w:lvlJc w:val="left"/>
      <w:pPr>
        <w:ind w:left="720" w:hanging="360"/>
      </w:pPr>
      <w:rPr>
        <w:rFonts w:ascii="Times New Roman" w:eastAsia="N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55D21C69"/>
    <w:multiLevelType w:val="hybridMultilevel"/>
    <w:tmpl w:val="659A2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E223EE"/>
    <w:multiLevelType w:val="multilevel"/>
    <w:tmpl w:val="454E3706"/>
    <w:styleLink w:val="WWOutlineListStyle123"/>
    <w:lvl w:ilvl="0">
      <w:start w:val="1"/>
      <w:numFmt w:val="decimal"/>
      <w:lvlText w:val="%1."/>
      <w:lvlJc w:val="left"/>
      <w:pPr>
        <w:ind w:left="432" w:hanging="432"/>
      </w:pPr>
      <w:rPr>
        <w:rFonts w:cs="Times New Roman"/>
        <w:b/>
        <w:i w:val="0"/>
        <w:sz w:val="24"/>
        <w:szCs w:val="24"/>
      </w:rPr>
    </w:lvl>
    <w:lvl w:ilvl="1">
      <w:start w:val="1"/>
      <w:numFmt w:val="decimal"/>
      <w:lvlText w:val="%1.%2."/>
      <w:lvlJc w:val="left"/>
      <w:pPr>
        <w:ind w:left="680" w:hanging="680"/>
      </w:pPr>
      <w:rPr>
        <w:rFonts w:cs="Times New Roman"/>
        <w:b w:val="0"/>
        <w:i w:val="0"/>
        <w:sz w:val="24"/>
        <w:szCs w:val="24"/>
      </w:rPr>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63427A4"/>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4E1218"/>
    <w:multiLevelType w:val="hybridMultilevel"/>
    <w:tmpl w:val="E4ECB3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4B174BB"/>
    <w:multiLevelType w:val="hybridMultilevel"/>
    <w:tmpl w:val="9F0C2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8" w15:restartNumberingAfterBreak="0">
    <w:nsid w:val="78C04201"/>
    <w:multiLevelType w:val="hybridMultilevel"/>
    <w:tmpl w:val="A8AEA4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778871765">
    <w:abstractNumId w:val="8"/>
  </w:num>
  <w:num w:numId="2" w16cid:durableId="1150829188">
    <w:abstractNumId w:val="13"/>
  </w:num>
  <w:num w:numId="3" w16cid:durableId="219246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102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957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858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9085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1297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5549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184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8045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319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404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554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8086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828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604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965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7746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865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186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523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123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4458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144644">
    <w:abstractNumId w:val="20"/>
  </w:num>
  <w:num w:numId="26" w16cid:durableId="1822885286">
    <w:abstractNumId w:val="0"/>
  </w:num>
  <w:num w:numId="27" w16cid:durableId="1742675006">
    <w:abstractNumId w:val="7"/>
  </w:num>
  <w:num w:numId="28" w16cid:durableId="1790973451">
    <w:abstractNumId w:val="1"/>
  </w:num>
  <w:num w:numId="29" w16cid:durableId="1567956178">
    <w:abstractNumId w:val="9"/>
  </w:num>
  <w:num w:numId="30" w16cid:durableId="2049331149">
    <w:abstractNumId w:val="23"/>
  </w:num>
  <w:num w:numId="31" w16cid:durableId="1235046321">
    <w:abstractNumId w:val="6"/>
  </w:num>
  <w:num w:numId="32" w16cid:durableId="1762532757">
    <w:abstractNumId w:val="21"/>
  </w:num>
  <w:num w:numId="33" w16cid:durableId="176190289">
    <w:abstractNumId w:val="16"/>
  </w:num>
  <w:num w:numId="34" w16cid:durableId="420302820">
    <w:abstractNumId w:val="28"/>
  </w:num>
  <w:num w:numId="35" w16cid:durableId="46389397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49071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16464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681315">
    <w:abstractNumId w:val="3"/>
  </w:num>
  <w:num w:numId="39" w16cid:durableId="770468097">
    <w:abstractNumId w:val="29"/>
  </w:num>
  <w:num w:numId="40" w16cid:durableId="135726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032167">
    <w:abstractNumId w:val="26"/>
  </w:num>
  <w:num w:numId="42" w16cid:durableId="58406640">
    <w:abstractNumId w:val="36"/>
  </w:num>
  <w:num w:numId="43" w16cid:durableId="1180659421">
    <w:abstractNumId w:val="31"/>
  </w:num>
  <w:num w:numId="44" w16cid:durableId="1366978740">
    <w:abstractNumId w:val="38"/>
  </w:num>
  <w:num w:numId="45" w16cid:durableId="2053185574">
    <w:abstractNumId w:val="30"/>
  </w:num>
  <w:num w:numId="46" w16cid:durableId="144534104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B8"/>
    <w:rsid w:val="00004D89"/>
    <w:rsid w:val="000067E5"/>
    <w:rsid w:val="00012833"/>
    <w:rsid w:val="000136B4"/>
    <w:rsid w:val="00016AB3"/>
    <w:rsid w:val="0002045A"/>
    <w:rsid w:val="00020FF3"/>
    <w:rsid w:val="00022FD5"/>
    <w:rsid w:val="00024A96"/>
    <w:rsid w:val="00026453"/>
    <w:rsid w:val="00031855"/>
    <w:rsid w:val="00031F6F"/>
    <w:rsid w:val="00034D1A"/>
    <w:rsid w:val="0004094C"/>
    <w:rsid w:val="00042D5A"/>
    <w:rsid w:val="00042DB7"/>
    <w:rsid w:val="000471B4"/>
    <w:rsid w:val="00050901"/>
    <w:rsid w:val="0005779B"/>
    <w:rsid w:val="00057FF3"/>
    <w:rsid w:val="000666AF"/>
    <w:rsid w:val="000712F7"/>
    <w:rsid w:val="000716A1"/>
    <w:rsid w:val="00071FBE"/>
    <w:rsid w:val="00072EA6"/>
    <w:rsid w:val="00080783"/>
    <w:rsid w:val="00082134"/>
    <w:rsid w:val="000908B1"/>
    <w:rsid w:val="0009539C"/>
    <w:rsid w:val="000A2E0B"/>
    <w:rsid w:val="000A59AF"/>
    <w:rsid w:val="000B08A9"/>
    <w:rsid w:val="000C4918"/>
    <w:rsid w:val="000C6273"/>
    <w:rsid w:val="000C63A2"/>
    <w:rsid w:val="000C732C"/>
    <w:rsid w:val="000D3BC4"/>
    <w:rsid w:val="000D408F"/>
    <w:rsid w:val="000E7443"/>
    <w:rsid w:val="000F01A0"/>
    <w:rsid w:val="000F01D8"/>
    <w:rsid w:val="000F4691"/>
    <w:rsid w:val="000F53AD"/>
    <w:rsid w:val="000F6233"/>
    <w:rsid w:val="00113872"/>
    <w:rsid w:val="00125A9A"/>
    <w:rsid w:val="00126357"/>
    <w:rsid w:val="00127036"/>
    <w:rsid w:val="00132F15"/>
    <w:rsid w:val="0013434C"/>
    <w:rsid w:val="00141A13"/>
    <w:rsid w:val="00150032"/>
    <w:rsid w:val="001531F4"/>
    <w:rsid w:val="001542F3"/>
    <w:rsid w:val="001644FA"/>
    <w:rsid w:val="0018407C"/>
    <w:rsid w:val="001900D8"/>
    <w:rsid w:val="00190E92"/>
    <w:rsid w:val="00191475"/>
    <w:rsid w:val="00192727"/>
    <w:rsid w:val="0019435F"/>
    <w:rsid w:val="00194EF2"/>
    <w:rsid w:val="001A5094"/>
    <w:rsid w:val="001B3F5E"/>
    <w:rsid w:val="001B48A8"/>
    <w:rsid w:val="001B6A19"/>
    <w:rsid w:val="001B6D73"/>
    <w:rsid w:val="001C1B73"/>
    <w:rsid w:val="001C30E8"/>
    <w:rsid w:val="001C5986"/>
    <w:rsid w:val="001D4DF5"/>
    <w:rsid w:val="001E2199"/>
    <w:rsid w:val="001E3631"/>
    <w:rsid w:val="001E3714"/>
    <w:rsid w:val="001E4CE2"/>
    <w:rsid w:val="001E66C0"/>
    <w:rsid w:val="001F1894"/>
    <w:rsid w:val="00201D7C"/>
    <w:rsid w:val="00206292"/>
    <w:rsid w:val="00212289"/>
    <w:rsid w:val="002239C2"/>
    <w:rsid w:val="00223EF2"/>
    <w:rsid w:val="00226999"/>
    <w:rsid w:val="00232DE3"/>
    <w:rsid w:val="00232EF6"/>
    <w:rsid w:val="0023697B"/>
    <w:rsid w:val="002407CB"/>
    <w:rsid w:val="00243FB4"/>
    <w:rsid w:val="002457DC"/>
    <w:rsid w:val="0024673F"/>
    <w:rsid w:val="002507C3"/>
    <w:rsid w:val="00263EFE"/>
    <w:rsid w:val="002746F7"/>
    <w:rsid w:val="002765D6"/>
    <w:rsid w:val="002824D5"/>
    <w:rsid w:val="002867B9"/>
    <w:rsid w:val="0028687A"/>
    <w:rsid w:val="002906E1"/>
    <w:rsid w:val="002957DA"/>
    <w:rsid w:val="002962E0"/>
    <w:rsid w:val="002963F2"/>
    <w:rsid w:val="002A005C"/>
    <w:rsid w:val="002A2D4A"/>
    <w:rsid w:val="002A651C"/>
    <w:rsid w:val="002B22BF"/>
    <w:rsid w:val="002B283A"/>
    <w:rsid w:val="002D21AF"/>
    <w:rsid w:val="002D4A0D"/>
    <w:rsid w:val="002E39DC"/>
    <w:rsid w:val="002E5E36"/>
    <w:rsid w:val="002E666C"/>
    <w:rsid w:val="002E7C8B"/>
    <w:rsid w:val="002F07D4"/>
    <w:rsid w:val="002F0FC3"/>
    <w:rsid w:val="003028DA"/>
    <w:rsid w:val="0031141E"/>
    <w:rsid w:val="00313142"/>
    <w:rsid w:val="003200AE"/>
    <w:rsid w:val="003209A8"/>
    <w:rsid w:val="00322263"/>
    <w:rsid w:val="00322993"/>
    <w:rsid w:val="0032427D"/>
    <w:rsid w:val="00325E66"/>
    <w:rsid w:val="003260F1"/>
    <w:rsid w:val="00326BDC"/>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93E51"/>
    <w:rsid w:val="003A6645"/>
    <w:rsid w:val="003B2816"/>
    <w:rsid w:val="003B6023"/>
    <w:rsid w:val="003C478A"/>
    <w:rsid w:val="003C4BDA"/>
    <w:rsid w:val="003D0168"/>
    <w:rsid w:val="003D0409"/>
    <w:rsid w:val="003D58D6"/>
    <w:rsid w:val="003D736C"/>
    <w:rsid w:val="003D7AB7"/>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CD7"/>
    <w:rsid w:val="00472F68"/>
    <w:rsid w:val="00475D05"/>
    <w:rsid w:val="004820E5"/>
    <w:rsid w:val="00483F80"/>
    <w:rsid w:val="00493DCE"/>
    <w:rsid w:val="004A3EC1"/>
    <w:rsid w:val="004A6A65"/>
    <w:rsid w:val="004B524E"/>
    <w:rsid w:val="004B590A"/>
    <w:rsid w:val="004B680C"/>
    <w:rsid w:val="004C3C61"/>
    <w:rsid w:val="004D10CC"/>
    <w:rsid w:val="004D7A7C"/>
    <w:rsid w:val="004E3A7E"/>
    <w:rsid w:val="004E4583"/>
    <w:rsid w:val="004E7BF9"/>
    <w:rsid w:val="004F50A8"/>
    <w:rsid w:val="005060B9"/>
    <w:rsid w:val="005077B8"/>
    <w:rsid w:val="00510831"/>
    <w:rsid w:val="00514D20"/>
    <w:rsid w:val="005170ED"/>
    <w:rsid w:val="0052404F"/>
    <w:rsid w:val="005241B2"/>
    <w:rsid w:val="005310C4"/>
    <w:rsid w:val="00536FAD"/>
    <w:rsid w:val="0054473A"/>
    <w:rsid w:val="005575A4"/>
    <w:rsid w:val="00562E86"/>
    <w:rsid w:val="005631F3"/>
    <w:rsid w:val="00566D77"/>
    <w:rsid w:val="00571E53"/>
    <w:rsid w:val="00571EFD"/>
    <w:rsid w:val="00572A29"/>
    <w:rsid w:val="005741F3"/>
    <w:rsid w:val="00575A89"/>
    <w:rsid w:val="0057662B"/>
    <w:rsid w:val="00576E14"/>
    <w:rsid w:val="005828F4"/>
    <w:rsid w:val="00587556"/>
    <w:rsid w:val="005A032F"/>
    <w:rsid w:val="005B2B64"/>
    <w:rsid w:val="005C46D9"/>
    <w:rsid w:val="005D0165"/>
    <w:rsid w:val="005D0A27"/>
    <w:rsid w:val="005D2148"/>
    <w:rsid w:val="005E544C"/>
    <w:rsid w:val="005E73AC"/>
    <w:rsid w:val="00603291"/>
    <w:rsid w:val="00614581"/>
    <w:rsid w:val="006260AC"/>
    <w:rsid w:val="00627343"/>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A6628"/>
    <w:rsid w:val="006A6884"/>
    <w:rsid w:val="006B1662"/>
    <w:rsid w:val="006B281B"/>
    <w:rsid w:val="006B54BC"/>
    <w:rsid w:val="006C1585"/>
    <w:rsid w:val="006C1F3A"/>
    <w:rsid w:val="006D0852"/>
    <w:rsid w:val="006D754E"/>
    <w:rsid w:val="006E1982"/>
    <w:rsid w:val="006E2CC4"/>
    <w:rsid w:val="006F5BCD"/>
    <w:rsid w:val="006F767C"/>
    <w:rsid w:val="006F77F8"/>
    <w:rsid w:val="006F7DBC"/>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1F1C"/>
    <w:rsid w:val="00753C49"/>
    <w:rsid w:val="00757FE2"/>
    <w:rsid w:val="007601E6"/>
    <w:rsid w:val="00760959"/>
    <w:rsid w:val="00761715"/>
    <w:rsid w:val="00770037"/>
    <w:rsid w:val="007704BE"/>
    <w:rsid w:val="00772FEC"/>
    <w:rsid w:val="00774374"/>
    <w:rsid w:val="00774A7C"/>
    <w:rsid w:val="00777920"/>
    <w:rsid w:val="00782484"/>
    <w:rsid w:val="007833B9"/>
    <w:rsid w:val="00792C6C"/>
    <w:rsid w:val="007941DD"/>
    <w:rsid w:val="007A004A"/>
    <w:rsid w:val="007A5710"/>
    <w:rsid w:val="007B29AD"/>
    <w:rsid w:val="007B7616"/>
    <w:rsid w:val="007C00B8"/>
    <w:rsid w:val="007D5965"/>
    <w:rsid w:val="007E4728"/>
    <w:rsid w:val="007F35F3"/>
    <w:rsid w:val="007F3A2E"/>
    <w:rsid w:val="007F5AD5"/>
    <w:rsid w:val="00800E2F"/>
    <w:rsid w:val="008056A9"/>
    <w:rsid w:val="00811E8A"/>
    <w:rsid w:val="00812596"/>
    <w:rsid w:val="00820382"/>
    <w:rsid w:val="0082230A"/>
    <w:rsid w:val="008225E8"/>
    <w:rsid w:val="00823C81"/>
    <w:rsid w:val="00825BF2"/>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95DB2"/>
    <w:rsid w:val="008A1CCD"/>
    <w:rsid w:val="008A3895"/>
    <w:rsid w:val="008A634F"/>
    <w:rsid w:val="008B13A8"/>
    <w:rsid w:val="008B60B4"/>
    <w:rsid w:val="008C25FC"/>
    <w:rsid w:val="008C47F9"/>
    <w:rsid w:val="008C5C50"/>
    <w:rsid w:val="008D48A7"/>
    <w:rsid w:val="008E2C1B"/>
    <w:rsid w:val="008E38E4"/>
    <w:rsid w:val="008E3C1A"/>
    <w:rsid w:val="008E412A"/>
    <w:rsid w:val="008F1B65"/>
    <w:rsid w:val="008F317B"/>
    <w:rsid w:val="008F6989"/>
    <w:rsid w:val="008F7292"/>
    <w:rsid w:val="0090164B"/>
    <w:rsid w:val="00903BB2"/>
    <w:rsid w:val="0090602E"/>
    <w:rsid w:val="00910126"/>
    <w:rsid w:val="00915B95"/>
    <w:rsid w:val="00925F62"/>
    <w:rsid w:val="00933E56"/>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35EA"/>
    <w:rsid w:val="009A4CC1"/>
    <w:rsid w:val="009A7622"/>
    <w:rsid w:val="009B239D"/>
    <w:rsid w:val="009B2D8F"/>
    <w:rsid w:val="009B5EF9"/>
    <w:rsid w:val="009B75C1"/>
    <w:rsid w:val="009C1F88"/>
    <w:rsid w:val="009C67D5"/>
    <w:rsid w:val="009D4D41"/>
    <w:rsid w:val="009D760C"/>
    <w:rsid w:val="009E7B6E"/>
    <w:rsid w:val="009F0A8E"/>
    <w:rsid w:val="009F1CA7"/>
    <w:rsid w:val="00A021C0"/>
    <w:rsid w:val="00A02B83"/>
    <w:rsid w:val="00A05E0A"/>
    <w:rsid w:val="00A13671"/>
    <w:rsid w:val="00A22820"/>
    <w:rsid w:val="00A2369F"/>
    <w:rsid w:val="00A300F2"/>
    <w:rsid w:val="00A30E7B"/>
    <w:rsid w:val="00A34E0E"/>
    <w:rsid w:val="00A40A2C"/>
    <w:rsid w:val="00A43AEE"/>
    <w:rsid w:val="00A455DF"/>
    <w:rsid w:val="00A46681"/>
    <w:rsid w:val="00A50AD1"/>
    <w:rsid w:val="00A50B70"/>
    <w:rsid w:val="00A54376"/>
    <w:rsid w:val="00A55AC4"/>
    <w:rsid w:val="00A56785"/>
    <w:rsid w:val="00A56852"/>
    <w:rsid w:val="00A620AA"/>
    <w:rsid w:val="00A65B26"/>
    <w:rsid w:val="00A70B48"/>
    <w:rsid w:val="00A722BA"/>
    <w:rsid w:val="00A73690"/>
    <w:rsid w:val="00A73E23"/>
    <w:rsid w:val="00A804D5"/>
    <w:rsid w:val="00A80F52"/>
    <w:rsid w:val="00A85971"/>
    <w:rsid w:val="00A86605"/>
    <w:rsid w:val="00A90128"/>
    <w:rsid w:val="00A92D40"/>
    <w:rsid w:val="00A936ED"/>
    <w:rsid w:val="00A9512C"/>
    <w:rsid w:val="00A966A6"/>
    <w:rsid w:val="00A96C7B"/>
    <w:rsid w:val="00A96E95"/>
    <w:rsid w:val="00AA661F"/>
    <w:rsid w:val="00AB2743"/>
    <w:rsid w:val="00AB7036"/>
    <w:rsid w:val="00AC3CE1"/>
    <w:rsid w:val="00AD148D"/>
    <w:rsid w:val="00AD51EA"/>
    <w:rsid w:val="00AE4E38"/>
    <w:rsid w:val="00AE6160"/>
    <w:rsid w:val="00AE79F6"/>
    <w:rsid w:val="00AF1311"/>
    <w:rsid w:val="00AF21EF"/>
    <w:rsid w:val="00AF616D"/>
    <w:rsid w:val="00AF6C9C"/>
    <w:rsid w:val="00B05777"/>
    <w:rsid w:val="00B0712C"/>
    <w:rsid w:val="00B11855"/>
    <w:rsid w:val="00B11B90"/>
    <w:rsid w:val="00B14B5A"/>
    <w:rsid w:val="00B1797B"/>
    <w:rsid w:val="00B218C0"/>
    <w:rsid w:val="00B23A7E"/>
    <w:rsid w:val="00B26DF4"/>
    <w:rsid w:val="00B36CE0"/>
    <w:rsid w:val="00B45275"/>
    <w:rsid w:val="00B51D96"/>
    <w:rsid w:val="00B523B8"/>
    <w:rsid w:val="00B8343A"/>
    <w:rsid w:val="00B90CFE"/>
    <w:rsid w:val="00B919B5"/>
    <w:rsid w:val="00B97C3A"/>
    <w:rsid w:val="00BA1AB5"/>
    <w:rsid w:val="00BA5ACD"/>
    <w:rsid w:val="00BB295E"/>
    <w:rsid w:val="00BB3C5C"/>
    <w:rsid w:val="00BC04D7"/>
    <w:rsid w:val="00BC308F"/>
    <w:rsid w:val="00BD32D3"/>
    <w:rsid w:val="00BF579F"/>
    <w:rsid w:val="00BF6DEC"/>
    <w:rsid w:val="00C00534"/>
    <w:rsid w:val="00C03499"/>
    <w:rsid w:val="00C06D30"/>
    <w:rsid w:val="00C20DA9"/>
    <w:rsid w:val="00C2712C"/>
    <w:rsid w:val="00C31B2E"/>
    <w:rsid w:val="00C43845"/>
    <w:rsid w:val="00C44F31"/>
    <w:rsid w:val="00C46AD3"/>
    <w:rsid w:val="00C530BF"/>
    <w:rsid w:val="00C54057"/>
    <w:rsid w:val="00C54C71"/>
    <w:rsid w:val="00C70735"/>
    <w:rsid w:val="00C85325"/>
    <w:rsid w:val="00C9121D"/>
    <w:rsid w:val="00CA3D6E"/>
    <w:rsid w:val="00CB6608"/>
    <w:rsid w:val="00CC4ADC"/>
    <w:rsid w:val="00CD03B0"/>
    <w:rsid w:val="00CD1C53"/>
    <w:rsid w:val="00CD2A67"/>
    <w:rsid w:val="00CE1482"/>
    <w:rsid w:val="00CE1F43"/>
    <w:rsid w:val="00CF30F6"/>
    <w:rsid w:val="00CF3703"/>
    <w:rsid w:val="00D04576"/>
    <w:rsid w:val="00D06196"/>
    <w:rsid w:val="00D06289"/>
    <w:rsid w:val="00D07762"/>
    <w:rsid w:val="00D14E18"/>
    <w:rsid w:val="00D23093"/>
    <w:rsid w:val="00D256AB"/>
    <w:rsid w:val="00D30384"/>
    <w:rsid w:val="00D35830"/>
    <w:rsid w:val="00D45566"/>
    <w:rsid w:val="00D60DB5"/>
    <w:rsid w:val="00D65942"/>
    <w:rsid w:val="00D67BC1"/>
    <w:rsid w:val="00D901D5"/>
    <w:rsid w:val="00D94CD8"/>
    <w:rsid w:val="00D95619"/>
    <w:rsid w:val="00DA03D2"/>
    <w:rsid w:val="00DA094A"/>
    <w:rsid w:val="00DA1441"/>
    <w:rsid w:val="00DB2F30"/>
    <w:rsid w:val="00DB658B"/>
    <w:rsid w:val="00DC3E3B"/>
    <w:rsid w:val="00DD4AA1"/>
    <w:rsid w:val="00DD574A"/>
    <w:rsid w:val="00DD5D70"/>
    <w:rsid w:val="00DD7FFC"/>
    <w:rsid w:val="00DE5056"/>
    <w:rsid w:val="00DF1CA1"/>
    <w:rsid w:val="00DF4EB3"/>
    <w:rsid w:val="00DF5C49"/>
    <w:rsid w:val="00DF78A1"/>
    <w:rsid w:val="00DF7E5F"/>
    <w:rsid w:val="00E0511E"/>
    <w:rsid w:val="00E0552F"/>
    <w:rsid w:val="00E10E4F"/>
    <w:rsid w:val="00E14BA2"/>
    <w:rsid w:val="00E20949"/>
    <w:rsid w:val="00E234D8"/>
    <w:rsid w:val="00E26EEE"/>
    <w:rsid w:val="00E30EB9"/>
    <w:rsid w:val="00E40611"/>
    <w:rsid w:val="00E528CA"/>
    <w:rsid w:val="00E547CA"/>
    <w:rsid w:val="00E611DF"/>
    <w:rsid w:val="00E65F99"/>
    <w:rsid w:val="00E7448C"/>
    <w:rsid w:val="00E761B8"/>
    <w:rsid w:val="00E85EB9"/>
    <w:rsid w:val="00E879CD"/>
    <w:rsid w:val="00EA00A8"/>
    <w:rsid w:val="00EA2F9B"/>
    <w:rsid w:val="00EA6191"/>
    <w:rsid w:val="00EB00B6"/>
    <w:rsid w:val="00EB24E5"/>
    <w:rsid w:val="00EB6566"/>
    <w:rsid w:val="00EB7871"/>
    <w:rsid w:val="00EC4CDA"/>
    <w:rsid w:val="00ED0999"/>
    <w:rsid w:val="00ED2EBE"/>
    <w:rsid w:val="00EE1213"/>
    <w:rsid w:val="00EE3618"/>
    <w:rsid w:val="00EF0A3B"/>
    <w:rsid w:val="00EF5211"/>
    <w:rsid w:val="00F01987"/>
    <w:rsid w:val="00F065A4"/>
    <w:rsid w:val="00F131CB"/>
    <w:rsid w:val="00F13967"/>
    <w:rsid w:val="00F14FD8"/>
    <w:rsid w:val="00F176F5"/>
    <w:rsid w:val="00F234AD"/>
    <w:rsid w:val="00F23594"/>
    <w:rsid w:val="00F241C5"/>
    <w:rsid w:val="00F278EE"/>
    <w:rsid w:val="00F525A3"/>
    <w:rsid w:val="00F62817"/>
    <w:rsid w:val="00F65ACD"/>
    <w:rsid w:val="00F7086B"/>
    <w:rsid w:val="00F83D72"/>
    <w:rsid w:val="00F9042E"/>
    <w:rsid w:val="00F91AD2"/>
    <w:rsid w:val="00F9276B"/>
    <w:rsid w:val="00F94F8B"/>
    <w:rsid w:val="00FA17B8"/>
    <w:rsid w:val="00FB5143"/>
    <w:rsid w:val="00FB6C65"/>
    <w:rsid w:val="00FD0B5A"/>
    <w:rsid w:val="00FD4C8C"/>
    <w:rsid w:val="00FD5B5F"/>
    <w:rsid w:val="00FE474E"/>
    <w:rsid w:val="00FE6971"/>
    <w:rsid w:val="00FF009F"/>
    <w:rsid w:val="00FF1C48"/>
    <w:rsid w:val="00FF22E6"/>
    <w:rsid w:val="00FF721B"/>
    <w:rsid w:val="00FF771B"/>
    <w:rsid w:val="00FF7D1E"/>
    <w:rsid w:val="00FF7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810CD"/>
  <w15:chartTrackingRefBased/>
  <w15:docId w15:val="{AD281812-FCAA-430E-994F-FE9CBD84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17B8"/>
    <w:rPr>
      <w:sz w:val="24"/>
      <w:szCs w:val="24"/>
    </w:rPr>
  </w:style>
  <w:style w:type="paragraph" w:styleId="Nagwek1">
    <w:name w:val="heading 1"/>
    <w:basedOn w:val="Normalny"/>
    <w:next w:val="Nagwek2"/>
    <w:link w:val="Nagwek1Znak"/>
    <w:autoRedefine/>
    <w:qFormat/>
    <w:rsid w:val="00D0457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523B8"/>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04576"/>
    <w:rPr>
      <w:b/>
      <w:bCs/>
      <w:caps/>
      <w:kern w:val="32"/>
      <w:sz w:val="24"/>
      <w:szCs w:val="24"/>
      <w:lang w:val="x-none" w:eastAsia="x-none"/>
    </w:rPr>
  </w:style>
  <w:style w:type="character" w:customStyle="1" w:styleId="Nagwek2Znak">
    <w:name w:val="Nagłówek 2 Znak"/>
    <w:link w:val="Nagwek2"/>
    <w:rsid w:val="00B523B8"/>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F9276B"/>
    <w:rPr>
      <w:color w:val="605E5C"/>
      <w:shd w:val="clear" w:color="auto" w:fill="E1DFDD"/>
    </w:rPr>
  </w:style>
  <w:style w:type="paragraph" w:customStyle="1" w:styleId="Standarduser">
    <w:name w:val="Standard (user)"/>
    <w:rsid w:val="002507C3"/>
    <w:pPr>
      <w:suppressAutoHyphens/>
      <w:autoSpaceDN w:val="0"/>
      <w:spacing w:after="200" w:line="276" w:lineRule="auto"/>
      <w:textAlignment w:val="baseline"/>
    </w:pPr>
    <w:rPr>
      <w:rFonts w:ascii="Calibri" w:eastAsia="Calibri" w:hAnsi="Calibri"/>
      <w:kern w:val="3"/>
      <w:sz w:val="22"/>
      <w:szCs w:val="22"/>
      <w:lang w:eastAsia="zh-CN"/>
    </w:rPr>
  </w:style>
  <w:style w:type="numbering" w:customStyle="1" w:styleId="WWOutlineListStyle12">
    <w:name w:val="WW_OutlineListStyle_12"/>
    <w:basedOn w:val="Bezlisty"/>
    <w:rsid w:val="002507C3"/>
    <w:pPr>
      <w:numPr>
        <w:numId w:val="38"/>
      </w:numPr>
    </w:pPr>
  </w:style>
  <w:style w:type="numbering" w:customStyle="1" w:styleId="WWOutlineListStyle121">
    <w:name w:val="WW_OutlineListStyle_121"/>
    <w:basedOn w:val="Bezlisty"/>
    <w:rsid w:val="002507C3"/>
  </w:style>
  <w:style w:type="numbering" w:customStyle="1" w:styleId="WWOutlineListStyle122">
    <w:name w:val="WW_OutlineListStyle_122"/>
    <w:basedOn w:val="Bezlisty"/>
    <w:rsid w:val="002507C3"/>
  </w:style>
  <w:style w:type="numbering" w:customStyle="1" w:styleId="WWOutlineListStyle123">
    <w:name w:val="WW_OutlineListStyle_123"/>
    <w:basedOn w:val="Bezlisty"/>
    <w:rsid w:val="009D4D41"/>
    <w:pPr>
      <w:numPr>
        <w:numId w:val="39"/>
      </w:numPr>
    </w:pPr>
  </w:style>
  <w:style w:type="paragraph" w:customStyle="1" w:styleId="Standard">
    <w:name w:val="Standard"/>
    <w:rsid w:val="009D4D41"/>
    <w:pPr>
      <w:widowControl w:val="0"/>
      <w:suppressAutoHyphens/>
      <w:autoSpaceDN w:val="0"/>
    </w:pPr>
    <w:rPr>
      <w:rFonts w:eastAsia="Lucida Sans Unicode" w:cs="Tahoma"/>
      <w:color w:val="000000"/>
      <w:kern w:val="3"/>
      <w:sz w:val="24"/>
      <w:szCs w:val="24"/>
      <w:lang w:val="en-US" w:eastAsia="zh-CN" w:bidi="en-US"/>
    </w:rPr>
  </w:style>
  <w:style w:type="numbering" w:customStyle="1" w:styleId="WWOutlineListStyle124">
    <w:name w:val="WW_OutlineListStyle_124"/>
    <w:basedOn w:val="Bezlisty"/>
    <w:rsid w:val="00FF7EED"/>
  </w:style>
  <w:style w:type="numbering" w:customStyle="1" w:styleId="WWOutlineListStyle125">
    <w:name w:val="WW_OutlineListStyle_125"/>
    <w:basedOn w:val="Bezlisty"/>
    <w:rsid w:val="00A92D40"/>
  </w:style>
  <w:style w:type="numbering" w:customStyle="1" w:styleId="WWOutlineListStyle126">
    <w:name w:val="WW_OutlineListStyle_126"/>
    <w:basedOn w:val="Bezlisty"/>
    <w:rsid w:val="006E1982"/>
  </w:style>
  <w:style w:type="paragraph" w:styleId="Tekstprzypisukocowego">
    <w:name w:val="endnote text"/>
    <w:basedOn w:val="Normalny"/>
    <w:link w:val="TekstprzypisukocowegoZnak"/>
    <w:rsid w:val="000908B1"/>
    <w:rPr>
      <w:sz w:val="20"/>
      <w:szCs w:val="20"/>
    </w:rPr>
  </w:style>
  <w:style w:type="character" w:customStyle="1" w:styleId="TekstprzypisukocowegoZnak">
    <w:name w:val="Tekst przypisu końcowego Znak"/>
    <w:basedOn w:val="Domylnaczcionkaakapitu"/>
    <w:link w:val="Tekstprzypisukocowego"/>
    <w:rsid w:val="000908B1"/>
  </w:style>
  <w:style w:type="character" w:styleId="Odwoanieprzypisukocowego">
    <w:name w:val="endnote reference"/>
    <w:basedOn w:val="Domylnaczcionkaakapitu"/>
    <w:rsid w:val="00090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427428501">
      <w:bodyDiv w:val="1"/>
      <w:marLeft w:val="0"/>
      <w:marRight w:val="0"/>
      <w:marTop w:val="0"/>
      <w:marBottom w:val="0"/>
      <w:divBdr>
        <w:top w:val="none" w:sz="0" w:space="0" w:color="auto"/>
        <w:left w:val="none" w:sz="0" w:space="0" w:color="auto"/>
        <w:bottom w:val="none" w:sz="0" w:space="0" w:color="auto"/>
        <w:right w:val="none" w:sz="0" w:space="0" w:color="auto"/>
      </w:divBdr>
    </w:div>
    <w:div w:id="592014285">
      <w:bodyDiv w:val="1"/>
      <w:marLeft w:val="0"/>
      <w:marRight w:val="0"/>
      <w:marTop w:val="0"/>
      <w:marBottom w:val="0"/>
      <w:divBdr>
        <w:top w:val="none" w:sz="0" w:space="0" w:color="auto"/>
        <w:left w:val="none" w:sz="0" w:space="0" w:color="auto"/>
        <w:bottom w:val="none" w:sz="0" w:space="0" w:color="auto"/>
        <w:right w:val="none" w:sz="0" w:space="0" w:color="auto"/>
      </w:divBdr>
      <w:divsChild>
        <w:div w:id="865025342">
          <w:marLeft w:val="0"/>
          <w:marRight w:val="0"/>
          <w:marTop w:val="0"/>
          <w:marBottom w:val="0"/>
          <w:divBdr>
            <w:top w:val="none" w:sz="0" w:space="0" w:color="auto"/>
            <w:left w:val="none" w:sz="0" w:space="0" w:color="auto"/>
            <w:bottom w:val="none" w:sz="0" w:space="0" w:color="auto"/>
            <w:right w:val="none" w:sz="0" w:space="0" w:color="auto"/>
          </w:divBdr>
        </w:div>
        <w:div w:id="54862287">
          <w:marLeft w:val="0"/>
          <w:marRight w:val="0"/>
          <w:marTop w:val="0"/>
          <w:marBottom w:val="0"/>
          <w:divBdr>
            <w:top w:val="none" w:sz="0" w:space="0" w:color="auto"/>
            <w:left w:val="none" w:sz="0" w:space="0" w:color="auto"/>
            <w:bottom w:val="none" w:sz="0" w:space="0" w:color="auto"/>
            <w:right w:val="none" w:sz="0" w:space="0" w:color="auto"/>
          </w:divBdr>
        </w:div>
      </w:divsChild>
    </w:div>
    <w:div w:id="62092060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04812682">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47309813">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italova@powiatrawicki.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25</Pages>
  <Words>8822</Words>
  <Characters>52933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61632</CharactersWithSpaces>
  <SharedDoc>false</SharedDoc>
  <HLinks>
    <vt:vector size="6" baseType="variant">
      <vt:variant>
        <vt:i4>327682</vt:i4>
      </vt:variant>
      <vt:variant>
        <vt:i4>315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Agata MitaÍová</cp:lastModifiedBy>
  <cp:revision>2</cp:revision>
  <cp:lastPrinted>2023-02-21T09:55:00Z</cp:lastPrinted>
  <dcterms:created xsi:type="dcterms:W3CDTF">2023-02-24T09:28:00Z</dcterms:created>
  <dcterms:modified xsi:type="dcterms:W3CDTF">2023-02-24T09:28:00Z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