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FDC3" w14:textId="0F50FB64" w:rsidR="000E7E4D" w:rsidRPr="00281807" w:rsidRDefault="000E7E4D" w:rsidP="00505860">
      <w:pPr>
        <w:spacing w:after="0" w:line="288" w:lineRule="auto"/>
        <w:ind w:left="851" w:hanging="851"/>
        <w:rPr>
          <w:rFonts w:ascii="Times New Roman" w:hAnsi="Times New Roman" w:cs="Times New Roman"/>
          <w:sz w:val="24"/>
          <w:szCs w:val="24"/>
        </w:rPr>
      </w:pPr>
    </w:p>
    <w:p w14:paraId="6F6DCF9C" w14:textId="6BEA3E61" w:rsidR="009D4850" w:rsidRPr="00281807" w:rsidRDefault="009D4850" w:rsidP="00505860">
      <w:pPr>
        <w:spacing w:after="0" w:line="288" w:lineRule="auto"/>
        <w:ind w:left="851" w:hanging="851"/>
        <w:jc w:val="center"/>
        <w:rPr>
          <w:rFonts w:ascii="Times New Roman" w:hAnsi="Times New Roman" w:cs="Times New Roman"/>
          <w:sz w:val="24"/>
          <w:szCs w:val="24"/>
        </w:rPr>
      </w:pPr>
      <w:r w:rsidRPr="00281807">
        <w:rPr>
          <w:rFonts w:ascii="Times New Roman" w:hAnsi="Times New Roman" w:cs="Times New Roman"/>
          <w:sz w:val="24"/>
          <w:szCs w:val="24"/>
        </w:rPr>
        <w:t>Specyfikacja Warunków Zamówienia (dalej SWZ)</w:t>
      </w:r>
    </w:p>
    <w:p w14:paraId="125B6BF2" w14:textId="04A61DD3" w:rsidR="00BF28F4" w:rsidRPr="00281807" w:rsidRDefault="00BF28F4" w:rsidP="00505860">
      <w:pPr>
        <w:spacing w:after="0" w:line="288" w:lineRule="auto"/>
        <w:ind w:left="851" w:hanging="851"/>
        <w:jc w:val="center"/>
        <w:rPr>
          <w:rFonts w:ascii="Times New Roman" w:hAnsi="Times New Roman" w:cs="Times New Roman"/>
          <w:sz w:val="24"/>
          <w:szCs w:val="24"/>
        </w:rPr>
      </w:pPr>
    </w:p>
    <w:p w14:paraId="73D2CCE4" w14:textId="77777777" w:rsidR="00FB2627" w:rsidRPr="00281807" w:rsidRDefault="00FB2627" w:rsidP="00505860">
      <w:pPr>
        <w:spacing w:after="0" w:line="288" w:lineRule="auto"/>
        <w:ind w:left="851" w:hanging="851"/>
        <w:jc w:val="center"/>
        <w:rPr>
          <w:rFonts w:ascii="Times New Roman" w:hAnsi="Times New Roman" w:cs="Times New Roman"/>
          <w:sz w:val="24"/>
          <w:szCs w:val="24"/>
        </w:rPr>
      </w:pPr>
    </w:p>
    <w:p w14:paraId="0109B17A" w14:textId="77777777" w:rsidR="000E7E4D" w:rsidRPr="00281807" w:rsidRDefault="000E7E4D" w:rsidP="00505860">
      <w:pPr>
        <w:spacing w:after="0" w:line="288" w:lineRule="auto"/>
        <w:ind w:left="851" w:hanging="851"/>
        <w:jc w:val="center"/>
        <w:rPr>
          <w:rFonts w:ascii="Times New Roman" w:hAnsi="Times New Roman" w:cs="Times New Roman"/>
          <w:sz w:val="24"/>
          <w:szCs w:val="24"/>
        </w:rPr>
      </w:pPr>
    </w:p>
    <w:p w14:paraId="6859D14A" w14:textId="7D246C12" w:rsidR="00A643CD" w:rsidRPr="00281807" w:rsidRDefault="009D4850" w:rsidP="00FF69CC">
      <w:pPr>
        <w:spacing w:after="0" w:line="288" w:lineRule="auto"/>
        <w:jc w:val="center"/>
        <w:rPr>
          <w:rFonts w:ascii="Times New Roman" w:hAnsi="Times New Roman" w:cs="Times New Roman"/>
          <w:sz w:val="24"/>
          <w:szCs w:val="24"/>
        </w:rPr>
      </w:pPr>
      <w:r w:rsidRPr="00281807">
        <w:rPr>
          <w:rFonts w:ascii="Times New Roman" w:hAnsi="Times New Roman" w:cs="Times New Roman"/>
          <w:sz w:val="24"/>
          <w:szCs w:val="24"/>
        </w:rPr>
        <w:t>Dotycząca p</w:t>
      </w:r>
      <w:r w:rsidR="00BF28F4" w:rsidRPr="00281807">
        <w:rPr>
          <w:rFonts w:ascii="Times New Roman" w:hAnsi="Times New Roman" w:cs="Times New Roman"/>
          <w:sz w:val="24"/>
          <w:szCs w:val="24"/>
        </w:rPr>
        <w:t>ostępowani</w:t>
      </w:r>
      <w:r w:rsidRPr="00281807">
        <w:rPr>
          <w:rFonts w:ascii="Times New Roman" w:hAnsi="Times New Roman" w:cs="Times New Roman"/>
          <w:sz w:val="24"/>
          <w:szCs w:val="24"/>
        </w:rPr>
        <w:t>a</w:t>
      </w:r>
      <w:r w:rsidR="00BF28F4" w:rsidRPr="00281807">
        <w:rPr>
          <w:rFonts w:ascii="Times New Roman" w:hAnsi="Times New Roman" w:cs="Times New Roman"/>
          <w:sz w:val="24"/>
          <w:szCs w:val="24"/>
        </w:rPr>
        <w:t xml:space="preserve"> o udzielenie zamówienia </w:t>
      </w:r>
      <w:r w:rsidR="001F36F2" w:rsidRPr="00281807">
        <w:rPr>
          <w:rFonts w:ascii="Times New Roman" w:hAnsi="Times New Roman" w:cs="Times New Roman"/>
          <w:sz w:val="24"/>
          <w:szCs w:val="24"/>
        </w:rPr>
        <w:t>klasycznego</w:t>
      </w:r>
      <w:r w:rsidR="005A734E" w:rsidRPr="00281807">
        <w:rPr>
          <w:rFonts w:ascii="Times New Roman" w:hAnsi="Times New Roman" w:cs="Times New Roman"/>
          <w:sz w:val="24"/>
          <w:szCs w:val="24"/>
        </w:rPr>
        <w:t xml:space="preserve"> </w:t>
      </w:r>
      <w:r w:rsidR="00537860" w:rsidRPr="00281807">
        <w:rPr>
          <w:rFonts w:ascii="Times New Roman" w:hAnsi="Times New Roman" w:cs="Times New Roman"/>
          <w:sz w:val="24"/>
          <w:szCs w:val="24"/>
        </w:rPr>
        <w:t>prowadzonego w</w:t>
      </w:r>
      <w:r w:rsidR="00A643CD" w:rsidRPr="00281807">
        <w:rPr>
          <w:rFonts w:ascii="Times New Roman" w:hAnsi="Times New Roman" w:cs="Times New Roman"/>
          <w:sz w:val="24"/>
          <w:szCs w:val="24"/>
        </w:rPr>
        <w:t> </w:t>
      </w:r>
      <w:r w:rsidR="00537860" w:rsidRPr="00281807">
        <w:rPr>
          <w:rFonts w:ascii="Times New Roman" w:hAnsi="Times New Roman" w:cs="Times New Roman"/>
          <w:sz w:val="24"/>
          <w:szCs w:val="24"/>
        </w:rPr>
        <w:t xml:space="preserve"> trybie</w:t>
      </w:r>
      <w:bookmarkStart w:id="0" w:name="_Hlk68506725"/>
      <w:r w:rsidR="00FF69CC">
        <w:rPr>
          <w:rFonts w:ascii="Times New Roman" w:hAnsi="Times New Roman" w:cs="Times New Roman"/>
          <w:sz w:val="24"/>
          <w:szCs w:val="24"/>
        </w:rPr>
        <w:t xml:space="preserve"> </w:t>
      </w:r>
      <w:r w:rsidR="00537860" w:rsidRPr="00281807">
        <w:rPr>
          <w:rFonts w:ascii="Times New Roman" w:hAnsi="Times New Roman" w:cs="Times New Roman"/>
          <w:sz w:val="24"/>
          <w:szCs w:val="24"/>
        </w:rPr>
        <w:t xml:space="preserve">przetargu nieograniczonego </w:t>
      </w:r>
      <w:bookmarkEnd w:id="0"/>
      <w:r w:rsidR="00537860" w:rsidRPr="00281807">
        <w:rPr>
          <w:rFonts w:ascii="Times New Roman" w:hAnsi="Times New Roman" w:cs="Times New Roman"/>
          <w:sz w:val="24"/>
          <w:szCs w:val="24"/>
        </w:rPr>
        <w:t>o wartości zamówienia równej progowi unijnemu lub większej</w:t>
      </w:r>
      <w:r w:rsidR="00A643CD" w:rsidRPr="00281807">
        <w:rPr>
          <w:rFonts w:ascii="Times New Roman" w:hAnsi="Times New Roman" w:cs="Times New Roman"/>
          <w:sz w:val="24"/>
          <w:szCs w:val="24"/>
        </w:rPr>
        <w:t>,</w:t>
      </w:r>
      <w:r w:rsidR="00C84E3C" w:rsidRPr="00281807">
        <w:rPr>
          <w:rFonts w:ascii="Times New Roman" w:hAnsi="Times New Roman" w:cs="Times New Roman"/>
          <w:sz w:val="24"/>
          <w:szCs w:val="24"/>
        </w:rPr>
        <w:t xml:space="preserve"> zgodnie z u</w:t>
      </w:r>
      <w:r w:rsidR="006E456E" w:rsidRPr="00281807">
        <w:rPr>
          <w:rFonts w:ascii="Times New Roman" w:hAnsi="Times New Roman" w:cs="Times New Roman"/>
          <w:sz w:val="24"/>
          <w:szCs w:val="24"/>
        </w:rPr>
        <w:t>staw</w:t>
      </w:r>
      <w:r w:rsidR="00C84E3C" w:rsidRPr="00281807">
        <w:rPr>
          <w:rFonts w:ascii="Times New Roman" w:hAnsi="Times New Roman" w:cs="Times New Roman"/>
          <w:sz w:val="24"/>
          <w:szCs w:val="24"/>
        </w:rPr>
        <w:t>ą</w:t>
      </w:r>
      <w:r w:rsidR="006E456E" w:rsidRPr="00281807">
        <w:rPr>
          <w:rFonts w:ascii="Times New Roman" w:hAnsi="Times New Roman" w:cs="Times New Roman"/>
          <w:sz w:val="24"/>
          <w:szCs w:val="24"/>
        </w:rPr>
        <w:t xml:space="preserve"> </w:t>
      </w:r>
      <w:r w:rsidR="00C84E3C" w:rsidRPr="00281807">
        <w:rPr>
          <w:rFonts w:ascii="Times New Roman" w:hAnsi="Times New Roman" w:cs="Times New Roman"/>
          <w:sz w:val="24"/>
          <w:szCs w:val="24"/>
        </w:rPr>
        <w:t>P</w:t>
      </w:r>
      <w:r w:rsidR="006E456E" w:rsidRPr="00281807">
        <w:rPr>
          <w:rFonts w:ascii="Times New Roman" w:hAnsi="Times New Roman" w:cs="Times New Roman"/>
          <w:sz w:val="24"/>
          <w:szCs w:val="24"/>
        </w:rPr>
        <w:t xml:space="preserve">rawo zamówień publicznych z dnia </w:t>
      </w:r>
      <w:r w:rsidR="009063E6" w:rsidRPr="00281807">
        <w:rPr>
          <w:rFonts w:ascii="Times New Roman" w:hAnsi="Times New Roman" w:cs="Times New Roman"/>
          <w:sz w:val="24"/>
          <w:szCs w:val="24"/>
        </w:rPr>
        <w:t xml:space="preserve">11 </w:t>
      </w:r>
      <w:r w:rsidR="00A643CD" w:rsidRPr="00281807">
        <w:rPr>
          <w:rFonts w:ascii="Times New Roman" w:hAnsi="Times New Roman" w:cs="Times New Roman"/>
          <w:sz w:val="24"/>
          <w:szCs w:val="24"/>
        </w:rPr>
        <w:t> </w:t>
      </w:r>
      <w:r w:rsidR="009063E6" w:rsidRPr="00281807">
        <w:rPr>
          <w:rFonts w:ascii="Times New Roman" w:hAnsi="Times New Roman" w:cs="Times New Roman"/>
          <w:sz w:val="24"/>
          <w:szCs w:val="24"/>
        </w:rPr>
        <w:t>września 2019 roku</w:t>
      </w:r>
    </w:p>
    <w:p w14:paraId="31D61FA2" w14:textId="6B202D3F" w:rsidR="00A643CD" w:rsidRPr="00281807" w:rsidRDefault="009D4850" w:rsidP="00505860">
      <w:pPr>
        <w:spacing w:after="0" w:line="288" w:lineRule="auto"/>
        <w:ind w:left="851" w:hanging="851"/>
        <w:jc w:val="center"/>
        <w:rPr>
          <w:rFonts w:ascii="Times New Roman" w:hAnsi="Times New Roman" w:cs="Times New Roman"/>
          <w:sz w:val="24"/>
          <w:szCs w:val="24"/>
        </w:rPr>
      </w:pPr>
      <w:r w:rsidRPr="00281807">
        <w:rPr>
          <w:rFonts w:ascii="Times New Roman" w:hAnsi="Times New Roman" w:cs="Times New Roman"/>
          <w:sz w:val="24"/>
          <w:szCs w:val="24"/>
        </w:rPr>
        <w:t>pn.:</w:t>
      </w:r>
      <w:bookmarkStart w:id="1" w:name="_Hlk78277212"/>
    </w:p>
    <w:p w14:paraId="58606387" w14:textId="5334D578" w:rsidR="000E5B48" w:rsidRPr="00281807" w:rsidRDefault="001821D0" w:rsidP="00505860">
      <w:pPr>
        <w:spacing w:after="0" w:line="288" w:lineRule="auto"/>
        <w:ind w:left="851" w:hanging="851"/>
        <w:jc w:val="center"/>
        <w:rPr>
          <w:rFonts w:ascii="Times New Roman" w:hAnsi="Times New Roman" w:cs="Times New Roman"/>
          <w:sz w:val="24"/>
          <w:szCs w:val="24"/>
        </w:rPr>
      </w:pPr>
      <w:bookmarkStart w:id="2" w:name="_Hlk132885952"/>
      <w:bookmarkEnd w:id="1"/>
      <w:r w:rsidRPr="001821D0">
        <w:rPr>
          <w:rFonts w:ascii="Times New Roman" w:hAnsi="Times New Roman" w:cs="Times New Roman"/>
          <w:iCs/>
          <w:sz w:val="24"/>
          <w:szCs w:val="24"/>
        </w:rPr>
        <w:t>„Kompleksowa dostawa gazu ziemnego zaazotowanego (grupa Lw)  oraz</w:t>
      </w:r>
      <w:r w:rsidRPr="000747D1">
        <w:rPr>
          <w:rFonts w:ascii="Times New Roman" w:hAnsi="Times New Roman" w:cs="Times New Roman"/>
          <w:iCs/>
          <w:color w:val="FF0000"/>
          <w:sz w:val="24"/>
          <w:szCs w:val="24"/>
        </w:rPr>
        <w:t xml:space="preserve"> </w:t>
      </w:r>
      <w:r w:rsidRPr="001821D0">
        <w:rPr>
          <w:rFonts w:ascii="Times New Roman" w:hAnsi="Times New Roman" w:cs="Times New Roman"/>
          <w:iCs/>
          <w:sz w:val="24"/>
          <w:szCs w:val="24"/>
        </w:rPr>
        <w:t>gazu ziemnego wysokometanowego (grupa E) dla Powiatu Rawickiego i jego jednostek organizacyjnych na okres od 01.07.2023 r. do 31.12.2024 r."</w:t>
      </w:r>
    </w:p>
    <w:bookmarkEnd w:id="2"/>
    <w:p w14:paraId="0BCCE608" w14:textId="77777777" w:rsidR="001821D0" w:rsidRDefault="001821D0" w:rsidP="00505860">
      <w:pPr>
        <w:spacing w:after="120" w:line="288" w:lineRule="auto"/>
        <w:ind w:left="851" w:hanging="851"/>
        <w:jc w:val="center"/>
        <w:rPr>
          <w:rFonts w:ascii="Times New Roman" w:eastAsia="Calibri" w:hAnsi="Times New Roman" w:cs="Times New Roman"/>
          <w:sz w:val="24"/>
          <w:szCs w:val="24"/>
        </w:rPr>
      </w:pPr>
    </w:p>
    <w:p w14:paraId="23B873BC" w14:textId="77777777" w:rsidR="001821D0" w:rsidRDefault="001821D0" w:rsidP="00505860">
      <w:pPr>
        <w:spacing w:after="120" w:line="288" w:lineRule="auto"/>
        <w:ind w:left="851" w:hanging="851"/>
        <w:jc w:val="center"/>
        <w:rPr>
          <w:rFonts w:ascii="Times New Roman" w:eastAsia="Calibri" w:hAnsi="Times New Roman" w:cs="Times New Roman"/>
          <w:sz w:val="24"/>
          <w:szCs w:val="24"/>
        </w:rPr>
      </w:pPr>
    </w:p>
    <w:p w14:paraId="115ADA25" w14:textId="77777777" w:rsidR="001821D0" w:rsidRDefault="001821D0" w:rsidP="0007331E">
      <w:pPr>
        <w:spacing w:after="120" w:line="288" w:lineRule="auto"/>
        <w:ind w:left="851" w:hanging="851"/>
        <w:jc w:val="center"/>
        <w:rPr>
          <w:rFonts w:ascii="Times New Roman" w:eastAsia="Calibri" w:hAnsi="Times New Roman" w:cs="Times New Roman"/>
          <w:sz w:val="24"/>
          <w:szCs w:val="24"/>
        </w:rPr>
      </w:pPr>
    </w:p>
    <w:p w14:paraId="5B5D83FF" w14:textId="763CB0E3" w:rsidR="00EC45CD" w:rsidRPr="0007331E" w:rsidRDefault="00EC45CD" w:rsidP="0007331E">
      <w:pPr>
        <w:spacing w:after="120" w:line="288" w:lineRule="auto"/>
        <w:ind w:left="851" w:hanging="851"/>
        <w:jc w:val="center"/>
        <w:rPr>
          <w:rFonts w:ascii="Times New Roman" w:eastAsia="Calibri" w:hAnsi="Times New Roman" w:cs="Times New Roman"/>
          <w:sz w:val="20"/>
          <w:szCs w:val="20"/>
        </w:rPr>
      </w:pPr>
      <w:r w:rsidRPr="0007331E">
        <w:rPr>
          <w:rFonts w:ascii="Times New Roman" w:eastAsia="Calibri" w:hAnsi="Times New Roman" w:cs="Times New Roman"/>
          <w:sz w:val="20"/>
          <w:szCs w:val="20"/>
        </w:rPr>
        <w:t>Zatwierdził</w:t>
      </w:r>
    </w:p>
    <w:p w14:paraId="2D9DBFFB" w14:textId="77777777" w:rsidR="00EC45CD" w:rsidRPr="0007331E" w:rsidRDefault="00EC45CD" w:rsidP="0007331E">
      <w:pPr>
        <w:spacing w:after="120" w:line="288" w:lineRule="auto"/>
        <w:ind w:left="851" w:hanging="851"/>
        <w:jc w:val="center"/>
        <w:rPr>
          <w:rFonts w:ascii="Times New Roman" w:eastAsia="Calibri" w:hAnsi="Times New Roman" w:cs="Times New Roman"/>
          <w:sz w:val="20"/>
          <w:szCs w:val="20"/>
        </w:rPr>
      </w:pPr>
      <w:r w:rsidRPr="0007331E">
        <w:rPr>
          <w:rFonts w:ascii="Times New Roman" w:eastAsia="Calibri" w:hAnsi="Times New Roman" w:cs="Times New Roman"/>
          <w:sz w:val="20"/>
          <w:szCs w:val="20"/>
        </w:rPr>
        <w:t>Kierownik Zamawiającego</w:t>
      </w:r>
    </w:p>
    <w:p w14:paraId="419C46DB" w14:textId="0D36CAAE" w:rsidR="003A1B1B" w:rsidRPr="0007331E" w:rsidRDefault="00ED428A" w:rsidP="0007331E">
      <w:pPr>
        <w:spacing w:after="120" w:line="240" w:lineRule="auto"/>
        <w:jc w:val="center"/>
        <w:rPr>
          <w:rFonts w:ascii="Times New Roman" w:eastAsia="Calibri" w:hAnsi="Times New Roman" w:cs="Times New Roman"/>
          <w:sz w:val="18"/>
          <w:szCs w:val="18"/>
        </w:rPr>
      </w:pPr>
      <w:r w:rsidRPr="0007331E">
        <w:rPr>
          <w:rFonts w:ascii="Times New Roman" w:eastAsia="Calibri" w:hAnsi="Times New Roman" w:cs="Times New Roman"/>
          <w:sz w:val="18"/>
          <w:szCs w:val="18"/>
        </w:rPr>
        <w:t>Dyrektor</w:t>
      </w:r>
      <w:r w:rsidRPr="0007331E">
        <w:rPr>
          <w:rFonts w:ascii="Times New Roman" w:eastAsia="Calibri" w:hAnsi="Times New Roman" w:cs="Times New Roman"/>
          <w:sz w:val="18"/>
          <w:szCs w:val="18"/>
        </w:rPr>
        <w:br/>
        <w:t xml:space="preserve">Powiatowego Centrum Usług </w:t>
      </w:r>
      <w:r w:rsidRPr="0007331E">
        <w:rPr>
          <w:rFonts w:ascii="Times New Roman" w:eastAsia="Calibri" w:hAnsi="Times New Roman" w:cs="Times New Roman"/>
          <w:sz w:val="18"/>
          <w:szCs w:val="18"/>
        </w:rPr>
        <w:br/>
        <w:t>Wspólnych w Rawicz</w:t>
      </w:r>
    </w:p>
    <w:p w14:paraId="6D2367C2" w14:textId="4823D155" w:rsidR="003A1B1B" w:rsidRPr="0007331E" w:rsidRDefault="00ED428A" w:rsidP="0007331E">
      <w:pPr>
        <w:spacing w:after="120" w:line="240" w:lineRule="auto"/>
        <w:jc w:val="center"/>
        <w:rPr>
          <w:rFonts w:ascii="Times New Roman" w:eastAsia="Calibri" w:hAnsi="Times New Roman" w:cs="Times New Roman"/>
          <w:sz w:val="18"/>
          <w:szCs w:val="18"/>
        </w:rPr>
      </w:pPr>
      <w:r w:rsidRPr="0007331E">
        <w:rPr>
          <w:rFonts w:ascii="Times New Roman" w:eastAsia="Calibri" w:hAnsi="Times New Roman" w:cs="Times New Roman"/>
          <w:sz w:val="18"/>
          <w:szCs w:val="18"/>
        </w:rPr>
        <w:t xml:space="preserve">(-) Urszula Stefaniak </w:t>
      </w:r>
    </w:p>
    <w:p w14:paraId="3C81B0E5" w14:textId="77777777" w:rsidR="003E20DC" w:rsidRDefault="003E20DC" w:rsidP="00505860">
      <w:pPr>
        <w:spacing w:after="120" w:line="288" w:lineRule="auto"/>
        <w:ind w:left="851" w:hanging="851"/>
        <w:jc w:val="center"/>
        <w:rPr>
          <w:rFonts w:ascii="Times New Roman" w:eastAsia="Calibri" w:hAnsi="Times New Roman" w:cs="Times New Roman"/>
          <w:sz w:val="24"/>
          <w:szCs w:val="24"/>
        </w:rPr>
      </w:pPr>
    </w:p>
    <w:p w14:paraId="5D214349" w14:textId="6AA0FF0A" w:rsidR="00EC45CD" w:rsidRPr="00281807" w:rsidRDefault="003A1B1B" w:rsidP="003A1B1B">
      <w:pPr>
        <w:tabs>
          <w:tab w:val="left" w:pos="2028"/>
          <w:tab w:val="center" w:pos="4536"/>
        </w:tabs>
        <w:spacing w:after="120" w:line="288" w:lineRule="auto"/>
        <w:ind w:left="851" w:hanging="851"/>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2AA4A881" w14:textId="09E1313C" w:rsidR="00DB6EBE" w:rsidRPr="00281807" w:rsidRDefault="00DB6EBE" w:rsidP="00505860">
      <w:pPr>
        <w:spacing w:after="0" w:line="288" w:lineRule="auto"/>
        <w:ind w:left="851" w:hanging="851"/>
        <w:rPr>
          <w:rFonts w:ascii="Times New Roman" w:hAnsi="Times New Roman" w:cs="Times New Roman"/>
          <w:sz w:val="24"/>
          <w:szCs w:val="24"/>
        </w:rPr>
      </w:pPr>
    </w:p>
    <w:p w14:paraId="1F2A9281" w14:textId="3F43322F" w:rsidR="00DB6EBE" w:rsidRPr="00281807" w:rsidRDefault="00DB6EBE" w:rsidP="00505860">
      <w:pPr>
        <w:spacing w:after="0" w:line="288" w:lineRule="auto"/>
        <w:ind w:left="851" w:hanging="851"/>
        <w:rPr>
          <w:rFonts w:ascii="Times New Roman" w:hAnsi="Times New Roman" w:cs="Times New Roman"/>
          <w:sz w:val="24"/>
          <w:szCs w:val="24"/>
        </w:rPr>
      </w:pPr>
    </w:p>
    <w:p w14:paraId="0FE90E51" w14:textId="7AD6F9B6" w:rsidR="00DB6EBE" w:rsidRPr="00281807" w:rsidRDefault="00DB6EBE" w:rsidP="00505860">
      <w:pPr>
        <w:spacing w:after="0" w:line="288" w:lineRule="auto"/>
        <w:ind w:left="851" w:hanging="851"/>
        <w:rPr>
          <w:rFonts w:ascii="Times New Roman" w:hAnsi="Times New Roman" w:cs="Times New Roman"/>
          <w:sz w:val="24"/>
          <w:szCs w:val="24"/>
        </w:rPr>
      </w:pPr>
    </w:p>
    <w:p w14:paraId="2436B57A" w14:textId="747EDDDB" w:rsidR="00DB6EBE" w:rsidRPr="00281807" w:rsidRDefault="00DB6EBE" w:rsidP="00505860">
      <w:pPr>
        <w:spacing w:after="0" w:line="288" w:lineRule="auto"/>
        <w:ind w:left="851" w:hanging="851"/>
        <w:rPr>
          <w:rFonts w:ascii="Times New Roman" w:hAnsi="Times New Roman" w:cs="Times New Roman"/>
          <w:sz w:val="24"/>
          <w:szCs w:val="24"/>
        </w:rPr>
      </w:pPr>
    </w:p>
    <w:p w14:paraId="4212075B" w14:textId="48B0FE02" w:rsidR="000E7E4D" w:rsidRPr="00281807" w:rsidRDefault="000E7E4D" w:rsidP="00505860">
      <w:pPr>
        <w:spacing w:after="0" w:line="288" w:lineRule="auto"/>
        <w:ind w:left="851" w:hanging="851"/>
        <w:rPr>
          <w:rFonts w:ascii="Times New Roman" w:hAnsi="Times New Roman" w:cs="Times New Roman"/>
          <w:sz w:val="24"/>
          <w:szCs w:val="24"/>
        </w:rPr>
      </w:pPr>
    </w:p>
    <w:p w14:paraId="490D654C" w14:textId="21F3F4E5" w:rsidR="000E7E4D" w:rsidRPr="00281807" w:rsidRDefault="000E7E4D" w:rsidP="00505860">
      <w:pPr>
        <w:spacing w:after="0" w:line="288" w:lineRule="auto"/>
        <w:ind w:left="851" w:hanging="851"/>
        <w:rPr>
          <w:rFonts w:ascii="Times New Roman" w:hAnsi="Times New Roman" w:cs="Times New Roman"/>
          <w:sz w:val="24"/>
          <w:szCs w:val="24"/>
        </w:rPr>
      </w:pPr>
    </w:p>
    <w:p w14:paraId="2706B854" w14:textId="47DA3EC4" w:rsidR="000E7E4D" w:rsidRPr="00281807" w:rsidRDefault="000E7E4D" w:rsidP="00505860">
      <w:pPr>
        <w:spacing w:after="0" w:line="288" w:lineRule="auto"/>
        <w:ind w:left="851" w:hanging="851"/>
        <w:rPr>
          <w:rFonts w:ascii="Times New Roman" w:hAnsi="Times New Roman" w:cs="Times New Roman"/>
          <w:sz w:val="24"/>
          <w:szCs w:val="24"/>
        </w:rPr>
      </w:pPr>
    </w:p>
    <w:p w14:paraId="1AA6AD49" w14:textId="07529952" w:rsidR="000E7E4D" w:rsidRPr="00281807" w:rsidRDefault="000E7E4D" w:rsidP="00505860">
      <w:pPr>
        <w:spacing w:after="0" w:line="288" w:lineRule="auto"/>
        <w:ind w:left="851" w:hanging="851"/>
        <w:rPr>
          <w:rFonts w:ascii="Times New Roman" w:hAnsi="Times New Roman" w:cs="Times New Roman"/>
          <w:sz w:val="24"/>
          <w:szCs w:val="24"/>
        </w:rPr>
      </w:pPr>
    </w:p>
    <w:p w14:paraId="06D0A36D" w14:textId="0D1A4EC3" w:rsidR="000E7E4D" w:rsidRPr="00281807" w:rsidRDefault="000E7E4D" w:rsidP="00505860">
      <w:pPr>
        <w:spacing w:after="0" w:line="288" w:lineRule="auto"/>
        <w:ind w:left="851" w:hanging="851"/>
        <w:rPr>
          <w:rFonts w:ascii="Times New Roman" w:hAnsi="Times New Roman" w:cs="Times New Roman"/>
          <w:sz w:val="24"/>
          <w:szCs w:val="24"/>
        </w:rPr>
      </w:pPr>
    </w:p>
    <w:p w14:paraId="454C513A" w14:textId="05AA7AC1" w:rsidR="000E7E4D" w:rsidRPr="00281807" w:rsidRDefault="000E7E4D" w:rsidP="00505860">
      <w:pPr>
        <w:spacing w:after="0" w:line="288" w:lineRule="auto"/>
        <w:ind w:left="851" w:hanging="851"/>
        <w:rPr>
          <w:rFonts w:ascii="Times New Roman" w:hAnsi="Times New Roman" w:cs="Times New Roman"/>
          <w:sz w:val="24"/>
          <w:szCs w:val="24"/>
        </w:rPr>
      </w:pPr>
    </w:p>
    <w:p w14:paraId="783404C4" w14:textId="4AABF680" w:rsidR="0016433B" w:rsidRPr="00281807" w:rsidRDefault="0016433B" w:rsidP="00505860">
      <w:pPr>
        <w:spacing w:after="0" w:line="288" w:lineRule="auto"/>
        <w:ind w:left="851" w:hanging="851"/>
        <w:rPr>
          <w:rFonts w:ascii="Times New Roman" w:hAnsi="Times New Roman" w:cs="Times New Roman"/>
          <w:sz w:val="24"/>
          <w:szCs w:val="24"/>
        </w:rPr>
      </w:pPr>
    </w:p>
    <w:p w14:paraId="421C6404" w14:textId="5635CD49" w:rsidR="00607953" w:rsidRPr="00281807" w:rsidRDefault="00607953" w:rsidP="00505860">
      <w:pPr>
        <w:spacing w:after="0" w:line="288" w:lineRule="auto"/>
        <w:ind w:left="851" w:hanging="851"/>
        <w:rPr>
          <w:rFonts w:ascii="Times New Roman" w:hAnsi="Times New Roman" w:cs="Times New Roman"/>
          <w:sz w:val="24"/>
          <w:szCs w:val="24"/>
        </w:rPr>
      </w:pPr>
    </w:p>
    <w:p w14:paraId="69114F92" w14:textId="77777777" w:rsidR="00607953" w:rsidRPr="00281807" w:rsidRDefault="00607953" w:rsidP="00505860">
      <w:pPr>
        <w:spacing w:after="0" w:line="288" w:lineRule="auto"/>
        <w:ind w:left="851" w:hanging="851"/>
        <w:rPr>
          <w:rFonts w:ascii="Times New Roman" w:hAnsi="Times New Roman" w:cs="Times New Roman"/>
          <w:sz w:val="24"/>
          <w:szCs w:val="24"/>
        </w:rPr>
      </w:pPr>
    </w:p>
    <w:p w14:paraId="53D5BBB6" w14:textId="6176BF2C" w:rsidR="000E7E4D" w:rsidRPr="00281807" w:rsidRDefault="000E7E4D" w:rsidP="00505860">
      <w:pPr>
        <w:spacing w:after="0" w:line="288" w:lineRule="auto"/>
        <w:ind w:left="851" w:hanging="851"/>
        <w:rPr>
          <w:rFonts w:ascii="Times New Roman" w:hAnsi="Times New Roman" w:cs="Times New Roman"/>
          <w:sz w:val="24"/>
          <w:szCs w:val="24"/>
        </w:rPr>
      </w:pPr>
    </w:p>
    <w:p w14:paraId="2390F652" w14:textId="0B465A85" w:rsidR="00AE6F12" w:rsidRPr="00281807" w:rsidRDefault="00AE6F12" w:rsidP="00505860">
      <w:pPr>
        <w:spacing w:after="0" w:line="288" w:lineRule="auto"/>
        <w:ind w:left="851" w:hanging="851"/>
        <w:rPr>
          <w:rFonts w:ascii="Times New Roman" w:hAnsi="Times New Roman" w:cs="Times New Roman"/>
          <w:sz w:val="24"/>
          <w:szCs w:val="24"/>
        </w:rPr>
      </w:pPr>
    </w:p>
    <w:p w14:paraId="250B52AC" w14:textId="77777777" w:rsidR="00AE6F12" w:rsidRPr="00281807" w:rsidRDefault="00AE6F12" w:rsidP="00505860">
      <w:pPr>
        <w:spacing w:after="0" w:line="288" w:lineRule="auto"/>
        <w:ind w:left="851" w:hanging="851"/>
        <w:rPr>
          <w:rFonts w:ascii="Times New Roman" w:hAnsi="Times New Roman" w:cs="Times New Roman"/>
          <w:sz w:val="24"/>
          <w:szCs w:val="24"/>
        </w:rPr>
      </w:pPr>
    </w:p>
    <w:p w14:paraId="101276A6" w14:textId="2F5E8351" w:rsidR="006619D9" w:rsidRPr="00281807" w:rsidRDefault="006619D9" w:rsidP="00505860">
      <w:pPr>
        <w:spacing w:after="0" w:line="288" w:lineRule="auto"/>
        <w:ind w:left="851" w:hanging="851"/>
        <w:rPr>
          <w:rFonts w:ascii="Times New Roman" w:hAnsi="Times New Roman" w:cs="Times New Roman"/>
          <w:sz w:val="24"/>
          <w:szCs w:val="24"/>
        </w:rPr>
      </w:pPr>
    </w:p>
    <w:p w14:paraId="57E07911" w14:textId="77777777" w:rsidR="006619D9" w:rsidRPr="00281807" w:rsidRDefault="006619D9" w:rsidP="00505860">
      <w:pPr>
        <w:spacing w:after="0" w:line="288" w:lineRule="auto"/>
        <w:ind w:left="851" w:hanging="851"/>
        <w:rPr>
          <w:rFonts w:ascii="Times New Roman" w:hAnsi="Times New Roman" w:cs="Times New Roman"/>
          <w:sz w:val="24"/>
          <w:szCs w:val="24"/>
        </w:rPr>
      </w:pPr>
    </w:p>
    <w:p w14:paraId="13EC7443" w14:textId="372228F7" w:rsidR="000E7E4D" w:rsidRPr="00281807" w:rsidRDefault="000E7E4D" w:rsidP="00505860">
      <w:pPr>
        <w:spacing w:after="0" w:line="288" w:lineRule="auto"/>
        <w:ind w:left="851" w:hanging="851"/>
        <w:rPr>
          <w:rFonts w:ascii="Times New Roman" w:hAnsi="Times New Roman" w:cs="Times New Roman"/>
          <w:sz w:val="24"/>
          <w:szCs w:val="24"/>
        </w:rPr>
      </w:pPr>
    </w:p>
    <w:p w14:paraId="348A60B3" w14:textId="77777777" w:rsidR="001F2E10" w:rsidRPr="00281807" w:rsidRDefault="001F2E10" w:rsidP="00505860">
      <w:pPr>
        <w:spacing w:after="0" w:line="288" w:lineRule="auto"/>
        <w:ind w:left="851" w:hanging="851"/>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849880138"/>
        <w:docPartObj>
          <w:docPartGallery w:val="Table of Contents"/>
          <w:docPartUnique/>
        </w:docPartObj>
      </w:sdtPr>
      <w:sdtEndPr>
        <w:rPr>
          <w:lang w:eastAsia="pl-PL"/>
        </w:rPr>
      </w:sdtEndPr>
      <w:sdtContent>
        <w:p w14:paraId="12A4FA3B" w14:textId="4554F0F0" w:rsidR="00D6083C" w:rsidRPr="00E00DBD" w:rsidRDefault="00D6083C" w:rsidP="00505860">
          <w:pPr>
            <w:pStyle w:val="Nagwekspisutreci"/>
            <w:ind w:left="851" w:hanging="851"/>
            <w:rPr>
              <w:rFonts w:ascii="Times New Roman" w:hAnsi="Times New Roman" w:cs="Times New Roman"/>
              <w:sz w:val="24"/>
              <w:szCs w:val="24"/>
            </w:rPr>
          </w:pPr>
          <w:r w:rsidRPr="00E00DBD">
            <w:rPr>
              <w:rFonts w:ascii="Times New Roman" w:hAnsi="Times New Roman" w:cs="Times New Roman"/>
              <w:sz w:val="24"/>
              <w:szCs w:val="24"/>
            </w:rPr>
            <w:t>Spis treści</w:t>
          </w:r>
        </w:p>
        <w:p w14:paraId="729BC88C" w14:textId="196B9175" w:rsidR="001C5398" w:rsidRDefault="00D6083C">
          <w:pPr>
            <w:pStyle w:val="Spistreci1"/>
            <w:rPr>
              <w:rFonts w:cstheme="minorBidi"/>
            </w:rPr>
          </w:pPr>
          <w:r w:rsidRPr="008C62D3">
            <w:rPr>
              <w:rFonts w:eastAsiaTheme="minorHAnsi"/>
              <w:noProof w:val="0"/>
              <w:sz w:val="24"/>
              <w:szCs w:val="24"/>
            </w:rPr>
            <w:fldChar w:fldCharType="begin"/>
          </w:r>
          <w:r w:rsidRPr="008C62D3">
            <w:rPr>
              <w:rFonts w:eastAsiaTheme="minorHAnsi"/>
              <w:noProof w:val="0"/>
              <w:sz w:val="24"/>
              <w:szCs w:val="24"/>
            </w:rPr>
            <w:instrText xml:space="preserve"> TOC \o "1-3" \h \z \u </w:instrText>
          </w:r>
          <w:r w:rsidRPr="008C62D3">
            <w:rPr>
              <w:rFonts w:eastAsiaTheme="minorHAnsi"/>
              <w:noProof w:val="0"/>
              <w:sz w:val="24"/>
              <w:szCs w:val="24"/>
            </w:rPr>
            <w:fldChar w:fldCharType="separate"/>
          </w:r>
          <w:hyperlink w:anchor="_Toc133301920" w:history="1">
            <w:r w:rsidR="001C5398" w:rsidRPr="0006193B">
              <w:rPr>
                <w:rStyle w:val="Hipercze"/>
                <w:rFonts w:ascii="Times New Roman" w:eastAsiaTheme="minorHAnsi" w:hAnsi="Times New Roman" w:cs="Times New Roman"/>
              </w:rPr>
              <w:t>1.</w:t>
            </w:r>
            <w:r w:rsidR="001C5398">
              <w:rPr>
                <w:rFonts w:cstheme="minorBidi"/>
              </w:rPr>
              <w:tab/>
            </w:r>
            <w:r w:rsidR="001C5398" w:rsidRPr="0006193B">
              <w:rPr>
                <w:rStyle w:val="Hipercze"/>
                <w:rFonts w:ascii="Times New Roman" w:eastAsiaTheme="minorHAnsi" w:hAnsi="Times New Roman" w:cs="Times New Roman"/>
              </w:rPr>
              <w:t>Dane Zamawiającego (nazwa, numer telefonu, adres poczty elektronicznej, dane strony internetowej prowadzonego postępowania)</w:t>
            </w:r>
            <w:r w:rsidR="001C5398">
              <w:rPr>
                <w:webHidden/>
              </w:rPr>
              <w:tab/>
            </w:r>
            <w:r w:rsidR="001C5398">
              <w:rPr>
                <w:webHidden/>
              </w:rPr>
              <w:fldChar w:fldCharType="begin"/>
            </w:r>
            <w:r w:rsidR="001C5398">
              <w:rPr>
                <w:webHidden/>
              </w:rPr>
              <w:instrText xml:space="preserve"> PAGEREF _Toc133301920 \h </w:instrText>
            </w:r>
            <w:r w:rsidR="001C5398">
              <w:rPr>
                <w:webHidden/>
              </w:rPr>
            </w:r>
            <w:r w:rsidR="001C5398">
              <w:rPr>
                <w:webHidden/>
              </w:rPr>
              <w:fldChar w:fldCharType="separate"/>
            </w:r>
            <w:r w:rsidR="00A766FC">
              <w:rPr>
                <w:webHidden/>
              </w:rPr>
              <w:t>4</w:t>
            </w:r>
            <w:r w:rsidR="001C5398">
              <w:rPr>
                <w:webHidden/>
              </w:rPr>
              <w:fldChar w:fldCharType="end"/>
            </w:r>
          </w:hyperlink>
        </w:p>
        <w:p w14:paraId="5D698936" w14:textId="014F0CE7" w:rsidR="001C5398" w:rsidRDefault="00000000">
          <w:pPr>
            <w:pStyle w:val="Spistreci1"/>
            <w:rPr>
              <w:rFonts w:cstheme="minorBidi"/>
            </w:rPr>
          </w:pPr>
          <w:hyperlink w:anchor="_Toc133301921" w:history="1">
            <w:r w:rsidR="001C5398" w:rsidRPr="0006193B">
              <w:rPr>
                <w:rStyle w:val="Hipercze"/>
                <w:rFonts w:ascii="Times New Roman" w:eastAsia="Times New Roman" w:hAnsi="Times New Roman" w:cs="Times New Roman"/>
              </w:rPr>
              <w:t>2.</w:t>
            </w:r>
            <w:r w:rsidR="001C5398">
              <w:rPr>
                <w:rFonts w:cstheme="minorBidi"/>
              </w:rPr>
              <w:tab/>
            </w:r>
            <w:r w:rsidR="001C5398" w:rsidRPr="0006193B">
              <w:rPr>
                <w:rStyle w:val="Hipercze"/>
                <w:rFonts w:ascii="Times New Roman" w:eastAsia="Times New Roman" w:hAnsi="Times New Roman" w:cs="Times New Roman"/>
              </w:rPr>
              <w:t>Tryb udzielenia zamówienia</w:t>
            </w:r>
            <w:r w:rsidR="001C5398">
              <w:rPr>
                <w:webHidden/>
              </w:rPr>
              <w:tab/>
            </w:r>
            <w:r w:rsidR="001C5398">
              <w:rPr>
                <w:webHidden/>
              </w:rPr>
              <w:fldChar w:fldCharType="begin"/>
            </w:r>
            <w:r w:rsidR="001C5398">
              <w:rPr>
                <w:webHidden/>
              </w:rPr>
              <w:instrText xml:space="preserve"> PAGEREF _Toc133301921 \h </w:instrText>
            </w:r>
            <w:r w:rsidR="001C5398">
              <w:rPr>
                <w:webHidden/>
              </w:rPr>
            </w:r>
            <w:r w:rsidR="001C5398">
              <w:rPr>
                <w:webHidden/>
              </w:rPr>
              <w:fldChar w:fldCharType="separate"/>
            </w:r>
            <w:r w:rsidR="00A766FC">
              <w:rPr>
                <w:webHidden/>
              </w:rPr>
              <w:t>5</w:t>
            </w:r>
            <w:r w:rsidR="001C5398">
              <w:rPr>
                <w:webHidden/>
              </w:rPr>
              <w:fldChar w:fldCharType="end"/>
            </w:r>
          </w:hyperlink>
        </w:p>
        <w:p w14:paraId="34C1BB41" w14:textId="569E001E" w:rsidR="001C5398" w:rsidRDefault="00000000">
          <w:pPr>
            <w:pStyle w:val="Spistreci1"/>
            <w:rPr>
              <w:rFonts w:cstheme="minorBidi"/>
            </w:rPr>
          </w:pPr>
          <w:hyperlink w:anchor="_Toc133301922" w:history="1">
            <w:r w:rsidR="001C5398" w:rsidRPr="0006193B">
              <w:rPr>
                <w:rStyle w:val="Hipercze"/>
                <w:rFonts w:ascii="Times New Roman" w:eastAsia="Times New Roman" w:hAnsi="Times New Roman" w:cs="Times New Roman"/>
              </w:rPr>
              <w:t>3.</w:t>
            </w:r>
            <w:r w:rsidR="001C5398">
              <w:rPr>
                <w:rFonts w:cstheme="minorBidi"/>
              </w:rPr>
              <w:tab/>
            </w:r>
            <w:r w:rsidR="001C5398" w:rsidRPr="0006193B">
              <w:rPr>
                <w:rStyle w:val="Hipercze"/>
                <w:rFonts w:ascii="Times New Roman" w:eastAsia="Times New Roman" w:hAnsi="Times New Roman" w:cs="Times New Roman"/>
              </w:rPr>
              <w:t>Informacja  o uprzedniej  ocenie  ofert,  zgodnie  z art. 139 Pzp</w:t>
            </w:r>
            <w:r w:rsidR="001C5398">
              <w:rPr>
                <w:webHidden/>
              </w:rPr>
              <w:tab/>
            </w:r>
            <w:r w:rsidR="001C5398">
              <w:rPr>
                <w:webHidden/>
              </w:rPr>
              <w:fldChar w:fldCharType="begin"/>
            </w:r>
            <w:r w:rsidR="001C5398">
              <w:rPr>
                <w:webHidden/>
              </w:rPr>
              <w:instrText xml:space="preserve"> PAGEREF _Toc133301922 \h </w:instrText>
            </w:r>
            <w:r w:rsidR="001C5398">
              <w:rPr>
                <w:webHidden/>
              </w:rPr>
            </w:r>
            <w:r w:rsidR="001C5398">
              <w:rPr>
                <w:webHidden/>
              </w:rPr>
              <w:fldChar w:fldCharType="separate"/>
            </w:r>
            <w:r w:rsidR="00A766FC">
              <w:rPr>
                <w:webHidden/>
              </w:rPr>
              <w:t>5</w:t>
            </w:r>
            <w:r w:rsidR="001C5398">
              <w:rPr>
                <w:webHidden/>
              </w:rPr>
              <w:fldChar w:fldCharType="end"/>
            </w:r>
          </w:hyperlink>
        </w:p>
        <w:p w14:paraId="07396FE7" w14:textId="2ACAE563" w:rsidR="001C5398" w:rsidRDefault="00000000">
          <w:pPr>
            <w:pStyle w:val="Spistreci1"/>
            <w:rPr>
              <w:rFonts w:cstheme="minorBidi"/>
            </w:rPr>
          </w:pPr>
          <w:hyperlink w:anchor="_Toc133301923" w:history="1">
            <w:r w:rsidR="001C5398" w:rsidRPr="0006193B">
              <w:rPr>
                <w:rStyle w:val="Hipercze"/>
                <w:rFonts w:ascii="Times New Roman" w:hAnsi="Times New Roman" w:cs="Times New Roman"/>
              </w:rPr>
              <w:t>4.</w:t>
            </w:r>
            <w:r w:rsidR="001C5398">
              <w:rPr>
                <w:rFonts w:cstheme="minorBidi"/>
              </w:rPr>
              <w:tab/>
            </w:r>
            <w:r w:rsidR="001C5398" w:rsidRPr="0006193B">
              <w:rPr>
                <w:rStyle w:val="Hipercze"/>
                <w:rFonts w:ascii="Times New Roman" w:eastAsia="Times New Roman" w:hAnsi="Times New Roman" w:cs="Times New Roman"/>
              </w:rPr>
              <w:t>Opis przedmiotu zamówienia</w:t>
            </w:r>
            <w:r w:rsidR="001C5398">
              <w:rPr>
                <w:webHidden/>
              </w:rPr>
              <w:tab/>
            </w:r>
            <w:r w:rsidR="001C5398">
              <w:rPr>
                <w:webHidden/>
              </w:rPr>
              <w:fldChar w:fldCharType="begin"/>
            </w:r>
            <w:r w:rsidR="001C5398">
              <w:rPr>
                <w:webHidden/>
              </w:rPr>
              <w:instrText xml:space="preserve"> PAGEREF _Toc133301923 \h </w:instrText>
            </w:r>
            <w:r w:rsidR="001C5398">
              <w:rPr>
                <w:webHidden/>
              </w:rPr>
            </w:r>
            <w:r w:rsidR="001C5398">
              <w:rPr>
                <w:webHidden/>
              </w:rPr>
              <w:fldChar w:fldCharType="separate"/>
            </w:r>
            <w:r w:rsidR="00A766FC">
              <w:rPr>
                <w:webHidden/>
              </w:rPr>
              <w:t>5</w:t>
            </w:r>
            <w:r w:rsidR="001C5398">
              <w:rPr>
                <w:webHidden/>
              </w:rPr>
              <w:fldChar w:fldCharType="end"/>
            </w:r>
          </w:hyperlink>
        </w:p>
        <w:p w14:paraId="4186A8BD" w14:textId="4CBEB119" w:rsidR="001C5398" w:rsidRDefault="00000000">
          <w:pPr>
            <w:pStyle w:val="Spistreci1"/>
            <w:rPr>
              <w:rFonts w:cstheme="minorBidi"/>
            </w:rPr>
          </w:pPr>
          <w:hyperlink w:anchor="_Toc133301924" w:history="1">
            <w:r w:rsidR="001C5398" w:rsidRPr="0006193B">
              <w:rPr>
                <w:rStyle w:val="Hipercze"/>
                <w:rFonts w:ascii="Times New Roman" w:eastAsia="Times New Roman" w:hAnsi="Times New Roman" w:cs="Times New Roman"/>
              </w:rPr>
              <w:t>5.</w:t>
            </w:r>
            <w:r w:rsidR="001C5398">
              <w:rPr>
                <w:rFonts w:cstheme="minorBidi"/>
              </w:rPr>
              <w:tab/>
            </w:r>
            <w:r w:rsidR="001C5398" w:rsidRPr="0006193B">
              <w:rPr>
                <w:rStyle w:val="Hipercze"/>
                <w:rFonts w:ascii="Times New Roman" w:eastAsia="Times New Roman" w:hAnsi="Times New Roman" w:cs="Times New Roman"/>
              </w:rPr>
              <w:t>Termin wykonania zamówienia</w:t>
            </w:r>
            <w:r w:rsidR="001C5398">
              <w:rPr>
                <w:webHidden/>
              </w:rPr>
              <w:tab/>
            </w:r>
            <w:r w:rsidR="001C5398">
              <w:rPr>
                <w:webHidden/>
              </w:rPr>
              <w:fldChar w:fldCharType="begin"/>
            </w:r>
            <w:r w:rsidR="001C5398">
              <w:rPr>
                <w:webHidden/>
              </w:rPr>
              <w:instrText xml:space="preserve"> PAGEREF _Toc133301924 \h </w:instrText>
            </w:r>
            <w:r w:rsidR="001C5398">
              <w:rPr>
                <w:webHidden/>
              </w:rPr>
            </w:r>
            <w:r w:rsidR="001C5398">
              <w:rPr>
                <w:webHidden/>
              </w:rPr>
              <w:fldChar w:fldCharType="separate"/>
            </w:r>
            <w:r w:rsidR="00A766FC">
              <w:rPr>
                <w:webHidden/>
              </w:rPr>
              <w:t>7</w:t>
            </w:r>
            <w:r w:rsidR="001C5398">
              <w:rPr>
                <w:webHidden/>
              </w:rPr>
              <w:fldChar w:fldCharType="end"/>
            </w:r>
          </w:hyperlink>
        </w:p>
        <w:p w14:paraId="660440DC" w14:textId="00839C88" w:rsidR="001C5398" w:rsidRDefault="00000000">
          <w:pPr>
            <w:pStyle w:val="Spistreci1"/>
            <w:rPr>
              <w:rFonts w:cstheme="minorBidi"/>
            </w:rPr>
          </w:pPr>
          <w:hyperlink w:anchor="_Toc133301925" w:history="1">
            <w:r w:rsidR="001C5398" w:rsidRPr="0006193B">
              <w:rPr>
                <w:rStyle w:val="Hipercze"/>
                <w:rFonts w:ascii="Times New Roman" w:eastAsia="Times New Roman" w:hAnsi="Times New Roman" w:cs="Times New Roman"/>
              </w:rPr>
              <w:t>6.</w:t>
            </w:r>
            <w:r w:rsidR="001C5398">
              <w:rPr>
                <w:rFonts w:cstheme="minorBidi"/>
              </w:rPr>
              <w:tab/>
            </w:r>
            <w:r w:rsidR="001C5398" w:rsidRPr="0006193B">
              <w:rPr>
                <w:rStyle w:val="Hipercze"/>
                <w:rFonts w:ascii="Times New Roman" w:eastAsia="Times New Roman" w:hAnsi="Times New Roman" w:cs="Times New Roman"/>
              </w:rPr>
              <w:t>Informacja o warunkach udziału w postępowaniu</w:t>
            </w:r>
            <w:r w:rsidR="001C5398">
              <w:rPr>
                <w:webHidden/>
              </w:rPr>
              <w:tab/>
            </w:r>
            <w:r w:rsidR="001C5398">
              <w:rPr>
                <w:webHidden/>
              </w:rPr>
              <w:fldChar w:fldCharType="begin"/>
            </w:r>
            <w:r w:rsidR="001C5398">
              <w:rPr>
                <w:webHidden/>
              </w:rPr>
              <w:instrText xml:space="preserve"> PAGEREF _Toc133301925 \h </w:instrText>
            </w:r>
            <w:r w:rsidR="001C5398">
              <w:rPr>
                <w:webHidden/>
              </w:rPr>
            </w:r>
            <w:r w:rsidR="001C5398">
              <w:rPr>
                <w:webHidden/>
              </w:rPr>
              <w:fldChar w:fldCharType="separate"/>
            </w:r>
            <w:r w:rsidR="00A766FC">
              <w:rPr>
                <w:webHidden/>
              </w:rPr>
              <w:t>7</w:t>
            </w:r>
            <w:r w:rsidR="001C5398">
              <w:rPr>
                <w:webHidden/>
              </w:rPr>
              <w:fldChar w:fldCharType="end"/>
            </w:r>
          </w:hyperlink>
        </w:p>
        <w:p w14:paraId="4C392ED5" w14:textId="53537F4B" w:rsidR="001C5398" w:rsidRDefault="00000000">
          <w:pPr>
            <w:pStyle w:val="Spistreci1"/>
            <w:rPr>
              <w:rFonts w:cstheme="minorBidi"/>
            </w:rPr>
          </w:pPr>
          <w:hyperlink w:anchor="_Toc133301926" w:history="1">
            <w:r w:rsidR="001C5398" w:rsidRPr="0006193B">
              <w:rPr>
                <w:rStyle w:val="Hipercze"/>
                <w:rFonts w:ascii="Times New Roman" w:eastAsia="Times New Roman" w:hAnsi="Times New Roman" w:cs="Times New Roman"/>
              </w:rPr>
              <w:t>7.</w:t>
            </w:r>
            <w:r w:rsidR="001C5398">
              <w:rPr>
                <w:rFonts w:cstheme="minorBidi"/>
              </w:rPr>
              <w:tab/>
            </w:r>
            <w:r w:rsidR="001C5398" w:rsidRPr="0006193B">
              <w:rPr>
                <w:rStyle w:val="Hipercze"/>
                <w:rFonts w:ascii="Times New Roman" w:eastAsia="Times New Roman" w:hAnsi="Times New Roman" w:cs="Times New Roman"/>
              </w:rPr>
              <w:t>Podstawy wykluczenia, o których mowa w art. 108 ust. 1 (obligatoryjne) podstawy wykluczenia, o których mowa w art. 109  ust. 1 pkt 4, 8-10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r w:rsidR="001C5398">
              <w:rPr>
                <w:webHidden/>
              </w:rPr>
              <w:tab/>
            </w:r>
            <w:r w:rsidR="001C5398">
              <w:rPr>
                <w:webHidden/>
              </w:rPr>
              <w:fldChar w:fldCharType="begin"/>
            </w:r>
            <w:r w:rsidR="001C5398">
              <w:rPr>
                <w:webHidden/>
              </w:rPr>
              <w:instrText xml:space="preserve"> PAGEREF _Toc133301926 \h </w:instrText>
            </w:r>
            <w:r w:rsidR="001C5398">
              <w:rPr>
                <w:webHidden/>
              </w:rPr>
            </w:r>
            <w:r w:rsidR="001C5398">
              <w:rPr>
                <w:webHidden/>
              </w:rPr>
              <w:fldChar w:fldCharType="separate"/>
            </w:r>
            <w:r w:rsidR="00A766FC">
              <w:rPr>
                <w:webHidden/>
              </w:rPr>
              <w:t>8</w:t>
            </w:r>
            <w:r w:rsidR="001C5398">
              <w:rPr>
                <w:webHidden/>
              </w:rPr>
              <w:fldChar w:fldCharType="end"/>
            </w:r>
          </w:hyperlink>
        </w:p>
        <w:p w14:paraId="48C68555" w14:textId="5991C3E5" w:rsidR="001C5398" w:rsidRDefault="00000000">
          <w:pPr>
            <w:pStyle w:val="Spistreci1"/>
            <w:rPr>
              <w:rFonts w:cstheme="minorBidi"/>
            </w:rPr>
          </w:pPr>
          <w:hyperlink w:anchor="_Toc133301927" w:history="1">
            <w:r w:rsidR="001C5398" w:rsidRPr="0006193B">
              <w:rPr>
                <w:rStyle w:val="Hipercze"/>
                <w:rFonts w:ascii="Times New Roman" w:hAnsi="Times New Roman" w:cs="Times New Roman"/>
              </w:rPr>
              <w:t>8.</w:t>
            </w:r>
            <w:r w:rsidR="001C5398">
              <w:rPr>
                <w:rFonts w:cstheme="minorBidi"/>
              </w:rPr>
              <w:tab/>
            </w:r>
            <w:r w:rsidR="001C5398" w:rsidRPr="0006193B">
              <w:rPr>
                <w:rStyle w:val="Hipercze"/>
                <w:rFonts w:ascii="Times New Roman" w:hAnsi="Times New Roman" w:cs="Times New Roman"/>
              </w:rPr>
              <w:t>Wykonawcy i podwykonawcy, udostępnienie zasobów</w:t>
            </w:r>
            <w:r w:rsidR="001C5398">
              <w:rPr>
                <w:webHidden/>
              </w:rPr>
              <w:tab/>
            </w:r>
            <w:r w:rsidR="001C5398">
              <w:rPr>
                <w:webHidden/>
              </w:rPr>
              <w:fldChar w:fldCharType="begin"/>
            </w:r>
            <w:r w:rsidR="001C5398">
              <w:rPr>
                <w:webHidden/>
              </w:rPr>
              <w:instrText xml:space="preserve"> PAGEREF _Toc133301927 \h </w:instrText>
            </w:r>
            <w:r w:rsidR="001C5398">
              <w:rPr>
                <w:webHidden/>
              </w:rPr>
            </w:r>
            <w:r w:rsidR="001C5398">
              <w:rPr>
                <w:webHidden/>
              </w:rPr>
              <w:fldChar w:fldCharType="separate"/>
            </w:r>
            <w:r w:rsidR="00A766FC">
              <w:rPr>
                <w:webHidden/>
              </w:rPr>
              <w:t>12</w:t>
            </w:r>
            <w:r w:rsidR="001C5398">
              <w:rPr>
                <w:webHidden/>
              </w:rPr>
              <w:fldChar w:fldCharType="end"/>
            </w:r>
          </w:hyperlink>
        </w:p>
        <w:p w14:paraId="02F5F390" w14:textId="6A35107B" w:rsidR="001C5398" w:rsidRDefault="00000000">
          <w:pPr>
            <w:pStyle w:val="Spistreci1"/>
            <w:rPr>
              <w:rFonts w:cstheme="minorBidi"/>
            </w:rPr>
          </w:pPr>
          <w:hyperlink w:anchor="_Toc133301928" w:history="1">
            <w:r w:rsidR="001C5398" w:rsidRPr="0006193B">
              <w:rPr>
                <w:rStyle w:val="Hipercze"/>
                <w:rFonts w:ascii="Times New Roman" w:hAnsi="Times New Roman" w:cs="Times New Roman"/>
              </w:rPr>
              <w:t>9.</w:t>
            </w:r>
            <w:r w:rsidR="001C5398">
              <w:rPr>
                <w:rFonts w:cstheme="minorBidi"/>
              </w:rPr>
              <w:tab/>
            </w:r>
            <w:r w:rsidR="001C5398" w:rsidRPr="0006193B">
              <w:rPr>
                <w:rStyle w:val="Hipercze"/>
                <w:rFonts w:ascii="Times New Roman" w:hAnsi="Times New Roman" w:cs="Times New Roman"/>
              </w:rPr>
              <w:t>Informacja o przedmiotowych i podmiotowych środkach dowodowych, innych  dokumentach  oraz dokumentach, jakie należy złożyć wraz z ofertą.</w:t>
            </w:r>
            <w:r w:rsidR="001C5398">
              <w:rPr>
                <w:webHidden/>
              </w:rPr>
              <w:tab/>
            </w:r>
            <w:r w:rsidR="001C5398">
              <w:rPr>
                <w:webHidden/>
              </w:rPr>
              <w:fldChar w:fldCharType="begin"/>
            </w:r>
            <w:r w:rsidR="001C5398">
              <w:rPr>
                <w:webHidden/>
              </w:rPr>
              <w:instrText xml:space="preserve"> PAGEREF _Toc133301928 \h </w:instrText>
            </w:r>
            <w:r w:rsidR="001C5398">
              <w:rPr>
                <w:webHidden/>
              </w:rPr>
            </w:r>
            <w:r w:rsidR="001C5398">
              <w:rPr>
                <w:webHidden/>
              </w:rPr>
              <w:fldChar w:fldCharType="separate"/>
            </w:r>
            <w:r w:rsidR="00A766FC">
              <w:rPr>
                <w:webHidden/>
              </w:rPr>
              <w:t>14</w:t>
            </w:r>
            <w:r w:rsidR="001C5398">
              <w:rPr>
                <w:webHidden/>
              </w:rPr>
              <w:fldChar w:fldCharType="end"/>
            </w:r>
          </w:hyperlink>
        </w:p>
        <w:p w14:paraId="308D7B15" w14:textId="1C42ABDC" w:rsidR="001C5398" w:rsidRDefault="00000000">
          <w:pPr>
            <w:pStyle w:val="Spistreci1"/>
            <w:rPr>
              <w:rFonts w:cstheme="minorBidi"/>
            </w:rPr>
          </w:pPr>
          <w:hyperlink w:anchor="_Toc133301929" w:history="1">
            <w:r w:rsidR="001C5398" w:rsidRPr="0006193B">
              <w:rPr>
                <w:rStyle w:val="Hipercze"/>
                <w:rFonts w:ascii="Times New Roman" w:eastAsia="Times New Roman" w:hAnsi="Times New Roman" w:cs="Times New Roman"/>
              </w:rPr>
              <w:t>10.</w:t>
            </w:r>
            <w:r w:rsidR="001C5398">
              <w:rPr>
                <w:rFonts w:cstheme="minorBidi"/>
              </w:rPr>
              <w:tab/>
            </w:r>
            <w:r w:rsidR="001C5398" w:rsidRPr="0006193B">
              <w:rPr>
                <w:rStyle w:val="Hipercze"/>
                <w:rFonts w:ascii="Times New Roman" w:eastAsia="Times New Roman" w:hAnsi="Times New Roman" w:cs="Times New Roman"/>
              </w:rPr>
              <w:t>Informacja  o środkach komunikacji elektronicznej, przy użyciu których Zamawiający będzie komunikował się z Wykonawcami, oraz informacje o wymaganiach technicznych i organizacyjnych sporządzania, wysyłania i odbierania korespondencji elektronicznej</w:t>
            </w:r>
            <w:r w:rsidR="001C5398">
              <w:rPr>
                <w:webHidden/>
              </w:rPr>
              <w:tab/>
            </w:r>
            <w:r w:rsidR="001C5398">
              <w:rPr>
                <w:webHidden/>
              </w:rPr>
              <w:fldChar w:fldCharType="begin"/>
            </w:r>
            <w:r w:rsidR="001C5398">
              <w:rPr>
                <w:webHidden/>
              </w:rPr>
              <w:instrText xml:space="preserve"> PAGEREF _Toc133301929 \h </w:instrText>
            </w:r>
            <w:r w:rsidR="001C5398">
              <w:rPr>
                <w:webHidden/>
              </w:rPr>
            </w:r>
            <w:r w:rsidR="001C5398">
              <w:rPr>
                <w:webHidden/>
              </w:rPr>
              <w:fldChar w:fldCharType="separate"/>
            </w:r>
            <w:r w:rsidR="00A766FC">
              <w:rPr>
                <w:webHidden/>
              </w:rPr>
              <w:t>19</w:t>
            </w:r>
            <w:r w:rsidR="001C5398">
              <w:rPr>
                <w:webHidden/>
              </w:rPr>
              <w:fldChar w:fldCharType="end"/>
            </w:r>
          </w:hyperlink>
        </w:p>
        <w:p w14:paraId="3EB7AF12" w14:textId="43473337" w:rsidR="001C5398" w:rsidRDefault="00000000">
          <w:pPr>
            <w:pStyle w:val="Spistreci1"/>
            <w:rPr>
              <w:rFonts w:cstheme="minorBidi"/>
            </w:rPr>
          </w:pPr>
          <w:hyperlink w:anchor="_Toc133301930" w:history="1">
            <w:r w:rsidR="001C5398" w:rsidRPr="0006193B">
              <w:rPr>
                <w:rStyle w:val="Hipercze"/>
                <w:rFonts w:ascii="Times New Roman" w:eastAsia="Times New Roman" w:hAnsi="Times New Roman" w:cs="Times New Roman"/>
              </w:rPr>
              <w:t>11.</w:t>
            </w:r>
            <w:r w:rsidR="001C5398">
              <w:rPr>
                <w:rFonts w:cstheme="minorBidi"/>
              </w:rPr>
              <w:tab/>
            </w:r>
            <w:r w:rsidR="001C5398" w:rsidRPr="0006193B">
              <w:rPr>
                <w:rStyle w:val="Hipercze"/>
                <w:rFonts w:ascii="Times New Roman" w:eastAsia="Times New Roman" w:hAnsi="Times New Roman" w:cs="Times New Roman"/>
              </w:rPr>
              <w:t>Wskazanie osób uprawnionych do komunikowania się z Wykonawcami</w:t>
            </w:r>
            <w:r w:rsidR="001C5398">
              <w:rPr>
                <w:webHidden/>
              </w:rPr>
              <w:tab/>
            </w:r>
            <w:r w:rsidR="001C5398">
              <w:rPr>
                <w:webHidden/>
              </w:rPr>
              <w:fldChar w:fldCharType="begin"/>
            </w:r>
            <w:r w:rsidR="001C5398">
              <w:rPr>
                <w:webHidden/>
              </w:rPr>
              <w:instrText xml:space="preserve"> PAGEREF _Toc133301930 \h </w:instrText>
            </w:r>
            <w:r w:rsidR="001C5398">
              <w:rPr>
                <w:webHidden/>
              </w:rPr>
            </w:r>
            <w:r w:rsidR="001C5398">
              <w:rPr>
                <w:webHidden/>
              </w:rPr>
              <w:fldChar w:fldCharType="separate"/>
            </w:r>
            <w:r w:rsidR="00A766FC">
              <w:rPr>
                <w:webHidden/>
              </w:rPr>
              <w:t>21</w:t>
            </w:r>
            <w:r w:rsidR="001C5398">
              <w:rPr>
                <w:webHidden/>
              </w:rPr>
              <w:fldChar w:fldCharType="end"/>
            </w:r>
          </w:hyperlink>
        </w:p>
        <w:p w14:paraId="27C4193C" w14:textId="00F670AF" w:rsidR="001C5398" w:rsidRDefault="00000000">
          <w:pPr>
            <w:pStyle w:val="Spistreci1"/>
            <w:rPr>
              <w:rFonts w:cstheme="minorBidi"/>
            </w:rPr>
          </w:pPr>
          <w:hyperlink w:anchor="_Toc133301931" w:history="1">
            <w:r w:rsidR="001C5398" w:rsidRPr="0006193B">
              <w:rPr>
                <w:rStyle w:val="Hipercze"/>
                <w:rFonts w:ascii="Times New Roman" w:eastAsia="Times New Roman" w:hAnsi="Times New Roman" w:cs="Times New Roman"/>
              </w:rPr>
              <w:t>12.</w:t>
            </w:r>
            <w:r w:rsidR="001C5398">
              <w:rPr>
                <w:rFonts w:cstheme="minorBidi"/>
              </w:rPr>
              <w:tab/>
            </w:r>
            <w:r w:rsidR="001C5398" w:rsidRPr="0006193B">
              <w:rPr>
                <w:rStyle w:val="Hipercze"/>
                <w:rFonts w:ascii="Times New Roman" w:eastAsia="Times New Roman" w:hAnsi="Times New Roman" w:cs="Times New Roman"/>
              </w:rPr>
              <w:t>Wyjaśnienia treści SWZ</w:t>
            </w:r>
            <w:r w:rsidR="001C5398">
              <w:rPr>
                <w:webHidden/>
              </w:rPr>
              <w:tab/>
            </w:r>
            <w:r w:rsidR="001C5398">
              <w:rPr>
                <w:webHidden/>
              </w:rPr>
              <w:fldChar w:fldCharType="begin"/>
            </w:r>
            <w:r w:rsidR="001C5398">
              <w:rPr>
                <w:webHidden/>
              </w:rPr>
              <w:instrText xml:space="preserve"> PAGEREF _Toc133301931 \h </w:instrText>
            </w:r>
            <w:r w:rsidR="001C5398">
              <w:rPr>
                <w:webHidden/>
              </w:rPr>
            </w:r>
            <w:r w:rsidR="001C5398">
              <w:rPr>
                <w:webHidden/>
              </w:rPr>
              <w:fldChar w:fldCharType="separate"/>
            </w:r>
            <w:r w:rsidR="00A766FC">
              <w:rPr>
                <w:webHidden/>
              </w:rPr>
              <w:t>21</w:t>
            </w:r>
            <w:r w:rsidR="001C5398">
              <w:rPr>
                <w:webHidden/>
              </w:rPr>
              <w:fldChar w:fldCharType="end"/>
            </w:r>
          </w:hyperlink>
        </w:p>
        <w:p w14:paraId="2908E884" w14:textId="02832268" w:rsidR="001C5398" w:rsidRDefault="00000000">
          <w:pPr>
            <w:pStyle w:val="Spistreci1"/>
            <w:rPr>
              <w:rFonts w:cstheme="minorBidi"/>
            </w:rPr>
          </w:pPr>
          <w:hyperlink w:anchor="_Toc133301932" w:history="1">
            <w:r w:rsidR="001C5398" w:rsidRPr="0006193B">
              <w:rPr>
                <w:rStyle w:val="Hipercze"/>
                <w:rFonts w:ascii="Times New Roman" w:eastAsia="Times New Roman" w:hAnsi="Times New Roman" w:cs="Times New Roman"/>
              </w:rPr>
              <w:t>13.</w:t>
            </w:r>
            <w:r w:rsidR="001C5398">
              <w:rPr>
                <w:rFonts w:cstheme="minorBidi"/>
              </w:rPr>
              <w:tab/>
            </w:r>
            <w:r w:rsidR="001C5398" w:rsidRPr="0006193B">
              <w:rPr>
                <w:rStyle w:val="Hipercze"/>
                <w:rFonts w:ascii="Times New Roman" w:eastAsia="Times New Roman" w:hAnsi="Times New Roman" w:cs="Times New Roman"/>
              </w:rPr>
              <w:t>Opis sposobu przygotowania oferty oraz pozostałych dokumentów składanych w postępowaniu.</w:t>
            </w:r>
            <w:r w:rsidR="001C5398">
              <w:rPr>
                <w:webHidden/>
              </w:rPr>
              <w:tab/>
            </w:r>
            <w:r w:rsidR="001C5398">
              <w:rPr>
                <w:webHidden/>
              </w:rPr>
              <w:fldChar w:fldCharType="begin"/>
            </w:r>
            <w:r w:rsidR="001C5398">
              <w:rPr>
                <w:webHidden/>
              </w:rPr>
              <w:instrText xml:space="preserve"> PAGEREF _Toc133301932 \h </w:instrText>
            </w:r>
            <w:r w:rsidR="001C5398">
              <w:rPr>
                <w:webHidden/>
              </w:rPr>
            </w:r>
            <w:r w:rsidR="001C5398">
              <w:rPr>
                <w:webHidden/>
              </w:rPr>
              <w:fldChar w:fldCharType="separate"/>
            </w:r>
            <w:r w:rsidR="00A766FC">
              <w:rPr>
                <w:webHidden/>
              </w:rPr>
              <w:t>22</w:t>
            </w:r>
            <w:r w:rsidR="001C5398">
              <w:rPr>
                <w:webHidden/>
              </w:rPr>
              <w:fldChar w:fldCharType="end"/>
            </w:r>
          </w:hyperlink>
        </w:p>
        <w:p w14:paraId="55CCE200" w14:textId="4F2A523D" w:rsidR="001C5398" w:rsidRDefault="00000000">
          <w:pPr>
            <w:pStyle w:val="Spistreci1"/>
            <w:rPr>
              <w:rFonts w:cstheme="minorBidi"/>
            </w:rPr>
          </w:pPr>
          <w:hyperlink w:anchor="_Toc133301933" w:history="1">
            <w:r w:rsidR="001C5398" w:rsidRPr="0006193B">
              <w:rPr>
                <w:rStyle w:val="Hipercze"/>
                <w:rFonts w:ascii="Times New Roman" w:eastAsia="Times New Roman" w:hAnsi="Times New Roman" w:cs="Times New Roman"/>
              </w:rPr>
              <w:t>14.</w:t>
            </w:r>
            <w:r w:rsidR="001C5398">
              <w:rPr>
                <w:rFonts w:cstheme="minorBidi"/>
              </w:rPr>
              <w:tab/>
            </w:r>
            <w:r w:rsidR="001C5398" w:rsidRPr="0006193B">
              <w:rPr>
                <w:rStyle w:val="Hipercze"/>
                <w:rFonts w:ascii="Times New Roman" w:eastAsia="Times New Roman" w:hAnsi="Times New Roman" w:cs="Times New Roman"/>
              </w:rPr>
              <w:t>Sposób oraz termin składania ofert, termin otwarcia ofert</w:t>
            </w:r>
            <w:r w:rsidR="001C5398">
              <w:rPr>
                <w:webHidden/>
              </w:rPr>
              <w:tab/>
            </w:r>
            <w:r w:rsidR="001C5398">
              <w:rPr>
                <w:webHidden/>
              </w:rPr>
              <w:fldChar w:fldCharType="begin"/>
            </w:r>
            <w:r w:rsidR="001C5398">
              <w:rPr>
                <w:webHidden/>
              </w:rPr>
              <w:instrText xml:space="preserve"> PAGEREF _Toc133301933 \h </w:instrText>
            </w:r>
            <w:r w:rsidR="001C5398">
              <w:rPr>
                <w:webHidden/>
              </w:rPr>
            </w:r>
            <w:r w:rsidR="001C5398">
              <w:rPr>
                <w:webHidden/>
              </w:rPr>
              <w:fldChar w:fldCharType="separate"/>
            </w:r>
            <w:r w:rsidR="00A766FC">
              <w:rPr>
                <w:webHidden/>
              </w:rPr>
              <w:t>26</w:t>
            </w:r>
            <w:r w:rsidR="001C5398">
              <w:rPr>
                <w:webHidden/>
              </w:rPr>
              <w:fldChar w:fldCharType="end"/>
            </w:r>
          </w:hyperlink>
        </w:p>
        <w:p w14:paraId="3006EFDE" w14:textId="4D0C1C72" w:rsidR="001C5398" w:rsidRDefault="00000000">
          <w:pPr>
            <w:pStyle w:val="Spistreci1"/>
            <w:rPr>
              <w:rFonts w:cstheme="minorBidi"/>
            </w:rPr>
          </w:pPr>
          <w:hyperlink w:anchor="_Toc133301934" w:history="1">
            <w:r w:rsidR="001C5398" w:rsidRPr="0006193B">
              <w:rPr>
                <w:rStyle w:val="Hipercze"/>
                <w:rFonts w:ascii="Times New Roman" w:hAnsi="Times New Roman" w:cs="Times New Roman"/>
              </w:rPr>
              <w:t>15.</w:t>
            </w:r>
            <w:r w:rsidR="001C5398">
              <w:rPr>
                <w:rFonts w:cstheme="minorBidi"/>
              </w:rPr>
              <w:tab/>
            </w:r>
            <w:r w:rsidR="001C5398" w:rsidRPr="0006193B">
              <w:rPr>
                <w:rStyle w:val="Hipercze"/>
                <w:rFonts w:ascii="Times New Roman" w:eastAsia="Times New Roman" w:hAnsi="Times New Roman" w:cs="Times New Roman"/>
              </w:rPr>
              <w:t xml:space="preserve">Termin związania ofertą </w:t>
            </w:r>
            <w:r w:rsidR="003336F9" w:rsidRPr="003336F9">
              <w:rPr>
                <w:rStyle w:val="Hipercze"/>
                <w:rFonts w:ascii="Times New Roman" w:eastAsia="Times New Roman" w:hAnsi="Times New Roman" w:cs="Times New Roman"/>
              </w:rPr>
              <w:t>13.06.</w:t>
            </w:r>
            <w:r w:rsidR="001C5398" w:rsidRPr="003336F9">
              <w:rPr>
                <w:rStyle w:val="Hipercze"/>
                <w:rFonts w:ascii="Times New Roman" w:eastAsia="Times New Roman" w:hAnsi="Times New Roman" w:cs="Times New Roman"/>
              </w:rPr>
              <w:t>2023</w:t>
            </w:r>
            <w:r w:rsidR="001C5398" w:rsidRPr="003336F9">
              <w:rPr>
                <w:rStyle w:val="Hipercze"/>
                <w:rFonts w:ascii="Times New Roman" w:hAnsi="Times New Roman" w:cs="Times New Roman"/>
              </w:rPr>
              <w:t xml:space="preserve"> r.</w:t>
            </w:r>
            <w:r w:rsidR="001C5398">
              <w:rPr>
                <w:webHidden/>
              </w:rPr>
              <w:tab/>
            </w:r>
            <w:r w:rsidR="001C5398">
              <w:rPr>
                <w:webHidden/>
              </w:rPr>
              <w:fldChar w:fldCharType="begin"/>
            </w:r>
            <w:r w:rsidR="001C5398">
              <w:rPr>
                <w:webHidden/>
              </w:rPr>
              <w:instrText xml:space="preserve"> PAGEREF _Toc133301934 \h </w:instrText>
            </w:r>
            <w:r w:rsidR="001C5398">
              <w:rPr>
                <w:webHidden/>
              </w:rPr>
            </w:r>
            <w:r w:rsidR="001C5398">
              <w:rPr>
                <w:webHidden/>
              </w:rPr>
              <w:fldChar w:fldCharType="separate"/>
            </w:r>
            <w:r w:rsidR="00A766FC">
              <w:rPr>
                <w:webHidden/>
              </w:rPr>
              <w:t>27</w:t>
            </w:r>
            <w:r w:rsidR="001C5398">
              <w:rPr>
                <w:webHidden/>
              </w:rPr>
              <w:fldChar w:fldCharType="end"/>
            </w:r>
          </w:hyperlink>
        </w:p>
        <w:p w14:paraId="152CF7A2" w14:textId="37F4F16D" w:rsidR="001C5398" w:rsidRDefault="00000000">
          <w:pPr>
            <w:pStyle w:val="Spistreci1"/>
            <w:rPr>
              <w:rFonts w:cstheme="minorBidi"/>
            </w:rPr>
          </w:pPr>
          <w:hyperlink w:anchor="_Toc133301935" w:history="1">
            <w:r w:rsidR="001C5398" w:rsidRPr="0006193B">
              <w:rPr>
                <w:rStyle w:val="Hipercze"/>
                <w:rFonts w:ascii="Times New Roman" w:eastAsia="Times New Roman" w:hAnsi="Times New Roman" w:cs="Times New Roman"/>
              </w:rPr>
              <w:t>16.</w:t>
            </w:r>
            <w:r w:rsidR="001C5398">
              <w:rPr>
                <w:rFonts w:cstheme="minorBidi"/>
              </w:rPr>
              <w:tab/>
            </w:r>
            <w:r w:rsidR="001C5398" w:rsidRPr="0006193B">
              <w:rPr>
                <w:rStyle w:val="Hipercze"/>
                <w:rFonts w:ascii="Times New Roman" w:eastAsia="Times New Roman" w:hAnsi="Times New Roman" w:cs="Times New Roman"/>
              </w:rPr>
              <w:t>Sposób obliczenia ceny</w:t>
            </w:r>
            <w:r w:rsidR="001C5398">
              <w:rPr>
                <w:webHidden/>
              </w:rPr>
              <w:tab/>
            </w:r>
            <w:r w:rsidR="001C5398">
              <w:rPr>
                <w:webHidden/>
              </w:rPr>
              <w:fldChar w:fldCharType="begin"/>
            </w:r>
            <w:r w:rsidR="001C5398">
              <w:rPr>
                <w:webHidden/>
              </w:rPr>
              <w:instrText xml:space="preserve"> PAGEREF _Toc133301935 \h </w:instrText>
            </w:r>
            <w:r w:rsidR="001C5398">
              <w:rPr>
                <w:webHidden/>
              </w:rPr>
            </w:r>
            <w:r w:rsidR="001C5398">
              <w:rPr>
                <w:webHidden/>
              </w:rPr>
              <w:fldChar w:fldCharType="separate"/>
            </w:r>
            <w:r w:rsidR="00A766FC">
              <w:rPr>
                <w:webHidden/>
              </w:rPr>
              <w:t>27</w:t>
            </w:r>
            <w:r w:rsidR="001C5398">
              <w:rPr>
                <w:webHidden/>
              </w:rPr>
              <w:fldChar w:fldCharType="end"/>
            </w:r>
          </w:hyperlink>
        </w:p>
        <w:p w14:paraId="7924CF79" w14:textId="5D492DDC" w:rsidR="001C5398" w:rsidRDefault="00000000">
          <w:pPr>
            <w:pStyle w:val="Spistreci1"/>
            <w:rPr>
              <w:rFonts w:cstheme="minorBidi"/>
            </w:rPr>
          </w:pPr>
          <w:hyperlink w:anchor="_Toc133301936" w:history="1">
            <w:r w:rsidR="001C5398" w:rsidRPr="0006193B">
              <w:rPr>
                <w:rStyle w:val="Hipercze"/>
                <w:rFonts w:ascii="Times New Roman" w:eastAsia="Times New Roman" w:hAnsi="Times New Roman" w:cs="Times New Roman"/>
              </w:rPr>
              <w:t>17.</w:t>
            </w:r>
            <w:r w:rsidR="001C5398">
              <w:rPr>
                <w:rFonts w:cstheme="minorBidi"/>
              </w:rPr>
              <w:tab/>
            </w:r>
            <w:r w:rsidR="001C5398" w:rsidRPr="0006193B">
              <w:rPr>
                <w:rStyle w:val="Hipercze"/>
                <w:rFonts w:ascii="Times New Roman" w:eastAsia="Times New Roman" w:hAnsi="Times New Roman" w:cs="Times New Roman"/>
              </w:rPr>
              <w:t>Opis kryteriów oceny ofert, wraz z podaniem wag tych kryteriów, i sposobu oceny ofert, wybór najkorzystniejszej oferty</w:t>
            </w:r>
            <w:r w:rsidR="001C5398">
              <w:rPr>
                <w:webHidden/>
              </w:rPr>
              <w:tab/>
            </w:r>
            <w:r w:rsidR="001C5398">
              <w:rPr>
                <w:webHidden/>
              </w:rPr>
              <w:fldChar w:fldCharType="begin"/>
            </w:r>
            <w:r w:rsidR="001C5398">
              <w:rPr>
                <w:webHidden/>
              </w:rPr>
              <w:instrText xml:space="preserve"> PAGEREF _Toc133301936 \h </w:instrText>
            </w:r>
            <w:r w:rsidR="001C5398">
              <w:rPr>
                <w:webHidden/>
              </w:rPr>
            </w:r>
            <w:r w:rsidR="001C5398">
              <w:rPr>
                <w:webHidden/>
              </w:rPr>
              <w:fldChar w:fldCharType="separate"/>
            </w:r>
            <w:r w:rsidR="00A766FC">
              <w:rPr>
                <w:webHidden/>
              </w:rPr>
              <w:t>29</w:t>
            </w:r>
            <w:r w:rsidR="001C5398">
              <w:rPr>
                <w:webHidden/>
              </w:rPr>
              <w:fldChar w:fldCharType="end"/>
            </w:r>
          </w:hyperlink>
        </w:p>
        <w:p w14:paraId="14385C0E" w14:textId="20C43E08" w:rsidR="001C5398" w:rsidRDefault="00000000">
          <w:pPr>
            <w:pStyle w:val="Spistreci1"/>
            <w:rPr>
              <w:rFonts w:cstheme="minorBidi"/>
            </w:rPr>
          </w:pPr>
          <w:hyperlink w:anchor="_Toc133301937" w:history="1">
            <w:r w:rsidR="001C5398" w:rsidRPr="0006193B">
              <w:rPr>
                <w:rStyle w:val="Hipercze"/>
                <w:rFonts w:ascii="Times New Roman" w:hAnsi="Times New Roman" w:cs="Times New Roman"/>
              </w:rPr>
              <w:t>18.</w:t>
            </w:r>
            <w:r w:rsidR="001C5398">
              <w:rPr>
                <w:rFonts w:cstheme="minorBidi"/>
              </w:rPr>
              <w:tab/>
            </w:r>
            <w:r w:rsidR="001C5398" w:rsidRPr="0006193B">
              <w:rPr>
                <w:rStyle w:val="Hipercze"/>
                <w:rFonts w:ascii="Times New Roman" w:eastAsia="Times New Roman" w:hAnsi="Times New Roman" w:cs="Times New Roman"/>
              </w:rPr>
              <w:t>I</w:t>
            </w:r>
            <w:r w:rsidR="001C5398" w:rsidRPr="0006193B">
              <w:rPr>
                <w:rStyle w:val="Hipercze"/>
                <w:rFonts w:ascii="Times New Roman" w:hAnsi="Times New Roman" w:cs="Times New Roman"/>
              </w:rPr>
              <w:t>nformacje  dotyczące  ofert  wariantowych</w:t>
            </w:r>
            <w:r w:rsidR="001C5398">
              <w:rPr>
                <w:webHidden/>
              </w:rPr>
              <w:tab/>
            </w:r>
            <w:r w:rsidR="001C5398">
              <w:rPr>
                <w:webHidden/>
              </w:rPr>
              <w:fldChar w:fldCharType="begin"/>
            </w:r>
            <w:r w:rsidR="001C5398">
              <w:rPr>
                <w:webHidden/>
              </w:rPr>
              <w:instrText xml:space="preserve"> PAGEREF _Toc133301937 \h </w:instrText>
            </w:r>
            <w:r w:rsidR="001C5398">
              <w:rPr>
                <w:webHidden/>
              </w:rPr>
            </w:r>
            <w:r w:rsidR="001C5398">
              <w:rPr>
                <w:webHidden/>
              </w:rPr>
              <w:fldChar w:fldCharType="separate"/>
            </w:r>
            <w:r w:rsidR="00A766FC">
              <w:rPr>
                <w:webHidden/>
              </w:rPr>
              <w:t>30</w:t>
            </w:r>
            <w:r w:rsidR="001C5398">
              <w:rPr>
                <w:webHidden/>
              </w:rPr>
              <w:fldChar w:fldCharType="end"/>
            </w:r>
          </w:hyperlink>
        </w:p>
        <w:p w14:paraId="51304BBE" w14:textId="5CE7801E" w:rsidR="001C5398" w:rsidRDefault="00000000">
          <w:pPr>
            <w:pStyle w:val="Spistreci1"/>
            <w:rPr>
              <w:rFonts w:cstheme="minorBidi"/>
            </w:rPr>
          </w:pPr>
          <w:hyperlink w:anchor="_Toc133301938" w:history="1">
            <w:r w:rsidR="001C5398" w:rsidRPr="0006193B">
              <w:rPr>
                <w:rStyle w:val="Hipercze"/>
                <w:rFonts w:ascii="Times New Roman" w:hAnsi="Times New Roman" w:cs="Times New Roman"/>
              </w:rPr>
              <w:t>19.</w:t>
            </w:r>
            <w:r w:rsidR="001C5398">
              <w:rPr>
                <w:rFonts w:cstheme="minorBidi"/>
              </w:rPr>
              <w:tab/>
            </w:r>
            <w:r w:rsidR="001C5398" w:rsidRPr="0006193B">
              <w:rPr>
                <w:rStyle w:val="Hipercze"/>
                <w:rFonts w:ascii="Times New Roman" w:hAnsi="Times New Roman" w:cs="Times New Roman"/>
              </w:rPr>
              <w:t>Wymagania  dotyczące  wadium</w:t>
            </w:r>
            <w:r w:rsidR="001C5398">
              <w:rPr>
                <w:webHidden/>
              </w:rPr>
              <w:tab/>
            </w:r>
            <w:r w:rsidR="001C5398">
              <w:rPr>
                <w:webHidden/>
              </w:rPr>
              <w:fldChar w:fldCharType="begin"/>
            </w:r>
            <w:r w:rsidR="001C5398">
              <w:rPr>
                <w:webHidden/>
              </w:rPr>
              <w:instrText xml:space="preserve"> PAGEREF _Toc133301938 \h </w:instrText>
            </w:r>
            <w:r w:rsidR="001C5398">
              <w:rPr>
                <w:webHidden/>
              </w:rPr>
            </w:r>
            <w:r w:rsidR="001C5398">
              <w:rPr>
                <w:webHidden/>
              </w:rPr>
              <w:fldChar w:fldCharType="separate"/>
            </w:r>
            <w:r w:rsidR="00A766FC">
              <w:rPr>
                <w:webHidden/>
              </w:rPr>
              <w:t>30</w:t>
            </w:r>
            <w:r w:rsidR="001C5398">
              <w:rPr>
                <w:webHidden/>
              </w:rPr>
              <w:fldChar w:fldCharType="end"/>
            </w:r>
          </w:hyperlink>
        </w:p>
        <w:p w14:paraId="44D69CE0" w14:textId="60CF050D" w:rsidR="001C5398" w:rsidRDefault="00000000">
          <w:pPr>
            <w:pStyle w:val="Spistreci1"/>
            <w:rPr>
              <w:rFonts w:cstheme="minorBidi"/>
            </w:rPr>
          </w:pPr>
          <w:hyperlink w:anchor="_Toc133301939" w:history="1">
            <w:r w:rsidR="001C5398" w:rsidRPr="0006193B">
              <w:rPr>
                <w:rStyle w:val="Hipercze"/>
                <w:rFonts w:ascii="Times New Roman" w:hAnsi="Times New Roman" w:cs="Times New Roman"/>
              </w:rPr>
              <w:t>20.</w:t>
            </w:r>
            <w:r w:rsidR="001C5398">
              <w:rPr>
                <w:rFonts w:cstheme="minorBidi"/>
              </w:rPr>
              <w:tab/>
            </w:r>
            <w:r w:rsidR="001C5398" w:rsidRPr="0006193B">
              <w:rPr>
                <w:rStyle w:val="Hipercze"/>
                <w:rFonts w:ascii="Times New Roman" w:hAnsi="Times New Roman" w:cs="Times New Roman"/>
              </w:rPr>
              <w:t>Informacje  dotyczące  przeprowadzenia  przez  Wykonawcę  wizji  lokalnej  lub sprawdzenia przez niego dokumentów niezbędnych do realizacji zamówienia</w:t>
            </w:r>
            <w:r w:rsidR="001C5398">
              <w:rPr>
                <w:webHidden/>
              </w:rPr>
              <w:tab/>
            </w:r>
            <w:r w:rsidR="001C5398">
              <w:rPr>
                <w:webHidden/>
              </w:rPr>
              <w:fldChar w:fldCharType="begin"/>
            </w:r>
            <w:r w:rsidR="001C5398">
              <w:rPr>
                <w:webHidden/>
              </w:rPr>
              <w:instrText xml:space="preserve"> PAGEREF _Toc133301939 \h </w:instrText>
            </w:r>
            <w:r w:rsidR="001C5398">
              <w:rPr>
                <w:webHidden/>
              </w:rPr>
            </w:r>
            <w:r w:rsidR="001C5398">
              <w:rPr>
                <w:webHidden/>
              </w:rPr>
              <w:fldChar w:fldCharType="separate"/>
            </w:r>
            <w:r w:rsidR="00A766FC">
              <w:rPr>
                <w:webHidden/>
              </w:rPr>
              <w:t>30</w:t>
            </w:r>
            <w:r w:rsidR="001C5398">
              <w:rPr>
                <w:webHidden/>
              </w:rPr>
              <w:fldChar w:fldCharType="end"/>
            </w:r>
          </w:hyperlink>
        </w:p>
        <w:p w14:paraId="784D29F1" w14:textId="39C683CA" w:rsidR="001C5398" w:rsidRDefault="00000000">
          <w:pPr>
            <w:pStyle w:val="Spistreci1"/>
            <w:rPr>
              <w:rFonts w:cstheme="minorBidi"/>
            </w:rPr>
          </w:pPr>
          <w:hyperlink w:anchor="_Toc133301940" w:history="1">
            <w:r w:rsidR="001C5398" w:rsidRPr="0006193B">
              <w:rPr>
                <w:rStyle w:val="Hipercze"/>
                <w:rFonts w:ascii="Times New Roman" w:hAnsi="Times New Roman" w:cs="Times New Roman"/>
              </w:rPr>
              <w:t>21.</w:t>
            </w:r>
            <w:r w:rsidR="001C5398">
              <w:rPr>
                <w:rFonts w:cstheme="minorBidi"/>
              </w:rPr>
              <w:tab/>
            </w:r>
            <w:r w:rsidR="001C5398" w:rsidRPr="0006193B">
              <w:rPr>
                <w:rStyle w:val="Hipercze"/>
                <w:rFonts w:ascii="Times New Roman" w:hAnsi="Times New Roman" w:cs="Times New Roman"/>
              </w:rPr>
              <w:t>Informacje dotyczące walut obcych, w jakich mogą być prowadzone rozliczenia między Zamawiającym a Wykonawcą, jeżeli Zamawiający przewiduje rozliczenia w walutach obcych</w:t>
            </w:r>
            <w:r w:rsidR="001C5398">
              <w:rPr>
                <w:webHidden/>
              </w:rPr>
              <w:tab/>
            </w:r>
            <w:r w:rsidR="001C5398">
              <w:rPr>
                <w:webHidden/>
              </w:rPr>
              <w:fldChar w:fldCharType="begin"/>
            </w:r>
            <w:r w:rsidR="001C5398">
              <w:rPr>
                <w:webHidden/>
              </w:rPr>
              <w:instrText xml:space="preserve"> PAGEREF _Toc133301940 \h </w:instrText>
            </w:r>
            <w:r w:rsidR="001C5398">
              <w:rPr>
                <w:webHidden/>
              </w:rPr>
            </w:r>
            <w:r w:rsidR="001C5398">
              <w:rPr>
                <w:webHidden/>
              </w:rPr>
              <w:fldChar w:fldCharType="separate"/>
            </w:r>
            <w:r w:rsidR="00A766FC">
              <w:rPr>
                <w:webHidden/>
              </w:rPr>
              <w:t>30</w:t>
            </w:r>
            <w:r w:rsidR="001C5398">
              <w:rPr>
                <w:webHidden/>
              </w:rPr>
              <w:fldChar w:fldCharType="end"/>
            </w:r>
          </w:hyperlink>
        </w:p>
        <w:p w14:paraId="434F0A52" w14:textId="098E7E9B" w:rsidR="001C5398" w:rsidRDefault="00000000">
          <w:pPr>
            <w:pStyle w:val="Spistreci1"/>
            <w:rPr>
              <w:rFonts w:cstheme="minorBidi"/>
            </w:rPr>
          </w:pPr>
          <w:hyperlink w:anchor="_Toc133301941" w:history="1">
            <w:r w:rsidR="001C5398" w:rsidRPr="0006193B">
              <w:rPr>
                <w:rStyle w:val="Hipercze"/>
                <w:rFonts w:ascii="Times New Roman" w:hAnsi="Times New Roman" w:cs="Times New Roman"/>
              </w:rPr>
              <w:t>22.</w:t>
            </w:r>
            <w:r w:rsidR="001C5398">
              <w:rPr>
                <w:rFonts w:cstheme="minorBidi"/>
              </w:rPr>
              <w:tab/>
            </w:r>
            <w:r w:rsidR="001C5398" w:rsidRPr="0006193B">
              <w:rPr>
                <w:rStyle w:val="Hipercze"/>
                <w:rFonts w:ascii="Times New Roman" w:hAnsi="Times New Roman" w:cs="Times New Roman"/>
              </w:rPr>
              <w:t>Informacje  dotyczące  zwrotu  kosztów  udziału  w postępowaniu</w:t>
            </w:r>
            <w:r w:rsidR="001C5398">
              <w:rPr>
                <w:webHidden/>
              </w:rPr>
              <w:tab/>
            </w:r>
            <w:r w:rsidR="001C5398">
              <w:rPr>
                <w:webHidden/>
              </w:rPr>
              <w:fldChar w:fldCharType="begin"/>
            </w:r>
            <w:r w:rsidR="001C5398">
              <w:rPr>
                <w:webHidden/>
              </w:rPr>
              <w:instrText xml:space="preserve"> PAGEREF _Toc133301941 \h </w:instrText>
            </w:r>
            <w:r w:rsidR="001C5398">
              <w:rPr>
                <w:webHidden/>
              </w:rPr>
            </w:r>
            <w:r w:rsidR="001C5398">
              <w:rPr>
                <w:webHidden/>
              </w:rPr>
              <w:fldChar w:fldCharType="separate"/>
            </w:r>
            <w:r w:rsidR="00A766FC">
              <w:rPr>
                <w:webHidden/>
              </w:rPr>
              <w:t>30</w:t>
            </w:r>
            <w:r w:rsidR="001C5398">
              <w:rPr>
                <w:webHidden/>
              </w:rPr>
              <w:fldChar w:fldCharType="end"/>
            </w:r>
          </w:hyperlink>
        </w:p>
        <w:p w14:paraId="4A4BCAB9" w14:textId="00F12758" w:rsidR="001C5398" w:rsidRDefault="00000000">
          <w:pPr>
            <w:pStyle w:val="Spistreci1"/>
            <w:rPr>
              <w:rFonts w:cstheme="minorBidi"/>
            </w:rPr>
          </w:pPr>
          <w:hyperlink w:anchor="_Toc133301942" w:history="1">
            <w:r w:rsidR="001C5398" w:rsidRPr="0006193B">
              <w:rPr>
                <w:rStyle w:val="Hipercze"/>
                <w:rFonts w:ascii="Times New Roman" w:hAnsi="Times New Roman" w:cs="Times New Roman"/>
              </w:rPr>
              <w:t>23.</w:t>
            </w:r>
            <w:r w:rsidR="001C5398">
              <w:rPr>
                <w:rFonts w:cstheme="minorBidi"/>
              </w:rPr>
              <w:tab/>
            </w:r>
            <w:r w:rsidR="001C5398" w:rsidRPr="0006193B">
              <w:rPr>
                <w:rStyle w:val="Hipercze"/>
                <w:rFonts w:ascii="Times New Roman" w:hAnsi="Times New Roman" w:cs="Times New Roman"/>
              </w:rPr>
              <w:t>Informację o obowiązku osobistego wykonania przez Wykonawcę kluczowych zadań</w:t>
            </w:r>
            <w:r w:rsidR="001C5398">
              <w:rPr>
                <w:webHidden/>
              </w:rPr>
              <w:tab/>
            </w:r>
            <w:r w:rsidR="001C5398">
              <w:rPr>
                <w:webHidden/>
              </w:rPr>
              <w:fldChar w:fldCharType="begin"/>
            </w:r>
            <w:r w:rsidR="001C5398">
              <w:rPr>
                <w:webHidden/>
              </w:rPr>
              <w:instrText xml:space="preserve"> PAGEREF _Toc133301942 \h </w:instrText>
            </w:r>
            <w:r w:rsidR="001C5398">
              <w:rPr>
                <w:webHidden/>
              </w:rPr>
            </w:r>
            <w:r w:rsidR="001C5398">
              <w:rPr>
                <w:webHidden/>
              </w:rPr>
              <w:fldChar w:fldCharType="separate"/>
            </w:r>
            <w:r w:rsidR="00A766FC">
              <w:rPr>
                <w:webHidden/>
              </w:rPr>
              <w:t>30</w:t>
            </w:r>
            <w:r w:rsidR="001C5398">
              <w:rPr>
                <w:webHidden/>
              </w:rPr>
              <w:fldChar w:fldCharType="end"/>
            </w:r>
          </w:hyperlink>
        </w:p>
        <w:p w14:paraId="58ACFA5D" w14:textId="2B45DDFE" w:rsidR="001C5398" w:rsidRDefault="00000000">
          <w:pPr>
            <w:pStyle w:val="Spistreci1"/>
            <w:rPr>
              <w:rFonts w:cstheme="minorBidi"/>
            </w:rPr>
          </w:pPr>
          <w:hyperlink w:anchor="_Toc133301943" w:history="1">
            <w:r w:rsidR="001C5398" w:rsidRPr="0006193B">
              <w:rPr>
                <w:rStyle w:val="Hipercze"/>
                <w:rFonts w:ascii="Times New Roman" w:hAnsi="Times New Roman" w:cs="Times New Roman"/>
              </w:rPr>
              <w:t>24.</w:t>
            </w:r>
            <w:r w:rsidR="001C5398">
              <w:rPr>
                <w:rFonts w:cstheme="minorBidi"/>
              </w:rPr>
              <w:tab/>
            </w:r>
            <w:r w:rsidR="001C5398" w:rsidRPr="0006193B">
              <w:rPr>
                <w:rStyle w:val="Hipercze"/>
                <w:rFonts w:ascii="Times New Roman" w:hAnsi="Times New Roman" w:cs="Times New Roman"/>
              </w:rPr>
              <w:t>Informację o przewidywanym wyborze najkorzystniejszej oferty z zastosowaniem  aukcji  elektronicznej</w:t>
            </w:r>
            <w:r w:rsidR="001C5398">
              <w:rPr>
                <w:webHidden/>
              </w:rPr>
              <w:tab/>
            </w:r>
            <w:r w:rsidR="001C5398">
              <w:rPr>
                <w:webHidden/>
              </w:rPr>
              <w:fldChar w:fldCharType="begin"/>
            </w:r>
            <w:r w:rsidR="001C5398">
              <w:rPr>
                <w:webHidden/>
              </w:rPr>
              <w:instrText xml:space="preserve"> PAGEREF _Toc133301943 \h </w:instrText>
            </w:r>
            <w:r w:rsidR="001C5398">
              <w:rPr>
                <w:webHidden/>
              </w:rPr>
            </w:r>
            <w:r w:rsidR="001C5398">
              <w:rPr>
                <w:webHidden/>
              </w:rPr>
              <w:fldChar w:fldCharType="separate"/>
            </w:r>
            <w:r w:rsidR="00A766FC">
              <w:rPr>
                <w:webHidden/>
              </w:rPr>
              <w:t>30</w:t>
            </w:r>
            <w:r w:rsidR="001C5398">
              <w:rPr>
                <w:webHidden/>
              </w:rPr>
              <w:fldChar w:fldCharType="end"/>
            </w:r>
          </w:hyperlink>
        </w:p>
        <w:p w14:paraId="7F0DB5D8" w14:textId="7C892E9E" w:rsidR="001C5398" w:rsidRDefault="00000000">
          <w:pPr>
            <w:pStyle w:val="Spistreci1"/>
            <w:rPr>
              <w:rFonts w:cstheme="minorBidi"/>
            </w:rPr>
          </w:pPr>
          <w:hyperlink w:anchor="_Toc133301944" w:history="1">
            <w:r w:rsidR="001C5398" w:rsidRPr="0006193B">
              <w:rPr>
                <w:rStyle w:val="Hipercze"/>
                <w:rFonts w:ascii="Times New Roman" w:hAnsi="Times New Roman" w:cs="Times New Roman"/>
              </w:rPr>
              <w:t>25.</w:t>
            </w:r>
            <w:r w:rsidR="001C5398">
              <w:rPr>
                <w:rFonts w:cstheme="minorBidi"/>
              </w:rPr>
              <w:tab/>
            </w:r>
            <w:r w:rsidR="001C5398" w:rsidRPr="0006193B">
              <w:rPr>
                <w:rStyle w:val="Hipercze"/>
                <w:rFonts w:ascii="Times New Roman" w:hAnsi="Times New Roman" w:cs="Times New Roman"/>
              </w:rPr>
              <w:t>Wymóg lub możliwość złożenia ofert w postaci katalogów elektronicznych lub dołączenia katalogów elektronicznych do oferty</w:t>
            </w:r>
            <w:r w:rsidR="001C5398">
              <w:rPr>
                <w:webHidden/>
              </w:rPr>
              <w:tab/>
            </w:r>
            <w:r w:rsidR="001C5398">
              <w:rPr>
                <w:webHidden/>
              </w:rPr>
              <w:fldChar w:fldCharType="begin"/>
            </w:r>
            <w:r w:rsidR="001C5398">
              <w:rPr>
                <w:webHidden/>
              </w:rPr>
              <w:instrText xml:space="preserve"> PAGEREF _Toc133301944 \h </w:instrText>
            </w:r>
            <w:r w:rsidR="001C5398">
              <w:rPr>
                <w:webHidden/>
              </w:rPr>
            </w:r>
            <w:r w:rsidR="001C5398">
              <w:rPr>
                <w:webHidden/>
              </w:rPr>
              <w:fldChar w:fldCharType="separate"/>
            </w:r>
            <w:r w:rsidR="00A766FC">
              <w:rPr>
                <w:webHidden/>
              </w:rPr>
              <w:t>31</w:t>
            </w:r>
            <w:r w:rsidR="001C5398">
              <w:rPr>
                <w:webHidden/>
              </w:rPr>
              <w:fldChar w:fldCharType="end"/>
            </w:r>
          </w:hyperlink>
        </w:p>
        <w:p w14:paraId="4C062D88" w14:textId="48E4274C" w:rsidR="001C5398" w:rsidRDefault="00000000">
          <w:pPr>
            <w:pStyle w:val="Spistreci1"/>
            <w:rPr>
              <w:rFonts w:cstheme="minorBidi"/>
            </w:rPr>
          </w:pPr>
          <w:hyperlink w:anchor="_Toc133301945" w:history="1">
            <w:r w:rsidR="001C5398" w:rsidRPr="0006193B">
              <w:rPr>
                <w:rStyle w:val="Hipercze"/>
                <w:rFonts w:ascii="Times New Roman" w:hAnsi="Times New Roman" w:cs="Times New Roman"/>
              </w:rPr>
              <w:t>26.</w:t>
            </w:r>
            <w:r w:rsidR="001C5398">
              <w:rPr>
                <w:rFonts w:cstheme="minorBidi"/>
              </w:rPr>
              <w:tab/>
            </w:r>
            <w:r w:rsidR="001C5398" w:rsidRPr="0006193B">
              <w:rPr>
                <w:rStyle w:val="Hipercze"/>
                <w:rFonts w:ascii="Times New Roman" w:hAnsi="Times New Roman" w:cs="Times New Roman"/>
              </w:rPr>
              <w:t>Informacje  dotyczące  zabezpieczenia  należytego  wykonania  umowy</w:t>
            </w:r>
            <w:r w:rsidR="001C5398">
              <w:rPr>
                <w:webHidden/>
              </w:rPr>
              <w:tab/>
            </w:r>
            <w:r w:rsidR="001C5398">
              <w:rPr>
                <w:webHidden/>
              </w:rPr>
              <w:fldChar w:fldCharType="begin"/>
            </w:r>
            <w:r w:rsidR="001C5398">
              <w:rPr>
                <w:webHidden/>
              </w:rPr>
              <w:instrText xml:space="preserve"> PAGEREF _Toc133301945 \h </w:instrText>
            </w:r>
            <w:r w:rsidR="001C5398">
              <w:rPr>
                <w:webHidden/>
              </w:rPr>
            </w:r>
            <w:r w:rsidR="001C5398">
              <w:rPr>
                <w:webHidden/>
              </w:rPr>
              <w:fldChar w:fldCharType="separate"/>
            </w:r>
            <w:r w:rsidR="00A766FC">
              <w:rPr>
                <w:webHidden/>
              </w:rPr>
              <w:t>31</w:t>
            </w:r>
            <w:r w:rsidR="001C5398">
              <w:rPr>
                <w:webHidden/>
              </w:rPr>
              <w:fldChar w:fldCharType="end"/>
            </w:r>
          </w:hyperlink>
        </w:p>
        <w:p w14:paraId="240DA33C" w14:textId="50C836DF" w:rsidR="001C5398" w:rsidRDefault="00000000">
          <w:pPr>
            <w:pStyle w:val="Spistreci1"/>
            <w:rPr>
              <w:rFonts w:cstheme="minorBidi"/>
            </w:rPr>
          </w:pPr>
          <w:hyperlink w:anchor="_Toc133301946" w:history="1">
            <w:r w:rsidR="001C5398" w:rsidRPr="0006193B">
              <w:rPr>
                <w:rStyle w:val="Hipercze"/>
                <w:rFonts w:ascii="Times New Roman" w:eastAsia="Times New Roman" w:hAnsi="Times New Roman" w:cs="Times New Roman"/>
              </w:rPr>
              <w:t>27.</w:t>
            </w:r>
            <w:r w:rsidR="001C5398">
              <w:rPr>
                <w:rFonts w:cstheme="minorBidi"/>
              </w:rPr>
              <w:tab/>
            </w:r>
            <w:r w:rsidR="001C5398" w:rsidRPr="0006193B">
              <w:rPr>
                <w:rStyle w:val="Hipercze"/>
                <w:rFonts w:ascii="Times New Roman" w:eastAsia="Times New Roman" w:hAnsi="Times New Roman" w:cs="Times New Roman"/>
              </w:rPr>
              <w:t>Umowa ramowa</w:t>
            </w:r>
            <w:r w:rsidR="001C5398">
              <w:rPr>
                <w:webHidden/>
              </w:rPr>
              <w:tab/>
            </w:r>
            <w:r w:rsidR="001C5398">
              <w:rPr>
                <w:webHidden/>
              </w:rPr>
              <w:fldChar w:fldCharType="begin"/>
            </w:r>
            <w:r w:rsidR="001C5398">
              <w:rPr>
                <w:webHidden/>
              </w:rPr>
              <w:instrText xml:space="preserve"> PAGEREF _Toc133301946 \h </w:instrText>
            </w:r>
            <w:r w:rsidR="001C5398">
              <w:rPr>
                <w:webHidden/>
              </w:rPr>
            </w:r>
            <w:r w:rsidR="001C5398">
              <w:rPr>
                <w:webHidden/>
              </w:rPr>
              <w:fldChar w:fldCharType="separate"/>
            </w:r>
            <w:r w:rsidR="00A766FC">
              <w:rPr>
                <w:webHidden/>
              </w:rPr>
              <w:t>31</w:t>
            </w:r>
            <w:r w:rsidR="001C5398">
              <w:rPr>
                <w:webHidden/>
              </w:rPr>
              <w:fldChar w:fldCharType="end"/>
            </w:r>
          </w:hyperlink>
        </w:p>
        <w:p w14:paraId="3A3BECB2" w14:textId="61218B7C" w:rsidR="001C5398" w:rsidRDefault="00000000">
          <w:pPr>
            <w:pStyle w:val="Spistreci1"/>
            <w:rPr>
              <w:rFonts w:cstheme="minorBidi"/>
            </w:rPr>
          </w:pPr>
          <w:hyperlink w:anchor="_Toc133301947" w:history="1">
            <w:r w:rsidR="001C5398" w:rsidRPr="0006193B">
              <w:rPr>
                <w:rStyle w:val="Hipercze"/>
                <w:rFonts w:ascii="Times New Roman" w:eastAsia="Times New Roman" w:hAnsi="Times New Roman" w:cs="Times New Roman"/>
              </w:rPr>
              <w:t>28.</w:t>
            </w:r>
            <w:r w:rsidR="001C5398">
              <w:rPr>
                <w:rFonts w:cstheme="minorBidi"/>
              </w:rPr>
              <w:tab/>
            </w:r>
            <w:r w:rsidR="001C5398" w:rsidRPr="0006193B">
              <w:rPr>
                <w:rStyle w:val="Hipercze"/>
                <w:rFonts w:ascii="Times New Roman" w:eastAsia="Times New Roman" w:hAnsi="Times New Roman" w:cs="Times New Roman"/>
              </w:rPr>
              <w:t>Warunek ubiegania się o zamówienie wyłącznie Wykonawców mających zakładu  pracy  chronionej,  spółdzielnie  socjalne  oraz  inni  Wykonawcy na podstawie art. 94 ust. 1 ustawy Pzp</w:t>
            </w:r>
            <w:r w:rsidR="001C5398">
              <w:rPr>
                <w:webHidden/>
              </w:rPr>
              <w:tab/>
            </w:r>
            <w:r w:rsidR="001C5398">
              <w:rPr>
                <w:webHidden/>
              </w:rPr>
              <w:fldChar w:fldCharType="begin"/>
            </w:r>
            <w:r w:rsidR="001C5398">
              <w:rPr>
                <w:webHidden/>
              </w:rPr>
              <w:instrText xml:space="preserve"> PAGEREF _Toc133301947 \h </w:instrText>
            </w:r>
            <w:r w:rsidR="001C5398">
              <w:rPr>
                <w:webHidden/>
              </w:rPr>
            </w:r>
            <w:r w:rsidR="001C5398">
              <w:rPr>
                <w:webHidden/>
              </w:rPr>
              <w:fldChar w:fldCharType="separate"/>
            </w:r>
            <w:r w:rsidR="00A766FC">
              <w:rPr>
                <w:webHidden/>
              </w:rPr>
              <w:t>31</w:t>
            </w:r>
            <w:r w:rsidR="001C5398">
              <w:rPr>
                <w:webHidden/>
              </w:rPr>
              <w:fldChar w:fldCharType="end"/>
            </w:r>
          </w:hyperlink>
        </w:p>
        <w:p w14:paraId="27F42F79" w14:textId="5EF68BB3" w:rsidR="001C5398" w:rsidRDefault="00000000">
          <w:pPr>
            <w:pStyle w:val="Spistreci1"/>
            <w:rPr>
              <w:rFonts w:cstheme="minorBidi"/>
            </w:rPr>
          </w:pPr>
          <w:hyperlink w:anchor="_Toc133301948" w:history="1">
            <w:r w:rsidR="001C5398" w:rsidRPr="0006193B">
              <w:rPr>
                <w:rStyle w:val="Hipercze"/>
                <w:rFonts w:ascii="Times New Roman" w:eastAsia="Times New Roman" w:hAnsi="Times New Roman" w:cs="Times New Roman"/>
              </w:rPr>
              <w:t>29.</w:t>
            </w:r>
            <w:r w:rsidR="001C5398">
              <w:rPr>
                <w:rFonts w:cstheme="minorBidi"/>
              </w:rPr>
              <w:tab/>
            </w:r>
            <w:r w:rsidR="001C5398" w:rsidRPr="0006193B">
              <w:rPr>
                <w:rStyle w:val="Hipercze"/>
                <w:rFonts w:ascii="Times New Roman" w:eastAsia="Times New Roman" w:hAnsi="Times New Roman" w:cs="Times New Roman"/>
              </w:rPr>
              <w:t>Wymagania w zakresie  art. 96 ust. 2 pkt 2 Pzp</w:t>
            </w:r>
            <w:r w:rsidR="001C5398">
              <w:rPr>
                <w:webHidden/>
              </w:rPr>
              <w:tab/>
            </w:r>
            <w:r w:rsidR="001C5398">
              <w:rPr>
                <w:webHidden/>
              </w:rPr>
              <w:fldChar w:fldCharType="begin"/>
            </w:r>
            <w:r w:rsidR="001C5398">
              <w:rPr>
                <w:webHidden/>
              </w:rPr>
              <w:instrText xml:space="preserve"> PAGEREF _Toc133301948 \h </w:instrText>
            </w:r>
            <w:r w:rsidR="001C5398">
              <w:rPr>
                <w:webHidden/>
              </w:rPr>
            </w:r>
            <w:r w:rsidR="001C5398">
              <w:rPr>
                <w:webHidden/>
              </w:rPr>
              <w:fldChar w:fldCharType="separate"/>
            </w:r>
            <w:r w:rsidR="00A766FC">
              <w:rPr>
                <w:webHidden/>
              </w:rPr>
              <w:t>31</w:t>
            </w:r>
            <w:r w:rsidR="001C5398">
              <w:rPr>
                <w:webHidden/>
              </w:rPr>
              <w:fldChar w:fldCharType="end"/>
            </w:r>
          </w:hyperlink>
        </w:p>
        <w:p w14:paraId="5DCE0162" w14:textId="28821098" w:rsidR="001C5398" w:rsidRDefault="00000000">
          <w:pPr>
            <w:pStyle w:val="Spistreci1"/>
            <w:rPr>
              <w:rFonts w:cstheme="minorBidi"/>
            </w:rPr>
          </w:pPr>
          <w:hyperlink w:anchor="_Toc133301949" w:history="1">
            <w:r w:rsidR="001C5398" w:rsidRPr="0006193B">
              <w:rPr>
                <w:rStyle w:val="Hipercze"/>
                <w:rFonts w:ascii="Times New Roman" w:hAnsi="Times New Roman" w:cs="Times New Roman"/>
              </w:rPr>
              <w:t>30.</w:t>
            </w:r>
            <w:r w:rsidR="001C5398">
              <w:rPr>
                <w:rFonts w:cstheme="minorBidi"/>
              </w:rPr>
              <w:tab/>
            </w:r>
            <w:r w:rsidR="001C5398" w:rsidRPr="0006193B">
              <w:rPr>
                <w:rStyle w:val="Hipercze"/>
                <w:rFonts w:ascii="Times New Roman" w:hAnsi="Times New Roman" w:cs="Times New Roman"/>
              </w:rPr>
              <w:t>Zamówienia, o których mowa w art. 214 ust. 1 pkt 8</w:t>
            </w:r>
            <w:r w:rsidR="001C5398">
              <w:rPr>
                <w:webHidden/>
              </w:rPr>
              <w:tab/>
            </w:r>
            <w:r w:rsidR="001C5398">
              <w:rPr>
                <w:webHidden/>
              </w:rPr>
              <w:fldChar w:fldCharType="begin"/>
            </w:r>
            <w:r w:rsidR="001C5398">
              <w:rPr>
                <w:webHidden/>
              </w:rPr>
              <w:instrText xml:space="preserve"> PAGEREF _Toc133301949 \h </w:instrText>
            </w:r>
            <w:r w:rsidR="001C5398">
              <w:rPr>
                <w:webHidden/>
              </w:rPr>
            </w:r>
            <w:r w:rsidR="001C5398">
              <w:rPr>
                <w:webHidden/>
              </w:rPr>
              <w:fldChar w:fldCharType="separate"/>
            </w:r>
            <w:r w:rsidR="00A766FC">
              <w:rPr>
                <w:webHidden/>
              </w:rPr>
              <w:t>31</w:t>
            </w:r>
            <w:r w:rsidR="001C5398">
              <w:rPr>
                <w:webHidden/>
              </w:rPr>
              <w:fldChar w:fldCharType="end"/>
            </w:r>
          </w:hyperlink>
        </w:p>
        <w:p w14:paraId="4317F0EE" w14:textId="01D88087" w:rsidR="001C5398" w:rsidRDefault="00000000">
          <w:pPr>
            <w:pStyle w:val="Spistreci1"/>
            <w:rPr>
              <w:rFonts w:cstheme="minorBidi"/>
            </w:rPr>
          </w:pPr>
          <w:hyperlink w:anchor="_Toc133301950" w:history="1">
            <w:r w:rsidR="001C5398" w:rsidRPr="0006193B">
              <w:rPr>
                <w:rStyle w:val="Hipercze"/>
                <w:rFonts w:ascii="Times New Roman" w:hAnsi="Times New Roman" w:cs="Times New Roman"/>
              </w:rPr>
              <w:t>31.</w:t>
            </w:r>
            <w:r w:rsidR="001C5398">
              <w:rPr>
                <w:rFonts w:cstheme="minorBidi"/>
              </w:rPr>
              <w:tab/>
            </w:r>
            <w:r w:rsidR="001C5398" w:rsidRPr="0006193B">
              <w:rPr>
                <w:rStyle w:val="Hipercze"/>
                <w:rFonts w:ascii="Times New Roman" w:hAnsi="Times New Roman" w:cs="Times New Roman"/>
              </w:rPr>
              <w:t>Projektowane postanowienia umowy w sprawie zamówienia publicznego, które zostaną wprowadzone do treści tej umowy</w:t>
            </w:r>
            <w:r w:rsidR="001C5398">
              <w:rPr>
                <w:webHidden/>
              </w:rPr>
              <w:tab/>
            </w:r>
            <w:r w:rsidR="001C5398">
              <w:rPr>
                <w:webHidden/>
              </w:rPr>
              <w:fldChar w:fldCharType="begin"/>
            </w:r>
            <w:r w:rsidR="001C5398">
              <w:rPr>
                <w:webHidden/>
              </w:rPr>
              <w:instrText xml:space="preserve"> PAGEREF _Toc133301950 \h </w:instrText>
            </w:r>
            <w:r w:rsidR="001C5398">
              <w:rPr>
                <w:webHidden/>
              </w:rPr>
            </w:r>
            <w:r w:rsidR="001C5398">
              <w:rPr>
                <w:webHidden/>
              </w:rPr>
              <w:fldChar w:fldCharType="separate"/>
            </w:r>
            <w:r w:rsidR="00A766FC">
              <w:rPr>
                <w:webHidden/>
              </w:rPr>
              <w:t>31</w:t>
            </w:r>
            <w:r w:rsidR="001C5398">
              <w:rPr>
                <w:webHidden/>
              </w:rPr>
              <w:fldChar w:fldCharType="end"/>
            </w:r>
          </w:hyperlink>
        </w:p>
        <w:p w14:paraId="0882BC9F" w14:textId="2063D2F6" w:rsidR="001C5398" w:rsidRDefault="00000000">
          <w:pPr>
            <w:pStyle w:val="Spistreci1"/>
            <w:rPr>
              <w:rFonts w:cstheme="minorBidi"/>
            </w:rPr>
          </w:pPr>
          <w:hyperlink w:anchor="_Toc133301951" w:history="1">
            <w:r w:rsidR="001C5398" w:rsidRPr="0006193B">
              <w:rPr>
                <w:rStyle w:val="Hipercze"/>
                <w:rFonts w:ascii="Times New Roman" w:eastAsia="Times New Roman" w:hAnsi="Times New Roman" w:cs="Times New Roman"/>
              </w:rPr>
              <w:t>32.</w:t>
            </w:r>
            <w:r w:rsidR="001C5398">
              <w:rPr>
                <w:rFonts w:cstheme="minorBidi"/>
              </w:rPr>
              <w:tab/>
            </w:r>
            <w:r w:rsidR="001C5398" w:rsidRPr="0006193B">
              <w:rPr>
                <w:rStyle w:val="Hipercze"/>
                <w:rFonts w:ascii="Times New Roman" w:eastAsia="Times New Roman" w:hAnsi="Times New Roman" w:cs="Times New Roman"/>
              </w:rPr>
              <w:t>Informacje o formalnościach, jakie muszą zostać dopełnione po wyborze oferty w celu zawarcia umowy w sprawie zamówienia publicznego</w:t>
            </w:r>
            <w:r w:rsidR="001C5398">
              <w:rPr>
                <w:webHidden/>
              </w:rPr>
              <w:tab/>
            </w:r>
            <w:r w:rsidR="001C5398">
              <w:rPr>
                <w:webHidden/>
              </w:rPr>
              <w:fldChar w:fldCharType="begin"/>
            </w:r>
            <w:r w:rsidR="001C5398">
              <w:rPr>
                <w:webHidden/>
              </w:rPr>
              <w:instrText xml:space="preserve"> PAGEREF _Toc133301951 \h </w:instrText>
            </w:r>
            <w:r w:rsidR="001C5398">
              <w:rPr>
                <w:webHidden/>
              </w:rPr>
            </w:r>
            <w:r w:rsidR="001C5398">
              <w:rPr>
                <w:webHidden/>
              </w:rPr>
              <w:fldChar w:fldCharType="separate"/>
            </w:r>
            <w:r w:rsidR="00A766FC">
              <w:rPr>
                <w:webHidden/>
              </w:rPr>
              <w:t>31</w:t>
            </w:r>
            <w:r w:rsidR="001C5398">
              <w:rPr>
                <w:webHidden/>
              </w:rPr>
              <w:fldChar w:fldCharType="end"/>
            </w:r>
          </w:hyperlink>
        </w:p>
        <w:p w14:paraId="1A8AD14B" w14:textId="29B59714" w:rsidR="001C5398" w:rsidRDefault="00000000">
          <w:pPr>
            <w:pStyle w:val="Spistreci1"/>
            <w:rPr>
              <w:rFonts w:cstheme="minorBidi"/>
            </w:rPr>
          </w:pPr>
          <w:hyperlink w:anchor="_Toc133301952" w:history="1">
            <w:r w:rsidR="001C5398" w:rsidRPr="0006193B">
              <w:rPr>
                <w:rStyle w:val="Hipercze"/>
                <w:rFonts w:ascii="Times New Roman" w:eastAsia="Times New Roman" w:hAnsi="Times New Roman" w:cs="Times New Roman"/>
              </w:rPr>
              <w:t>33.</w:t>
            </w:r>
            <w:r w:rsidR="001C5398">
              <w:rPr>
                <w:rFonts w:cstheme="minorBidi"/>
              </w:rPr>
              <w:tab/>
            </w:r>
            <w:r w:rsidR="001C5398" w:rsidRPr="0006193B">
              <w:rPr>
                <w:rStyle w:val="Hipercze"/>
                <w:rFonts w:ascii="Times New Roman" w:eastAsia="Times New Roman" w:hAnsi="Times New Roman" w:cs="Times New Roman"/>
              </w:rPr>
              <w:t>Pouczenie o środkach ochrony prawnej przysługujących Wykonawcy</w:t>
            </w:r>
            <w:r w:rsidR="001C5398">
              <w:rPr>
                <w:webHidden/>
              </w:rPr>
              <w:tab/>
            </w:r>
            <w:r w:rsidR="001C5398">
              <w:rPr>
                <w:webHidden/>
              </w:rPr>
              <w:fldChar w:fldCharType="begin"/>
            </w:r>
            <w:r w:rsidR="001C5398">
              <w:rPr>
                <w:webHidden/>
              </w:rPr>
              <w:instrText xml:space="preserve"> PAGEREF _Toc133301952 \h </w:instrText>
            </w:r>
            <w:r w:rsidR="001C5398">
              <w:rPr>
                <w:webHidden/>
              </w:rPr>
            </w:r>
            <w:r w:rsidR="001C5398">
              <w:rPr>
                <w:webHidden/>
              </w:rPr>
              <w:fldChar w:fldCharType="separate"/>
            </w:r>
            <w:r w:rsidR="00A766FC">
              <w:rPr>
                <w:webHidden/>
              </w:rPr>
              <w:t>32</w:t>
            </w:r>
            <w:r w:rsidR="001C5398">
              <w:rPr>
                <w:webHidden/>
              </w:rPr>
              <w:fldChar w:fldCharType="end"/>
            </w:r>
          </w:hyperlink>
        </w:p>
        <w:p w14:paraId="5A8BE031" w14:textId="3E969557" w:rsidR="001C5398" w:rsidRDefault="00000000">
          <w:pPr>
            <w:pStyle w:val="Spistreci1"/>
            <w:rPr>
              <w:rFonts w:cstheme="minorBidi"/>
            </w:rPr>
          </w:pPr>
          <w:hyperlink w:anchor="_Toc133301953" w:history="1">
            <w:r w:rsidR="001C5398" w:rsidRPr="0006193B">
              <w:rPr>
                <w:rStyle w:val="Hipercze"/>
                <w:rFonts w:ascii="Times New Roman" w:hAnsi="Times New Roman" w:cs="Times New Roman"/>
              </w:rPr>
              <w:t>34.</w:t>
            </w:r>
            <w:r w:rsidR="001C5398">
              <w:rPr>
                <w:rFonts w:cstheme="minorBidi"/>
              </w:rPr>
              <w:tab/>
            </w:r>
            <w:r w:rsidR="001C5398" w:rsidRPr="0006193B">
              <w:rPr>
                <w:rStyle w:val="Hipercze"/>
                <w:rFonts w:ascii="Times New Roman" w:hAnsi="Times New Roman" w:cs="Times New Roman"/>
              </w:rPr>
              <w:t>Wymagania w zakresie zatrudnienia na podstawie stosunku pracy w okolicznościach, o których mowa w art. 95 Pzp</w:t>
            </w:r>
            <w:r w:rsidR="001C5398">
              <w:rPr>
                <w:webHidden/>
              </w:rPr>
              <w:tab/>
            </w:r>
            <w:r w:rsidR="001C5398">
              <w:rPr>
                <w:webHidden/>
              </w:rPr>
              <w:fldChar w:fldCharType="begin"/>
            </w:r>
            <w:r w:rsidR="001C5398">
              <w:rPr>
                <w:webHidden/>
              </w:rPr>
              <w:instrText xml:space="preserve"> PAGEREF _Toc133301953 \h </w:instrText>
            </w:r>
            <w:r w:rsidR="001C5398">
              <w:rPr>
                <w:webHidden/>
              </w:rPr>
            </w:r>
            <w:r w:rsidR="001C5398">
              <w:rPr>
                <w:webHidden/>
              </w:rPr>
              <w:fldChar w:fldCharType="separate"/>
            </w:r>
            <w:r w:rsidR="00A766FC">
              <w:rPr>
                <w:webHidden/>
              </w:rPr>
              <w:t>34</w:t>
            </w:r>
            <w:r w:rsidR="001C5398">
              <w:rPr>
                <w:webHidden/>
              </w:rPr>
              <w:fldChar w:fldCharType="end"/>
            </w:r>
          </w:hyperlink>
        </w:p>
        <w:p w14:paraId="4324AF9C" w14:textId="46D236D1" w:rsidR="001C5398" w:rsidRDefault="00000000">
          <w:pPr>
            <w:pStyle w:val="Spistreci1"/>
            <w:rPr>
              <w:rFonts w:cstheme="minorBidi"/>
            </w:rPr>
          </w:pPr>
          <w:hyperlink w:anchor="_Toc133301954" w:history="1">
            <w:r w:rsidR="001C5398" w:rsidRPr="0006193B">
              <w:rPr>
                <w:rStyle w:val="Hipercze"/>
                <w:rFonts w:ascii="Times New Roman" w:eastAsia="Times New Roman" w:hAnsi="Times New Roman" w:cs="Times New Roman"/>
              </w:rPr>
              <w:t>35.</w:t>
            </w:r>
            <w:r w:rsidR="001C5398">
              <w:rPr>
                <w:rFonts w:cstheme="minorBidi"/>
              </w:rPr>
              <w:tab/>
            </w:r>
            <w:r w:rsidR="001C5398" w:rsidRPr="0006193B">
              <w:rPr>
                <w:rStyle w:val="Hipercze"/>
                <w:rFonts w:ascii="Times New Roman" w:eastAsia="Times New Roman" w:hAnsi="Times New Roman" w:cs="Times New Roman"/>
              </w:rPr>
              <w:t>Klauzula informacyjna dotycząca przetwarzania danych osobowych</w:t>
            </w:r>
            <w:r w:rsidR="001C5398">
              <w:rPr>
                <w:webHidden/>
              </w:rPr>
              <w:tab/>
            </w:r>
            <w:r w:rsidR="001C5398">
              <w:rPr>
                <w:webHidden/>
              </w:rPr>
              <w:fldChar w:fldCharType="begin"/>
            </w:r>
            <w:r w:rsidR="001C5398">
              <w:rPr>
                <w:webHidden/>
              </w:rPr>
              <w:instrText xml:space="preserve"> PAGEREF _Toc133301954 \h </w:instrText>
            </w:r>
            <w:r w:rsidR="001C5398">
              <w:rPr>
                <w:webHidden/>
              </w:rPr>
            </w:r>
            <w:r w:rsidR="001C5398">
              <w:rPr>
                <w:webHidden/>
              </w:rPr>
              <w:fldChar w:fldCharType="separate"/>
            </w:r>
            <w:r w:rsidR="00A766FC">
              <w:rPr>
                <w:webHidden/>
              </w:rPr>
              <w:t>34</w:t>
            </w:r>
            <w:r w:rsidR="001C5398">
              <w:rPr>
                <w:webHidden/>
              </w:rPr>
              <w:fldChar w:fldCharType="end"/>
            </w:r>
          </w:hyperlink>
        </w:p>
        <w:p w14:paraId="7171DE84" w14:textId="220EB885" w:rsidR="001C5398" w:rsidRDefault="00000000">
          <w:pPr>
            <w:pStyle w:val="Spistreci1"/>
            <w:rPr>
              <w:rFonts w:cstheme="minorBidi"/>
            </w:rPr>
          </w:pPr>
          <w:hyperlink w:anchor="_Toc133301955" w:history="1">
            <w:r w:rsidR="001C5398" w:rsidRPr="0006193B">
              <w:rPr>
                <w:rStyle w:val="Hipercze"/>
                <w:rFonts w:ascii="Times New Roman" w:eastAsia="Times New Roman" w:hAnsi="Times New Roman" w:cs="Times New Roman"/>
              </w:rPr>
              <w:t>36.</w:t>
            </w:r>
            <w:r w:rsidR="001C5398">
              <w:rPr>
                <w:rFonts w:cstheme="minorBidi"/>
              </w:rPr>
              <w:tab/>
            </w:r>
            <w:r w:rsidR="001C5398" w:rsidRPr="0006193B">
              <w:rPr>
                <w:rStyle w:val="Hipercze"/>
                <w:rFonts w:ascii="Times New Roman" w:eastAsia="Times New Roman" w:hAnsi="Times New Roman" w:cs="Times New Roman"/>
              </w:rPr>
              <w:t>Postanowienia końcowe</w:t>
            </w:r>
            <w:r w:rsidR="001C5398">
              <w:rPr>
                <w:webHidden/>
              </w:rPr>
              <w:tab/>
            </w:r>
            <w:r w:rsidR="001C5398">
              <w:rPr>
                <w:webHidden/>
              </w:rPr>
              <w:fldChar w:fldCharType="begin"/>
            </w:r>
            <w:r w:rsidR="001C5398">
              <w:rPr>
                <w:webHidden/>
              </w:rPr>
              <w:instrText xml:space="preserve"> PAGEREF _Toc133301955 \h </w:instrText>
            </w:r>
            <w:r w:rsidR="001C5398">
              <w:rPr>
                <w:webHidden/>
              </w:rPr>
            </w:r>
            <w:r w:rsidR="001C5398">
              <w:rPr>
                <w:webHidden/>
              </w:rPr>
              <w:fldChar w:fldCharType="separate"/>
            </w:r>
            <w:r w:rsidR="00A766FC">
              <w:rPr>
                <w:webHidden/>
              </w:rPr>
              <w:t>36</w:t>
            </w:r>
            <w:r w:rsidR="001C5398">
              <w:rPr>
                <w:webHidden/>
              </w:rPr>
              <w:fldChar w:fldCharType="end"/>
            </w:r>
          </w:hyperlink>
        </w:p>
        <w:p w14:paraId="5E205424" w14:textId="5047948D" w:rsidR="00D6083C" w:rsidRPr="00E00DBD" w:rsidRDefault="00D6083C" w:rsidP="00505860">
          <w:pPr>
            <w:ind w:left="851" w:hanging="851"/>
            <w:rPr>
              <w:rFonts w:ascii="Times New Roman" w:hAnsi="Times New Roman" w:cs="Times New Roman"/>
              <w:sz w:val="24"/>
              <w:szCs w:val="24"/>
              <w:lang w:eastAsia="pl-PL"/>
            </w:rPr>
          </w:pPr>
          <w:r w:rsidRPr="008C62D3">
            <w:rPr>
              <w:rFonts w:ascii="Times New Roman" w:hAnsi="Times New Roman" w:cs="Times New Roman"/>
              <w:sz w:val="24"/>
              <w:szCs w:val="24"/>
              <w:lang w:eastAsia="pl-PL"/>
            </w:rPr>
            <w:fldChar w:fldCharType="end"/>
          </w:r>
        </w:p>
      </w:sdtContent>
    </w:sdt>
    <w:p w14:paraId="135DB0E5" w14:textId="38DD46F8" w:rsidR="000E7E4D" w:rsidRPr="00E00DBD" w:rsidRDefault="000E7E4D" w:rsidP="00505860">
      <w:pPr>
        <w:spacing w:after="0" w:line="288" w:lineRule="auto"/>
        <w:ind w:left="851" w:hanging="851"/>
        <w:rPr>
          <w:rFonts w:ascii="Times New Roman" w:hAnsi="Times New Roman" w:cs="Times New Roman"/>
          <w:sz w:val="24"/>
          <w:szCs w:val="24"/>
          <w:lang w:eastAsia="pl-PL"/>
        </w:rPr>
      </w:pPr>
    </w:p>
    <w:p w14:paraId="1BF87C80" w14:textId="680F59DB" w:rsidR="00D6083C" w:rsidRPr="00E00DBD" w:rsidRDefault="00D6083C" w:rsidP="00505860">
      <w:pPr>
        <w:spacing w:after="0" w:line="288" w:lineRule="auto"/>
        <w:ind w:left="851" w:hanging="851"/>
        <w:rPr>
          <w:rFonts w:ascii="Times New Roman" w:hAnsi="Times New Roman" w:cs="Times New Roman"/>
          <w:sz w:val="24"/>
          <w:szCs w:val="24"/>
          <w:lang w:eastAsia="pl-PL"/>
        </w:rPr>
      </w:pPr>
    </w:p>
    <w:p w14:paraId="2FF71AD9" w14:textId="669C852B" w:rsidR="00D6083C" w:rsidRPr="00281807" w:rsidRDefault="00D6083C" w:rsidP="00505860">
      <w:pPr>
        <w:spacing w:after="0" w:line="288" w:lineRule="auto"/>
        <w:ind w:left="851" w:hanging="851"/>
        <w:rPr>
          <w:rFonts w:ascii="Times New Roman" w:hAnsi="Times New Roman" w:cs="Times New Roman"/>
          <w:sz w:val="24"/>
          <w:szCs w:val="24"/>
          <w:lang w:eastAsia="pl-PL"/>
        </w:rPr>
      </w:pPr>
    </w:p>
    <w:p w14:paraId="1DADA53B" w14:textId="0BF021A2" w:rsidR="00D6083C" w:rsidRPr="00281807" w:rsidRDefault="00D6083C" w:rsidP="00505860">
      <w:pPr>
        <w:spacing w:after="0" w:line="288" w:lineRule="auto"/>
        <w:ind w:left="851" w:hanging="851"/>
        <w:rPr>
          <w:rFonts w:ascii="Times New Roman" w:hAnsi="Times New Roman" w:cs="Times New Roman"/>
          <w:sz w:val="24"/>
          <w:szCs w:val="24"/>
          <w:lang w:eastAsia="pl-PL"/>
        </w:rPr>
      </w:pPr>
    </w:p>
    <w:p w14:paraId="1646F336" w14:textId="4BA07517" w:rsidR="00D6083C" w:rsidRPr="00281807" w:rsidRDefault="00D6083C" w:rsidP="00505860">
      <w:pPr>
        <w:spacing w:after="0" w:line="288" w:lineRule="auto"/>
        <w:ind w:left="851" w:hanging="851"/>
        <w:rPr>
          <w:rFonts w:ascii="Times New Roman" w:hAnsi="Times New Roman" w:cs="Times New Roman"/>
          <w:sz w:val="24"/>
          <w:szCs w:val="24"/>
          <w:lang w:eastAsia="pl-PL"/>
        </w:rPr>
      </w:pPr>
    </w:p>
    <w:p w14:paraId="65B8C0FB" w14:textId="11B73CAE" w:rsidR="00D6083C" w:rsidRPr="00281807" w:rsidRDefault="00D6083C" w:rsidP="00505860">
      <w:pPr>
        <w:spacing w:after="0" w:line="288" w:lineRule="auto"/>
        <w:ind w:left="851" w:hanging="851"/>
        <w:rPr>
          <w:rFonts w:ascii="Times New Roman" w:hAnsi="Times New Roman" w:cs="Times New Roman"/>
          <w:sz w:val="24"/>
          <w:szCs w:val="24"/>
          <w:lang w:eastAsia="pl-PL"/>
        </w:rPr>
      </w:pPr>
    </w:p>
    <w:p w14:paraId="3D9F9130" w14:textId="19FE54FC" w:rsidR="00D6083C" w:rsidRPr="00281807" w:rsidRDefault="00D6083C" w:rsidP="00505860">
      <w:pPr>
        <w:spacing w:after="0" w:line="288" w:lineRule="auto"/>
        <w:ind w:left="851" w:hanging="851"/>
        <w:rPr>
          <w:rFonts w:ascii="Times New Roman" w:hAnsi="Times New Roman" w:cs="Times New Roman"/>
          <w:sz w:val="24"/>
          <w:szCs w:val="24"/>
          <w:lang w:eastAsia="pl-PL"/>
        </w:rPr>
      </w:pPr>
    </w:p>
    <w:p w14:paraId="4D0F0D01" w14:textId="51120361" w:rsidR="00D6083C" w:rsidRPr="00281807" w:rsidRDefault="00D6083C" w:rsidP="00505860">
      <w:pPr>
        <w:spacing w:after="0" w:line="288" w:lineRule="auto"/>
        <w:ind w:left="851" w:hanging="851"/>
        <w:rPr>
          <w:rFonts w:ascii="Times New Roman" w:hAnsi="Times New Roman" w:cs="Times New Roman"/>
          <w:sz w:val="24"/>
          <w:szCs w:val="24"/>
          <w:lang w:eastAsia="pl-PL"/>
        </w:rPr>
      </w:pPr>
    </w:p>
    <w:p w14:paraId="3B189128" w14:textId="2353BC72" w:rsidR="00D6083C" w:rsidRPr="00281807" w:rsidRDefault="00D6083C" w:rsidP="00505860">
      <w:pPr>
        <w:spacing w:after="0" w:line="288" w:lineRule="auto"/>
        <w:ind w:left="851" w:hanging="851"/>
        <w:rPr>
          <w:rFonts w:ascii="Times New Roman" w:hAnsi="Times New Roman" w:cs="Times New Roman"/>
          <w:sz w:val="24"/>
          <w:szCs w:val="24"/>
          <w:lang w:eastAsia="pl-PL"/>
        </w:rPr>
      </w:pPr>
    </w:p>
    <w:p w14:paraId="5E7122AD" w14:textId="6AF38A81" w:rsidR="00D6083C" w:rsidRDefault="00D6083C" w:rsidP="00505860">
      <w:pPr>
        <w:spacing w:after="0" w:line="288" w:lineRule="auto"/>
        <w:ind w:left="851" w:hanging="851"/>
        <w:rPr>
          <w:rFonts w:ascii="Times New Roman" w:hAnsi="Times New Roman" w:cs="Times New Roman"/>
          <w:sz w:val="24"/>
          <w:szCs w:val="24"/>
          <w:lang w:eastAsia="pl-PL"/>
        </w:rPr>
      </w:pPr>
    </w:p>
    <w:p w14:paraId="44658DF7" w14:textId="77777777" w:rsidR="00A766FC" w:rsidRDefault="00A766FC" w:rsidP="00505860">
      <w:pPr>
        <w:spacing w:after="0" w:line="288" w:lineRule="auto"/>
        <w:ind w:left="851" w:hanging="851"/>
        <w:rPr>
          <w:rFonts w:ascii="Times New Roman" w:hAnsi="Times New Roman" w:cs="Times New Roman"/>
          <w:sz w:val="24"/>
          <w:szCs w:val="24"/>
          <w:lang w:eastAsia="pl-PL"/>
        </w:rPr>
      </w:pPr>
    </w:p>
    <w:p w14:paraId="1C15672F" w14:textId="7C243456" w:rsidR="00281807" w:rsidRDefault="00281807" w:rsidP="00505860">
      <w:pPr>
        <w:spacing w:after="0" w:line="288" w:lineRule="auto"/>
        <w:ind w:left="851" w:hanging="851"/>
        <w:rPr>
          <w:rFonts w:ascii="Times New Roman" w:hAnsi="Times New Roman" w:cs="Times New Roman"/>
          <w:sz w:val="24"/>
          <w:szCs w:val="24"/>
          <w:lang w:eastAsia="pl-PL"/>
        </w:rPr>
      </w:pPr>
    </w:p>
    <w:p w14:paraId="13F8C546" w14:textId="77777777" w:rsidR="00281807" w:rsidRPr="00281807" w:rsidRDefault="00281807" w:rsidP="00505860">
      <w:pPr>
        <w:spacing w:after="0" w:line="288" w:lineRule="auto"/>
        <w:ind w:left="851" w:hanging="851"/>
        <w:rPr>
          <w:rFonts w:ascii="Times New Roman" w:hAnsi="Times New Roman" w:cs="Times New Roman"/>
          <w:sz w:val="24"/>
          <w:szCs w:val="24"/>
          <w:lang w:eastAsia="pl-PL"/>
        </w:rPr>
      </w:pPr>
    </w:p>
    <w:p w14:paraId="176729DE" w14:textId="77777777" w:rsidR="0028131C" w:rsidRPr="00281807" w:rsidRDefault="0028131C" w:rsidP="00AB6F0A">
      <w:pPr>
        <w:spacing w:after="0" w:line="288" w:lineRule="auto"/>
        <w:rPr>
          <w:rFonts w:ascii="Times New Roman" w:hAnsi="Times New Roman" w:cs="Times New Roman"/>
          <w:sz w:val="24"/>
          <w:szCs w:val="24"/>
          <w:lang w:eastAsia="pl-PL"/>
        </w:rPr>
      </w:pPr>
    </w:p>
    <w:p w14:paraId="2FFC4EF3" w14:textId="418BD91D" w:rsidR="00D6083C" w:rsidRDefault="00D6083C" w:rsidP="00281807">
      <w:pPr>
        <w:spacing w:after="0" w:line="288" w:lineRule="auto"/>
        <w:rPr>
          <w:rFonts w:ascii="Times New Roman" w:hAnsi="Times New Roman" w:cs="Times New Roman"/>
          <w:sz w:val="24"/>
          <w:szCs w:val="24"/>
          <w:lang w:eastAsia="pl-PL"/>
        </w:rPr>
      </w:pPr>
    </w:p>
    <w:p w14:paraId="2D14F2C5" w14:textId="77777777" w:rsidR="007D7D8D" w:rsidRPr="00281807" w:rsidRDefault="007D7D8D" w:rsidP="00281807">
      <w:pPr>
        <w:spacing w:after="0" w:line="288" w:lineRule="auto"/>
        <w:rPr>
          <w:rFonts w:ascii="Times New Roman" w:hAnsi="Times New Roman" w:cs="Times New Roman"/>
          <w:sz w:val="24"/>
          <w:szCs w:val="24"/>
          <w:lang w:eastAsia="pl-PL"/>
        </w:rPr>
      </w:pPr>
    </w:p>
    <w:p w14:paraId="79F0E9CC" w14:textId="04B33D0B" w:rsidR="00F35EB9" w:rsidRPr="008C62D3" w:rsidRDefault="00F35EB9" w:rsidP="00786683">
      <w:pPr>
        <w:pStyle w:val="Nagwek1"/>
        <w:numPr>
          <w:ilvl w:val="0"/>
          <w:numId w:val="2"/>
        </w:numPr>
        <w:spacing w:before="0" w:line="288" w:lineRule="auto"/>
        <w:ind w:left="851" w:hanging="851"/>
        <w:rPr>
          <w:rFonts w:ascii="Times New Roman" w:eastAsiaTheme="minorHAnsi" w:hAnsi="Times New Roman" w:cs="Times New Roman"/>
          <w:color w:val="auto"/>
          <w:sz w:val="24"/>
          <w:szCs w:val="24"/>
          <w:lang w:eastAsia="pl-PL"/>
        </w:rPr>
      </w:pPr>
      <w:bookmarkStart w:id="3" w:name="_Toc133301920"/>
      <w:r w:rsidRPr="008C62D3">
        <w:rPr>
          <w:rFonts w:ascii="Times New Roman" w:eastAsiaTheme="minorHAnsi" w:hAnsi="Times New Roman" w:cs="Times New Roman"/>
          <w:color w:val="auto"/>
          <w:sz w:val="24"/>
          <w:szCs w:val="24"/>
          <w:lang w:eastAsia="pl-PL"/>
        </w:rPr>
        <w:lastRenderedPageBreak/>
        <w:t xml:space="preserve">Dane </w:t>
      </w:r>
      <w:r w:rsidR="000747D1">
        <w:rPr>
          <w:rFonts w:ascii="Times New Roman" w:eastAsiaTheme="minorHAnsi" w:hAnsi="Times New Roman" w:cs="Times New Roman"/>
          <w:color w:val="auto"/>
          <w:sz w:val="24"/>
          <w:szCs w:val="24"/>
          <w:lang w:eastAsia="pl-PL"/>
        </w:rPr>
        <w:t>Z</w:t>
      </w:r>
      <w:r w:rsidR="00593568" w:rsidRPr="008C62D3">
        <w:rPr>
          <w:rFonts w:ascii="Times New Roman" w:eastAsiaTheme="minorHAnsi" w:hAnsi="Times New Roman" w:cs="Times New Roman"/>
          <w:color w:val="auto"/>
          <w:sz w:val="24"/>
          <w:szCs w:val="24"/>
          <w:lang w:eastAsia="pl-PL"/>
        </w:rPr>
        <w:t>a</w:t>
      </w:r>
      <w:r w:rsidRPr="008C62D3">
        <w:rPr>
          <w:rFonts w:ascii="Times New Roman" w:eastAsiaTheme="minorHAnsi" w:hAnsi="Times New Roman" w:cs="Times New Roman"/>
          <w:color w:val="auto"/>
          <w:sz w:val="24"/>
          <w:szCs w:val="24"/>
          <w:lang w:eastAsia="pl-PL"/>
        </w:rPr>
        <w:t xml:space="preserve">mawiającego </w:t>
      </w:r>
      <w:r w:rsidR="00BA4FEA" w:rsidRPr="008C62D3">
        <w:rPr>
          <w:rFonts w:ascii="Times New Roman" w:eastAsiaTheme="minorHAnsi" w:hAnsi="Times New Roman" w:cs="Times New Roman"/>
          <w:color w:val="auto"/>
          <w:sz w:val="24"/>
          <w:szCs w:val="24"/>
          <w:lang w:eastAsia="pl-PL"/>
        </w:rPr>
        <w:t>(nazwa, numer telefonu, adres poczty elektronicznej, dane strony internetowej prowadzonego postępowania)</w:t>
      </w:r>
      <w:bookmarkEnd w:id="3"/>
    </w:p>
    <w:p w14:paraId="4EF9A1F2" w14:textId="77777777" w:rsidR="003A1B1B" w:rsidRPr="008C62D3" w:rsidRDefault="00607953" w:rsidP="003A1B1B">
      <w:pPr>
        <w:pStyle w:val="Akapitzlist"/>
        <w:numPr>
          <w:ilvl w:val="1"/>
          <w:numId w:val="2"/>
        </w:numPr>
        <w:tabs>
          <w:tab w:val="left" w:pos="993"/>
        </w:tabs>
        <w:spacing w:after="0" w:line="288" w:lineRule="auto"/>
        <w:ind w:left="851" w:hanging="851"/>
        <w:rPr>
          <w:rFonts w:ascii="Times New Roman" w:hAnsi="Times New Roman" w:cs="Times New Roman"/>
          <w:sz w:val="24"/>
          <w:szCs w:val="24"/>
          <w:lang w:eastAsia="pl-PL"/>
        </w:rPr>
      </w:pPr>
      <w:r w:rsidRPr="008C62D3">
        <w:rPr>
          <w:rFonts w:ascii="Times New Roman" w:hAnsi="Times New Roman" w:cs="Times New Roman"/>
          <w:sz w:val="24"/>
          <w:szCs w:val="24"/>
          <w:lang w:eastAsia="pl-PL"/>
        </w:rPr>
        <w:t xml:space="preserve">Zamawiający: </w:t>
      </w:r>
    </w:p>
    <w:p w14:paraId="54E72720" w14:textId="72F611E0" w:rsidR="008C62D3" w:rsidRPr="008C62D3" w:rsidRDefault="008C62D3" w:rsidP="008C62D3">
      <w:pPr>
        <w:pStyle w:val="Akapitzlist"/>
        <w:tabs>
          <w:tab w:val="left" w:pos="993"/>
        </w:tabs>
        <w:spacing w:after="0" w:line="288" w:lineRule="auto"/>
        <w:ind w:left="851"/>
        <w:rPr>
          <w:rFonts w:ascii="Times New Roman" w:hAnsi="Times New Roman" w:cs="Times New Roman"/>
          <w:sz w:val="24"/>
          <w:szCs w:val="24"/>
          <w:lang w:eastAsia="pl-PL"/>
        </w:rPr>
      </w:pPr>
      <w:r w:rsidRPr="008C62D3">
        <w:rPr>
          <w:rFonts w:ascii="Times New Roman" w:hAnsi="Times New Roman" w:cs="Times New Roman"/>
          <w:sz w:val="24"/>
          <w:szCs w:val="24"/>
          <w:lang w:eastAsia="pl-PL"/>
        </w:rPr>
        <w:t xml:space="preserve">Powiatowe Centrum Usług Wspólnych w Rawiczu, ul. Mikołaja Kopernika 4, </w:t>
      </w:r>
    </w:p>
    <w:p w14:paraId="4817C663" w14:textId="77777777" w:rsidR="008C62D3" w:rsidRPr="008C62D3" w:rsidRDefault="008C62D3" w:rsidP="008C62D3">
      <w:pPr>
        <w:pStyle w:val="Akapitzlist"/>
        <w:tabs>
          <w:tab w:val="left" w:pos="993"/>
        </w:tabs>
        <w:spacing w:after="0" w:line="288" w:lineRule="auto"/>
        <w:ind w:left="851"/>
        <w:rPr>
          <w:rFonts w:ascii="Times New Roman" w:hAnsi="Times New Roman" w:cs="Times New Roman"/>
          <w:sz w:val="24"/>
          <w:szCs w:val="24"/>
          <w:lang w:eastAsia="pl-PL"/>
        </w:rPr>
      </w:pPr>
      <w:r w:rsidRPr="008C62D3">
        <w:rPr>
          <w:rFonts w:ascii="Times New Roman" w:hAnsi="Times New Roman" w:cs="Times New Roman"/>
          <w:sz w:val="24"/>
          <w:szCs w:val="24"/>
          <w:lang w:eastAsia="pl-PL"/>
        </w:rPr>
        <w:t>63-900 Rawicz</w:t>
      </w:r>
      <w:r w:rsidR="007D7D8D" w:rsidRPr="008C62D3">
        <w:rPr>
          <w:rFonts w:ascii="Times New Roman" w:hAnsi="Times New Roman" w:cs="Times New Roman"/>
          <w:sz w:val="24"/>
          <w:szCs w:val="24"/>
          <w:lang w:eastAsia="pl-PL"/>
        </w:rPr>
        <w:t>.</w:t>
      </w:r>
      <w:r w:rsidRPr="008C62D3">
        <w:rPr>
          <w:rFonts w:ascii="Times New Roman" w:hAnsi="Times New Roman" w:cs="Times New Roman"/>
          <w:sz w:val="24"/>
          <w:szCs w:val="24"/>
          <w:lang w:eastAsia="pl-PL"/>
        </w:rPr>
        <w:t xml:space="preserve"> </w:t>
      </w:r>
    </w:p>
    <w:p w14:paraId="4E32F388" w14:textId="5CF5FC28" w:rsidR="008C62D3" w:rsidRPr="008C62D3" w:rsidRDefault="008C62D3" w:rsidP="008C62D3">
      <w:pPr>
        <w:tabs>
          <w:tab w:val="left" w:pos="993"/>
        </w:tabs>
        <w:spacing w:after="0" w:line="288"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8C62D3">
        <w:rPr>
          <w:rFonts w:ascii="Times New Roman" w:hAnsi="Times New Roman" w:cs="Times New Roman"/>
          <w:sz w:val="24"/>
          <w:szCs w:val="24"/>
          <w:lang w:eastAsia="pl-PL"/>
        </w:rPr>
        <w:t xml:space="preserve">Zamawiający działa w imieniu Nabywcy i Odbiorcy: </w:t>
      </w:r>
    </w:p>
    <w:p w14:paraId="4314FCB0" w14:textId="1A0BAF54" w:rsidR="008C62D3" w:rsidRPr="008C62D3" w:rsidRDefault="008C62D3" w:rsidP="008C62D3">
      <w:pPr>
        <w:pStyle w:val="Akapitzlist"/>
        <w:tabs>
          <w:tab w:val="left" w:pos="993"/>
        </w:tabs>
        <w:spacing w:after="0" w:line="288" w:lineRule="auto"/>
        <w:ind w:left="851"/>
        <w:rPr>
          <w:rFonts w:ascii="Times New Roman" w:hAnsi="Times New Roman" w:cs="Times New Roman"/>
          <w:sz w:val="24"/>
          <w:szCs w:val="24"/>
          <w:lang w:eastAsia="pl-PL"/>
        </w:rPr>
      </w:pPr>
      <w:r w:rsidRPr="008C62D3">
        <w:rPr>
          <w:rFonts w:ascii="Times New Roman" w:hAnsi="Times New Roman" w:cs="Times New Roman"/>
          <w:sz w:val="24"/>
          <w:szCs w:val="24"/>
          <w:lang w:eastAsia="pl-PL"/>
        </w:rPr>
        <w:t xml:space="preserve">(Nabywca) Powiatu Rawickiego, w mieniu którego działa Zarząd Powiatu Rawickiego, Starostwo Powiatowe w Rawiczu, Rynek 17, 63-900 Rawicz. (Odbiorca): </w:t>
      </w:r>
    </w:p>
    <w:p w14:paraId="01E935F9" w14:textId="77777777" w:rsidR="00373FB5" w:rsidRDefault="008C62D3" w:rsidP="00AE2C42">
      <w:pPr>
        <w:pStyle w:val="Akapitzlist"/>
        <w:numPr>
          <w:ilvl w:val="2"/>
          <w:numId w:val="51"/>
        </w:numPr>
        <w:tabs>
          <w:tab w:val="left" w:pos="993"/>
        </w:tabs>
        <w:spacing w:after="0" w:line="288" w:lineRule="auto"/>
        <w:ind w:left="1560" w:hanging="709"/>
        <w:rPr>
          <w:rFonts w:ascii="Times New Roman" w:hAnsi="Times New Roman" w:cs="Times New Roman"/>
          <w:sz w:val="24"/>
          <w:szCs w:val="24"/>
          <w:lang w:eastAsia="pl-PL"/>
        </w:rPr>
      </w:pPr>
      <w:r w:rsidRPr="008C62D3">
        <w:rPr>
          <w:rFonts w:ascii="Times New Roman" w:hAnsi="Times New Roman" w:cs="Times New Roman"/>
          <w:sz w:val="24"/>
          <w:szCs w:val="24"/>
          <w:lang w:eastAsia="pl-PL"/>
        </w:rPr>
        <w:t>Zespół Szkół Specjalnych im Jana Pawła II, ul. Gen. Grota Roweckiego 9F, 63-</w:t>
      </w:r>
      <w:r w:rsidR="00B706CC">
        <w:rPr>
          <w:rFonts w:ascii="Times New Roman" w:hAnsi="Times New Roman" w:cs="Times New Roman"/>
          <w:sz w:val="24"/>
          <w:szCs w:val="24"/>
          <w:lang w:eastAsia="pl-PL"/>
        </w:rPr>
        <w:t xml:space="preserve">  </w:t>
      </w:r>
      <w:r w:rsidRPr="008C62D3">
        <w:rPr>
          <w:rFonts w:ascii="Times New Roman" w:hAnsi="Times New Roman" w:cs="Times New Roman"/>
          <w:sz w:val="24"/>
          <w:szCs w:val="24"/>
          <w:lang w:eastAsia="pl-PL"/>
        </w:rPr>
        <w:t>900 Rawicz,</w:t>
      </w:r>
    </w:p>
    <w:p w14:paraId="66C05144" w14:textId="6B399161" w:rsidR="00373FB5" w:rsidRDefault="008C62D3" w:rsidP="00AE2C42">
      <w:pPr>
        <w:pStyle w:val="Akapitzlist"/>
        <w:numPr>
          <w:ilvl w:val="2"/>
          <w:numId w:val="51"/>
        </w:numPr>
        <w:tabs>
          <w:tab w:val="left" w:pos="993"/>
        </w:tabs>
        <w:spacing w:after="0" w:line="288" w:lineRule="auto"/>
        <w:ind w:left="1560" w:hanging="709"/>
        <w:rPr>
          <w:rFonts w:ascii="Times New Roman" w:hAnsi="Times New Roman" w:cs="Times New Roman"/>
          <w:sz w:val="24"/>
          <w:szCs w:val="24"/>
          <w:lang w:eastAsia="pl-PL"/>
        </w:rPr>
      </w:pPr>
      <w:r w:rsidRPr="00373FB5">
        <w:rPr>
          <w:rFonts w:ascii="Times New Roman" w:hAnsi="Times New Roman" w:cs="Times New Roman"/>
          <w:sz w:val="24"/>
          <w:szCs w:val="24"/>
          <w:lang w:eastAsia="pl-PL"/>
        </w:rPr>
        <w:t>Zespół Szkół Zawodowych im</w:t>
      </w:r>
      <w:r w:rsidR="000747D1">
        <w:rPr>
          <w:rFonts w:ascii="Times New Roman" w:hAnsi="Times New Roman" w:cs="Times New Roman"/>
          <w:sz w:val="24"/>
          <w:szCs w:val="24"/>
          <w:lang w:eastAsia="pl-PL"/>
        </w:rPr>
        <w:t>.</w:t>
      </w:r>
      <w:r w:rsidRPr="00373FB5">
        <w:rPr>
          <w:rFonts w:ascii="Times New Roman" w:hAnsi="Times New Roman" w:cs="Times New Roman"/>
          <w:sz w:val="24"/>
          <w:szCs w:val="24"/>
          <w:lang w:eastAsia="pl-PL"/>
        </w:rPr>
        <w:t xml:space="preserve"> Stefana Bobrowskiego w Rawiczu, ul. Gen. Józefa Hallera 12, 63-900 Rawicz,</w:t>
      </w:r>
    </w:p>
    <w:p w14:paraId="479CBBB1" w14:textId="2905B97F" w:rsidR="00373FB5" w:rsidRPr="003D789D" w:rsidRDefault="008C62D3" w:rsidP="00AE2C42">
      <w:pPr>
        <w:pStyle w:val="Akapitzlist"/>
        <w:numPr>
          <w:ilvl w:val="2"/>
          <w:numId w:val="51"/>
        </w:numPr>
        <w:tabs>
          <w:tab w:val="left" w:pos="993"/>
        </w:tabs>
        <w:spacing w:after="0" w:line="288" w:lineRule="auto"/>
        <w:ind w:left="1560" w:hanging="709"/>
        <w:rPr>
          <w:rFonts w:ascii="Times New Roman" w:hAnsi="Times New Roman" w:cs="Times New Roman"/>
          <w:sz w:val="24"/>
          <w:szCs w:val="24"/>
          <w:lang w:eastAsia="pl-PL"/>
        </w:rPr>
      </w:pPr>
      <w:r w:rsidRPr="00373FB5">
        <w:rPr>
          <w:rFonts w:ascii="Times New Roman" w:hAnsi="Times New Roman" w:cs="Times New Roman"/>
          <w:sz w:val="24"/>
          <w:szCs w:val="24"/>
          <w:lang w:eastAsia="pl-PL"/>
        </w:rPr>
        <w:t xml:space="preserve">Zespół Szkół Przyrodniczno -Technicznych </w:t>
      </w:r>
      <w:r w:rsidRPr="003D789D">
        <w:rPr>
          <w:rFonts w:ascii="Times New Roman" w:hAnsi="Times New Roman" w:cs="Times New Roman"/>
          <w:sz w:val="24"/>
          <w:szCs w:val="24"/>
          <w:lang w:eastAsia="pl-PL"/>
        </w:rPr>
        <w:t>CKU</w:t>
      </w:r>
      <w:r w:rsidR="000747D1" w:rsidRPr="003D789D">
        <w:rPr>
          <w:rFonts w:ascii="Times New Roman" w:hAnsi="Times New Roman" w:cs="Times New Roman"/>
          <w:sz w:val="24"/>
          <w:szCs w:val="24"/>
          <w:lang w:eastAsia="pl-PL"/>
        </w:rPr>
        <w:t xml:space="preserve"> w Bojanowie</w:t>
      </w:r>
      <w:r w:rsidRPr="003D789D">
        <w:rPr>
          <w:rFonts w:ascii="Times New Roman" w:hAnsi="Times New Roman" w:cs="Times New Roman"/>
          <w:sz w:val="24"/>
          <w:szCs w:val="24"/>
          <w:lang w:eastAsia="pl-PL"/>
        </w:rPr>
        <w:t>, ul. Dworcowa 29, 63-940 Bojanowo,</w:t>
      </w:r>
    </w:p>
    <w:p w14:paraId="34C18FE3" w14:textId="7D6E53C0" w:rsidR="00373FB5" w:rsidRDefault="000B6CB4" w:rsidP="00AE2C42">
      <w:pPr>
        <w:pStyle w:val="Akapitzlist"/>
        <w:numPr>
          <w:ilvl w:val="2"/>
          <w:numId w:val="51"/>
        </w:numPr>
        <w:tabs>
          <w:tab w:val="left" w:pos="993"/>
        </w:tabs>
        <w:spacing w:after="0" w:line="288" w:lineRule="auto"/>
        <w:ind w:left="1560" w:hanging="709"/>
        <w:rPr>
          <w:rFonts w:ascii="Times New Roman" w:hAnsi="Times New Roman" w:cs="Times New Roman"/>
          <w:sz w:val="24"/>
          <w:szCs w:val="24"/>
          <w:lang w:eastAsia="pl-PL"/>
        </w:rPr>
      </w:pPr>
      <w:r w:rsidRPr="003D789D">
        <w:rPr>
          <w:rFonts w:ascii="Times New Roman" w:hAnsi="Times New Roman" w:cs="Times New Roman"/>
          <w:sz w:val="24"/>
          <w:szCs w:val="24"/>
          <w:lang w:eastAsia="pl-PL"/>
        </w:rPr>
        <w:t>Starostwo Powiatowe w Rawiczu</w:t>
      </w:r>
      <w:r w:rsidR="008C62D3" w:rsidRPr="003D789D">
        <w:rPr>
          <w:rFonts w:ascii="Times New Roman" w:hAnsi="Times New Roman" w:cs="Times New Roman"/>
          <w:sz w:val="24"/>
          <w:szCs w:val="24"/>
          <w:lang w:eastAsia="pl-PL"/>
        </w:rPr>
        <w:t>, ul. Rynek 17, 63</w:t>
      </w:r>
      <w:r w:rsidR="008C62D3" w:rsidRPr="00373FB5">
        <w:rPr>
          <w:rFonts w:ascii="Times New Roman" w:hAnsi="Times New Roman" w:cs="Times New Roman"/>
          <w:sz w:val="24"/>
          <w:szCs w:val="24"/>
          <w:lang w:eastAsia="pl-PL"/>
        </w:rPr>
        <w:t>-900 Rawicz,</w:t>
      </w:r>
    </w:p>
    <w:p w14:paraId="5CD98051" w14:textId="77777777" w:rsidR="00373FB5" w:rsidRDefault="008C62D3" w:rsidP="00AE2C42">
      <w:pPr>
        <w:pStyle w:val="Akapitzlist"/>
        <w:numPr>
          <w:ilvl w:val="2"/>
          <w:numId w:val="51"/>
        </w:numPr>
        <w:tabs>
          <w:tab w:val="left" w:pos="993"/>
        </w:tabs>
        <w:spacing w:after="0" w:line="288" w:lineRule="auto"/>
        <w:ind w:left="1560" w:hanging="709"/>
        <w:rPr>
          <w:rFonts w:ascii="Times New Roman" w:hAnsi="Times New Roman" w:cs="Times New Roman"/>
          <w:sz w:val="24"/>
          <w:szCs w:val="24"/>
          <w:lang w:eastAsia="pl-PL"/>
        </w:rPr>
      </w:pPr>
      <w:r w:rsidRPr="00373FB5">
        <w:rPr>
          <w:rFonts w:ascii="Times New Roman" w:hAnsi="Times New Roman" w:cs="Times New Roman"/>
          <w:sz w:val="24"/>
          <w:szCs w:val="24"/>
          <w:lang w:eastAsia="pl-PL"/>
        </w:rPr>
        <w:t>I LO im. Jarosława Dąbrowskiego w Rawiczu, ul. Wały Jarosława Dąbrowskiego 29, 63-900 Rawicz,</w:t>
      </w:r>
    </w:p>
    <w:p w14:paraId="5788D004" w14:textId="0CAE36AC" w:rsidR="00373FB5" w:rsidRPr="00CD6122" w:rsidRDefault="008C62D3" w:rsidP="00CD6122">
      <w:pPr>
        <w:pStyle w:val="Akapitzlist"/>
        <w:numPr>
          <w:ilvl w:val="2"/>
          <w:numId w:val="51"/>
        </w:numPr>
        <w:tabs>
          <w:tab w:val="left" w:pos="993"/>
        </w:tabs>
        <w:spacing w:after="0" w:line="288" w:lineRule="auto"/>
        <w:ind w:left="1560" w:hanging="709"/>
        <w:rPr>
          <w:rFonts w:ascii="Times New Roman" w:hAnsi="Times New Roman" w:cs="Times New Roman"/>
          <w:sz w:val="24"/>
          <w:szCs w:val="24"/>
          <w:lang w:eastAsia="pl-PL"/>
        </w:rPr>
      </w:pPr>
      <w:r w:rsidRPr="00373FB5">
        <w:rPr>
          <w:rFonts w:ascii="Times New Roman" w:hAnsi="Times New Roman" w:cs="Times New Roman"/>
          <w:sz w:val="24"/>
          <w:szCs w:val="24"/>
          <w:lang w:eastAsia="pl-PL"/>
        </w:rPr>
        <w:t>Powiatowe Centrum Usług Wspólnych, ul. Mikołaja Kopernika 4, 63-900 Rawicz</w:t>
      </w:r>
      <w:r w:rsidR="00CD6122">
        <w:rPr>
          <w:rFonts w:ascii="Times New Roman" w:hAnsi="Times New Roman" w:cs="Times New Roman"/>
          <w:sz w:val="24"/>
          <w:szCs w:val="24"/>
          <w:lang w:eastAsia="pl-PL"/>
        </w:rPr>
        <w:t>,</w:t>
      </w:r>
    </w:p>
    <w:p w14:paraId="61547B07" w14:textId="77777777" w:rsidR="00373FB5" w:rsidRDefault="008C62D3" w:rsidP="00AE2C42">
      <w:pPr>
        <w:pStyle w:val="Akapitzlist"/>
        <w:numPr>
          <w:ilvl w:val="2"/>
          <w:numId w:val="51"/>
        </w:numPr>
        <w:tabs>
          <w:tab w:val="left" w:pos="993"/>
        </w:tabs>
        <w:spacing w:after="0" w:line="288" w:lineRule="auto"/>
        <w:ind w:left="1560" w:hanging="709"/>
        <w:rPr>
          <w:rFonts w:ascii="Times New Roman" w:hAnsi="Times New Roman" w:cs="Times New Roman"/>
          <w:sz w:val="24"/>
          <w:szCs w:val="24"/>
          <w:lang w:eastAsia="pl-PL"/>
        </w:rPr>
      </w:pPr>
      <w:r w:rsidRPr="00373FB5">
        <w:rPr>
          <w:rFonts w:ascii="Times New Roman" w:hAnsi="Times New Roman" w:cs="Times New Roman"/>
          <w:sz w:val="24"/>
          <w:szCs w:val="24"/>
          <w:lang w:eastAsia="pl-PL"/>
        </w:rPr>
        <w:t>Dom Pomocy Społecznej w Pakówce, Pakówka 42, 63-940 Pakówka,</w:t>
      </w:r>
    </w:p>
    <w:p w14:paraId="7BB66137" w14:textId="53B4FCD6" w:rsidR="008C62D3" w:rsidRPr="00373FB5" w:rsidRDefault="00B706CC" w:rsidP="00AE2C42">
      <w:pPr>
        <w:pStyle w:val="Akapitzlist"/>
        <w:numPr>
          <w:ilvl w:val="2"/>
          <w:numId w:val="51"/>
        </w:numPr>
        <w:tabs>
          <w:tab w:val="left" w:pos="993"/>
        </w:tabs>
        <w:spacing w:after="0" w:line="288" w:lineRule="auto"/>
        <w:ind w:left="1560" w:hanging="709"/>
        <w:rPr>
          <w:rFonts w:ascii="Times New Roman" w:hAnsi="Times New Roman" w:cs="Times New Roman"/>
          <w:sz w:val="24"/>
          <w:szCs w:val="24"/>
          <w:lang w:eastAsia="pl-PL"/>
        </w:rPr>
      </w:pPr>
      <w:r w:rsidRPr="00373FB5">
        <w:rPr>
          <w:rFonts w:ascii="Times New Roman" w:hAnsi="Times New Roman" w:cs="Times New Roman"/>
          <w:sz w:val="24"/>
          <w:szCs w:val="24"/>
          <w:lang w:eastAsia="pl-PL"/>
        </w:rPr>
        <w:t>Dom Pomocy Społecznej w Osieku, Osiek 54, 63-920 Osiek,</w:t>
      </w:r>
    </w:p>
    <w:p w14:paraId="0FE706B9" w14:textId="77777777" w:rsidR="008C62D3" w:rsidRPr="00281807" w:rsidRDefault="008C62D3" w:rsidP="008C62D3">
      <w:pPr>
        <w:pStyle w:val="Akapitzlist"/>
        <w:tabs>
          <w:tab w:val="left" w:pos="993"/>
        </w:tabs>
        <w:spacing w:after="0" w:line="288" w:lineRule="auto"/>
        <w:ind w:left="851"/>
        <w:rPr>
          <w:rFonts w:ascii="Times New Roman" w:eastAsia="Calibri" w:hAnsi="Times New Roman" w:cs="Times New Roman"/>
          <w:sz w:val="24"/>
          <w:szCs w:val="24"/>
          <w:lang w:eastAsia="pl-PL"/>
        </w:rPr>
      </w:pPr>
    </w:p>
    <w:p w14:paraId="3BD8DC8B" w14:textId="41164736" w:rsidR="00B45C3C" w:rsidRPr="00281807" w:rsidRDefault="00B45C3C" w:rsidP="00505860">
      <w:pPr>
        <w:pStyle w:val="Akapitzlist"/>
        <w:numPr>
          <w:ilvl w:val="1"/>
          <w:numId w:val="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Adres strony internetowej:   </w:t>
      </w:r>
      <w:hyperlink r:id="rId8" w:history="1">
        <w:r w:rsidR="00561730" w:rsidRPr="0093620B">
          <w:rPr>
            <w:rStyle w:val="Hipercze"/>
            <w:rFonts w:ascii="Times New Roman" w:hAnsi="Times New Roman" w:cs="Times New Roman"/>
            <w:sz w:val="24"/>
            <w:szCs w:val="24"/>
          </w:rPr>
          <w:t>https://e-propublico.pl</w:t>
        </w:r>
      </w:hyperlink>
      <w:r w:rsidR="00561730">
        <w:t xml:space="preserve"> </w:t>
      </w:r>
      <w:r w:rsidR="003A1B1B" w:rsidRPr="003A1B1B">
        <w:t xml:space="preserve"> </w:t>
      </w:r>
    </w:p>
    <w:p w14:paraId="300BDBBD" w14:textId="06FCCD6A" w:rsidR="00B45C3C" w:rsidRPr="00281807" w:rsidRDefault="00B45C3C" w:rsidP="00505860">
      <w:pPr>
        <w:pStyle w:val="Akapitzlist"/>
        <w:numPr>
          <w:ilvl w:val="1"/>
          <w:numId w:val="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rPr>
        <w:t xml:space="preserve">Adres strony internetowej prowadzonego postępowania: </w:t>
      </w:r>
      <w:r w:rsidR="00B706CC" w:rsidRPr="00B706CC">
        <w:rPr>
          <w:rFonts w:ascii="Times New Roman" w:hAnsi="Times New Roman" w:cs="Times New Roman"/>
          <w:sz w:val="24"/>
          <w:szCs w:val="24"/>
        </w:rPr>
        <w:t xml:space="preserve">:   </w:t>
      </w:r>
      <w:hyperlink r:id="rId9" w:history="1">
        <w:r w:rsidR="00561730" w:rsidRPr="0093620B">
          <w:rPr>
            <w:rStyle w:val="Hipercze"/>
            <w:rFonts w:ascii="Times New Roman" w:hAnsi="Times New Roman" w:cs="Times New Roman"/>
            <w:sz w:val="24"/>
            <w:szCs w:val="24"/>
          </w:rPr>
          <w:t>https://e-propublico.pl</w:t>
        </w:r>
      </w:hyperlink>
      <w:r w:rsidR="00561730">
        <w:rPr>
          <w:rFonts w:ascii="Times New Roman" w:hAnsi="Times New Roman" w:cs="Times New Roman"/>
          <w:sz w:val="24"/>
          <w:szCs w:val="24"/>
        </w:rPr>
        <w:t xml:space="preserve"> </w:t>
      </w:r>
      <w:r w:rsidR="00B706CC" w:rsidRPr="00B706CC">
        <w:rPr>
          <w:rFonts w:ascii="Times New Roman" w:hAnsi="Times New Roman" w:cs="Times New Roman"/>
          <w:sz w:val="24"/>
          <w:szCs w:val="24"/>
        </w:rPr>
        <w:t xml:space="preserve"> </w:t>
      </w:r>
      <w:r w:rsidRPr="00281807">
        <w:rPr>
          <w:rFonts w:ascii="Times New Roman" w:hAnsi="Times New Roman" w:cs="Times New Roman"/>
          <w:sz w:val="24"/>
          <w:szCs w:val="24"/>
        </w:rPr>
        <w:t>/  (zwana dalej „Platformą”/ „platformą zakupową”, „systemem”).</w:t>
      </w:r>
    </w:p>
    <w:p w14:paraId="5AA2EAD5" w14:textId="45CBA072" w:rsidR="00B45C3C" w:rsidRPr="000B6CB4" w:rsidRDefault="00B45C3C" w:rsidP="000B6CB4">
      <w:pPr>
        <w:pStyle w:val="Akapitzlist"/>
        <w:numPr>
          <w:ilvl w:val="1"/>
          <w:numId w:val="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bookmarkStart w:id="4" w:name="_Hlk80598731"/>
      <w:r w:rsidRPr="00281807">
        <w:rPr>
          <w:rFonts w:ascii="Times New Roman" w:hAnsi="Times New Roman" w:cs="Times New Roman"/>
          <w:sz w:val="24"/>
          <w:szCs w:val="24"/>
          <w:lang w:eastAsia="pl-PL"/>
        </w:rPr>
        <w:t xml:space="preserve"> </w:t>
      </w:r>
      <w:bookmarkEnd w:id="4"/>
      <w:r w:rsidR="00B5496C" w:rsidRPr="000B6CB4">
        <w:rPr>
          <w:rFonts w:ascii="Times New Roman" w:hAnsi="Times New Roman" w:cs="Times New Roman"/>
          <w:sz w:val="24"/>
          <w:szCs w:val="24"/>
          <w:lang w:eastAsia="pl-PL"/>
        </w:rPr>
        <w:t xml:space="preserve"> </w:t>
      </w:r>
      <w:hyperlink r:id="rId10" w:history="1">
        <w:r w:rsidR="00561730" w:rsidRPr="000B6CB4">
          <w:rPr>
            <w:rStyle w:val="Hipercze"/>
            <w:rFonts w:ascii="Times New Roman" w:hAnsi="Times New Roman" w:cs="Times New Roman"/>
            <w:sz w:val="24"/>
            <w:szCs w:val="24"/>
            <w:lang w:eastAsia="pl-PL"/>
          </w:rPr>
          <w:t>https://e-propublico.pl</w:t>
        </w:r>
      </w:hyperlink>
      <w:r w:rsidR="00561730" w:rsidRPr="000B6CB4">
        <w:rPr>
          <w:rFonts w:ascii="Times New Roman" w:hAnsi="Times New Roman" w:cs="Times New Roman"/>
          <w:sz w:val="24"/>
          <w:szCs w:val="24"/>
          <w:lang w:eastAsia="pl-PL"/>
        </w:rPr>
        <w:t xml:space="preserve"> </w:t>
      </w:r>
      <w:r w:rsidR="00B5496C" w:rsidRPr="000B6CB4">
        <w:rPr>
          <w:rFonts w:ascii="Times New Roman" w:hAnsi="Times New Roman" w:cs="Times New Roman"/>
          <w:sz w:val="24"/>
          <w:szCs w:val="24"/>
          <w:lang w:eastAsia="pl-PL"/>
        </w:rPr>
        <w:t xml:space="preserve"> </w:t>
      </w:r>
    </w:p>
    <w:p w14:paraId="5E91E161" w14:textId="4CD5CED9" w:rsidR="003A1B1B" w:rsidRPr="003A1B1B" w:rsidRDefault="003A1B1B" w:rsidP="003A1B1B">
      <w:pPr>
        <w:pStyle w:val="Akapitzlist"/>
        <w:numPr>
          <w:ilvl w:val="1"/>
          <w:numId w:val="2"/>
        </w:numPr>
        <w:spacing w:after="0" w:line="288" w:lineRule="auto"/>
        <w:ind w:left="851" w:hanging="851"/>
        <w:rPr>
          <w:rFonts w:ascii="Times New Roman" w:hAnsi="Times New Roman" w:cs="Times New Roman"/>
          <w:sz w:val="24"/>
          <w:szCs w:val="24"/>
          <w:lang w:eastAsia="pl-PL"/>
        </w:rPr>
      </w:pPr>
      <w:r w:rsidRPr="003A1B1B">
        <w:rPr>
          <w:rFonts w:ascii="Times New Roman" w:hAnsi="Times New Roman" w:cs="Times New Roman"/>
          <w:sz w:val="24"/>
          <w:szCs w:val="24"/>
          <w:lang w:eastAsia="pl-PL"/>
        </w:rPr>
        <w:t xml:space="preserve">Zamawiający odrębnym pełnomocnictwem ustanowił Pełnomocnika do przygotowania i przeprowadzenia przedmiotowego postępowania. Pełnomocnictwo nie obejmuje wykonania czynności kierownika </w:t>
      </w:r>
      <w:r w:rsidR="00CF076D">
        <w:rPr>
          <w:rFonts w:ascii="Times New Roman" w:hAnsi="Times New Roman" w:cs="Times New Roman"/>
          <w:sz w:val="24"/>
          <w:szCs w:val="24"/>
          <w:lang w:eastAsia="pl-PL"/>
        </w:rPr>
        <w:t>Z</w:t>
      </w:r>
      <w:r w:rsidRPr="003A1B1B">
        <w:rPr>
          <w:rFonts w:ascii="Times New Roman" w:hAnsi="Times New Roman" w:cs="Times New Roman"/>
          <w:sz w:val="24"/>
          <w:szCs w:val="24"/>
          <w:lang w:eastAsia="pl-PL"/>
        </w:rPr>
        <w:t>amawiającego oraz uprawnienia do zawarcia umów.</w:t>
      </w:r>
    </w:p>
    <w:p w14:paraId="5897A2B6" w14:textId="77777777" w:rsidR="003A1B1B" w:rsidRPr="003A1B1B" w:rsidRDefault="003A1B1B" w:rsidP="003A1B1B">
      <w:pPr>
        <w:pStyle w:val="Akapitzlist"/>
        <w:numPr>
          <w:ilvl w:val="1"/>
          <w:numId w:val="2"/>
        </w:numPr>
        <w:spacing w:after="0"/>
        <w:ind w:left="851" w:hanging="851"/>
        <w:rPr>
          <w:rFonts w:ascii="Times New Roman" w:hAnsi="Times New Roman" w:cs="Times New Roman"/>
          <w:sz w:val="24"/>
          <w:szCs w:val="24"/>
          <w:lang w:eastAsia="pl-PL"/>
        </w:rPr>
      </w:pPr>
      <w:r w:rsidRPr="003A1B1B">
        <w:rPr>
          <w:rFonts w:ascii="Times New Roman" w:hAnsi="Times New Roman" w:cs="Times New Roman"/>
          <w:sz w:val="24"/>
          <w:szCs w:val="24"/>
          <w:lang w:eastAsia="pl-PL"/>
        </w:rPr>
        <w:t>Dane pełnomocnika (nazwa i adres): Enmedia Aleksandra Adamska, ul. Hetmańska 26/3, 60-252 Poznań, NIP 782 101 65 14.</w:t>
      </w:r>
    </w:p>
    <w:p w14:paraId="3717E185" w14:textId="7A3E63E5" w:rsidR="00B45C3C" w:rsidRPr="00281807" w:rsidRDefault="00B45C3C" w:rsidP="00505860">
      <w:pPr>
        <w:pStyle w:val="Akapitzlist"/>
        <w:numPr>
          <w:ilvl w:val="1"/>
          <w:numId w:val="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Informacja ogólna: w treści SWZ przyjęto następującą numerację (przykład):</w:t>
      </w:r>
    </w:p>
    <w:p w14:paraId="2A3373A0" w14:textId="77777777" w:rsidR="00B45C3C" w:rsidRPr="00281807" w:rsidRDefault="00B45C3C" w:rsidP="003A1B1B">
      <w:pPr>
        <w:pStyle w:val="Akapitzlist"/>
        <w:numPr>
          <w:ilvl w:val="2"/>
          <w:numId w:val="2"/>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rozdział - Rozdział 1,</w:t>
      </w:r>
    </w:p>
    <w:p w14:paraId="12E77F78" w14:textId="77777777" w:rsidR="00B45C3C" w:rsidRPr="00281807" w:rsidRDefault="00B45C3C" w:rsidP="003A1B1B">
      <w:pPr>
        <w:pStyle w:val="Akapitzlist"/>
        <w:numPr>
          <w:ilvl w:val="2"/>
          <w:numId w:val="2"/>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ustęp     - Rozdział 1 ust. 1.1.,</w:t>
      </w:r>
    </w:p>
    <w:p w14:paraId="5611D6DD" w14:textId="77777777" w:rsidR="00B45C3C" w:rsidRPr="00281807" w:rsidRDefault="00B45C3C" w:rsidP="003A1B1B">
      <w:pPr>
        <w:pStyle w:val="Akapitzlist"/>
        <w:numPr>
          <w:ilvl w:val="2"/>
          <w:numId w:val="2"/>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punkt     - Rozdział 1 ust. 1.1. pkt 1.1.1.,</w:t>
      </w:r>
    </w:p>
    <w:p w14:paraId="056CC5F0" w14:textId="77777777" w:rsidR="00B45C3C" w:rsidRPr="00281807" w:rsidRDefault="00B45C3C" w:rsidP="003A1B1B">
      <w:pPr>
        <w:pStyle w:val="Akapitzlist"/>
        <w:numPr>
          <w:ilvl w:val="2"/>
          <w:numId w:val="2"/>
        </w:numPr>
        <w:spacing w:after="24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litera      - Rozdział 1 ust. 1.1. pkt 1.1.1. lit. a).</w:t>
      </w:r>
    </w:p>
    <w:p w14:paraId="419C5725" w14:textId="03B6DF93" w:rsidR="00F35EB9" w:rsidRPr="00281807" w:rsidRDefault="004236E3" w:rsidP="00786683">
      <w:pPr>
        <w:pStyle w:val="Nagwek1"/>
        <w:numPr>
          <w:ilvl w:val="0"/>
          <w:numId w:val="2"/>
        </w:numPr>
        <w:spacing w:before="0" w:line="288" w:lineRule="auto"/>
        <w:ind w:left="851" w:hanging="851"/>
        <w:rPr>
          <w:rFonts w:ascii="Times New Roman" w:eastAsia="Times New Roman" w:hAnsi="Times New Roman" w:cs="Times New Roman"/>
          <w:color w:val="auto"/>
          <w:sz w:val="24"/>
          <w:szCs w:val="24"/>
          <w:lang w:eastAsia="pl-PL"/>
        </w:rPr>
      </w:pPr>
      <w:bookmarkStart w:id="5" w:name="_Toc133301921"/>
      <w:r w:rsidRPr="00281807">
        <w:rPr>
          <w:rFonts w:ascii="Times New Roman" w:eastAsia="Times New Roman" w:hAnsi="Times New Roman" w:cs="Times New Roman"/>
          <w:color w:val="auto"/>
          <w:sz w:val="24"/>
          <w:szCs w:val="24"/>
          <w:lang w:eastAsia="pl-PL"/>
        </w:rPr>
        <w:lastRenderedPageBreak/>
        <w:t>T</w:t>
      </w:r>
      <w:r w:rsidR="00F35EB9" w:rsidRPr="00281807">
        <w:rPr>
          <w:rFonts w:ascii="Times New Roman" w:eastAsia="Times New Roman" w:hAnsi="Times New Roman" w:cs="Times New Roman"/>
          <w:color w:val="auto"/>
          <w:sz w:val="24"/>
          <w:szCs w:val="24"/>
          <w:lang w:eastAsia="pl-PL"/>
        </w:rPr>
        <w:t>ryb udzielenia zamówienia</w:t>
      </w:r>
      <w:bookmarkEnd w:id="5"/>
    </w:p>
    <w:p w14:paraId="37432742" w14:textId="2EFF1778" w:rsidR="00FE2696" w:rsidRPr="00281807" w:rsidRDefault="00FE2696" w:rsidP="00505860">
      <w:pPr>
        <w:pStyle w:val="Akapitzlist"/>
        <w:numPr>
          <w:ilvl w:val="0"/>
          <w:numId w:val="21"/>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Postępowanie prowadzone jest w trybie przetargu nieograniczonego na podstawie art. 132 ustawy z dnia 11 września 2019 r. – Prawo zamówień publicznych</w:t>
      </w:r>
      <w:r w:rsidR="006E09BF" w:rsidRPr="00281807">
        <w:rPr>
          <w:rFonts w:ascii="Times New Roman" w:hAnsi="Times New Roman" w:cs="Times New Roman"/>
          <w:sz w:val="24"/>
          <w:szCs w:val="24"/>
        </w:rPr>
        <w:t xml:space="preserve">, </w:t>
      </w:r>
      <w:r w:rsidRPr="00281807">
        <w:rPr>
          <w:rFonts w:ascii="Times New Roman" w:hAnsi="Times New Roman" w:cs="Times New Roman"/>
          <w:sz w:val="24"/>
          <w:szCs w:val="24"/>
        </w:rPr>
        <w:t xml:space="preserve">zwanej dalej „ustawą Pzp”, „Pzp”, oraz aktów wykonawczych do Pzp, o wartości zamówienia równej progowi unijnemu lub większej. </w:t>
      </w:r>
    </w:p>
    <w:p w14:paraId="1E50E084" w14:textId="4061646C" w:rsidR="00DC2D23" w:rsidRPr="00281807" w:rsidRDefault="005F1758" w:rsidP="00505860">
      <w:pPr>
        <w:pStyle w:val="Akapitzlist"/>
        <w:numPr>
          <w:ilvl w:val="0"/>
          <w:numId w:val="2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rPr>
        <w:t xml:space="preserve">Rodzaj zamówienia: </w:t>
      </w:r>
      <w:r w:rsidR="005A734E" w:rsidRPr="00281807">
        <w:rPr>
          <w:rFonts w:ascii="Times New Roman" w:hAnsi="Times New Roman" w:cs="Times New Roman"/>
          <w:sz w:val="24"/>
          <w:szCs w:val="24"/>
        </w:rPr>
        <w:t>dostawy</w:t>
      </w:r>
      <w:r w:rsidR="00460036" w:rsidRPr="00281807">
        <w:rPr>
          <w:rFonts w:ascii="Times New Roman" w:hAnsi="Times New Roman" w:cs="Times New Roman"/>
          <w:sz w:val="24"/>
          <w:szCs w:val="24"/>
        </w:rPr>
        <w:t>.</w:t>
      </w:r>
    </w:p>
    <w:p w14:paraId="09DAB917" w14:textId="070C417F" w:rsidR="00FE2696" w:rsidRPr="00281807" w:rsidRDefault="00FE2696" w:rsidP="00505860">
      <w:pPr>
        <w:pStyle w:val="Akapitzlist"/>
        <w:numPr>
          <w:ilvl w:val="0"/>
          <w:numId w:val="21"/>
        </w:numPr>
        <w:spacing w:after="24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Niniejsze zamówienie jest zamówieniem klasycznym w rozumieniu art. 7 pkt 33 Pzp</w:t>
      </w:r>
      <w:r w:rsidR="000F29D5" w:rsidRPr="00281807">
        <w:rPr>
          <w:rFonts w:ascii="Times New Roman" w:hAnsi="Times New Roman" w:cs="Times New Roman"/>
          <w:sz w:val="24"/>
          <w:szCs w:val="24"/>
          <w:lang w:eastAsia="pl-PL"/>
        </w:rPr>
        <w:t>.</w:t>
      </w:r>
      <w:r w:rsidRPr="00281807">
        <w:rPr>
          <w:rFonts w:ascii="Times New Roman" w:hAnsi="Times New Roman" w:cs="Times New Roman"/>
          <w:sz w:val="24"/>
          <w:szCs w:val="24"/>
          <w:lang w:eastAsia="pl-PL"/>
        </w:rPr>
        <w:t xml:space="preserve"> </w:t>
      </w:r>
    </w:p>
    <w:p w14:paraId="726C8CCB" w14:textId="757312B9" w:rsidR="00E16CE7" w:rsidRPr="00281807" w:rsidRDefault="00E16CE7" w:rsidP="00786683">
      <w:pPr>
        <w:pStyle w:val="Nagwek1"/>
        <w:numPr>
          <w:ilvl w:val="0"/>
          <w:numId w:val="2"/>
        </w:numPr>
        <w:spacing w:before="0" w:line="288" w:lineRule="auto"/>
        <w:ind w:left="851" w:hanging="851"/>
        <w:rPr>
          <w:rFonts w:ascii="Times New Roman" w:eastAsia="Times New Roman" w:hAnsi="Times New Roman" w:cs="Times New Roman"/>
          <w:color w:val="auto"/>
          <w:sz w:val="24"/>
          <w:szCs w:val="24"/>
          <w:lang w:eastAsia="pl-PL"/>
        </w:rPr>
      </w:pPr>
      <w:bookmarkStart w:id="6" w:name="_Toc133301922"/>
      <w:r w:rsidRPr="00281807">
        <w:rPr>
          <w:rFonts w:ascii="Times New Roman" w:eastAsia="Times New Roman" w:hAnsi="Times New Roman" w:cs="Times New Roman"/>
          <w:color w:val="auto"/>
          <w:sz w:val="24"/>
          <w:szCs w:val="24"/>
          <w:lang w:eastAsia="pl-PL"/>
        </w:rPr>
        <w:t>Informacj</w:t>
      </w:r>
      <w:r w:rsidR="003C5D55" w:rsidRPr="00281807">
        <w:rPr>
          <w:rFonts w:ascii="Times New Roman" w:eastAsia="Times New Roman" w:hAnsi="Times New Roman" w:cs="Times New Roman"/>
          <w:color w:val="auto"/>
          <w:sz w:val="24"/>
          <w:szCs w:val="24"/>
          <w:lang w:eastAsia="pl-PL"/>
        </w:rPr>
        <w:t>a</w:t>
      </w:r>
      <w:r w:rsidRPr="00281807">
        <w:rPr>
          <w:rFonts w:ascii="Times New Roman" w:eastAsia="Times New Roman" w:hAnsi="Times New Roman" w:cs="Times New Roman"/>
          <w:color w:val="auto"/>
          <w:sz w:val="24"/>
          <w:szCs w:val="24"/>
          <w:lang w:eastAsia="pl-PL"/>
        </w:rPr>
        <w:t xml:space="preserve">  o uprzedniej  ocenie  ofert,  zgodnie  z art.</w:t>
      </w:r>
      <w:r w:rsidR="00716EFB" w:rsidRPr="00281807">
        <w:rPr>
          <w:rFonts w:ascii="Times New Roman" w:eastAsia="Times New Roman" w:hAnsi="Times New Roman" w:cs="Times New Roman"/>
          <w:color w:val="auto"/>
          <w:sz w:val="24"/>
          <w:szCs w:val="24"/>
          <w:lang w:eastAsia="pl-PL"/>
        </w:rPr>
        <w:t xml:space="preserve"> </w:t>
      </w:r>
      <w:r w:rsidRPr="00281807">
        <w:rPr>
          <w:rFonts w:ascii="Times New Roman" w:eastAsia="Times New Roman" w:hAnsi="Times New Roman" w:cs="Times New Roman"/>
          <w:color w:val="auto"/>
          <w:sz w:val="24"/>
          <w:szCs w:val="24"/>
          <w:lang w:eastAsia="pl-PL"/>
        </w:rPr>
        <w:t>139 Pzp</w:t>
      </w:r>
      <w:bookmarkEnd w:id="6"/>
      <w:r w:rsidRPr="00281807">
        <w:rPr>
          <w:rFonts w:ascii="Times New Roman" w:eastAsia="Times New Roman" w:hAnsi="Times New Roman" w:cs="Times New Roman"/>
          <w:color w:val="auto"/>
          <w:sz w:val="24"/>
          <w:szCs w:val="24"/>
          <w:lang w:eastAsia="pl-PL"/>
        </w:rPr>
        <w:t xml:space="preserve"> </w:t>
      </w:r>
    </w:p>
    <w:p w14:paraId="21663529" w14:textId="49DDF9F5" w:rsidR="00521C4D" w:rsidRPr="00281807" w:rsidRDefault="00521C4D" w:rsidP="00505860">
      <w:pPr>
        <w:spacing w:after="240" w:line="288" w:lineRule="auto"/>
        <w:ind w:left="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Zamawiający zgodnie z art. 139 Pzp, przewiduje tzw. „procedurę odwróconą”,</w:t>
      </w:r>
      <w:r w:rsidR="001E44EC"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 xml:space="preserve">tj. najpierw dokona badania i oceny ofert, a następnie dokona kwalifikacji podmiotowej </w:t>
      </w:r>
      <w:r w:rsidR="00B506FC">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którego oferta została najwyżej oceniona, w zakresie braku podstaw wykluczenia oraz spełniania warunków udziału w postępowaniu.</w:t>
      </w:r>
    </w:p>
    <w:p w14:paraId="5CB0506D" w14:textId="2E7F8FB6" w:rsidR="004236E3" w:rsidRPr="00281807" w:rsidRDefault="00BA4FEA" w:rsidP="00505860">
      <w:pPr>
        <w:pStyle w:val="Nagwek1"/>
        <w:numPr>
          <w:ilvl w:val="0"/>
          <w:numId w:val="3"/>
        </w:numPr>
        <w:spacing w:before="0" w:line="288" w:lineRule="auto"/>
        <w:ind w:left="851" w:hanging="851"/>
        <w:rPr>
          <w:rFonts w:ascii="Times New Roman" w:hAnsi="Times New Roman" w:cs="Times New Roman"/>
          <w:strike/>
          <w:color w:val="auto"/>
          <w:sz w:val="24"/>
          <w:szCs w:val="24"/>
        </w:rPr>
      </w:pPr>
      <w:bookmarkStart w:id="7" w:name="_Toc133301923"/>
      <w:r w:rsidRPr="00281807">
        <w:rPr>
          <w:rFonts w:ascii="Times New Roman" w:eastAsia="Times New Roman" w:hAnsi="Times New Roman" w:cs="Times New Roman"/>
          <w:color w:val="auto"/>
          <w:sz w:val="24"/>
          <w:szCs w:val="24"/>
          <w:lang w:eastAsia="pl-PL"/>
        </w:rPr>
        <w:t>O</w:t>
      </w:r>
      <w:r w:rsidR="00F35EB9" w:rsidRPr="00281807">
        <w:rPr>
          <w:rFonts w:ascii="Times New Roman" w:eastAsia="Times New Roman" w:hAnsi="Times New Roman" w:cs="Times New Roman"/>
          <w:color w:val="auto"/>
          <w:sz w:val="24"/>
          <w:szCs w:val="24"/>
          <w:lang w:eastAsia="pl-PL"/>
        </w:rPr>
        <w:t>pis przedmiotu zamówienia</w:t>
      </w:r>
      <w:bookmarkEnd w:id="7"/>
      <w:r w:rsidR="005A6E6B" w:rsidRPr="00281807">
        <w:rPr>
          <w:rFonts w:ascii="Times New Roman" w:eastAsia="Times New Roman" w:hAnsi="Times New Roman" w:cs="Times New Roman"/>
          <w:color w:val="auto"/>
          <w:sz w:val="24"/>
          <w:szCs w:val="24"/>
          <w:lang w:eastAsia="pl-PL"/>
        </w:rPr>
        <w:t xml:space="preserve"> </w:t>
      </w:r>
    </w:p>
    <w:p w14:paraId="3DAA027C" w14:textId="4E81909B"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val="x-none" w:eastAsia="pl-PL"/>
        </w:rPr>
      </w:pPr>
      <w:bookmarkStart w:id="8" w:name="_Hlk83363622"/>
      <w:bookmarkStart w:id="9" w:name="_Hlk125627695"/>
      <w:bookmarkStart w:id="10" w:name="_Hlk68506381"/>
      <w:bookmarkStart w:id="11" w:name="_Hlk532896166"/>
      <w:r w:rsidRPr="00373FB5">
        <w:rPr>
          <w:rFonts w:ascii="Times New Roman" w:eastAsia="Calibri" w:hAnsi="Times New Roman" w:cs="Times New Roman"/>
          <w:sz w:val="24"/>
          <w:szCs w:val="24"/>
          <w:lang w:eastAsia="pl-PL"/>
        </w:rPr>
        <w:t>Przedmiotem zamówienia jest kompleksowa dostawa</w:t>
      </w:r>
      <w:r w:rsidR="00052114" w:rsidRPr="00373FB5">
        <w:rPr>
          <w:rFonts w:ascii="Times New Roman" w:hAnsi="Times New Roman" w:cs="Times New Roman"/>
          <w:iCs/>
          <w:sz w:val="24"/>
          <w:szCs w:val="24"/>
        </w:rPr>
        <w:t xml:space="preserve"> gazu ziemnego zaazotowanego (grupa Lw)  oraz</w:t>
      </w:r>
      <w:r w:rsidRPr="00373FB5">
        <w:rPr>
          <w:rFonts w:ascii="Times New Roman" w:eastAsia="Calibri" w:hAnsi="Times New Roman" w:cs="Times New Roman"/>
          <w:sz w:val="24"/>
          <w:szCs w:val="24"/>
          <w:lang w:eastAsia="pl-PL"/>
        </w:rPr>
        <w:t xml:space="preserve"> gazu ziemnego wysokometanowego (grupa E) dla punktu/punków poboru gazu </w:t>
      </w:r>
      <w:r w:rsidR="003A1B1B" w:rsidRPr="00373FB5">
        <w:rPr>
          <w:rFonts w:ascii="Times New Roman" w:eastAsia="Calibri" w:hAnsi="Times New Roman" w:cs="Times New Roman"/>
          <w:sz w:val="24"/>
          <w:szCs w:val="24"/>
          <w:lang w:eastAsia="pl-PL"/>
        </w:rPr>
        <w:t xml:space="preserve">(PPG) </w:t>
      </w:r>
      <w:r w:rsidRPr="00373FB5">
        <w:rPr>
          <w:rFonts w:ascii="Times New Roman" w:eastAsia="Calibri" w:hAnsi="Times New Roman" w:cs="Times New Roman"/>
          <w:sz w:val="24"/>
          <w:szCs w:val="24"/>
          <w:lang w:eastAsia="pl-PL"/>
        </w:rPr>
        <w:t xml:space="preserve">wg </w:t>
      </w:r>
      <w:r w:rsidR="00951D96" w:rsidRPr="00373FB5">
        <w:rPr>
          <w:rFonts w:ascii="Times New Roman" w:eastAsia="Calibri" w:hAnsi="Times New Roman" w:cs="Times New Roman"/>
          <w:sz w:val="24"/>
          <w:szCs w:val="24"/>
          <w:lang w:eastAsia="pl-PL"/>
        </w:rPr>
        <w:t>Z</w:t>
      </w:r>
      <w:r w:rsidRPr="00373FB5">
        <w:rPr>
          <w:rFonts w:ascii="Times New Roman" w:eastAsia="Calibri" w:hAnsi="Times New Roman" w:cs="Times New Roman"/>
          <w:sz w:val="24"/>
          <w:szCs w:val="24"/>
          <w:lang w:eastAsia="pl-PL"/>
        </w:rPr>
        <w:t xml:space="preserve">ałącznika nr 1 do SWZ - dostawa paliwa gazowego wraz z usługą dystrybucji do obiektów Zamawiającego,  o maksymalnej wielkości zapotrzebowania na paliwo  </w:t>
      </w:r>
      <w:r w:rsidR="00052114" w:rsidRPr="00373FB5">
        <w:rPr>
          <w:rFonts w:ascii="Times New Roman" w:eastAsia="Calibri" w:hAnsi="Times New Roman" w:cs="Times New Roman"/>
          <w:sz w:val="24"/>
          <w:szCs w:val="24"/>
          <w:lang w:eastAsia="pl-PL"/>
        </w:rPr>
        <w:t xml:space="preserve">4 653 492 </w:t>
      </w:r>
      <w:r w:rsidRPr="00373FB5">
        <w:rPr>
          <w:rFonts w:ascii="Times New Roman" w:eastAsia="Calibri" w:hAnsi="Times New Roman" w:cs="Times New Roman"/>
          <w:sz w:val="24"/>
          <w:szCs w:val="24"/>
          <w:lang w:eastAsia="pl-PL"/>
        </w:rPr>
        <w:t>kWh (zamówienie</w:t>
      </w:r>
      <w:r>
        <w:rPr>
          <w:rFonts w:ascii="Times New Roman" w:eastAsia="Calibri" w:hAnsi="Times New Roman" w:cs="Times New Roman"/>
          <w:sz w:val="24"/>
          <w:szCs w:val="24"/>
          <w:lang w:eastAsia="pl-PL"/>
        </w:rPr>
        <w:t xml:space="preserve"> podstawowe).</w:t>
      </w:r>
    </w:p>
    <w:p w14:paraId="3E2E237E" w14:textId="77777777"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val="x-none" w:eastAsia="pl-PL"/>
        </w:rPr>
      </w:pPr>
      <w:r w:rsidRPr="00A15EA3">
        <w:rPr>
          <w:rFonts w:ascii="Times New Roman" w:eastAsia="Calibri" w:hAnsi="Times New Roman" w:cs="Times New Roman"/>
          <w:sz w:val="24"/>
          <w:szCs w:val="24"/>
          <w:lang w:eastAsia="pl-PL"/>
        </w:rPr>
        <w:t>Paliwo gazowe winno być dostarczane</w:t>
      </w:r>
      <w:r w:rsidRPr="00A15EA3">
        <w:rPr>
          <w:rFonts w:ascii="Times New Roman" w:eastAsia="Calibri" w:hAnsi="Times New Roman" w:cs="Times New Roman"/>
          <w:sz w:val="24"/>
          <w:szCs w:val="24"/>
          <w:lang w:val="x-none" w:eastAsia="pl-PL"/>
        </w:rPr>
        <w:t xml:space="preserve"> całodobowo do punktów zdawczo – odbiorczych, wymienionych w </w:t>
      </w:r>
      <w:r w:rsidRPr="00A15EA3">
        <w:rPr>
          <w:rFonts w:ascii="Times New Roman" w:eastAsia="Calibri" w:hAnsi="Times New Roman" w:cs="Times New Roman"/>
          <w:sz w:val="24"/>
          <w:szCs w:val="24"/>
          <w:lang w:eastAsia="pl-PL"/>
        </w:rPr>
        <w:t>Załączniku</w:t>
      </w:r>
      <w:r w:rsidRPr="00A15EA3">
        <w:rPr>
          <w:rFonts w:ascii="Times New Roman" w:eastAsia="Calibri" w:hAnsi="Times New Roman" w:cs="Times New Roman"/>
          <w:sz w:val="24"/>
          <w:szCs w:val="24"/>
          <w:lang w:val="x-none" w:eastAsia="pl-PL"/>
        </w:rPr>
        <w:t xml:space="preserve"> nr 1</w:t>
      </w:r>
      <w:r w:rsidRPr="00A15EA3">
        <w:rPr>
          <w:rFonts w:ascii="Times New Roman" w:eastAsia="Calibri" w:hAnsi="Times New Roman" w:cs="Times New Roman"/>
          <w:sz w:val="24"/>
          <w:szCs w:val="24"/>
          <w:lang w:eastAsia="pl-PL"/>
        </w:rPr>
        <w:t xml:space="preserve"> </w:t>
      </w:r>
      <w:r w:rsidRPr="00A15EA3">
        <w:rPr>
          <w:rFonts w:ascii="Times New Roman" w:eastAsia="Calibri" w:hAnsi="Times New Roman" w:cs="Times New Roman"/>
          <w:sz w:val="24"/>
          <w:szCs w:val="24"/>
          <w:lang w:val="x-none" w:eastAsia="pl-PL"/>
        </w:rPr>
        <w:t>do SWZ, którym jest zespół urządzeń gazowych służących do przyłączenia sieci wewnętrznej, będącą własnością Zamawiającego z siecią gazową operatora systemu.</w:t>
      </w:r>
    </w:p>
    <w:p w14:paraId="0B146774" w14:textId="26A46266"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 xml:space="preserve">W toku realizacji zamówienia </w:t>
      </w:r>
      <w:r w:rsidR="00CF076D">
        <w:rPr>
          <w:rFonts w:ascii="Times New Roman" w:eastAsia="Calibri" w:hAnsi="Times New Roman" w:cs="Times New Roman"/>
          <w:sz w:val="24"/>
          <w:szCs w:val="24"/>
          <w:lang w:eastAsia="pl-PL"/>
        </w:rPr>
        <w:t>Z</w:t>
      </w:r>
      <w:r w:rsidRPr="00A15EA3">
        <w:rPr>
          <w:rFonts w:ascii="Times New Roman" w:eastAsia="Calibri" w:hAnsi="Times New Roman" w:cs="Times New Roman"/>
          <w:sz w:val="24"/>
          <w:szCs w:val="24"/>
          <w:lang w:eastAsia="pl-PL"/>
        </w:rPr>
        <w:t xml:space="preserve">amawiający zastrzega sobie prawo do zmniejszenia lub zwiększenia wielkości zamówienia w zakresie do +/- 10% względem podstawowej </w:t>
      </w:r>
      <w:bookmarkStart w:id="12" w:name="_Hlk127690004"/>
      <w:r w:rsidRPr="00A15EA3">
        <w:rPr>
          <w:rFonts w:ascii="Times New Roman" w:eastAsia="Calibri" w:hAnsi="Times New Roman" w:cs="Times New Roman"/>
          <w:sz w:val="24"/>
          <w:szCs w:val="24"/>
          <w:lang w:eastAsia="pl-PL"/>
        </w:rPr>
        <w:t xml:space="preserve">ilości  paliwa gazowego dla zakupu </w:t>
      </w:r>
      <w:bookmarkEnd w:id="12"/>
      <w:r w:rsidRPr="00A15EA3">
        <w:rPr>
          <w:rFonts w:ascii="Times New Roman" w:eastAsia="Calibri" w:hAnsi="Times New Roman" w:cs="Times New Roman"/>
          <w:sz w:val="24"/>
          <w:szCs w:val="24"/>
          <w:lang w:eastAsia="pl-PL"/>
        </w:rPr>
        <w:t xml:space="preserve">gazu. Zwiększenie wielkości zamówienia nastąpi na zasadzie prawa opcji.  Zasady, zakres i sposób skorzystania przez Zamawiającego z powyższych opisane zostały w Załączniku nr 2 do SWZ – Projektowane postanowienia umowy w  </w:t>
      </w:r>
      <w:bookmarkStart w:id="13" w:name="_Hlk44405728"/>
      <w:bookmarkStart w:id="14" w:name="_Hlk126933506"/>
      <w:r w:rsidRPr="00A15EA3">
        <w:rPr>
          <w:rFonts w:ascii="Times New Roman" w:eastAsia="Calibri" w:hAnsi="Times New Roman" w:cs="Times New Roman"/>
          <w:sz w:val="24"/>
          <w:szCs w:val="24"/>
          <w:lang w:eastAsia="pl-PL"/>
        </w:rPr>
        <w:t>§ 1</w:t>
      </w:r>
      <w:bookmarkEnd w:id="13"/>
      <w:bookmarkEnd w:id="14"/>
      <w:r w:rsidRPr="00A15EA3">
        <w:rPr>
          <w:rFonts w:ascii="Times New Roman" w:eastAsia="Calibri" w:hAnsi="Times New Roman" w:cs="Times New Roman"/>
          <w:sz w:val="24"/>
          <w:szCs w:val="24"/>
          <w:lang w:eastAsia="pl-PL"/>
        </w:rPr>
        <w:t xml:space="preserve"> ust. 3 i 4.</w:t>
      </w:r>
    </w:p>
    <w:p w14:paraId="06A7D170" w14:textId="77777777"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Informacja o przedmiocie zamówienia oraz obowiązkach Zamawiającego i Wykonawcy zawarte są w Załączniku nr 2 do SWZ – Projektowane postanowienia umowy.</w:t>
      </w:r>
    </w:p>
    <w:p w14:paraId="6F1A7274" w14:textId="77777777"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 xml:space="preserve">Zamawiający na wniosek wyłonionego Wykonawcy przekaże niezbędne dane do przeprowadzenia procedury zmiany sprzedawcy w wersji elektronicznej Excel niezwłocznie po podpisaniu umowy. </w:t>
      </w:r>
    </w:p>
    <w:p w14:paraId="64A5B1E4" w14:textId="77777777"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Informacja o obecnie obowiązujących umowach opisana jest w Załączniku nr 1 do SWZ w kolumnie „Okres obowiązywania obecnej umowy /okres wypowiedzenia”.</w:t>
      </w:r>
    </w:p>
    <w:p w14:paraId="63C1A87A" w14:textId="515CA3F1" w:rsidR="006101C5" w:rsidRDefault="006101C5" w:rsidP="006765E8">
      <w:pPr>
        <w:pStyle w:val="Akapitzlist"/>
        <w:numPr>
          <w:ilvl w:val="1"/>
          <w:numId w:val="3"/>
        </w:numPr>
        <w:spacing w:line="288" w:lineRule="auto"/>
        <w:ind w:left="851" w:hanging="851"/>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Zamawiający będzie rozliczany częściowo wg cen taryfowych i częściowo wg cen rynku konkurencyjnego, informacja w tym zakresie zawarta jest w załączniku nr 1 do SWZ (opis przedmiotu zamówienia).</w:t>
      </w:r>
    </w:p>
    <w:p w14:paraId="5CF859C1" w14:textId="45EE5863" w:rsidR="006765E8" w:rsidRPr="006765E8" w:rsidRDefault="006765E8" w:rsidP="006765E8">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6765E8">
        <w:rPr>
          <w:rFonts w:ascii="Times New Roman" w:eastAsia="Calibri" w:hAnsi="Times New Roman" w:cs="Times New Roman"/>
          <w:sz w:val="24"/>
          <w:szCs w:val="24"/>
          <w:lang w:eastAsia="pl-PL"/>
        </w:rPr>
        <w:t xml:space="preserve">W przypadku, gdy Zamawiający jest/są podmiotem uprawnionym do rozliczeń wg cen taryfowych zatwierdzanych przez Prezesa URE w rozumieniu ustawy z dnia  26 </w:t>
      </w:r>
      <w:r w:rsidRPr="006765E8">
        <w:rPr>
          <w:rFonts w:ascii="Times New Roman" w:eastAsia="Calibri" w:hAnsi="Times New Roman" w:cs="Times New Roman"/>
          <w:sz w:val="24"/>
          <w:szCs w:val="24"/>
          <w:lang w:eastAsia="pl-PL"/>
        </w:rPr>
        <w:lastRenderedPageBreak/>
        <w:t>stycznia 2022 r. o szczególnych rozwiązaniach służących ochronie odbiorców paliw gazowych w związku z sytuacją na rynku gazu  do niniejszego postępowania zostały dołączone podpisane przez Zamawiającego OŚWIADCZENIA ODBIORCY PALIW GAZOWYCH o przeznaczeniu paliwa gazowego, wg wzoru stanowiącego załącznik do rozporządzenia Ministra Klimatu I Środowiska z dnia 28 stycznia 2022 r. Dany PPG może być częściowo lub całkowicie rozliczany wg cen z Taryfy sprzedaży  zatwierdzonej  przez Prezesa URE – informacja jest zawarta w Załączniku nr 1 do SWZ – opis przedmiotu zamówienia.  Rozliczenie usługi dystrybucji oraz zakupu paliwa gazowego odbędzie się na zasadach określonych w ustawie z dnia 10 kwietnia 1997 r. Prawo energetyczne, ustawie z dnia  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 i sprzedaży zatwierdzonej przez Prezesa URE.</w:t>
      </w:r>
    </w:p>
    <w:p w14:paraId="43A66B71" w14:textId="39842A77"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Ilość umów na kompleksową dostawę  paliwa gazowego  jaką zawrze Zamawiający z wyłonionym w niniejszym postępowaniu wykonawca</w:t>
      </w:r>
      <w:r w:rsidRPr="00AB6F0A">
        <w:rPr>
          <w:rFonts w:ascii="Times New Roman" w:eastAsia="Calibri" w:hAnsi="Times New Roman" w:cs="Times New Roman"/>
          <w:sz w:val="24"/>
          <w:szCs w:val="24"/>
          <w:lang w:eastAsia="pl-PL"/>
        </w:rPr>
        <w:t xml:space="preserve">: </w:t>
      </w:r>
      <w:r w:rsidR="001C5398" w:rsidRPr="00AB6F0A">
        <w:rPr>
          <w:rFonts w:ascii="Times New Roman" w:eastAsia="Calibri" w:hAnsi="Times New Roman" w:cs="Times New Roman"/>
          <w:sz w:val="24"/>
          <w:szCs w:val="24"/>
          <w:lang w:eastAsia="pl-PL"/>
        </w:rPr>
        <w:t xml:space="preserve">3 </w:t>
      </w:r>
      <w:r w:rsidRPr="00AB6F0A">
        <w:rPr>
          <w:rFonts w:ascii="Times New Roman" w:eastAsia="Calibri" w:hAnsi="Times New Roman" w:cs="Times New Roman"/>
          <w:sz w:val="24"/>
          <w:szCs w:val="24"/>
          <w:lang w:eastAsia="pl-PL"/>
        </w:rPr>
        <w:t>umow</w:t>
      </w:r>
      <w:r w:rsidR="001C5398" w:rsidRPr="00AB6F0A">
        <w:rPr>
          <w:rFonts w:ascii="Times New Roman" w:eastAsia="Calibri" w:hAnsi="Times New Roman" w:cs="Times New Roman"/>
          <w:sz w:val="24"/>
          <w:szCs w:val="24"/>
          <w:lang w:eastAsia="pl-PL"/>
        </w:rPr>
        <w:t>y</w:t>
      </w:r>
      <w:r w:rsidRPr="00AB6F0A">
        <w:rPr>
          <w:rFonts w:ascii="Times New Roman" w:eastAsia="Calibri" w:hAnsi="Times New Roman" w:cs="Times New Roman"/>
          <w:sz w:val="24"/>
          <w:szCs w:val="24"/>
          <w:lang w:eastAsia="pl-PL"/>
        </w:rPr>
        <w:t>.</w:t>
      </w:r>
      <w:r w:rsidRPr="00A15EA3">
        <w:rPr>
          <w:rFonts w:ascii="Times New Roman" w:eastAsia="Calibri" w:hAnsi="Times New Roman" w:cs="Times New Roman"/>
          <w:sz w:val="24"/>
          <w:szCs w:val="24"/>
          <w:lang w:eastAsia="pl-PL"/>
        </w:rPr>
        <w:t xml:space="preserve"> </w:t>
      </w:r>
    </w:p>
    <w:p w14:paraId="6274B24E" w14:textId="77777777"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 xml:space="preserve">Dopuszcza się podpisanie umowy drogą korespondencyjną. </w:t>
      </w:r>
    </w:p>
    <w:p w14:paraId="31E93586" w14:textId="77777777"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Nazwy i kody dotyczące przedmiotu zamówienia określone we Wspólnym Słowniku Zamówień/ Publicznych (CPV):</w:t>
      </w:r>
    </w:p>
    <w:p w14:paraId="5AB731B1" w14:textId="77777777" w:rsidR="00A15EA3" w:rsidRPr="00A15EA3" w:rsidRDefault="00A15EA3" w:rsidP="00A15EA3">
      <w:pPr>
        <w:pStyle w:val="Akapitzlist"/>
        <w:spacing w:line="288" w:lineRule="auto"/>
        <w:ind w:left="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 xml:space="preserve">09123000-7 – gaz ziemny, </w:t>
      </w:r>
    </w:p>
    <w:p w14:paraId="40FA2F3D" w14:textId="77777777" w:rsidR="00A15EA3" w:rsidRPr="00A15EA3" w:rsidRDefault="00A15EA3" w:rsidP="00A15EA3">
      <w:pPr>
        <w:pStyle w:val="Akapitzlist"/>
        <w:spacing w:line="288" w:lineRule="auto"/>
        <w:ind w:left="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65210000-8 – przesył gazu.</w:t>
      </w:r>
    </w:p>
    <w:p w14:paraId="58F30C21" w14:textId="77777777" w:rsidR="00A15EA3" w:rsidRPr="00A15EA3" w:rsidRDefault="00A15EA3" w:rsidP="00A15EA3">
      <w:pPr>
        <w:pStyle w:val="Akapitzlist"/>
        <w:numPr>
          <w:ilvl w:val="1"/>
          <w:numId w:val="3"/>
        </w:numPr>
        <w:spacing w:line="288" w:lineRule="auto"/>
        <w:ind w:left="851" w:hanging="851"/>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Zamawiający nie dopuszcza  składania ofert częściowych. Uzasadnienie braku podziału zamówienia:</w:t>
      </w:r>
    </w:p>
    <w:p w14:paraId="7F252713" w14:textId="76C65A17" w:rsidR="00A15EA3" w:rsidRPr="00A15EA3" w:rsidRDefault="00A15EA3" w:rsidP="00A15EA3">
      <w:pPr>
        <w:pStyle w:val="Akapitzlist"/>
        <w:numPr>
          <w:ilvl w:val="2"/>
          <w:numId w:val="3"/>
        </w:numPr>
        <w:spacing w:line="288" w:lineRule="auto"/>
        <w:ind w:left="1701" w:hanging="850"/>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zamówienie ma charakter jednorodny, tj. obejmuje dostawę wraz z usługą dystrybucji tego samego rodzaju dla jednego punktu poboru gazu, o ustalonych standardach jakościowych. W skład zamówienia nie wchodzą dostawy, które można wyodrębnić i objąć przedmiotem odrębnego postępowania – części,</w:t>
      </w:r>
    </w:p>
    <w:p w14:paraId="4F5902FB" w14:textId="7EE29EAE" w:rsidR="00A15EA3" w:rsidRPr="00A15EA3" w:rsidRDefault="00A15EA3" w:rsidP="00A15EA3">
      <w:pPr>
        <w:pStyle w:val="Akapitzlist"/>
        <w:numPr>
          <w:ilvl w:val="2"/>
          <w:numId w:val="3"/>
        </w:numPr>
        <w:spacing w:line="288" w:lineRule="auto"/>
        <w:ind w:left="1701" w:hanging="850"/>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 xml:space="preserve">podział zamówienia na części może spowodować nieefektywność prowadzonego postępowania: uzyskanie zbyt wysokiego kosztu realizacji zamówienia, spowodować niskie zainteresowanie tym zamówieniem, nawet wśród </w:t>
      </w:r>
      <w:r w:rsidR="00B506FC">
        <w:rPr>
          <w:rFonts w:ascii="Times New Roman" w:eastAsia="Calibri" w:hAnsi="Times New Roman" w:cs="Times New Roman"/>
          <w:sz w:val="24"/>
          <w:szCs w:val="24"/>
          <w:lang w:eastAsia="pl-PL"/>
        </w:rPr>
        <w:t>W</w:t>
      </w:r>
      <w:r w:rsidRPr="00A15EA3">
        <w:rPr>
          <w:rFonts w:ascii="Times New Roman" w:eastAsia="Calibri" w:hAnsi="Times New Roman" w:cs="Times New Roman"/>
          <w:sz w:val="24"/>
          <w:szCs w:val="24"/>
          <w:lang w:eastAsia="pl-PL"/>
        </w:rPr>
        <w:t>ykonawców z sektora MŚP oraz utrudnić koordynację realizacji zamówienia,</w:t>
      </w:r>
    </w:p>
    <w:p w14:paraId="24D4336C" w14:textId="15670CAD" w:rsidR="00A15EA3" w:rsidRPr="00A15EA3" w:rsidRDefault="00A15EA3" w:rsidP="00AE2C42">
      <w:pPr>
        <w:pStyle w:val="Akapitzlist"/>
        <w:numPr>
          <w:ilvl w:val="2"/>
          <w:numId w:val="47"/>
        </w:numPr>
        <w:spacing w:line="288" w:lineRule="auto"/>
        <w:ind w:left="1701" w:hanging="850"/>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 xml:space="preserve">brak podziału zamówienia na części nie ogranicza dostępu do zamówienia żadnemu </w:t>
      </w:r>
      <w:r w:rsidR="00B506FC">
        <w:rPr>
          <w:rFonts w:ascii="Times New Roman" w:eastAsia="Calibri" w:hAnsi="Times New Roman" w:cs="Times New Roman"/>
          <w:sz w:val="24"/>
          <w:szCs w:val="24"/>
          <w:lang w:eastAsia="pl-PL"/>
        </w:rPr>
        <w:t>W</w:t>
      </w:r>
      <w:r w:rsidRPr="00A15EA3">
        <w:rPr>
          <w:rFonts w:ascii="Times New Roman" w:eastAsia="Calibri" w:hAnsi="Times New Roman" w:cs="Times New Roman"/>
          <w:sz w:val="24"/>
          <w:szCs w:val="24"/>
          <w:lang w:eastAsia="pl-PL"/>
        </w:rPr>
        <w:t xml:space="preserve">ykonawcy, a efekt skali pozwala uzyskać korzystne ceny, </w:t>
      </w:r>
    </w:p>
    <w:p w14:paraId="7BC580B6" w14:textId="3FCA6DD3" w:rsidR="00A15EA3" w:rsidRPr="00A15EA3" w:rsidRDefault="00A15EA3" w:rsidP="00A15EA3">
      <w:pPr>
        <w:pStyle w:val="Akapitzlist"/>
        <w:numPr>
          <w:ilvl w:val="2"/>
          <w:numId w:val="3"/>
        </w:numPr>
        <w:spacing w:after="0" w:line="288" w:lineRule="auto"/>
        <w:ind w:left="1701" w:hanging="850"/>
        <w:rPr>
          <w:rFonts w:ascii="Times New Roman" w:eastAsia="Calibri" w:hAnsi="Times New Roman" w:cs="Times New Roman"/>
          <w:sz w:val="24"/>
          <w:szCs w:val="24"/>
          <w:lang w:eastAsia="pl-PL"/>
        </w:rPr>
      </w:pPr>
      <w:r w:rsidRPr="00A15EA3">
        <w:rPr>
          <w:rFonts w:ascii="Times New Roman" w:eastAsia="Calibri" w:hAnsi="Times New Roman" w:cs="Times New Roman"/>
          <w:sz w:val="24"/>
          <w:szCs w:val="24"/>
          <w:lang w:eastAsia="pl-PL"/>
        </w:rPr>
        <w:t>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D187FD2" w14:textId="62E7B516" w:rsidR="00A15EA3" w:rsidRDefault="00A15EA3" w:rsidP="00A15EA3">
      <w:pPr>
        <w:pStyle w:val="Akapitzlist"/>
        <w:spacing w:after="0" w:line="288" w:lineRule="auto"/>
        <w:ind w:left="1701" w:hanging="850"/>
        <w:rPr>
          <w:rFonts w:ascii="Times New Roman" w:eastAsia="Calibri" w:hAnsi="Times New Roman" w:cs="Times New Roman"/>
          <w:sz w:val="24"/>
          <w:szCs w:val="24"/>
          <w:lang w:eastAsia="pl-PL"/>
        </w:rPr>
      </w:pPr>
    </w:p>
    <w:p w14:paraId="67F87BD8" w14:textId="605322FB" w:rsidR="00393705" w:rsidRPr="00281807" w:rsidRDefault="00393705" w:rsidP="00AE2C42">
      <w:pPr>
        <w:pStyle w:val="Nagwek1"/>
        <w:numPr>
          <w:ilvl w:val="0"/>
          <w:numId w:val="33"/>
        </w:numPr>
        <w:spacing w:before="0" w:line="288" w:lineRule="auto"/>
        <w:ind w:left="851" w:hanging="851"/>
        <w:rPr>
          <w:rFonts w:ascii="Times New Roman" w:eastAsia="Times New Roman" w:hAnsi="Times New Roman" w:cs="Times New Roman"/>
          <w:color w:val="auto"/>
          <w:sz w:val="24"/>
          <w:szCs w:val="24"/>
          <w:lang w:eastAsia="pl-PL"/>
        </w:rPr>
      </w:pPr>
      <w:bookmarkStart w:id="15" w:name="_Toc133301924"/>
      <w:bookmarkEnd w:id="8"/>
      <w:bookmarkEnd w:id="9"/>
      <w:bookmarkEnd w:id="10"/>
      <w:bookmarkEnd w:id="11"/>
      <w:r w:rsidRPr="00281807">
        <w:rPr>
          <w:rFonts w:ascii="Times New Roman" w:eastAsia="Times New Roman" w:hAnsi="Times New Roman" w:cs="Times New Roman"/>
          <w:color w:val="auto"/>
          <w:sz w:val="24"/>
          <w:szCs w:val="24"/>
          <w:lang w:eastAsia="pl-PL"/>
        </w:rPr>
        <w:t>Termin wykonania zamówienia</w:t>
      </w:r>
      <w:bookmarkEnd w:id="15"/>
    </w:p>
    <w:p w14:paraId="1C4CCF34" w14:textId="1E9E9238" w:rsidR="00ED3F06" w:rsidRPr="003D789D" w:rsidRDefault="00841831" w:rsidP="00AE2C42">
      <w:pPr>
        <w:pStyle w:val="Akapitzlist"/>
        <w:numPr>
          <w:ilvl w:val="1"/>
          <w:numId w:val="33"/>
        </w:numPr>
        <w:spacing w:after="0" w:line="288" w:lineRule="auto"/>
        <w:ind w:left="851" w:hanging="851"/>
        <w:rPr>
          <w:rFonts w:ascii="Times New Roman" w:eastAsia="Calibri" w:hAnsi="Times New Roman" w:cs="Times New Roman"/>
          <w:sz w:val="24"/>
          <w:szCs w:val="24"/>
          <w:lang w:val="x-none" w:eastAsia="pl-PL"/>
        </w:rPr>
      </w:pPr>
      <w:r w:rsidRPr="00A01D4B">
        <w:rPr>
          <w:rFonts w:ascii="Times New Roman" w:eastAsia="Calibri" w:hAnsi="Times New Roman" w:cs="Times New Roman"/>
          <w:sz w:val="24"/>
          <w:szCs w:val="24"/>
          <w:lang w:eastAsia="pl-PL"/>
        </w:rPr>
        <w:t xml:space="preserve">Czas trwania zamówienia </w:t>
      </w:r>
      <w:bookmarkStart w:id="16" w:name="_Hlk83364012"/>
      <w:r w:rsidR="00ED3F06" w:rsidRPr="00A01D4B">
        <w:rPr>
          <w:rFonts w:ascii="Times New Roman" w:eastAsia="Calibri" w:hAnsi="Times New Roman" w:cs="Times New Roman"/>
          <w:sz w:val="24"/>
          <w:szCs w:val="24"/>
          <w:lang w:eastAsia="pl-PL"/>
        </w:rPr>
        <w:t>wynosi</w:t>
      </w:r>
      <w:r w:rsidR="00A15EA3" w:rsidRPr="00A01D4B">
        <w:rPr>
          <w:rFonts w:ascii="Times New Roman" w:eastAsia="Calibri" w:hAnsi="Times New Roman" w:cs="Times New Roman"/>
          <w:sz w:val="24"/>
          <w:szCs w:val="24"/>
          <w:lang w:eastAsia="pl-PL"/>
        </w:rPr>
        <w:t xml:space="preserve"> od 01.0</w:t>
      </w:r>
      <w:r w:rsidR="00052114" w:rsidRPr="00A01D4B">
        <w:rPr>
          <w:rFonts w:ascii="Times New Roman" w:eastAsia="Calibri" w:hAnsi="Times New Roman" w:cs="Times New Roman"/>
          <w:sz w:val="24"/>
          <w:szCs w:val="24"/>
          <w:lang w:eastAsia="pl-PL"/>
        </w:rPr>
        <w:t>7</w:t>
      </w:r>
      <w:r w:rsidR="00A15EA3" w:rsidRPr="00A01D4B">
        <w:rPr>
          <w:rFonts w:ascii="Times New Roman" w:eastAsia="Calibri" w:hAnsi="Times New Roman" w:cs="Times New Roman"/>
          <w:sz w:val="24"/>
          <w:szCs w:val="24"/>
          <w:lang w:eastAsia="pl-PL"/>
        </w:rPr>
        <w:t xml:space="preserve">.2023 r. do 31.12.2024 r. </w:t>
      </w:r>
    </w:p>
    <w:tbl>
      <w:tblPr>
        <w:tblW w:w="5204" w:type="pct"/>
        <w:tblCellMar>
          <w:left w:w="70" w:type="dxa"/>
          <w:right w:w="70" w:type="dxa"/>
        </w:tblCellMar>
        <w:tblLook w:val="04A0" w:firstRow="1" w:lastRow="0" w:firstColumn="1" w:lastColumn="0" w:noHBand="0" w:noVBand="1"/>
      </w:tblPr>
      <w:tblGrid>
        <w:gridCol w:w="307"/>
        <w:gridCol w:w="7434"/>
        <w:gridCol w:w="950"/>
        <w:gridCol w:w="950"/>
      </w:tblGrid>
      <w:tr w:rsidR="003D789D" w:rsidRPr="003D789D" w14:paraId="24B69833" w14:textId="77777777" w:rsidTr="003D789D">
        <w:trPr>
          <w:trHeight w:val="317"/>
        </w:trPr>
        <w:tc>
          <w:tcPr>
            <w:tcW w:w="1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A7775" w14:textId="77777777" w:rsidR="003D789D" w:rsidRPr="003D789D" w:rsidRDefault="003D789D" w:rsidP="003D789D">
            <w:pPr>
              <w:spacing w:after="0" w:line="240" w:lineRule="auto"/>
              <w:jc w:val="center"/>
              <w:rPr>
                <w:rFonts w:ascii="Calibri Light" w:eastAsia="Times New Roman" w:hAnsi="Calibri Light" w:cs="Calibri Light"/>
                <w:b/>
                <w:bCs/>
                <w:sz w:val="18"/>
                <w:szCs w:val="18"/>
                <w:lang w:eastAsia="pl-PL"/>
              </w:rPr>
            </w:pPr>
            <w:bookmarkStart w:id="17" w:name="_Hlk132963447"/>
            <w:r w:rsidRPr="003D789D">
              <w:rPr>
                <w:rFonts w:ascii="Calibri Light" w:eastAsia="Times New Roman" w:hAnsi="Calibri Light" w:cs="Calibri Light"/>
                <w:b/>
                <w:bCs/>
                <w:sz w:val="18"/>
                <w:szCs w:val="18"/>
                <w:lang w:eastAsia="pl-PL"/>
              </w:rPr>
              <w:t>LP</w:t>
            </w:r>
          </w:p>
        </w:tc>
        <w:tc>
          <w:tcPr>
            <w:tcW w:w="3806" w:type="pct"/>
            <w:tcBorders>
              <w:top w:val="single" w:sz="4" w:space="0" w:color="auto"/>
              <w:left w:val="nil"/>
              <w:bottom w:val="single" w:sz="4" w:space="0" w:color="auto"/>
              <w:right w:val="single" w:sz="4" w:space="0" w:color="auto"/>
            </w:tcBorders>
            <w:shd w:val="clear" w:color="000000" w:fill="FFFFFF"/>
            <w:vAlign w:val="center"/>
            <w:hideMark/>
          </w:tcPr>
          <w:p w14:paraId="7BB5B52B" w14:textId="77777777" w:rsidR="003D789D" w:rsidRPr="003D789D" w:rsidRDefault="003D789D" w:rsidP="003D789D">
            <w:pPr>
              <w:spacing w:after="0" w:line="240" w:lineRule="auto"/>
              <w:jc w:val="center"/>
              <w:rPr>
                <w:rFonts w:ascii="Calibri Light" w:eastAsia="Times New Roman" w:hAnsi="Calibri Light" w:cs="Calibri Light"/>
                <w:b/>
                <w:bCs/>
                <w:color w:val="000000"/>
                <w:sz w:val="18"/>
                <w:szCs w:val="18"/>
                <w:lang w:eastAsia="pl-PL"/>
              </w:rPr>
            </w:pPr>
            <w:r w:rsidRPr="003D789D">
              <w:rPr>
                <w:rFonts w:ascii="Calibri Light" w:eastAsia="Times New Roman" w:hAnsi="Calibri Light" w:cs="Calibri Light"/>
                <w:b/>
                <w:bCs/>
                <w:color w:val="000000"/>
                <w:sz w:val="18"/>
                <w:szCs w:val="18"/>
                <w:lang w:eastAsia="pl-PL"/>
              </w:rPr>
              <w:t>Dane Odbiorcy</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04F42185" w14:textId="77777777" w:rsidR="003D789D" w:rsidRPr="003D789D" w:rsidRDefault="003D789D" w:rsidP="003D789D">
            <w:pPr>
              <w:spacing w:after="0" w:line="240" w:lineRule="auto"/>
              <w:jc w:val="center"/>
              <w:rPr>
                <w:rFonts w:ascii="Calibri Light" w:eastAsia="Times New Roman" w:hAnsi="Calibri Light" w:cs="Calibri Light"/>
                <w:b/>
                <w:bCs/>
                <w:color w:val="000000"/>
                <w:sz w:val="18"/>
                <w:szCs w:val="18"/>
                <w:lang w:eastAsia="pl-PL"/>
              </w:rPr>
            </w:pPr>
            <w:r w:rsidRPr="003D789D">
              <w:rPr>
                <w:rFonts w:ascii="Calibri Light" w:eastAsia="Times New Roman" w:hAnsi="Calibri Light" w:cs="Calibri Light"/>
                <w:b/>
                <w:bCs/>
                <w:color w:val="000000"/>
                <w:sz w:val="18"/>
                <w:szCs w:val="18"/>
                <w:lang w:eastAsia="pl-PL"/>
              </w:rPr>
              <w:t>Okres trwania zamówienia</w:t>
            </w:r>
          </w:p>
        </w:tc>
      </w:tr>
      <w:tr w:rsidR="003D789D" w:rsidRPr="003D789D" w14:paraId="0CDD0B40" w14:textId="77777777" w:rsidTr="003D789D">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0BF9AECD" w14:textId="77777777" w:rsidR="003D789D" w:rsidRPr="003D789D" w:rsidRDefault="003D789D" w:rsidP="003D789D">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1</w:t>
            </w:r>
          </w:p>
        </w:tc>
        <w:tc>
          <w:tcPr>
            <w:tcW w:w="3806" w:type="pct"/>
            <w:tcBorders>
              <w:top w:val="nil"/>
              <w:left w:val="nil"/>
              <w:bottom w:val="single" w:sz="4" w:space="0" w:color="auto"/>
              <w:right w:val="single" w:sz="4" w:space="0" w:color="auto"/>
            </w:tcBorders>
            <w:shd w:val="clear" w:color="000000" w:fill="FFFFFF"/>
            <w:noWrap/>
            <w:vAlign w:val="center"/>
            <w:hideMark/>
          </w:tcPr>
          <w:p w14:paraId="04B3B2E3" w14:textId="77777777" w:rsidR="003D789D" w:rsidRPr="003D789D" w:rsidRDefault="003D789D" w:rsidP="003D789D">
            <w:pPr>
              <w:spacing w:after="0" w:line="240" w:lineRule="auto"/>
              <w:rPr>
                <w:rFonts w:ascii="Calibri Light" w:eastAsia="Times New Roman" w:hAnsi="Calibri Light" w:cs="Calibri Light"/>
                <w:color w:val="000000"/>
                <w:sz w:val="18"/>
                <w:szCs w:val="18"/>
                <w:lang w:eastAsia="pl-PL"/>
              </w:rPr>
            </w:pPr>
            <w:r w:rsidRPr="003D789D">
              <w:rPr>
                <w:rFonts w:ascii="Times New Roman" w:hAnsi="Times New Roman" w:cs="Times New Roman"/>
                <w:sz w:val="18"/>
                <w:szCs w:val="18"/>
                <w:lang w:eastAsia="pl-PL"/>
              </w:rPr>
              <w:t>Zespół Szkół Specjalnych im Jana Pawła II, ul. Gen. Grota Roweckiego 9F, 63-900 Rawicz</w:t>
            </w:r>
            <w:r w:rsidRPr="003D789D">
              <w:rPr>
                <w:rFonts w:ascii="Calibri Light" w:eastAsia="Times New Roman" w:hAnsi="Calibri Light" w:cs="Calibri Light"/>
                <w:color w:val="000000"/>
                <w:sz w:val="18"/>
                <w:szCs w:val="18"/>
                <w:lang w:eastAsia="pl-PL"/>
              </w:rPr>
              <w:t xml:space="preserve">  </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7CE25BB8"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01.01.2024</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12E596F6"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31.12.2024</w:t>
            </w:r>
          </w:p>
        </w:tc>
      </w:tr>
      <w:tr w:rsidR="003D789D" w:rsidRPr="003D789D" w14:paraId="788CC776" w14:textId="77777777" w:rsidTr="003D789D">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17054C5A" w14:textId="77777777" w:rsidR="003D789D" w:rsidRPr="003D789D" w:rsidRDefault="003D789D" w:rsidP="003D789D">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2</w:t>
            </w:r>
          </w:p>
        </w:tc>
        <w:tc>
          <w:tcPr>
            <w:tcW w:w="3806" w:type="pct"/>
            <w:tcBorders>
              <w:top w:val="single" w:sz="4" w:space="0" w:color="auto"/>
              <w:left w:val="nil"/>
              <w:bottom w:val="single" w:sz="4" w:space="0" w:color="auto"/>
              <w:right w:val="single" w:sz="4" w:space="0" w:color="auto"/>
            </w:tcBorders>
            <w:shd w:val="clear" w:color="000000" w:fill="FFFFFF"/>
            <w:noWrap/>
            <w:vAlign w:val="center"/>
            <w:hideMark/>
          </w:tcPr>
          <w:p w14:paraId="414ED1B7" w14:textId="77777777" w:rsidR="003D789D" w:rsidRPr="003D789D" w:rsidRDefault="003D789D" w:rsidP="003D789D">
            <w:pPr>
              <w:spacing w:after="0" w:line="240" w:lineRule="auto"/>
              <w:rPr>
                <w:rFonts w:ascii="Times New Roman" w:hAnsi="Times New Roman" w:cs="Times New Roman"/>
                <w:sz w:val="18"/>
                <w:szCs w:val="18"/>
                <w:lang w:eastAsia="pl-PL"/>
              </w:rPr>
            </w:pPr>
            <w:r w:rsidRPr="003D789D">
              <w:rPr>
                <w:rFonts w:ascii="Times New Roman" w:hAnsi="Times New Roman" w:cs="Times New Roman"/>
                <w:sz w:val="18"/>
                <w:szCs w:val="18"/>
                <w:lang w:eastAsia="pl-PL"/>
              </w:rPr>
              <w:t>Zespół Szkół Zawodowych im. S Bobrowskiego, ul. Gen. Józefa Hallera 12,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07D03C17"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5A9DF354"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31.12.2024</w:t>
            </w:r>
          </w:p>
        </w:tc>
      </w:tr>
      <w:tr w:rsidR="003D789D" w:rsidRPr="003D789D" w14:paraId="5A510956" w14:textId="77777777" w:rsidTr="003D789D">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4BCCF3ED" w14:textId="77777777" w:rsidR="003D789D" w:rsidRPr="003D789D" w:rsidRDefault="003D789D" w:rsidP="003D789D">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3</w:t>
            </w:r>
          </w:p>
        </w:tc>
        <w:tc>
          <w:tcPr>
            <w:tcW w:w="3806" w:type="pct"/>
            <w:tcBorders>
              <w:top w:val="single" w:sz="4" w:space="0" w:color="auto"/>
              <w:left w:val="nil"/>
              <w:bottom w:val="single" w:sz="4" w:space="0" w:color="auto"/>
              <w:right w:val="single" w:sz="4" w:space="0" w:color="auto"/>
            </w:tcBorders>
            <w:shd w:val="clear" w:color="000000" w:fill="FFFFFF"/>
            <w:noWrap/>
            <w:vAlign w:val="center"/>
            <w:hideMark/>
          </w:tcPr>
          <w:p w14:paraId="10B6A0E5" w14:textId="77777777" w:rsidR="003D789D" w:rsidRPr="003D789D" w:rsidRDefault="003D789D" w:rsidP="003D789D">
            <w:pPr>
              <w:spacing w:after="0" w:line="240" w:lineRule="auto"/>
              <w:rPr>
                <w:rFonts w:ascii="Times New Roman" w:hAnsi="Times New Roman" w:cs="Times New Roman"/>
                <w:sz w:val="18"/>
                <w:szCs w:val="18"/>
                <w:lang w:eastAsia="pl-PL"/>
              </w:rPr>
            </w:pPr>
            <w:r w:rsidRPr="003D789D">
              <w:rPr>
                <w:rFonts w:ascii="Times New Roman" w:hAnsi="Times New Roman" w:cs="Times New Roman"/>
                <w:sz w:val="18"/>
                <w:szCs w:val="18"/>
                <w:lang w:eastAsia="pl-PL"/>
              </w:rPr>
              <w:t>Zespół Szkół Przyrodniczo-Technicznych CKU, ul. Dworcowa 29, 63-940 Bojanowo</w:t>
            </w:r>
          </w:p>
        </w:tc>
        <w:tc>
          <w:tcPr>
            <w:tcW w:w="514" w:type="pct"/>
            <w:tcBorders>
              <w:top w:val="nil"/>
              <w:left w:val="nil"/>
              <w:bottom w:val="single" w:sz="4" w:space="0" w:color="auto"/>
              <w:right w:val="single" w:sz="4" w:space="0" w:color="auto"/>
            </w:tcBorders>
            <w:shd w:val="clear" w:color="000000" w:fill="FFFFFF"/>
            <w:noWrap/>
            <w:vAlign w:val="bottom"/>
            <w:hideMark/>
          </w:tcPr>
          <w:p w14:paraId="494723D8"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4936E737"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31.12.2024</w:t>
            </w:r>
          </w:p>
        </w:tc>
      </w:tr>
      <w:tr w:rsidR="003D789D" w:rsidRPr="003D789D" w14:paraId="4FEA8647" w14:textId="77777777" w:rsidTr="003D789D">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71E018B5" w14:textId="77777777" w:rsidR="003D789D" w:rsidRPr="003D789D" w:rsidRDefault="003D789D" w:rsidP="003D789D">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4</w:t>
            </w:r>
          </w:p>
        </w:tc>
        <w:tc>
          <w:tcPr>
            <w:tcW w:w="3806" w:type="pct"/>
            <w:tcBorders>
              <w:top w:val="single" w:sz="4" w:space="0" w:color="auto"/>
              <w:left w:val="nil"/>
              <w:bottom w:val="single" w:sz="4" w:space="0" w:color="auto"/>
              <w:right w:val="single" w:sz="4" w:space="0" w:color="auto"/>
            </w:tcBorders>
            <w:shd w:val="clear" w:color="000000" w:fill="FFFFFF"/>
            <w:noWrap/>
            <w:vAlign w:val="bottom"/>
            <w:hideMark/>
          </w:tcPr>
          <w:p w14:paraId="3D20CA3F" w14:textId="0096F035" w:rsidR="003D789D" w:rsidRPr="003D789D" w:rsidRDefault="00CD6122" w:rsidP="003D789D">
            <w:pPr>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Starostwo Powiatowe w Rawiczu</w:t>
            </w:r>
            <w:r w:rsidR="003D789D" w:rsidRPr="003D789D">
              <w:rPr>
                <w:rFonts w:ascii="Times New Roman" w:hAnsi="Times New Roman" w:cs="Times New Roman"/>
                <w:sz w:val="18"/>
                <w:szCs w:val="18"/>
                <w:lang w:eastAsia="pl-PL"/>
              </w:rPr>
              <w:t>, ul. Rynek 17,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2DFB9B58"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28834B3F"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31.12.2024</w:t>
            </w:r>
          </w:p>
        </w:tc>
      </w:tr>
      <w:tr w:rsidR="003D789D" w:rsidRPr="003D789D" w14:paraId="58F47265" w14:textId="77777777" w:rsidTr="003D789D">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732E3C30" w14:textId="77777777" w:rsidR="003D789D" w:rsidRPr="003D789D" w:rsidRDefault="003D789D" w:rsidP="003D789D">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5</w:t>
            </w:r>
          </w:p>
        </w:tc>
        <w:tc>
          <w:tcPr>
            <w:tcW w:w="3806" w:type="pct"/>
            <w:tcBorders>
              <w:top w:val="nil"/>
              <w:left w:val="nil"/>
              <w:bottom w:val="single" w:sz="4" w:space="0" w:color="auto"/>
              <w:right w:val="single" w:sz="4" w:space="0" w:color="auto"/>
            </w:tcBorders>
            <w:shd w:val="clear" w:color="000000" w:fill="FFFFFF"/>
            <w:noWrap/>
            <w:vAlign w:val="bottom"/>
            <w:hideMark/>
          </w:tcPr>
          <w:p w14:paraId="4FC7FAF1" w14:textId="77777777" w:rsidR="003D789D" w:rsidRPr="003D789D" w:rsidRDefault="003D789D" w:rsidP="003D789D">
            <w:pPr>
              <w:spacing w:after="0" w:line="240" w:lineRule="auto"/>
              <w:rPr>
                <w:rFonts w:ascii="Times New Roman" w:hAnsi="Times New Roman" w:cs="Times New Roman"/>
                <w:sz w:val="18"/>
                <w:szCs w:val="18"/>
                <w:lang w:eastAsia="pl-PL"/>
              </w:rPr>
            </w:pPr>
            <w:r w:rsidRPr="003D789D">
              <w:rPr>
                <w:rFonts w:ascii="Times New Roman" w:hAnsi="Times New Roman" w:cs="Times New Roman"/>
                <w:sz w:val="18"/>
                <w:szCs w:val="18"/>
                <w:lang w:eastAsia="pl-PL"/>
              </w:rPr>
              <w:t>I LO im. Jarosława Dąbrowskiego w Rawiczu, ul. Wały Jarosława Dąbrowskiego 29,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45F2D2FB"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0F94C273"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31.12.2024</w:t>
            </w:r>
          </w:p>
        </w:tc>
      </w:tr>
      <w:tr w:rsidR="003D789D" w:rsidRPr="003D789D" w14:paraId="40DCC482" w14:textId="77777777" w:rsidTr="003D789D">
        <w:trPr>
          <w:trHeight w:val="121"/>
        </w:trPr>
        <w:tc>
          <w:tcPr>
            <w:tcW w:w="166" w:type="pct"/>
            <w:tcBorders>
              <w:top w:val="nil"/>
              <w:left w:val="single" w:sz="4" w:space="0" w:color="auto"/>
              <w:bottom w:val="nil"/>
              <w:right w:val="single" w:sz="4" w:space="0" w:color="auto"/>
            </w:tcBorders>
            <w:shd w:val="clear" w:color="000000" w:fill="FFFFFF"/>
            <w:noWrap/>
            <w:vAlign w:val="bottom"/>
            <w:hideMark/>
          </w:tcPr>
          <w:p w14:paraId="34D56482" w14:textId="77777777" w:rsidR="003D789D" w:rsidRPr="003D789D" w:rsidRDefault="003D789D" w:rsidP="003D789D">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6</w:t>
            </w:r>
          </w:p>
        </w:tc>
        <w:tc>
          <w:tcPr>
            <w:tcW w:w="3806" w:type="pct"/>
            <w:tcBorders>
              <w:top w:val="nil"/>
              <w:left w:val="nil"/>
              <w:bottom w:val="nil"/>
              <w:right w:val="single" w:sz="4" w:space="0" w:color="auto"/>
            </w:tcBorders>
            <w:shd w:val="clear" w:color="000000" w:fill="FFFFFF"/>
            <w:noWrap/>
            <w:vAlign w:val="bottom"/>
            <w:hideMark/>
          </w:tcPr>
          <w:p w14:paraId="797DA491" w14:textId="77777777" w:rsidR="003D789D" w:rsidRPr="003D789D" w:rsidRDefault="003D789D" w:rsidP="003D789D">
            <w:pPr>
              <w:spacing w:after="0" w:line="240" w:lineRule="auto"/>
              <w:rPr>
                <w:rFonts w:ascii="Times New Roman" w:hAnsi="Times New Roman" w:cs="Times New Roman"/>
                <w:sz w:val="18"/>
                <w:szCs w:val="18"/>
                <w:lang w:eastAsia="pl-PL"/>
              </w:rPr>
            </w:pPr>
            <w:r w:rsidRPr="003D789D">
              <w:rPr>
                <w:rFonts w:ascii="Times New Roman" w:hAnsi="Times New Roman" w:cs="Times New Roman"/>
                <w:sz w:val="18"/>
                <w:szCs w:val="18"/>
                <w:lang w:eastAsia="pl-PL"/>
              </w:rPr>
              <w:t>Powiatowe Centrum Usług Wspólnych, ul. Mikołaja Kopernika 4, 63-900 Rawicz</w:t>
            </w:r>
          </w:p>
        </w:tc>
        <w:tc>
          <w:tcPr>
            <w:tcW w:w="514" w:type="pct"/>
            <w:tcBorders>
              <w:top w:val="nil"/>
              <w:left w:val="nil"/>
              <w:bottom w:val="nil"/>
              <w:right w:val="single" w:sz="4" w:space="0" w:color="auto"/>
            </w:tcBorders>
            <w:shd w:val="clear" w:color="000000" w:fill="FFFFFF"/>
            <w:noWrap/>
            <w:vAlign w:val="bottom"/>
            <w:hideMark/>
          </w:tcPr>
          <w:p w14:paraId="641F4A9B"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01.01.2024</w:t>
            </w:r>
          </w:p>
        </w:tc>
        <w:tc>
          <w:tcPr>
            <w:tcW w:w="514" w:type="pct"/>
            <w:tcBorders>
              <w:top w:val="nil"/>
              <w:left w:val="nil"/>
              <w:bottom w:val="nil"/>
              <w:right w:val="single" w:sz="4" w:space="0" w:color="auto"/>
            </w:tcBorders>
            <w:shd w:val="clear" w:color="000000" w:fill="FFFFFF"/>
            <w:noWrap/>
            <w:vAlign w:val="bottom"/>
            <w:hideMark/>
          </w:tcPr>
          <w:p w14:paraId="1F7E06EF"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31.12.2024</w:t>
            </w:r>
          </w:p>
        </w:tc>
      </w:tr>
      <w:tr w:rsidR="003D789D" w:rsidRPr="003D789D" w14:paraId="7305148D" w14:textId="77777777" w:rsidTr="003D789D">
        <w:trPr>
          <w:trHeight w:val="121"/>
        </w:trPr>
        <w:tc>
          <w:tcPr>
            <w:tcW w:w="1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6B8637" w14:textId="77777777" w:rsidR="003D789D" w:rsidRPr="003D789D" w:rsidRDefault="003D789D" w:rsidP="003D789D">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7</w:t>
            </w:r>
          </w:p>
        </w:tc>
        <w:tc>
          <w:tcPr>
            <w:tcW w:w="3806" w:type="pct"/>
            <w:tcBorders>
              <w:top w:val="single" w:sz="4" w:space="0" w:color="auto"/>
              <w:left w:val="nil"/>
              <w:bottom w:val="nil"/>
              <w:right w:val="single" w:sz="4" w:space="0" w:color="auto"/>
            </w:tcBorders>
            <w:shd w:val="clear" w:color="000000" w:fill="FFFFFF"/>
            <w:noWrap/>
            <w:vAlign w:val="bottom"/>
            <w:hideMark/>
          </w:tcPr>
          <w:p w14:paraId="6808E7C3" w14:textId="77777777" w:rsidR="003D789D" w:rsidRPr="003D789D" w:rsidRDefault="003D789D" w:rsidP="003D789D">
            <w:pPr>
              <w:spacing w:after="0" w:line="240" w:lineRule="auto"/>
              <w:rPr>
                <w:rFonts w:ascii="Times New Roman" w:hAnsi="Times New Roman" w:cs="Times New Roman"/>
                <w:sz w:val="18"/>
                <w:szCs w:val="18"/>
                <w:lang w:eastAsia="pl-PL"/>
              </w:rPr>
            </w:pPr>
            <w:r w:rsidRPr="003D789D">
              <w:rPr>
                <w:rFonts w:ascii="Times New Roman" w:hAnsi="Times New Roman" w:cs="Times New Roman"/>
                <w:sz w:val="18"/>
                <w:szCs w:val="18"/>
                <w:lang w:eastAsia="pl-PL"/>
              </w:rPr>
              <w:t>Dom Pomocy Społecznej w Pakówce, Pakówka 42, 63-940 Pakówka</w:t>
            </w:r>
          </w:p>
        </w:tc>
        <w:tc>
          <w:tcPr>
            <w:tcW w:w="514" w:type="pct"/>
            <w:tcBorders>
              <w:top w:val="single" w:sz="4" w:space="0" w:color="auto"/>
              <w:left w:val="nil"/>
              <w:bottom w:val="nil"/>
              <w:right w:val="single" w:sz="4" w:space="0" w:color="auto"/>
            </w:tcBorders>
            <w:shd w:val="clear" w:color="000000" w:fill="FFFFFF"/>
            <w:noWrap/>
            <w:vAlign w:val="bottom"/>
            <w:hideMark/>
          </w:tcPr>
          <w:p w14:paraId="38B00061"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01.07.2023</w:t>
            </w:r>
          </w:p>
        </w:tc>
        <w:tc>
          <w:tcPr>
            <w:tcW w:w="514" w:type="pct"/>
            <w:tcBorders>
              <w:top w:val="single" w:sz="4" w:space="0" w:color="auto"/>
              <w:left w:val="nil"/>
              <w:bottom w:val="nil"/>
              <w:right w:val="single" w:sz="4" w:space="0" w:color="auto"/>
            </w:tcBorders>
            <w:shd w:val="clear" w:color="000000" w:fill="FFFFFF"/>
            <w:noWrap/>
            <w:vAlign w:val="bottom"/>
            <w:hideMark/>
          </w:tcPr>
          <w:p w14:paraId="530B493A"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31.12.2024</w:t>
            </w:r>
          </w:p>
        </w:tc>
      </w:tr>
      <w:tr w:rsidR="003D789D" w:rsidRPr="003D789D" w14:paraId="12DD16EB" w14:textId="77777777" w:rsidTr="003D789D">
        <w:trPr>
          <w:trHeight w:val="121"/>
        </w:trPr>
        <w:tc>
          <w:tcPr>
            <w:tcW w:w="1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F2674D" w14:textId="77777777" w:rsidR="003D789D" w:rsidRPr="003D789D" w:rsidRDefault="003D789D" w:rsidP="003D789D">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8</w:t>
            </w:r>
          </w:p>
        </w:tc>
        <w:tc>
          <w:tcPr>
            <w:tcW w:w="3806" w:type="pct"/>
            <w:tcBorders>
              <w:top w:val="single" w:sz="4" w:space="0" w:color="auto"/>
              <w:left w:val="nil"/>
              <w:bottom w:val="single" w:sz="4" w:space="0" w:color="auto"/>
              <w:right w:val="single" w:sz="4" w:space="0" w:color="auto"/>
            </w:tcBorders>
            <w:shd w:val="clear" w:color="000000" w:fill="FFFFFF"/>
            <w:noWrap/>
            <w:vAlign w:val="bottom"/>
            <w:hideMark/>
          </w:tcPr>
          <w:p w14:paraId="0271B50A" w14:textId="77777777" w:rsidR="003D789D" w:rsidRPr="003D789D" w:rsidRDefault="003D789D" w:rsidP="003D789D">
            <w:pPr>
              <w:spacing w:after="0" w:line="240" w:lineRule="auto"/>
              <w:rPr>
                <w:rFonts w:ascii="Times New Roman" w:hAnsi="Times New Roman" w:cs="Times New Roman"/>
                <w:sz w:val="18"/>
                <w:szCs w:val="18"/>
                <w:lang w:eastAsia="pl-PL"/>
              </w:rPr>
            </w:pPr>
            <w:r w:rsidRPr="003D789D">
              <w:rPr>
                <w:rFonts w:ascii="Times New Roman" w:hAnsi="Times New Roman" w:cs="Times New Roman"/>
                <w:sz w:val="18"/>
                <w:szCs w:val="18"/>
                <w:lang w:eastAsia="pl-PL"/>
              </w:rPr>
              <w:t>Dom Pomocy Społecznej w Osieku, Osiek 54, 63-920 Osiek</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5F3AFFB9"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01.07.2023</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757133CC" w14:textId="77777777" w:rsidR="003D789D" w:rsidRPr="003D789D" w:rsidRDefault="003D789D" w:rsidP="003D789D">
            <w:pPr>
              <w:spacing w:after="0" w:line="240" w:lineRule="auto"/>
              <w:jc w:val="center"/>
              <w:rPr>
                <w:rFonts w:ascii="Times New Roman" w:hAnsi="Times New Roman" w:cs="Times New Roman"/>
                <w:sz w:val="18"/>
                <w:szCs w:val="18"/>
                <w:lang w:eastAsia="pl-PL"/>
              </w:rPr>
            </w:pPr>
            <w:r w:rsidRPr="003D789D">
              <w:rPr>
                <w:rFonts w:ascii="Times New Roman" w:hAnsi="Times New Roman" w:cs="Times New Roman"/>
                <w:sz w:val="18"/>
                <w:szCs w:val="18"/>
                <w:lang w:eastAsia="pl-PL"/>
              </w:rPr>
              <w:t>31.12.2024</w:t>
            </w:r>
          </w:p>
        </w:tc>
      </w:tr>
      <w:bookmarkEnd w:id="17"/>
    </w:tbl>
    <w:p w14:paraId="0CE6F4D4" w14:textId="77777777" w:rsidR="003D789D" w:rsidRPr="00AE2C42" w:rsidRDefault="003D789D" w:rsidP="00AE2C42">
      <w:pPr>
        <w:spacing w:after="0" w:line="240" w:lineRule="auto"/>
        <w:rPr>
          <w:rFonts w:ascii="Times New Roman" w:eastAsia="Calibri" w:hAnsi="Times New Roman" w:cs="Times New Roman"/>
          <w:sz w:val="24"/>
          <w:szCs w:val="24"/>
          <w:lang w:val="x-none" w:eastAsia="pl-PL"/>
        </w:rPr>
      </w:pPr>
    </w:p>
    <w:p w14:paraId="33C6A443" w14:textId="2C521283" w:rsidR="00841831" w:rsidRDefault="00ED3F06" w:rsidP="00AE2C42">
      <w:pPr>
        <w:pStyle w:val="Akapitzlist"/>
        <w:spacing w:after="0" w:line="240" w:lineRule="auto"/>
        <w:ind w:left="851"/>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w:t>
      </w:r>
      <w:r w:rsidR="00841831" w:rsidRPr="00281807">
        <w:rPr>
          <w:rFonts w:ascii="Times New Roman" w:eastAsia="Calibri" w:hAnsi="Times New Roman" w:cs="Times New Roman"/>
          <w:sz w:val="24"/>
          <w:szCs w:val="24"/>
          <w:lang w:eastAsia="pl-PL"/>
        </w:rPr>
        <w:t xml:space="preserve"> z zastrzeżeniem </w:t>
      </w:r>
      <w:r w:rsidR="00841831" w:rsidRPr="00723F16">
        <w:rPr>
          <w:rFonts w:ascii="Times New Roman" w:eastAsia="Calibri" w:hAnsi="Times New Roman" w:cs="Times New Roman"/>
          <w:sz w:val="24"/>
          <w:szCs w:val="24"/>
          <w:lang w:eastAsia="pl-PL"/>
        </w:rPr>
        <w:t xml:space="preserve">zapisów w </w:t>
      </w:r>
      <w:r w:rsidR="007B27A3" w:rsidRPr="00723F16">
        <w:rPr>
          <w:rFonts w:ascii="Times New Roman" w:eastAsia="Calibri" w:hAnsi="Times New Roman" w:cs="Times New Roman"/>
          <w:sz w:val="24"/>
          <w:szCs w:val="24"/>
          <w:lang w:eastAsia="pl-PL"/>
        </w:rPr>
        <w:t xml:space="preserve">§ </w:t>
      </w:r>
      <w:r w:rsidR="00723F16" w:rsidRPr="00723F16">
        <w:rPr>
          <w:rFonts w:ascii="Times New Roman" w:eastAsia="Calibri" w:hAnsi="Times New Roman" w:cs="Times New Roman"/>
          <w:sz w:val="24"/>
          <w:szCs w:val="24"/>
          <w:lang w:eastAsia="pl-PL"/>
        </w:rPr>
        <w:t>2</w:t>
      </w:r>
      <w:r w:rsidR="007B27A3" w:rsidRPr="00723F16">
        <w:rPr>
          <w:rFonts w:ascii="Times New Roman" w:eastAsia="Calibri" w:hAnsi="Times New Roman" w:cs="Times New Roman"/>
          <w:sz w:val="24"/>
          <w:szCs w:val="24"/>
          <w:lang w:eastAsia="pl-PL"/>
        </w:rPr>
        <w:t xml:space="preserve"> ust. 1 Projektowanych</w:t>
      </w:r>
      <w:r w:rsidR="007B27A3">
        <w:rPr>
          <w:rFonts w:ascii="Times New Roman" w:eastAsia="Calibri" w:hAnsi="Times New Roman" w:cs="Times New Roman"/>
          <w:sz w:val="24"/>
          <w:szCs w:val="24"/>
          <w:lang w:eastAsia="pl-PL"/>
        </w:rPr>
        <w:t xml:space="preserve"> postanowień umowy (Załącznik nr 2 do SWZ).</w:t>
      </w:r>
    </w:p>
    <w:p w14:paraId="416806DF" w14:textId="77777777" w:rsidR="00AE2C42" w:rsidRPr="00281807" w:rsidRDefault="00AE2C42" w:rsidP="002F1A51">
      <w:pPr>
        <w:pStyle w:val="Akapitzlist"/>
        <w:spacing w:after="0" w:line="288" w:lineRule="auto"/>
        <w:ind w:left="851"/>
        <w:rPr>
          <w:rFonts w:ascii="Times New Roman" w:eastAsia="Calibri" w:hAnsi="Times New Roman" w:cs="Times New Roman"/>
          <w:sz w:val="24"/>
          <w:szCs w:val="24"/>
          <w:lang w:val="x-none" w:eastAsia="pl-PL"/>
        </w:rPr>
      </w:pPr>
    </w:p>
    <w:p w14:paraId="179BF7B8" w14:textId="56214C58" w:rsidR="00B14BC6" w:rsidRPr="00281807" w:rsidRDefault="00393705" w:rsidP="002F1A51">
      <w:pPr>
        <w:pStyle w:val="Nagwek1"/>
        <w:numPr>
          <w:ilvl w:val="0"/>
          <w:numId w:val="4"/>
        </w:numPr>
        <w:spacing w:before="0" w:line="288" w:lineRule="auto"/>
        <w:ind w:left="851" w:hanging="851"/>
        <w:rPr>
          <w:rFonts w:ascii="Times New Roman" w:eastAsia="Times New Roman" w:hAnsi="Times New Roman" w:cs="Times New Roman"/>
          <w:color w:val="auto"/>
          <w:sz w:val="24"/>
          <w:szCs w:val="24"/>
          <w:lang w:eastAsia="pl-PL"/>
        </w:rPr>
      </w:pPr>
      <w:bookmarkStart w:id="18" w:name="_Toc133301925"/>
      <w:bookmarkEnd w:id="16"/>
      <w:r w:rsidRPr="00281807">
        <w:rPr>
          <w:rFonts w:ascii="Times New Roman" w:eastAsia="Times New Roman" w:hAnsi="Times New Roman" w:cs="Times New Roman"/>
          <w:color w:val="auto"/>
          <w:sz w:val="24"/>
          <w:szCs w:val="24"/>
          <w:lang w:eastAsia="pl-PL"/>
        </w:rPr>
        <w:t>Informacja o warunkach udziału w post</w:t>
      </w:r>
      <w:r w:rsidR="00F95FBF" w:rsidRPr="00281807">
        <w:rPr>
          <w:rFonts w:ascii="Times New Roman" w:eastAsia="Times New Roman" w:hAnsi="Times New Roman" w:cs="Times New Roman"/>
          <w:color w:val="auto"/>
          <w:sz w:val="24"/>
          <w:szCs w:val="24"/>
          <w:lang w:eastAsia="pl-PL"/>
        </w:rPr>
        <w:t>ę</w:t>
      </w:r>
      <w:r w:rsidRPr="00281807">
        <w:rPr>
          <w:rFonts w:ascii="Times New Roman" w:eastAsia="Times New Roman" w:hAnsi="Times New Roman" w:cs="Times New Roman"/>
          <w:color w:val="auto"/>
          <w:sz w:val="24"/>
          <w:szCs w:val="24"/>
          <w:lang w:eastAsia="pl-PL"/>
        </w:rPr>
        <w:t>powaniu</w:t>
      </w:r>
      <w:bookmarkEnd w:id="18"/>
    </w:p>
    <w:p w14:paraId="653D7BCA" w14:textId="6A807A97" w:rsidR="001927C9" w:rsidRPr="00281807" w:rsidRDefault="00120623" w:rsidP="00505860">
      <w:pPr>
        <w:pStyle w:val="Akapitzlist"/>
        <w:numPr>
          <w:ilvl w:val="1"/>
          <w:numId w:val="4"/>
        </w:numPr>
        <w:spacing w:after="0" w:line="288" w:lineRule="auto"/>
        <w:ind w:left="851" w:hanging="851"/>
        <w:rPr>
          <w:rFonts w:ascii="Times New Roman" w:hAnsi="Times New Roman" w:cs="Times New Roman"/>
          <w:sz w:val="24"/>
          <w:szCs w:val="24"/>
          <w:lang w:val="x-none" w:eastAsia="pl-PL"/>
        </w:rPr>
      </w:pPr>
      <w:r w:rsidRPr="00281807">
        <w:rPr>
          <w:rFonts w:ascii="Times New Roman" w:hAnsi="Times New Roman" w:cs="Times New Roman"/>
          <w:sz w:val="24"/>
          <w:szCs w:val="24"/>
          <w:lang w:eastAsia="pl-PL"/>
        </w:rPr>
        <w:t xml:space="preserve">O udzielenie zamówienia mogą ubiegać się </w:t>
      </w:r>
      <w:r w:rsidR="000B6CB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którzy spełniają warunki udziału w postępowaniu</w:t>
      </w:r>
      <w:r w:rsidR="00986E66" w:rsidRPr="00281807">
        <w:rPr>
          <w:rFonts w:ascii="Times New Roman" w:hAnsi="Times New Roman" w:cs="Times New Roman"/>
          <w:sz w:val="24"/>
          <w:szCs w:val="24"/>
          <w:lang w:eastAsia="pl-PL"/>
        </w:rPr>
        <w:t xml:space="preserve"> w zakresie</w:t>
      </w:r>
      <w:r w:rsidR="001927C9" w:rsidRPr="00281807">
        <w:rPr>
          <w:rFonts w:ascii="Times New Roman" w:hAnsi="Times New Roman" w:cs="Times New Roman"/>
          <w:sz w:val="24"/>
          <w:szCs w:val="24"/>
          <w:lang w:val="x-none" w:eastAsia="pl-PL"/>
        </w:rPr>
        <w:t>:</w:t>
      </w:r>
    </w:p>
    <w:p w14:paraId="17CE6922" w14:textId="79105034" w:rsidR="001927C9" w:rsidRPr="00281807" w:rsidRDefault="001927C9" w:rsidP="00F71BED">
      <w:pPr>
        <w:pStyle w:val="Akapitzlist"/>
        <w:numPr>
          <w:ilvl w:val="2"/>
          <w:numId w:val="4"/>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zdolności do występowania w obrocie gospodarczym:</w:t>
      </w:r>
      <w:bookmarkStart w:id="19" w:name="_Hlk61958793"/>
      <w:r w:rsidR="000B6CB4">
        <w:rPr>
          <w:rFonts w:ascii="Times New Roman" w:hAnsi="Times New Roman" w:cs="Times New Roman"/>
          <w:sz w:val="24"/>
          <w:szCs w:val="24"/>
          <w:lang w:eastAsia="pl-PL"/>
        </w:rPr>
        <w:t xml:space="preserve"> Z</w:t>
      </w:r>
      <w:r w:rsidRPr="00281807">
        <w:rPr>
          <w:rFonts w:ascii="Times New Roman" w:hAnsi="Times New Roman" w:cs="Times New Roman"/>
          <w:sz w:val="24"/>
          <w:szCs w:val="24"/>
          <w:lang w:eastAsia="pl-PL"/>
        </w:rPr>
        <w:t xml:space="preserve">amawiający nie </w:t>
      </w:r>
      <w:r w:rsidR="00F36170" w:rsidRPr="00281807">
        <w:rPr>
          <w:rFonts w:ascii="Times New Roman" w:hAnsi="Times New Roman" w:cs="Times New Roman"/>
          <w:sz w:val="24"/>
          <w:szCs w:val="24"/>
          <w:lang w:eastAsia="pl-PL"/>
        </w:rPr>
        <w:t xml:space="preserve">stawia </w:t>
      </w:r>
      <w:r w:rsidRPr="00281807">
        <w:rPr>
          <w:rFonts w:ascii="Times New Roman" w:hAnsi="Times New Roman" w:cs="Times New Roman"/>
          <w:sz w:val="24"/>
          <w:szCs w:val="24"/>
          <w:lang w:eastAsia="pl-PL"/>
        </w:rPr>
        <w:t xml:space="preserve"> warunku w tym zakresie</w:t>
      </w:r>
      <w:bookmarkEnd w:id="19"/>
      <w:r w:rsidR="00B76D5A" w:rsidRPr="00281807">
        <w:rPr>
          <w:rFonts w:ascii="Times New Roman" w:hAnsi="Times New Roman" w:cs="Times New Roman"/>
          <w:sz w:val="24"/>
          <w:szCs w:val="24"/>
          <w:lang w:eastAsia="pl-PL"/>
        </w:rPr>
        <w:t>,</w:t>
      </w:r>
    </w:p>
    <w:p w14:paraId="739F0281" w14:textId="7CC5423C" w:rsidR="0033700A" w:rsidRPr="00281807" w:rsidRDefault="0033700A" w:rsidP="00F71BED">
      <w:pPr>
        <w:pStyle w:val="Akapitzlist"/>
        <w:numPr>
          <w:ilvl w:val="2"/>
          <w:numId w:val="4"/>
        </w:numPr>
        <w:spacing w:after="0" w:line="288" w:lineRule="auto"/>
        <w:ind w:left="1701" w:hanging="851"/>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uprawnień do prowadzenia określonej działalności gospodarczej lub zawodowej, o ile wynika to z odrębnych przepisów:</w:t>
      </w:r>
    </w:p>
    <w:p w14:paraId="36300507" w14:textId="5E743132" w:rsidR="0033700A" w:rsidRPr="00281807" w:rsidRDefault="000B6CB4" w:rsidP="00AE2C42">
      <w:pPr>
        <w:numPr>
          <w:ilvl w:val="0"/>
          <w:numId w:val="34"/>
        </w:numPr>
        <w:spacing w:after="0" w:line="288" w:lineRule="auto"/>
        <w:ind w:left="1701" w:hanging="851"/>
        <w:contextualSpacing/>
        <w:rPr>
          <w:rFonts w:ascii="Times New Roman" w:eastAsia="Calibri" w:hAnsi="Times New Roman" w:cs="Times New Roman"/>
          <w:sz w:val="24"/>
          <w:szCs w:val="24"/>
          <w:lang w:val="x-none" w:eastAsia="pl-PL"/>
        </w:rPr>
      </w:pPr>
      <w:bookmarkStart w:id="20" w:name="_Hlk125630444"/>
      <w:r>
        <w:rPr>
          <w:rFonts w:ascii="Times New Roman" w:eastAsia="Calibri" w:hAnsi="Times New Roman" w:cs="Times New Roman"/>
          <w:sz w:val="24"/>
          <w:szCs w:val="24"/>
          <w:lang w:eastAsia="pl-PL"/>
        </w:rPr>
        <w:t>W</w:t>
      </w:r>
      <w:r w:rsidR="0033700A" w:rsidRPr="00281807">
        <w:rPr>
          <w:rFonts w:ascii="Times New Roman" w:eastAsia="Calibri" w:hAnsi="Times New Roman" w:cs="Times New Roman"/>
          <w:sz w:val="24"/>
          <w:szCs w:val="24"/>
          <w:lang w:eastAsia="pl-PL"/>
        </w:rPr>
        <w:t xml:space="preserve">ykonawca winien posiadać </w:t>
      </w:r>
      <w:r w:rsidR="0033700A" w:rsidRPr="00281807">
        <w:rPr>
          <w:rFonts w:ascii="Times New Roman" w:eastAsia="Calibri" w:hAnsi="Times New Roman" w:cs="Times New Roman"/>
          <w:sz w:val="24"/>
          <w:szCs w:val="24"/>
          <w:lang w:val="x-none" w:eastAsia="pl-PL"/>
        </w:rPr>
        <w:t xml:space="preserve">uprawnienia do wykonywania działalności gospodarczej w zakresie obrotu </w:t>
      </w:r>
      <w:r w:rsidR="00A15EA3">
        <w:rPr>
          <w:rFonts w:ascii="Times New Roman" w:eastAsia="Calibri" w:hAnsi="Times New Roman" w:cs="Times New Roman"/>
          <w:sz w:val="24"/>
          <w:szCs w:val="24"/>
          <w:lang w:eastAsia="pl-PL"/>
        </w:rPr>
        <w:t>paliwem gazowym</w:t>
      </w:r>
      <w:r w:rsidR="0033700A" w:rsidRPr="00281807">
        <w:rPr>
          <w:rFonts w:ascii="Times New Roman" w:eastAsia="Calibri" w:hAnsi="Times New Roman" w:cs="Times New Roman"/>
          <w:sz w:val="24"/>
          <w:szCs w:val="24"/>
          <w:lang w:val="x-none" w:eastAsia="pl-PL"/>
        </w:rPr>
        <w:t>, na podstawie koncesji wydanej przez Prezesa Urzędu Regulacji Energetyki, zgodnie z art. 32 ustawy z dnia 10 kwietnia 1997 r. – Prawo energetyczne</w:t>
      </w:r>
      <w:r w:rsidR="0033700A" w:rsidRPr="00281807">
        <w:rPr>
          <w:rFonts w:ascii="Times New Roman" w:eastAsia="Calibri" w:hAnsi="Times New Roman" w:cs="Times New Roman"/>
          <w:sz w:val="24"/>
          <w:szCs w:val="24"/>
          <w:lang w:eastAsia="pl-PL"/>
        </w:rPr>
        <w:t>,</w:t>
      </w:r>
    </w:p>
    <w:p w14:paraId="6B3DA240" w14:textId="42A1A1DC" w:rsidR="0033700A" w:rsidRPr="00281807" w:rsidRDefault="0033700A" w:rsidP="00AE2C42">
      <w:pPr>
        <w:numPr>
          <w:ilvl w:val="0"/>
          <w:numId w:val="34"/>
        </w:numPr>
        <w:spacing w:after="0" w:line="288" w:lineRule="auto"/>
        <w:ind w:left="170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eastAsia="pl-PL"/>
        </w:rPr>
        <w:t xml:space="preserve">w przypadku wspólnego ubiegania się </w:t>
      </w:r>
      <w:r w:rsidR="000B6CB4">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 xml:space="preserve">ykonawców  o zamówienie warunek z </w:t>
      </w:r>
      <w:r w:rsidR="00AD721B" w:rsidRPr="00281807">
        <w:rPr>
          <w:rFonts w:ascii="Times New Roman" w:eastAsia="Calibri" w:hAnsi="Times New Roman" w:cs="Times New Roman"/>
          <w:sz w:val="24"/>
          <w:szCs w:val="24"/>
          <w:lang w:eastAsia="pl-PL"/>
        </w:rPr>
        <w:t xml:space="preserve">lit.  </w:t>
      </w:r>
      <w:r w:rsidRPr="00281807">
        <w:rPr>
          <w:rFonts w:ascii="Times New Roman" w:eastAsia="Calibri" w:hAnsi="Times New Roman" w:cs="Times New Roman"/>
          <w:sz w:val="24"/>
          <w:szCs w:val="24"/>
          <w:lang w:eastAsia="pl-PL"/>
        </w:rPr>
        <w:t xml:space="preserve">a) zostanie spełniony, jeżeli co najmniej jeden z </w:t>
      </w:r>
      <w:r w:rsidR="000B6CB4">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ykonawców wspólnie ubiegających się o udzielenie zamówienia posiada uprawnienia do prowadzenia określonej działalności gospodarczej  i zrealizuje dostawy, do których realizacji te uprawnienia są wymagane,</w:t>
      </w:r>
    </w:p>
    <w:bookmarkEnd w:id="20"/>
    <w:p w14:paraId="11A59E52" w14:textId="0D820A88" w:rsidR="0033700A" w:rsidRPr="00281807" w:rsidRDefault="001927C9" w:rsidP="00F71BED">
      <w:pPr>
        <w:pStyle w:val="Akapitzlist"/>
        <w:numPr>
          <w:ilvl w:val="2"/>
          <w:numId w:val="4"/>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sytuacji ekonomicznej lub finansowej:</w:t>
      </w:r>
      <w:r w:rsidR="00486F33" w:rsidRPr="00281807">
        <w:rPr>
          <w:rFonts w:ascii="Times New Roman" w:hAnsi="Times New Roman" w:cs="Times New Roman"/>
          <w:sz w:val="24"/>
          <w:szCs w:val="24"/>
          <w:lang w:eastAsia="pl-PL"/>
        </w:rPr>
        <w:t xml:space="preserve"> </w:t>
      </w:r>
      <w:r w:rsidR="000B6CB4">
        <w:rPr>
          <w:rFonts w:ascii="Times New Roman" w:hAnsi="Times New Roman" w:cs="Times New Roman"/>
          <w:sz w:val="24"/>
          <w:szCs w:val="24"/>
          <w:lang w:eastAsia="pl-PL"/>
        </w:rPr>
        <w:t>Z</w:t>
      </w:r>
      <w:r w:rsidR="0033700A" w:rsidRPr="00281807">
        <w:rPr>
          <w:rFonts w:ascii="Times New Roman" w:hAnsi="Times New Roman" w:cs="Times New Roman"/>
          <w:sz w:val="24"/>
          <w:szCs w:val="24"/>
          <w:lang w:eastAsia="pl-PL"/>
        </w:rPr>
        <w:t>amawiający nie stawia  warunku w tym zakresie,</w:t>
      </w:r>
    </w:p>
    <w:p w14:paraId="3C834BB3" w14:textId="4FDD81B4" w:rsidR="0082147D" w:rsidRPr="00281807" w:rsidRDefault="001927C9" w:rsidP="00F71BED">
      <w:pPr>
        <w:pStyle w:val="Akapitzlist"/>
        <w:numPr>
          <w:ilvl w:val="2"/>
          <w:numId w:val="4"/>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zdolności technicznej lub zawodowej:</w:t>
      </w:r>
      <w:r w:rsidR="00486F33" w:rsidRPr="00281807">
        <w:rPr>
          <w:rFonts w:ascii="Times New Roman" w:hAnsi="Times New Roman" w:cs="Times New Roman"/>
          <w:sz w:val="24"/>
          <w:szCs w:val="24"/>
          <w:lang w:eastAsia="pl-PL"/>
        </w:rPr>
        <w:t xml:space="preserve"> </w:t>
      </w:r>
      <w:r w:rsidR="000B6CB4">
        <w:rPr>
          <w:rFonts w:ascii="Times New Roman" w:hAnsi="Times New Roman" w:cs="Times New Roman"/>
          <w:sz w:val="24"/>
          <w:szCs w:val="24"/>
          <w:lang w:eastAsia="pl-PL"/>
        </w:rPr>
        <w:t>Z</w:t>
      </w:r>
      <w:r w:rsidR="0082147D" w:rsidRPr="00281807">
        <w:rPr>
          <w:rFonts w:ascii="Times New Roman" w:hAnsi="Times New Roman" w:cs="Times New Roman"/>
          <w:sz w:val="24"/>
          <w:szCs w:val="24"/>
          <w:lang w:eastAsia="pl-PL"/>
        </w:rPr>
        <w:t xml:space="preserve">amawiający stawia minimalne warunki jakie winien spełnić </w:t>
      </w:r>
      <w:r w:rsidR="000B6CB4">
        <w:rPr>
          <w:rFonts w:ascii="Times New Roman" w:hAnsi="Times New Roman" w:cs="Times New Roman"/>
          <w:sz w:val="24"/>
          <w:szCs w:val="24"/>
          <w:lang w:eastAsia="pl-PL"/>
        </w:rPr>
        <w:t>W</w:t>
      </w:r>
      <w:r w:rsidR="0082147D" w:rsidRPr="00281807">
        <w:rPr>
          <w:rFonts w:ascii="Times New Roman" w:hAnsi="Times New Roman" w:cs="Times New Roman"/>
          <w:sz w:val="24"/>
          <w:szCs w:val="24"/>
          <w:lang w:eastAsia="pl-PL"/>
        </w:rPr>
        <w:t>ykonawca, do realizacji zamówienia na odpowiednim poziomie jakościowym:</w:t>
      </w:r>
    </w:p>
    <w:p w14:paraId="7AFF2B4A" w14:textId="5C1B0F38" w:rsidR="00ED3F06" w:rsidRPr="00281807" w:rsidRDefault="000B6CB4" w:rsidP="00A15EA3">
      <w:pPr>
        <w:spacing w:after="0" w:line="288" w:lineRule="auto"/>
        <w:ind w:left="1701"/>
        <w:rPr>
          <w:rFonts w:ascii="Times New Roman" w:hAnsi="Times New Roman" w:cs="Times New Roman"/>
          <w:sz w:val="24"/>
          <w:szCs w:val="24"/>
          <w:lang w:eastAsia="pl-PL"/>
        </w:rPr>
      </w:pPr>
      <w:r>
        <w:rPr>
          <w:rFonts w:ascii="Times New Roman" w:hAnsi="Times New Roman" w:cs="Times New Roman"/>
          <w:sz w:val="24"/>
          <w:szCs w:val="24"/>
          <w:lang w:eastAsia="pl-PL"/>
        </w:rPr>
        <w:t>W</w:t>
      </w:r>
      <w:r w:rsidR="0082147D" w:rsidRPr="00281807">
        <w:rPr>
          <w:rFonts w:ascii="Times New Roman" w:hAnsi="Times New Roman" w:cs="Times New Roman"/>
          <w:sz w:val="24"/>
          <w:szCs w:val="24"/>
          <w:lang w:eastAsia="pl-PL"/>
        </w:rPr>
        <w:t xml:space="preserve">ykonawca  powinien  wykazać,   że  w  okresie  ostatnich   trzech  lat   przed  dniem  </w:t>
      </w:r>
      <w:r w:rsidR="00FE7AF0" w:rsidRPr="00281807">
        <w:rPr>
          <w:rFonts w:ascii="Times New Roman" w:hAnsi="Times New Roman" w:cs="Times New Roman"/>
          <w:sz w:val="24"/>
          <w:szCs w:val="24"/>
          <w:lang w:eastAsia="pl-PL"/>
        </w:rPr>
        <w:t>w którym upływa termin składania ofert</w:t>
      </w:r>
      <w:r w:rsidR="0082147D" w:rsidRPr="00281807">
        <w:rPr>
          <w:rFonts w:ascii="Times New Roman" w:hAnsi="Times New Roman" w:cs="Times New Roman"/>
          <w:sz w:val="24"/>
          <w:szCs w:val="24"/>
          <w:lang w:eastAsia="pl-PL"/>
        </w:rPr>
        <w:t xml:space="preserve">, a jeżeli okres prowadzenia działalności jest krótszy to w tym okresie, posiada wiedzę i doświadczenie w zrealizowaniu co najmniej </w:t>
      </w:r>
      <w:r w:rsidR="00137FAD" w:rsidRPr="00281807">
        <w:rPr>
          <w:rFonts w:ascii="Times New Roman" w:hAnsi="Times New Roman" w:cs="Times New Roman"/>
          <w:sz w:val="24"/>
          <w:szCs w:val="24"/>
          <w:lang w:eastAsia="pl-PL"/>
        </w:rPr>
        <w:t>jednej</w:t>
      </w:r>
      <w:r w:rsidR="0082147D" w:rsidRPr="00281807">
        <w:rPr>
          <w:rFonts w:ascii="Times New Roman" w:hAnsi="Times New Roman" w:cs="Times New Roman"/>
          <w:sz w:val="24"/>
          <w:szCs w:val="24"/>
          <w:lang w:eastAsia="pl-PL"/>
        </w:rPr>
        <w:t xml:space="preserve"> dostaw</w:t>
      </w:r>
      <w:r w:rsidR="00137FAD" w:rsidRPr="00281807">
        <w:rPr>
          <w:rFonts w:ascii="Times New Roman" w:hAnsi="Times New Roman" w:cs="Times New Roman"/>
          <w:sz w:val="24"/>
          <w:szCs w:val="24"/>
          <w:lang w:eastAsia="pl-PL"/>
        </w:rPr>
        <w:t>y</w:t>
      </w:r>
      <w:r w:rsidR="0082147D" w:rsidRPr="00281807">
        <w:rPr>
          <w:rFonts w:ascii="Times New Roman" w:hAnsi="Times New Roman" w:cs="Times New Roman"/>
          <w:sz w:val="24"/>
          <w:szCs w:val="24"/>
          <w:lang w:eastAsia="pl-PL"/>
        </w:rPr>
        <w:t xml:space="preserve"> </w:t>
      </w:r>
      <w:r w:rsidR="00FB6BFE" w:rsidRPr="00B41664">
        <w:rPr>
          <w:rFonts w:ascii="Times New Roman" w:hAnsi="Times New Roman" w:cs="Times New Roman"/>
          <w:sz w:val="24"/>
          <w:szCs w:val="24"/>
          <w:lang w:eastAsia="pl-PL"/>
        </w:rPr>
        <w:t xml:space="preserve">na kompleksową dostawę </w:t>
      </w:r>
      <w:r w:rsidR="00A15EA3">
        <w:rPr>
          <w:rFonts w:ascii="Times New Roman" w:hAnsi="Times New Roman" w:cs="Times New Roman"/>
          <w:sz w:val="24"/>
          <w:szCs w:val="24"/>
          <w:lang w:eastAsia="pl-PL"/>
        </w:rPr>
        <w:t xml:space="preserve">gazu </w:t>
      </w:r>
      <w:r w:rsidR="0082147D" w:rsidRPr="00B41664">
        <w:rPr>
          <w:rFonts w:ascii="Times New Roman" w:hAnsi="Times New Roman" w:cs="Times New Roman"/>
          <w:sz w:val="24"/>
          <w:szCs w:val="24"/>
          <w:lang w:eastAsia="pl-PL"/>
        </w:rPr>
        <w:t xml:space="preserve"> u </w:t>
      </w:r>
      <w:r w:rsidR="002514F1" w:rsidRPr="00B41664">
        <w:rPr>
          <w:rFonts w:ascii="Times New Roman" w:hAnsi="Times New Roman" w:cs="Times New Roman"/>
          <w:sz w:val="24"/>
          <w:szCs w:val="24"/>
          <w:lang w:eastAsia="pl-PL"/>
        </w:rPr>
        <w:t>jednego</w:t>
      </w:r>
      <w:r w:rsidR="0082147D" w:rsidRPr="00281807">
        <w:rPr>
          <w:rFonts w:ascii="Times New Roman" w:hAnsi="Times New Roman" w:cs="Times New Roman"/>
          <w:sz w:val="24"/>
          <w:szCs w:val="24"/>
          <w:lang w:eastAsia="pl-PL"/>
        </w:rPr>
        <w:t xml:space="preserve"> odbiorc</w:t>
      </w:r>
      <w:r w:rsidR="008B3CD6" w:rsidRPr="00281807">
        <w:rPr>
          <w:rFonts w:ascii="Times New Roman" w:hAnsi="Times New Roman" w:cs="Times New Roman"/>
          <w:sz w:val="24"/>
          <w:szCs w:val="24"/>
          <w:lang w:eastAsia="pl-PL"/>
        </w:rPr>
        <w:t>y</w:t>
      </w:r>
      <w:r w:rsidR="0082147D" w:rsidRPr="00281807">
        <w:rPr>
          <w:rFonts w:ascii="Times New Roman" w:hAnsi="Times New Roman" w:cs="Times New Roman"/>
          <w:sz w:val="24"/>
          <w:szCs w:val="24"/>
          <w:lang w:eastAsia="pl-PL"/>
        </w:rPr>
        <w:t>/zamawiając</w:t>
      </w:r>
      <w:r w:rsidR="008B3CD6" w:rsidRPr="00281807">
        <w:rPr>
          <w:rFonts w:ascii="Times New Roman" w:hAnsi="Times New Roman" w:cs="Times New Roman"/>
          <w:sz w:val="24"/>
          <w:szCs w:val="24"/>
          <w:lang w:eastAsia="pl-PL"/>
        </w:rPr>
        <w:t>ego</w:t>
      </w:r>
      <w:r w:rsidR="0082147D" w:rsidRPr="00281807">
        <w:rPr>
          <w:rFonts w:ascii="Times New Roman" w:hAnsi="Times New Roman" w:cs="Times New Roman"/>
          <w:sz w:val="24"/>
          <w:szCs w:val="24"/>
          <w:lang w:eastAsia="pl-PL"/>
        </w:rPr>
        <w:t xml:space="preserve">, gdzie wielkość roczna każdej z nich nie była niższa </w:t>
      </w:r>
      <w:r w:rsidR="0082147D" w:rsidRPr="00A01D4B">
        <w:rPr>
          <w:rFonts w:ascii="Times New Roman" w:hAnsi="Times New Roman" w:cs="Times New Roman"/>
          <w:sz w:val="24"/>
          <w:szCs w:val="24"/>
          <w:lang w:eastAsia="pl-PL"/>
        </w:rPr>
        <w:t xml:space="preserve">niż: </w:t>
      </w:r>
      <w:r w:rsidR="00435E57" w:rsidRPr="00A01D4B">
        <w:rPr>
          <w:rFonts w:ascii="Times New Roman" w:hAnsi="Times New Roman" w:cs="Times New Roman"/>
          <w:sz w:val="24"/>
          <w:szCs w:val="24"/>
          <w:lang w:eastAsia="pl-PL"/>
        </w:rPr>
        <w:t>3</w:t>
      </w:r>
      <w:r w:rsidR="00ED3F06" w:rsidRPr="00A01D4B">
        <w:rPr>
          <w:rFonts w:ascii="Times New Roman" w:hAnsi="Times New Roman" w:cs="Times New Roman"/>
          <w:sz w:val="24"/>
          <w:szCs w:val="24"/>
          <w:lang w:eastAsia="pl-PL"/>
        </w:rPr>
        <w:t xml:space="preserve"> </w:t>
      </w:r>
      <w:r w:rsidR="00561730" w:rsidRPr="00A01D4B">
        <w:rPr>
          <w:rFonts w:ascii="Times New Roman" w:hAnsi="Times New Roman" w:cs="Times New Roman"/>
          <w:sz w:val="24"/>
          <w:szCs w:val="24"/>
          <w:lang w:eastAsia="pl-PL"/>
        </w:rPr>
        <w:t>5</w:t>
      </w:r>
      <w:r w:rsidR="003D7798" w:rsidRPr="00A01D4B">
        <w:rPr>
          <w:rFonts w:ascii="Times New Roman" w:hAnsi="Times New Roman" w:cs="Times New Roman"/>
          <w:sz w:val="24"/>
          <w:szCs w:val="24"/>
          <w:lang w:eastAsia="pl-PL"/>
        </w:rPr>
        <w:t>00 000</w:t>
      </w:r>
      <w:r w:rsidR="0082147D" w:rsidRPr="00A01D4B">
        <w:rPr>
          <w:rFonts w:ascii="Times New Roman" w:hAnsi="Times New Roman" w:cs="Times New Roman"/>
          <w:sz w:val="24"/>
          <w:szCs w:val="24"/>
          <w:lang w:eastAsia="pl-PL"/>
        </w:rPr>
        <w:t xml:space="preserve"> kWh</w:t>
      </w:r>
      <w:r w:rsidR="0082147D" w:rsidRPr="002771F2">
        <w:rPr>
          <w:rFonts w:ascii="Times New Roman" w:hAnsi="Times New Roman" w:cs="Times New Roman"/>
          <w:sz w:val="24"/>
          <w:szCs w:val="24"/>
          <w:lang w:eastAsia="pl-PL"/>
        </w:rPr>
        <w:t xml:space="preserve"> w</w:t>
      </w:r>
      <w:r w:rsidR="0082147D" w:rsidRPr="00281807">
        <w:rPr>
          <w:rFonts w:ascii="Times New Roman" w:hAnsi="Times New Roman" w:cs="Times New Roman"/>
          <w:sz w:val="24"/>
          <w:szCs w:val="24"/>
          <w:lang w:eastAsia="pl-PL"/>
        </w:rPr>
        <w:t xml:space="preserve"> okresie 12 miesięcy</w:t>
      </w:r>
      <w:r w:rsidR="002771F2">
        <w:rPr>
          <w:rFonts w:ascii="Times New Roman" w:hAnsi="Times New Roman" w:cs="Times New Roman"/>
          <w:sz w:val="24"/>
          <w:szCs w:val="24"/>
          <w:lang w:eastAsia="pl-PL"/>
        </w:rPr>
        <w:t>.</w:t>
      </w:r>
    </w:p>
    <w:p w14:paraId="420A7B87" w14:textId="0901F533" w:rsidR="0082147D" w:rsidRPr="00281807" w:rsidRDefault="0082147D" w:rsidP="00F71BED">
      <w:pPr>
        <w:pStyle w:val="Akapitzlist"/>
        <w:spacing w:after="0" w:line="288" w:lineRule="auto"/>
        <w:ind w:left="1701"/>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 xml:space="preserve">Wykazana przez </w:t>
      </w:r>
      <w:r w:rsidR="00B506FC">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ykonawcę dostawa może być świadczeniem okresowym lub ciągłym, która spełnia powyższy warunek, a dostawa wykonywana jest nadal. W takim przypadku część zamówienia już faktycznie wykonana musi spełnić wymogi określone przez </w:t>
      </w:r>
      <w:r w:rsidR="00CF076D">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w warunku w pkt 6.1.4.</w:t>
      </w:r>
    </w:p>
    <w:p w14:paraId="2731C96E" w14:textId="6EFFB819" w:rsidR="0082147D" w:rsidRPr="00281807" w:rsidRDefault="0082147D" w:rsidP="00F71BED">
      <w:pPr>
        <w:pStyle w:val="Akapitzlist"/>
        <w:spacing w:after="0" w:line="288" w:lineRule="auto"/>
        <w:ind w:left="170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Zamawiający określa, że wykonanie ww. dostaw powinien wykazać samodzielnie co najmniej jeden z </w:t>
      </w:r>
      <w:r w:rsidR="00BC0BF7">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wspólnie ubiegających się o udzielenie zamówienia. Zamawiający nie dopuszcza, by </w:t>
      </w:r>
      <w:r w:rsidR="00BC0BF7">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sumowali doświadczenie</w:t>
      </w:r>
      <w:r w:rsidR="00FF3C06">
        <w:rPr>
          <w:rFonts w:ascii="Times New Roman" w:hAnsi="Times New Roman" w:cs="Times New Roman"/>
          <w:sz w:val="24"/>
          <w:szCs w:val="24"/>
          <w:lang w:eastAsia="pl-PL"/>
        </w:rPr>
        <w:t>,</w:t>
      </w:r>
      <w:r w:rsidRPr="00281807">
        <w:rPr>
          <w:rFonts w:ascii="Times New Roman" w:hAnsi="Times New Roman" w:cs="Times New Roman"/>
          <w:sz w:val="24"/>
          <w:szCs w:val="24"/>
          <w:lang w:eastAsia="pl-PL"/>
        </w:rPr>
        <w:t xml:space="preserve"> w celu wykazania spełniania tego warunku udziału w postępowaniu.</w:t>
      </w:r>
    </w:p>
    <w:p w14:paraId="60F48619" w14:textId="3E3EA6BF" w:rsidR="000E7E4D" w:rsidRPr="00281807" w:rsidRDefault="001A0A10" w:rsidP="00505860">
      <w:pPr>
        <w:pStyle w:val="Akapitzlist"/>
        <w:numPr>
          <w:ilvl w:val="1"/>
          <w:numId w:val="4"/>
        </w:numPr>
        <w:spacing w:after="24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złożenia   przez   </w:t>
      </w:r>
      <w:r w:rsidR="00BC0BF7">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dokumentów   zawierających   dane w walutach innych niż PLN, dane finansowe zostaną przeliczone  według średniego kursu       Narodowego       Banku       Polskiego       (NBP) </w:t>
      </w:r>
      <w:r w:rsidR="0028339C"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 xml:space="preserve">z       dnia       opublikowania  ogłoszenia o zamówieniu w Dz.U.UE. Te same zasady </w:t>
      </w:r>
      <w:r w:rsidR="00BC0BF7">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amawiający przyjmie przy przeliczeniu wszelkich innych danych finansowych w walucie.</w:t>
      </w:r>
    </w:p>
    <w:p w14:paraId="7E611D26" w14:textId="5C5C10A3" w:rsidR="000F29D5" w:rsidRPr="00281807" w:rsidRDefault="000F29D5" w:rsidP="00AE2C42">
      <w:pPr>
        <w:pStyle w:val="Nagwek1"/>
        <w:numPr>
          <w:ilvl w:val="0"/>
          <w:numId w:val="28"/>
        </w:numPr>
        <w:spacing w:before="0" w:line="288" w:lineRule="auto"/>
        <w:ind w:left="851" w:hanging="851"/>
        <w:rPr>
          <w:rFonts w:ascii="Times New Roman" w:eastAsia="Times New Roman" w:hAnsi="Times New Roman" w:cs="Times New Roman"/>
          <w:color w:val="auto"/>
          <w:sz w:val="24"/>
          <w:szCs w:val="24"/>
          <w:lang w:eastAsia="pl-PL"/>
        </w:rPr>
      </w:pPr>
      <w:bookmarkStart w:id="21" w:name="_Toc133301926"/>
      <w:r w:rsidRPr="00281807">
        <w:rPr>
          <w:rFonts w:ascii="Times New Roman" w:eastAsia="Times New Roman" w:hAnsi="Times New Roman" w:cs="Times New Roman"/>
          <w:color w:val="auto"/>
          <w:sz w:val="24"/>
          <w:szCs w:val="24"/>
          <w:lang w:eastAsia="pl-PL"/>
        </w:rPr>
        <w:t>Podstawy wykluczenia, o których mowa w art. 108 ust. 1 (obligatoryjne) podstawy wykluczenia, o których mowa w art. 109  ust. 1 pkt 4, 8-10 (fakultatywne)</w:t>
      </w:r>
      <w:r w:rsidR="00376C84" w:rsidRPr="00281807">
        <w:rPr>
          <w:rFonts w:ascii="Times New Roman" w:eastAsia="Times New Roman" w:hAnsi="Times New Roman" w:cs="Times New Roman"/>
          <w:color w:val="auto"/>
          <w:sz w:val="24"/>
          <w:szCs w:val="24"/>
          <w:lang w:eastAsia="pl-PL"/>
        </w:rPr>
        <w:t xml:space="preserve"> oraz </w:t>
      </w:r>
      <w:r w:rsidRPr="00281807">
        <w:rPr>
          <w:rFonts w:ascii="Times New Roman" w:eastAsia="Times New Roman" w:hAnsi="Times New Roman" w:cs="Times New Roman"/>
          <w:color w:val="auto"/>
          <w:sz w:val="24"/>
          <w:szCs w:val="24"/>
          <w:lang w:eastAsia="pl-PL"/>
        </w:rPr>
        <w:t xml:space="preserve">w art. 7 ust. 1 ustawy z dnia z dnia 13 kwietnia 2022 r. o szczególnych rozwiązaniach w zakresie przeciwdziałania wspieraniu agresji na Ukrainę oraz służących ochronie bezpieczeństwa narodowego  </w:t>
      </w:r>
      <w:r w:rsidR="00376C84" w:rsidRPr="00281807">
        <w:rPr>
          <w:rFonts w:ascii="Times New Roman" w:eastAsia="Times New Roman" w:hAnsi="Times New Roman" w:cs="Times New Roman"/>
          <w:color w:val="auto"/>
          <w:sz w:val="24"/>
          <w:szCs w:val="24"/>
          <w:lang w:eastAsia="pl-PL"/>
        </w:rPr>
        <w:t xml:space="preserve">i </w:t>
      </w:r>
      <w:r w:rsidRPr="00281807">
        <w:rPr>
          <w:rFonts w:ascii="Times New Roman" w:eastAsia="Times New Roman" w:hAnsi="Times New Roman" w:cs="Times New Roman"/>
          <w:color w:val="auto"/>
          <w:sz w:val="24"/>
          <w:szCs w:val="24"/>
          <w:lang w:eastAsia="pl-PL"/>
        </w:rPr>
        <w:t xml:space="preserve"> w art.  5k   rozporządzenia (UE) nr 833/2014  z dnia 31 lipca 2014 r. dotyczące środków ograniczających w związku z działaniami Rosji destabilizującymi sytuację na Ukrainie (obligatoryjne)</w:t>
      </w:r>
      <w:r w:rsidR="00FF3C06">
        <w:rPr>
          <w:rFonts w:ascii="Times New Roman" w:eastAsia="Times New Roman" w:hAnsi="Times New Roman" w:cs="Times New Roman"/>
          <w:color w:val="auto"/>
          <w:sz w:val="24"/>
          <w:szCs w:val="24"/>
          <w:lang w:eastAsia="pl-PL"/>
        </w:rPr>
        <w:t>,</w:t>
      </w:r>
      <w:bookmarkEnd w:id="21"/>
    </w:p>
    <w:p w14:paraId="6EA82606" w14:textId="5116AA0E" w:rsidR="000F29D5" w:rsidRPr="00281807" w:rsidRDefault="000F29D5" w:rsidP="00505860">
      <w:pPr>
        <w:pStyle w:val="Akapitzlist"/>
        <w:numPr>
          <w:ilvl w:val="1"/>
          <w:numId w:val="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postępowaniu mogą brać udział </w:t>
      </w:r>
      <w:r w:rsidR="00BC0BF7">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którzy nie podlegają wykluczeniu z postępowania o udzielenie zamówienia w okolicznościach, o których mowa w art. 108 ust. 1 ustawy Pzp. </w:t>
      </w:r>
      <w:r w:rsidRPr="00281807">
        <w:rPr>
          <w:rStyle w:val="markedcontent"/>
          <w:rFonts w:ascii="Times New Roman" w:hAnsi="Times New Roman" w:cs="Times New Roman"/>
          <w:sz w:val="24"/>
          <w:szCs w:val="24"/>
        </w:rPr>
        <w:t xml:space="preserve">Z postępowania o udzielenie zamówienia wyklucza się </w:t>
      </w:r>
      <w:r w:rsidR="00BC0BF7">
        <w:rPr>
          <w:rStyle w:val="markedcontent"/>
          <w:rFonts w:ascii="Times New Roman" w:hAnsi="Times New Roman" w:cs="Times New Roman"/>
          <w:sz w:val="24"/>
          <w:szCs w:val="24"/>
        </w:rPr>
        <w:t>W</w:t>
      </w:r>
      <w:r w:rsidRPr="00281807">
        <w:rPr>
          <w:rStyle w:val="markedcontent"/>
          <w:rFonts w:ascii="Times New Roman" w:hAnsi="Times New Roman" w:cs="Times New Roman"/>
          <w:sz w:val="24"/>
          <w:szCs w:val="24"/>
        </w:rPr>
        <w:t>ykonawcę:</w:t>
      </w:r>
    </w:p>
    <w:p w14:paraId="43C7B1AF" w14:textId="77777777"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będącego osobą fizyczną, którego prawomocnie skazano za przestępstwo:</w:t>
      </w:r>
    </w:p>
    <w:p w14:paraId="5EF86A01" w14:textId="77777777" w:rsidR="000F29D5" w:rsidRPr="00281807" w:rsidRDefault="000F29D5" w:rsidP="00AE2C42">
      <w:pPr>
        <w:pStyle w:val="Akapitzlist"/>
        <w:numPr>
          <w:ilvl w:val="0"/>
          <w:numId w:val="3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14:paraId="7B07839F" w14:textId="77777777" w:rsidR="000F29D5" w:rsidRPr="00281807" w:rsidRDefault="000F29D5" w:rsidP="00AE2C42">
      <w:pPr>
        <w:pStyle w:val="Akapitzlist"/>
        <w:numPr>
          <w:ilvl w:val="0"/>
          <w:numId w:val="3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handlu ludźmi, o którym mowa w art. 189a Kodeksu karnego, </w:t>
      </w:r>
    </w:p>
    <w:p w14:paraId="6A51741A" w14:textId="77777777" w:rsidR="000F29D5" w:rsidRPr="00281807" w:rsidRDefault="000F29D5" w:rsidP="00AE2C42">
      <w:pPr>
        <w:pStyle w:val="Akapitzlist"/>
        <w:numPr>
          <w:ilvl w:val="0"/>
          <w:numId w:val="3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rPr>
        <w:t xml:space="preserve">o którym mowa w </w:t>
      </w:r>
      <w:hyperlink r:id="rId11" w:history="1">
        <w:r w:rsidRPr="00281807">
          <w:rPr>
            <w:rFonts w:ascii="Times New Roman" w:hAnsi="Times New Roman" w:cs="Times New Roman"/>
            <w:sz w:val="24"/>
            <w:szCs w:val="24"/>
          </w:rPr>
          <w:t>art. 228-230a</w:t>
        </w:r>
      </w:hyperlink>
      <w:r w:rsidRPr="00281807">
        <w:rPr>
          <w:rFonts w:ascii="Times New Roman" w:hAnsi="Times New Roman" w:cs="Times New Roman"/>
          <w:sz w:val="24"/>
          <w:szCs w:val="24"/>
        </w:rPr>
        <w:t xml:space="preserve">, </w:t>
      </w:r>
      <w:hyperlink r:id="rId12" w:history="1">
        <w:r w:rsidRPr="00281807">
          <w:rPr>
            <w:rFonts w:ascii="Times New Roman" w:hAnsi="Times New Roman" w:cs="Times New Roman"/>
            <w:sz w:val="24"/>
            <w:szCs w:val="24"/>
          </w:rPr>
          <w:t>art. 250a</w:t>
        </w:r>
      </w:hyperlink>
      <w:r w:rsidRPr="00281807">
        <w:rPr>
          <w:rFonts w:ascii="Times New Roman" w:hAnsi="Times New Roman" w:cs="Times New Roman"/>
          <w:sz w:val="24"/>
          <w:szCs w:val="24"/>
        </w:rPr>
        <w:t xml:space="preserve"> Kodeksu karnego, w </w:t>
      </w:r>
      <w:hyperlink r:id="rId13" w:history="1">
        <w:r w:rsidRPr="00281807">
          <w:rPr>
            <w:rFonts w:ascii="Times New Roman" w:hAnsi="Times New Roman" w:cs="Times New Roman"/>
            <w:sz w:val="24"/>
            <w:szCs w:val="24"/>
          </w:rPr>
          <w:t>art. 46-48</w:t>
        </w:r>
      </w:hyperlink>
      <w:r w:rsidRPr="00281807">
        <w:rPr>
          <w:rFonts w:ascii="Times New Roman" w:hAnsi="Times New Roman" w:cs="Times New Roman"/>
          <w:sz w:val="24"/>
          <w:szCs w:val="24"/>
        </w:rPr>
        <w:t xml:space="preserve"> ustawy z dnia 25 czerwca 2010 r. o sporcie lub w </w:t>
      </w:r>
      <w:hyperlink r:id="rId14" w:history="1">
        <w:r w:rsidRPr="00281807">
          <w:rPr>
            <w:rFonts w:ascii="Times New Roman" w:hAnsi="Times New Roman" w:cs="Times New Roman"/>
            <w:sz w:val="24"/>
            <w:szCs w:val="24"/>
          </w:rPr>
          <w:t>art. 54 ust. 1-4</w:t>
        </w:r>
      </w:hyperlink>
      <w:r w:rsidRPr="00281807">
        <w:rPr>
          <w:rFonts w:ascii="Times New Roman" w:hAnsi="Times New Roman" w:cs="Times New Roman"/>
          <w:sz w:val="24"/>
          <w:szCs w:val="24"/>
        </w:rPr>
        <w:t xml:space="preserve"> ustawy z dnia 12 maja 2011 r. o refundacji leków, środków spożywczych specjalnego przeznaczenia żywieniowego oraz wyrobów medycznych,</w:t>
      </w:r>
    </w:p>
    <w:p w14:paraId="51E007B3" w14:textId="77777777" w:rsidR="000F29D5" w:rsidRPr="00281807" w:rsidRDefault="000F29D5" w:rsidP="00AE2C42">
      <w:pPr>
        <w:pStyle w:val="Akapitzlist"/>
        <w:numPr>
          <w:ilvl w:val="0"/>
          <w:numId w:val="3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rPr>
        <w:t xml:space="preserve">finansowania przestępstwa o charakterze terrorystycznym, o którym mowa w </w:t>
      </w:r>
      <w:hyperlink r:id="rId15" w:history="1">
        <w:r w:rsidRPr="00281807">
          <w:rPr>
            <w:rFonts w:ascii="Times New Roman" w:hAnsi="Times New Roman" w:cs="Times New Roman"/>
            <w:sz w:val="24"/>
            <w:szCs w:val="24"/>
          </w:rPr>
          <w:t>art. 165a</w:t>
        </w:r>
      </w:hyperlink>
      <w:r w:rsidRPr="00281807">
        <w:rPr>
          <w:rFonts w:ascii="Times New Roman" w:hAnsi="Times New Roman" w:cs="Times New Roman"/>
          <w:sz w:val="24"/>
          <w:szCs w:val="24"/>
        </w:rPr>
        <w:t xml:space="preserve"> Kodeksu karnego, lub przestępstwo udaremniania lub utrudniania stwierdzenia przestępnego pochodzenia pieniędzy lub ukrywania ich pochodzenia, o którym mowa w </w:t>
      </w:r>
      <w:hyperlink r:id="rId16" w:history="1">
        <w:r w:rsidRPr="00281807">
          <w:rPr>
            <w:rFonts w:ascii="Times New Roman" w:hAnsi="Times New Roman" w:cs="Times New Roman"/>
            <w:sz w:val="24"/>
            <w:szCs w:val="24"/>
          </w:rPr>
          <w:t>art. 299</w:t>
        </w:r>
      </w:hyperlink>
      <w:r w:rsidRPr="00281807">
        <w:rPr>
          <w:rFonts w:ascii="Times New Roman" w:hAnsi="Times New Roman" w:cs="Times New Roman"/>
          <w:sz w:val="24"/>
          <w:szCs w:val="24"/>
        </w:rPr>
        <w:t xml:space="preserve"> Kodeksu karnego,</w:t>
      </w:r>
    </w:p>
    <w:p w14:paraId="1A943A57" w14:textId="77777777" w:rsidR="000F29D5" w:rsidRPr="00281807" w:rsidRDefault="000F29D5" w:rsidP="00AE2C42">
      <w:pPr>
        <w:pStyle w:val="Akapitzlist"/>
        <w:numPr>
          <w:ilvl w:val="0"/>
          <w:numId w:val="3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 charakterze terrorystycznym, o którym mowa w art. 115 § 20 Kodeksu karnego, lub mające na celu popełnienie tego przestępstwa, </w:t>
      </w:r>
    </w:p>
    <w:p w14:paraId="438EED0D" w14:textId="77777777" w:rsidR="000F29D5" w:rsidRPr="00281807" w:rsidRDefault="000F29D5" w:rsidP="00AE2C42">
      <w:pPr>
        <w:pStyle w:val="Akapitzlist"/>
        <w:numPr>
          <w:ilvl w:val="0"/>
          <w:numId w:val="3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rPr>
        <w:lastRenderedPageBreak/>
        <w:t xml:space="preserve">powierzenia wykonywania pracy małoletniemu cudzoziemcowi, o którym mowa w </w:t>
      </w:r>
      <w:hyperlink r:id="rId17" w:history="1">
        <w:r w:rsidRPr="00281807">
          <w:rPr>
            <w:rFonts w:ascii="Times New Roman" w:hAnsi="Times New Roman" w:cs="Times New Roman"/>
            <w:sz w:val="24"/>
            <w:szCs w:val="24"/>
          </w:rPr>
          <w:t>art. 9 ust. 2</w:t>
        </w:r>
      </w:hyperlink>
      <w:r w:rsidRPr="00281807">
        <w:rPr>
          <w:rFonts w:ascii="Times New Roman" w:hAnsi="Times New Roman" w:cs="Times New Roman"/>
          <w:sz w:val="24"/>
          <w:szCs w:val="24"/>
        </w:rPr>
        <w:t xml:space="preserve"> ustawy z dnia 15 czerwca 2012 r. o skutkach powierzania wykonywania pracy cudzoziemcom przebywającym wbrew przepisom na terytorium Rzeczypospolitej Polskiej,</w:t>
      </w:r>
    </w:p>
    <w:p w14:paraId="5D28F692" w14:textId="77777777" w:rsidR="000F29D5" w:rsidRPr="00281807" w:rsidRDefault="000F29D5" w:rsidP="00AE2C42">
      <w:pPr>
        <w:pStyle w:val="Akapitzlist"/>
        <w:numPr>
          <w:ilvl w:val="0"/>
          <w:numId w:val="32"/>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przeciwko obrotowi gospodarczemu, o których mowa w </w:t>
      </w:r>
      <w:hyperlink r:id="rId18" w:history="1">
        <w:r w:rsidRPr="00281807">
          <w:rPr>
            <w:rStyle w:val="Hipercze"/>
            <w:rFonts w:ascii="Times New Roman" w:hAnsi="Times New Roman" w:cs="Times New Roman"/>
            <w:color w:val="auto"/>
            <w:sz w:val="24"/>
            <w:szCs w:val="24"/>
            <w:u w:val="none"/>
          </w:rPr>
          <w:t>art. 296-307</w:t>
        </w:r>
      </w:hyperlink>
      <w:r w:rsidRPr="00281807">
        <w:rPr>
          <w:rFonts w:ascii="Times New Roman" w:hAnsi="Times New Roman" w:cs="Times New Roman"/>
          <w:sz w:val="24"/>
          <w:szCs w:val="24"/>
        </w:rPr>
        <w:t xml:space="preserve"> Kodeksu karnego, przestępstwo oszustwa, o którym mowa w </w:t>
      </w:r>
      <w:hyperlink r:id="rId19" w:history="1">
        <w:r w:rsidRPr="00281807">
          <w:rPr>
            <w:rStyle w:val="Hipercze"/>
            <w:rFonts w:ascii="Times New Roman" w:hAnsi="Times New Roman" w:cs="Times New Roman"/>
            <w:color w:val="auto"/>
            <w:sz w:val="24"/>
            <w:szCs w:val="24"/>
            <w:u w:val="none"/>
          </w:rPr>
          <w:t>art. 286</w:t>
        </w:r>
      </w:hyperlink>
      <w:r w:rsidRPr="00281807">
        <w:rPr>
          <w:rFonts w:ascii="Times New Roman" w:hAnsi="Times New Roman" w:cs="Times New Roman"/>
          <w:sz w:val="24"/>
          <w:szCs w:val="24"/>
        </w:rPr>
        <w:t xml:space="preserve"> Kodeksu karnego, przestępstwo przeciwko wiarygodności dokumentów, o których mowa w </w:t>
      </w:r>
      <w:hyperlink r:id="rId20" w:history="1">
        <w:r w:rsidRPr="00281807">
          <w:rPr>
            <w:rStyle w:val="Hipercze"/>
            <w:rFonts w:ascii="Times New Roman" w:hAnsi="Times New Roman" w:cs="Times New Roman"/>
            <w:color w:val="auto"/>
            <w:sz w:val="24"/>
            <w:szCs w:val="24"/>
            <w:u w:val="none"/>
          </w:rPr>
          <w:t>art. 270-277d</w:t>
        </w:r>
      </w:hyperlink>
      <w:r w:rsidRPr="00281807">
        <w:rPr>
          <w:rFonts w:ascii="Times New Roman" w:hAnsi="Times New Roman" w:cs="Times New Roman"/>
          <w:sz w:val="24"/>
          <w:szCs w:val="24"/>
        </w:rPr>
        <w:t xml:space="preserve"> Kodeksu karnego, lub przestępstwo skarbowe,</w:t>
      </w:r>
    </w:p>
    <w:p w14:paraId="078819A2" w14:textId="77777777" w:rsidR="000F29D5" w:rsidRPr="00281807" w:rsidRDefault="000F29D5" w:rsidP="00AE2C42">
      <w:pPr>
        <w:pStyle w:val="Akapitzlist"/>
        <w:numPr>
          <w:ilvl w:val="0"/>
          <w:numId w:val="32"/>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0B4C001F" w14:textId="77777777" w:rsidR="000F29D5" w:rsidRPr="00281807" w:rsidRDefault="000F29D5" w:rsidP="00B41664">
      <w:pPr>
        <w:pStyle w:val="text-justify"/>
        <w:spacing w:before="0" w:beforeAutospacing="0" w:after="0" w:afterAutospacing="0" w:line="288" w:lineRule="auto"/>
        <w:ind w:left="1701"/>
      </w:pPr>
      <w:r w:rsidRPr="00281807">
        <w:t>- lub za odpowiedni czyn zabroniony określony w przepisach prawa obcego;</w:t>
      </w:r>
    </w:p>
    <w:p w14:paraId="7DAD5570" w14:textId="77777777"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281807">
        <w:rPr>
          <w:rFonts w:ascii="Times New Roman" w:hAnsi="Times New Roman" w:cs="Times New Roman"/>
          <w:sz w:val="24"/>
          <w:szCs w:val="24"/>
          <w:lang w:eastAsia="pl-PL"/>
        </w:rPr>
        <w:t>o którym mowa w pkt 7.1.1.,</w:t>
      </w:r>
    </w:p>
    <w:p w14:paraId="7DB3A205" w14:textId="6502AC51"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t>
      </w:r>
      <w:r w:rsidR="00BC0BF7">
        <w:rPr>
          <w:rFonts w:ascii="Times New Roman" w:hAnsi="Times New Roman" w:cs="Times New Roman"/>
          <w:sz w:val="24"/>
          <w:szCs w:val="24"/>
        </w:rPr>
        <w:t>W</w:t>
      </w:r>
      <w:r w:rsidRPr="00281807">
        <w:rPr>
          <w:rFonts w:ascii="Times New Roman" w:hAnsi="Times New Roman" w:cs="Times New Roman"/>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281807">
        <w:rPr>
          <w:rFonts w:ascii="Times New Roman" w:hAnsi="Times New Roman" w:cs="Times New Roman"/>
          <w:sz w:val="24"/>
          <w:szCs w:val="24"/>
          <w:lang w:eastAsia="pl-PL"/>
        </w:rPr>
        <w:t>,</w:t>
      </w:r>
    </w:p>
    <w:p w14:paraId="6F5B8F3A" w14:textId="77777777"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wobec którego prawomocnie orzeczono zakaz ubiegania się o zamówienia publiczne,</w:t>
      </w:r>
    </w:p>
    <w:p w14:paraId="26929630" w14:textId="627CEDA9"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rPr>
        <w:t xml:space="preserve">jeżeli </w:t>
      </w:r>
      <w:r w:rsidR="00BC0BF7">
        <w:rPr>
          <w:rFonts w:ascii="Times New Roman" w:hAnsi="Times New Roman" w:cs="Times New Roman"/>
          <w:sz w:val="24"/>
          <w:szCs w:val="24"/>
        </w:rPr>
        <w:t>Z</w:t>
      </w:r>
      <w:r w:rsidRPr="00281807">
        <w:rPr>
          <w:rFonts w:ascii="Times New Roman" w:hAnsi="Times New Roman" w:cs="Times New Roman"/>
          <w:sz w:val="24"/>
          <w:szCs w:val="24"/>
        </w:rPr>
        <w:t xml:space="preserve">amawiający może stwierdzić, na podstawie wiarygodnych przesłanek, że </w:t>
      </w:r>
      <w:r w:rsidR="00BC0BF7">
        <w:rPr>
          <w:rFonts w:ascii="Times New Roman" w:hAnsi="Times New Roman" w:cs="Times New Roman"/>
          <w:sz w:val="24"/>
          <w:szCs w:val="24"/>
        </w:rPr>
        <w:t>W</w:t>
      </w:r>
      <w:r w:rsidRPr="00281807">
        <w:rPr>
          <w:rFonts w:ascii="Times New Roman" w:hAnsi="Times New Roman" w:cs="Times New Roman"/>
          <w:sz w:val="24"/>
          <w:szCs w:val="24"/>
        </w:rPr>
        <w:t xml:space="preserve">ykonawca zawarł z innymi </w:t>
      </w:r>
      <w:r w:rsidR="00BC0BF7">
        <w:rPr>
          <w:rFonts w:ascii="Times New Roman" w:hAnsi="Times New Roman" w:cs="Times New Roman"/>
          <w:sz w:val="24"/>
          <w:szCs w:val="24"/>
        </w:rPr>
        <w:t>W</w:t>
      </w:r>
      <w:r w:rsidRPr="00281807">
        <w:rPr>
          <w:rFonts w:ascii="Times New Roman" w:hAnsi="Times New Roman" w:cs="Times New Roman"/>
          <w:sz w:val="24"/>
          <w:szCs w:val="24"/>
        </w:rPr>
        <w:t xml:space="preserve">ykonawcami porozumienie mające na celu zakłócenie konkurencji, w szczególności jeżeli należąc do tej samej grupy kapitałowej w rozumieniu </w:t>
      </w:r>
      <w:hyperlink r:id="rId21" w:history="1">
        <w:r w:rsidRPr="00281807">
          <w:rPr>
            <w:rFonts w:ascii="Times New Roman" w:hAnsi="Times New Roman" w:cs="Times New Roman"/>
            <w:sz w:val="24"/>
            <w:szCs w:val="24"/>
          </w:rPr>
          <w:t>ustawy</w:t>
        </w:r>
      </w:hyperlink>
      <w:r w:rsidRPr="00281807">
        <w:rPr>
          <w:rFonts w:ascii="Times New Roman" w:hAnsi="Times New Roman" w:cs="Times New Roman"/>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87B7D" w14:textId="468F25AA"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rPr>
        <w:t xml:space="preserve">jeżeli, w przypadkach, o których mowa w art. 85 ust. 1, doszło do zakłócenia konkurencji wynikającego z wcześniejszego zaangażowania tego </w:t>
      </w:r>
      <w:r w:rsidR="00BC0BF7">
        <w:rPr>
          <w:rFonts w:ascii="Times New Roman" w:hAnsi="Times New Roman" w:cs="Times New Roman"/>
          <w:sz w:val="24"/>
          <w:szCs w:val="24"/>
        </w:rPr>
        <w:t>W</w:t>
      </w:r>
      <w:r w:rsidRPr="00281807">
        <w:rPr>
          <w:rFonts w:ascii="Times New Roman" w:hAnsi="Times New Roman" w:cs="Times New Roman"/>
          <w:sz w:val="24"/>
          <w:szCs w:val="24"/>
        </w:rPr>
        <w:t xml:space="preserve">ykonawcy lub podmiotu, który należy z </w:t>
      </w:r>
      <w:r w:rsidR="00BC0BF7">
        <w:rPr>
          <w:rFonts w:ascii="Times New Roman" w:hAnsi="Times New Roman" w:cs="Times New Roman"/>
          <w:sz w:val="24"/>
          <w:szCs w:val="24"/>
        </w:rPr>
        <w:t>W</w:t>
      </w:r>
      <w:r w:rsidRPr="00281807">
        <w:rPr>
          <w:rFonts w:ascii="Times New Roman" w:hAnsi="Times New Roman" w:cs="Times New Roman"/>
          <w:sz w:val="24"/>
          <w:szCs w:val="24"/>
        </w:rPr>
        <w:t xml:space="preserve">ykonawcą do tej samej grupy kapitałowej w rozumieniu </w:t>
      </w:r>
      <w:hyperlink r:id="rId22" w:history="1">
        <w:r w:rsidRPr="00281807">
          <w:rPr>
            <w:rFonts w:ascii="Times New Roman" w:hAnsi="Times New Roman" w:cs="Times New Roman"/>
            <w:sz w:val="24"/>
            <w:szCs w:val="24"/>
          </w:rPr>
          <w:t>ustawy</w:t>
        </w:r>
      </w:hyperlink>
      <w:r w:rsidRPr="00281807">
        <w:rPr>
          <w:rFonts w:ascii="Times New Roman" w:hAnsi="Times New Roman" w:cs="Times New Roman"/>
          <w:sz w:val="24"/>
          <w:szCs w:val="24"/>
        </w:rPr>
        <w:t xml:space="preserve"> z dnia 16 lutego 2007 r. o ochronie konkurencji i konsumentów, chyba że spowodowane tym zakłócenie konkurencji może być wyeliminowane w inny sposób niż przez wykluczenie </w:t>
      </w:r>
      <w:r w:rsidR="00B506FC">
        <w:rPr>
          <w:rFonts w:ascii="Times New Roman" w:hAnsi="Times New Roman" w:cs="Times New Roman"/>
          <w:sz w:val="24"/>
          <w:szCs w:val="24"/>
        </w:rPr>
        <w:t>W</w:t>
      </w:r>
      <w:r w:rsidRPr="00281807">
        <w:rPr>
          <w:rFonts w:ascii="Times New Roman" w:hAnsi="Times New Roman" w:cs="Times New Roman"/>
          <w:sz w:val="24"/>
          <w:szCs w:val="24"/>
        </w:rPr>
        <w:t>ykonawcy z udziału w postępowaniu o udzielenie zamówienia</w:t>
      </w:r>
      <w:r w:rsidR="00F71BED" w:rsidRPr="00281807">
        <w:rPr>
          <w:rFonts w:ascii="Times New Roman" w:hAnsi="Times New Roman" w:cs="Times New Roman"/>
          <w:sz w:val="24"/>
          <w:szCs w:val="24"/>
        </w:rPr>
        <w:t>.</w:t>
      </w:r>
    </w:p>
    <w:p w14:paraId="574EA4BD" w14:textId="60DF8F6E" w:rsidR="000F29D5" w:rsidRPr="00281807" w:rsidRDefault="000F29D5" w:rsidP="00505860">
      <w:pPr>
        <w:pStyle w:val="Akapitzlist"/>
        <w:numPr>
          <w:ilvl w:val="1"/>
          <w:numId w:val="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 xml:space="preserve">W postępowaniu mogą brać udział </w:t>
      </w:r>
      <w:r w:rsidR="00BC0BF7">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którzy nie podlegają wykluczeniu z postępowania o udzielenie zamówienia w okolicznościach, o których mowa w art.   109 ust. 1 pkt  4, 8-10 ustawy Pzp (przesłanki fakultatywne):</w:t>
      </w:r>
    </w:p>
    <w:p w14:paraId="7F12BCAD" w14:textId="2ED64357"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art. 109 ust. 1 pkt 4 Pzp - </w:t>
      </w:r>
      <w:r w:rsidRPr="00281807">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DD26C5" w14:textId="1D5CC003"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art. 109 ust. 1 pkt 8 Pzp - </w:t>
      </w:r>
      <w:r w:rsidRPr="00281807">
        <w:rPr>
          <w:rFonts w:ascii="Times New Roman" w:hAnsi="Times New Roman" w:cs="Times New Roman"/>
          <w:sz w:val="24"/>
          <w:szCs w:val="24"/>
        </w:rPr>
        <w:t xml:space="preserve">który w wyniku zamierzonego działania lub rażącego niedbalstwa wprowadził </w:t>
      </w:r>
      <w:r w:rsidR="00BC0BF7">
        <w:rPr>
          <w:rFonts w:ascii="Times New Roman" w:hAnsi="Times New Roman" w:cs="Times New Roman"/>
          <w:sz w:val="24"/>
          <w:szCs w:val="24"/>
        </w:rPr>
        <w:t>Z</w:t>
      </w:r>
      <w:r w:rsidRPr="00281807">
        <w:rPr>
          <w:rFonts w:ascii="Times New Roman" w:hAnsi="Times New Roman" w:cs="Times New Roman"/>
          <w:sz w:val="24"/>
          <w:szCs w:val="24"/>
        </w:rPr>
        <w:t xml:space="preserve">amawiającego w błąd przy przedstawianiu informacji, że nie podlega wykluczeniu, spełnia warunki udziału w postępowaniu lub kryteria selekcji, co mogło mieć istotny wpływ na decyzje podejmowane przez </w:t>
      </w:r>
      <w:r w:rsidR="00BC0BF7">
        <w:rPr>
          <w:rFonts w:ascii="Times New Roman" w:hAnsi="Times New Roman" w:cs="Times New Roman"/>
          <w:sz w:val="24"/>
          <w:szCs w:val="24"/>
        </w:rPr>
        <w:t>Z</w:t>
      </w:r>
      <w:r w:rsidRPr="00281807">
        <w:rPr>
          <w:rFonts w:ascii="Times New Roman" w:hAnsi="Times New Roman" w:cs="Times New Roman"/>
          <w:sz w:val="24"/>
          <w:szCs w:val="24"/>
        </w:rPr>
        <w:t>amawiającego w postępowaniu o udzielenie zamówienia, lub który zataił te informacje lub nie jest w stanie przedstawić wymaganych podmiotowych środków dowodowych</w:t>
      </w:r>
      <w:r w:rsidRPr="00281807">
        <w:rPr>
          <w:rFonts w:ascii="Times New Roman" w:hAnsi="Times New Roman" w:cs="Times New Roman"/>
          <w:sz w:val="24"/>
          <w:szCs w:val="24"/>
          <w:lang w:eastAsia="pl-PL"/>
        </w:rPr>
        <w:t>,</w:t>
      </w:r>
    </w:p>
    <w:p w14:paraId="1B251907" w14:textId="2C5940BE"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art. 109 ust. 1 pkt 9 Pzp -  k</w:t>
      </w:r>
      <w:r w:rsidRPr="00281807">
        <w:rPr>
          <w:rFonts w:ascii="Times New Roman" w:hAnsi="Times New Roman" w:cs="Times New Roman"/>
          <w:sz w:val="24"/>
          <w:szCs w:val="24"/>
        </w:rPr>
        <w:t xml:space="preserve">tóry bezprawnie wpływał lub próbował wpływać na czynności </w:t>
      </w:r>
      <w:r w:rsidR="00BC0BF7">
        <w:rPr>
          <w:rFonts w:ascii="Times New Roman" w:hAnsi="Times New Roman" w:cs="Times New Roman"/>
          <w:sz w:val="24"/>
          <w:szCs w:val="24"/>
        </w:rPr>
        <w:t>Z</w:t>
      </w:r>
      <w:r w:rsidRPr="00281807">
        <w:rPr>
          <w:rFonts w:ascii="Times New Roman" w:hAnsi="Times New Roman" w:cs="Times New Roman"/>
          <w:sz w:val="24"/>
          <w:szCs w:val="24"/>
        </w:rPr>
        <w:t>amawiającego lub próbował pozyskać lub pozyskał informacje poufne, mogące dać mu przewagę w postępowaniu o udzielenie zamówienia</w:t>
      </w:r>
    </w:p>
    <w:p w14:paraId="793DE3A0" w14:textId="10120C95"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art. 109 ust. 1 pkt 10 Pzp - który w wyniku lekkomyślności lub niedbalstwa przedstawił informacje wprowadzające w błąd, co mogło mieć istotny wpływ na decyzje podejmowane przez </w:t>
      </w:r>
      <w:r w:rsidR="00BC0BF7">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w postępowaniu o udzielenie zamówienia.</w:t>
      </w:r>
    </w:p>
    <w:p w14:paraId="3503278E" w14:textId="77777777" w:rsidR="000F29D5" w:rsidRPr="00281807" w:rsidRDefault="000F29D5" w:rsidP="00505860">
      <w:pPr>
        <w:pStyle w:val="Akapitzlist"/>
        <w:numPr>
          <w:ilvl w:val="1"/>
          <w:numId w:val="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14:paraId="5511441B" w14:textId="36744763"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na podstawie art. 7 ust. 1 pkt 1 – wyklucza się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 ustawy,</w:t>
      </w:r>
    </w:p>
    <w:p w14:paraId="126EB1A1" w14:textId="2258691B"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na podstawie art. 7 ust. 1 pkt 2 – wyklucza się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A11D98" w14:textId="03259749"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 xml:space="preserve">na podstawie art. 7 ust. 1 pkt 3  - wyklucza się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EF91B39" w14:textId="77777777" w:rsidR="000F29D5" w:rsidRPr="00281807" w:rsidRDefault="000F29D5" w:rsidP="00F71BED">
      <w:pPr>
        <w:pStyle w:val="Akapitzlist"/>
        <w:spacing w:after="0" w:line="288" w:lineRule="auto"/>
        <w:ind w:left="170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wykluczenie następuje na okres trwania okoliczności określonych w ust. 7.3.</w:t>
      </w:r>
    </w:p>
    <w:p w14:paraId="25962CBB" w14:textId="77777777" w:rsidR="000F29D5" w:rsidRPr="00281807" w:rsidRDefault="000F29D5"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EBF4E" w14:textId="77777777" w:rsidR="000F29D5" w:rsidRPr="00281807" w:rsidRDefault="000F29D5" w:rsidP="00AE2C42">
      <w:pPr>
        <w:pStyle w:val="Akapitzlist"/>
        <w:numPr>
          <w:ilvl w:val="0"/>
          <w:numId w:val="43"/>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obywateli rosyjskich lub osób fizycznych lub prawnych, podmiotów lub organów z siedzibą w Rosji;</w:t>
      </w:r>
    </w:p>
    <w:p w14:paraId="3B3DBDBF" w14:textId="77777777" w:rsidR="000F29D5" w:rsidRPr="00281807" w:rsidRDefault="000F29D5" w:rsidP="00AE2C42">
      <w:pPr>
        <w:pStyle w:val="Akapitzlist"/>
        <w:numPr>
          <w:ilvl w:val="0"/>
          <w:numId w:val="43"/>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osób prawnych, podmiotów lub organów, do których prawa własności bezpośrednio lub pośrednio w ponad 50 % należą do podmiotu, o którym mowa w lit. a) niniejszego ustępu; lub</w:t>
      </w:r>
    </w:p>
    <w:p w14:paraId="4AA51AE2" w14:textId="77777777" w:rsidR="000F29D5" w:rsidRPr="00281807" w:rsidRDefault="000F29D5" w:rsidP="00AE2C42">
      <w:pPr>
        <w:pStyle w:val="Akapitzlist"/>
        <w:numPr>
          <w:ilvl w:val="0"/>
          <w:numId w:val="43"/>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osób fizycznych lub prawnych, podmiotów lub organów działających w imieniu lub pod kierunkiem podmiotu, o którym mowa w lit. a) lub b) niniejszego ustępu,</w:t>
      </w:r>
    </w:p>
    <w:p w14:paraId="3B05296B" w14:textId="77695D40" w:rsidR="000F29D5" w:rsidRPr="00281807" w:rsidRDefault="000F29D5" w:rsidP="00F71BED">
      <w:pPr>
        <w:pStyle w:val="Akapitzlist"/>
        <w:spacing w:after="0" w:line="288" w:lineRule="auto"/>
        <w:ind w:left="170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w tym podwykonawców, dostawców lub podmiotów, na których zdolności polega się w rozumieniu dyrektyw w sprawie zamówień publicznych, w przypadku gdy przypada na nich ponad 10% wartości zamówienia.</w:t>
      </w:r>
    </w:p>
    <w:p w14:paraId="22270F7B" w14:textId="58C8997D" w:rsidR="00B4785A" w:rsidRPr="00281807" w:rsidRDefault="00B4785A" w:rsidP="00505860">
      <w:pPr>
        <w:pStyle w:val="Akapitzlist"/>
        <w:numPr>
          <w:ilvl w:val="1"/>
          <w:numId w:val="5"/>
        </w:numPr>
        <w:spacing w:after="0" w:line="288" w:lineRule="auto"/>
        <w:ind w:left="851" w:hanging="851"/>
        <w:rPr>
          <w:rFonts w:ascii="Times New Roman" w:hAnsi="Times New Roman" w:cs="Times New Roman"/>
          <w:sz w:val="24"/>
          <w:szCs w:val="24"/>
          <w:lang w:eastAsia="pl-PL"/>
        </w:rPr>
      </w:pPr>
      <w:bookmarkStart w:id="22" w:name="_Hlk62455871"/>
      <w:bookmarkStart w:id="23" w:name="_Hlk63939799"/>
      <w:r w:rsidRPr="00281807">
        <w:rPr>
          <w:rFonts w:ascii="Times New Roman" w:hAnsi="Times New Roman" w:cs="Times New Roman"/>
          <w:sz w:val="24"/>
          <w:szCs w:val="24"/>
          <w:lang w:eastAsia="pl-PL"/>
        </w:rPr>
        <w:t>Wykonawca nie podlega wykluczeniu w okolicznościach określonych w</w:t>
      </w:r>
      <w:r w:rsidR="00721172"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art.</w:t>
      </w:r>
      <w:r w:rsidR="00721172"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108 ust.</w:t>
      </w:r>
      <w:r w:rsidR="00C54F3D"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1 pkt 1, 2 i 5 lub art.</w:t>
      </w:r>
      <w:r w:rsidR="00721172"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109 ust.</w:t>
      </w:r>
      <w:r w:rsidR="00721172"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1 pkt</w:t>
      </w:r>
      <w:r w:rsidR="00721172" w:rsidRPr="00281807">
        <w:rPr>
          <w:rFonts w:ascii="Times New Roman" w:hAnsi="Times New Roman" w:cs="Times New Roman"/>
          <w:sz w:val="24"/>
          <w:szCs w:val="24"/>
          <w:lang w:eastAsia="pl-PL"/>
        </w:rPr>
        <w:t xml:space="preserve"> </w:t>
      </w:r>
      <w:r w:rsidR="00F879EB" w:rsidRPr="00281807">
        <w:rPr>
          <w:rFonts w:ascii="Times New Roman" w:hAnsi="Times New Roman" w:cs="Times New Roman"/>
          <w:sz w:val="24"/>
          <w:szCs w:val="24"/>
          <w:lang w:eastAsia="pl-PL"/>
        </w:rPr>
        <w:t xml:space="preserve">4, </w:t>
      </w:r>
      <w:r w:rsidR="00721172" w:rsidRPr="00281807">
        <w:rPr>
          <w:rFonts w:ascii="Times New Roman" w:hAnsi="Times New Roman" w:cs="Times New Roman"/>
          <w:sz w:val="24"/>
          <w:szCs w:val="24"/>
          <w:lang w:eastAsia="pl-PL"/>
        </w:rPr>
        <w:t>8</w:t>
      </w:r>
      <w:r w:rsidRPr="00281807">
        <w:rPr>
          <w:rFonts w:ascii="Times New Roman" w:hAnsi="Times New Roman" w:cs="Times New Roman"/>
          <w:sz w:val="24"/>
          <w:szCs w:val="24"/>
          <w:lang w:eastAsia="pl-PL"/>
        </w:rPr>
        <w:t>‒10</w:t>
      </w:r>
      <w:r w:rsidR="002F18BE" w:rsidRPr="00281807">
        <w:rPr>
          <w:rFonts w:ascii="Times New Roman" w:hAnsi="Times New Roman" w:cs="Times New Roman"/>
          <w:sz w:val="24"/>
          <w:szCs w:val="24"/>
          <w:lang w:eastAsia="pl-PL"/>
        </w:rPr>
        <w:t xml:space="preserve"> </w:t>
      </w:r>
      <w:r w:rsidR="00721172" w:rsidRPr="00281807">
        <w:rPr>
          <w:rFonts w:ascii="Times New Roman" w:hAnsi="Times New Roman" w:cs="Times New Roman"/>
          <w:sz w:val="24"/>
          <w:szCs w:val="24"/>
          <w:lang w:eastAsia="pl-PL"/>
        </w:rPr>
        <w:t>ustawy Pzp</w:t>
      </w:r>
      <w:r w:rsidRPr="00281807">
        <w:rPr>
          <w:rFonts w:ascii="Times New Roman" w:hAnsi="Times New Roman" w:cs="Times New Roman"/>
          <w:sz w:val="24"/>
          <w:szCs w:val="24"/>
          <w:lang w:eastAsia="pl-PL"/>
        </w:rPr>
        <w:t xml:space="preserve">, jeżeli udowodni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amawiającemu, że spełnił</w:t>
      </w:r>
      <w:r w:rsidR="00721172"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łącznie następujące przesłanki</w:t>
      </w:r>
      <w:bookmarkEnd w:id="22"/>
      <w:r w:rsidRPr="00281807">
        <w:rPr>
          <w:rFonts w:ascii="Times New Roman" w:hAnsi="Times New Roman" w:cs="Times New Roman"/>
          <w:sz w:val="24"/>
          <w:szCs w:val="24"/>
          <w:lang w:eastAsia="pl-PL"/>
        </w:rPr>
        <w:t>:</w:t>
      </w:r>
    </w:p>
    <w:p w14:paraId="75F21A5E" w14:textId="77777777" w:rsidR="00721172" w:rsidRPr="00281807" w:rsidRDefault="00721172"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naprawił lub zobowiązał się do naprawienia szkody wyrządzonej przestępstwem, wykroczeniem lub swoim nieprawidłowym postępowaniem, w tym poprzez zadośćuczynienie pieniężne,</w:t>
      </w:r>
    </w:p>
    <w:p w14:paraId="167A626E" w14:textId="1CD1D787" w:rsidR="00721172" w:rsidRPr="00281807" w:rsidRDefault="00721172"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amawiającym,</w:t>
      </w:r>
    </w:p>
    <w:p w14:paraId="270AC2C8" w14:textId="65402ED2" w:rsidR="00721172" w:rsidRPr="00281807" w:rsidRDefault="00721172" w:rsidP="00F71BED">
      <w:pPr>
        <w:pStyle w:val="Akapitzlist"/>
        <w:numPr>
          <w:ilvl w:val="2"/>
          <w:numId w:val="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podjął konkretne środki techniczne, organizacyjne i kadrowe, odpowiednie dla zapobiegania dalszym przestępstwom, wykroczeniom lub nieprawidłowemu postępowaniu, w szczególności:</w:t>
      </w:r>
    </w:p>
    <w:p w14:paraId="42FF283F" w14:textId="4E300D44" w:rsidR="00721172" w:rsidRPr="00281807" w:rsidRDefault="00721172" w:rsidP="00F71BED">
      <w:pPr>
        <w:pStyle w:val="Akapitzlist"/>
        <w:numPr>
          <w:ilvl w:val="0"/>
          <w:numId w:val="10"/>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 xml:space="preserve">zerwał wszelkie powiązania z osobami lub podmiotami odpowiedzialnymi za nieprawidłowe postępowanie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w:t>
      </w:r>
    </w:p>
    <w:p w14:paraId="0DE19B6E" w14:textId="77777777" w:rsidR="00721172" w:rsidRPr="00281807" w:rsidRDefault="00721172" w:rsidP="00F71BED">
      <w:pPr>
        <w:pStyle w:val="Akapitzlist"/>
        <w:numPr>
          <w:ilvl w:val="0"/>
          <w:numId w:val="10"/>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zreorganizował personel,</w:t>
      </w:r>
    </w:p>
    <w:p w14:paraId="37C5471F" w14:textId="77777777" w:rsidR="00721172" w:rsidRPr="00281807" w:rsidRDefault="00721172" w:rsidP="00F71BED">
      <w:pPr>
        <w:pStyle w:val="Akapitzlist"/>
        <w:numPr>
          <w:ilvl w:val="0"/>
          <w:numId w:val="10"/>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wdrożył system sprawozdawczości i kontroli,</w:t>
      </w:r>
    </w:p>
    <w:p w14:paraId="7D2321CB" w14:textId="77777777" w:rsidR="00721172" w:rsidRPr="00281807" w:rsidRDefault="00721172" w:rsidP="00F71BED">
      <w:pPr>
        <w:pStyle w:val="Akapitzlist"/>
        <w:numPr>
          <w:ilvl w:val="0"/>
          <w:numId w:val="10"/>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utworzył struktury audytu wewnętrznego do monitorowania przestrzegania przepisów, wewnętrznych regulacji lub standardów,</w:t>
      </w:r>
    </w:p>
    <w:p w14:paraId="2D67E610" w14:textId="0102E868" w:rsidR="00721172" w:rsidRPr="00281807" w:rsidRDefault="00721172" w:rsidP="00F71BED">
      <w:pPr>
        <w:pStyle w:val="Akapitzlist"/>
        <w:numPr>
          <w:ilvl w:val="0"/>
          <w:numId w:val="10"/>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wprowadził wewnętrzne regulacje dotyczące odpowiedzialności i odszkodowań za nieprzestrzeganie przepisów, wewnętrznych regulacji lub standardów.</w:t>
      </w:r>
    </w:p>
    <w:bookmarkEnd w:id="23"/>
    <w:p w14:paraId="734DC1BF" w14:textId="34F56157" w:rsidR="00721172" w:rsidRPr="00281807" w:rsidRDefault="00721172" w:rsidP="00CF6F72">
      <w:pPr>
        <w:pStyle w:val="Akapitzlist"/>
        <w:numPr>
          <w:ilvl w:val="1"/>
          <w:numId w:val="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Zamawiający ocenia, czy podjęte przez</w:t>
      </w:r>
      <w:r w:rsidR="00B27704">
        <w:rPr>
          <w:rFonts w:ascii="Times New Roman" w:hAnsi="Times New Roman" w:cs="Times New Roman"/>
          <w:sz w:val="24"/>
          <w:szCs w:val="24"/>
          <w:lang w:eastAsia="pl-PL"/>
        </w:rPr>
        <w:t xml:space="preserve"> W</w:t>
      </w:r>
      <w:r w:rsidRPr="00281807">
        <w:rPr>
          <w:rFonts w:ascii="Times New Roman" w:hAnsi="Times New Roman" w:cs="Times New Roman"/>
          <w:sz w:val="24"/>
          <w:szCs w:val="24"/>
          <w:lang w:eastAsia="pl-PL"/>
        </w:rPr>
        <w:t xml:space="preserve">ykonawcę czynności, o których mowa w </w:t>
      </w:r>
      <w:r w:rsidR="00AD721B"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7.</w:t>
      </w:r>
      <w:r w:rsidR="008E3B83" w:rsidRPr="00281807">
        <w:rPr>
          <w:rFonts w:ascii="Times New Roman" w:hAnsi="Times New Roman" w:cs="Times New Roman"/>
          <w:sz w:val="24"/>
          <w:szCs w:val="24"/>
          <w:lang w:eastAsia="pl-PL"/>
        </w:rPr>
        <w:t>4</w:t>
      </w:r>
      <w:r w:rsidRPr="00281807">
        <w:rPr>
          <w:rFonts w:ascii="Times New Roman" w:hAnsi="Times New Roman" w:cs="Times New Roman"/>
          <w:sz w:val="24"/>
          <w:szCs w:val="24"/>
          <w:lang w:eastAsia="pl-PL"/>
        </w:rPr>
        <w:t xml:space="preserve">., są wystarczające do wykazania jego rzetelności, uwzględniając wagę i szczególne okoliczności czynu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Jeżeli podjęte przez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ykonawcę czynności, o których mowa w </w:t>
      </w:r>
      <w:r w:rsidR="00AD721B"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7.</w:t>
      </w:r>
      <w:r w:rsidR="008E3B83" w:rsidRPr="00281807">
        <w:rPr>
          <w:rFonts w:ascii="Times New Roman" w:hAnsi="Times New Roman" w:cs="Times New Roman"/>
          <w:sz w:val="24"/>
          <w:szCs w:val="24"/>
          <w:lang w:eastAsia="pl-PL"/>
        </w:rPr>
        <w:t>4</w:t>
      </w:r>
      <w:r w:rsidRPr="00281807">
        <w:rPr>
          <w:rFonts w:ascii="Times New Roman" w:hAnsi="Times New Roman" w:cs="Times New Roman"/>
          <w:sz w:val="24"/>
          <w:szCs w:val="24"/>
          <w:lang w:eastAsia="pl-PL"/>
        </w:rPr>
        <w:t xml:space="preserve">., nie są wystarczające do wykazania jego rzetelności,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wyklucza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t>
      </w:r>
      <w:r w:rsidR="0010716C" w:rsidRPr="00281807">
        <w:rPr>
          <w:rFonts w:ascii="Times New Roman" w:hAnsi="Times New Roman" w:cs="Times New Roman"/>
          <w:sz w:val="24"/>
          <w:szCs w:val="24"/>
          <w:lang w:eastAsia="pl-PL"/>
        </w:rPr>
        <w:t>wcę</w:t>
      </w:r>
      <w:r w:rsidR="002A1444" w:rsidRPr="00281807">
        <w:rPr>
          <w:rFonts w:ascii="Times New Roman" w:hAnsi="Times New Roman" w:cs="Times New Roman"/>
          <w:sz w:val="24"/>
          <w:szCs w:val="24"/>
          <w:lang w:eastAsia="pl-PL"/>
        </w:rPr>
        <w:t>.</w:t>
      </w:r>
    </w:p>
    <w:p w14:paraId="7E717FCA" w14:textId="43FF34A6" w:rsidR="00A31EFD" w:rsidRPr="00281807" w:rsidRDefault="00A31EFD" w:rsidP="00CF6F72">
      <w:pPr>
        <w:pStyle w:val="Akapitzlist"/>
        <w:numPr>
          <w:ilvl w:val="1"/>
          <w:numId w:val="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rPr>
        <w:t>J</w:t>
      </w:r>
      <w:r w:rsidRPr="00281807">
        <w:rPr>
          <w:rFonts w:ascii="Times New Roman" w:hAnsi="Times New Roman" w:cs="Times New Roman"/>
          <w:sz w:val="24"/>
          <w:szCs w:val="24"/>
          <w:lang w:eastAsia="pl-PL"/>
        </w:rPr>
        <w:t xml:space="preserve">eżeli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polega na zdolnościach lub sytuacji podmiotów udostępniających zasoby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zbada,   czy   nie   zachodzą   wobec   tego   podmiotu   podstawy wykluczenia, które zostały przewidziane względem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w:t>
      </w:r>
    </w:p>
    <w:p w14:paraId="26C53047" w14:textId="29FAFE0F" w:rsidR="00A31EFD" w:rsidRPr="00281807" w:rsidRDefault="00A31EFD" w:rsidP="00CF6F72">
      <w:pPr>
        <w:pStyle w:val="Akapitzlist"/>
        <w:numPr>
          <w:ilvl w:val="1"/>
          <w:numId w:val="5"/>
        </w:numPr>
        <w:spacing w:after="24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wspólnego   ubiegania   się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o   udzielenie   zamówienia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w:t>
      </w:r>
      <w:r w:rsidR="00397DFA" w:rsidRPr="00281807">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bada, czy nie zachodzą podstawy wykluczenia wobec każdego z tych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w:t>
      </w:r>
    </w:p>
    <w:p w14:paraId="4F0394DF" w14:textId="61AFFCBC" w:rsidR="00986E66" w:rsidRPr="00281807" w:rsidRDefault="00986E66" w:rsidP="00AE2C42">
      <w:pPr>
        <w:pStyle w:val="Nagwek1"/>
        <w:numPr>
          <w:ilvl w:val="0"/>
          <w:numId w:val="28"/>
        </w:numPr>
        <w:tabs>
          <w:tab w:val="left" w:pos="851"/>
        </w:tabs>
        <w:spacing w:before="0" w:line="288" w:lineRule="auto"/>
        <w:ind w:left="851" w:hanging="851"/>
        <w:rPr>
          <w:rFonts w:ascii="Times New Roman" w:hAnsi="Times New Roman" w:cs="Times New Roman"/>
          <w:color w:val="auto"/>
          <w:sz w:val="24"/>
          <w:szCs w:val="24"/>
        </w:rPr>
      </w:pPr>
      <w:bookmarkStart w:id="24" w:name="_Toc133301927"/>
      <w:r w:rsidRPr="00281807">
        <w:rPr>
          <w:rFonts w:ascii="Times New Roman" w:hAnsi="Times New Roman" w:cs="Times New Roman"/>
          <w:color w:val="auto"/>
          <w:sz w:val="24"/>
          <w:szCs w:val="24"/>
        </w:rPr>
        <w:t>Wykonawcy</w:t>
      </w:r>
      <w:r w:rsidR="00A34559" w:rsidRPr="00281807">
        <w:rPr>
          <w:rFonts w:ascii="Times New Roman" w:hAnsi="Times New Roman" w:cs="Times New Roman"/>
          <w:color w:val="auto"/>
          <w:sz w:val="24"/>
          <w:szCs w:val="24"/>
        </w:rPr>
        <w:t xml:space="preserve"> i podwykonawcy</w:t>
      </w:r>
      <w:r w:rsidR="005A2D5A" w:rsidRPr="00281807">
        <w:rPr>
          <w:rFonts w:ascii="Times New Roman" w:hAnsi="Times New Roman" w:cs="Times New Roman"/>
          <w:color w:val="auto"/>
          <w:sz w:val="24"/>
          <w:szCs w:val="24"/>
        </w:rPr>
        <w:t>, udostępnienie zasobów</w:t>
      </w:r>
      <w:bookmarkEnd w:id="24"/>
    </w:p>
    <w:p w14:paraId="53CE7278" w14:textId="714EFDA8" w:rsidR="00986E66" w:rsidRPr="00281807" w:rsidRDefault="00986E66"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 udzielenie zamówienia mogą ubiegać się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którzy:</w:t>
      </w:r>
    </w:p>
    <w:p w14:paraId="320A5337" w14:textId="77777777" w:rsidR="00986E66" w:rsidRPr="00281807" w:rsidRDefault="00986E66" w:rsidP="00F71BED">
      <w:pPr>
        <w:pStyle w:val="Akapitzlist"/>
        <w:numPr>
          <w:ilvl w:val="2"/>
          <w:numId w:val="11"/>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nie podlegają wykluczeniu,</w:t>
      </w:r>
    </w:p>
    <w:p w14:paraId="512734DA" w14:textId="2D980BBC" w:rsidR="00986E66" w:rsidRPr="00281807" w:rsidRDefault="00986E66" w:rsidP="00F71BED">
      <w:pPr>
        <w:pStyle w:val="Akapitzlist"/>
        <w:numPr>
          <w:ilvl w:val="2"/>
          <w:numId w:val="11"/>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spełniają warunki udziału w postępowaniu, określone przez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w:t>
      </w:r>
    </w:p>
    <w:p w14:paraId="38EE2F4F" w14:textId="57509C2D" w:rsidR="00986E66" w:rsidRPr="00281807" w:rsidRDefault="00986E66"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Wykonawcy mogą wspólnie ubiegać się o udzielenie zamówienia</w:t>
      </w:r>
      <w:r w:rsidR="00B16A74" w:rsidRPr="00281807">
        <w:rPr>
          <w:rFonts w:ascii="Times New Roman" w:hAnsi="Times New Roman" w:cs="Times New Roman"/>
          <w:sz w:val="24"/>
          <w:szCs w:val="24"/>
          <w:lang w:eastAsia="pl-PL"/>
        </w:rPr>
        <w:t xml:space="preserve"> (np. konsorcjum </w:t>
      </w:r>
      <w:r w:rsidR="00B506FC">
        <w:rPr>
          <w:rFonts w:ascii="Times New Roman" w:hAnsi="Times New Roman" w:cs="Times New Roman"/>
          <w:sz w:val="24"/>
          <w:szCs w:val="24"/>
          <w:lang w:eastAsia="pl-PL"/>
        </w:rPr>
        <w:t>W</w:t>
      </w:r>
      <w:r w:rsidR="00B16A74" w:rsidRPr="00281807">
        <w:rPr>
          <w:rFonts w:ascii="Times New Roman" w:hAnsi="Times New Roman" w:cs="Times New Roman"/>
          <w:sz w:val="24"/>
          <w:szCs w:val="24"/>
          <w:lang w:eastAsia="pl-PL"/>
        </w:rPr>
        <w:t>ykonawców, spółki cywilne).</w:t>
      </w:r>
      <w:r w:rsidR="005A0885" w:rsidRPr="00281807">
        <w:rPr>
          <w:rFonts w:ascii="Times New Roman" w:hAnsi="Times New Roman" w:cs="Times New Roman"/>
          <w:sz w:val="24"/>
          <w:szCs w:val="24"/>
        </w:rPr>
        <w:t xml:space="preserve"> </w:t>
      </w:r>
      <w:r w:rsidR="005A0885" w:rsidRPr="00281807">
        <w:rPr>
          <w:rFonts w:ascii="Times New Roman" w:hAnsi="Times New Roman" w:cs="Times New Roman"/>
          <w:sz w:val="24"/>
          <w:szCs w:val="24"/>
          <w:lang w:eastAsia="pl-PL"/>
        </w:rPr>
        <w:t xml:space="preserve">Zamawiający nie wymaga od </w:t>
      </w:r>
      <w:r w:rsidR="00B27704">
        <w:rPr>
          <w:rFonts w:ascii="Times New Roman" w:hAnsi="Times New Roman" w:cs="Times New Roman"/>
          <w:sz w:val="24"/>
          <w:szCs w:val="24"/>
          <w:lang w:eastAsia="pl-PL"/>
        </w:rPr>
        <w:t>W</w:t>
      </w:r>
      <w:r w:rsidR="005A0885" w:rsidRPr="00281807">
        <w:rPr>
          <w:rFonts w:ascii="Times New Roman" w:hAnsi="Times New Roman" w:cs="Times New Roman"/>
          <w:sz w:val="24"/>
          <w:szCs w:val="24"/>
          <w:lang w:eastAsia="pl-PL"/>
        </w:rPr>
        <w:t>ykonawców wspólnie ubiegających się o udzielenie zamówienia posiadania określonej formy prawnej w celu złożenia oferty.</w:t>
      </w:r>
    </w:p>
    <w:p w14:paraId="2804A7A6" w14:textId="5182FC50" w:rsidR="00416550" w:rsidRPr="00281807" w:rsidRDefault="00986E66"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o którym mowa w </w:t>
      </w:r>
      <w:r w:rsidR="00AD721B" w:rsidRPr="00281807">
        <w:rPr>
          <w:rFonts w:ascii="Times New Roman" w:hAnsi="Times New Roman" w:cs="Times New Roman"/>
          <w:sz w:val="24"/>
          <w:szCs w:val="24"/>
          <w:lang w:eastAsia="pl-PL"/>
        </w:rPr>
        <w:t xml:space="preserve">ust.  </w:t>
      </w:r>
      <w:r w:rsidR="00CE0E07" w:rsidRPr="00281807">
        <w:rPr>
          <w:rFonts w:ascii="Times New Roman" w:hAnsi="Times New Roman" w:cs="Times New Roman"/>
          <w:sz w:val="24"/>
          <w:szCs w:val="24"/>
          <w:lang w:eastAsia="pl-PL"/>
        </w:rPr>
        <w:t xml:space="preserve">8.2. </w:t>
      </w:r>
      <w:r w:rsidRPr="00281807">
        <w:rPr>
          <w:rFonts w:ascii="Times New Roman" w:hAnsi="Times New Roman" w:cs="Times New Roman"/>
          <w:sz w:val="24"/>
          <w:szCs w:val="24"/>
          <w:lang w:eastAsia="pl-PL"/>
        </w:rPr>
        <w:t xml:space="preserve">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ustanawiają pełnomocnika do reprezentowania ich w postępowaniu o</w:t>
      </w:r>
      <w:r w:rsidR="00CE0E07"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udzielenie zamówienia albo do reprezentowania w</w:t>
      </w:r>
      <w:r w:rsidR="00CE0E07"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postępowaniu i</w:t>
      </w:r>
      <w:r w:rsidR="00CE0E07"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zawarcia umowy w</w:t>
      </w:r>
      <w:r w:rsidR="00CE0E07"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sprawie zamówienia publiczneg</w:t>
      </w:r>
      <w:r w:rsidR="00CE0E07" w:rsidRPr="00281807">
        <w:rPr>
          <w:rFonts w:ascii="Times New Roman" w:hAnsi="Times New Roman" w:cs="Times New Roman"/>
          <w:sz w:val="24"/>
          <w:szCs w:val="24"/>
          <w:lang w:eastAsia="pl-PL"/>
        </w:rPr>
        <w:t>o.</w:t>
      </w:r>
      <w:r w:rsidR="00416550" w:rsidRPr="00281807">
        <w:rPr>
          <w:rFonts w:ascii="Times New Roman" w:hAnsi="Times New Roman" w:cs="Times New Roman"/>
          <w:sz w:val="24"/>
          <w:szCs w:val="24"/>
          <w:lang w:eastAsia="pl-PL"/>
        </w:rPr>
        <w:t xml:space="preserve"> Wszelka korespondencja prowadzona będzie wyłącznie z </w:t>
      </w:r>
      <w:r w:rsidR="0017350E" w:rsidRPr="00281807">
        <w:rPr>
          <w:rFonts w:ascii="Times New Roman" w:hAnsi="Times New Roman" w:cs="Times New Roman"/>
          <w:sz w:val="24"/>
          <w:szCs w:val="24"/>
          <w:lang w:eastAsia="pl-PL"/>
        </w:rPr>
        <w:t>p</w:t>
      </w:r>
      <w:r w:rsidR="00416550" w:rsidRPr="00281807">
        <w:rPr>
          <w:rFonts w:ascii="Times New Roman" w:hAnsi="Times New Roman" w:cs="Times New Roman"/>
          <w:sz w:val="24"/>
          <w:szCs w:val="24"/>
          <w:lang w:eastAsia="pl-PL"/>
        </w:rPr>
        <w:t xml:space="preserve">ełnomocnikiem ze skutkiem dla wszystkich </w:t>
      </w:r>
      <w:r w:rsidR="00B27704">
        <w:rPr>
          <w:rFonts w:ascii="Times New Roman" w:hAnsi="Times New Roman" w:cs="Times New Roman"/>
          <w:sz w:val="24"/>
          <w:szCs w:val="24"/>
          <w:lang w:eastAsia="pl-PL"/>
        </w:rPr>
        <w:t>W</w:t>
      </w:r>
      <w:r w:rsidR="00416550" w:rsidRPr="00281807">
        <w:rPr>
          <w:rFonts w:ascii="Times New Roman" w:hAnsi="Times New Roman" w:cs="Times New Roman"/>
          <w:sz w:val="24"/>
          <w:szCs w:val="24"/>
          <w:lang w:eastAsia="pl-PL"/>
        </w:rPr>
        <w:t>ykonawców wspólnie ubiegających się o zamówienie.</w:t>
      </w:r>
    </w:p>
    <w:p w14:paraId="2351C441" w14:textId="5A309159" w:rsidR="00AD43CB" w:rsidRPr="00281807" w:rsidRDefault="00AD43CB"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Żaden z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wspólnie ubiegających się o udzielenie zamówienia nie może podlegać wykluczeniu z postępowania.</w:t>
      </w:r>
    </w:p>
    <w:p w14:paraId="001716B5" w14:textId="3FC17A79" w:rsidR="00AD43CB" w:rsidRPr="00281807" w:rsidRDefault="00AD43CB"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bookmarkStart w:id="25" w:name="_Hlk70488391"/>
      <w:r w:rsidRPr="00281807">
        <w:rPr>
          <w:rFonts w:ascii="Times New Roman" w:hAnsi="Times New Roman" w:cs="Times New Roman"/>
          <w:sz w:val="24"/>
          <w:szCs w:val="24"/>
          <w:lang w:eastAsia="pl-PL"/>
        </w:rPr>
        <w:t xml:space="preserve">W odniesieniu   do   warunków   dotyczących   kwalifikacji   zawodowych   lub doświadczenia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wspólnie ubiegający się o udzielenie zamówienia mogą polegać   na   zdolnościach   tych   z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którzy   wykonają   dostawy, do realizacji których te zdolności są wymagane. </w:t>
      </w:r>
    </w:p>
    <w:bookmarkEnd w:id="25"/>
    <w:p w14:paraId="5FF986F6" w14:textId="25CD01E7" w:rsidR="00571DE6" w:rsidRPr="00281807" w:rsidRDefault="00571DE6"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Wykonawca może powierzyć wykonanie części zamówienia podwykonawcy.</w:t>
      </w:r>
    </w:p>
    <w:p w14:paraId="3BE822A8" w14:textId="7C1F0BF7" w:rsidR="00571DE6" w:rsidRPr="00281807" w:rsidRDefault="00571DE6"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 xml:space="preserve">Zamawiający żąda wskazania przez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ykonawcę w ofercie części zamówienia, których wykonanie zamierza powierzyć podwykonawcom, oraz podania nazw ewentualnych podwykonawców, jeżeli są już znani.</w:t>
      </w:r>
    </w:p>
    <w:p w14:paraId="1D7F3015" w14:textId="7D6EDB04" w:rsidR="00571DE6" w:rsidRPr="00281807" w:rsidRDefault="00571DE6"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bookmarkStart w:id="26" w:name="_Hlk70488272"/>
      <w:r w:rsidRPr="00281807">
        <w:rPr>
          <w:rFonts w:ascii="Times New Roman" w:hAnsi="Times New Roman" w:cs="Times New Roman"/>
          <w:sz w:val="24"/>
          <w:szCs w:val="24"/>
          <w:lang w:eastAsia="pl-PL"/>
        </w:rPr>
        <w:t xml:space="preserve">Powierzenie wykonania części zamówienia podwykonawcom nie zwalnia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z odpowiedzialności za należyte wykonanie tego zamówienia.</w:t>
      </w:r>
    </w:p>
    <w:p w14:paraId="0E918F68" w14:textId="77EFFE4A" w:rsidR="00453818" w:rsidRPr="00281807" w:rsidRDefault="00453818"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Wykonawca, który polega na zdolnościach lub sytuacji podmiotów udostępniających zasoby,  składa   wraz   z   ofertą</w:t>
      </w:r>
      <w:r w:rsidR="00266E79"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realizując   zamówienie,   będzie   dysponował niezbędnymi zasobami tych podmiotów. Zobowiązanie podmiotu udostępniającego zasoby   ma   potwierdzać,   że   stosunek   łączący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ykonawcę   z   podmiotami udostępniającymi zasoby gwarantuje rzeczywisty dostęp do tych zasobów oraz określa w szczególności: </w:t>
      </w:r>
    </w:p>
    <w:p w14:paraId="01374866" w14:textId="63A1B5FB" w:rsidR="00453818" w:rsidRPr="00281807" w:rsidRDefault="00453818" w:rsidP="00F71BED">
      <w:pPr>
        <w:pStyle w:val="Akapitzlist"/>
        <w:numPr>
          <w:ilvl w:val="2"/>
          <w:numId w:val="11"/>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zakres dostępnych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zasobów podmiotu udostępniającego zasoby,</w:t>
      </w:r>
    </w:p>
    <w:p w14:paraId="40E12CB3" w14:textId="2265A730" w:rsidR="00453818" w:rsidRPr="00281807" w:rsidRDefault="00453818" w:rsidP="00F71BED">
      <w:pPr>
        <w:pStyle w:val="Akapitzlist"/>
        <w:numPr>
          <w:ilvl w:val="2"/>
          <w:numId w:val="11"/>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sposób i okres udostępnienia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i wykorzystania przez niego zasobów podmiotu udostępniającego te zasoby przy wykonywaniu zamówienia,</w:t>
      </w:r>
    </w:p>
    <w:p w14:paraId="675B7726" w14:textId="10E9014E" w:rsidR="009C71AD" w:rsidRPr="00281807" w:rsidRDefault="009C71AD" w:rsidP="00F71BED">
      <w:pPr>
        <w:pStyle w:val="Akapitzlist"/>
        <w:numPr>
          <w:ilvl w:val="2"/>
          <w:numId w:val="11"/>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czy i w jakim zakresie podmiot udostępniający zasoby, na zdolnościach którego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polega w odniesieniu do warunków udziału w postępowaniu dotyczących wykształcenia, kwalifikacji zawodowych lub doświadczenia, zrealizuje dostawy, których wskazane zdolności dotyczą.</w:t>
      </w:r>
    </w:p>
    <w:p w14:paraId="6D3512BC" w14:textId="4C53E1BF" w:rsidR="00453818" w:rsidRPr="00281807" w:rsidRDefault="00453818"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Podmiot, który zobowiązał się do udostępnienia zasobów, odpowiada solidarnie z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ykonawcą, który polega na jego sytuacji finansowej lub ekonomicznej, za szkodę poniesioną przez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powstałą wskutek nieudostępnienia tych zasobów, chyba że za nieudostępnienie zasobów podmiot ten nie ponosi winy.</w:t>
      </w:r>
    </w:p>
    <w:p w14:paraId="57780B8F" w14:textId="30497904" w:rsidR="009C71AD" w:rsidRPr="00281807" w:rsidRDefault="009C71AD"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Zamawiający ocenia, czy udostępniane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przez podmioty udostępniające zasoby zdolności techniczne lub zawodowe lub ich sytuacja finansowa lub ekonomiczna, pozwalają na wykazanie przez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ykonawcę spełniania warunków udziału w postępowaniu, o których mowa w art. 112 ust. 2 pkt 3  i 4 Pzp, oraz zbada, czy nie zachodzą wobec tego podmiotu podstawy wykluczenia, które zostały przewidziane względem</w:t>
      </w:r>
      <w:r w:rsidR="00B27704">
        <w:rPr>
          <w:rFonts w:ascii="Times New Roman" w:hAnsi="Times New Roman" w:cs="Times New Roman"/>
          <w:sz w:val="24"/>
          <w:szCs w:val="24"/>
          <w:lang w:eastAsia="pl-PL"/>
        </w:rPr>
        <w:t xml:space="preserve"> W</w:t>
      </w:r>
      <w:r w:rsidRPr="00281807">
        <w:rPr>
          <w:rFonts w:ascii="Times New Roman" w:hAnsi="Times New Roman" w:cs="Times New Roman"/>
          <w:sz w:val="24"/>
          <w:szCs w:val="24"/>
          <w:lang w:eastAsia="pl-PL"/>
        </w:rPr>
        <w:t>ykonawcy.</w:t>
      </w:r>
    </w:p>
    <w:p w14:paraId="24F17320" w14:textId="550B91D9" w:rsidR="00635EC6" w:rsidRPr="00281807" w:rsidRDefault="00635EC6"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Jeżeli zmiana albo rezygnacja z podwykonawcy dotyczy podmiotu, na którego zasoby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powoływał się, na zasadach określonych w art. 118 ust. 1 Pzp, w celu wykazania spełniania warunków udziału w postępowaniu,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jest obowiązany wykazać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amawiającemu, że proponowany inny podwykonawca lub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samodzielnie spełnia je w stopniu nie mniejszym niż podwykonawca, na którego zasoby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powoływał się w trakcie postępowania o udzielenie zamówienia.</w:t>
      </w:r>
    </w:p>
    <w:p w14:paraId="57E85D12" w14:textId="7428935A" w:rsidR="00721227" w:rsidRPr="00281807" w:rsidRDefault="00635EC6"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przypadkach, o których mowa w </w:t>
      </w:r>
      <w:r w:rsidR="00AD721B"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8.</w:t>
      </w:r>
      <w:r w:rsidR="0029325F" w:rsidRPr="00281807">
        <w:rPr>
          <w:rFonts w:ascii="Times New Roman" w:hAnsi="Times New Roman" w:cs="Times New Roman"/>
          <w:sz w:val="24"/>
          <w:szCs w:val="24"/>
          <w:lang w:eastAsia="pl-PL"/>
        </w:rPr>
        <w:t>9</w:t>
      </w:r>
      <w:r w:rsidRPr="00281807">
        <w:rPr>
          <w:rFonts w:ascii="Times New Roman" w:hAnsi="Times New Roman" w:cs="Times New Roman"/>
          <w:sz w:val="24"/>
          <w:szCs w:val="24"/>
          <w:lang w:eastAsia="pl-PL"/>
        </w:rPr>
        <w:t xml:space="preserve">.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na żądanie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amawiającego przedstawia oświadczenie, o którym mowa w art. 125 ust. 1 Pzp lub </w:t>
      </w:r>
      <w:r w:rsidRPr="00281807">
        <w:rPr>
          <w:rFonts w:ascii="Times New Roman" w:hAnsi="Times New Roman" w:cs="Times New Roman"/>
          <w:sz w:val="24"/>
          <w:szCs w:val="24"/>
          <w:lang w:eastAsia="pl-PL"/>
        </w:rPr>
        <w:lastRenderedPageBreak/>
        <w:t>podmiotowe środki dowodowe dotyczące podwykonawcy.</w:t>
      </w:r>
      <w:r w:rsidR="00721227" w:rsidRPr="00281807">
        <w:rPr>
          <w:rFonts w:ascii="Times New Roman" w:hAnsi="Times New Roman" w:cs="Times New Roman"/>
          <w:sz w:val="24"/>
          <w:szCs w:val="24"/>
          <w:lang w:eastAsia="pl-PL"/>
        </w:rPr>
        <w:t xml:space="preserve"> Dotyczy podmiotów, na których zasoby </w:t>
      </w:r>
      <w:r w:rsidR="00B27704">
        <w:rPr>
          <w:rFonts w:ascii="Times New Roman" w:hAnsi="Times New Roman" w:cs="Times New Roman"/>
          <w:sz w:val="24"/>
          <w:szCs w:val="24"/>
          <w:lang w:eastAsia="pl-PL"/>
        </w:rPr>
        <w:t>W</w:t>
      </w:r>
      <w:r w:rsidR="00721227" w:rsidRPr="00281807">
        <w:rPr>
          <w:rFonts w:ascii="Times New Roman" w:hAnsi="Times New Roman" w:cs="Times New Roman"/>
          <w:sz w:val="24"/>
          <w:szCs w:val="24"/>
          <w:lang w:eastAsia="pl-PL"/>
        </w:rPr>
        <w:t>ykonawca się powołał.</w:t>
      </w:r>
    </w:p>
    <w:p w14:paraId="088D96F4" w14:textId="7F8D3FFD" w:rsidR="009C71AD" w:rsidRPr="00281807" w:rsidRDefault="009C71AD" w:rsidP="00505860">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Jeżeli zdolności techniczne lub zawodowe, sytuacja ekonomiczna lub finansowa podmiotu udostępniającego zasoby nie potwierdzają spełniania przez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ykonawcę warunków udziału w postępowaniu lub zachodzą wobec tego podmiotu podstawy wykluczenia,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żąda, aby </w:t>
      </w:r>
      <w:r w:rsidR="00B27704">
        <w:rPr>
          <w:rFonts w:ascii="Times New Roman" w:hAnsi="Times New Roman" w:cs="Times New Roman"/>
          <w:sz w:val="24"/>
          <w:szCs w:val="24"/>
          <w:lang w:eastAsia="pl-PL"/>
        </w:rPr>
        <w:t>Wy</w:t>
      </w:r>
      <w:r w:rsidRPr="00281807">
        <w:rPr>
          <w:rFonts w:ascii="Times New Roman" w:hAnsi="Times New Roman" w:cs="Times New Roman"/>
          <w:sz w:val="24"/>
          <w:szCs w:val="24"/>
          <w:lang w:eastAsia="pl-PL"/>
        </w:rPr>
        <w:t xml:space="preserve">konawca w terminie określonym przez </w:t>
      </w:r>
      <w:r w:rsidR="00B27704">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zastąpił ten podmiot innym podmiotem lub podmiotami albo wykazał, że samodzielnie spełnia warunki udziału w postępowaniu.</w:t>
      </w:r>
    </w:p>
    <w:p w14:paraId="3EF318AC" w14:textId="5E0C9976" w:rsidR="006D4549" w:rsidRPr="00281807" w:rsidRDefault="006D4549" w:rsidP="00505860">
      <w:pPr>
        <w:pStyle w:val="Akapitzlist"/>
        <w:numPr>
          <w:ilvl w:val="1"/>
          <w:numId w:val="11"/>
        </w:numPr>
        <w:spacing w:after="24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5F9006C8" w14:textId="7BDAAAA7" w:rsidR="00B14BC6" w:rsidRPr="00281807" w:rsidRDefault="00B14BC6" w:rsidP="00AE2C42">
      <w:pPr>
        <w:pStyle w:val="Nagwek1"/>
        <w:numPr>
          <w:ilvl w:val="0"/>
          <w:numId w:val="27"/>
        </w:numPr>
        <w:spacing w:before="0" w:line="288" w:lineRule="auto"/>
        <w:ind w:left="851" w:hanging="851"/>
        <w:rPr>
          <w:rFonts w:ascii="Times New Roman" w:hAnsi="Times New Roman" w:cs="Times New Roman"/>
          <w:color w:val="auto"/>
          <w:sz w:val="24"/>
          <w:szCs w:val="24"/>
        </w:rPr>
      </w:pPr>
      <w:bookmarkStart w:id="27" w:name="_Toc133301928"/>
      <w:bookmarkEnd w:id="26"/>
      <w:r w:rsidRPr="00281807">
        <w:rPr>
          <w:rFonts w:ascii="Times New Roman" w:hAnsi="Times New Roman" w:cs="Times New Roman"/>
          <w:color w:val="auto"/>
          <w:sz w:val="24"/>
          <w:szCs w:val="24"/>
        </w:rPr>
        <w:t xml:space="preserve">Informacja o </w:t>
      </w:r>
      <w:r w:rsidR="00AF4BEA" w:rsidRPr="00281807">
        <w:rPr>
          <w:rFonts w:ascii="Times New Roman" w:hAnsi="Times New Roman" w:cs="Times New Roman"/>
          <w:color w:val="auto"/>
          <w:sz w:val="24"/>
          <w:szCs w:val="24"/>
        </w:rPr>
        <w:t xml:space="preserve">przedmiotowych i </w:t>
      </w:r>
      <w:r w:rsidRPr="00281807">
        <w:rPr>
          <w:rFonts w:ascii="Times New Roman" w:hAnsi="Times New Roman" w:cs="Times New Roman"/>
          <w:color w:val="auto"/>
          <w:sz w:val="24"/>
          <w:szCs w:val="24"/>
        </w:rPr>
        <w:t>podmiotowych środkach dowodowych</w:t>
      </w:r>
      <w:r w:rsidR="00B3108F" w:rsidRPr="00281807">
        <w:rPr>
          <w:rFonts w:ascii="Times New Roman" w:hAnsi="Times New Roman" w:cs="Times New Roman"/>
          <w:color w:val="auto"/>
          <w:sz w:val="24"/>
          <w:szCs w:val="24"/>
        </w:rPr>
        <w:t xml:space="preserve">, innych  dokumentach </w:t>
      </w:r>
      <w:r w:rsidR="00F22AF8" w:rsidRPr="00281807">
        <w:rPr>
          <w:rFonts w:ascii="Times New Roman" w:hAnsi="Times New Roman" w:cs="Times New Roman"/>
          <w:color w:val="auto"/>
          <w:sz w:val="24"/>
          <w:szCs w:val="24"/>
        </w:rPr>
        <w:t xml:space="preserve"> oraz dokument</w:t>
      </w:r>
      <w:r w:rsidR="00B3108F" w:rsidRPr="00281807">
        <w:rPr>
          <w:rFonts w:ascii="Times New Roman" w:hAnsi="Times New Roman" w:cs="Times New Roman"/>
          <w:color w:val="auto"/>
          <w:sz w:val="24"/>
          <w:szCs w:val="24"/>
        </w:rPr>
        <w:t>ach</w:t>
      </w:r>
      <w:r w:rsidR="00F22AF8" w:rsidRPr="00281807">
        <w:rPr>
          <w:rFonts w:ascii="Times New Roman" w:hAnsi="Times New Roman" w:cs="Times New Roman"/>
          <w:color w:val="auto"/>
          <w:sz w:val="24"/>
          <w:szCs w:val="24"/>
        </w:rPr>
        <w:t xml:space="preserve">, </w:t>
      </w:r>
      <w:r w:rsidR="00B4236C" w:rsidRPr="00281807">
        <w:rPr>
          <w:rFonts w:ascii="Times New Roman" w:hAnsi="Times New Roman" w:cs="Times New Roman"/>
          <w:color w:val="auto"/>
          <w:sz w:val="24"/>
          <w:szCs w:val="24"/>
        </w:rPr>
        <w:t>jakie</w:t>
      </w:r>
      <w:r w:rsidR="00F22AF8" w:rsidRPr="00281807">
        <w:rPr>
          <w:rFonts w:ascii="Times New Roman" w:hAnsi="Times New Roman" w:cs="Times New Roman"/>
          <w:color w:val="auto"/>
          <w:sz w:val="24"/>
          <w:szCs w:val="24"/>
        </w:rPr>
        <w:t xml:space="preserve"> należy złożyć wraz z ofertą</w:t>
      </w:r>
      <w:r w:rsidR="00B27704">
        <w:rPr>
          <w:rFonts w:ascii="Times New Roman" w:hAnsi="Times New Roman" w:cs="Times New Roman"/>
          <w:color w:val="auto"/>
          <w:sz w:val="24"/>
          <w:szCs w:val="24"/>
        </w:rPr>
        <w:t>.</w:t>
      </w:r>
      <w:bookmarkEnd w:id="27"/>
      <w:r w:rsidR="00B27704">
        <w:rPr>
          <w:rFonts w:ascii="Times New Roman" w:hAnsi="Times New Roman" w:cs="Times New Roman"/>
          <w:color w:val="auto"/>
          <w:sz w:val="24"/>
          <w:szCs w:val="24"/>
        </w:rPr>
        <w:t xml:space="preserve"> </w:t>
      </w:r>
    </w:p>
    <w:p w14:paraId="236EBADB" w14:textId="201F8FD4" w:rsidR="00115660" w:rsidRPr="00281807" w:rsidRDefault="00115660"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Zamawiający nie wymaga od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przedłożenia przedmiotowych środków dowodowych.</w:t>
      </w:r>
    </w:p>
    <w:p w14:paraId="13C2A401" w14:textId="658D0FFE" w:rsidR="00115660" w:rsidRPr="00281807" w:rsidRDefault="00115660"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celu spełnienia warunków udziału w postępowaniu i </w:t>
      </w:r>
      <w:r w:rsidR="00D527EB" w:rsidRPr="00281807">
        <w:rPr>
          <w:rFonts w:ascii="Times New Roman" w:hAnsi="Times New Roman" w:cs="Times New Roman"/>
          <w:sz w:val="24"/>
          <w:szCs w:val="24"/>
          <w:lang w:eastAsia="pl-PL"/>
        </w:rPr>
        <w:t>wykazan</w:t>
      </w:r>
      <w:r w:rsidR="008D1D01" w:rsidRPr="00281807">
        <w:rPr>
          <w:rFonts w:ascii="Times New Roman" w:hAnsi="Times New Roman" w:cs="Times New Roman"/>
          <w:sz w:val="24"/>
          <w:szCs w:val="24"/>
          <w:lang w:eastAsia="pl-PL"/>
        </w:rPr>
        <w:t xml:space="preserve">ia </w:t>
      </w:r>
      <w:r w:rsidRPr="00281807">
        <w:rPr>
          <w:rFonts w:ascii="Times New Roman" w:hAnsi="Times New Roman" w:cs="Times New Roman"/>
          <w:sz w:val="24"/>
          <w:szCs w:val="24"/>
          <w:lang w:eastAsia="pl-PL"/>
        </w:rPr>
        <w:t>braku podstaw wykluczenia,</w:t>
      </w:r>
      <w:r w:rsidR="00B27704">
        <w:rPr>
          <w:rFonts w:ascii="Times New Roman" w:hAnsi="Times New Roman" w:cs="Times New Roman"/>
          <w:sz w:val="24"/>
          <w:szCs w:val="24"/>
          <w:lang w:eastAsia="pl-PL"/>
        </w:rPr>
        <w:t xml:space="preserve"> Z</w:t>
      </w:r>
      <w:r w:rsidRPr="00281807">
        <w:rPr>
          <w:rFonts w:ascii="Times New Roman" w:hAnsi="Times New Roman" w:cs="Times New Roman"/>
          <w:sz w:val="24"/>
          <w:szCs w:val="24"/>
          <w:lang w:eastAsia="pl-PL"/>
        </w:rPr>
        <w:t xml:space="preserve">amawiający wezwie </w:t>
      </w:r>
      <w:r w:rsidR="00B27704">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1CB89417" w:rsidR="00115660" w:rsidRPr="00281807" w:rsidRDefault="002C202F"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s</w:t>
      </w:r>
      <w:r w:rsidR="00115660" w:rsidRPr="00281807">
        <w:rPr>
          <w:rFonts w:ascii="Times New Roman" w:hAnsi="Times New Roman" w:cs="Times New Roman"/>
          <w:sz w:val="24"/>
          <w:szCs w:val="24"/>
          <w:lang w:eastAsia="pl-PL"/>
        </w:rPr>
        <w:t>pełnienie warunków udziału w postępowaniu – w zakresie opisanym w Rozdziale 6:</w:t>
      </w:r>
    </w:p>
    <w:p w14:paraId="6C1F69D1" w14:textId="48EC1FD7" w:rsidR="00115660" w:rsidRPr="00281807" w:rsidRDefault="00115660" w:rsidP="00AE2C42">
      <w:pPr>
        <w:pStyle w:val="Akapitzlist"/>
        <w:numPr>
          <w:ilvl w:val="0"/>
          <w:numId w:val="36"/>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warunek z pkt 6.1.2. - koncesji na prowadzenie działalności gospodarczej w zakresie obrotu </w:t>
      </w:r>
      <w:r w:rsidR="00A15EA3">
        <w:rPr>
          <w:rFonts w:ascii="Times New Roman" w:hAnsi="Times New Roman" w:cs="Times New Roman"/>
          <w:sz w:val="24"/>
          <w:szCs w:val="24"/>
          <w:lang w:eastAsia="pl-PL"/>
        </w:rPr>
        <w:t>paliwem gazowym</w:t>
      </w:r>
      <w:r w:rsidRPr="00281807">
        <w:rPr>
          <w:rFonts w:ascii="Times New Roman" w:hAnsi="Times New Roman" w:cs="Times New Roman"/>
          <w:sz w:val="24"/>
          <w:szCs w:val="24"/>
          <w:lang w:eastAsia="pl-PL"/>
        </w:rPr>
        <w:t>, wydanej przez Prezesa Urzędu Regulacji Energetyki zgodnie z ustawą z dnia 10 kwietnia 1997 roku – Prawo energetyczne,</w:t>
      </w:r>
    </w:p>
    <w:p w14:paraId="15A6850E" w14:textId="76F9CEDC" w:rsidR="009C71AD" w:rsidRPr="00281807" w:rsidRDefault="009C71AD" w:rsidP="00AE2C42">
      <w:pPr>
        <w:pStyle w:val="Akapitzlist"/>
        <w:numPr>
          <w:ilvl w:val="0"/>
          <w:numId w:val="36"/>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z przyczyn niezależnych od niego nie jest w stanie uzyskać tych dokumentów – oświadczenie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w przypadku świadczeń powtarzających się lub ciągłych nadal wykonywanych referencje bądź inne </w:t>
      </w:r>
      <w:r w:rsidRPr="00281807">
        <w:rPr>
          <w:rFonts w:ascii="Times New Roman" w:hAnsi="Times New Roman" w:cs="Times New Roman"/>
          <w:sz w:val="24"/>
          <w:szCs w:val="24"/>
          <w:lang w:eastAsia="pl-PL"/>
        </w:rPr>
        <w:lastRenderedPageBreak/>
        <w:t xml:space="preserve">dokumenty potwierdzające ich należyte wykonywanie powinny być wystawione w okresie ostatnich 3 miesięcy przed   upływem   terminu   składania   ofert -   oświadczenie wg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5 do SWZ.</w:t>
      </w:r>
    </w:p>
    <w:p w14:paraId="4684A5D7" w14:textId="141FDD66" w:rsidR="00115660" w:rsidRPr="00281807" w:rsidRDefault="002C202F"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b</w:t>
      </w:r>
      <w:r w:rsidR="00115660" w:rsidRPr="00281807">
        <w:rPr>
          <w:rFonts w:ascii="Times New Roman" w:hAnsi="Times New Roman" w:cs="Times New Roman"/>
          <w:sz w:val="24"/>
          <w:szCs w:val="24"/>
          <w:lang w:eastAsia="pl-PL"/>
        </w:rPr>
        <w:t>rak podstaw  wykluczenia – w zakresie opisanym w Rozdziale 7:</w:t>
      </w:r>
    </w:p>
    <w:p w14:paraId="69DAF575" w14:textId="77777777" w:rsidR="00115660" w:rsidRPr="00281807" w:rsidRDefault="00115660" w:rsidP="00AE2C42">
      <w:pPr>
        <w:pStyle w:val="Akapitzlist"/>
        <w:numPr>
          <w:ilvl w:val="0"/>
          <w:numId w:val="37"/>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informacji z Krajowego Rejestru Karnego w zakresie: </w:t>
      </w:r>
    </w:p>
    <w:p w14:paraId="100766DE" w14:textId="77777777" w:rsidR="00115660" w:rsidRPr="00281807" w:rsidRDefault="00115660" w:rsidP="00AE2C42">
      <w:pPr>
        <w:pStyle w:val="Akapitzlist"/>
        <w:numPr>
          <w:ilvl w:val="0"/>
          <w:numId w:val="3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art. 108 ust. 1 pkt 1 i 2 Pzp,</w:t>
      </w:r>
    </w:p>
    <w:p w14:paraId="07021291" w14:textId="77777777" w:rsidR="00115660" w:rsidRPr="00281807" w:rsidRDefault="00115660" w:rsidP="00AE2C42">
      <w:pPr>
        <w:pStyle w:val="Akapitzlist"/>
        <w:numPr>
          <w:ilvl w:val="0"/>
          <w:numId w:val="3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art. 108 ust. 1 pkt 4  Pzp, dotyczącej orzeczenia zakazu ubiegania się o zamówienie publiczne tytułem środka karnego,</w:t>
      </w:r>
    </w:p>
    <w:p w14:paraId="758EF5D3" w14:textId="77777777" w:rsidR="00115660" w:rsidRPr="00281807" w:rsidRDefault="00115660" w:rsidP="00F71BED">
      <w:pPr>
        <w:pStyle w:val="Akapitzlist"/>
        <w:spacing w:after="0" w:line="288" w:lineRule="auto"/>
        <w:ind w:left="170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sporządzonej nie wcześniej niż 6 miesięcy przed jej złożeniem;</w:t>
      </w:r>
    </w:p>
    <w:p w14:paraId="0879A5DA" w14:textId="761E5A5C" w:rsidR="00115660" w:rsidRPr="00281807" w:rsidRDefault="00115660" w:rsidP="00AE2C42">
      <w:pPr>
        <w:pStyle w:val="Akapitzlist"/>
        <w:numPr>
          <w:ilvl w:val="0"/>
          <w:numId w:val="37"/>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oświadczenia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w zakresie art. 108 ust. 1 pkt 5</w:t>
      </w:r>
      <w:r w:rsidR="002F18BE"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 xml:space="preserve">Pzp, o braku przynależności do tej samej grupy kapitałowej w rozumieniu ustawy z dnia 16 lutego 2007 r. o ochronie konkurencji i konsumentów, z innym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należącego   do   tej   samej   grupy kapitałowej – oświadczenie wg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ałącznik nr </w:t>
      </w:r>
      <w:r w:rsidR="00044627" w:rsidRPr="00281807">
        <w:rPr>
          <w:rFonts w:ascii="Times New Roman" w:hAnsi="Times New Roman" w:cs="Times New Roman"/>
          <w:sz w:val="24"/>
          <w:szCs w:val="24"/>
          <w:lang w:eastAsia="pl-PL"/>
        </w:rPr>
        <w:t>6</w:t>
      </w:r>
      <w:r w:rsidRPr="00281807">
        <w:rPr>
          <w:rFonts w:ascii="Times New Roman" w:hAnsi="Times New Roman" w:cs="Times New Roman"/>
          <w:sz w:val="24"/>
          <w:szCs w:val="24"/>
          <w:lang w:eastAsia="pl-PL"/>
        </w:rPr>
        <w:t xml:space="preserve"> do SWZ,</w:t>
      </w:r>
    </w:p>
    <w:p w14:paraId="3DDC5BF6" w14:textId="41808B4A" w:rsidR="00115660" w:rsidRPr="00281807" w:rsidRDefault="00115660" w:rsidP="00AE2C42">
      <w:pPr>
        <w:pStyle w:val="Akapitzlist"/>
        <w:numPr>
          <w:ilvl w:val="0"/>
          <w:numId w:val="37"/>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361CC791" w:rsidR="00115660" w:rsidRPr="00281807" w:rsidRDefault="00115660" w:rsidP="00AE2C42">
      <w:pPr>
        <w:pStyle w:val="Akapitzlist"/>
        <w:numPr>
          <w:ilvl w:val="0"/>
          <w:numId w:val="37"/>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oświadczenia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o aktualności informacji zawartych w  JEDZ, w   zakresie   podstaw   wykluczenia   z   postępowania   (</w:t>
      </w:r>
      <w:r w:rsidR="00BA0A52" w:rsidRPr="00281807">
        <w:rPr>
          <w:rFonts w:ascii="Times New Roman" w:hAnsi="Times New Roman" w:cs="Times New Roman"/>
          <w:sz w:val="24"/>
          <w:szCs w:val="24"/>
          <w:lang w:eastAsia="pl-PL"/>
        </w:rPr>
        <w:t>wg wzoru stanowiącego Z</w:t>
      </w:r>
      <w:r w:rsidRPr="00281807">
        <w:rPr>
          <w:rFonts w:ascii="Times New Roman" w:hAnsi="Times New Roman" w:cs="Times New Roman"/>
          <w:sz w:val="24"/>
          <w:szCs w:val="24"/>
          <w:lang w:eastAsia="pl-PL"/>
        </w:rPr>
        <w:t xml:space="preserve">ałącznik   nr </w:t>
      </w:r>
      <w:r w:rsidR="00044627" w:rsidRPr="00281807">
        <w:rPr>
          <w:rFonts w:ascii="Times New Roman" w:hAnsi="Times New Roman" w:cs="Times New Roman"/>
          <w:sz w:val="24"/>
          <w:szCs w:val="24"/>
          <w:lang w:eastAsia="pl-PL"/>
        </w:rPr>
        <w:t>7</w:t>
      </w:r>
      <w:r w:rsidRPr="00281807">
        <w:rPr>
          <w:rFonts w:ascii="Times New Roman" w:hAnsi="Times New Roman" w:cs="Times New Roman"/>
          <w:sz w:val="24"/>
          <w:szCs w:val="24"/>
          <w:lang w:eastAsia="pl-PL"/>
        </w:rPr>
        <w:t xml:space="preserve"> do SWZ), o których mowa w:</w:t>
      </w:r>
    </w:p>
    <w:p w14:paraId="0110ECFE" w14:textId="77777777" w:rsidR="00115660" w:rsidRPr="00281807" w:rsidRDefault="00115660" w:rsidP="00AE2C42">
      <w:pPr>
        <w:pStyle w:val="Akapitzlist"/>
        <w:numPr>
          <w:ilvl w:val="0"/>
          <w:numId w:val="38"/>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art. 108 ust. 1 pkt 3 Pzp,</w:t>
      </w:r>
    </w:p>
    <w:p w14:paraId="01608B38" w14:textId="77777777" w:rsidR="00115660" w:rsidRPr="00281807" w:rsidRDefault="00115660" w:rsidP="00AE2C42">
      <w:pPr>
        <w:pStyle w:val="Akapitzlist"/>
        <w:numPr>
          <w:ilvl w:val="0"/>
          <w:numId w:val="38"/>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art. 108 ust. 1 pkt 4  Pzp, dotyczących orzeczenia zakazu ubiegania się o zamówienie publiczne tytułem środka zapobiegawczego,</w:t>
      </w:r>
    </w:p>
    <w:p w14:paraId="6FC986A2" w14:textId="77777777" w:rsidR="00115660" w:rsidRPr="00281807" w:rsidRDefault="00115660" w:rsidP="00AE2C42">
      <w:pPr>
        <w:pStyle w:val="Akapitzlist"/>
        <w:numPr>
          <w:ilvl w:val="0"/>
          <w:numId w:val="38"/>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art. 108 ust. 1 pkt 5 Pzp, dotyczących zawarcia z innymi Wykonawcami porozumienia mającego na celu zakłócenie konkurencji,</w:t>
      </w:r>
    </w:p>
    <w:p w14:paraId="213EEF66" w14:textId="77777777" w:rsidR="00115660" w:rsidRPr="00281807" w:rsidRDefault="00115660" w:rsidP="00AE2C42">
      <w:pPr>
        <w:pStyle w:val="Akapitzlist"/>
        <w:numPr>
          <w:ilvl w:val="0"/>
          <w:numId w:val="38"/>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art. 108 ust. 1 pkt 6 Pzp,</w:t>
      </w:r>
    </w:p>
    <w:p w14:paraId="0672CEA3" w14:textId="7B6C6F45" w:rsidR="00115660" w:rsidRPr="00281807" w:rsidRDefault="00115660" w:rsidP="00AE2C42">
      <w:pPr>
        <w:pStyle w:val="Akapitzlist"/>
        <w:numPr>
          <w:ilvl w:val="0"/>
          <w:numId w:val="38"/>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art. 109 ust. 1 pkt  8–10 </w:t>
      </w:r>
      <w:r w:rsidR="00254C07" w:rsidRPr="00281807">
        <w:rPr>
          <w:rFonts w:ascii="Times New Roman" w:hAnsi="Times New Roman" w:cs="Times New Roman"/>
          <w:sz w:val="24"/>
          <w:szCs w:val="24"/>
          <w:lang w:eastAsia="pl-PL"/>
        </w:rPr>
        <w:t>Pzp</w:t>
      </w:r>
    </w:p>
    <w:p w14:paraId="11539866" w14:textId="596B2251" w:rsidR="00714F63" w:rsidRPr="00281807" w:rsidRDefault="00714F63" w:rsidP="00F71BED">
      <w:pPr>
        <w:pStyle w:val="Akapitzlist"/>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oraz</w:t>
      </w:r>
    </w:p>
    <w:p w14:paraId="2F0A2183" w14:textId="3B860D51" w:rsidR="00714F63" w:rsidRPr="00281807" w:rsidRDefault="0029325F" w:rsidP="00AE2C42">
      <w:pPr>
        <w:pStyle w:val="Akapitzlist"/>
        <w:numPr>
          <w:ilvl w:val="0"/>
          <w:numId w:val="38"/>
        </w:numPr>
        <w:spacing w:after="0" w:line="288" w:lineRule="auto"/>
        <w:ind w:left="1701" w:hanging="850"/>
        <w:rPr>
          <w:rFonts w:ascii="Times New Roman" w:hAnsi="Times New Roman" w:cs="Times New Roman"/>
          <w:color w:val="000000" w:themeColor="text1"/>
          <w:sz w:val="24"/>
          <w:szCs w:val="24"/>
          <w:lang w:eastAsia="pl-PL"/>
        </w:rPr>
      </w:pPr>
      <w:bookmarkStart w:id="28" w:name="_Hlk102205426"/>
      <w:r w:rsidRPr="00281807">
        <w:rPr>
          <w:rFonts w:ascii="Times New Roman" w:hAnsi="Times New Roman" w:cs="Times New Roman"/>
          <w:color w:val="000000" w:themeColor="text1"/>
          <w:sz w:val="24"/>
          <w:szCs w:val="24"/>
          <w:lang w:eastAsia="pl-PL"/>
        </w:rPr>
        <w:t xml:space="preserve">w </w:t>
      </w:r>
      <w:r w:rsidR="00714F63" w:rsidRPr="00281807">
        <w:rPr>
          <w:rFonts w:ascii="Times New Roman" w:hAnsi="Times New Roman" w:cs="Times New Roman"/>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2B45849" w14:textId="501A4EA7" w:rsidR="00714F63" w:rsidRPr="00281807" w:rsidRDefault="0029325F" w:rsidP="00AE2C42">
      <w:pPr>
        <w:pStyle w:val="Akapitzlist"/>
        <w:numPr>
          <w:ilvl w:val="0"/>
          <w:numId w:val="38"/>
        </w:numPr>
        <w:spacing w:after="0" w:line="288" w:lineRule="auto"/>
        <w:ind w:left="1701" w:hanging="850"/>
        <w:rPr>
          <w:rFonts w:ascii="Times New Roman" w:hAnsi="Times New Roman" w:cs="Times New Roman"/>
          <w:color w:val="000000" w:themeColor="text1"/>
          <w:sz w:val="24"/>
          <w:szCs w:val="24"/>
          <w:lang w:eastAsia="pl-PL"/>
        </w:rPr>
      </w:pPr>
      <w:r w:rsidRPr="00281807">
        <w:rPr>
          <w:rFonts w:ascii="Times New Roman" w:hAnsi="Times New Roman" w:cs="Times New Roman"/>
          <w:color w:val="000000" w:themeColor="text1"/>
          <w:sz w:val="24"/>
          <w:szCs w:val="24"/>
          <w:lang w:eastAsia="pl-PL"/>
        </w:rPr>
        <w:t xml:space="preserve">w </w:t>
      </w:r>
      <w:r w:rsidR="00714F63" w:rsidRPr="00281807">
        <w:rPr>
          <w:rFonts w:ascii="Times New Roman" w:hAnsi="Times New Roman" w:cs="Times New Roman"/>
          <w:color w:val="000000" w:themeColor="text1"/>
          <w:sz w:val="24"/>
          <w:szCs w:val="24"/>
          <w:lang w:eastAsia="pl-PL"/>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w:t>
      </w:r>
      <w:r w:rsidR="00714F63" w:rsidRPr="00281807">
        <w:rPr>
          <w:rFonts w:ascii="Times New Roman" w:hAnsi="Times New Roman" w:cs="Times New Roman"/>
          <w:color w:val="000000" w:themeColor="text1"/>
          <w:sz w:val="24"/>
          <w:szCs w:val="24"/>
          <w:lang w:eastAsia="pl-PL"/>
        </w:rPr>
        <w:lastRenderedPageBreak/>
        <w:t>rozporządzeniem Rady (UE) 2022/576 w sprawie zmiany rozporządzenia (UE) nr 833/2014 dotyczącego środków ograniczających w związku z działaniami Rosji destabilizującymi sytuację na Ukrainie (Dz. Urz. UE nr L 111 z 8.4.2022, str. 1).</w:t>
      </w:r>
    </w:p>
    <w:bookmarkEnd w:id="28"/>
    <w:p w14:paraId="7C497F0F" w14:textId="6884AFEF" w:rsidR="00085AFB" w:rsidRPr="00281807" w:rsidRDefault="00085AFB"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wspólnie ubiegających się o udzielenie zamówienia podmiotowe środki dowodowe, wymienione w pkt 9.2.2. </w:t>
      </w:r>
      <w:r w:rsidR="00AD721B" w:rsidRPr="00281807">
        <w:rPr>
          <w:rFonts w:ascii="Times New Roman" w:hAnsi="Times New Roman" w:cs="Times New Roman"/>
          <w:sz w:val="24"/>
          <w:szCs w:val="24"/>
          <w:lang w:eastAsia="pl-PL"/>
        </w:rPr>
        <w:t xml:space="preserve">lit. </w:t>
      </w:r>
      <w:r w:rsidRPr="00281807">
        <w:rPr>
          <w:rFonts w:ascii="Times New Roman" w:hAnsi="Times New Roman" w:cs="Times New Roman"/>
          <w:sz w:val="24"/>
          <w:szCs w:val="24"/>
          <w:lang w:eastAsia="pl-PL"/>
        </w:rPr>
        <w:t>a-</w:t>
      </w:r>
      <w:r w:rsidR="002004EC" w:rsidRPr="00281807">
        <w:rPr>
          <w:rFonts w:ascii="Times New Roman" w:hAnsi="Times New Roman" w:cs="Times New Roman"/>
          <w:sz w:val="24"/>
          <w:szCs w:val="24"/>
          <w:lang w:eastAsia="pl-PL"/>
        </w:rPr>
        <w:t>d</w:t>
      </w:r>
      <w:r w:rsidRPr="00281807">
        <w:rPr>
          <w:rFonts w:ascii="Times New Roman" w:hAnsi="Times New Roman" w:cs="Times New Roman"/>
          <w:sz w:val="24"/>
          <w:szCs w:val="24"/>
          <w:lang w:eastAsia="pl-PL"/>
        </w:rPr>
        <w:t xml:space="preserve">) SWZ (tj. na potwierdzenie braku podstaw wykluczenia), na wezwanie </w:t>
      </w:r>
      <w:r w:rsidR="00D03473">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amawiającego, składa każdy z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występujących wspólnie, natomiast podmiotowe środki dowodowe na potwierdzenie spełnienia warunków udziału, o których mowa w pkt 9.2.1. </w:t>
      </w:r>
      <w:r w:rsidR="00AD721B" w:rsidRPr="00281807">
        <w:rPr>
          <w:rFonts w:ascii="Times New Roman" w:hAnsi="Times New Roman" w:cs="Times New Roman"/>
          <w:sz w:val="24"/>
          <w:szCs w:val="24"/>
          <w:lang w:eastAsia="pl-PL"/>
        </w:rPr>
        <w:t xml:space="preserve">lit.  </w:t>
      </w:r>
      <w:r w:rsidRPr="00281807">
        <w:rPr>
          <w:rFonts w:ascii="Times New Roman" w:hAnsi="Times New Roman" w:cs="Times New Roman"/>
          <w:sz w:val="24"/>
          <w:szCs w:val="24"/>
          <w:lang w:eastAsia="pl-PL"/>
        </w:rPr>
        <w:t>a</w:t>
      </w:r>
      <w:r w:rsidR="009C71AD" w:rsidRPr="00281807">
        <w:rPr>
          <w:rFonts w:ascii="Times New Roman" w:hAnsi="Times New Roman" w:cs="Times New Roman"/>
          <w:sz w:val="24"/>
          <w:szCs w:val="24"/>
          <w:lang w:eastAsia="pl-PL"/>
        </w:rPr>
        <w:t>-b</w:t>
      </w:r>
      <w:r w:rsidRPr="00281807">
        <w:rPr>
          <w:rFonts w:ascii="Times New Roman" w:hAnsi="Times New Roman" w:cs="Times New Roman"/>
          <w:sz w:val="24"/>
          <w:szCs w:val="24"/>
          <w:lang w:eastAsia="pl-PL"/>
        </w:rPr>
        <w:t xml:space="preserve">) SWZ, składa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na wezwanie </w:t>
      </w:r>
      <w:r w:rsidR="00D03473">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w zakresie w jakim wykazuje spełnienie warunków udziału w postępowaniu.</w:t>
      </w:r>
    </w:p>
    <w:p w14:paraId="352A14BC" w14:textId="50333D98" w:rsidR="00D518E4" w:rsidRPr="00281807" w:rsidRDefault="00434155"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 przypadku podwykonawc</w:t>
      </w:r>
      <w:r w:rsidR="006E1E83" w:rsidRPr="00281807">
        <w:rPr>
          <w:rFonts w:ascii="Times New Roman" w:hAnsi="Times New Roman" w:cs="Times New Roman"/>
          <w:sz w:val="24"/>
          <w:szCs w:val="24"/>
          <w:lang w:eastAsia="pl-PL"/>
        </w:rPr>
        <w:t xml:space="preserve">y </w:t>
      </w:r>
      <w:r w:rsidRPr="00281807">
        <w:rPr>
          <w:rFonts w:ascii="Times New Roman" w:hAnsi="Times New Roman" w:cs="Times New Roman"/>
          <w:sz w:val="24"/>
          <w:szCs w:val="24"/>
          <w:lang w:eastAsia="pl-PL"/>
        </w:rPr>
        <w:t xml:space="preserve"> </w:t>
      </w:r>
      <w:r w:rsidR="006E1E83" w:rsidRPr="00281807">
        <w:rPr>
          <w:rFonts w:ascii="Times New Roman" w:hAnsi="Times New Roman" w:cs="Times New Roman"/>
          <w:sz w:val="24"/>
          <w:szCs w:val="24"/>
          <w:lang w:eastAsia="pl-PL"/>
        </w:rPr>
        <w:t xml:space="preserve">niebędącego podmiotem udostępniającym zasoby na zasadach </w:t>
      </w:r>
      <w:r w:rsidR="00D518E4" w:rsidRPr="00281807">
        <w:rPr>
          <w:rFonts w:ascii="Times New Roman" w:hAnsi="Times New Roman" w:cs="Times New Roman"/>
          <w:sz w:val="24"/>
          <w:szCs w:val="24"/>
          <w:lang w:eastAsia="pl-PL"/>
        </w:rPr>
        <w:t xml:space="preserve"> art. 118 P</w:t>
      </w:r>
      <w:r w:rsidR="00AB038D" w:rsidRPr="00281807">
        <w:rPr>
          <w:rFonts w:ascii="Times New Roman" w:hAnsi="Times New Roman" w:cs="Times New Roman"/>
          <w:sz w:val="24"/>
          <w:szCs w:val="24"/>
          <w:lang w:eastAsia="pl-PL"/>
        </w:rPr>
        <w:t>zp,</w:t>
      </w:r>
      <w:r w:rsidR="00D518E4" w:rsidRPr="00281807">
        <w:rPr>
          <w:rFonts w:ascii="Times New Roman" w:hAnsi="Times New Roman" w:cs="Times New Roman"/>
          <w:sz w:val="24"/>
          <w:szCs w:val="24"/>
          <w:lang w:eastAsia="pl-PL"/>
        </w:rPr>
        <w:t xml:space="preserve"> </w:t>
      </w:r>
      <w:r w:rsidR="00D03473">
        <w:rPr>
          <w:rFonts w:ascii="Times New Roman" w:hAnsi="Times New Roman" w:cs="Times New Roman"/>
          <w:sz w:val="24"/>
          <w:szCs w:val="24"/>
          <w:lang w:eastAsia="pl-PL"/>
        </w:rPr>
        <w:t>Z</w:t>
      </w:r>
      <w:r w:rsidR="006E1E83" w:rsidRPr="00281807">
        <w:rPr>
          <w:rFonts w:ascii="Times New Roman" w:hAnsi="Times New Roman" w:cs="Times New Roman"/>
          <w:sz w:val="24"/>
          <w:szCs w:val="24"/>
          <w:lang w:eastAsia="pl-PL"/>
        </w:rPr>
        <w:t xml:space="preserve">amawiający nie będzie żądał złożenia podmiotowych środków dowodowych na potwierdzenie </w:t>
      </w:r>
      <w:r w:rsidR="007A1468" w:rsidRPr="00281807">
        <w:rPr>
          <w:rFonts w:ascii="Times New Roman" w:hAnsi="Times New Roman" w:cs="Times New Roman"/>
          <w:sz w:val="24"/>
          <w:szCs w:val="24"/>
          <w:lang w:eastAsia="pl-PL"/>
        </w:rPr>
        <w:t>braku podstaw wykluczenia</w:t>
      </w:r>
      <w:r w:rsidR="006E1E83" w:rsidRPr="00281807">
        <w:rPr>
          <w:rFonts w:ascii="Times New Roman" w:hAnsi="Times New Roman" w:cs="Times New Roman"/>
          <w:sz w:val="24"/>
          <w:szCs w:val="24"/>
          <w:lang w:eastAsia="pl-PL"/>
        </w:rPr>
        <w:t>, o których mowa w pkt 9.2.</w:t>
      </w:r>
      <w:r w:rsidR="007A1468" w:rsidRPr="00281807">
        <w:rPr>
          <w:rFonts w:ascii="Times New Roman" w:hAnsi="Times New Roman" w:cs="Times New Roman"/>
          <w:sz w:val="24"/>
          <w:szCs w:val="24"/>
          <w:lang w:eastAsia="pl-PL"/>
        </w:rPr>
        <w:t>2</w:t>
      </w:r>
      <w:r w:rsidR="006E1E83" w:rsidRPr="00281807">
        <w:rPr>
          <w:rFonts w:ascii="Times New Roman" w:hAnsi="Times New Roman" w:cs="Times New Roman"/>
          <w:sz w:val="24"/>
          <w:szCs w:val="24"/>
          <w:lang w:eastAsia="pl-PL"/>
        </w:rPr>
        <w:t xml:space="preserve">. </w:t>
      </w:r>
      <w:r w:rsidR="004144B2" w:rsidRPr="00281807">
        <w:rPr>
          <w:rFonts w:ascii="Times New Roman" w:hAnsi="Times New Roman" w:cs="Times New Roman"/>
          <w:sz w:val="24"/>
          <w:szCs w:val="24"/>
          <w:lang w:eastAsia="pl-PL"/>
        </w:rPr>
        <w:t xml:space="preserve">lit.  </w:t>
      </w:r>
      <w:r w:rsidR="006E1E83" w:rsidRPr="00281807">
        <w:rPr>
          <w:rFonts w:ascii="Times New Roman" w:hAnsi="Times New Roman" w:cs="Times New Roman"/>
          <w:sz w:val="24"/>
          <w:szCs w:val="24"/>
          <w:lang w:eastAsia="pl-PL"/>
        </w:rPr>
        <w:t>a</w:t>
      </w:r>
      <w:r w:rsidR="00A937F4" w:rsidRPr="00281807">
        <w:rPr>
          <w:rFonts w:ascii="Times New Roman" w:hAnsi="Times New Roman" w:cs="Times New Roman"/>
          <w:sz w:val="24"/>
          <w:szCs w:val="24"/>
          <w:lang w:eastAsia="pl-PL"/>
        </w:rPr>
        <w:t>-</w:t>
      </w:r>
      <w:r w:rsidR="002004EC" w:rsidRPr="00281807">
        <w:rPr>
          <w:rFonts w:ascii="Times New Roman" w:hAnsi="Times New Roman" w:cs="Times New Roman"/>
          <w:sz w:val="24"/>
          <w:szCs w:val="24"/>
          <w:lang w:eastAsia="pl-PL"/>
        </w:rPr>
        <w:t>d</w:t>
      </w:r>
      <w:r w:rsidR="006E1E83" w:rsidRPr="00281807">
        <w:rPr>
          <w:rFonts w:ascii="Times New Roman" w:hAnsi="Times New Roman" w:cs="Times New Roman"/>
          <w:sz w:val="24"/>
          <w:szCs w:val="24"/>
          <w:lang w:eastAsia="pl-PL"/>
        </w:rPr>
        <w:t>)</w:t>
      </w:r>
      <w:r w:rsidR="00DD0EB0" w:rsidRPr="00281807">
        <w:rPr>
          <w:rFonts w:ascii="Times New Roman" w:hAnsi="Times New Roman" w:cs="Times New Roman"/>
          <w:sz w:val="24"/>
          <w:szCs w:val="24"/>
          <w:lang w:eastAsia="pl-PL"/>
        </w:rPr>
        <w:t>.</w:t>
      </w:r>
    </w:p>
    <w:p w14:paraId="2254A1DB" w14:textId="00A919C0" w:rsidR="005A07C2" w:rsidRPr="00281807" w:rsidRDefault="00F22AF8"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Zamawiający nie wzywa do złożenia podmiotowych środków dowodowych</w:t>
      </w:r>
      <w:r w:rsidR="002A1444" w:rsidRPr="00281807">
        <w:rPr>
          <w:rFonts w:ascii="Times New Roman" w:hAnsi="Times New Roman" w:cs="Times New Roman"/>
          <w:sz w:val="24"/>
          <w:szCs w:val="24"/>
          <w:lang w:eastAsia="pl-PL"/>
        </w:rPr>
        <w:t xml:space="preserve"> </w:t>
      </w:r>
      <w:r w:rsidR="00664EB5" w:rsidRPr="00281807">
        <w:rPr>
          <w:rFonts w:ascii="Times New Roman" w:hAnsi="Times New Roman" w:cs="Times New Roman"/>
          <w:sz w:val="24"/>
          <w:szCs w:val="24"/>
          <w:lang w:eastAsia="pl-PL"/>
        </w:rPr>
        <w:t xml:space="preserve">oraz innych dokumentów lub oświadczeń, jakich może żądać </w:t>
      </w:r>
      <w:r w:rsidR="00D03473">
        <w:rPr>
          <w:rFonts w:ascii="Times New Roman" w:hAnsi="Times New Roman" w:cs="Times New Roman"/>
          <w:sz w:val="24"/>
          <w:szCs w:val="24"/>
          <w:lang w:eastAsia="pl-PL"/>
        </w:rPr>
        <w:t>Z</w:t>
      </w:r>
      <w:r w:rsidR="00664EB5" w:rsidRPr="00281807">
        <w:rPr>
          <w:rFonts w:ascii="Times New Roman" w:hAnsi="Times New Roman" w:cs="Times New Roman"/>
          <w:sz w:val="24"/>
          <w:szCs w:val="24"/>
          <w:lang w:eastAsia="pl-PL"/>
        </w:rPr>
        <w:t xml:space="preserve">amawiający od </w:t>
      </w:r>
      <w:r w:rsidR="00D03473">
        <w:rPr>
          <w:rFonts w:ascii="Times New Roman" w:hAnsi="Times New Roman" w:cs="Times New Roman"/>
          <w:sz w:val="24"/>
          <w:szCs w:val="24"/>
          <w:lang w:eastAsia="pl-PL"/>
        </w:rPr>
        <w:t>W</w:t>
      </w:r>
      <w:r w:rsidR="00664EB5" w:rsidRPr="00281807">
        <w:rPr>
          <w:rFonts w:ascii="Times New Roman" w:hAnsi="Times New Roman" w:cs="Times New Roman"/>
          <w:sz w:val="24"/>
          <w:szCs w:val="24"/>
          <w:lang w:eastAsia="pl-PL"/>
        </w:rPr>
        <w:t xml:space="preserve">ykonawcy, </w:t>
      </w:r>
      <w:r w:rsidRPr="00281807">
        <w:rPr>
          <w:rFonts w:ascii="Times New Roman" w:hAnsi="Times New Roman" w:cs="Times New Roman"/>
          <w:sz w:val="24"/>
          <w:szCs w:val="24"/>
          <w:lang w:eastAsia="pl-PL"/>
        </w:rPr>
        <w:t>jeżeli  może  je  uzyskać  za  pomocą  bezpłatnych  i</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ogólnodostępnych  baz  danych, w</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szczególności rejestrów publicznych w</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rozumieniu ustawy z</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dnia 17</w:t>
      </w:r>
      <w:r w:rsidR="00A37032"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lutego 2005</w:t>
      </w:r>
      <w:r w:rsidR="00A37032"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r. o</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informatyzacji  działalności  podmiotów  realizujących  zadania  publiczne,  o</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 xml:space="preserve">ile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wskazał  w</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oświadczeniu,  o</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którym  mowa  w</w:t>
      </w:r>
      <w:r w:rsidR="008B63B0"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art.</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125</w:t>
      </w:r>
      <w:r w:rsidR="009916F4"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ust.</w:t>
      </w:r>
      <w:r w:rsidR="00F84DC5"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1</w:t>
      </w:r>
      <w:r w:rsidR="009916F4" w:rsidRPr="00281807">
        <w:rPr>
          <w:rFonts w:ascii="Times New Roman" w:hAnsi="Times New Roman" w:cs="Times New Roman"/>
          <w:sz w:val="24"/>
          <w:szCs w:val="24"/>
          <w:lang w:eastAsia="pl-PL"/>
        </w:rPr>
        <w:t xml:space="preserve"> ustawy Pzp</w:t>
      </w:r>
      <w:r w:rsidRPr="00281807">
        <w:rPr>
          <w:rFonts w:ascii="Times New Roman" w:hAnsi="Times New Roman" w:cs="Times New Roman"/>
          <w:sz w:val="24"/>
          <w:szCs w:val="24"/>
          <w:lang w:eastAsia="pl-PL"/>
        </w:rPr>
        <w:t>, dane umożliwiające dostęp do tych środków</w:t>
      </w:r>
      <w:r w:rsidR="00E239A4" w:rsidRPr="00281807">
        <w:rPr>
          <w:rFonts w:ascii="Times New Roman" w:hAnsi="Times New Roman" w:cs="Times New Roman"/>
          <w:sz w:val="24"/>
          <w:szCs w:val="24"/>
          <w:lang w:eastAsia="pl-PL"/>
        </w:rPr>
        <w:t>.</w:t>
      </w:r>
      <w:r w:rsidR="0091444B" w:rsidRPr="00281807">
        <w:rPr>
          <w:rFonts w:ascii="Times New Roman" w:hAnsi="Times New Roman" w:cs="Times New Roman"/>
          <w:sz w:val="24"/>
          <w:szCs w:val="24"/>
        </w:rPr>
        <w:t xml:space="preserve"> </w:t>
      </w:r>
      <w:r w:rsidR="0091444B" w:rsidRPr="00281807">
        <w:rPr>
          <w:rFonts w:ascii="Times New Roman" w:hAnsi="Times New Roman" w:cs="Times New Roman"/>
          <w:sz w:val="24"/>
          <w:szCs w:val="24"/>
          <w:lang w:eastAsia="pl-PL"/>
        </w:rPr>
        <w:t>Podmiotowym   środkiem   dowodowym   jest   oświadczenie,   którego   treść odpowiada zakresowi oświadczenia, o którym mowa w art. 125 ust. 1 ustawy Pzp</w:t>
      </w:r>
      <w:r w:rsidR="00BD6880" w:rsidRPr="00281807">
        <w:rPr>
          <w:rFonts w:ascii="Times New Roman" w:hAnsi="Times New Roman" w:cs="Times New Roman"/>
          <w:sz w:val="24"/>
          <w:szCs w:val="24"/>
          <w:lang w:eastAsia="pl-PL"/>
        </w:rPr>
        <w:t>.</w:t>
      </w:r>
    </w:p>
    <w:p w14:paraId="28DFBBCF" w14:textId="25980A43" w:rsidR="002012F3" w:rsidRPr="00281807" w:rsidRDefault="002012F3"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Wykonawca  nie  jest  zobowiązany  do  złożenia  podmiotowych  środków dowodowych, które </w:t>
      </w:r>
      <w:r w:rsidR="00D03473">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amawiający posiada, jeżeli wykonawca wskaże te środki oraz potwierdzi ich prawidłowość i aktualność.</w:t>
      </w:r>
    </w:p>
    <w:p w14:paraId="4DEA3BCD" w14:textId="7490A524" w:rsidR="0091444B" w:rsidRPr="00281807" w:rsidRDefault="0091444B"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Jeżeli   zachodzą   uzasadnione   podstawy   do   uznania,   że   złożone   uprzednio podmiotowe środki dowodowe nie są już aktualne, </w:t>
      </w:r>
      <w:r w:rsidR="00D03473">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może w każdym czasie   wezwać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ykonawcę   lub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do   złożenia   wszystkich   lub niektórych   podmiotowych   środków   dowodowych,   aktualnych   na   dzień   ich złożenia.</w:t>
      </w:r>
    </w:p>
    <w:p w14:paraId="0557BD90" w14:textId="1404B27A" w:rsidR="00A37032" w:rsidRPr="00281807" w:rsidRDefault="0046017A"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Wykonawca może zastrzec </w:t>
      </w:r>
      <w:r w:rsidR="005A07C2" w:rsidRPr="00281807">
        <w:rPr>
          <w:rFonts w:ascii="Times New Roman" w:hAnsi="Times New Roman" w:cs="Times New Roman"/>
          <w:sz w:val="24"/>
          <w:szCs w:val="24"/>
          <w:lang w:eastAsia="pl-PL"/>
        </w:rPr>
        <w:t xml:space="preserve"> tajemni</w:t>
      </w:r>
      <w:r w:rsidRPr="00281807">
        <w:rPr>
          <w:rFonts w:ascii="Times New Roman" w:hAnsi="Times New Roman" w:cs="Times New Roman"/>
          <w:sz w:val="24"/>
          <w:szCs w:val="24"/>
          <w:lang w:eastAsia="pl-PL"/>
        </w:rPr>
        <w:t xml:space="preserve">cę </w:t>
      </w:r>
      <w:r w:rsidR="005A07C2" w:rsidRPr="00281807">
        <w:rPr>
          <w:rFonts w:ascii="Times New Roman" w:hAnsi="Times New Roman" w:cs="Times New Roman"/>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281807">
        <w:rPr>
          <w:rFonts w:ascii="Times New Roman" w:hAnsi="Times New Roman" w:cs="Times New Roman"/>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281807">
        <w:rPr>
          <w:rFonts w:ascii="Times New Roman" w:hAnsi="Times New Roman" w:cs="Times New Roman"/>
          <w:sz w:val="24"/>
          <w:szCs w:val="24"/>
          <w:lang w:eastAsia="pl-PL"/>
        </w:rPr>
        <w:t xml:space="preserve">, </w:t>
      </w:r>
      <w:r w:rsidR="00D03473">
        <w:rPr>
          <w:rFonts w:ascii="Times New Roman" w:hAnsi="Times New Roman" w:cs="Times New Roman"/>
          <w:sz w:val="24"/>
          <w:szCs w:val="24"/>
          <w:lang w:eastAsia="pl-PL"/>
        </w:rPr>
        <w:lastRenderedPageBreak/>
        <w:t>W</w:t>
      </w:r>
      <w:r w:rsidR="00E54086" w:rsidRPr="00281807">
        <w:rPr>
          <w:rFonts w:ascii="Times New Roman" w:hAnsi="Times New Roman" w:cs="Times New Roman"/>
          <w:sz w:val="24"/>
          <w:szCs w:val="24"/>
          <w:lang w:eastAsia="pl-PL"/>
        </w:rPr>
        <w:t>ykonawca, w celu utrzymania w poufności tych informacji, przekazuje je w wydzielonym i odpowiednio oznaczonym pliku.</w:t>
      </w:r>
    </w:p>
    <w:p w14:paraId="152B66A8" w14:textId="5188DC78" w:rsidR="00BD6880" w:rsidRPr="00281807" w:rsidRDefault="00BD6880"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Jeżeli </w:t>
      </w:r>
      <w:r w:rsidR="00B506FC">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ma siedzibę lub miejsce zamieszkania poza granicami Rzeczypospolitej Polskiej</w:t>
      </w:r>
      <w:r w:rsidR="00F26CF7" w:rsidRPr="00281807">
        <w:rPr>
          <w:rFonts w:ascii="Times New Roman" w:hAnsi="Times New Roman" w:cs="Times New Roman"/>
          <w:sz w:val="24"/>
          <w:szCs w:val="24"/>
          <w:lang w:eastAsia="pl-PL"/>
        </w:rPr>
        <w:t xml:space="preserve"> zamiast:</w:t>
      </w:r>
    </w:p>
    <w:p w14:paraId="61E43F8F" w14:textId="0F20EE3F" w:rsidR="00BD6880" w:rsidRPr="00281807" w:rsidRDefault="00930C98"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i</w:t>
      </w:r>
      <w:r w:rsidR="005E08BE" w:rsidRPr="00281807">
        <w:rPr>
          <w:rFonts w:ascii="Times New Roman" w:hAnsi="Times New Roman" w:cs="Times New Roman"/>
          <w:sz w:val="24"/>
          <w:szCs w:val="24"/>
          <w:lang w:eastAsia="pl-PL"/>
        </w:rPr>
        <w:t>nformacji  z Krajowego  Rejestru  Karnego, o której mowa w</w:t>
      </w:r>
      <w:r w:rsidR="001C1F5C" w:rsidRPr="00281807">
        <w:rPr>
          <w:rFonts w:ascii="Times New Roman" w:hAnsi="Times New Roman" w:cs="Times New Roman"/>
          <w:sz w:val="24"/>
          <w:szCs w:val="24"/>
          <w:lang w:eastAsia="pl-PL"/>
        </w:rPr>
        <w:t xml:space="preserve"> pkt 9.2.2.</w:t>
      </w:r>
      <w:r w:rsidR="005E08BE" w:rsidRPr="00281807">
        <w:rPr>
          <w:rFonts w:ascii="Times New Roman" w:hAnsi="Times New Roman" w:cs="Times New Roman"/>
          <w:sz w:val="24"/>
          <w:szCs w:val="24"/>
          <w:lang w:eastAsia="pl-PL"/>
        </w:rPr>
        <w:t xml:space="preserve"> </w:t>
      </w:r>
      <w:r w:rsidR="00920589" w:rsidRPr="00281807">
        <w:rPr>
          <w:rFonts w:ascii="Times New Roman" w:hAnsi="Times New Roman" w:cs="Times New Roman"/>
          <w:sz w:val="24"/>
          <w:szCs w:val="24"/>
          <w:lang w:eastAsia="pl-PL"/>
        </w:rPr>
        <w:t xml:space="preserve">lit. a) </w:t>
      </w:r>
      <w:r w:rsidR="00462475" w:rsidRPr="00281807">
        <w:rPr>
          <w:rFonts w:ascii="Times New Roman" w:hAnsi="Times New Roman" w:cs="Times New Roman"/>
          <w:sz w:val="24"/>
          <w:szCs w:val="24"/>
          <w:lang w:eastAsia="pl-PL"/>
        </w:rPr>
        <w:t>–</w:t>
      </w:r>
      <w:r w:rsidR="00920589" w:rsidRPr="00281807">
        <w:rPr>
          <w:rFonts w:ascii="Times New Roman" w:hAnsi="Times New Roman" w:cs="Times New Roman"/>
          <w:sz w:val="24"/>
          <w:szCs w:val="24"/>
          <w:lang w:eastAsia="pl-PL"/>
        </w:rPr>
        <w:t xml:space="preserve"> </w:t>
      </w:r>
      <w:r w:rsidR="00462475" w:rsidRPr="00281807">
        <w:rPr>
          <w:rFonts w:ascii="Times New Roman" w:hAnsi="Times New Roman" w:cs="Times New Roman"/>
          <w:sz w:val="24"/>
          <w:szCs w:val="24"/>
          <w:lang w:eastAsia="pl-PL"/>
        </w:rPr>
        <w:t xml:space="preserve"> </w:t>
      </w:r>
      <w:r w:rsidR="00920589" w:rsidRPr="00281807">
        <w:rPr>
          <w:rFonts w:ascii="Times New Roman" w:hAnsi="Times New Roman" w:cs="Times New Roman"/>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t>
      </w:r>
      <w:r w:rsidR="00D03473">
        <w:rPr>
          <w:rFonts w:ascii="Times New Roman" w:hAnsi="Times New Roman" w:cs="Times New Roman"/>
          <w:sz w:val="24"/>
          <w:szCs w:val="24"/>
          <w:lang w:eastAsia="pl-PL"/>
        </w:rPr>
        <w:t>W</w:t>
      </w:r>
      <w:r w:rsidR="00920589" w:rsidRPr="00281807">
        <w:rPr>
          <w:rFonts w:ascii="Times New Roman" w:hAnsi="Times New Roman" w:cs="Times New Roman"/>
          <w:sz w:val="24"/>
          <w:szCs w:val="24"/>
          <w:lang w:eastAsia="pl-PL"/>
        </w:rPr>
        <w:t>ykonawca  ma  siedzibę  lub  miejsce  zamieszkania  w  zakresie, o którym mowa w pkt 9.2.2. lit. a) – dokument powinien być wystawiony nie wcześniej niż 6 miesięcy przed jego złożeniem,</w:t>
      </w:r>
    </w:p>
    <w:p w14:paraId="42669D86" w14:textId="7DEC3501" w:rsidR="00FE2696" w:rsidRPr="00281807" w:rsidRDefault="00930C98"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o</w:t>
      </w:r>
      <w:r w:rsidR="00125F98" w:rsidRPr="00281807">
        <w:rPr>
          <w:rFonts w:ascii="Times New Roman" w:hAnsi="Times New Roman" w:cs="Times New Roman"/>
          <w:sz w:val="24"/>
          <w:szCs w:val="24"/>
          <w:lang w:eastAsia="pl-PL"/>
        </w:rPr>
        <w:t>dpisu lub informacji z Krajowego Rejestru Sądowego lub z Centralnej Ewidencji i Informacji o Działalności Gospodarczej</w:t>
      </w:r>
      <w:r w:rsidR="00FE2696" w:rsidRPr="00281807">
        <w:rPr>
          <w:rFonts w:ascii="Times New Roman" w:hAnsi="Times New Roman" w:cs="Times New Roman"/>
          <w:sz w:val="24"/>
          <w:szCs w:val="24"/>
          <w:lang w:eastAsia="pl-PL"/>
        </w:rPr>
        <w:t>, o który</w:t>
      </w:r>
      <w:r w:rsidR="00125F98" w:rsidRPr="00281807">
        <w:rPr>
          <w:rFonts w:ascii="Times New Roman" w:hAnsi="Times New Roman" w:cs="Times New Roman"/>
          <w:sz w:val="24"/>
          <w:szCs w:val="24"/>
          <w:lang w:eastAsia="pl-PL"/>
        </w:rPr>
        <w:t>ch</w:t>
      </w:r>
      <w:r w:rsidR="00FE2696" w:rsidRPr="00281807">
        <w:rPr>
          <w:rFonts w:ascii="Times New Roman" w:hAnsi="Times New Roman" w:cs="Times New Roman"/>
          <w:sz w:val="24"/>
          <w:szCs w:val="24"/>
          <w:lang w:eastAsia="pl-PL"/>
        </w:rPr>
        <w:t xml:space="preserve"> mowa w pkt 9.2.2. lit. c) - składa dokument lub dokumenty wystawione w kraju, w którym </w:t>
      </w:r>
      <w:r w:rsidR="00D03473">
        <w:rPr>
          <w:rFonts w:ascii="Times New Roman" w:hAnsi="Times New Roman" w:cs="Times New Roman"/>
          <w:sz w:val="24"/>
          <w:szCs w:val="24"/>
          <w:lang w:eastAsia="pl-PL"/>
        </w:rPr>
        <w:t>W</w:t>
      </w:r>
      <w:r w:rsidR="00FE2696" w:rsidRPr="00281807">
        <w:rPr>
          <w:rFonts w:ascii="Times New Roman" w:hAnsi="Times New Roman" w:cs="Times New Roman"/>
          <w:sz w:val="24"/>
          <w:szCs w:val="24"/>
          <w:lang w:eastAsia="pl-PL"/>
        </w:rPr>
        <w:t>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281807">
        <w:rPr>
          <w:rFonts w:ascii="Times New Roman" w:hAnsi="Times New Roman" w:cs="Times New Roman"/>
          <w:sz w:val="24"/>
          <w:szCs w:val="24"/>
          <w:lang w:eastAsia="pl-PL"/>
        </w:rPr>
        <w:t>,</w:t>
      </w:r>
      <w:r w:rsidR="00FE2696" w:rsidRPr="00281807">
        <w:rPr>
          <w:rFonts w:ascii="Times New Roman" w:hAnsi="Times New Roman" w:cs="Times New Roman"/>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41967BE2" w:rsidR="005E08BE" w:rsidRPr="00281807" w:rsidRDefault="00930C98"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j</w:t>
      </w:r>
      <w:r w:rsidR="005E08BE" w:rsidRPr="00281807">
        <w:rPr>
          <w:rFonts w:ascii="Times New Roman" w:hAnsi="Times New Roman" w:cs="Times New Roman"/>
          <w:sz w:val="24"/>
          <w:szCs w:val="24"/>
          <w:lang w:eastAsia="pl-PL"/>
        </w:rPr>
        <w:t xml:space="preserve">eżeli w kraju, w którym </w:t>
      </w:r>
      <w:r w:rsidR="00D03473">
        <w:rPr>
          <w:rFonts w:ascii="Times New Roman" w:hAnsi="Times New Roman" w:cs="Times New Roman"/>
          <w:sz w:val="24"/>
          <w:szCs w:val="24"/>
          <w:lang w:eastAsia="pl-PL"/>
        </w:rPr>
        <w:t>W</w:t>
      </w:r>
      <w:r w:rsidR="005E08BE" w:rsidRPr="00281807">
        <w:rPr>
          <w:rFonts w:ascii="Times New Roman" w:hAnsi="Times New Roman" w:cs="Times New Roman"/>
          <w:sz w:val="24"/>
          <w:szCs w:val="24"/>
          <w:lang w:eastAsia="pl-PL"/>
        </w:rPr>
        <w:t xml:space="preserve">ykonawca ma siedzibę lub miejsce zamieszkania, nie wydaje się dokumentów, o których mowa w </w:t>
      </w:r>
      <w:r w:rsidR="00D36F5E" w:rsidRPr="00281807">
        <w:rPr>
          <w:rFonts w:ascii="Times New Roman" w:hAnsi="Times New Roman" w:cs="Times New Roman"/>
          <w:sz w:val="24"/>
          <w:szCs w:val="24"/>
          <w:lang w:eastAsia="pl-PL"/>
        </w:rPr>
        <w:t>pkt 9.</w:t>
      </w:r>
      <w:r w:rsidR="00A9761E" w:rsidRPr="00281807">
        <w:rPr>
          <w:rFonts w:ascii="Times New Roman" w:hAnsi="Times New Roman" w:cs="Times New Roman"/>
          <w:sz w:val="24"/>
          <w:szCs w:val="24"/>
          <w:lang w:eastAsia="pl-PL"/>
        </w:rPr>
        <w:t>9</w:t>
      </w:r>
      <w:r w:rsidR="00D36F5E" w:rsidRPr="00281807">
        <w:rPr>
          <w:rFonts w:ascii="Times New Roman" w:hAnsi="Times New Roman" w:cs="Times New Roman"/>
          <w:sz w:val="24"/>
          <w:szCs w:val="24"/>
          <w:lang w:eastAsia="pl-PL"/>
        </w:rPr>
        <w:t>.</w:t>
      </w:r>
      <w:r w:rsidR="00125F98" w:rsidRPr="00281807">
        <w:rPr>
          <w:rFonts w:ascii="Times New Roman" w:hAnsi="Times New Roman" w:cs="Times New Roman"/>
          <w:sz w:val="24"/>
          <w:szCs w:val="24"/>
          <w:lang w:eastAsia="pl-PL"/>
        </w:rPr>
        <w:t>1 i 9.</w:t>
      </w:r>
      <w:r w:rsidR="00A9761E" w:rsidRPr="00281807">
        <w:rPr>
          <w:rFonts w:ascii="Times New Roman" w:hAnsi="Times New Roman" w:cs="Times New Roman"/>
          <w:sz w:val="24"/>
          <w:szCs w:val="24"/>
          <w:lang w:eastAsia="pl-PL"/>
        </w:rPr>
        <w:t>9</w:t>
      </w:r>
      <w:r w:rsidR="00125F98" w:rsidRPr="00281807">
        <w:rPr>
          <w:rFonts w:ascii="Times New Roman" w:hAnsi="Times New Roman" w:cs="Times New Roman"/>
          <w:sz w:val="24"/>
          <w:szCs w:val="24"/>
          <w:lang w:eastAsia="pl-PL"/>
        </w:rPr>
        <w:t>.2.</w:t>
      </w:r>
      <w:r w:rsidR="005E08BE" w:rsidRPr="00281807">
        <w:rPr>
          <w:rFonts w:ascii="Times New Roman" w:hAnsi="Times New Roman" w:cs="Times New Roman"/>
          <w:sz w:val="24"/>
          <w:szCs w:val="24"/>
          <w:lang w:eastAsia="pl-PL"/>
        </w:rPr>
        <w:t>, lub gdy dokumenty te nie odnoszą się do wszystkich przypadków, o których mowa w art. 108 ust. 1 pkt 1, 2 i 4</w:t>
      </w:r>
      <w:r w:rsidR="00FE2696" w:rsidRPr="00281807">
        <w:rPr>
          <w:rFonts w:ascii="Times New Roman" w:hAnsi="Times New Roman" w:cs="Times New Roman"/>
          <w:sz w:val="24"/>
          <w:szCs w:val="24"/>
          <w:lang w:eastAsia="pl-PL"/>
        </w:rPr>
        <w:t xml:space="preserve"> </w:t>
      </w:r>
      <w:r w:rsidR="005E08BE" w:rsidRPr="00281807">
        <w:rPr>
          <w:rFonts w:ascii="Times New Roman" w:hAnsi="Times New Roman" w:cs="Times New Roman"/>
          <w:sz w:val="24"/>
          <w:szCs w:val="24"/>
          <w:lang w:eastAsia="pl-PL"/>
        </w:rPr>
        <w:t xml:space="preserve">zastępuje się je odpowiednio w całości lub w części dokumentem zawierającym odpowiednio oświadczenie </w:t>
      </w:r>
      <w:r w:rsidR="00D03473">
        <w:rPr>
          <w:rFonts w:ascii="Times New Roman" w:hAnsi="Times New Roman" w:cs="Times New Roman"/>
          <w:sz w:val="24"/>
          <w:szCs w:val="24"/>
          <w:lang w:eastAsia="pl-PL"/>
        </w:rPr>
        <w:t>W</w:t>
      </w:r>
      <w:r w:rsidR="005E08BE" w:rsidRPr="00281807">
        <w:rPr>
          <w:rFonts w:ascii="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D03473">
        <w:rPr>
          <w:rFonts w:ascii="Times New Roman" w:hAnsi="Times New Roman" w:cs="Times New Roman"/>
          <w:sz w:val="24"/>
          <w:szCs w:val="24"/>
          <w:lang w:eastAsia="pl-PL"/>
        </w:rPr>
        <w:t>W</w:t>
      </w:r>
      <w:r w:rsidR="005E08BE" w:rsidRPr="00281807">
        <w:rPr>
          <w:rFonts w:ascii="Times New Roman" w:hAnsi="Times New Roman" w:cs="Times New Roman"/>
          <w:sz w:val="24"/>
          <w:szCs w:val="24"/>
          <w:lang w:eastAsia="pl-PL"/>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D03473">
        <w:rPr>
          <w:rFonts w:ascii="Times New Roman" w:hAnsi="Times New Roman" w:cs="Times New Roman"/>
          <w:sz w:val="24"/>
          <w:szCs w:val="24"/>
          <w:lang w:eastAsia="pl-PL"/>
        </w:rPr>
        <w:t>W</w:t>
      </w:r>
      <w:r w:rsidR="005E08BE" w:rsidRPr="00281807">
        <w:rPr>
          <w:rFonts w:ascii="Times New Roman" w:hAnsi="Times New Roman" w:cs="Times New Roman"/>
          <w:sz w:val="24"/>
          <w:szCs w:val="24"/>
          <w:lang w:eastAsia="pl-PL"/>
        </w:rPr>
        <w:t>ykonawcy. Dokument</w:t>
      </w:r>
      <w:r w:rsidR="00D36F5E" w:rsidRPr="00281807">
        <w:rPr>
          <w:rFonts w:ascii="Times New Roman" w:hAnsi="Times New Roman" w:cs="Times New Roman"/>
          <w:sz w:val="24"/>
          <w:szCs w:val="24"/>
          <w:lang w:eastAsia="pl-PL"/>
        </w:rPr>
        <w:t>y</w:t>
      </w:r>
      <w:r w:rsidR="005E08BE" w:rsidRPr="00281807">
        <w:rPr>
          <w:rFonts w:ascii="Times New Roman" w:hAnsi="Times New Roman" w:cs="Times New Roman"/>
          <w:sz w:val="24"/>
          <w:szCs w:val="24"/>
          <w:lang w:eastAsia="pl-PL"/>
        </w:rPr>
        <w:t xml:space="preserve"> powin</w:t>
      </w:r>
      <w:r w:rsidR="00D36F5E" w:rsidRPr="00281807">
        <w:rPr>
          <w:rFonts w:ascii="Times New Roman" w:hAnsi="Times New Roman" w:cs="Times New Roman"/>
          <w:sz w:val="24"/>
          <w:szCs w:val="24"/>
          <w:lang w:eastAsia="pl-PL"/>
        </w:rPr>
        <w:t>ny</w:t>
      </w:r>
      <w:r w:rsidR="005E08BE" w:rsidRPr="00281807">
        <w:rPr>
          <w:rFonts w:ascii="Times New Roman" w:hAnsi="Times New Roman" w:cs="Times New Roman"/>
          <w:sz w:val="24"/>
          <w:szCs w:val="24"/>
          <w:lang w:eastAsia="pl-PL"/>
        </w:rPr>
        <w:t xml:space="preserve"> być wystawion</w:t>
      </w:r>
      <w:r w:rsidR="00D36F5E" w:rsidRPr="00281807">
        <w:rPr>
          <w:rFonts w:ascii="Times New Roman" w:hAnsi="Times New Roman" w:cs="Times New Roman"/>
          <w:sz w:val="24"/>
          <w:szCs w:val="24"/>
          <w:lang w:eastAsia="pl-PL"/>
        </w:rPr>
        <w:t>e</w:t>
      </w:r>
      <w:r w:rsidR="005E08BE" w:rsidRPr="00281807">
        <w:rPr>
          <w:rFonts w:ascii="Times New Roman" w:hAnsi="Times New Roman" w:cs="Times New Roman"/>
          <w:sz w:val="24"/>
          <w:szCs w:val="24"/>
          <w:lang w:eastAsia="pl-PL"/>
        </w:rPr>
        <w:t xml:space="preserve"> </w:t>
      </w:r>
      <w:r w:rsidR="00D36F5E" w:rsidRPr="00281807">
        <w:rPr>
          <w:rFonts w:ascii="Times New Roman" w:hAnsi="Times New Roman" w:cs="Times New Roman"/>
          <w:sz w:val="24"/>
          <w:szCs w:val="24"/>
          <w:lang w:eastAsia="pl-PL"/>
        </w:rPr>
        <w:t>analogicznie jak dla dokumentów wymienionych w pkt 9.</w:t>
      </w:r>
      <w:r w:rsidR="00A9761E" w:rsidRPr="00281807">
        <w:rPr>
          <w:rFonts w:ascii="Times New Roman" w:hAnsi="Times New Roman" w:cs="Times New Roman"/>
          <w:sz w:val="24"/>
          <w:szCs w:val="24"/>
          <w:lang w:eastAsia="pl-PL"/>
        </w:rPr>
        <w:t>9</w:t>
      </w:r>
      <w:r w:rsidR="00D36F5E" w:rsidRPr="00281807">
        <w:rPr>
          <w:rFonts w:ascii="Times New Roman" w:hAnsi="Times New Roman" w:cs="Times New Roman"/>
          <w:sz w:val="24"/>
          <w:szCs w:val="24"/>
          <w:lang w:eastAsia="pl-PL"/>
        </w:rPr>
        <w:t>.1. i 9.</w:t>
      </w:r>
      <w:r w:rsidR="00A9761E" w:rsidRPr="00281807">
        <w:rPr>
          <w:rFonts w:ascii="Times New Roman" w:hAnsi="Times New Roman" w:cs="Times New Roman"/>
          <w:sz w:val="24"/>
          <w:szCs w:val="24"/>
          <w:lang w:eastAsia="pl-PL"/>
        </w:rPr>
        <w:t>9</w:t>
      </w:r>
      <w:r w:rsidR="00D36F5E" w:rsidRPr="00281807">
        <w:rPr>
          <w:rFonts w:ascii="Times New Roman" w:hAnsi="Times New Roman" w:cs="Times New Roman"/>
          <w:sz w:val="24"/>
          <w:szCs w:val="24"/>
          <w:lang w:eastAsia="pl-PL"/>
        </w:rPr>
        <w:t>.2</w:t>
      </w:r>
      <w:r w:rsidR="00C1615B" w:rsidRPr="00281807">
        <w:rPr>
          <w:rFonts w:ascii="Times New Roman" w:hAnsi="Times New Roman" w:cs="Times New Roman"/>
          <w:sz w:val="24"/>
          <w:szCs w:val="24"/>
          <w:lang w:eastAsia="pl-PL"/>
        </w:rPr>
        <w:t>.</w:t>
      </w:r>
    </w:p>
    <w:p w14:paraId="3466E0DA" w14:textId="47D5D6E3" w:rsidR="00376C84" w:rsidRPr="00281807" w:rsidRDefault="00376C84"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Wykonawca wraz z ofertą składa oświadczeni</w:t>
      </w:r>
      <w:r w:rsidR="00F6657D" w:rsidRPr="00281807">
        <w:rPr>
          <w:rFonts w:ascii="Times New Roman" w:hAnsi="Times New Roman" w:cs="Times New Roman"/>
          <w:sz w:val="24"/>
          <w:szCs w:val="24"/>
          <w:lang w:eastAsia="pl-PL"/>
        </w:rPr>
        <w:t>a</w:t>
      </w:r>
      <w:r w:rsidRPr="00281807">
        <w:rPr>
          <w:rFonts w:ascii="Times New Roman" w:hAnsi="Times New Roman" w:cs="Times New Roman"/>
          <w:sz w:val="24"/>
          <w:szCs w:val="24"/>
          <w:lang w:eastAsia="pl-PL"/>
        </w:rPr>
        <w:t xml:space="preserve"> o niepodleganiu wykluczeniu, spełnianiu warunków udziału w postępowaniu  w zakresie wskazanym przez </w:t>
      </w:r>
      <w:r w:rsidR="00D03473">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w  Rozdziale 6 i 7  SWZ – zaleca się skorzystanie ze wzor</w:t>
      </w:r>
      <w:r w:rsidR="00F6657D" w:rsidRPr="00281807">
        <w:rPr>
          <w:rFonts w:ascii="Times New Roman" w:hAnsi="Times New Roman" w:cs="Times New Roman"/>
          <w:sz w:val="24"/>
          <w:szCs w:val="24"/>
          <w:lang w:eastAsia="pl-PL"/>
        </w:rPr>
        <w:t>ó</w:t>
      </w:r>
      <w:r w:rsidR="00F30A45" w:rsidRPr="00281807">
        <w:rPr>
          <w:rFonts w:ascii="Times New Roman" w:hAnsi="Times New Roman" w:cs="Times New Roman"/>
          <w:sz w:val="24"/>
          <w:szCs w:val="24"/>
          <w:lang w:eastAsia="pl-PL"/>
        </w:rPr>
        <w:t xml:space="preserve">w </w:t>
      </w:r>
      <w:r w:rsidRPr="00281807">
        <w:rPr>
          <w:rFonts w:ascii="Times New Roman" w:hAnsi="Times New Roman" w:cs="Times New Roman"/>
          <w:sz w:val="24"/>
          <w:szCs w:val="24"/>
          <w:lang w:eastAsia="pl-PL"/>
        </w:rPr>
        <w:t>stanowiąc</w:t>
      </w:r>
      <w:r w:rsidR="00F6657D" w:rsidRPr="00281807">
        <w:rPr>
          <w:rFonts w:ascii="Times New Roman" w:hAnsi="Times New Roman" w:cs="Times New Roman"/>
          <w:sz w:val="24"/>
          <w:szCs w:val="24"/>
          <w:lang w:eastAsia="pl-PL"/>
        </w:rPr>
        <w:t xml:space="preserve">ych </w:t>
      </w:r>
      <w:r w:rsidRPr="00281807">
        <w:rPr>
          <w:rFonts w:ascii="Times New Roman" w:hAnsi="Times New Roman" w:cs="Times New Roman"/>
          <w:sz w:val="24"/>
          <w:szCs w:val="24"/>
          <w:lang w:eastAsia="pl-PL"/>
        </w:rPr>
        <w:t xml:space="preserve">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4, 4A, 4B do SWZ.</w:t>
      </w:r>
    </w:p>
    <w:p w14:paraId="74617D1A" w14:textId="63301144" w:rsidR="00376C84" w:rsidRPr="00281807" w:rsidRDefault="00376C84"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Oświadczeni</w:t>
      </w:r>
      <w:r w:rsidR="00D04D73" w:rsidRPr="00281807">
        <w:rPr>
          <w:rFonts w:ascii="Times New Roman" w:hAnsi="Times New Roman" w:cs="Times New Roman"/>
          <w:sz w:val="24"/>
          <w:szCs w:val="24"/>
          <w:lang w:eastAsia="pl-PL"/>
        </w:rPr>
        <w:t>a</w:t>
      </w:r>
      <w:r w:rsidRPr="00281807">
        <w:rPr>
          <w:rFonts w:ascii="Times New Roman" w:hAnsi="Times New Roman" w:cs="Times New Roman"/>
          <w:sz w:val="24"/>
          <w:szCs w:val="24"/>
          <w:lang w:eastAsia="pl-PL"/>
        </w:rPr>
        <w:t xml:space="preserve"> na podstawie art. 125 ust. 1 Pzp </w:t>
      </w:r>
      <w:r w:rsidR="00C94B9E" w:rsidRPr="00281807">
        <w:rPr>
          <w:rFonts w:ascii="Times New Roman" w:hAnsi="Times New Roman" w:cs="Times New Roman"/>
          <w:sz w:val="24"/>
          <w:szCs w:val="24"/>
          <w:lang w:eastAsia="pl-PL"/>
        </w:rPr>
        <w:t>dotyczące</w:t>
      </w:r>
      <w:r w:rsidR="00595A6F" w:rsidRPr="00281807">
        <w:rPr>
          <w:rFonts w:ascii="Times New Roman" w:hAnsi="Times New Roman" w:cs="Times New Roman"/>
          <w:sz w:val="24"/>
          <w:szCs w:val="24"/>
          <w:lang w:eastAsia="pl-PL"/>
        </w:rPr>
        <w:t>:</w:t>
      </w:r>
    </w:p>
    <w:p w14:paraId="312AB218" w14:textId="7D219AF1" w:rsidR="00595A6F" w:rsidRPr="00281807" w:rsidRDefault="00C94B9E"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W</w:t>
      </w:r>
      <w:r w:rsidR="00595A6F" w:rsidRPr="00281807">
        <w:rPr>
          <w:rFonts w:ascii="Times New Roman" w:hAnsi="Times New Roman" w:cs="Times New Roman"/>
          <w:sz w:val="24"/>
          <w:szCs w:val="24"/>
          <w:lang w:eastAsia="pl-PL"/>
        </w:rPr>
        <w:t>ykonawc</w:t>
      </w:r>
      <w:r w:rsidR="009F1AF0" w:rsidRPr="00281807">
        <w:rPr>
          <w:rFonts w:ascii="Times New Roman" w:hAnsi="Times New Roman" w:cs="Times New Roman"/>
          <w:sz w:val="24"/>
          <w:szCs w:val="24"/>
          <w:lang w:eastAsia="pl-PL"/>
        </w:rPr>
        <w:t>ów</w:t>
      </w:r>
      <w:r w:rsidRPr="00281807">
        <w:rPr>
          <w:rFonts w:ascii="Times New Roman" w:hAnsi="Times New Roman" w:cs="Times New Roman"/>
          <w:sz w:val="24"/>
          <w:szCs w:val="24"/>
          <w:lang w:eastAsia="pl-PL"/>
        </w:rPr>
        <w:t>:</w:t>
      </w:r>
    </w:p>
    <w:p w14:paraId="629CB07B" w14:textId="3B009A4F" w:rsidR="00595A6F" w:rsidRPr="00281807" w:rsidRDefault="00C94B9E" w:rsidP="00AE2C42">
      <w:pPr>
        <w:pStyle w:val="Akapitzlist"/>
        <w:numPr>
          <w:ilvl w:val="0"/>
          <w:numId w:val="45"/>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wspólnie ubiegających się o udzielenie zamówienia składa każdy z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(w odniesieniu do warunków udziału w postępowaniu oraz kryteriów selekcji wypełniony w zakresie, w jakim </w:t>
      </w:r>
      <w:r w:rsidR="00B506FC">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wykazuje ich spełnianie),</w:t>
      </w:r>
    </w:p>
    <w:p w14:paraId="633D8550" w14:textId="105FD5F7" w:rsidR="00C94B9E" w:rsidRPr="00281807" w:rsidRDefault="00C94B9E" w:rsidP="00AE2C42">
      <w:pPr>
        <w:pStyle w:val="Akapitzlist"/>
        <w:numPr>
          <w:ilvl w:val="0"/>
          <w:numId w:val="45"/>
        </w:numPr>
        <w:spacing w:after="0" w:line="288" w:lineRule="auto"/>
        <w:ind w:left="1701" w:hanging="850"/>
        <w:rPr>
          <w:rStyle w:val="markedcontent"/>
          <w:rFonts w:ascii="Times New Roman" w:hAnsi="Times New Roman" w:cs="Times New Roman"/>
          <w:sz w:val="24"/>
          <w:szCs w:val="24"/>
          <w:lang w:eastAsia="pl-PL"/>
        </w:rPr>
      </w:pPr>
      <w:r w:rsidRPr="00281807">
        <w:rPr>
          <w:rStyle w:val="markedcontent"/>
          <w:rFonts w:ascii="Times New Roman" w:hAnsi="Times New Roman" w:cs="Times New Roman"/>
          <w:sz w:val="24"/>
          <w:szCs w:val="24"/>
        </w:rPr>
        <w:t>podmiot</w:t>
      </w:r>
      <w:r w:rsidR="009F1AF0" w:rsidRPr="00281807">
        <w:rPr>
          <w:rStyle w:val="markedcontent"/>
          <w:rFonts w:ascii="Times New Roman" w:hAnsi="Times New Roman" w:cs="Times New Roman"/>
          <w:sz w:val="24"/>
          <w:szCs w:val="24"/>
        </w:rPr>
        <w:t>ów</w:t>
      </w:r>
      <w:r w:rsidRPr="00281807">
        <w:rPr>
          <w:rStyle w:val="markedcontent"/>
          <w:rFonts w:ascii="Times New Roman" w:hAnsi="Times New Roman" w:cs="Times New Roman"/>
          <w:sz w:val="24"/>
          <w:szCs w:val="24"/>
        </w:rPr>
        <w:t xml:space="preserve"> udostępniający</w:t>
      </w:r>
      <w:r w:rsidR="009F1AF0" w:rsidRPr="00281807">
        <w:rPr>
          <w:rStyle w:val="markedcontent"/>
          <w:rFonts w:ascii="Times New Roman" w:hAnsi="Times New Roman" w:cs="Times New Roman"/>
          <w:sz w:val="24"/>
          <w:szCs w:val="24"/>
        </w:rPr>
        <w:t>ch</w:t>
      </w:r>
      <w:r w:rsidRPr="00281807">
        <w:rPr>
          <w:rStyle w:val="markedcontent"/>
          <w:rFonts w:ascii="Times New Roman" w:hAnsi="Times New Roman" w:cs="Times New Roman"/>
          <w:sz w:val="24"/>
          <w:szCs w:val="24"/>
        </w:rPr>
        <w:t xml:space="preserve"> zasoby</w:t>
      </w:r>
      <w:r w:rsidR="009F1AF0" w:rsidRPr="00281807">
        <w:rPr>
          <w:rStyle w:val="markedcontent"/>
          <w:rFonts w:ascii="Times New Roman" w:hAnsi="Times New Roman" w:cs="Times New Roman"/>
          <w:sz w:val="24"/>
          <w:szCs w:val="24"/>
        </w:rPr>
        <w:t>:</w:t>
      </w:r>
    </w:p>
    <w:p w14:paraId="7AB04928" w14:textId="1A49B0B5" w:rsidR="00C94B9E" w:rsidRPr="00281807" w:rsidRDefault="00C94B9E" w:rsidP="00AE2C42">
      <w:pPr>
        <w:pStyle w:val="Akapitzlist"/>
        <w:numPr>
          <w:ilvl w:val="0"/>
          <w:numId w:val="46"/>
        </w:numPr>
        <w:spacing w:after="0" w:line="288" w:lineRule="auto"/>
        <w:ind w:left="1701" w:hanging="850"/>
        <w:rPr>
          <w:rStyle w:val="markedcontent"/>
          <w:rFonts w:ascii="Times New Roman" w:hAnsi="Times New Roman" w:cs="Times New Roman"/>
          <w:sz w:val="24"/>
          <w:szCs w:val="24"/>
        </w:rPr>
      </w:pPr>
      <w:r w:rsidRPr="00281807">
        <w:rPr>
          <w:rStyle w:val="markedcontent"/>
          <w:rFonts w:ascii="Times New Roman" w:hAnsi="Times New Roman" w:cs="Times New Roman"/>
          <w:sz w:val="24"/>
          <w:szCs w:val="24"/>
        </w:rPr>
        <w:t xml:space="preserve">podmiotu udostępniającego zasoby składa </w:t>
      </w:r>
      <w:r w:rsidR="00D03473">
        <w:rPr>
          <w:rStyle w:val="markedcontent"/>
          <w:rFonts w:ascii="Times New Roman" w:hAnsi="Times New Roman" w:cs="Times New Roman"/>
          <w:sz w:val="24"/>
          <w:szCs w:val="24"/>
        </w:rPr>
        <w:t>W</w:t>
      </w:r>
      <w:r w:rsidRPr="00281807">
        <w:rPr>
          <w:rStyle w:val="markedcontent"/>
          <w:rFonts w:ascii="Times New Roman" w:hAnsi="Times New Roman" w:cs="Times New Roman"/>
          <w:sz w:val="24"/>
          <w:szCs w:val="24"/>
        </w:rPr>
        <w:t>ykonawca, jeżeli powołuje się na jego zasoby w celu wykazania spełniania warunków udziału w postępowaniu lub kryteriów selekcji;</w:t>
      </w:r>
    </w:p>
    <w:p w14:paraId="32204B7E" w14:textId="3BAD8B7D" w:rsidR="00C94B9E" w:rsidRPr="00281807" w:rsidRDefault="00C94B9E" w:rsidP="00AE2C42">
      <w:pPr>
        <w:pStyle w:val="Akapitzlist"/>
        <w:numPr>
          <w:ilvl w:val="0"/>
          <w:numId w:val="46"/>
        </w:numPr>
        <w:spacing w:after="0" w:line="288" w:lineRule="auto"/>
        <w:ind w:left="1701" w:hanging="850"/>
        <w:rPr>
          <w:rStyle w:val="markedcontent"/>
          <w:rFonts w:ascii="Times New Roman" w:hAnsi="Times New Roman" w:cs="Times New Roman"/>
          <w:sz w:val="24"/>
          <w:szCs w:val="24"/>
        </w:rPr>
      </w:pPr>
      <w:r w:rsidRPr="00281807">
        <w:rPr>
          <w:rStyle w:val="markedcontent"/>
          <w:rFonts w:ascii="Times New Roman" w:hAnsi="Times New Roman" w:cs="Times New Roman"/>
          <w:sz w:val="24"/>
          <w:szCs w:val="24"/>
        </w:rPr>
        <w:t>powin</w:t>
      </w:r>
      <w:r w:rsidR="00D04D73" w:rsidRPr="00281807">
        <w:rPr>
          <w:rStyle w:val="markedcontent"/>
          <w:rFonts w:ascii="Times New Roman" w:hAnsi="Times New Roman" w:cs="Times New Roman"/>
          <w:sz w:val="24"/>
          <w:szCs w:val="24"/>
        </w:rPr>
        <w:t>ny</w:t>
      </w:r>
      <w:r w:rsidRPr="00281807">
        <w:rPr>
          <w:rStyle w:val="markedcontent"/>
          <w:rFonts w:ascii="Times New Roman" w:hAnsi="Times New Roman" w:cs="Times New Roman"/>
          <w:sz w:val="24"/>
          <w:szCs w:val="24"/>
        </w:rPr>
        <w:t xml:space="preserve"> być wypełni</w:t>
      </w:r>
      <w:r w:rsidR="00D04D73" w:rsidRPr="00281807">
        <w:rPr>
          <w:rStyle w:val="markedcontent"/>
          <w:rFonts w:ascii="Times New Roman" w:hAnsi="Times New Roman" w:cs="Times New Roman"/>
          <w:sz w:val="24"/>
          <w:szCs w:val="24"/>
        </w:rPr>
        <w:t>one</w:t>
      </w:r>
      <w:r w:rsidRPr="00281807">
        <w:rPr>
          <w:rStyle w:val="markedcontent"/>
          <w:rFonts w:ascii="Times New Roman" w:hAnsi="Times New Roman" w:cs="Times New Roman"/>
          <w:sz w:val="24"/>
          <w:szCs w:val="24"/>
        </w:rPr>
        <w:t xml:space="preserve"> w zakresie, w jakim </w:t>
      </w:r>
      <w:r w:rsidR="00D03473">
        <w:rPr>
          <w:rStyle w:val="markedcontent"/>
          <w:rFonts w:ascii="Times New Roman" w:hAnsi="Times New Roman" w:cs="Times New Roman"/>
          <w:sz w:val="24"/>
          <w:szCs w:val="24"/>
        </w:rPr>
        <w:t>W</w:t>
      </w:r>
      <w:r w:rsidRPr="00281807">
        <w:rPr>
          <w:rStyle w:val="markedcontent"/>
          <w:rFonts w:ascii="Times New Roman" w:hAnsi="Times New Roman" w:cs="Times New Roman"/>
          <w:sz w:val="24"/>
          <w:szCs w:val="24"/>
        </w:rPr>
        <w:t>ykonawca korzysta z zasobów podmiotu udostępniającego zasoby;</w:t>
      </w:r>
    </w:p>
    <w:p w14:paraId="52C84EF9" w14:textId="2A8590B5" w:rsidR="00C94B9E" w:rsidRPr="00281807" w:rsidRDefault="00D04D73" w:rsidP="00AE2C42">
      <w:pPr>
        <w:pStyle w:val="Akapitzlist"/>
        <w:numPr>
          <w:ilvl w:val="0"/>
          <w:numId w:val="46"/>
        </w:numPr>
        <w:spacing w:after="0" w:line="288" w:lineRule="auto"/>
        <w:ind w:left="1701" w:hanging="850"/>
        <w:rPr>
          <w:rStyle w:val="markedcontent"/>
          <w:rFonts w:ascii="Times New Roman" w:hAnsi="Times New Roman" w:cs="Times New Roman"/>
          <w:sz w:val="24"/>
          <w:szCs w:val="24"/>
        </w:rPr>
      </w:pPr>
      <w:r w:rsidRPr="00281807">
        <w:rPr>
          <w:rStyle w:val="markedcontent"/>
          <w:rFonts w:ascii="Times New Roman" w:hAnsi="Times New Roman" w:cs="Times New Roman"/>
          <w:sz w:val="24"/>
          <w:szCs w:val="24"/>
        </w:rPr>
        <w:t>powinny dotyczyć</w:t>
      </w:r>
      <w:r w:rsidR="00C94B9E" w:rsidRPr="00281807">
        <w:rPr>
          <w:rStyle w:val="markedcontent"/>
          <w:rFonts w:ascii="Times New Roman" w:hAnsi="Times New Roman" w:cs="Times New Roman"/>
          <w:sz w:val="24"/>
          <w:szCs w:val="24"/>
        </w:rPr>
        <w:t xml:space="preserve"> także weryfikacji podstaw wykluczenia podmiotu udostępniającego zasoby;</w:t>
      </w:r>
    </w:p>
    <w:p w14:paraId="5C8DD6F2" w14:textId="54B64A6F" w:rsidR="00C94B9E" w:rsidRPr="00281807" w:rsidRDefault="00C94B9E" w:rsidP="00AE2C42">
      <w:pPr>
        <w:pStyle w:val="Akapitzlist"/>
        <w:numPr>
          <w:ilvl w:val="0"/>
          <w:numId w:val="46"/>
        </w:numPr>
        <w:spacing w:after="0" w:line="288" w:lineRule="auto"/>
        <w:ind w:left="1701" w:hanging="850"/>
        <w:rPr>
          <w:rFonts w:ascii="Times New Roman" w:hAnsi="Times New Roman" w:cs="Times New Roman"/>
          <w:sz w:val="24"/>
          <w:szCs w:val="24"/>
          <w:lang w:eastAsia="pl-PL"/>
        </w:rPr>
      </w:pPr>
      <w:r w:rsidRPr="00281807">
        <w:rPr>
          <w:rStyle w:val="markedcontent"/>
          <w:rFonts w:ascii="Times New Roman" w:hAnsi="Times New Roman" w:cs="Times New Roman"/>
          <w:sz w:val="24"/>
          <w:szCs w:val="24"/>
        </w:rPr>
        <w:t>dotycz</w:t>
      </w:r>
      <w:r w:rsidR="00D04D73" w:rsidRPr="00281807">
        <w:rPr>
          <w:rStyle w:val="markedcontent"/>
          <w:rFonts w:ascii="Times New Roman" w:hAnsi="Times New Roman" w:cs="Times New Roman"/>
          <w:sz w:val="24"/>
          <w:szCs w:val="24"/>
        </w:rPr>
        <w:t>ą</w:t>
      </w:r>
      <w:r w:rsidRPr="00281807">
        <w:rPr>
          <w:rStyle w:val="markedcontent"/>
          <w:rFonts w:ascii="Times New Roman" w:hAnsi="Times New Roman" w:cs="Times New Roman"/>
          <w:sz w:val="24"/>
          <w:szCs w:val="24"/>
        </w:rPr>
        <w:t xml:space="preserve"> zarówno sytuacji, gdy podmiot udostępniający zasoby nie będzie podwykonawcą w trakcie realizacji zamówienia, jak i sytuacji gdy takim podwykonawcą będzie</w:t>
      </w:r>
      <w:r w:rsidR="009F1AF0" w:rsidRPr="00281807">
        <w:rPr>
          <w:rStyle w:val="markedcontent"/>
          <w:rFonts w:ascii="Times New Roman" w:hAnsi="Times New Roman" w:cs="Times New Roman"/>
          <w:sz w:val="24"/>
          <w:szCs w:val="24"/>
        </w:rPr>
        <w:t>.</w:t>
      </w:r>
    </w:p>
    <w:p w14:paraId="32BA57BA" w14:textId="525891E9" w:rsidR="00376C84" w:rsidRPr="00281807" w:rsidRDefault="009F1AF0" w:rsidP="00F71BED">
      <w:pPr>
        <w:spacing w:after="0" w:line="288" w:lineRule="auto"/>
        <w:ind w:left="170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 </w:t>
      </w:r>
      <w:r w:rsidR="00376C84" w:rsidRPr="00281807">
        <w:rPr>
          <w:rFonts w:ascii="Times New Roman" w:hAnsi="Times New Roman" w:cs="Times New Roman"/>
          <w:sz w:val="24"/>
          <w:szCs w:val="24"/>
          <w:lang w:eastAsia="pl-PL"/>
        </w:rPr>
        <w:t>oświadczeni</w:t>
      </w:r>
      <w:r w:rsidR="00D04D73" w:rsidRPr="00281807">
        <w:rPr>
          <w:rFonts w:ascii="Times New Roman" w:hAnsi="Times New Roman" w:cs="Times New Roman"/>
          <w:sz w:val="24"/>
          <w:szCs w:val="24"/>
          <w:lang w:eastAsia="pl-PL"/>
        </w:rPr>
        <w:t>a</w:t>
      </w:r>
      <w:r w:rsidR="00376C84" w:rsidRPr="00281807">
        <w:rPr>
          <w:rFonts w:ascii="Times New Roman" w:hAnsi="Times New Roman" w:cs="Times New Roman"/>
          <w:sz w:val="24"/>
          <w:szCs w:val="24"/>
          <w:lang w:eastAsia="pl-PL"/>
        </w:rPr>
        <w:t xml:space="preserve"> składa </w:t>
      </w:r>
      <w:r w:rsidR="00D03473">
        <w:rPr>
          <w:rFonts w:ascii="Times New Roman" w:hAnsi="Times New Roman" w:cs="Times New Roman"/>
          <w:sz w:val="24"/>
          <w:szCs w:val="24"/>
          <w:lang w:eastAsia="pl-PL"/>
        </w:rPr>
        <w:t>W</w:t>
      </w:r>
      <w:r w:rsidR="00376C84" w:rsidRPr="00281807">
        <w:rPr>
          <w:rFonts w:ascii="Times New Roman" w:hAnsi="Times New Roman" w:cs="Times New Roman"/>
          <w:sz w:val="24"/>
          <w:szCs w:val="24"/>
          <w:lang w:eastAsia="pl-PL"/>
        </w:rPr>
        <w:t>ykonawca wraz z ofertą.</w:t>
      </w:r>
    </w:p>
    <w:p w14:paraId="50DEF4BC" w14:textId="4A7F06DC" w:rsidR="00376C84" w:rsidRPr="00281807" w:rsidRDefault="00376C84"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Wykonawca, który polega na zdolnościach lub sytuacji podmiotów udostępniających zasoby,  składa   wraz   z   ofertą  (oświadczenie wg wzoru stanowiącego załącznik nr  8   do   SWZ),   zobowiązanie   podmiotu udostępniającego   zasoby   do   oddania   mu   do   dyspozycji   niezbędnych   zasobów na potrzeby realizacji danego zamówienia lub inny podmiotowy środek dowodowy potwierdzający,   że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realizując   zamówienie,   będzie   dysponował niezbędnymi zasobami tych podmiotów. </w:t>
      </w:r>
    </w:p>
    <w:p w14:paraId="350352E8" w14:textId="76F18815" w:rsidR="00376C84" w:rsidRPr="00281807" w:rsidRDefault="00376C84"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odniesieniu   do   warunków   dotyczących   kwalifikacji   zawodowych   lub doświadczenia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wspólnie ubiegający się o udzielenie zamówienia mogą polegać   na   zdolnościach   tych   z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którzy   wykonają   dostawy, do realizacji których te zdolności są wymagane. W takim przypadku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wspólnie ubiegający się o udzielenie zamówienia dołączają do oferty oświadczenie z którego wynika, które dostawy wykonają poszczególni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(oświadczenie wg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9 do SWZ).</w:t>
      </w:r>
    </w:p>
    <w:p w14:paraId="4A9EA579" w14:textId="361EAA20" w:rsidR="00376C84" w:rsidRPr="00281807" w:rsidRDefault="00376C84" w:rsidP="00505860">
      <w:pPr>
        <w:pStyle w:val="Akapitzlist"/>
        <w:numPr>
          <w:ilvl w:val="1"/>
          <w:numId w:val="1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Wraz z  wypełnionym formularzem oferty, którego wzór stanowi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ałącznik nr 3 do SWZ </w:t>
      </w:r>
      <w:r w:rsidR="00B506FC">
        <w:rPr>
          <w:rFonts w:ascii="Times New Roman" w:hAnsi="Times New Roman" w:cs="Times New Roman"/>
          <w:sz w:val="24"/>
          <w:szCs w:val="24"/>
          <w:lang w:eastAsia="pl-PL"/>
        </w:rPr>
        <w:t>Wy</w:t>
      </w:r>
      <w:r w:rsidRPr="00281807">
        <w:rPr>
          <w:rFonts w:ascii="Times New Roman" w:hAnsi="Times New Roman" w:cs="Times New Roman"/>
          <w:sz w:val="24"/>
          <w:szCs w:val="24"/>
          <w:lang w:eastAsia="pl-PL"/>
        </w:rPr>
        <w:t>konawca składa:</w:t>
      </w:r>
    </w:p>
    <w:p w14:paraId="59E12DAA" w14:textId="1F7DFC04" w:rsidR="005942EA" w:rsidRPr="00281807" w:rsidRDefault="005942EA" w:rsidP="00F71BED">
      <w:pPr>
        <w:pStyle w:val="Akapitzlist"/>
        <w:numPr>
          <w:ilvl w:val="2"/>
          <w:numId w:val="12"/>
        </w:numPr>
        <w:spacing w:after="0" w:line="288" w:lineRule="auto"/>
        <w:ind w:left="1701" w:hanging="850"/>
        <w:rPr>
          <w:rFonts w:ascii="Times New Roman" w:hAnsi="Times New Roman" w:cs="Times New Roman"/>
          <w:strike/>
          <w:sz w:val="24"/>
          <w:szCs w:val="24"/>
          <w:lang w:eastAsia="pl-PL"/>
        </w:rPr>
      </w:pPr>
      <w:bookmarkStart w:id="29" w:name="_Hlk105678975"/>
      <w:r w:rsidRPr="00281807">
        <w:rPr>
          <w:rFonts w:ascii="Times New Roman" w:hAnsi="Times New Roman" w:cs="Times New Roman"/>
          <w:sz w:val="24"/>
          <w:szCs w:val="24"/>
          <w:lang w:eastAsia="pl-PL"/>
        </w:rPr>
        <w:t xml:space="preserve">oświadczenie o niepodleganiu wykluczeniu oraz spełnieniu warunków w postępowaniu w zakresie wskazanym w Rozdziale 6 i 7 SWZ (wg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4  do SWZ  -  JEDZ),</w:t>
      </w:r>
    </w:p>
    <w:bookmarkEnd w:id="29"/>
    <w:p w14:paraId="2EA1CA7F" w14:textId="1E24A463" w:rsidR="005942EA" w:rsidRPr="00281807" w:rsidRDefault="005942EA" w:rsidP="00F71BED">
      <w:pPr>
        <w:pStyle w:val="Akapitzlist"/>
        <w:numPr>
          <w:ilvl w:val="2"/>
          <w:numId w:val="12"/>
        </w:numPr>
        <w:spacing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4A do SWZ),</w:t>
      </w:r>
    </w:p>
    <w:p w14:paraId="0FE227A8" w14:textId="1F8355A2" w:rsidR="005942EA" w:rsidRPr="00281807" w:rsidRDefault="005942EA"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 xml:space="preserve">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4B do SWZ)</w:t>
      </w:r>
      <w:r w:rsidRPr="00281807">
        <w:rPr>
          <w:rFonts w:ascii="Times New Roman" w:hAnsi="Times New Roman" w:cs="Times New Roman"/>
          <w:sz w:val="24"/>
          <w:szCs w:val="24"/>
        </w:rPr>
        <w:t xml:space="preserve"> - </w:t>
      </w:r>
      <w:r w:rsidRPr="00281807">
        <w:rPr>
          <w:rFonts w:ascii="Times New Roman" w:hAnsi="Times New Roman" w:cs="Times New Roman"/>
          <w:sz w:val="24"/>
          <w:szCs w:val="24"/>
          <w:lang w:eastAsia="pl-PL"/>
        </w:rPr>
        <w:t>oświadczenia podmiotu udostępniającego zasoby, jeżeli dotyczy,</w:t>
      </w:r>
    </w:p>
    <w:p w14:paraId="600F1FC8" w14:textId="7F553B92" w:rsidR="00376C84" w:rsidRPr="00281807" w:rsidRDefault="00376C84"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zobowiązanie podmiotu do oddania do dyspozycji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niezbędnych zasobów - wg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8 do SWZ (jeżeli dotyczy),</w:t>
      </w:r>
    </w:p>
    <w:p w14:paraId="3F43150C" w14:textId="11E9B218" w:rsidR="00376C84" w:rsidRPr="00281807" w:rsidRDefault="00376C84"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oświadczenie, z którego wynika, które dostawy wykonają poszczególni </w:t>
      </w:r>
      <w:r w:rsidR="00D03473">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wspólnie ubiegający się o udzielenie zamówienia - wg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9 do SWZ (jeżeli dotyczy),</w:t>
      </w:r>
    </w:p>
    <w:p w14:paraId="0B8B3B97" w14:textId="140FDB46" w:rsidR="00376C84" w:rsidRPr="00281807" w:rsidRDefault="00376C84" w:rsidP="00F71BED">
      <w:pPr>
        <w:pStyle w:val="Akapitzlist"/>
        <w:numPr>
          <w:ilvl w:val="2"/>
          <w:numId w:val="1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pełnomocnictwo lub inny dokument potwierdzający umocowanie do reprezentowania </w:t>
      </w:r>
      <w:r w:rsidR="00D03473">
        <w:rPr>
          <w:rFonts w:ascii="Times New Roman" w:hAnsi="Times New Roman" w:cs="Times New Roman"/>
          <w:sz w:val="24"/>
          <w:szCs w:val="24"/>
          <w:lang w:eastAsia="pl-PL"/>
        </w:rPr>
        <w:t>Wy</w:t>
      </w:r>
      <w:r w:rsidRPr="00281807">
        <w:rPr>
          <w:rFonts w:ascii="Times New Roman" w:hAnsi="Times New Roman" w:cs="Times New Roman"/>
          <w:sz w:val="24"/>
          <w:szCs w:val="24"/>
          <w:lang w:eastAsia="pl-PL"/>
        </w:rPr>
        <w:t xml:space="preserve">konawcy – w przypadku gdy umocowanie osoby  nie wynika z   dokumentów   rejestrowych   (KRS,   CEiDG   lub innego właściwego rejestru). Warunek ten dotyczy również odpowiednio  osoby działającej w imieniu </w:t>
      </w:r>
      <w:r w:rsidR="00E32438">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779B53E" w14:textId="0356978A" w:rsidR="00376C84" w:rsidRPr="00281807" w:rsidRDefault="00376C84" w:rsidP="00F71BED">
      <w:pPr>
        <w:pStyle w:val="Akapitzlist"/>
        <w:numPr>
          <w:ilvl w:val="2"/>
          <w:numId w:val="12"/>
        </w:numPr>
        <w:spacing w:after="0" w:line="288" w:lineRule="auto"/>
        <w:ind w:left="1701" w:hanging="850"/>
        <w:rPr>
          <w:rFonts w:ascii="Times New Roman" w:hAnsi="Times New Roman" w:cs="Times New Roman"/>
          <w:color w:val="000000" w:themeColor="text1"/>
          <w:sz w:val="24"/>
          <w:szCs w:val="24"/>
          <w:lang w:eastAsia="pl-PL"/>
        </w:rPr>
      </w:pPr>
      <w:r w:rsidRPr="00281807">
        <w:rPr>
          <w:rFonts w:ascii="Times New Roman" w:hAnsi="Times New Roman" w:cs="Times New Roman"/>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t>
      </w:r>
      <w:r w:rsidR="00E32438">
        <w:rPr>
          <w:rFonts w:ascii="Times New Roman" w:hAnsi="Times New Roman" w:cs="Times New Roman"/>
          <w:color w:val="000000" w:themeColor="text1"/>
          <w:sz w:val="24"/>
          <w:szCs w:val="24"/>
          <w:lang w:eastAsia="pl-PL"/>
        </w:rPr>
        <w:t>W</w:t>
      </w:r>
      <w:r w:rsidRPr="00281807">
        <w:rPr>
          <w:rFonts w:ascii="Times New Roman" w:hAnsi="Times New Roman" w:cs="Times New Roman"/>
          <w:color w:val="000000" w:themeColor="text1"/>
          <w:sz w:val="24"/>
          <w:szCs w:val="24"/>
          <w:lang w:eastAsia="pl-PL"/>
        </w:rPr>
        <w:t xml:space="preserve">ykonawcy jest umocowana do jego reprezentowania. Jeżeli Wykonawca ma siedzibę lub miejsce zamieszkania poza terytorium Rzeczypospolitej Polskiej, zamiast w/w dokumentów składa dokument lub dokumenty wystawione w kraju, w którym </w:t>
      </w:r>
      <w:r w:rsidR="00B506FC">
        <w:rPr>
          <w:rFonts w:ascii="Times New Roman" w:hAnsi="Times New Roman" w:cs="Times New Roman"/>
          <w:color w:val="000000" w:themeColor="text1"/>
          <w:sz w:val="24"/>
          <w:szCs w:val="24"/>
          <w:lang w:eastAsia="pl-PL"/>
        </w:rPr>
        <w:t>W</w:t>
      </w:r>
      <w:r w:rsidRPr="00281807">
        <w:rPr>
          <w:rFonts w:ascii="Times New Roman" w:hAnsi="Times New Roman" w:cs="Times New Roman"/>
          <w:color w:val="000000" w:themeColor="text1"/>
          <w:sz w:val="24"/>
          <w:szCs w:val="24"/>
          <w:lang w:eastAsia="pl-PL"/>
        </w:rPr>
        <w:t>ykonawca ma siedzibę lub miejsce zamieszkania (</w:t>
      </w:r>
      <w:r w:rsidR="00E32438">
        <w:rPr>
          <w:rFonts w:ascii="Times New Roman" w:hAnsi="Times New Roman" w:cs="Times New Roman"/>
          <w:color w:val="000000" w:themeColor="text1"/>
          <w:sz w:val="24"/>
          <w:szCs w:val="24"/>
          <w:lang w:eastAsia="pl-PL"/>
        </w:rPr>
        <w:t>W</w:t>
      </w:r>
      <w:r w:rsidRPr="00281807">
        <w:rPr>
          <w:rFonts w:ascii="Times New Roman" w:hAnsi="Times New Roman" w:cs="Times New Roman"/>
          <w:color w:val="000000" w:themeColor="text1"/>
          <w:sz w:val="24"/>
          <w:szCs w:val="24"/>
          <w:lang w:eastAsia="pl-PL"/>
        </w:rPr>
        <w:t xml:space="preserve">ykonawca nie jest zobowiązany do złożenia dokumentów, o których mowa w niniejszym punkcie, jeżeli </w:t>
      </w:r>
      <w:r w:rsidR="00E32438">
        <w:rPr>
          <w:rFonts w:ascii="Times New Roman" w:hAnsi="Times New Roman" w:cs="Times New Roman"/>
          <w:color w:val="000000" w:themeColor="text1"/>
          <w:sz w:val="24"/>
          <w:szCs w:val="24"/>
          <w:lang w:eastAsia="pl-PL"/>
        </w:rPr>
        <w:t>Z</w:t>
      </w:r>
      <w:r w:rsidRPr="00281807">
        <w:rPr>
          <w:rFonts w:ascii="Times New Roman" w:hAnsi="Times New Roman" w:cs="Times New Roman"/>
          <w:color w:val="000000" w:themeColor="text1"/>
          <w:sz w:val="24"/>
          <w:szCs w:val="24"/>
          <w:lang w:eastAsia="pl-PL"/>
        </w:rPr>
        <w:t xml:space="preserve">amawiający może je uzyskać za pomocą bezpłatnych i ogólnodostępnych baz danych, o ile </w:t>
      </w:r>
      <w:r w:rsidR="00E32438">
        <w:rPr>
          <w:rFonts w:ascii="Times New Roman" w:hAnsi="Times New Roman" w:cs="Times New Roman"/>
          <w:color w:val="000000" w:themeColor="text1"/>
          <w:sz w:val="24"/>
          <w:szCs w:val="24"/>
          <w:lang w:eastAsia="pl-PL"/>
        </w:rPr>
        <w:t>W</w:t>
      </w:r>
      <w:r w:rsidRPr="00281807">
        <w:rPr>
          <w:rFonts w:ascii="Times New Roman" w:hAnsi="Times New Roman" w:cs="Times New Roman"/>
          <w:color w:val="000000" w:themeColor="text1"/>
          <w:sz w:val="24"/>
          <w:szCs w:val="24"/>
          <w:lang w:eastAsia="pl-PL"/>
        </w:rPr>
        <w:t>ykonawca wskazał dane umożliwiające dostęp do tych dokumentów),</w:t>
      </w:r>
    </w:p>
    <w:p w14:paraId="7CC00E6A" w14:textId="23E57347" w:rsidR="00363042" w:rsidRPr="00281807" w:rsidRDefault="00376C84" w:rsidP="00F71BED">
      <w:pPr>
        <w:pStyle w:val="Akapitzlist"/>
        <w:numPr>
          <w:ilvl w:val="2"/>
          <w:numId w:val="12"/>
        </w:numPr>
        <w:spacing w:after="24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lang w:eastAsia="pl-PL"/>
        </w:rPr>
        <w:t xml:space="preserve">zastrzeżenie tajemnicy przedsiębiorstwa (jeżeli dotyczy). </w:t>
      </w:r>
      <w:bookmarkStart w:id="30" w:name="_Hlk68178097"/>
    </w:p>
    <w:p w14:paraId="326D25B6" w14:textId="6D22ADB2" w:rsidR="005A6E6B" w:rsidRPr="008E5509" w:rsidRDefault="005A6E6B" w:rsidP="00AE2C42">
      <w:pPr>
        <w:pStyle w:val="Nagwek1"/>
        <w:numPr>
          <w:ilvl w:val="0"/>
          <w:numId w:val="27"/>
        </w:numPr>
        <w:spacing w:before="0" w:line="288" w:lineRule="auto"/>
        <w:ind w:left="851" w:hanging="851"/>
        <w:rPr>
          <w:rFonts w:ascii="Times New Roman" w:eastAsia="Times New Roman" w:hAnsi="Times New Roman" w:cs="Times New Roman"/>
          <w:color w:val="auto"/>
          <w:sz w:val="24"/>
          <w:szCs w:val="24"/>
          <w:lang w:eastAsia="pl-PL"/>
        </w:rPr>
      </w:pPr>
      <w:bookmarkStart w:id="31" w:name="_Toc133301929"/>
      <w:bookmarkEnd w:id="30"/>
      <w:r w:rsidRPr="00281807">
        <w:rPr>
          <w:rFonts w:ascii="Times New Roman" w:eastAsia="Times New Roman" w:hAnsi="Times New Roman" w:cs="Times New Roman"/>
          <w:color w:val="auto"/>
          <w:sz w:val="24"/>
          <w:szCs w:val="24"/>
          <w:lang w:eastAsia="pl-PL"/>
        </w:rPr>
        <w:t>Informacj</w:t>
      </w:r>
      <w:r w:rsidR="00B14BC6" w:rsidRPr="00281807">
        <w:rPr>
          <w:rFonts w:ascii="Times New Roman" w:eastAsia="Times New Roman" w:hAnsi="Times New Roman" w:cs="Times New Roman"/>
          <w:color w:val="auto"/>
          <w:sz w:val="24"/>
          <w:szCs w:val="24"/>
          <w:lang w:eastAsia="pl-PL"/>
        </w:rPr>
        <w:t>a</w:t>
      </w:r>
      <w:r w:rsidRPr="00281807">
        <w:rPr>
          <w:rFonts w:ascii="Times New Roman" w:eastAsia="Times New Roman" w:hAnsi="Times New Roman" w:cs="Times New Roman"/>
          <w:color w:val="auto"/>
          <w:sz w:val="24"/>
          <w:szCs w:val="24"/>
          <w:lang w:eastAsia="pl-PL"/>
        </w:rPr>
        <w:t xml:space="preserve"> </w:t>
      </w:r>
      <w:r w:rsidR="00B14BC6" w:rsidRPr="00281807">
        <w:rPr>
          <w:rFonts w:ascii="Times New Roman" w:eastAsia="Times New Roman" w:hAnsi="Times New Roman" w:cs="Times New Roman"/>
          <w:color w:val="auto"/>
          <w:sz w:val="24"/>
          <w:szCs w:val="24"/>
          <w:lang w:eastAsia="pl-PL"/>
        </w:rPr>
        <w:t xml:space="preserve"> </w:t>
      </w:r>
      <w:r w:rsidRPr="00281807">
        <w:rPr>
          <w:rFonts w:ascii="Times New Roman" w:eastAsia="Times New Roman" w:hAnsi="Times New Roman" w:cs="Times New Roman"/>
          <w:color w:val="auto"/>
          <w:sz w:val="24"/>
          <w:szCs w:val="24"/>
          <w:lang w:eastAsia="pl-PL"/>
        </w:rPr>
        <w:t>o</w:t>
      </w:r>
      <w:r w:rsidR="00B14BC6" w:rsidRPr="00281807">
        <w:rPr>
          <w:rFonts w:ascii="Times New Roman" w:eastAsia="Times New Roman" w:hAnsi="Times New Roman" w:cs="Times New Roman"/>
          <w:color w:val="auto"/>
          <w:sz w:val="24"/>
          <w:szCs w:val="24"/>
          <w:lang w:eastAsia="pl-PL"/>
        </w:rPr>
        <w:t xml:space="preserve"> </w:t>
      </w:r>
      <w:r w:rsidRPr="00281807">
        <w:rPr>
          <w:rFonts w:ascii="Times New Roman" w:eastAsia="Times New Roman" w:hAnsi="Times New Roman" w:cs="Times New Roman"/>
          <w:color w:val="auto"/>
          <w:sz w:val="24"/>
          <w:szCs w:val="24"/>
          <w:lang w:eastAsia="pl-PL"/>
        </w:rPr>
        <w:t xml:space="preserve">środkach komunikacji elektronicznej, przy użyciu których </w:t>
      </w:r>
      <w:r w:rsidR="00E32438">
        <w:rPr>
          <w:rFonts w:ascii="Times New Roman" w:eastAsia="Times New Roman" w:hAnsi="Times New Roman" w:cs="Times New Roman"/>
          <w:color w:val="auto"/>
          <w:sz w:val="24"/>
          <w:szCs w:val="24"/>
          <w:lang w:eastAsia="pl-PL"/>
        </w:rPr>
        <w:t>Z</w:t>
      </w:r>
      <w:r w:rsidRPr="00281807">
        <w:rPr>
          <w:rFonts w:ascii="Times New Roman" w:eastAsia="Times New Roman" w:hAnsi="Times New Roman" w:cs="Times New Roman"/>
          <w:color w:val="auto"/>
          <w:sz w:val="24"/>
          <w:szCs w:val="24"/>
          <w:lang w:eastAsia="pl-PL"/>
        </w:rPr>
        <w:t xml:space="preserve">amawiający będzie komunikował się z </w:t>
      </w:r>
      <w:r w:rsidR="00E32438">
        <w:rPr>
          <w:rFonts w:ascii="Times New Roman" w:eastAsia="Times New Roman" w:hAnsi="Times New Roman" w:cs="Times New Roman"/>
          <w:color w:val="auto"/>
          <w:sz w:val="24"/>
          <w:szCs w:val="24"/>
          <w:lang w:eastAsia="pl-PL"/>
        </w:rPr>
        <w:t>W</w:t>
      </w:r>
      <w:r w:rsidRPr="00281807">
        <w:rPr>
          <w:rFonts w:ascii="Times New Roman" w:eastAsia="Times New Roman" w:hAnsi="Times New Roman" w:cs="Times New Roman"/>
          <w:color w:val="auto"/>
          <w:sz w:val="24"/>
          <w:szCs w:val="24"/>
          <w:lang w:eastAsia="pl-PL"/>
        </w:rPr>
        <w:t xml:space="preserve">ykonawcami, oraz informacje o </w:t>
      </w:r>
      <w:r w:rsidRPr="008E5509">
        <w:rPr>
          <w:rFonts w:ascii="Times New Roman" w:eastAsia="Times New Roman" w:hAnsi="Times New Roman" w:cs="Times New Roman"/>
          <w:color w:val="auto"/>
          <w:sz w:val="24"/>
          <w:szCs w:val="24"/>
          <w:lang w:eastAsia="pl-PL"/>
        </w:rPr>
        <w:t>wymaganiach technicznych i organizacyjnych sporządzania, wysyłania i odbierania korespondencji elektronicznej</w:t>
      </w:r>
      <w:bookmarkEnd w:id="31"/>
    </w:p>
    <w:p w14:paraId="57D6BBEC" w14:textId="77777777" w:rsidR="00C23814" w:rsidRPr="008E5509" w:rsidRDefault="00C23814" w:rsidP="00505860">
      <w:pPr>
        <w:pStyle w:val="Akapitzlist"/>
        <w:numPr>
          <w:ilvl w:val="1"/>
          <w:numId w:val="13"/>
        </w:numPr>
        <w:spacing w:after="0" w:line="288" w:lineRule="auto"/>
        <w:ind w:left="851" w:hanging="851"/>
        <w:rPr>
          <w:rFonts w:ascii="Times New Roman" w:hAnsi="Times New Roman" w:cs="Times New Roman"/>
          <w:sz w:val="24"/>
          <w:szCs w:val="24"/>
          <w:lang w:eastAsia="pl-PL"/>
        </w:rPr>
      </w:pPr>
      <w:r w:rsidRPr="008E5509">
        <w:rPr>
          <w:rFonts w:ascii="Times New Roman" w:hAnsi="Times New Roman" w:cs="Times New Roman"/>
          <w:sz w:val="24"/>
          <w:szCs w:val="24"/>
          <w:lang w:eastAsia="pl-PL"/>
        </w:rPr>
        <w:t>Postępowanie prowadzone jest w języku polskim w formie elektronicznej.</w:t>
      </w:r>
    </w:p>
    <w:p w14:paraId="2CC2B5AC" w14:textId="7DB5E874" w:rsidR="00C23814" w:rsidRPr="008E5509" w:rsidRDefault="00C23814" w:rsidP="00505860">
      <w:pPr>
        <w:pStyle w:val="Akapitzlist"/>
        <w:numPr>
          <w:ilvl w:val="1"/>
          <w:numId w:val="13"/>
        </w:numPr>
        <w:spacing w:after="0" w:line="288" w:lineRule="auto"/>
        <w:ind w:left="851" w:hanging="851"/>
        <w:rPr>
          <w:rFonts w:ascii="Times New Roman" w:hAnsi="Times New Roman" w:cs="Times New Roman"/>
          <w:sz w:val="24"/>
          <w:szCs w:val="24"/>
          <w:lang w:eastAsia="pl-PL"/>
        </w:rPr>
      </w:pPr>
      <w:r w:rsidRPr="008E5509">
        <w:rPr>
          <w:rFonts w:ascii="Times New Roman" w:hAnsi="Times New Roman" w:cs="Times New Roman"/>
          <w:sz w:val="24"/>
          <w:szCs w:val="24"/>
          <w:lang w:eastAsia="pl-PL"/>
        </w:rPr>
        <w:t xml:space="preserve">Komunikacja między </w:t>
      </w:r>
      <w:r w:rsidR="00CF076D" w:rsidRPr="008E5509">
        <w:rPr>
          <w:rFonts w:ascii="Times New Roman" w:hAnsi="Times New Roman" w:cs="Times New Roman"/>
          <w:sz w:val="24"/>
          <w:szCs w:val="24"/>
          <w:lang w:eastAsia="pl-PL"/>
        </w:rPr>
        <w:t>Z</w:t>
      </w:r>
      <w:r w:rsidRPr="008E5509">
        <w:rPr>
          <w:rFonts w:ascii="Times New Roman" w:hAnsi="Times New Roman" w:cs="Times New Roman"/>
          <w:sz w:val="24"/>
          <w:szCs w:val="24"/>
          <w:lang w:eastAsia="pl-PL"/>
        </w:rPr>
        <w:t xml:space="preserve">amawiającym a </w:t>
      </w:r>
      <w:r w:rsidR="00B506FC" w:rsidRPr="008E5509">
        <w:rPr>
          <w:rFonts w:ascii="Times New Roman" w:hAnsi="Times New Roman" w:cs="Times New Roman"/>
          <w:sz w:val="24"/>
          <w:szCs w:val="24"/>
          <w:lang w:eastAsia="pl-PL"/>
        </w:rPr>
        <w:t>W</w:t>
      </w:r>
      <w:r w:rsidRPr="008E5509">
        <w:rPr>
          <w:rFonts w:ascii="Times New Roman" w:hAnsi="Times New Roman" w:cs="Times New Roman"/>
          <w:sz w:val="24"/>
          <w:szCs w:val="24"/>
          <w:lang w:eastAsia="pl-PL"/>
        </w:rPr>
        <w:t xml:space="preserve">ykonawcami, w niniejszym postępowaniu w tym składanie ofert, wymiana informacji oraz przekazywanie dokumentów lub </w:t>
      </w:r>
      <w:r w:rsidRPr="008E5509">
        <w:rPr>
          <w:rFonts w:ascii="Times New Roman" w:hAnsi="Times New Roman" w:cs="Times New Roman"/>
          <w:sz w:val="24"/>
          <w:szCs w:val="24"/>
          <w:lang w:eastAsia="pl-PL"/>
        </w:rPr>
        <w:lastRenderedPageBreak/>
        <w:t xml:space="preserve">oświadczeń między </w:t>
      </w:r>
      <w:r w:rsidR="00CF076D" w:rsidRPr="008E5509">
        <w:rPr>
          <w:rFonts w:ascii="Times New Roman" w:hAnsi="Times New Roman" w:cs="Times New Roman"/>
          <w:sz w:val="24"/>
          <w:szCs w:val="24"/>
          <w:lang w:eastAsia="pl-PL"/>
        </w:rPr>
        <w:t>Z</w:t>
      </w:r>
      <w:r w:rsidRPr="008E5509">
        <w:rPr>
          <w:rFonts w:ascii="Times New Roman" w:hAnsi="Times New Roman" w:cs="Times New Roman"/>
          <w:sz w:val="24"/>
          <w:szCs w:val="24"/>
          <w:lang w:eastAsia="pl-PL"/>
        </w:rPr>
        <w:t xml:space="preserve">amawiającym a </w:t>
      </w:r>
      <w:r w:rsidR="00DC63A1" w:rsidRPr="008E5509">
        <w:rPr>
          <w:rFonts w:ascii="Times New Roman" w:hAnsi="Times New Roman" w:cs="Times New Roman"/>
          <w:sz w:val="24"/>
          <w:szCs w:val="24"/>
          <w:lang w:eastAsia="pl-PL"/>
        </w:rPr>
        <w:t>W</w:t>
      </w:r>
      <w:r w:rsidRPr="008E5509">
        <w:rPr>
          <w:rFonts w:ascii="Times New Roman" w:hAnsi="Times New Roman" w:cs="Times New Roman"/>
          <w:sz w:val="24"/>
          <w:szCs w:val="24"/>
          <w:lang w:eastAsia="pl-PL"/>
        </w:rPr>
        <w:t xml:space="preserve">ykonawcą odbywa się przy użyciu środków komunikacji elektronicznej tj. za pośrednictwem Platformy pod adresem </w:t>
      </w:r>
      <w:hyperlink r:id="rId23" w:history="1">
        <w:r w:rsidR="00F133C7" w:rsidRPr="008E5509">
          <w:rPr>
            <w:rStyle w:val="Hipercze"/>
            <w:rFonts w:ascii="Times New Roman" w:hAnsi="Times New Roman" w:cs="Times New Roman"/>
            <w:sz w:val="24"/>
            <w:szCs w:val="24"/>
            <w:lang w:eastAsia="pl-PL"/>
          </w:rPr>
          <w:t>https://e-propublico.pl</w:t>
        </w:r>
      </w:hyperlink>
      <w:r w:rsidR="00F133C7" w:rsidRPr="008E5509">
        <w:rPr>
          <w:rFonts w:ascii="Times New Roman" w:hAnsi="Times New Roman" w:cs="Times New Roman"/>
          <w:sz w:val="24"/>
          <w:szCs w:val="24"/>
          <w:lang w:eastAsia="pl-PL"/>
        </w:rPr>
        <w:t xml:space="preserve"> </w:t>
      </w:r>
      <w:r w:rsidR="00B5496C" w:rsidRPr="008E5509">
        <w:rPr>
          <w:rFonts w:ascii="Times New Roman" w:hAnsi="Times New Roman" w:cs="Times New Roman"/>
          <w:sz w:val="24"/>
          <w:szCs w:val="24"/>
          <w:lang w:eastAsia="pl-PL"/>
        </w:rPr>
        <w:t xml:space="preserve"> </w:t>
      </w:r>
    </w:p>
    <w:p w14:paraId="231D81EE" w14:textId="77777777" w:rsidR="00C23814" w:rsidRPr="008E5509" w:rsidRDefault="00C23814" w:rsidP="00505860">
      <w:pPr>
        <w:pStyle w:val="Akapitzlist"/>
        <w:numPr>
          <w:ilvl w:val="1"/>
          <w:numId w:val="13"/>
        </w:numPr>
        <w:spacing w:after="0" w:line="288" w:lineRule="auto"/>
        <w:ind w:left="851" w:hanging="851"/>
        <w:rPr>
          <w:rFonts w:ascii="Times New Roman" w:hAnsi="Times New Roman" w:cs="Times New Roman"/>
          <w:sz w:val="24"/>
          <w:szCs w:val="24"/>
          <w:lang w:eastAsia="pl-PL"/>
        </w:rPr>
      </w:pPr>
      <w:r w:rsidRPr="008E5509">
        <w:rPr>
          <w:rFonts w:ascii="Times New Roman" w:hAnsi="Times New Roman" w:cs="Times New Roman"/>
          <w:sz w:val="24"/>
          <w:szCs w:val="24"/>
          <w:lang w:eastAsia="pl-PL"/>
        </w:rPr>
        <w:t>Informacje o wymaganiach technicznych i organizacyjnych sporządzania, wysyłania i odbierania korespondencji elektronicznej:</w:t>
      </w:r>
    </w:p>
    <w:p w14:paraId="02335FD2" w14:textId="77777777" w:rsidR="00084E42" w:rsidRPr="008E5509" w:rsidRDefault="00084E42" w:rsidP="00084E42">
      <w:pPr>
        <w:pStyle w:val="Akapitzlist"/>
        <w:numPr>
          <w:ilvl w:val="1"/>
          <w:numId w:val="13"/>
        </w:numPr>
        <w:spacing w:after="0" w:line="288" w:lineRule="auto"/>
        <w:ind w:left="851" w:hanging="851"/>
        <w:rPr>
          <w:rFonts w:ascii="Times New Roman" w:hAnsi="Times New Roman" w:cs="Times New Roman"/>
          <w:sz w:val="24"/>
          <w:szCs w:val="24"/>
          <w:lang w:eastAsia="pl-PL"/>
        </w:rPr>
      </w:pPr>
      <w:r w:rsidRPr="008E5509">
        <w:rPr>
          <w:rFonts w:ascii="Times New Roman" w:hAnsi="Times New Roman" w:cs="Times New Roman"/>
          <w:sz w:val="24"/>
          <w:szCs w:val="24"/>
          <w:lang w:eastAsia="pl-PL"/>
        </w:rPr>
        <w:t>Korzystanie z Platformy przez Wykonawcę jest bezpłatne.</w:t>
      </w:r>
    </w:p>
    <w:p w14:paraId="131B8F58" w14:textId="372C8090" w:rsidR="00084E42" w:rsidRPr="00BB1EAB" w:rsidRDefault="00084E42" w:rsidP="00BB1EAB">
      <w:pPr>
        <w:pStyle w:val="Akapitzlist"/>
        <w:numPr>
          <w:ilvl w:val="1"/>
          <w:numId w:val="13"/>
        </w:numPr>
        <w:ind w:left="851" w:hanging="851"/>
        <w:rPr>
          <w:rFonts w:ascii="Times New Roman" w:hAnsi="Times New Roman" w:cs="Times New Roman"/>
          <w:sz w:val="24"/>
          <w:szCs w:val="24"/>
          <w:lang w:eastAsia="pl-PL"/>
        </w:rPr>
      </w:pPr>
      <w:r w:rsidRPr="008E5509">
        <w:rPr>
          <w:rFonts w:ascii="Times New Roman" w:hAnsi="Times New Roman" w:cs="Times New Roman"/>
          <w:sz w:val="24"/>
          <w:szCs w:val="24"/>
          <w:lang w:eastAsia="pl-PL"/>
        </w:rPr>
        <w:t>Na Platformie postępowanie</w:t>
      </w:r>
      <w:r w:rsidRPr="00084E42">
        <w:rPr>
          <w:rFonts w:ascii="Times New Roman" w:hAnsi="Times New Roman" w:cs="Times New Roman"/>
          <w:sz w:val="24"/>
          <w:szCs w:val="24"/>
          <w:lang w:eastAsia="pl-PL"/>
        </w:rPr>
        <w:t xml:space="preserve"> prowadzone jest pod </w:t>
      </w:r>
      <w:r w:rsidRPr="008E5509">
        <w:rPr>
          <w:rFonts w:ascii="Times New Roman" w:hAnsi="Times New Roman" w:cs="Times New Roman"/>
          <w:sz w:val="24"/>
          <w:szCs w:val="24"/>
          <w:lang w:eastAsia="pl-PL"/>
        </w:rPr>
        <w:t xml:space="preserve">nazwą: </w:t>
      </w:r>
      <w:r w:rsidR="00BB1EAB" w:rsidRPr="008E5509">
        <w:rPr>
          <w:rFonts w:ascii="Times New Roman" w:hAnsi="Times New Roman" w:cs="Times New Roman"/>
          <w:iCs/>
          <w:sz w:val="24"/>
          <w:szCs w:val="24"/>
          <w:lang w:eastAsia="pl-PL"/>
        </w:rPr>
        <w:t>„Kompleksowa dostawa gazu ziemnego zaazotowanego (grupa Lw)  oraz gazu ziemnego wysokometanowego (grupa E) dla Powiatu Rawickiego i jego jednostek organizacyjnych na okres od 01.07.2023 r. do 31.12.2024 r.”</w:t>
      </w:r>
      <w:r w:rsidRPr="008E5509">
        <w:rPr>
          <w:rFonts w:ascii="Times New Roman" w:hAnsi="Times New Roman" w:cs="Times New Roman"/>
          <w:sz w:val="24"/>
          <w:szCs w:val="24"/>
          <w:lang w:eastAsia="pl-PL"/>
        </w:rPr>
        <w:t xml:space="preserve">– znak sprawy: </w:t>
      </w:r>
      <w:r w:rsidR="00A97539" w:rsidRPr="008E5509">
        <w:rPr>
          <w:rFonts w:ascii="Times New Roman" w:hAnsi="Times New Roman" w:cs="Times New Roman"/>
          <w:sz w:val="24"/>
          <w:szCs w:val="24"/>
          <w:lang w:eastAsia="pl-PL"/>
        </w:rPr>
        <w:t>PCUW.261.3.1.2023</w:t>
      </w:r>
      <w:r w:rsidRPr="008E5509">
        <w:rPr>
          <w:rFonts w:ascii="Times New Roman" w:hAnsi="Times New Roman" w:cs="Times New Roman"/>
          <w:sz w:val="24"/>
          <w:szCs w:val="24"/>
          <w:lang w:eastAsia="pl-PL"/>
        </w:rPr>
        <w:t>.</w:t>
      </w:r>
      <w:r w:rsidRPr="00BB1EAB">
        <w:rPr>
          <w:rFonts w:ascii="Times New Roman" w:hAnsi="Times New Roman" w:cs="Times New Roman"/>
          <w:sz w:val="24"/>
          <w:szCs w:val="24"/>
          <w:lang w:eastAsia="pl-PL"/>
        </w:rPr>
        <w:t xml:space="preserve"> </w:t>
      </w:r>
    </w:p>
    <w:p w14:paraId="55A3E6A7" w14:textId="77777777" w:rsidR="00084E42" w:rsidRPr="008E5509" w:rsidRDefault="00084E42" w:rsidP="00084E42">
      <w:pPr>
        <w:pStyle w:val="Akapitzlist"/>
        <w:numPr>
          <w:ilvl w:val="1"/>
          <w:numId w:val="13"/>
        </w:numPr>
        <w:spacing w:after="0" w:line="288" w:lineRule="auto"/>
        <w:ind w:left="851" w:hanging="851"/>
        <w:rPr>
          <w:rFonts w:ascii="Times New Roman" w:hAnsi="Times New Roman" w:cs="Times New Roman"/>
          <w:sz w:val="24"/>
          <w:szCs w:val="24"/>
          <w:lang w:eastAsia="pl-PL"/>
        </w:rPr>
      </w:pPr>
      <w:r w:rsidRPr="00084E42">
        <w:rPr>
          <w:rFonts w:ascii="Times New Roman" w:hAnsi="Times New Roman" w:cs="Times New Roman"/>
          <w:sz w:val="24"/>
          <w:szCs w:val="24"/>
          <w:lang w:eastAsia="pl-PL"/>
        </w:rPr>
        <w:t xml:space="preserve">Wykonawca przystępując do postępowania o udzielenie zamówienia publicznego, akceptuje warunki korzystania z Platformy określone w Regulaminie zamieszczonym  na stronie internetowej https://e-propublico.pl oraz uznaje go za </w:t>
      </w:r>
      <w:r w:rsidRPr="008E5509">
        <w:rPr>
          <w:rFonts w:ascii="Times New Roman" w:hAnsi="Times New Roman" w:cs="Times New Roman"/>
          <w:sz w:val="24"/>
          <w:szCs w:val="24"/>
          <w:lang w:eastAsia="pl-PL"/>
        </w:rPr>
        <w:t>wiążący.</w:t>
      </w:r>
    </w:p>
    <w:p w14:paraId="7267B2ED" w14:textId="77777777" w:rsidR="00084E42" w:rsidRPr="008E5509" w:rsidRDefault="00084E42" w:rsidP="00084E42">
      <w:pPr>
        <w:pStyle w:val="Akapitzlist"/>
        <w:numPr>
          <w:ilvl w:val="1"/>
          <w:numId w:val="13"/>
        </w:numPr>
        <w:spacing w:after="0" w:line="288" w:lineRule="auto"/>
        <w:ind w:left="851" w:hanging="851"/>
        <w:rPr>
          <w:rFonts w:ascii="Times New Roman" w:hAnsi="Times New Roman" w:cs="Times New Roman"/>
          <w:sz w:val="24"/>
          <w:szCs w:val="24"/>
          <w:lang w:eastAsia="pl-PL"/>
        </w:rPr>
      </w:pPr>
      <w:r w:rsidRPr="008E5509">
        <w:rPr>
          <w:rFonts w:ascii="Times New Roman" w:hAnsi="Times New Roman" w:cs="Times New Roman"/>
          <w:sz w:val="24"/>
          <w:szCs w:val="24"/>
          <w:lang w:eastAsia="pl-PL"/>
        </w:rPr>
        <w:t>Wykonawca zamierzający wziąć udział w postępowaniu musi posiadać konto na Platformie.</w:t>
      </w:r>
    </w:p>
    <w:p w14:paraId="1BCEDCDF" w14:textId="13EFD574" w:rsidR="00084E42" w:rsidRPr="008E5509" w:rsidRDefault="00084E42" w:rsidP="008E5509">
      <w:pPr>
        <w:pStyle w:val="Akapitzlist"/>
        <w:numPr>
          <w:ilvl w:val="1"/>
          <w:numId w:val="13"/>
        </w:numPr>
        <w:spacing w:after="0" w:line="288" w:lineRule="auto"/>
        <w:ind w:left="851" w:hanging="851"/>
        <w:rPr>
          <w:rFonts w:ascii="Times New Roman" w:hAnsi="Times New Roman" w:cs="Times New Roman"/>
          <w:strike/>
          <w:sz w:val="24"/>
          <w:szCs w:val="24"/>
          <w:lang w:eastAsia="pl-PL"/>
        </w:rPr>
      </w:pPr>
      <w:r w:rsidRPr="008E5509">
        <w:rPr>
          <w:rFonts w:ascii="Times New Roman" w:hAnsi="Times New Roman" w:cs="Times New Roman"/>
          <w:sz w:val="24"/>
          <w:szCs w:val="24"/>
          <w:lang w:eastAsia="pl-PL"/>
        </w:rPr>
        <w:t xml:space="preserve">Do złożenia oferty konieczne jest posiadanie przez osobę upoważnioną do reprezentowania Wykonawcy ważnego kwalifikowanego podpisu elektronicznego, </w:t>
      </w:r>
    </w:p>
    <w:p w14:paraId="69FC2456" w14:textId="77777777" w:rsidR="00084E42" w:rsidRPr="008E5509" w:rsidRDefault="00084E42" w:rsidP="00084E42">
      <w:pPr>
        <w:pStyle w:val="Akapitzlist"/>
        <w:numPr>
          <w:ilvl w:val="1"/>
          <w:numId w:val="13"/>
        </w:numPr>
        <w:spacing w:after="0" w:line="288" w:lineRule="auto"/>
        <w:ind w:left="426" w:hanging="425"/>
        <w:rPr>
          <w:rFonts w:ascii="Times New Roman" w:hAnsi="Times New Roman" w:cs="Times New Roman"/>
          <w:sz w:val="24"/>
          <w:szCs w:val="24"/>
          <w:lang w:eastAsia="pl-PL"/>
        </w:rPr>
      </w:pPr>
      <w:r w:rsidRPr="008E5509">
        <w:rPr>
          <w:rFonts w:ascii="Times New Roman" w:hAnsi="Times New Roman" w:cs="Times New Roman"/>
          <w:sz w:val="24"/>
          <w:szCs w:val="24"/>
          <w:lang w:eastAsia="pl-PL"/>
        </w:rPr>
        <w:t>Zalecenia Zamawiającego odnośnie kwalifikowanego podpisu elektronicznego:</w:t>
      </w:r>
    </w:p>
    <w:p w14:paraId="090AEDF8" w14:textId="77777777" w:rsidR="00084E42" w:rsidRPr="008E5509" w:rsidRDefault="00084E42" w:rsidP="00E52F9C">
      <w:pPr>
        <w:pStyle w:val="Akapitzlist"/>
        <w:numPr>
          <w:ilvl w:val="2"/>
          <w:numId w:val="13"/>
        </w:numPr>
        <w:tabs>
          <w:tab w:val="left" w:pos="1134"/>
        </w:tabs>
        <w:spacing w:after="0" w:line="288" w:lineRule="auto"/>
        <w:ind w:left="1701" w:hanging="992"/>
        <w:rPr>
          <w:rFonts w:ascii="Times New Roman" w:hAnsi="Times New Roman" w:cs="Times New Roman"/>
          <w:sz w:val="24"/>
          <w:szCs w:val="24"/>
          <w:lang w:eastAsia="pl-PL"/>
        </w:rPr>
      </w:pPr>
      <w:r w:rsidRPr="008E5509">
        <w:rPr>
          <w:rFonts w:ascii="Times New Roman" w:hAnsi="Times New Roman" w:cs="Times New Roman"/>
          <w:sz w:val="24"/>
          <w:szCs w:val="24"/>
          <w:lang w:eastAsia="pl-PL"/>
        </w:rPr>
        <w:t>dokumenty sporządzone i przesyłane w formacie .pdf zaleca się podpisywać kwalifikowanym podpisem elektronicznym w formacie PAdES;</w:t>
      </w:r>
    </w:p>
    <w:p w14:paraId="62641C25" w14:textId="1608A434" w:rsidR="00084E42" w:rsidRPr="00A01D4B" w:rsidRDefault="00084E42" w:rsidP="00FC7DBB">
      <w:pPr>
        <w:pStyle w:val="Akapitzlist"/>
        <w:numPr>
          <w:ilvl w:val="2"/>
          <w:numId w:val="13"/>
        </w:numPr>
        <w:tabs>
          <w:tab w:val="left" w:pos="1134"/>
        </w:tabs>
        <w:spacing w:after="0" w:line="288" w:lineRule="auto"/>
        <w:ind w:left="1701" w:hanging="992"/>
        <w:rPr>
          <w:rFonts w:ascii="Times New Roman" w:hAnsi="Times New Roman" w:cs="Times New Roman"/>
          <w:sz w:val="24"/>
          <w:szCs w:val="24"/>
          <w:lang w:eastAsia="pl-PL"/>
        </w:rPr>
      </w:pPr>
      <w:r w:rsidRPr="008E5509">
        <w:rPr>
          <w:rFonts w:ascii="Times New Roman" w:hAnsi="Times New Roman" w:cs="Times New Roman"/>
          <w:sz w:val="24"/>
          <w:szCs w:val="24"/>
          <w:lang w:eastAsia="pl-PL"/>
        </w:rPr>
        <w:t>dokumenty</w:t>
      </w:r>
      <w:r w:rsidRPr="00A01D4B">
        <w:rPr>
          <w:rFonts w:ascii="Times New Roman" w:hAnsi="Times New Roman" w:cs="Times New Roman"/>
          <w:sz w:val="24"/>
          <w:szCs w:val="24"/>
          <w:lang w:eastAsia="pl-PL"/>
        </w:rPr>
        <w:t xml:space="preserve"> sporządzone i przesyłane w formacie innym niż .pdf (np.: .doc, .docx, .xlsx, .xml) zaleca się podpisywać kwalifikowanym podpisem elektronicznym w formacie XAdES;</w:t>
      </w:r>
    </w:p>
    <w:p w14:paraId="3E42ECB1" w14:textId="69F78EB6" w:rsidR="00084E42" w:rsidRPr="00A01D4B" w:rsidRDefault="00084E42" w:rsidP="00E52F9C">
      <w:pPr>
        <w:pStyle w:val="Akapitzlist"/>
        <w:numPr>
          <w:ilvl w:val="2"/>
          <w:numId w:val="13"/>
        </w:numPr>
        <w:tabs>
          <w:tab w:val="left" w:pos="1134"/>
        </w:tabs>
        <w:spacing w:after="0" w:line="288" w:lineRule="auto"/>
        <w:ind w:left="1701" w:hanging="992"/>
        <w:rPr>
          <w:rFonts w:ascii="Times New Roman" w:hAnsi="Times New Roman" w:cs="Times New Roman"/>
          <w:sz w:val="24"/>
          <w:szCs w:val="24"/>
          <w:lang w:eastAsia="pl-PL"/>
        </w:rPr>
      </w:pPr>
      <w:r w:rsidRPr="00A01D4B">
        <w:rPr>
          <w:rFonts w:ascii="Times New Roman" w:hAnsi="Times New Roman" w:cs="Times New Roman"/>
          <w:sz w:val="24"/>
          <w:szCs w:val="24"/>
          <w:lang w:eastAsia="pl-PL"/>
        </w:rPr>
        <w:t>do składania kwalifikowanego podpisu elektronicznego zaleca się stosowanie algorytmu SHA-2 (lub wyższego).</w:t>
      </w:r>
    </w:p>
    <w:p w14:paraId="287F1D91" w14:textId="77777777" w:rsidR="00084E42" w:rsidRPr="00084E42" w:rsidRDefault="00084E42" w:rsidP="00084E42">
      <w:pPr>
        <w:pStyle w:val="Akapitzlist"/>
        <w:numPr>
          <w:ilvl w:val="1"/>
          <w:numId w:val="13"/>
        </w:numPr>
        <w:spacing w:after="0" w:line="288" w:lineRule="auto"/>
        <w:ind w:left="851" w:hanging="764"/>
        <w:rPr>
          <w:rFonts w:ascii="Times New Roman" w:hAnsi="Times New Roman" w:cs="Times New Roman"/>
          <w:sz w:val="24"/>
          <w:szCs w:val="24"/>
          <w:lang w:eastAsia="pl-PL"/>
        </w:rPr>
      </w:pPr>
      <w:r w:rsidRPr="00084E42">
        <w:rPr>
          <w:rFonts w:ascii="Times New Roman" w:hAnsi="Times New Roman" w:cs="Times New Roman"/>
          <w:sz w:val="24"/>
          <w:szCs w:val="24"/>
          <w:lang w:eastAsia="pl-PL"/>
        </w:rPr>
        <w:t>Zamawiający określa następujące wymagania sprzętowo – aplikacyjne pozwalające na korzystanie z Platformy:</w:t>
      </w:r>
    </w:p>
    <w:p w14:paraId="2F9E004B" w14:textId="77777777" w:rsidR="00084E42" w:rsidRPr="00084E42" w:rsidRDefault="00084E42" w:rsidP="00E52F9C">
      <w:pPr>
        <w:pStyle w:val="Akapitzlist"/>
        <w:numPr>
          <w:ilvl w:val="2"/>
          <w:numId w:val="13"/>
        </w:numPr>
        <w:spacing w:after="0" w:line="288" w:lineRule="auto"/>
        <w:ind w:left="1701" w:hanging="992"/>
        <w:rPr>
          <w:rFonts w:ascii="Times New Roman" w:hAnsi="Times New Roman" w:cs="Times New Roman"/>
          <w:sz w:val="24"/>
          <w:szCs w:val="24"/>
          <w:lang w:eastAsia="pl-PL"/>
        </w:rPr>
      </w:pPr>
      <w:r w:rsidRPr="00084E42">
        <w:rPr>
          <w:rFonts w:ascii="Times New Roman" w:hAnsi="Times New Roman" w:cs="Times New Roman"/>
          <w:sz w:val="24"/>
          <w:szCs w:val="24"/>
          <w:lang w:eastAsia="pl-PL"/>
        </w:rPr>
        <w:t>stały dostęp do sieci Internet;</w:t>
      </w:r>
    </w:p>
    <w:p w14:paraId="5B7E1510" w14:textId="21E168A2" w:rsidR="00084E42" w:rsidRPr="00084E42" w:rsidRDefault="00084E42" w:rsidP="00E52F9C">
      <w:pPr>
        <w:pStyle w:val="Akapitzlist"/>
        <w:numPr>
          <w:ilvl w:val="2"/>
          <w:numId w:val="13"/>
        </w:numPr>
        <w:spacing w:after="0" w:line="288" w:lineRule="auto"/>
        <w:ind w:left="1701" w:hanging="992"/>
        <w:rPr>
          <w:rFonts w:ascii="Times New Roman" w:hAnsi="Times New Roman" w:cs="Times New Roman"/>
          <w:sz w:val="24"/>
          <w:szCs w:val="24"/>
          <w:lang w:eastAsia="pl-PL"/>
        </w:rPr>
      </w:pPr>
      <w:r w:rsidRPr="00084E42">
        <w:rPr>
          <w:rFonts w:ascii="Times New Roman" w:hAnsi="Times New Roman" w:cs="Times New Roman"/>
          <w:sz w:val="24"/>
          <w:szCs w:val="24"/>
          <w:lang w:eastAsia="pl-PL"/>
        </w:rPr>
        <w:t>posiadanie dowolnej i aktywnej skrzynki poczty elektronicznej</w:t>
      </w:r>
      <w:r>
        <w:rPr>
          <w:rFonts w:ascii="Times New Roman" w:hAnsi="Times New Roman" w:cs="Times New Roman"/>
          <w:sz w:val="24"/>
          <w:szCs w:val="24"/>
          <w:lang w:eastAsia="pl-PL"/>
        </w:rPr>
        <w:t xml:space="preserve"> </w:t>
      </w:r>
      <w:r w:rsidRPr="00084E42">
        <w:rPr>
          <w:rFonts w:ascii="Times New Roman" w:hAnsi="Times New Roman" w:cs="Times New Roman"/>
          <w:sz w:val="24"/>
          <w:szCs w:val="24"/>
          <w:lang w:eastAsia="pl-PL"/>
        </w:rPr>
        <w:t>(e-mail),</w:t>
      </w:r>
    </w:p>
    <w:p w14:paraId="0EFADC29" w14:textId="77777777" w:rsidR="00084E42" w:rsidRPr="00084E42" w:rsidRDefault="00084E42" w:rsidP="00E52F9C">
      <w:pPr>
        <w:pStyle w:val="Akapitzlist"/>
        <w:numPr>
          <w:ilvl w:val="2"/>
          <w:numId w:val="13"/>
        </w:numPr>
        <w:spacing w:after="0" w:line="288" w:lineRule="auto"/>
        <w:ind w:left="1701" w:hanging="992"/>
        <w:rPr>
          <w:rFonts w:ascii="Times New Roman" w:hAnsi="Times New Roman" w:cs="Times New Roman"/>
          <w:sz w:val="24"/>
          <w:szCs w:val="24"/>
          <w:lang w:eastAsia="pl-PL"/>
        </w:rPr>
      </w:pPr>
      <w:r w:rsidRPr="00084E42">
        <w:rPr>
          <w:rFonts w:ascii="Times New Roman" w:hAnsi="Times New Roman" w:cs="Times New Roman"/>
          <w:sz w:val="24"/>
          <w:szCs w:val="24"/>
          <w:lang w:eastAsia="pl-PL"/>
        </w:rPr>
        <w:t>komputer z zainstalowanym systemem operacyjnym Windows 7 (lub nowszym) albo Linux,</w:t>
      </w:r>
    </w:p>
    <w:p w14:paraId="48DCC019" w14:textId="77777777" w:rsidR="00084E42" w:rsidRPr="00084E42" w:rsidRDefault="00084E42" w:rsidP="00E52F9C">
      <w:pPr>
        <w:pStyle w:val="Akapitzlist"/>
        <w:numPr>
          <w:ilvl w:val="2"/>
          <w:numId w:val="13"/>
        </w:numPr>
        <w:spacing w:after="0" w:line="288" w:lineRule="auto"/>
        <w:ind w:left="1701" w:hanging="992"/>
        <w:rPr>
          <w:rFonts w:ascii="Times New Roman" w:hAnsi="Times New Roman" w:cs="Times New Roman"/>
          <w:sz w:val="24"/>
          <w:szCs w:val="24"/>
          <w:lang w:eastAsia="pl-PL"/>
        </w:rPr>
      </w:pPr>
      <w:r w:rsidRPr="00084E42">
        <w:rPr>
          <w:rFonts w:ascii="Times New Roman" w:hAnsi="Times New Roman" w:cs="Times New Roman"/>
          <w:sz w:val="24"/>
          <w:szCs w:val="24"/>
          <w:lang w:eastAsia="pl-PL"/>
        </w:rPr>
        <w:t>zainstalowana dowolna przeglądarka internetowa - Platforma współpracuje  z najnowszymi, stabilnymi wersjami wszystkich głównych przeglądarek internetowych (Internet Explorer 10+, Microsoft Edge, Mozilla Firefox, Google Chrome, Opera),</w:t>
      </w:r>
    </w:p>
    <w:p w14:paraId="141ABE8E" w14:textId="07BAF3BB" w:rsidR="00084E42" w:rsidRPr="00084E42" w:rsidRDefault="00084E42" w:rsidP="00E52F9C">
      <w:pPr>
        <w:pStyle w:val="Akapitzlist"/>
        <w:numPr>
          <w:ilvl w:val="2"/>
          <w:numId w:val="13"/>
        </w:numPr>
        <w:spacing w:after="0" w:line="288" w:lineRule="auto"/>
        <w:ind w:left="1701" w:hanging="992"/>
        <w:rPr>
          <w:rFonts w:ascii="Times New Roman" w:hAnsi="Times New Roman" w:cs="Times New Roman"/>
          <w:sz w:val="24"/>
          <w:szCs w:val="24"/>
          <w:lang w:eastAsia="pl-PL"/>
        </w:rPr>
      </w:pPr>
      <w:r w:rsidRPr="00084E42">
        <w:rPr>
          <w:rFonts w:ascii="Times New Roman" w:hAnsi="Times New Roman" w:cs="Times New Roman"/>
          <w:sz w:val="24"/>
          <w:szCs w:val="24"/>
          <w:lang w:eastAsia="pl-PL"/>
        </w:rPr>
        <w:t>włączona  obsługa JavaScript oraz Cookies.</w:t>
      </w:r>
    </w:p>
    <w:p w14:paraId="5ABECA04" w14:textId="77777777" w:rsidR="00084E42" w:rsidRPr="00084E42" w:rsidRDefault="00084E42" w:rsidP="00AE2C42">
      <w:pPr>
        <w:pStyle w:val="Akapitzlist"/>
        <w:numPr>
          <w:ilvl w:val="0"/>
          <w:numId w:val="50"/>
        </w:numPr>
        <w:spacing w:after="0" w:line="288" w:lineRule="auto"/>
        <w:rPr>
          <w:rFonts w:ascii="Times New Roman" w:hAnsi="Times New Roman" w:cs="Times New Roman"/>
          <w:vanish/>
          <w:sz w:val="24"/>
          <w:szCs w:val="24"/>
          <w:lang w:eastAsia="pl-PL"/>
        </w:rPr>
      </w:pPr>
    </w:p>
    <w:p w14:paraId="5D6EDE65" w14:textId="77777777" w:rsidR="00084E42" w:rsidRDefault="00084E42" w:rsidP="00AE2C42">
      <w:pPr>
        <w:pStyle w:val="Akapitzlist"/>
        <w:numPr>
          <w:ilvl w:val="1"/>
          <w:numId w:val="50"/>
        </w:numPr>
        <w:spacing w:after="0" w:line="288" w:lineRule="auto"/>
        <w:ind w:left="851" w:hanging="851"/>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084E42">
        <w:rPr>
          <w:rFonts w:ascii="Times New Roman" w:hAnsi="Times New Roman" w:cs="Times New Roman"/>
          <w:sz w:val="24"/>
          <w:szCs w:val="24"/>
          <w:lang w:eastAsia="pl-PL"/>
        </w:rPr>
        <w:t xml:space="preserve">Zamawiający dopuszcza następujący format przesyłanych danych: pliki w formatach określonych odpowiednimi przepisami prawa, tj. m.in.: .doc, .docx, .txt, .xls, .xlsx, .ppt, .csv, .pdf, .jpg, .git, .png, .tif, .dwg, .ath, .kst, .zip, .rar, przy czym zaleca się wykorzystywanie plików w formacie .pdf, .doc, .docx., .xlsx, .xml. Maksymalny </w:t>
      </w:r>
      <w:r w:rsidRPr="00084E42">
        <w:rPr>
          <w:rFonts w:ascii="Times New Roman" w:hAnsi="Times New Roman" w:cs="Times New Roman"/>
          <w:sz w:val="24"/>
          <w:szCs w:val="24"/>
          <w:lang w:eastAsia="pl-PL"/>
        </w:rPr>
        <w:lastRenderedPageBreak/>
        <w:t>rozmiar pojedynczego pliku to 80 MB, przy czym nie określa się limitu liczby plików.</w:t>
      </w:r>
    </w:p>
    <w:p w14:paraId="6AC09F49" w14:textId="01E586BE" w:rsidR="00084E42" w:rsidRPr="00084E42" w:rsidRDefault="00084E42" w:rsidP="00AE2C42">
      <w:pPr>
        <w:pStyle w:val="Akapitzlist"/>
        <w:numPr>
          <w:ilvl w:val="1"/>
          <w:numId w:val="50"/>
        </w:numPr>
        <w:spacing w:after="0" w:line="288" w:lineRule="auto"/>
        <w:ind w:left="851" w:hanging="851"/>
        <w:rPr>
          <w:rFonts w:ascii="Times New Roman" w:hAnsi="Times New Roman" w:cs="Times New Roman"/>
          <w:sz w:val="24"/>
          <w:szCs w:val="24"/>
          <w:lang w:eastAsia="pl-PL"/>
        </w:rPr>
      </w:pPr>
      <w:r w:rsidRPr="00084E42">
        <w:rPr>
          <w:rFonts w:ascii="Times New Roman" w:hAnsi="Times New Roman" w:cs="Times New Roman"/>
          <w:sz w:val="24"/>
          <w:szCs w:val="24"/>
          <w:lang w:eastAsia="pl-PL"/>
        </w:rPr>
        <w:t>Zamawiający określa następujące informacje na temat kodowania i czasu odbioru danych:</w:t>
      </w:r>
    </w:p>
    <w:p w14:paraId="12433194" w14:textId="77777777" w:rsidR="00084E42" w:rsidRPr="00084E42" w:rsidRDefault="00084E42" w:rsidP="00084E42">
      <w:pPr>
        <w:pStyle w:val="Akapitzlist"/>
        <w:numPr>
          <w:ilvl w:val="1"/>
          <w:numId w:val="13"/>
        </w:numPr>
        <w:spacing w:after="0" w:line="288" w:lineRule="auto"/>
        <w:rPr>
          <w:rFonts w:ascii="Times New Roman" w:hAnsi="Times New Roman" w:cs="Times New Roman"/>
          <w:vanish/>
          <w:sz w:val="24"/>
          <w:szCs w:val="24"/>
          <w:lang w:eastAsia="pl-PL"/>
        </w:rPr>
      </w:pPr>
    </w:p>
    <w:p w14:paraId="280A502F" w14:textId="77777777" w:rsidR="00084E42" w:rsidRPr="00084E42" w:rsidRDefault="00084E42" w:rsidP="00084E42">
      <w:pPr>
        <w:pStyle w:val="Akapitzlist"/>
        <w:numPr>
          <w:ilvl w:val="1"/>
          <w:numId w:val="13"/>
        </w:numPr>
        <w:spacing w:after="0" w:line="288" w:lineRule="auto"/>
        <w:rPr>
          <w:rFonts w:ascii="Times New Roman" w:hAnsi="Times New Roman" w:cs="Times New Roman"/>
          <w:vanish/>
          <w:sz w:val="24"/>
          <w:szCs w:val="24"/>
          <w:lang w:eastAsia="pl-PL"/>
        </w:rPr>
      </w:pPr>
    </w:p>
    <w:p w14:paraId="7AAB9CB7" w14:textId="36D1C1F3" w:rsidR="00084E42" w:rsidRPr="00084E42" w:rsidRDefault="00084E42" w:rsidP="00E52F9C">
      <w:pPr>
        <w:pStyle w:val="Akapitzlist"/>
        <w:numPr>
          <w:ilvl w:val="2"/>
          <w:numId w:val="13"/>
        </w:numPr>
        <w:spacing w:after="0" w:line="288" w:lineRule="auto"/>
        <w:ind w:left="1701" w:hanging="1134"/>
        <w:rPr>
          <w:rFonts w:ascii="Times New Roman" w:hAnsi="Times New Roman" w:cs="Times New Roman"/>
          <w:sz w:val="24"/>
          <w:szCs w:val="24"/>
          <w:lang w:eastAsia="pl-PL"/>
        </w:rPr>
      </w:pPr>
      <w:r w:rsidRPr="00084E42">
        <w:rPr>
          <w:rFonts w:ascii="Times New Roman" w:hAnsi="Times New Roman" w:cs="Times New Roman"/>
          <w:sz w:val="24"/>
          <w:szCs w:val="24"/>
          <w:lang w:eastAsia="pl-PL"/>
        </w:rPr>
        <w:t xml:space="preserve">załączony i przesłany przez Wykonawcę za pomocą Platformy plik oferty wraz  z załącznikami, nie jest dostępny dla Zamawiającego </w:t>
      </w:r>
    </w:p>
    <w:p w14:paraId="24A81995" w14:textId="77777777" w:rsidR="00084E42" w:rsidRPr="00084E42" w:rsidRDefault="00084E42" w:rsidP="00E52F9C">
      <w:pPr>
        <w:pStyle w:val="Akapitzlist"/>
        <w:numPr>
          <w:ilvl w:val="2"/>
          <w:numId w:val="13"/>
        </w:numPr>
        <w:spacing w:after="0" w:line="288" w:lineRule="auto"/>
        <w:ind w:left="1701" w:hanging="1134"/>
        <w:rPr>
          <w:rFonts w:ascii="Times New Roman" w:hAnsi="Times New Roman" w:cs="Times New Roman"/>
          <w:sz w:val="24"/>
          <w:szCs w:val="24"/>
          <w:lang w:eastAsia="pl-PL"/>
        </w:rPr>
      </w:pPr>
      <w:r w:rsidRPr="00084E42">
        <w:rPr>
          <w:rFonts w:ascii="Times New Roman" w:hAnsi="Times New Roman" w:cs="Times New Roman"/>
          <w:sz w:val="24"/>
          <w:szCs w:val="24"/>
          <w:lang w:eastAsia="pl-PL"/>
        </w:rPr>
        <w:t>i przechowywany jest na serwerach Platformy w formie zaszyfrowanej. Zamawiający otrzyma dostęp do pliku dopiero po upływie terminu otwarcia ofert;</w:t>
      </w:r>
    </w:p>
    <w:p w14:paraId="5FEA41C4" w14:textId="77777777" w:rsidR="00084E42" w:rsidRPr="00084E42" w:rsidRDefault="00084E42" w:rsidP="00E52F9C">
      <w:pPr>
        <w:pStyle w:val="Akapitzlist"/>
        <w:numPr>
          <w:ilvl w:val="2"/>
          <w:numId w:val="13"/>
        </w:numPr>
        <w:spacing w:after="0" w:line="288" w:lineRule="auto"/>
        <w:ind w:left="1701" w:hanging="1134"/>
        <w:rPr>
          <w:rFonts w:ascii="Times New Roman" w:hAnsi="Times New Roman" w:cs="Times New Roman"/>
          <w:sz w:val="24"/>
          <w:szCs w:val="24"/>
          <w:lang w:eastAsia="pl-PL"/>
        </w:rPr>
      </w:pPr>
      <w:r w:rsidRPr="00084E42">
        <w:rPr>
          <w:rFonts w:ascii="Times New Roman" w:hAnsi="Times New Roman" w:cs="Times New Roman"/>
          <w:sz w:val="24"/>
          <w:szCs w:val="24"/>
          <w:lang w:eastAsia="pl-PL"/>
        </w:rPr>
        <w:t>oznaczenie czasu odbioru danych przez Platformę stanowi przyporządkowaną do dokumentu elektronicznego datę oraz dokładny czas (hh:mm:ss), widoczne przy  wysłanym dokumencie w kolumnie „Data przesłania”;</w:t>
      </w:r>
    </w:p>
    <w:p w14:paraId="38E9F7D6" w14:textId="77777777" w:rsidR="00084E42" w:rsidRPr="00084E42" w:rsidRDefault="00084E42" w:rsidP="00E52F9C">
      <w:pPr>
        <w:pStyle w:val="Akapitzlist"/>
        <w:numPr>
          <w:ilvl w:val="2"/>
          <w:numId w:val="13"/>
        </w:numPr>
        <w:spacing w:after="0" w:line="288" w:lineRule="auto"/>
        <w:ind w:left="1701" w:hanging="1134"/>
        <w:rPr>
          <w:rFonts w:ascii="Times New Roman" w:hAnsi="Times New Roman" w:cs="Times New Roman"/>
          <w:sz w:val="24"/>
          <w:szCs w:val="24"/>
          <w:lang w:eastAsia="pl-PL"/>
        </w:rPr>
      </w:pPr>
      <w:r w:rsidRPr="00084E42">
        <w:rPr>
          <w:rFonts w:ascii="Times New Roman" w:hAnsi="Times New Roman" w:cs="Times New Roman"/>
          <w:sz w:val="24"/>
          <w:szCs w:val="24"/>
          <w:lang w:eastAsia="pl-PL"/>
        </w:rPr>
        <w:t>o terminie przesłania decyduje czas pełnego przeprocesowania transakcji pliku na Platformie.</w:t>
      </w:r>
    </w:p>
    <w:p w14:paraId="57B54733" w14:textId="13A88824" w:rsidR="00084E42" w:rsidRPr="00FC7DBB" w:rsidRDefault="00FC7DBB" w:rsidP="00AE2C42">
      <w:pPr>
        <w:pStyle w:val="Akapitzlist"/>
        <w:numPr>
          <w:ilvl w:val="1"/>
          <w:numId w:val="50"/>
        </w:numPr>
        <w:ind w:left="851" w:hanging="851"/>
        <w:rPr>
          <w:rFonts w:ascii="Times New Roman" w:hAnsi="Times New Roman" w:cs="Times New Roman"/>
          <w:sz w:val="24"/>
          <w:szCs w:val="24"/>
          <w:lang w:eastAsia="pl-PL"/>
        </w:rPr>
      </w:pPr>
      <w:r w:rsidRPr="00FC7DBB">
        <w:rPr>
          <w:rFonts w:ascii="Times New Roman" w:hAnsi="Times New Roman" w:cs="Times New Roman"/>
          <w:sz w:val="24"/>
          <w:szCs w:val="24"/>
          <w:lang w:eastAsia="pl-PL"/>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p>
    <w:p w14:paraId="2895FD1A" w14:textId="43786BA5" w:rsidR="00084E42" w:rsidRDefault="00084E42" w:rsidP="00AE2C42">
      <w:pPr>
        <w:pStyle w:val="Akapitzlist"/>
        <w:numPr>
          <w:ilvl w:val="1"/>
          <w:numId w:val="50"/>
        </w:numPr>
        <w:spacing w:after="0" w:line="288" w:lineRule="auto"/>
        <w:ind w:left="851" w:hanging="851"/>
        <w:rPr>
          <w:rFonts w:ascii="Times New Roman" w:hAnsi="Times New Roman" w:cs="Times New Roman"/>
          <w:sz w:val="24"/>
          <w:szCs w:val="24"/>
          <w:lang w:eastAsia="pl-PL"/>
        </w:rPr>
      </w:pPr>
      <w:r w:rsidRPr="00092BDF">
        <w:rPr>
          <w:rFonts w:ascii="Times New Roman" w:hAnsi="Times New Roman" w:cs="Times New Roman"/>
          <w:sz w:val="24"/>
          <w:szCs w:val="24"/>
          <w:lang w:eastAsia="pl-PL"/>
        </w:rPr>
        <w:t>Ofertę, wraz ze stanowiącymi jej integralną część załącznikami, składa się pod rygorem nieważności w formie elektronicznej lub postaci elektronicznej za pośrednictwem Platformy, podpisaną kwalifikowanym podpisem elektronicznym</w:t>
      </w:r>
      <w:r w:rsidR="00C739F7">
        <w:rPr>
          <w:rFonts w:ascii="Times New Roman" w:hAnsi="Times New Roman" w:cs="Times New Roman"/>
          <w:sz w:val="24"/>
          <w:szCs w:val="24"/>
          <w:lang w:eastAsia="pl-PL"/>
        </w:rPr>
        <w:t>.</w:t>
      </w:r>
      <w:r w:rsidR="00ED27BC">
        <w:rPr>
          <w:rFonts w:ascii="Times New Roman" w:hAnsi="Times New Roman" w:cs="Times New Roman"/>
          <w:sz w:val="24"/>
          <w:szCs w:val="24"/>
          <w:lang w:eastAsia="pl-PL"/>
        </w:rPr>
        <w:t xml:space="preserve"> </w:t>
      </w:r>
    </w:p>
    <w:p w14:paraId="4448616A" w14:textId="77777777" w:rsidR="00084E42" w:rsidRPr="00092BDF" w:rsidRDefault="00084E42" w:rsidP="00AE2C42">
      <w:pPr>
        <w:pStyle w:val="Akapitzlist"/>
        <w:numPr>
          <w:ilvl w:val="1"/>
          <w:numId w:val="50"/>
        </w:numPr>
        <w:spacing w:after="0" w:line="288" w:lineRule="auto"/>
        <w:ind w:left="851" w:hanging="851"/>
        <w:rPr>
          <w:rFonts w:ascii="Times New Roman" w:hAnsi="Times New Roman" w:cs="Times New Roman"/>
          <w:sz w:val="24"/>
          <w:szCs w:val="24"/>
          <w:lang w:eastAsia="pl-PL"/>
        </w:rPr>
      </w:pPr>
      <w:r w:rsidRPr="00092BDF">
        <w:rPr>
          <w:rFonts w:ascii="Times New Roman" w:hAnsi="Times New Roman" w:cs="Times New Roman"/>
          <w:sz w:val="24"/>
          <w:szCs w:val="24"/>
          <w:lang w:eastAsia="pl-PL"/>
        </w:rPr>
        <w:t>Postępowanie o udzielenie zamówienia prowadzi się w języku polskim. Dokumenty sporządzone w języku obcym są składane wraz z tłumaczeniem na język polski.</w:t>
      </w:r>
    </w:p>
    <w:p w14:paraId="204C7CBA" w14:textId="0C7AC9CC" w:rsidR="005A6E6B" w:rsidRPr="00281807" w:rsidRDefault="005A6E6B" w:rsidP="00AE2C42">
      <w:pPr>
        <w:pStyle w:val="Nagwek1"/>
        <w:numPr>
          <w:ilvl w:val="0"/>
          <w:numId w:val="27"/>
        </w:numPr>
        <w:spacing w:before="0" w:line="288" w:lineRule="auto"/>
        <w:ind w:left="851" w:hanging="851"/>
        <w:rPr>
          <w:rFonts w:ascii="Times New Roman" w:eastAsia="Times New Roman" w:hAnsi="Times New Roman" w:cs="Times New Roman"/>
          <w:color w:val="auto"/>
          <w:sz w:val="24"/>
          <w:szCs w:val="24"/>
          <w:lang w:eastAsia="pl-PL"/>
        </w:rPr>
      </w:pPr>
      <w:bookmarkStart w:id="32" w:name="_Toc133301930"/>
      <w:r w:rsidRPr="00281807">
        <w:rPr>
          <w:rFonts w:ascii="Times New Roman" w:eastAsia="Times New Roman" w:hAnsi="Times New Roman" w:cs="Times New Roman"/>
          <w:color w:val="auto"/>
          <w:sz w:val="24"/>
          <w:szCs w:val="24"/>
          <w:lang w:eastAsia="pl-PL"/>
        </w:rPr>
        <w:t xml:space="preserve">Wskazanie osób uprawnionych do komunikowania się z </w:t>
      </w:r>
      <w:r w:rsidR="00DC63A1">
        <w:rPr>
          <w:rFonts w:ascii="Times New Roman" w:eastAsia="Times New Roman" w:hAnsi="Times New Roman" w:cs="Times New Roman"/>
          <w:color w:val="auto"/>
          <w:sz w:val="24"/>
          <w:szCs w:val="24"/>
          <w:lang w:eastAsia="pl-PL"/>
        </w:rPr>
        <w:t>W</w:t>
      </w:r>
      <w:r w:rsidRPr="00281807">
        <w:rPr>
          <w:rFonts w:ascii="Times New Roman" w:eastAsia="Times New Roman" w:hAnsi="Times New Roman" w:cs="Times New Roman"/>
          <w:color w:val="auto"/>
          <w:sz w:val="24"/>
          <w:szCs w:val="24"/>
          <w:lang w:eastAsia="pl-PL"/>
        </w:rPr>
        <w:t>ykonawcami</w:t>
      </w:r>
      <w:bookmarkEnd w:id="32"/>
    </w:p>
    <w:p w14:paraId="7B618729" w14:textId="1C45EDFD" w:rsidR="000F4343" w:rsidRDefault="000F4343" w:rsidP="00AE2C42">
      <w:pPr>
        <w:pStyle w:val="Akapitzlist"/>
        <w:numPr>
          <w:ilvl w:val="1"/>
          <w:numId w:val="44"/>
        </w:numPr>
        <w:spacing w:after="0" w:line="288" w:lineRule="auto"/>
        <w:ind w:left="851" w:hanging="851"/>
        <w:rPr>
          <w:rFonts w:ascii="Times New Roman" w:hAnsi="Times New Roman" w:cs="Times New Roman"/>
          <w:iCs/>
          <w:sz w:val="24"/>
          <w:szCs w:val="24"/>
          <w:lang w:val="x-none" w:eastAsia="pl-PL"/>
        </w:rPr>
      </w:pPr>
      <w:bookmarkStart w:id="33" w:name="_Hlk61950254"/>
      <w:r w:rsidRPr="00281807">
        <w:rPr>
          <w:rFonts w:ascii="Times New Roman" w:hAnsi="Times New Roman" w:cs="Times New Roman"/>
          <w:iCs/>
          <w:sz w:val="24"/>
          <w:szCs w:val="24"/>
          <w:lang w:val="x-none" w:eastAsia="pl-PL"/>
        </w:rPr>
        <w:t>Osob</w:t>
      </w:r>
      <w:r w:rsidRPr="00281807">
        <w:rPr>
          <w:rFonts w:ascii="Times New Roman" w:hAnsi="Times New Roman" w:cs="Times New Roman"/>
          <w:iCs/>
          <w:sz w:val="24"/>
          <w:szCs w:val="24"/>
          <w:lang w:eastAsia="pl-PL"/>
        </w:rPr>
        <w:t>ami</w:t>
      </w:r>
      <w:r w:rsidRPr="00281807">
        <w:rPr>
          <w:rFonts w:ascii="Times New Roman" w:hAnsi="Times New Roman" w:cs="Times New Roman"/>
          <w:iCs/>
          <w:sz w:val="24"/>
          <w:szCs w:val="24"/>
          <w:lang w:val="x-none" w:eastAsia="pl-PL"/>
        </w:rPr>
        <w:t xml:space="preserve"> uprawnion</w:t>
      </w:r>
      <w:r w:rsidRPr="00281807">
        <w:rPr>
          <w:rFonts w:ascii="Times New Roman" w:hAnsi="Times New Roman" w:cs="Times New Roman"/>
          <w:iCs/>
          <w:sz w:val="24"/>
          <w:szCs w:val="24"/>
          <w:lang w:eastAsia="pl-PL"/>
        </w:rPr>
        <w:t>ymi</w:t>
      </w:r>
      <w:r w:rsidRPr="00281807">
        <w:rPr>
          <w:rFonts w:ascii="Times New Roman" w:hAnsi="Times New Roman" w:cs="Times New Roman"/>
          <w:iCs/>
          <w:sz w:val="24"/>
          <w:szCs w:val="24"/>
          <w:lang w:val="x-none" w:eastAsia="pl-PL"/>
        </w:rPr>
        <w:t xml:space="preserve"> do kontaktu z Wykonawcami</w:t>
      </w:r>
      <w:r w:rsidRPr="00281807">
        <w:rPr>
          <w:rFonts w:ascii="Times New Roman" w:hAnsi="Times New Roman" w:cs="Times New Roman"/>
          <w:iCs/>
          <w:sz w:val="24"/>
          <w:szCs w:val="24"/>
          <w:lang w:eastAsia="pl-PL"/>
        </w:rPr>
        <w:t xml:space="preserve"> są</w:t>
      </w:r>
      <w:r w:rsidRPr="00281807">
        <w:rPr>
          <w:rFonts w:ascii="Times New Roman" w:hAnsi="Times New Roman" w:cs="Times New Roman"/>
          <w:iCs/>
          <w:sz w:val="24"/>
          <w:szCs w:val="24"/>
          <w:lang w:val="x-none" w:eastAsia="pl-PL"/>
        </w:rPr>
        <w:t>:</w:t>
      </w:r>
    </w:p>
    <w:p w14:paraId="41C7C167" w14:textId="3AD539F4" w:rsidR="00E622AF" w:rsidRPr="008E5509" w:rsidRDefault="00E622AF" w:rsidP="00E622AF">
      <w:pPr>
        <w:pStyle w:val="Akapitzlist"/>
        <w:spacing w:after="0" w:line="288" w:lineRule="auto"/>
        <w:ind w:left="851"/>
        <w:rPr>
          <w:rFonts w:ascii="Times New Roman" w:hAnsi="Times New Roman" w:cs="Times New Roman"/>
          <w:iCs/>
          <w:sz w:val="24"/>
          <w:szCs w:val="24"/>
          <w:lang w:eastAsia="pl-PL"/>
        </w:rPr>
      </w:pPr>
      <w:r w:rsidRPr="008E5509">
        <w:rPr>
          <w:rFonts w:ascii="Times New Roman" w:hAnsi="Times New Roman" w:cs="Times New Roman"/>
          <w:iCs/>
          <w:sz w:val="24"/>
          <w:szCs w:val="24"/>
          <w:lang w:eastAsia="pl-PL"/>
        </w:rPr>
        <w:t>11.1.1.  Dominika Błażejak, nr tel. 61 448 79 33,</w:t>
      </w:r>
    </w:p>
    <w:p w14:paraId="412E0693" w14:textId="57676E51" w:rsidR="00E622AF" w:rsidRPr="008E5509" w:rsidRDefault="00E622AF" w:rsidP="00E622AF">
      <w:pPr>
        <w:pStyle w:val="Akapitzlist"/>
        <w:spacing w:after="0" w:line="288" w:lineRule="auto"/>
        <w:ind w:left="851"/>
        <w:rPr>
          <w:rFonts w:ascii="Times New Roman" w:hAnsi="Times New Roman" w:cs="Times New Roman"/>
          <w:iCs/>
          <w:sz w:val="24"/>
          <w:szCs w:val="24"/>
          <w:lang w:eastAsia="pl-PL"/>
        </w:rPr>
      </w:pPr>
      <w:r w:rsidRPr="008E5509">
        <w:rPr>
          <w:rFonts w:ascii="Times New Roman" w:hAnsi="Times New Roman" w:cs="Times New Roman"/>
          <w:iCs/>
          <w:sz w:val="24"/>
          <w:szCs w:val="24"/>
          <w:lang w:eastAsia="pl-PL"/>
        </w:rPr>
        <w:t>11.1.2.  Aleksandra Adamska, nr tel. 61 624 74 68</w:t>
      </w:r>
    </w:p>
    <w:p w14:paraId="028454B7" w14:textId="3BF32B06" w:rsidR="005D65DE" w:rsidRPr="00E622AF" w:rsidRDefault="005D65DE" w:rsidP="00E622AF">
      <w:pPr>
        <w:pStyle w:val="Akapitzlist"/>
        <w:spacing w:after="0" w:line="288" w:lineRule="auto"/>
        <w:ind w:left="851"/>
        <w:rPr>
          <w:rFonts w:ascii="Times New Roman" w:hAnsi="Times New Roman" w:cs="Times New Roman"/>
          <w:iCs/>
          <w:sz w:val="24"/>
          <w:szCs w:val="24"/>
          <w:lang w:eastAsia="pl-PL"/>
        </w:rPr>
      </w:pPr>
      <w:r w:rsidRPr="008E5509">
        <w:rPr>
          <w:rFonts w:ascii="Times New Roman" w:hAnsi="Times New Roman" w:cs="Times New Roman"/>
          <w:iCs/>
          <w:sz w:val="24"/>
          <w:szCs w:val="24"/>
          <w:lang w:eastAsia="pl-PL"/>
        </w:rPr>
        <w:t xml:space="preserve">11.1.3. Gabriela Kotlarczyk – Starszy referent , nr tel. 667 113 117, e-mail: </w:t>
      </w:r>
      <w:hyperlink r:id="rId24" w:history="1">
        <w:r w:rsidRPr="008E5509">
          <w:rPr>
            <w:rStyle w:val="Hipercze"/>
            <w:rFonts w:ascii="Times New Roman" w:hAnsi="Times New Roman" w:cs="Times New Roman"/>
            <w:iCs/>
            <w:sz w:val="24"/>
            <w:szCs w:val="24"/>
            <w:lang w:eastAsia="pl-PL"/>
          </w:rPr>
          <w:t>g.kotlarczyk@powiatrawicki.pl</w:t>
        </w:r>
      </w:hyperlink>
      <w:r>
        <w:rPr>
          <w:rFonts w:ascii="Times New Roman" w:hAnsi="Times New Roman" w:cs="Times New Roman"/>
          <w:iCs/>
          <w:sz w:val="24"/>
          <w:szCs w:val="24"/>
          <w:lang w:eastAsia="pl-PL"/>
        </w:rPr>
        <w:t xml:space="preserve"> </w:t>
      </w:r>
    </w:p>
    <w:p w14:paraId="63D213F3" w14:textId="1A8BDE72" w:rsidR="00C23814" w:rsidRPr="00281807" w:rsidRDefault="00C23814" w:rsidP="00E622AF">
      <w:pPr>
        <w:pStyle w:val="Akapitzlist"/>
        <w:numPr>
          <w:ilvl w:val="1"/>
          <w:numId w:val="14"/>
        </w:numPr>
        <w:spacing w:after="240" w:line="288" w:lineRule="auto"/>
        <w:ind w:left="851" w:hanging="851"/>
        <w:rPr>
          <w:rFonts w:ascii="Times New Roman" w:hAnsi="Times New Roman" w:cs="Times New Roman"/>
          <w:sz w:val="24"/>
          <w:szCs w:val="24"/>
          <w:lang w:eastAsia="pl-PL"/>
        </w:rPr>
      </w:pPr>
      <w:bookmarkStart w:id="34" w:name="_Hlk86160883"/>
      <w:r w:rsidRPr="00281807">
        <w:rPr>
          <w:rFonts w:ascii="Times New Roman" w:hAnsi="Times New Roman" w:cs="Times New Roman"/>
          <w:sz w:val="24"/>
          <w:szCs w:val="24"/>
          <w:lang w:eastAsia="pl-PL"/>
        </w:rPr>
        <w:t xml:space="preserve">W sytuacjach awaryjnych, np. w przypadku awarii platformy zakupowej, </w:t>
      </w:r>
      <w:r w:rsidR="00FF72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dopuszcza również </w:t>
      </w:r>
      <w:r w:rsidRPr="008E5509">
        <w:rPr>
          <w:rFonts w:ascii="Times New Roman" w:hAnsi="Times New Roman" w:cs="Times New Roman"/>
          <w:sz w:val="24"/>
          <w:szCs w:val="24"/>
          <w:lang w:eastAsia="pl-PL"/>
        </w:rPr>
        <w:t xml:space="preserve">możliwość komunikowania się z </w:t>
      </w:r>
      <w:r w:rsidR="00FF7296" w:rsidRPr="008E5509">
        <w:rPr>
          <w:rFonts w:ascii="Times New Roman" w:hAnsi="Times New Roman" w:cs="Times New Roman"/>
          <w:sz w:val="24"/>
          <w:szCs w:val="24"/>
          <w:lang w:eastAsia="pl-PL"/>
        </w:rPr>
        <w:t>W</w:t>
      </w:r>
      <w:r w:rsidRPr="008E5509">
        <w:rPr>
          <w:rFonts w:ascii="Times New Roman" w:hAnsi="Times New Roman" w:cs="Times New Roman"/>
          <w:sz w:val="24"/>
          <w:szCs w:val="24"/>
          <w:lang w:eastAsia="pl-PL"/>
        </w:rPr>
        <w:t xml:space="preserve">ykonawcami za pośrednictwem poczty elektronicznej: </w:t>
      </w:r>
      <w:hyperlink r:id="rId25" w:history="1">
        <w:r w:rsidR="004C6CD8" w:rsidRPr="008E5509">
          <w:rPr>
            <w:rStyle w:val="Hipercze"/>
            <w:rFonts w:ascii="Times New Roman" w:hAnsi="Times New Roman" w:cs="Times New Roman"/>
            <w:sz w:val="24"/>
            <w:szCs w:val="24"/>
            <w:lang w:eastAsia="pl-PL"/>
          </w:rPr>
          <w:t>pcuw@powiatrawicki.pl</w:t>
        </w:r>
      </w:hyperlink>
      <w:r w:rsidR="00E622AF" w:rsidRPr="008E5509">
        <w:rPr>
          <w:rFonts w:ascii="Times New Roman" w:hAnsi="Times New Roman" w:cs="Times New Roman"/>
          <w:sz w:val="24"/>
          <w:szCs w:val="24"/>
          <w:lang w:eastAsia="pl-PL"/>
        </w:rPr>
        <w:t xml:space="preserve"> </w:t>
      </w:r>
      <w:r w:rsidRPr="008E5509">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 xml:space="preserve"> z tym zastrzeżeniem, iż oferta, w tym wszelkie oświadczenia i dokumenty składane w ramach niniejszego postępowania mogą zostać przekazane wyłącznie za pomocą platformy zakupowej</w:t>
      </w:r>
      <w:bookmarkEnd w:id="34"/>
      <w:r w:rsidRPr="00281807">
        <w:rPr>
          <w:rFonts w:ascii="Times New Roman" w:hAnsi="Times New Roman" w:cs="Times New Roman"/>
          <w:sz w:val="24"/>
          <w:szCs w:val="24"/>
          <w:lang w:eastAsia="pl-PL"/>
        </w:rPr>
        <w:t>.</w:t>
      </w:r>
    </w:p>
    <w:p w14:paraId="0592D99F" w14:textId="2D02A37C" w:rsidR="000D5189" w:rsidRPr="00281807" w:rsidRDefault="0000264A" w:rsidP="00AE2C42">
      <w:pPr>
        <w:pStyle w:val="Nagwek1"/>
        <w:numPr>
          <w:ilvl w:val="0"/>
          <w:numId w:val="27"/>
        </w:numPr>
        <w:spacing w:before="0" w:line="288" w:lineRule="auto"/>
        <w:ind w:left="851" w:hanging="851"/>
        <w:rPr>
          <w:rFonts w:ascii="Times New Roman" w:eastAsia="Times New Roman" w:hAnsi="Times New Roman" w:cs="Times New Roman"/>
          <w:color w:val="auto"/>
          <w:sz w:val="24"/>
          <w:szCs w:val="24"/>
          <w:lang w:eastAsia="pl-PL"/>
        </w:rPr>
      </w:pPr>
      <w:bookmarkStart w:id="35" w:name="_Toc133301931"/>
      <w:bookmarkEnd w:id="33"/>
      <w:r w:rsidRPr="00281807">
        <w:rPr>
          <w:rFonts w:ascii="Times New Roman" w:eastAsia="Times New Roman" w:hAnsi="Times New Roman" w:cs="Times New Roman"/>
          <w:color w:val="auto"/>
          <w:sz w:val="24"/>
          <w:szCs w:val="24"/>
          <w:lang w:eastAsia="pl-PL"/>
        </w:rPr>
        <w:t>Wyjaśnienia treści SWZ</w:t>
      </w:r>
      <w:bookmarkEnd w:id="35"/>
    </w:p>
    <w:p w14:paraId="43A85372" w14:textId="5CC6D8E7" w:rsidR="001814C0" w:rsidRPr="00281807" w:rsidRDefault="001814C0" w:rsidP="00505860">
      <w:pPr>
        <w:pStyle w:val="Akapitzlist"/>
        <w:numPr>
          <w:ilvl w:val="1"/>
          <w:numId w:val="1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Wykonawca może zwrócić się do </w:t>
      </w:r>
      <w:r w:rsidR="00CF076D">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z wnioskiem o wyjaśnienie  treści SWZ.</w:t>
      </w:r>
    </w:p>
    <w:p w14:paraId="2148F2E8" w14:textId="5533B0F1" w:rsidR="0000264A" w:rsidRPr="00281807" w:rsidRDefault="008C20FA" w:rsidP="00505860">
      <w:pPr>
        <w:pStyle w:val="Akapitzlist"/>
        <w:numPr>
          <w:ilvl w:val="1"/>
          <w:numId w:val="1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Zamawiający udzieli wyjaśnień niezwłocznie, jednak nie później niż na 6 dni przed upływem terminu składania ofert (udostępniając je na stronie internetowej prowadzonego postępowania), pod warunkiem że wniosek o wyjaśnienie treści SWZ </w:t>
      </w:r>
      <w:r w:rsidRPr="00281807">
        <w:rPr>
          <w:rFonts w:ascii="Times New Roman" w:hAnsi="Times New Roman" w:cs="Times New Roman"/>
          <w:sz w:val="24"/>
          <w:szCs w:val="24"/>
          <w:lang w:eastAsia="pl-PL"/>
        </w:rPr>
        <w:lastRenderedPageBreak/>
        <w:t xml:space="preserve">wpłynął do </w:t>
      </w:r>
      <w:r w:rsidR="00CF076D">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nie później niż na 14 dni przed upływem terminu składania ofert.</w:t>
      </w:r>
    </w:p>
    <w:p w14:paraId="17BE09BF" w14:textId="6712B276" w:rsidR="0000264A" w:rsidRPr="00281807" w:rsidRDefault="0000264A" w:rsidP="00505860">
      <w:pPr>
        <w:pStyle w:val="Akapitzlist"/>
        <w:numPr>
          <w:ilvl w:val="1"/>
          <w:numId w:val="1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Jeżeli </w:t>
      </w:r>
      <w:r w:rsidR="00FF72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nie udzieli wyjaśnień w terminie, o którym mowa w </w:t>
      </w:r>
      <w:r w:rsidR="004144B2"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1</w:t>
      </w:r>
      <w:r w:rsidR="00C73E46" w:rsidRPr="00281807">
        <w:rPr>
          <w:rFonts w:ascii="Times New Roman" w:hAnsi="Times New Roman" w:cs="Times New Roman"/>
          <w:sz w:val="24"/>
          <w:szCs w:val="24"/>
          <w:lang w:eastAsia="pl-PL"/>
        </w:rPr>
        <w:t>2</w:t>
      </w:r>
      <w:r w:rsidRPr="00281807">
        <w:rPr>
          <w:rFonts w:ascii="Times New Roman" w:hAnsi="Times New Roman" w:cs="Times New Roman"/>
          <w:sz w:val="24"/>
          <w:szCs w:val="24"/>
          <w:lang w:eastAsia="pl-PL"/>
        </w:rPr>
        <w:t xml:space="preserve">.2., przedłuża termin składania  ofert o czas niezbędny do zapoznania się wszystkich zainteresowanych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z wyjaśnieniami niezbędnymi do należytego przygotowania i złożenia  oferty.</w:t>
      </w:r>
    </w:p>
    <w:p w14:paraId="320D1BC4" w14:textId="07B21C5E" w:rsidR="0000264A" w:rsidRPr="00281807" w:rsidRDefault="0000264A" w:rsidP="00505860">
      <w:pPr>
        <w:pStyle w:val="Akapitzlist"/>
        <w:numPr>
          <w:ilvl w:val="1"/>
          <w:numId w:val="15"/>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gdy wniosek o wyjaśnienie treści SWZ nie wpłynął w terminie, o którym mowa w </w:t>
      </w:r>
      <w:r w:rsidR="004144B2"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1</w:t>
      </w:r>
      <w:r w:rsidR="00C73E46" w:rsidRPr="00281807">
        <w:rPr>
          <w:rFonts w:ascii="Times New Roman" w:hAnsi="Times New Roman" w:cs="Times New Roman"/>
          <w:sz w:val="24"/>
          <w:szCs w:val="24"/>
          <w:lang w:eastAsia="pl-PL"/>
        </w:rPr>
        <w:t>2</w:t>
      </w:r>
      <w:r w:rsidRPr="00281807">
        <w:rPr>
          <w:rFonts w:ascii="Times New Roman" w:hAnsi="Times New Roman" w:cs="Times New Roman"/>
          <w:sz w:val="24"/>
          <w:szCs w:val="24"/>
          <w:lang w:eastAsia="pl-PL"/>
        </w:rPr>
        <w:t xml:space="preserve">.2.  </w:t>
      </w:r>
      <w:r w:rsidR="00FF72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amawiający nie ma obowiązku udzielania wyjaśnień SWZ oraz obowiązku przedłużenia terminu składania ofert.</w:t>
      </w:r>
    </w:p>
    <w:p w14:paraId="0DE69BCA" w14:textId="0B7C57E2" w:rsidR="0000264A" w:rsidRPr="00281807" w:rsidRDefault="0000264A" w:rsidP="00505860">
      <w:pPr>
        <w:pStyle w:val="Akapitzlist"/>
        <w:numPr>
          <w:ilvl w:val="1"/>
          <w:numId w:val="15"/>
        </w:numPr>
        <w:spacing w:after="24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Przedłużenie terminu składania ofert, o których mowa w </w:t>
      </w:r>
      <w:r w:rsidR="004144B2"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1</w:t>
      </w:r>
      <w:r w:rsidR="00C73E46" w:rsidRPr="00281807">
        <w:rPr>
          <w:rFonts w:ascii="Times New Roman" w:hAnsi="Times New Roman" w:cs="Times New Roman"/>
          <w:sz w:val="24"/>
          <w:szCs w:val="24"/>
          <w:lang w:eastAsia="pl-PL"/>
        </w:rPr>
        <w:t>2</w:t>
      </w:r>
      <w:r w:rsidRPr="00281807">
        <w:rPr>
          <w:rFonts w:ascii="Times New Roman" w:hAnsi="Times New Roman" w:cs="Times New Roman"/>
          <w:sz w:val="24"/>
          <w:szCs w:val="24"/>
          <w:lang w:eastAsia="pl-PL"/>
        </w:rPr>
        <w:t>.</w:t>
      </w:r>
      <w:r w:rsidR="00CF5A3A" w:rsidRPr="00281807">
        <w:rPr>
          <w:rFonts w:ascii="Times New Roman" w:hAnsi="Times New Roman" w:cs="Times New Roman"/>
          <w:sz w:val="24"/>
          <w:szCs w:val="24"/>
          <w:lang w:eastAsia="pl-PL"/>
        </w:rPr>
        <w:t>2</w:t>
      </w:r>
      <w:r w:rsidRPr="00281807">
        <w:rPr>
          <w:rFonts w:ascii="Times New Roman" w:hAnsi="Times New Roman" w:cs="Times New Roman"/>
          <w:sz w:val="24"/>
          <w:szCs w:val="24"/>
          <w:lang w:eastAsia="pl-PL"/>
        </w:rPr>
        <w:t xml:space="preserve">.  nie wpływa na bieg terminu składania wniosku o wyjaśnienie treści SWZ. </w:t>
      </w:r>
    </w:p>
    <w:p w14:paraId="0737B9B8" w14:textId="56F6E9C9" w:rsidR="00F35EB9" w:rsidRPr="00281807" w:rsidRDefault="005A6E6B" w:rsidP="00AE2C42">
      <w:pPr>
        <w:pStyle w:val="Nagwek1"/>
        <w:numPr>
          <w:ilvl w:val="0"/>
          <w:numId w:val="26"/>
        </w:numPr>
        <w:spacing w:before="0" w:line="288" w:lineRule="auto"/>
        <w:ind w:left="851" w:hanging="851"/>
        <w:rPr>
          <w:rFonts w:ascii="Times New Roman" w:eastAsia="Times New Roman" w:hAnsi="Times New Roman" w:cs="Times New Roman"/>
          <w:color w:val="auto"/>
          <w:sz w:val="24"/>
          <w:szCs w:val="24"/>
          <w:lang w:eastAsia="pl-PL"/>
        </w:rPr>
      </w:pPr>
      <w:bookmarkStart w:id="36" w:name="_Toc133301932"/>
      <w:r w:rsidRPr="00281807">
        <w:rPr>
          <w:rFonts w:ascii="Times New Roman" w:eastAsia="Times New Roman" w:hAnsi="Times New Roman" w:cs="Times New Roman"/>
          <w:color w:val="auto"/>
          <w:sz w:val="24"/>
          <w:szCs w:val="24"/>
          <w:lang w:eastAsia="pl-PL"/>
        </w:rPr>
        <w:t>O</w:t>
      </w:r>
      <w:r w:rsidR="00F35EB9" w:rsidRPr="00281807">
        <w:rPr>
          <w:rFonts w:ascii="Times New Roman" w:eastAsia="Times New Roman" w:hAnsi="Times New Roman" w:cs="Times New Roman"/>
          <w:color w:val="auto"/>
          <w:sz w:val="24"/>
          <w:szCs w:val="24"/>
          <w:lang w:eastAsia="pl-PL"/>
        </w:rPr>
        <w:t>pis sposobu przygotowania oferty</w:t>
      </w:r>
      <w:r w:rsidR="00BA265A" w:rsidRPr="00281807">
        <w:rPr>
          <w:rFonts w:ascii="Times New Roman" w:eastAsia="Times New Roman" w:hAnsi="Times New Roman" w:cs="Times New Roman"/>
          <w:color w:val="auto"/>
          <w:sz w:val="24"/>
          <w:szCs w:val="24"/>
          <w:lang w:eastAsia="pl-PL"/>
        </w:rPr>
        <w:t xml:space="preserve"> oraz pozostałych dokumentów składanych w postępowaniu</w:t>
      </w:r>
      <w:r w:rsidR="00FF7296">
        <w:rPr>
          <w:rFonts w:ascii="Times New Roman" w:eastAsia="Times New Roman" w:hAnsi="Times New Roman" w:cs="Times New Roman"/>
          <w:color w:val="auto"/>
          <w:sz w:val="24"/>
          <w:szCs w:val="24"/>
          <w:lang w:eastAsia="pl-PL"/>
        </w:rPr>
        <w:t>.</w:t>
      </w:r>
      <w:bookmarkEnd w:id="36"/>
    </w:p>
    <w:p w14:paraId="44794779" w14:textId="1E215EEF" w:rsidR="00AD5661" w:rsidRPr="00281807" w:rsidRDefault="00B42270"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 postępowaniu o udzielenie zamówienia ofertę, oświadczeni</w:t>
      </w:r>
      <w:r w:rsidR="00F6657D" w:rsidRPr="00281807">
        <w:rPr>
          <w:rFonts w:ascii="Times New Roman" w:hAnsi="Times New Roman" w:cs="Times New Roman"/>
          <w:sz w:val="24"/>
          <w:szCs w:val="24"/>
          <w:lang w:eastAsia="pl-PL"/>
        </w:rPr>
        <w:t>a</w:t>
      </w:r>
      <w:r w:rsidRPr="00281807">
        <w:rPr>
          <w:rFonts w:ascii="Times New Roman" w:hAnsi="Times New Roman" w:cs="Times New Roman"/>
          <w:sz w:val="24"/>
          <w:szCs w:val="24"/>
          <w:lang w:eastAsia="pl-PL"/>
        </w:rPr>
        <w:t>, o który</w:t>
      </w:r>
      <w:r w:rsidR="00F6657D" w:rsidRPr="00281807">
        <w:rPr>
          <w:rFonts w:ascii="Times New Roman" w:hAnsi="Times New Roman" w:cs="Times New Roman"/>
          <w:sz w:val="24"/>
          <w:szCs w:val="24"/>
          <w:lang w:eastAsia="pl-PL"/>
        </w:rPr>
        <w:t>ch</w:t>
      </w:r>
      <w:r w:rsidRPr="00281807">
        <w:rPr>
          <w:rFonts w:ascii="Times New Roman" w:hAnsi="Times New Roman" w:cs="Times New Roman"/>
          <w:sz w:val="24"/>
          <w:szCs w:val="24"/>
          <w:lang w:eastAsia="pl-PL"/>
        </w:rPr>
        <w:t xml:space="preserve"> mowa w art. 125 ust. 1 ustawy Pzp, składa się, pod rygorem nieważności, w formie elektronicznej</w:t>
      </w:r>
      <w:r w:rsidR="00F5305B" w:rsidRPr="00281807">
        <w:rPr>
          <w:rFonts w:ascii="Times New Roman" w:hAnsi="Times New Roman" w:cs="Times New Roman"/>
          <w:sz w:val="24"/>
          <w:szCs w:val="24"/>
          <w:lang w:eastAsia="pl-PL"/>
        </w:rPr>
        <w:t>.</w:t>
      </w:r>
    </w:p>
    <w:p w14:paraId="40043777" w14:textId="43FD2CC6" w:rsidR="00726504" w:rsidRPr="00281807" w:rsidRDefault="003A596D"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Oferty, oświadczenia, o których mowa w art. 125 ust. 1 ustawy, podmiotowe środki dowodowe, w tym oświadczenie, o którym mowa w art. 117 ust. 4 (dotyczy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wspólnie ubiegających się o udzielenie zamówienia) ustawy Pzp, </w:t>
      </w:r>
      <w:r w:rsidR="00FD3F85"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4A919E50" w:rsidR="003A596D" w:rsidRPr="00281807" w:rsidRDefault="003A596D" w:rsidP="00505860">
      <w:pPr>
        <w:pStyle w:val="Akapitzlist"/>
        <w:numPr>
          <w:ilvl w:val="1"/>
          <w:numId w:val="6"/>
        </w:numPr>
        <w:spacing w:after="0" w:line="288" w:lineRule="auto"/>
        <w:ind w:left="851" w:hanging="851"/>
        <w:rPr>
          <w:rStyle w:val="Hipercze"/>
          <w:rFonts w:ascii="Times New Roman" w:hAnsi="Times New Roman" w:cs="Times New Roman"/>
          <w:color w:val="auto"/>
          <w:sz w:val="24"/>
          <w:szCs w:val="24"/>
          <w:u w:val="none"/>
          <w:lang w:eastAsia="pl-PL"/>
        </w:rPr>
      </w:pPr>
      <w:r w:rsidRPr="00281807">
        <w:rPr>
          <w:rFonts w:ascii="Times New Roman" w:hAnsi="Times New Roman" w:cs="Times New Roman"/>
          <w:sz w:val="24"/>
          <w:szCs w:val="24"/>
          <w:lang w:eastAsia="pl-PL"/>
        </w:rPr>
        <w:t>Informacje, oświadczenia lub dokumenty, inne niż określone w ust. 13.</w:t>
      </w:r>
      <w:r w:rsidR="00CF5A3A" w:rsidRPr="00281807">
        <w:rPr>
          <w:rFonts w:ascii="Times New Roman" w:hAnsi="Times New Roman" w:cs="Times New Roman"/>
          <w:sz w:val="24"/>
          <w:szCs w:val="24"/>
          <w:lang w:eastAsia="pl-PL"/>
        </w:rPr>
        <w:t>2</w:t>
      </w:r>
      <w:r w:rsidRPr="00281807">
        <w:rPr>
          <w:rFonts w:ascii="Times New Roman" w:hAnsi="Times New Roman" w:cs="Times New Roman"/>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0F4343" w:rsidRPr="00281807">
        <w:rPr>
          <w:rFonts w:ascii="Times New Roman" w:hAnsi="Times New Roman" w:cs="Times New Roman"/>
          <w:sz w:val="24"/>
          <w:szCs w:val="24"/>
          <w:lang w:eastAsia="pl-PL"/>
        </w:rPr>
        <w:t>Platformy</w:t>
      </w:r>
      <w:r w:rsidR="00B03D1A" w:rsidRPr="00281807">
        <w:rPr>
          <w:rFonts w:ascii="Times New Roman" w:hAnsi="Times New Roman" w:cs="Times New Roman"/>
          <w:sz w:val="24"/>
          <w:szCs w:val="24"/>
        </w:rPr>
        <w:t>.</w:t>
      </w:r>
    </w:p>
    <w:p w14:paraId="30D407A0" w14:textId="54F0CE46" w:rsidR="003842DD" w:rsidRPr="00281807" w:rsidRDefault="003842DD"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 przypadku</w:t>
      </w:r>
      <w:r w:rsidR="008C20FA" w:rsidRPr="00281807">
        <w:rPr>
          <w:rFonts w:ascii="Times New Roman" w:hAnsi="Times New Roman" w:cs="Times New Roman"/>
          <w:sz w:val="24"/>
          <w:szCs w:val="24"/>
          <w:lang w:eastAsia="pl-PL"/>
        </w:rPr>
        <w:t>,</w:t>
      </w:r>
      <w:r w:rsidRPr="00281807">
        <w:rPr>
          <w:rFonts w:ascii="Times New Roman" w:hAnsi="Times New Roman" w:cs="Times New Roman"/>
          <w:sz w:val="24"/>
          <w:szCs w:val="24"/>
          <w:lang w:eastAsia="pl-PL"/>
        </w:rPr>
        <w:t xml:space="preserve"> gdy podmiotowe środki dowodowe, inne dokumenty,  lub dokumenty potwierdzające umocowanie do reprezentowania odpowiednio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wspólnie ubiegający się o udzielenie zamówienia  lub podwykonawca, zwane również „upoważnionymi podmiotami”, jako dokument elektroniczny, przekazuje się ten dokument. </w:t>
      </w:r>
    </w:p>
    <w:p w14:paraId="0509682E" w14:textId="1C25BF28" w:rsidR="003842DD" w:rsidRPr="00281807" w:rsidRDefault="003842DD"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w:t>
      </w:r>
      <w:r w:rsidRPr="00281807">
        <w:rPr>
          <w:rFonts w:ascii="Times New Roman" w:hAnsi="Times New Roman" w:cs="Times New Roman"/>
          <w:sz w:val="24"/>
          <w:szCs w:val="24"/>
          <w:lang w:eastAsia="pl-PL"/>
        </w:rPr>
        <w:lastRenderedPageBreak/>
        <w:t xml:space="preserve">kwalifikowanym podpisem elektronicznym, poświadczające zgodność cyfrowego odwzorowania z dokumentem w postaci papierowej. </w:t>
      </w:r>
    </w:p>
    <w:p w14:paraId="5A28E95F" w14:textId="0143A608" w:rsidR="003842DD" w:rsidRPr="00281807" w:rsidRDefault="003842DD"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Poświadczenia zgodności cyfrowego odwzorowania z dokumentem w postaci papierowej, o którym mowa w </w:t>
      </w:r>
      <w:r w:rsidR="004144B2"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13.5. dokonuje w przypadku:</w:t>
      </w:r>
    </w:p>
    <w:p w14:paraId="6E8DD2CD" w14:textId="1C4D3C33" w:rsidR="003842DD" w:rsidRPr="00281807" w:rsidRDefault="003842DD" w:rsidP="00F71BED">
      <w:pPr>
        <w:pStyle w:val="Akapitzlist"/>
        <w:numPr>
          <w:ilvl w:val="2"/>
          <w:numId w:val="6"/>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podmiotowych środków dowodowych oraz dokumentów potwierdzających umocowanie do reprezentowania – odpowiednio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wspólnie ubiegający się o udzielenie zamówienia, lub podwykonawca, w zakresie podmiotowych środków dowodowych lub dokumentów potwierdzających umocowanie do reprezentowania, które każdego z nich dotyczą,</w:t>
      </w:r>
    </w:p>
    <w:p w14:paraId="51DCF4E3" w14:textId="70C365FB" w:rsidR="003842DD" w:rsidRPr="00281807" w:rsidRDefault="003842DD" w:rsidP="00F71BED">
      <w:pPr>
        <w:pStyle w:val="Akapitzlist"/>
        <w:numPr>
          <w:ilvl w:val="2"/>
          <w:numId w:val="6"/>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innych dokumentów, o których mowa w ustawie Pzp – odpowiednio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lub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wspólnie ubiegający się o udzielenie zamówienia, w zakresie dokumentów, które każdego z nich dotyczą, </w:t>
      </w:r>
    </w:p>
    <w:p w14:paraId="24AB9064" w14:textId="1C36629B" w:rsidR="003842DD" w:rsidRPr="00281807" w:rsidRDefault="003842DD" w:rsidP="00F71BED">
      <w:pPr>
        <w:pStyle w:val="Akapitzlist"/>
        <w:numPr>
          <w:ilvl w:val="2"/>
          <w:numId w:val="6"/>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Poświadczenia zgodności cyfrowego odwzorowania z dokumentem w postaci papierowej, może dokonać również notariusz. </w:t>
      </w:r>
    </w:p>
    <w:p w14:paraId="05A89D3F" w14:textId="21DCCAEC" w:rsidR="003842DD" w:rsidRPr="00281807" w:rsidRDefault="003842DD" w:rsidP="00505860">
      <w:pPr>
        <w:pStyle w:val="Akapitzlist"/>
        <w:numPr>
          <w:ilvl w:val="1"/>
          <w:numId w:val="6"/>
        </w:numPr>
        <w:spacing w:after="0" w:line="288" w:lineRule="auto"/>
        <w:ind w:left="851" w:hanging="851"/>
        <w:rPr>
          <w:rFonts w:ascii="Times New Roman" w:hAnsi="Times New Roman" w:cs="Times New Roman"/>
          <w:strike/>
          <w:sz w:val="24"/>
          <w:szCs w:val="24"/>
          <w:lang w:eastAsia="pl-PL"/>
        </w:rPr>
      </w:pPr>
      <w:r w:rsidRPr="00281807">
        <w:rPr>
          <w:rFonts w:ascii="Times New Roman" w:hAnsi="Times New Roman" w:cs="Times New Roman"/>
          <w:sz w:val="24"/>
          <w:szCs w:val="24"/>
          <w:lang w:eastAsia="pl-PL"/>
        </w:rPr>
        <w:t xml:space="preserve">Podmiotowe środki dowodowe, w tym oświadczenie, o którym mowa w art. 117 ust. 4 (dot.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wspólnie ubiegających się o udzielenie zamówienia) ustawy Pzp, oraz pełnomocnictwo przekazuje się w postaci elektronicznej i opatruje kwalifikowanym podpisem elektronicznym</w:t>
      </w:r>
      <w:r w:rsidR="00F5305B" w:rsidRPr="00281807">
        <w:rPr>
          <w:rFonts w:ascii="Times New Roman" w:hAnsi="Times New Roman" w:cs="Times New Roman"/>
          <w:sz w:val="24"/>
          <w:szCs w:val="24"/>
          <w:lang w:eastAsia="pl-PL"/>
        </w:rPr>
        <w:t>.</w:t>
      </w:r>
    </w:p>
    <w:p w14:paraId="30A53BC0" w14:textId="7064988C" w:rsidR="003842DD" w:rsidRPr="00281807" w:rsidRDefault="003842DD"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gdy podmiotowe środki dowodowe, w tym oświadczenie, o którym mowa w art. 117 ust. 4 (dotyczy </w:t>
      </w:r>
      <w:r w:rsidR="00FF7296">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wspólnie ubiegających się o udzielenie zamówienia) ustawy Pzp</w:t>
      </w:r>
      <w:r w:rsidR="00127A7E"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1B454505" w:rsidR="003842DD" w:rsidRPr="00281807" w:rsidRDefault="003842DD"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Poświadczenia zgodności cyfrowego odwzorowania z dokumentem w postaci papierowej, o którym mowa w </w:t>
      </w:r>
      <w:r w:rsidR="004144B2"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 xml:space="preserve">13.8., dokonuje w przypadku: </w:t>
      </w:r>
    </w:p>
    <w:p w14:paraId="0DBAED5A" w14:textId="58900EEB" w:rsidR="003842DD" w:rsidRPr="00281807" w:rsidRDefault="003842DD" w:rsidP="00F71BED">
      <w:pPr>
        <w:pStyle w:val="Akapitzlist"/>
        <w:numPr>
          <w:ilvl w:val="2"/>
          <w:numId w:val="6"/>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podmiotowych środków dowodowych – odpowiednio </w:t>
      </w:r>
      <w:r w:rsidR="005E0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w:t>
      </w:r>
      <w:r w:rsidR="005E0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wspólnie ubiegający się o udzielenie zamówienia, lub podwykonawca, w zakresie podmiotowych środków dowodowych, które każdego z nich dotyczą,</w:t>
      </w:r>
    </w:p>
    <w:p w14:paraId="67AF778D" w14:textId="508F0A75" w:rsidR="000F6DF3" w:rsidRPr="00281807" w:rsidRDefault="000F6DF3" w:rsidP="00F71BED">
      <w:pPr>
        <w:pStyle w:val="Akapitzlist"/>
        <w:numPr>
          <w:ilvl w:val="2"/>
          <w:numId w:val="6"/>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zobowiązania podmiotu udostępniającego zasoby – odpowiednio </w:t>
      </w:r>
      <w:r w:rsidR="005E0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ykonawca lub </w:t>
      </w:r>
      <w:r w:rsidR="005E0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wspólnie ubiegający się o udzielenie zamówienia,</w:t>
      </w:r>
    </w:p>
    <w:p w14:paraId="57304978" w14:textId="6E9BBD06" w:rsidR="003842DD" w:rsidRPr="00281807" w:rsidRDefault="003842DD" w:rsidP="00F71BED">
      <w:pPr>
        <w:pStyle w:val="Akapitzlist"/>
        <w:numPr>
          <w:ilvl w:val="2"/>
          <w:numId w:val="6"/>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pełnomocnictwa – mocodawca.</w:t>
      </w:r>
    </w:p>
    <w:p w14:paraId="727F6E23" w14:textId="77777777" w:rsidR="003842DD" w:rsidRPr="00281807" w:rsidRDefault="003842DD" w:rsidP="00F71BED">
      <w:pPr>
        <w:pStyle w:val="Akapitzlist"/>
        <w:numPr>
          <w:ilvl w:val="2"/>
          <w:numId w:val="6"/>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poświadczenia zgodności cyfrowego odwzorowania z dokumentem w postaci papierowej, może dokonać również notariusz.</w:t>
      </w:r>
    </w:p>
    <w:p w14:paraId="328A3153" w14:textId="3C004FCA" w:rsidR="003D3B96" w:rsidRPr="00281807" w:rsidRDefault="003D3B96"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Oferta powinna być:</w:t>
      </w:r>
    </w:p>
    <w:p w14:paraId="3817F21D" w14:textId="32C6B4B3" w:rsidR="00F65587" w:rsidRPr="00281807" w:rsidRDefault="00606A60" w:rsidP="00F71BED">
      <w:pPr>
        <w:pStyle w:val="Akapitzlist"/>
        <w:numPr>
          <w:ilvl w:val="2"/>
          <w:numId w:val="6"/>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s</w:t>
      </w:r>
      <w:r w:rsidR="00B255F0" w:rsidRPr="00281807">
        <w:rPr>
          <w:rFonts w:ascii="Times New Roman" w:hAnsi="Times New Roman" w:cs="Times New Roman"/>
          <w:sz w:val="24"/>
          <w:szCs w:val="24"/>
          <w:lang w:eastAsia="pl-PL"/>
        </w:rPr>
        <w:t xml:space="preserve">porządzona </w:t>
      </w:r>
      <w:r w:rsidR="00F65587" w:rsidRPr="00281807">
        <w:rPr>
          <w:rFonts w:ascii="Times New Roman" w:hAnsi="Times New Roman" w:cs="Times New Roman"/>
          <w:sz w:val="24"/>
          <w:szCs w:val="24"/>
          <w:lang w:eastAsia="pl-PL"/>
        </w:rPr>
        <w:t>w języku polskim,</w:t>
      </w:r>
    </w:p>
    <w:p w14:paraId="09B00F6A" w14:textId="4213E89A" w:rsidR="00F65587" w:rsidRPr="00281807" w:rsidRDefault="00F65587" w:rsidP="00F71BED">
      <w:pPr>
        <w:pStyle w:val="Akapitzlist"/>
        <w:numPr>
          <w:ilvl w:val="2"/>
          <w:numId w:val="6"/>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złożona przy użyciu środków komunikacji elektronicznej tzn. za pośrednictwem </w:t>
      </w:r>
      <w:r w:rsidR="00B03D1A" w:rsidRPr="00281807">
        <w:rPr>
          <w:rFonts w:ascii="Times New Roman" w:hAnsi="Times New Roman" w:cs="Times New Roman"/>
          <w:sz w:val="24"/>
          <w:szCs w:val="24"/>
        </w:rPr>
        <w:t xml:space="preserve">platformy zakupowej, </w:t>
      </w:r>
      <w:r w:rsidR="007026DA" w:rsidRPr="00281807">
        <w:rPr>
          <w:rFonts w:ascii="Times New Roman" w:hAnsi="Times New Roman" w:cs="Times New Roman"/>
          <w:sz w:val="24"/>
          <w:szCs w:val="24"/>
        </w:rPr>
        <w:t xml:space="preserve"> </w:t>
      </w:r>
    </w:p>
    <w:p w14:paraId="424C16EC" w14:textId="4397FBE2" w:rsidR="00F65587" w:rsidRPr="00281807" w:rsidRDefault="00F65587" w:rsidP="00F71BED">
      <w:pPr>
        <w:pStyle w:val="Akapitzlist"/>
        <w:numPr>
          <w:ilvl w:val="2"/>
          <w:numId w:val="6"/>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podpisana kwalifikowanym podpisem elektronicznym przez osobę/osoby upoważnioną/upoważnione</w:t>
      </w:r>
      <w:r w:rsidR="00A675BC" w:rsidRPr="00281807">
        <w:rPr>
          <w:rFonts w:ascii="Times New Roman" w:hAnsi="Times New Roman" w:cs="Times New Roman"/>
          <w:sz w:val="24"/>
          <w:szCs w:val="24"/>
          <w:lang w:eastAsia="pl-PL"/>
        </w:rPr>
        <w:t>.</w:t>
      </w:r>
    </w:p>
    <w:p w14:paraId="1FEC3000" w14:textId="4E0BE381" w:rsidR="00F65587" w:rsidRPr="000E3567" w:rsidRDefault="00F65587"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0E3567">
        <w:rPr>
          <w:rFonts w:ascii="Times New Roman" w:hAnsi="Times New Roman" w:cs="Times New Roman"/>
          <w:sz w:val="24"/>
          <w:szCs w:val="24"/>
          <w:lang w:eastAsia="pl-PL"/>
        </w:rPr>
        <w:t xml:space="preserve">Podpisy kwalifikowane wykorzystywane przez </w:t>
      </w:r>
      <w:r w:rsidR="00DC63A1" w:rsidRPr="000E3567">
        <w:rPr>
          <w:rFonts w:ascii="Times New Roman" w:hAnsi="Times New Roman" w:cs="Times New Roman"/>
          <w:sz w:val="24"/>
          <w:szCs w:val="24"/>
          <w:lang w:eastAsia="pl-PL"/>
        </w:rPr>
        <w:t>W</w:t>
      </w:r>
      <w:r w:rsidRPr="000E3567">
        <w:rPr>
          <w:rFonts w:ascii="Times New Roman" w:hAnsi="Times New Roman"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DD79202" w14:textId="35EFB387" w:rsidR="0048027F" w:rsidRPr="000E3567" w:rsidRDefault="0048027F"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0E3567">
        <w:rPr>
          <w:rFonts w:ascii="Times New Roman" w:hAnsi="Times New Roman" w:cs="Times New Roman"/>
          <w:sz w:val="24"/>
          <w:szCs w:val="24"/>
          <w:lang w:eastAsia="pl-PL"/>
        </w:rPr>
        <w:t xml:space="preserve">W przypadku wykorzystania formatu podpisu XAdES zewnętrzny, </w:t>
      </w:r>
      <w:r w:rsidR="00CF31ED" w:rsidRPr="000E3567">
        <w:rPr>
          <w:rFonts w:ascii="Times New Roman" w:hAnsi="Times New Roman" w:cs="Times New Roman"/>
          <w:sz w:val="24"/>
          <w:szCs w:val="24"/>
          <w:lang w:eastAsia="pl-PL"/>
        </w:rPr>
        <w:t>Z</w:t>
      </w:r>
      <w:r w:rsidRPr="000E3567">
        <w:rPr>
          <w:rFonts w:ascii="Times New Roman" w:hAnsi="Times New Roman" w:cs="Times New Roman"/>
          <w:sz w:val="24"/>
          <w:szCs w:val="24"/>
          <w:lang w:eastAsia="pl-PL"/>
        </w:rPr>
        <w:t>amawiający wymaga dołączenia odpowiedniej ilości plików tj. podpisywanych plików z danymi oraz plików podpisu w formacie XAdES.</w:t>
      </w:r>
    </w:p>
    <w:p w14:paraId="768F5FA5" w14:textId="404146C4" w:rsidR="008027B8" w:rsidRPr="000E3567" w:rsidRDefault="008027B8" w:rsidP="00505860">
      <w:pPr>
        <w:pStyle w:val="Akapitzlist"/>
        <w:numPr>
          <w:ilvl w:val="1"/>
          <w:numId w:val="6"/>
        </w:numPr>
        <w:spacing w:after="0" w:line="288" w:lineRule="auto"/>
        <w:ind w:left="851" w:hanging="851"/>
        <w:rPr>
          <w:rFonts w:ascii="Times New Roman" w:hAnsi="Times New Roman" w:cs="Times New Roman"/>
          <w:sz w:val="24"/>
          <w:szCs w:val="24"/>
          <w:lang w:eastAsia="pl-PL"/>
        </w:rPr>
      </w:pPr>
      <w:r w:rsidRPr="000E3567">
        <w:rPr>
          <w:rFonts w:ascii="Times New Roman" w:hAnsi="Times New Roman" w:cs="Times New Roman"/>
          <w:sz w:val="24"/>
          <w:szCs w:val="24"/>
          <w:lang w:eastAsia="pl-PL"/>
        </w:rPr>
        <w:t>Opis sposobu przygotowania oferty składanej w formie elektronicznej lub w postaci elektronicznej:</w:t>
      </w:r>
    </w:p>
    <w:p w14:paraId="46F4838E" w14:textId="77777777" w:rsidR="00F21011" w:rsidRPr="000E3567" w:rsidRDefault="003B6005" w:rsidP="00AE2C42">
      <w:pPr>
        <w:pStyle w:val="Akapitzlist"/>
        <w:numPr>
          <w:ilvl w:val="2"/>
          <w:numId w:val="53"/>
        </w:numPr>
        <w:spacing w:after="0" w:line="288" w:lineRule="auto"/>
        <w:ind w:left="1701" w:hanging="850"/>
        <w:rPr>
          <w:rFonts w:ascii="Times New Roman" w:hAnsi="Times New Roman" w:cs="Times New Roman"/>
          <w:sz w:val="24"/>
          <w:szCs w:val="24"/>
          <w:lang w:eastAsia="pl-PL"/>
        </w:rPr>
      </w:pPr>
      <w:r w:rsidRPr="000E3567">
        <w:rPr>
          <w:rFonts w:ascii="Times New Roman" w:hAnsi="Times New Roman" w:cs="Times New Roman"/>
          <w:sz w:val="24"/>
          <w:szCs w:val="24"/>
          <w:lang w:eastAsia="pl-PL"/>
        </w:rPr>
        <w:t>Wykonawca, chcąc przystąpić do udziału w postępowaniu, loguje się na Platformie, w menu „Ogłoszenia” wyszukuje niniejsze postępowanie, otwiera je klikając w jego temat, a następnie korzysta z funkcji „Zgłoś udział w postępowaniu” na karcie „Informacje ogólne”;</w:t>
      </w:r>
    </w:p>
    <w:p w14:paraId="25CDEE77" w14:textId="77777777" w:rsidR="00F21011" w:rsidRPr="000E3567" w:rsidRDefault="003B6005" w:rsidP="00AE2C42">
      <w:pPr>
        <w:pStyle w:val="Akapitzlist"/>
        <w:numPr>
          <w:ilvl w:val="2"/>
          <w:numId w:val="53"/>
        </w:numPr>
        <w:spacing w:after="0" w:line="288" w:lineRule="auto"/>
        <w:ind w:left="1701" w:hanging="850"/>
        <w:rPr>
          <w:rFonts w:ascii="Times New Roman" w:hAnsi="Times New Roman" w:cs="Times New Roman"/>
          <w:sz w:val="24"/>
          <w:szCs w:val="24"/>
          <w:lang w:eastAsia="pl-PL"/>
        </w:rPr>
      </w:pPr>
      <w:r w:rsidRPr="000E3567">
        <w:rPr>
          <w:rFonts w:ascii="Times New Roman" w:hAnsi="Times New Roman" w:cs="Times New Roman"/>
          <w:sz w:val="24"/>
          <w:szCs w:val="24"/>
          <w:lang w:eastAsia="pl-PL"/>
        </w:rPr>
        <w:t>w przypadku, gdy Wykonawca nie posiada konta na Platformie, należy skorzystać z funkcji „Zarejestruj”.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031136B0" w14:textId="77777777" w:rsidR="00F21011" w:rsidRPr="000E3567" w:rsidRDefault="003B6005" w:rsidP="00AE2C42">
      <w:pPr>
        <w:pStyle w:val="Akapitzlist"/>
        <w:numPr>
          <w:ilvl w:val="2"/>
          <w:numId w:val="53"/>
        </w:numPr>
        <w:spacing w:after="0" w:line="288" w:lineRule="auto"/>
        <w:ind w:left="1701" w:hanging="850"/>
        <w:rPr>
          <w:rFonts w:ascii="Times New Roman" w:hAnsi="Times New Roman" w:cs="Times New Roman"/>
          <w:sz w:val="24"/>
          <w:szCs w:val="24"/>
          <w:lang w:eastAsia="pl-PL"/>
        </w:rPr>
      </w:pPr>
      <w:r w:rsidRPr="000E3567">
        <w:rPr>
          <w:rFonts w:ascii="Times New Roman" w:hAnsi="Times New Roman" w:cs="Times New Roman"/>
          <w:sz w:val="24"/>
          <w:szCs w:val="24"/>
          <w:lang w:eastAsia="pl-PL"/>
        </w:rPr>
        <w:t xml:space="preserve">oferta wraz ze stanowiącymi jej integralną część załącznikami, powinna być podpisana ważnym kwalifikowanym podpisem elektronicznym, przez osobę (osoby) uprawnione do reprezentowania Wykonawcy, zgodnie </w:t>
      </w:r>
      <w:r w:rsidRPr="000E3567">
        <w:rPr>
          <w:rFonts w:ascii="Times New Roman" w:hAnsi="Times New Roman" w:cs="Times New Roman"/>
          <w:sz w:val="24"/>
          <w:szCs w:val="24"/>
          <w:lang w:eastAsia="pl-PL"/>
        </w:rPr>
        <w:br/>
        <w:t>z formą reprezentacji określoną w dokumentach rejestrowych, a następnie przesłana Zamawiającemu za pośrednictwem Platformy, poprzez dodanie dokumentów na karcie „Oferta/Załączniki”, za pomocą opcji „</w:t>
      </w:r>
      <w:r w:rsidRPr="000E3567">
        <w:rPr>
          <w:rFonts w:ascii="Times New Roman" w:hAnsi="Times New Roman" w:cs="Times New Roman"/>
          <w:b/>
          <w:bCs/>
          <w:i/>
          <w:iCs/>
          <w:sz w:val="24"/>
          <w:szCs w:val="24"/>
          <w:lang w:eastAsia="pl-PL"/>
        </w:rPr>
        <w:t>Załącz plik</w:t>
      </w:r>
      <w:r w:rsidRPr="000E3567">
        <w:rPr>
          <w:rFonts w:ascii="Times New Roman" w:hAnsi="Times New Roman" w:cs="Times New Roman"/>
          <w:sz w:val="24"/>
          <w:szCs w:val="24"/>
          <w:lang w:eastAsia="pl-PL"/>
        </w:rPr>
        <w:t>” i użycie przycisku „Załącz”</w:t>
      </w:r>
    </w:p>
    <w:p w14:paraId="61CFFEF5" w14:textId="77777777" w:rsidR="00F21011" w:rsidRPr="000E3567" w:rsidRDefault="003B6005" w:rsidP="00AE2C42">
      <w:pPr>
        <w:pStyle w:val="Akapitzlist"/>
        <w:numPr>
          <w:ilvl w:val="2"/>
          <w:numId w:val="53"/>
        </w:numPr>
        <w:spacing w:after="0" w:line="288" w:lineRule="auto"/>
        <w:ind w:left="1701" w:hanging="850"/>
        <w:rPr>
          <w:rFonts w:ascii="Times New Roman" w:hAnsi="Times New Roman" w:cs="Times New Roman"/>
          <w:sz w:val="24"/>
          <w:szCs w:val="24"/>
          <w:lang w:eastAsia="pl-PL"/>
        </w:rPr>
      </w:pPr>
      <w:r w:rsidRPr="000E3567">
        <w:rPr>
          <w:rFonts w:ascii="Times New Roman" w:hAnsi="Times New Roman" w:cs="Times New Roman"/>
          <w:sz w:val="24"/>
          <w:szCs w:val="24"/>
          <w:lang w:eastAsia="pl-PL"/>
        </w:rPr>
        <w:t xml:space="preserve">jeżeli umocowanie dla osób podpisujących ofertę nie wynika </w:t>
      </w:r>
      <w:r w:rsidRPr="000E3567">
        <w:rPr>
          <w:rFonts w:ascii="Times New Roman" w:hAnsi="Times New Roman" w:cs="Times New Roman"/>
          <w:sz w:val="24"/>
          <w:szCs w:val="24"/>
          <w:lang w:eastAsia="pl-PL"/>
        </w:rPr>
        <w:br/>
        <w:t>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albo w elektronicznej kopii dokumentu poświadczonej notarialnie za zgodność z oryginałem przy użyciu kwalifikowanego podpisu elektronicznego</w:t>
      </w:r>
      <w:r w:rsidR="008027B8" w:rsidRPr="000E3567">
        <w:rPr>
          <w:rFonts w:ascii="Times New Roman" w:hAnsi="Times New Roman" w:cs="Times New Roman"/>
          <w:sz w:val="24"/>
          <w:szCs w:val="24"/>
          <w:lang w:eastAsia="pl-PL"/>
        </w:rPr>
        <w:t>;</w:t>
      </w:r>
    </w:p>
    <w:p w14:paraId="71118B28" w14:textId="77777777" w:rsidR="00F21011" w:rsidRPr="000E3567" w:rsidRDefault="008027B8" w:rsidP="00AE2C42">
      <w:pPr>
        <w:pStyle w:val="Akapitzlist"/>
        <w:numPr>
          <w:ilvl w:val="2"/>
          <w:numId w:val="53"/>
        </w:numPr>
        <w:spacing w:after="0" w:line="288" w:lineRule="auto"/>
        <w:ind w:left="1701" w:hanging="850"/>
        <w:rPr>
          <w:rFonts w:ascii="Times New Roman" w:hAnsi="Times New Roman" w:cs="Times New Roman"/>
          <w:sz w:val="24"/>
          <w:szCs w:val="24"/>
          <w:lang w:eastAsia="pl-PL"/>
        </w:rPr>
      </w:pPr>
      <w:r w:rsidRPr="000E3567">
        <w:rPr>
          <w:rFonts w:ascii="Times New Roman" w:hAnsi="Times New Roman" w:cs="Times New Roman"/>
          <w:sz w:val="24"/>
          <w:szCs w:val="24"/>
          <w:lang w:eastAsia="pl-PL"/>
        </w:rPr>
        <w:t xml:space="preserve">wszelkie informacje stanowiące tajemnicę przedsiębiorstwa w rozumieniu ustawy o zwalczaniu nieuczciwej konkurencji, które Wykonawca chce zastrzec jako tajemnicę przedsiębiorstwa, powinny zostać przesłane za pośrednictwem Platformy, w osobnym pliku, na karcie „Oferta/Załączniki”, </w:t>
      </w:r>
      <w:r w:rsidRPr="000E3567">
        <w:rPr>
          <w:rFonts w:ascii="Times New Roman" w:hAnsi="Times New Roman" w:cs="Times New Roman"/>
          <w:sz w:val="24"/>
          <w:szCs w:val="24"/>
          <w:lang w:eastAsia="pl-PL"/>
        </w:rPr>
        <w:lastRenderedPageBreak/>
        <w:t>w tabeli „Część oferty stanowiąca tajemnicę przedsiębiorstwa”, za pomocą opcji „</w:t>
      </w:r>
      <w:r w:rsidRPr="000E3567">
        <w:rPr>
          <w:rFonts w:ascii="Times New Roman" w:hAnsi="Times New Roman" w:cs="Times New Roman"/>
          <w:b/>
          <w:bCs/>
          <w:i/>
          <w:iCs/>
          <w:sz w:val="24"/>
          <w:szCs w:val="24"/>
          <w:lang w:eastAsia="pl-PL"/>
        </w:rPr>
        <w:t>Załącz plik</w:t>
      </w:r>
      <w:r w:rsidRPr="000E3567">
        <w:rPr>
          <w:rFonts w:ascii="Times New Roman" w:hAnsi="Times New Roman" w:cs="Times New Roman"/>
          <w:sz w:val="24"/>
          <w:szCs w:val="24"/>
          <w:lang w:eastAsia="pl-PL"/>
        </w:rPr>
        <w:t>” i użycie przycisku „</w:t>
      </w:r>
      <w:r w:rsidRPr="000E3567">
        <w:rPr>
          <w:rFonts w:ascii="Times New Roman" w:hAnsi="Times New Roman" w:cs="Times New Roman"/>
          <w:b/>
          <w:bCs/>
          <w:i/>
          <w:iCs/>
          <w:sz w:val="24"/>
          <w:szCs w:val="24"/>
          <w:lang w:eastAsia="pl-PL"/>
        </w:rPr>
        <w:t>Załącz</w:t>
      </w:r>
      <w:r w:rsidRPr="000E3567">
        <w:rPr>
          <w:rFonts w:ascii="Times New Roman" w:hAnsi="Times New Roman" w:cs="Times New Roman"/>
          <w:sz w:val="24"/>
          <w:szCs w:val="24"/>
          <w:lang w:eastAsia="pl-PL"/>
        </w:rPr>
        <w:t>”;</w:t>
      </w:r>
    </w:p>
    <w:p w14:paraId="51EC8683" w14:textId="77777777" w:rsidR="00F21011" w:rsidRPr="000E3567" w:rsidRDefault="008027B8" w:rsidP="00AE2C42">
      <w:pPr>
        <w:pStyle w:val="Akapitzlist"/>
        <w:numPr>
          <w:ilvl w:val="2"/>
          <w:numId w:val="53"/>
        </w:numPr>
        <w:spacing w:after="0" w:line="288" w:lineRule="auto"/>
        <w:ind w:left="1701" w:hanging="850"/>
        <w:rPr>
          <w:rFonts w:ascii="Times New Roman" w:hAnsi="Times New Roman" w:cs="Times New Roman"/>
          <w:sz w:val="24"/>
          <w:szCs w:val="24"/>
          <w:lang w:eastAsia="pl-PL"/>
        </w:rPr>
      </w:pPr>
      <w:r w:rsidRPr="000E3567">
        <w:rPr>
          <w:rFonts w:ascii="Times New Roman" w:hAnsi="Times New Roman" w:cs="Times New Roman"/>
          <w:sz w:val="24"/>
          <w:szCs w:val="24"/>
          <w:lang w:eastAsia="pl-PL"/>
        </w:rPr>
        <w:t>potwierdzeniem prawidłowo załączonego pliku jest automatyczne wygenerowanie przez Platformę komunikatu systemowego o treści „Plik został poprawnie przesłany na platformę”;</w:t>
      </w:r>
    </w:p>
    <w:p w14:paraId="0ECCB06D" w14:textId="77777777" w:rsidR="00F21011" w:rsidRPr="000E3567" w:rsidRDefault="008027B8" w:rsidP="00AE2C42">
      <w:pPr>
        <w:pStyle w:val="Akapitzlist"/>
        <w:numPr>
          <w:ilvl w:val="2"/>
          <w:numId w:val="53"/>
        </w:numPr>
        <w:spacing w:after="0" w:line="288" w:lineRule="auto"/>
        <w:ind w:left="1701" w:hanging="850"/>
        <w:rPr>
          <w:rFonts w:ascii="Times New Roman" w:hAnsi="Times New Roman" w:cs="Times New Roman"/>
          <w:sz w:val="24"/>
          <w:szCs w:val="24"/>
          <w:lang w:eastAsia="pl-PL"/>
        </w:rPr>
      </w:pPr>
      <w:r w:rsidRPr="000E3567">
        <w:rPr>
          <w:rFonts w:ascii="Times New Roman" w:hAnsi="Times New Roman" w:cs="Times New Roman"/>
          <w:sz w:val="24"/>
          <w:szCs w:val="24"/>
          <w:lang w:eastAsia="pl-PL"/>
        </w:rPr>
        <w:t>ostateczne złożenie oferty wraz z załącznikami Wykonawca musi potwierdzić klikając w przycisk „Złóż ofertę”;</w:t>
      </w:r>
    </w:p>
    <w:p w14:paraId="2A555C10" w14:textId="10D9CE51" w:rsidR="008027B8" w:rsidRPr="000E3567" w:rsidRDefault="008027B8" w:rsidP="00AE2C42">
      <w:pPr>
        <w:pStyle w:val="Akapitzlist"/>
        <w:numPr>
          <w:ilvl w:val="2"/>
          <w:numId w:val="53"/>
        </w:numPr>
        <w:spacing w:after="0" w:line="288" w:lineRule="auto"/>
        <w:ind w:left="1701" w:hanging="850"/>
        <w:rPr>
          <w:rFonts w:ascii="Times New Roman" w:hAnsi="Times New Roman" w:cs="Times New Roman"/>
          <w:sz w:val="24"/>
          <w:szCs w:val="24"/>
          <w:lang w:eastAsia="pl-PL"/>
        </w:rPr>
      </w:pPr>
      <w:r w:rsidRPr="000E3567">
        <w:rPr>
          <w:rFonts w:ascii="Times New Roman" w:hAnsi="Times New Roman" w:cs="Times New Roman"/>
          <w:sz w:val="24"/>
          <w:szCs w:val="24"/>
          <w:lang w:eastAsia="pl-PL"/>
        </w:rPr>
        <w:t xml:space="preserve">złożenie oferty zostanie potwierdzone komunikatem systemowym </w:t>
      </w:r>
      <w:r w:rsidRPr="000E3567">
        <w:rPr>
          <w:rFonts w:ascii="Times New Roman" w:hAnsi="Times New Roman" w:cs="Times New Roman"/>
          <w:sz w:val="24"/>
          <w:szCs w:val="24"/>
          <w:lang w:eastAsia="pl-PL"/>
        </w:rPr>
        <w:br/>
        <w:t>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p>
    <w:p w14:paraId="0A3B883B" w14:textId="7C359012" w:rsidR="008027B8" w:rsidRPr="000E3567" w:rsidRDefault="008027B8" w:rsidP="00505860">
      <w:pPr>
        <w:pStyle w:val="Akapitzlist"/>
        <w:numPr>
          <w:ilvl w:val="1"/>
          <w:numId w:val="6"/>
        </w:numPr>
        <w:spacing w:after="0" w:line="288" w:lineRule="auto"/>
        <w:ind w:left="851" w:hanging="851"/>
        <w:rPr>
          <w:lang w:eastAsia="pl-PL"/>
        </w:rPr>
      </w:pPr>
      <w:r w:rsidRPr="000E3567">
        <w:rPr>
          <w:rFonts w:ascii="Times New Roman" w:hAnsi="Times New Roman" w:cs="Times New Roman"/>
          <w:sz w:val="24"/>
          <w:szCs w:val="24"/>
          <w:lang w:eastAsia="pl-PL"/>
        </w:rPr>
        <w:t>Do upływu terminu składania ofert, Wykonawca, za pośrednictwem Platformy, może wycofać złożoną ofertę, używając opcji „</w:t>
      </w:r>
      <w:r w:rsidRPr="000E3567">
        <w:rPr>
          <w:rFonts w:ascii="Times New Roman" w:hAnsi="Times New Roman" w:cs="Times New Roman"/>
          <w:b/>
          <w:bCs/>
          <w:i/>
          <w:iCs/>
          <w:sz w:val="24"/>
          <w:szCs w:val="24"/>
          <w:lang w:eastAsia="pl-PL"/>
        </w:rPr>
        <w:t>Wycofaj ofertę</w:t>
      </w:r>
      <w:r w:rsidRPr="000E3567">
        <w:rPr>
          <w:rFonts w:ascii="Times New Roman" w:hAnsi="Times New Roman" w:cs="Times New Roman"/>
          <w:sz w:val="24"/>
          <w:szCs w:val="24"/>
          <w:lang w:eastAsia="pl-PL"/>
        </w:rPr>
        <w:t>” (karta „Oferta/Załączniki”). Po wycofaniu oferty Wykonawca może usunąć załączone pliki, zaznaczając pozycje do usunięcia i klikając w przycisk „</w:t>
      </w:r>
      <w:r w:rsidRPr="000E3567">
        <w:rPr>
          <w:rFonts w:ascii="Times New Roman" w:hAnsi="Times New Roman" w:cs="Times New Roman"/>
          <w:b/>
          <w:bCs/>
          <w:i/>
          <w:iCs/>
          <w:sz w:val="24"/>
          <w:szCs w:val="24"/>
          <w:lang w:eastAsia="pl-PL"/>
        </w:rPr>
        <w:t>Usuń zaznaczone</w:t>
      </w:r>
      <w:r w:rsidRPr="000E3567">
        <w:rPr>
          <w:rFonts w:ascii="Times New Roman" w:hAnsi="Times New Roman" w:cs="Times New Roman"/>
          <w:sz w:val="24"/>
          <w:szCs w:val="24"/>
          <w:lang w:eastAsia="pl-PL"/>
        </w:rPr>
        <w:t>”.</w:t>
      </w:r>
    </w:p>
    <w:p w14:paraId="232D5A2F" w14:textId="77777777" w:rsidR="007545AC" w:rsidRPr="000E3567" w:rsidRDefault="008027B8" w:rsidP="007545AC">
      <w:pPr>
        <w:pStyle w:val="Akapitzlist"/>
        <w:numPr>
          <w:ilvl w:val="1"/>
          <w:numId w:val="6"/>
        </w:numPr>
        <w:spacing w:after="0" w:line="288" w:lineRule="auto"/>
        <w:ind w:left="851" w:hanging="851"/>
        <w:rPr>
          <w:rFonts w:ascii="Times New Roman" w:hAnsi="Times New Roman" w:cs="Times New Roman"/>
          <w:sz w:val="24"/>
          <w:szCs w:val="24"/>
          <w:lang w:eastAsia="pl-PL"/>
        </w:rPr>
      </w:pPr>
      <w:r w:rsidRPr="000E3567">
        <w:rPr>
          <w:rFonts w:ascii="Times New Roman" w:hAnsi="Times New Roman" w:cs="Times New Roman"/>
          <w:sz w:val="24"/>
          <w:szCs w:val="24"/>
          <w:lang w:eastAsia="pl-PL"/>
        </w:rPr>
        <w:t xml:space="preserve">Szczegółowa instrukcja korzystania z Platformy znajduje się na stronie internetowej </w:t>
      </w:r>
      <w:hyperlink r:id="rId26" w:history="1">
        <w:r w:rsidRPr="000E3567">
          <w:rPr>
            <w:rFonts w:ascii="Times New Roman" w:hAnsi="Times New Roman" w:cs="Times New Roman"/>
            <w:sz w:val="24"/>
            <w:szCs w:val="24"/>
            <w:lang w:eastAsia="pl-PL"/>
          </w:rPr>
          <w:t>https://e-ProPublico.pl/</w:t>
        </w:r>
      </w:hyperlink>
      <w:r w:rsidRPr="000E3567">
        <w:rPr>
          <w:rFonts w:ascii="Times New Roman" w:hAnsi="Times New Roman" w:cs="Times New Roman"/>
          <w:sz w:val="24"/>
          <w:szCs w:val="24"/>
          <w:lang w:eastAsia="pl-PL"/>
        </w:rPr>
        <w:t>, przycisk „Instrukcja Wykonawcy”.</w:t>
      </w:r>
    </w:p>
    <w:p w14:paraId="73A25371" w14:textId="50AA2675" w:rsidR="007545AC" w:rsidRPr="000E3567" w:rsidRDefault="007545AC" w:rsidP="007545AC">
      <w:pPr>
        <w:pStyle w:val="Akapitzlist"/>
        <w:numPr>
          <w:ilvl w:val="1"/>
          <w:numId w:val="6"/>
        </w:numPr>
        <w:spacing w:after="0" w:line="288" w:lineRule="auto"/>
        <w:ind w:left="851" w:hanging="851"/>
        <w:rPr>
          <w:rFonts w:ascii="Times New Roman" w:hAnsi="Times New Roman" w:cs="Times New Roman"/>
          <w:sz w:val="24"/>
          <w:szCs w:val="24"/>
          <w:lang w:eastAsia="pl-PL"/>
        </w:rPr>
      </w:pPr>
      <w:r w:rsidRPr="000E3567">
        <w:rPr>
          <w:rFonts w:ascii="Times New Roman" w:hAnsi="Times New Roman" w:cs="Times New Roman"/>
          <w:sz w:val="24"/>
          <w:szCs w:val="24"/>
          <w:lang w:eastAsia="pl-PL"/>
        </w:rPr>
        <w:t>Zamawiający nie przewiduje zwrotu kosztów udziału w postępowaniu. Wykonawca ponosi wszelkie koszty związane z przygotowaniem i złożeniem oferty.</w:t>
      </w:r>
    </w:p>
    <w:p w14:paraId="20776046" w14:textId="77777777" w:rsidR="00AE2C42" w:rsidRPr="00AE2C42" w:rsidRDefault="00AE2C42" w:rsidP="00AE2C42">
      <w:pPr>
        <w:pStyle w:val="Akapitzlist"/>
        <w:numPr>
          <w:ilvl w:val="0"/>
          <w:numId w:val="52"/>
        </w:numPr>
        <w:spacing w:after="0" w:line="288" w:lineRule="auto"/>
        <w:rPr>
          <w:rFonts w:ascii="Times New Roman" w:hAnsi="Times New Roman" w:cs="Times New Roman"/>
          <w:vanish/>
          <w:sz w:val="24"/>
          <w:szCs w:val="24"/>
          <w:lang w:eastAsia="pl-PL"/>
        </w:rPr>
      </w:pPr>
    </w:p>
    <w:p w14:paraId="24563A72"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59ABB22D"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54A43E75"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73754697"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35F36C45"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093361FE"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0E46C2FE"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366BBF63"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588DF1F9"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0F573702"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582FE58A"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676BDF3A"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60888AA3"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12536C11"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433F7094"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5CDF418C" w14:textId="77777777" w:rsidR="00AE2C42" w:rsidRPr="00AE2C42" w:rsidRDefault="00AE2C42" w:rsidP="00AE2C42">
      <w:pPr>
        <w:pStyle w:val="Akapitzlist"/>
        <w:numPr>
          <w:ilvl w:val="1"/>
          <w:numId w:val="52"/>
        </w:numPr>
        <w:spacing w:after="0" w:line="288" w:lineRule="auto"/>
        <w:rPr>
          <w:rFonts w:ascii="Times New Roman" w:hAnsi="Times New Roman" w:cs="Times New Roman"/>
          <w:vanish/>
          <w:sz w:val="24"/>
          <w:szCs w:val="24"/>
          <w:lang w:eastAsia="pl-PL"/>
        </w:rPr>
      </w:pPr>
    </w:p>
    <w:p w14:paraId="5382C2D4" w14:textId="73CEBAC0" w:rsidR="0048027F" w:rsidRPr="00281807" w:rsidRDefault="0048027F" w:rsidP="00AE2C42">
      <w:pPr>
        <w:pStyle w:val="Akapitzlist"/>
        <w:numPr>
          <w:ilvl w:val="1"/>
          <w:numId w:val="52"/>
        </w:numPr>
        <w:spacing w:after="0" w:line="288" w:lineRule="auto"/>
        <w:ind w:left="709" w:hanging="709"/>
        <w:rPr>
          <w:rFonts w:ascii="Times New Roman" w:hAnsi="Times New Roman" w:cs="Times New Roman"/>
          <w:sz w:val="24"/>
          <w:szCs w:val="24"/>
          <w:lang w:eastAsia="pl-PL"/>
        </w:rPr>
      </w:pPr>
      <w:r w:rsidRPr="00A15EA3">
        <w:rPr>
          <w:rFonts w:ascii="Times New Roman" w:hAnsi="Times New Roman" w:cs="Times New Roman"/>
          <w:sz w:val="24"/>
          <w:szCs w:val="24"/>
          <w:lang w:eastAsia="pl-PL"/>
        </w:rPr>
        <w:t>Wykonawca, dołącza do oferty oświadczenia, o których mowa w art. 125 ust. 1 Pzp,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w:t>
      </w:r>
      <w:r w:rsidRPr="00281807">
        <w:rPr>
          <w:rFonts w:ascii="Times New Roman" w:hAnsi="Times New Roman" w:cs="Times New Roman"/>
          <w:sz w:val="24"/>
          <w:szCs w:val="24"/>
          <w:lang w:eastAsia="pl-PL"/>
        </w:rPr>
        <w:t xml:space="preserve"> środków ograniczających w związku z działaniami Rosji destabilizującymi sytuację na Ukrainie.  Zaleca się, aby skorzystać ze wzoru stanowiącego </w:t>
      </w:r>
      <w:r w:rsidR="00951D96">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ałącznik nr 4,  4A i 4B do SWZ. Informacja dotycząca wypełnienia oświadczenia JEDZ:</w:t>
      </w:r>
    </w:p>
    <w:p w14:paraId="5A79213F" w14:textId="1E1D8420" w:rsidR="0048027F" w:rsidRPr="00281807" w:rsidRDefault="0048027F" w:rsidP="00AE2C42">
      <w:pPr>
        <w:pStyle w:val="Akapitzlist"/>
        <w:numPr>
          <w:ilvl w:val="2"/>
          <w:numId w:val="52"/>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oświadczenie wypełnia się w zakresie wskazanym przez </w:t>
      </w:r>
      <w:r w:rsidR="00CF076D">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amawiającego na potwierdzenie braku podstaw wykluczenia, </w:t>
      </w:r>
      <w:bookmarkStart w:id="37" w:name="_Hlk102205582"/>
    </w:p>
    <w:bookmarkEnd w:id="37"/>
    <w:p w14:paraId="73FD4CBE" w14:textId="2BAF8179" w:rsidR="0048027F" w:rsidRPr="00281807" w:rsidRDefault="0048027F" w:rsidP="00AE2C42">
      <w:pPr>
        <w:pStyle w:val="Akapitzlist"/>
        <w:numPr>
          <w:ilvl w:val="2"/>
          <w:numId w:val="52"/>
        </w:numPr>
        <w:spacing w:after="0" w:line="288" w:lineRule="auto"/>
        <w:ind w:left="170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części IV JEDZ dotyczącej kryteriów kwalifikacji w zakresie spełniania warunków udziału w postępowaniu (opisanych w Rozdziale 6 SWZ) wypełnia jedynie sekcję α. Nie wypełnia zatem pozostałych sekcji A-D w tej </w:t>
      </w:r>
      <w:r w:rsidR="005E5DE7">
        <w:rPr>
          <w:rFonts w:ascii="Times New Roman" w:hAnsi="Times New Roman" w:cs="Times New Roman"/>
          <w:sz w:val="24"/>
          <w:szCs w:val="24"/>
          <w:lang w:eastAsia="pl-PL"/>
        </w:rPr>
        <w:t>c</w:t>
      </w:r>
      <w:r w:rsidRPr="00281807">
        <w:rPr>
          <w:rFonts w:ascii="Times New Roman" w:hAnsi="Times New Roman" w:cs="Times New Roman"/>
          <w:sz w:val="24"/>
          <w:szCs w:val="24"/>
          <w:lang w:eastAsia="pl-PL"/>
        </w:rPr>
        <w:t>zęści.</w:t>
      </w:r>
    </w:p>
    <w:p w14:paraId="57761394" w14:textId="6BDE0A4F" w:rsidR="0048027F" w:rsidRPr="00281807" w:rsidRDefault="00CF076D" w:rsidP="00AE2C42">
      <w:pPr>
        <w:pStyle w:val="Akapitzlist"/>
        <w:numPr>
          <w:ilvl w:val="2"/>
          <w:numId w:val="52"/>
        </w:numPr>
        <w:spacing w:after="0" w:line="288" w:lineRule="auto"/>
        <w:ind w:left="1701" w:hanging="851"/>
        <w:rPr>
          <w:rFonts w:ascii="Times New Roman" w:hAnsi="Times New Roman" w:cs="Times New Roman"/>
          <w:sz w:val="24"/>
          <w:szCs w:val="24"/>
          <w:lang w:eastAsia="pl-PL"/>
        </w:rPr>
      </w:pPr>
      <w:r>
        <w:rPr>
          <w:rFonts w:ascii="Times New Roman" w:hAnsi="Times New Roman" w:cs="Times New Roman"/>
          <w:sz w:val="24"/>
          <w:szCs w:val="24"/>
          <w:lang w:eastAsia="pl-PL"/>
        </w:rPr>
        <w:t>Z</w:t>
      </w:r>
      <w:r w:rsidR="0048027F" w:rsidRPr="00281807">
        <w:rPr>
          <w:rFonts w:ascii="Times New Roman" w:hAnsi="Times New Roman" w:cs="Times New Roman"/>
          <w:sz w:val="24"/>
          <w:szCs w:val="24"/>
          <w:lang w:eastAsia="pl-PL"/>
        </w:rPr>
        <w:t xml:space="preserve">amawiający nie wzywa do złożenia podmiotowych środków dowodowych oraz innych dokumentów lub oświadczeń, jakich może żądać </w:t>
      </w:r>
      <w:r>
        <w:rPr>
          <w:rFonts w:ascii="Times New Roman" w:hAnsi="Times New Roman" w:cs="Times New Roman"/>
          <w:sz w:val="24"/>
          <w:szCs w:val="24"/>
          <w:lang w:eastAsia="pl-PL"/>
        </w:rPr>
        <w:t>Z</w:t>
      </w:r>
      <w:r w:rsidR="0048027F" w:rsidRPr="00281807">
        <w:rPr>
          <w:rFonts w:ascii="Times New Roman" w:hAnsi="Times New Roman" w:cs="Times New Roman"/>
          <w:sz w:val="24"/>
          <w:szCs w:val="24"/>
          <w:lang w:eastAsia="pl-PL"/>
        </w:rPr>
        <w:t xml:space="preserve">amawiający od </w:t>
      </w:r>
      <w:r w:rsidR="00DC63A1">
        <w:rPr>
          <w:rFonts w:ascii="Times New Roman" w:hAnsi="Times New Roman" w:cs="Times New Roman"/>
          <w:sz w:val="24"/>
          <w:szCs w:val="24"/>
          <w:lang w:eastAsia="pl-PL"/>
        </w:rPr>
        <w:t>W</w:t>
      </w:r>
      <w:r w:rsidR="0048027F" w:rsidRPr="00281807">
        <w:rPr>
          <w:rFonts w:ascii="Times New Roman" w:hAnsi="Times New Roman" w:cs="Times New Roman"/>
          <w:sz w:val="24"/>
          <w:szCs w:val="24"/>
          <w:lang w:eastAsia="pl-PL"/>
        </w:rPr>
        <w:t xml:space="preserve">ykonawcy, jeżeli  może  je  uzyskać  za  pomocą  bezpłatnych  i ogólnodostępnych  baz  danych, w szczególności rejestrów publicznych w rozumieniu ustawy z dnia 17 lutego 2005 r. o informatyzacji  działalności  podmiotów  realizujących  zadania  publiczne,  </w:t>
      </w:r>
      <w:r w:rsidR="0048027F" w:rsidRPr="00281807">
        <w:rPr>
          <w:rFonts w:ascii="Times New Roman" w:hAnsi="Times New Roman" w:cs="Times New Roman"/>
          <w:sz w:val="24"/>
          <w:szCs w:val="24"/>
          <w:u w:val="single"/>
          <w:lang w:eastAsia="pl-PL"/>
        </w:rPr>
        <w:t xml:space="preserve">o ile </w:t>
      </w:r>
      <w:r w:rsidR="00DC63A1">
        <w:rPr>
          <w:rFonts w:ascii="Times New Roman" w:hAnsi="Times New Roman" w:cs="Times New Roman"/>
          <w:sz w:val="24"/>
          <w:szCs w:val="24"/>
          <w:u w:val="single"/>
          <w:lang w:eastAsia="pl-PL"/>
        </w:rPr>
        <w:t>W</w:t>
      </w:r>
      <w:r w:rsidR="0048027F" w:rsidRPr="00281807">
        <w:rPr>
          <w:rFonts w:ascii="Times New Roman" w:hAnsi="Times New Roman" w:cs="Times New Roman"/>
          <w:sz w:val="24"/>
          <w:szCs w:val="24"/>
          <w:u w:val="single"/>
          <w:lang w:eastAsia="pl-PL"/>
        </w:rPr>
        <w:t xml:space="preserve">ykonawca  wskazał  </w:t>
      </w:r>
      <w:r w:rsidR="0048027F" w:rsidRPr="00281807">
        <w:rPr>
          <w:rFonts w:ascii="Times New Roman" w:hAnsi="Times New Roman" w:cs="Times New Roman"/>
          <w:sz w:val="24"/>
          <w:szCs w:val="24"/>
          <w:u w:val="single"/>
          <w:lang w:eastAsia="pl-PL"/>
        </w:rPr>
        <w:lastRenderedPageBreak/>
        <w:t>w oświadczeni</w:t>
      </w:r>
      <w:r w:rsidR="00F6657D" w:rsidRPr="00281807">
        <w:rPr>
          <w:rFonts w:ascii="Times New Roman" w:hAnsi="Times New Roman" w:cs="Times New Roman"/>
          <w:sz w:val="24"/>
          <w:szCs w:val="24"/>
          <w:u w:val="single"/>
          <w:lang w:eastAsia="pl-PL"/>
        </w:rPr>
        <w:t>ach</w:t>
      </w:r>
      <w:r w:rsidR="0048027F" w:rsidRPr="00281807">
        <w:rPr>
          <w:rFonts w:ascii="Times New Roman" w:hAnsi="Times New Roman" w:cs="Times New Roman"/>
          <w:sz w:val="24"/>
          <w:szCs w:val="24"/>
          <w:u w:val="single"/>
          <w:lang w:eastAsia="pl-PL"/>
        </w:rPr>
        <w:t>,</w:t>
      </w:r>
      <w:r w:rsidR="0048027F" w:rsidRPr="00281807">
        <w:rPr>
          <w:rFonts w:ascii="Times New Roman" w:hAnsi="Times New Roman" w:cs="Times New Roman"/>
          <w:sz w:val="24"/>
          <w:szCs w:val="24"/>
          <w:lang w:eastAsia="pl-PL"/>
        </w:rPr>
        <w:t xml:space="preserve">  o który</w:t>
      </w:r>
      <w:r w:rsidR="00F6657D" w:rsidRPr="00281807">
        <w:rPr>
          <w:rFonts w:ascii="Times New Roman" w:hAnsi="Times New Roman" w:cs="Times New Roman"/>
          <w:sz w:val="24"/>
          <w:szCs w:val="24"/>
          <w:lang w:eastAsia="pl-PL"/>
        </w:rPr>
        <w:t>ch</w:t>
      </w:r>
      <w:r w:rsidR="0048027F" w:rsidRPr="00281807">
        <w:rPr>
          <w:rFonts w:ascii="Times New Roman" w:hAnsi="Times New Roman" w:cs="Times New Roman"/>
          <w:sz w:val="24"/>
          <w:szCs w:val="24"/>
          <w:lang w:eastAsia="pl-PL"/>
        </w:rPr>
        <w:t xml:space="preserve">  mowa  w art. 125 ust. 1 ustawy Pzp</w:t>
      </w:r>
      <w:r w:rsidR="00F6657D" w:rsidRPr="00281807">
        <w:rPr>
          <w:rFonts w:ascii="Times New Roman" w:hAnsi="Times New Roman" w:cs="Times New Roman"/>
          <w:sz w:val="24"/>
          <w:szCs w:val="24"/>
          <w:lang w:eastAsia="pl-PL"/>
        </w:rPr>
        <w:t>,</w:t>
      </w:r>
      <w:r w:rsidR="0048027F" w:rsidRPr="00281807">
        <w:rPr>
          <w:rFonts w:ascii="Times New Roman" w:hAnsi="Times New Roman" w:cs="Times New Roman"/>
          <w:sz w:val="24"/>
          <w:szCs w:val="24"/>
          <w:lang w:eastAsia="pl-PL"/>
        </w:rPr>
        <w:t xml:space="preserve"> dane umożliwiające dostęp do tych środków.</w:t>
      </w:r>
    </w:p>
    <w:p w14:paraId="67D9E6A9" w14:textId="06E8F7AC" w:rsidR="0048027F" w:rsidRPr="00281807" w:rsidRDefault="0048027F" w:rsidP="00F71BED">
      <w:pPr>
        <w:pStyle w:val="Akapitzlist"/>
        <w:spacing w:after="0" w:line="288" w:lineRule="auto"/>
        <w:ind w:left="1701"/>
        <w:rPr>
          <w:rFonts w:ascii="Times New Roman" w:hAnsi="Times New Roman" w:cs="Times New Roman"/>
          <w:sz w:val="24"/>
          <w:szCs w:val="24"/>
          <w:lang w:eastAsia="pl-PL"/>
        </w:rPr>
      </w:pPr>
      <w:r w:rsidRPr="00281807">
        <w:rPr>
          <w:rFonts w:ascii="Times New Roman" w:hAnsi="Times New Roman" w:cs="Times New Roman"/>
          <w:sz w:val="24"/>
          <w:szCs w:val="24"/>
          <w:lang w:eastAsia="pl-PL"/>
        </w:rPr>
        <w:t>Oświadczeni</w:t>
      </w:r>
      <w:r w:rsidR="00F6657D" w:rsidRPr="00281807">
        <w:rPr>
          <w:rFonts w:ascii="Times New Roman" w:hAnsi="Times New Roman" w:cs="Times New Roman"/>
          <w:sz w:val="24"/>
          <w:szCs w:val="24"/>
          <w:lang w:eastAsia="pl-PL"/>
        </w:rPr>
        <w:t>a</w:t>
      </w:r>
      <w:r w:rsidRPr="00281807">
        <w:rPr>
          <w:rFonts w:ascii="Times New Roman" w:hAnsi="Times New Roman" w:cs="Times New Roman"/>
          <w:sz w:val="24"/>
          <w:szCs w:val="24"/>
          <w:lang w:eastAsia="pl-PL"/>
        </w:rPr>
        <w:t xml:space="preserve">   stanowi</w:t>
      </w:r>
      <w:r w:rsidR="00F6657D" w:rsidRPr="00281807">
        <w:rPr>
          <w:rFonts w:ascii="Times New Roman" w:hAnsi="Times New Roman" w:cs="Times New Roman"/>
          <w:sz w:val="24"/>
          <w:szCs w:val="24"/>
          <w:lang w:eastAsia="pl-PL"/>
        </w:rPr>
        <w:t>ą</w:t>
      </w:r>
      <w:r w:rsidRPr="00281807">
        <w:rPr>
          <w:rFonts w:ascii="Times New Roman" w:hAnsi="Times New Roman" w:cs="Times New Roman"/>
          <w:sz w:val="24"/>
          <w:szCs w:val="24"/>
          <w:lang w:eastAsia="pl-PL"/>
        </w:rPr>
        <w:t xml:space="preserve">   dowód   potwierdzający   brak   podstaw   wykluczenia, spełnianie warunków udziału w postępowaniu na dzień składania ofert, tymczasowo zastępujący wymagane przez </w:t>
      </w:r>
      <w:r w:rsidR="00CF076D">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podmiotowe środki dowodowe,</w:t>
      </w:r>
    </w:p>
    <w:p w14:paraId="2D72CFB1" w14:textId="77777777" w:rsidR="0048027F" w:rsidRPr="00281807" w:rsidRDefault="0048027F" w:rsidP="00AE2C42">
      <w:pPr>
        <w:pStyle w:val="Akapitzlist"/>
        <w:numPr>
          <w:ilvl w:val="2"/>
          <w:numId w:val="52"/>
        </w:numPr>
        <w:spacing w:after="240" w:line="288" w:lineRule="auto"/>
        <w:ind w:left="1701" w:hanging="851"/>
        <w:rPr>
          <w:rFonts w:ascii="Times New Roman" w:hAnsi="Times New Roman" w:cs="Times New Roman"/>
          <w:sz w:val="24"/>
          <w:szCs w:val="24"/>
          <w:u w:val="single"/>
          <w:lang w:eastAsia="pl-PL"/>
        </w:rPr>
      </w:pPr>
      <w:r w:rsidRPr="00281807">
        <w:rPr>
          <w:rFonts w:ascii="Times New Roman" w:hAnsi="Times New Roman" w:cs="Times New Roman"/>
          <w:sz w:val="24"/>
          <w:szCs w:val="24"/>
          <w:lang w:eastAsia="pl-PL"/>
        </w:rPr>
        <w:t xml:space="preserve">instrukcja wypełnienia JEDZ dostępna jest na stronie: </w:t>
      </w:r>
      <w:hyperlink r:id="rId27" w:history="1">
        <w:r w:rsidRPr="00281807">
          <w:rPr>
            <w:rStyle w:val="Hipercze"/>
            <w:rFonts w:ascii="Times New Roman" w:hAnsi="Times New Roman" w:cs="Times New Roman"/>
            <w:sz w:val="24"/>
            <w:szCs w:val="24"/>
          </w:rPr>
          <w:t>https://www.uzp.gov.pl/e-uslugi/jedz</w:t>
        </w:r>
      </w:hyperlink>
      <w:r w:rsidRPr="00281807">
        <w:rPr>
          <w:rFonts w:ascii="Times New Roman" w:hAnsi="Times New Roman" w:cs="Times New Roman"/>
          <w:sz w:val="24"/>
          <w:szCs w:val="24"/>
        </w:rPr>
        <w:t xml:space="preserve"> </w:t>
      </w:r>
      <w:r w:rsidRPr="00281807">
        <w:rPr>
          <w:rFonts w:ascii="Times New Roman" w:hAnsi="Times New Roman" w:cs="Times New Roman"/>
          <w:sz w:val="24"/>
          <w:szCs w:val="24"/>
          <w:lang w:eastAsia="pl-PL"/>
        </w:rPr>
        <w:t xml:space="preserve">  </w:t>
      </w:r>
    </w:p>
    <w:p w14:paraId="66064F16" w14:textId="5CA0C254" w:rsidR="00F65587" w:rsidRPr="00281807" w:rsidRDefault="00F65587" w:rsidP="00AE2C42">
      <w:pPr>
        <w:pStyle w:val="Nagwek1"/>
        <w:numPr>
          <w:ilvl w:val="0"/>
          <w:numId w:val="26"/>
        </w:numPr>
        <w:tabs>
          <w:tab w:val="left" w:pos="4395"/>
        </w:tabs>
        <w:spacing w:before="0" w:line="288" w:lineRule="auto"/>
        <w:ind w:left="851" w:hanging="851"/>
        <w:rPr>
          <w:rFonts w:ascii="Times New Roman" w:eastAsia="Times New Roman" w:hAnsi="Times New Roman" w:cs="Times New Roman"/>
          <w:color w:val="auto"/>
          <w:sz w:val="24"/>
          <w:szCs w:val="24"/>
          <w:lang w:eastAsia="pl-PL"/>
        </w:rPr>
      </w:pPr>
      <w:bookmarkStart w:id="38" w:name="_Toc133301933"/>
      <w:r w:rsidRPr="00281807">
        <w:rPr>
          <w:rFonts w:ascii="Times New Roman" w:eastAsia="Times New Roman" w:hAnsi="Times New Roman" w:cs="Times New Roman"/>
          <w:color w:val="auto"/>
          <w:sz w:val="24"/>
          <w:szCs w:val="24"/>
          <w:lang w:eastAsia="pl-PL"/>
        </w:rPr>
        <w:t>Sposób oraz termin składania ofert, termin otwarcia ofert</w:t>
      </w:r>
      <w:bookmarkEnd w:id="38"/>
    </w:p>
    <w:p w14:paraId="2956B156" w14:textId="640505DE" w:rsidR="00EE66D3" w:rsidRPr="00DE3C82" w:rsidRDefault="0048027F" w:rsidP="00DE3C82">
      <w:pPr>
        <w:pStyle w:val="Akapitzlist"/>
        <w:numPr>
          <w:ilvl w:val="1"/>
          <w:numId w:val="7"/>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Ofertę wraz z wymaganymi dokumentami należy złożyć za pośrednictwem platformy zakupowej  pod adresem: </w:t>
      </w:r>
      <w:hyperlink r:id="rId28" w:history="1">
        <w:r w:rsidR="00DE3C82" w:rsidRPr="0044023A">
          <w:rPr>
            <w:rStyle w:val="Hipercze"/>
            <w:rFonts w:ascii="Times New Roman" w:hAnsi="Times New Roman" w:cs="Times New Roman"/>
            <w:sz w:val="24"/>
            <w:szCs w:val="24"/>
          </w:rPr>
          <w:t>https://e-propublico.pl</w:t>
        </w:r>
      </w:hyperlink>
      <w:r w:rsidR="00DE3C82">
        <w:rPr>
          <w:rFonts w:ascii="Times New Roman" w:hAnsi="Times New Roman" w:cs="Times New Roman"/>
          <w:sz w:val="24"/>
          <w:szCs w:val="24"/>
        </w:rPr>
        <w:t xml:space="preserve"> </w:t>
      </w:r>
    </w:p>
    <w:p w14:paraId="18E305BE" w14:textId="17476768" w:rsidR="0048027F" w:rsidRPr="00A15EA3" w:rsidRDefault="0048027F" w:rsidP="00E87275">
      <w:pPr>
        <w:pStyle w:val="Akapitzlist"/>
        <w:spacing w:after="0" w:line="288" w:lineRule="auto"/>
        <w:ind w:left="851"/>
        <w:rPr>
          <w:rFonts w:ascii="Times New Roman" w:hAnsi="Times New Roman" w:cs="Times New Roman"/>
          <w:sz w:val="24"/>
          <w:szCs w:val="24"/>
          <w:lang w:eastAsia="pl-PL"/>
        </w:rPr>
      </w:pPr>
      <w:r w:rsidRPr="00A15EA3">
        <w:rPr>
          <w:rFonts w:ascii="Times New Roman" w:hAnsi="Times New Roman" w:cs="Times New Roman"/>
          <w:sz w:val="24"/>
          <w:szCs w:val="24"/>
          <w:lang w:eastAsia="pl-PL"/>
        </w:rPr>
        <w:t>Otwarcie ofert dokonywane jest przez odszyfrowanie i otwarcie ofert.</w:t>
      </w:r>
    </w:p>
    <w:p w14:paraId="76C35B34" w14:textId="1AB66F5C" w:rsidR="0048027F" w:rsidRPr="00DE3C82" w:rsidRDefault="0048027F" w:rsidP="00505860">
      <w:pPr>
        <w:pStyle w:val="Akapitzlist"/>
        <w:numPr>
          <w:ilvl w:val="1"/>
          <w:numId w:val="7"/>
        </w:numPr>
        <w:spacing w:after="0" w:line="288" w:lineRule="auto"/>
        <w:ind w:left="851" w:hanging="851"/>
        <w:rPr>
          <w:rFonts w:ascii="Times New Roman" w:hAnsi="Times New Roman" w:cs="Times New Roman"/>
          <w:b/>
          <w:bCs/>
          <w:sz w:val="24"/>
          <w:szCs w:val="24"/>
          <w:lang w:eastAsia="pl-PL"/>
        </w:rPr>
      </w:pPr>
      <w:r w:rsidRPr="00A15EA3">
        <w:rPr>
          <w:rFonts w:ascii="Times New Roman" w:hAnsi="Times New Roman" w:cs="Times New Roman"/>
          <w:sz w:val="24"/>
          <w:szCs w:val="24"/>
          <w:lang w:eastAsia="pl-PL"/>
        </w:rPr>
        <w:t xml:space="preserve">Termin składania </w:t>
      </w:r>
      <w:r w:rsidRPr="00DE3C82">
        <w:rPr>
          <w:rFonts w:ascii="Times New Roman" w:hAnsi="Times New Roman" w:cs="Times New Roman"/>
          <w:sz w:val="24"/>
          <w:szCs w:val="24"/>
          <w:lang w:eastAsia="pl-PL"/>
        </w:rPr>
        <w:t xml:space="preserve">ofert do dnia: </w:t>
      </w:r>
      <w:r w:rsidR="00DE3C82" w:rsidRPr="00DE3C82">
        <w:rPr>
          <w:rFonts w:ascii="Times New Roman" w:hAnsi="Times New Roman" w:cs="Times New Roman"/>
          <w:b/>
          <w:bCs/>
          <w:sz w:val="24"/>
          <w:szCs w:val="24"/>
          <w:lang w:eastAsia="pl-PL"/>
        </w:rPr>
        <w:t>31.05.</w:t>
      </w:r>
      <w:r w:rsidR="00A0069E" w:rsidRPr="00DE3C82">
        <w:rPr>
          <w:rFonts w:ascii="Times New Roman" w:hAnsi="Times New Roman" w:cs="Times New Roman"/>
          <w:b/>
          <w:bCs/>
          <w:sz w:val="24"/>
          <w:szCs w:val="24"/>
          <w:lang w:eastAsia="pl-PL"/>
        </w:rPr>
        <w:t>2023 r.</w:t>
      </w:r>
      <w:r w:rsidRPr="00DE3C82">
        <w:rPr>
          <w:rFonts w:ascii="Times New Roman" w:hAnsi="Times New Roman" w:cs="Times New Roman"/>
          <w:b/>
          <w:bCs/>
          <w:sz w:val="24"/>
          <w:szCs w:val="24"/>
          <w:lang w:eastAsia="pl-PL"/>
        </w:rPr>
        <w:t xml:space="preserve"> godz. </w:t>
      </w:r>
      <w:r w:rsidR="00DE3C82" w:rsidRPr="00DE3C82">
        <w:rPr>
          <w:rFonts w:ascii="Times New Roman" w:hAnsi="Times New Roman" w:cs="Times New Roman"/>
          <w:b/>
          <w:bCs/>
          <w:sz w:val="24"/>
          <w:szCs w:val="24"/>
          <w:lang w:eastAsia="pl-PL"/>
        </w:rPr>
        <w:t xml:space="preserve">09:00. </w:t>
      </w:r>
    </w:p>
    <w:p w14:paraId="62CB0512" w14:textId="48A61E5E" w:rsidR="0048027F" w:rsidRPr="00DE3C82" w:rsidRDefault="0048027F" w:rsidP="00505860">
      <w:pPr>
        <w:pStyle w:val="Akapitzlist"/>
        <w:numPr>
          <w:ilvl w:val="1"/>
          <w:numId w:val="7"/>
        </w:numPr>
        <w:spacing w:after="0" w:line="288" w:lineRule="auto"/>
        <w:ind w:left="851" w:hanging="851"/>
        <w:rPr>
          <w:rFonts w:ascii="Times New Roman" w:hAnsi="Times New Roman" w:cs="Times New Roman"/>
          <w:sz w:val="24"/>
          <w:szCs w:val="24"/>
          <w:lang w:eastAsia="pl-PL"/>
        </w:rPr>
      </w:pPr>
      <w:r w:rsidRPr="00DE3C82">
        <w:rPr>
          <w:rFonts w:ascii="Times New Roman" w:hAnsi="Times New Roman" w:cs="Times New Roman"/>
          <w:sz w:val="24"/>
          <w:szCs w:val="24"/>
          <w:lang w:eastAsia="pl-PL"/>
        </w:rPr>
        <w:t xml:space="preserve">Termin otwarcia ofert: </w:t>
      </w:r>
      <w:r w:rsidR="00DE3C82" w:rsidRPr="00DE3C82">
        <w:rPr>
          <w:rFonts w:ascii="Times New Roman" w:hAnsi="Times New Roman" w:cs="Times New Roman"/>
          <w:b/>
          <w:bCs/>
          <w:sz w:val="24"/>
          <w:szCs w:val="24"/>
          <w:lang w:eastAsia="pl-PL"/>
        </w:rPr>
        <w:t>31.05.</w:t>
      </w:r>
      <w:r w:rsidR="00A0069E" w:rsidRPr="00DE3C82">
        <w:rPr>
          <w:rFonts w:ascii="Times New Roman" w:hAnsi="Times New Roman" w:cs="Times New Roman"/>
          <w:b/>
          <w:bCs/>
          <w:sz w:val="24"/>
          <w:szCs w:val="24"/>
          <w:lang w:eastAsia="pl-PL"/>
        </w:rPr>
        <w:t xml:space="preserve">2023 r. </w:t>
      </w:r>
      <w:r w:rsidRPr="00DE3C82">
        <w:rPr>
          <w:rFonts w:ascii="Times New Roman" w:hAnsi="Times New Roman" w:cs="Times New Roman"/>
          <w:b/>
          <w:bCs/>
          <w:sz w:val="24"/>
          <w:szCs w:val="24"/>
          <w:lang w:eastAsia="pl-PL"/>
        </w:rPr>
        <w:t xml:space="preserve"> r. godz. </w:t>
      </w:r>
      <w:r w:rsidR="00DE3C82" w:rsidRPr="00DE3C82">
        <w:rPr>
          <w:rFonts w:ascii="Times New Roman" w:hAnsi="Times New Roman" w:cs="Times New Roman"/>
          <w:b/>
          <w:bCs/>
          <w:sz w:val="24"/>
          <w:szCs w:val="24"/>
          <w:lang w:eastAsia="pl-PL"/>
        </w:rPr>
        <w:t>09:10.</w:t>
      </w:r>
    </w:p>
    <w:p w14:paraId="6EB46B14" w14:textId="77777777" w:rsidR="00DE3C82" w:rsidRDefault="0048027F" w:rsidP="00DE3C82">
      <w:pPr>
        <w:pStyle w:val="Akapitzlist"/>
        <w:numPr>
          <w:ilvl w:val="1"/>
          <w:numId w:val="7"/>
        </w:numPr>
        <w:spacing w:after="0" w:line="288" w:lineRule="auto"/>
        <w:ind w:left="851" w:hanging="851"/>
        <w:rPr>
          <w:rFonts w:ascii="Times New Roman" w:hAnsi="Times New Roman" w:cs="Times New Roman"/>
          <w:sz w:val="24"/>
          <w:szCs w:val="24"/>
          <w:lang w:eastAsia="pl-PL"/>
        </w:rPr>
      </w:pPr>
      <w:r w:rsidRPr="00DE3C82">
        <w:rPr>
          <w:rFonts w:ascii="Times New Roman" w:hAnsi="Times New Roman" w:cs="Times New Roman"/>
          <w:sz w:val="24"/>
          <w:szCs w:val="24"/>
          <w:lang w:eastAsia="pl-PL"/>
        </w:rPr>
        <w:t>Do oferty należy dołączyć wszystkie wymagane w SWZ dokumenty.</w:t>
      </w:r>
    </w:p>
    <w:p w14:paraId="7EB729DA" w14:textId="4B0DE26E" w:rsidR="0048027F" w:rsidRPr="00DE3C82" w:rsidRDefault="0048027F" w:rsidP="00DE3C82">
      <w:pPr>
        <w:pStyle w:val="Akapitzlist"/>
        <w:numPr>
          <w:ilvl w:val="1"/>
          <w:numId w:val="7"/>
        </w:numPr>
        <w:spacing w:after="0" w:line="288" w:lineRule="auto"/>
        <w:ind w:left="851" w:hanging="851"/>
        <w:rPr>
          <w:rStyle w:val="Hipercze"/>
          <w:rFonts w:ascii="Times New Roman" w:hAnsi="Times New Roman" w:cs="Times New Roman"/>
          <w:color w:val="auto"/>
          <w:sz w:val="24"/>
          <w:szCs w:val="24"/>
          <w:u w:val="none"/>
          <w:lang w:eastAsia="pl-PL"/>
        </w:rPr>
      </w:pPr>
      <w:r w:rsidRPr="00DE3C82">
        <w:rPr>
          <w:rFonts w:ascii="Times New Roman" w:hAnsi="Times New Roman" w:cs="Times New Roman"/>
          <w:sz w:val="24"/>
          <w:szCs w:val="24"/>
          <w:lang w:eastAsia="pl-PL"/>
        </w:rPr>
        <w:t xml:space="preserve">Szczegółowa instrukcja dla </w:t>
      </w:r>
      <w:r w:rsidR="00DC63A1" w:rsidRPr="00DE3C82">
        <w:rPr>
          <w:rFonts w:ascii="Times New Roman" w:hAnsi="Times New Roman" w:cs="Times New Roman"/>
          <w:sz w:val="24"/>
          <w:szCs w:val="24"/>
          <w:lang w:eastAsia="pl-PL"/>
        </w:rPr>
        <w:t>W</w:t>
      </w:r>
      <w:r w:rsidRPr="00DE3C82">
        <w:rPr>
          <w:rFonts w:ascii="Times New Roman" w:hAnsi="Times New Roman" w:cs="Times New Roman"/>
          <w:sz w:val="24"/>
          <w:szCs w:val="24"/>
          <w:lang w:eastAsia="pl-PL"/>
        </w:rPr>
        <w:t xml:space="preserve">ykonawców dotycząca złożenia, wycofania oferty znajduje się na stronie internetowej pod </w:t>
      </w:r>
      <w:r w:rsidR="00DE3C82" w:rsidRPr="00DE3C82">
        <w:rPr>
          <w:rFonts w:ascii="Times New Roman" w:hAnsi="Times New Roman" w:cs="Times New Roman"/>
          <w:sz w:val="24"/>
          <w:szCs w:val="24"/>
          <w:lang w:eastAsia="pl-PL"/>
        </w:rPr>
        <w:t xml:space="preserve">adresem: </w:t>
      </w:r>
      <w:hyperlink r:id="rId29" w:history="1">
        <w:r w:rsidR="00DE3C82" w:rsidRPr="00DE3C82">
          <w:rPr>
            <w:rStyle w:val="Hipercze"/>
            <w:rFonts w:ascii="Times New Roman" w:hAnsi="Times New Roman" w:cs="Times New Roman"/>
            <w:sz w:val="24"/>
            <w:szCs w:val="24"/>
            <w:lang w:eastAsia="pl-PL"/>
          </w:rPr>
          <w:t>https://e-propublico.pl</w:t>
        </w:r>
      </w:hyperlink>
      <w:r w:rsidR="00DE3C82" w:rsidRPr="00DE3C82">
        <w:rPr>
          <w:rFonts w:ascii="Times New Roman" w:hAnsi="Times New Roman" w:cs="Times New Roman"/>
          <w:sz w:val="24"/>
          <w:szCs w:val="24"/>
          <w:lang w:eastAsia="pl-PL"/>
        </w:rPr>
        <w:t xml:space="preserve"> </w:t>
      </w:r>
    </w:p>
    <w:p w14:paraId="0E5D7F7F" w14:textId="77777777" w:rsidR="0048027F" w:rsidRPr="00A15EA3" w:rsidRDefault="0048027F" w:rsidP="00505860">
      <w:pPr>
        <w:pStyle w:val="Akapitzlist"/>
        <w:numPr>
          <w:ilvl w:val="1"/>
          <w:numId w:val="7"/>
        </w:numPr>
        <w:spacing w:after="0" w:line="288" w:lineRule="auto"/>
        <w:ind w:left="851" w:hanging="851"/>
        <w:rPr>
          <w:rFonts w:ascii="Times New Roman" w:hAnsi="Times New Roman" w:cs="Times New Roman"/>
          <w:sz w:val="24"/>
          <w:szCs w:val="24"/>
          <w:lang w:eastAsia="pl-PL"/>
        </w:rPr>
      </w:pPr>
      <w:r w:rsidRPr="00A15EA3">
        <w:rPr>
          <w:rFonts w:ascii="Times New Roman" w:hAnsi="Times New Roman" w:cs="Times New Roman"/>
          <w:sz w:val="24"/>
          <w:szCs w:val="24"/>
          <w:lang w:eastAsia="pl-PL"/>
        </w:rPr>
        <w:t>Otwarcie ofert następuje niezwłocznie po upływie terminu składania ofert, nie później niż następnego dnia po dniu, w którym upłynął termin składania ofert.</w:t>
      </w:r>
    </w:p>
    <w:p w14:paraId="3CA7070A" w14:textId="629D3094" w:rsidR="0048027F" w:rsidRPr="00281807" w:rsidRDefault="0048027F" w:rsidP="00505860">
      <w:pPr>
        <w:pStyle w:val="Akapitzlist"/>
        <w:numPr>
          <w:ilvl w:val="1"/>
          <w:numId w:val="7"/>
        </w:numPr>
        <w:spacing w:after="0" w:line="288" w:lineRule="auto"/>
        <w:ind w:left="851" w:hanging="851"/>
        <w:rPr>
          <w:rFonts w:ascii="Times New Roman" w:hAnsi="Times New Roman" w:cs="Times New Roman"/>
          <w:sz w:val="24"/>
          <w:szCs w:val="24"/>
          <w:lang w:eastAsia="pl-PL"/>
        </w:rPr>
      </w:pPr>
      <w:r w:rsidRPr="00A15EA3">
        <w:rPr>
          <w:rFonts w:ascii="Times New Roman" w:hAnsi="Times New Roman" w:cs="Times New Roman"/>
          <w:sz w:val="24"/>
          <w:szCs w:val="24"/>
          <w:lang w:eastAsia="pl-PL"/>
        </w:rPr>
        <w:t>Jeżeli otwarcie ofert następuje przy użyciu systemu teleinformatycznego, w przypadku awarii tego systemu, która powoduje brak możliwości</w:t>
      </w:r>
      <w:r w:rsidRPr="00281807">
        <w:rPr>
          <w:rFonts w:ascii="Times New Roman" w:hAnsi="Times New Roman" w:cs="Times New Roman"/>
          <w:sz w:val="24"/>
          <w:szCs w:val="24"/>
          <w:lang w:eastAsia="pl-PL"/>
        </w:rPr>
        <w:t xml:space="preserve"> otwarcia ofert w terminie określonym przez </w:t>
      </w:r>
      <w:r w:rsidR="00CF076D">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amawiającego, otwarcie ofert następuje niezwłocznie po usunięciu awarii.</w:t>
      </w:r>
    </w:p>
    <w:p w14:paraId="3AC091C6" w14:textId="77777777" w:rsidR="0048027F" w:rsidRPr="00281807" w:rsidRDefault="0048027F" w:rsidP="00505860">
      <w:pPr>
        <w:pStyle w:val="Akapitzlist"/>
        <w:numPr>
          <w:ilvl w:val="1"/>
          <w:numId w:val="7"/>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Zamawiający poinformuje o zmianie terminu otwarcia ofert na stronie internetowej prowadzonego postępowania.</w:t>
      </w:r>
    </w:p>
    <w:p w14:paraId="43A80C1A" w14:textId="77777777" w:rsidR="0048027F" w:rsidRPr="00281807" w:rsidRDefault="0048027F" w:rsidP="00505860">
      <w:pPr>
        <w:pStyle w:val="Akapitzlist"/>
        <w:numPr>
          <w:ilvl w:val="1"/>
          <w:numId w:val="7"/>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065D06B" w14:textId="77777777" w:rsidR="0048027F" w:rsidRPr="00281807" w:rsidRDefault="0048027F" w:rsidP="00505860">
      <w:pPr>
        <w:pStyle w:val="Akapitzlist"/>
        <w:numPr>
          <w:ilvl w:val="1"/>
          <w:numId w:val="7"/>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Zamawiający, niezwłocznie po otwarciu ofert, udostępnia na stronie internetowej prowadzonego postępowania informacje o:</w:t>
      </w:r>
    </w:p>
    <w:p w14:paraId="2CF95989" w14:textId="342756EE" w:rsidR="0048027F" w:rsidRPr="00A15EA3" w:rsidRDefault="0048027F" w:rsidP="00F71BED">
      <w:pPr>
        <w:pStyle w:val="Akapitzlist"/>
        <w:numPr>
          <w:ilvl w:val="2"/>
          <w:numId w:val="7"/>
        </w:numPr>
        <w:spacing w:after="0" w:line="288" w:lineRule="auto"/>
        <w:ind w:left="1701" w:hanging="850"/>
        <w:rPr>
          <w:rFonts w:ascii="Times New Roman" w:hAnsi="Times New Roman" w:cs="Times New Roman"/>
          <w:sz w:val="24"/>
          <w:szCs w:val="24"/>
          <w:lang w:eastAsia="pl-PL"/>
        </w:rPr>
      </w:pPr>
      <w:r w:rsidRPr="00A15EA3">
        <w:rPr>
          <w:rFonts w:ascii="Times New Roman" w:hAnsi="Times New Roman" w:cs="Times New Roman"/>
          <w:sz w:val="24"/>
          <w:szCs w:val="24"/>
          <w:lang w:eastAsia="pl-PL"/>
        </w:rPr>
        <w:t xml:space="preserve">nazwach albo imionach i nazwiskach oraz siedzibach lub miejscach prowadzonej działalności gospodarczej albo miejscach zamieszkania </w:t>
      </w:r>
      <w:r w:rsidR="00B506FC">
        <w:rPr>
          <w:rFonts w:ascii="Times New Roman" w:hAnsi="Times New Roman" w:cs="Times New Roman"/>
          <w:sz w:val="24"/>
          <w:szCs w:val="24"/>
          <w:lang w:eastAsia="pl-PL"/>
        </w:rPr>
        <w:t>W</w:t>
      </w:r>
      <w:r w:rsidRPr="00A15EA3">
        <w:rPr>
          <w:rFonts w:ascii="Times New Roman" w:hAnsi="Times New Roman" w:cs="Times New Roman"/>
          <w:sz w:val="24"/>
          <w:szCs w:val="24"/>
          <w:lang w:eastAsia="pl-PL"/>
        </w:rPr>
        <w:t>ykonawców, których oferty zostały otwarte,</w:t>
      </w:r>
    </w:p>
    <w:p w14:paraId="74ECAD3D" w14:textId="77777777" w:rsidR="0048027F" w:rsidRPr="00A15EA3" w:rsidRDefault="0048027F" w:rsidP="00F71BED">
      <w:pPr>
        <w:pStyle w:val="Akapitzlist"/>
        <w:numPr>
          <w:ilvl w:val="2"/>
          <w:numId w:val="7"/>
        </w:numPr>
        <w:spacing w:after="0" w:line="288" w:lineRule="auto"/>
        <w:ind w:left="1701" w:hanging="850"/>
        <w:rPr>
          <w:rFonts w:ascii="Times New Roman" w:hAnsi="Times New Roman" w:cs="Times New Roman"/>
          <w:sz w:val="24"/>
          <w:szCs w:val="24"/>
          <w:lang w:eastAsia="pl-PL"/>
        </w:rPr>
      </w:pPr>
      <w:r w:rsidRPr="00A15EA3">
        <w:rPr>
          <w:rFonts w:ascii="Times New Roman" w:hAnsi="Times New Roman" w:cs="Times New Roman"/>
          <w:sz w:val="24"/>
          <w:szCs w:val="24"/>
          <w:lang w:eastAsia="pl-PL"/>
        </w:rPr>
        <w:t>cenach zawartych w ofertach,</w:t>
      </w:r>
    </w:p>
    <w:p w14:paraId="36BF0083" w14:textId="77777777" w:rsidR="0048027F" w:rsidRPr="00A15EA3" w:rsidRDefault="0048027F" w:rsidP="00F71BED">
      <w:pPr>
        <w:pStyle w:val="Akapitzlist"/>
        <w:numPr>
          <w:ilvl w:val="2"/>
          <w:numId w:val="7"/>
        </w:numPr>
        <w:spacing w:after="0" w:line="288" w:lineRule="auto"/>
        <w:ind w:left="1701" w:hanging="850"/>
        <w:rPr>
          <w:rFonts w:ascii="Times New Roman" w:hAnsi="Times New Roman" w:cs="Times New Roman"/>
          <w:sz w:val="24"/>
          <w:szCs w:val="24"/>
          <w:lang w:eastAsia="pl-PL"/>
        </w:rPr>
      </w:pPr>
      <w:r w:rsidRPr="00A15EA3">
        <w:rPr>
          <w:rFonts w:ascii="Times New Roman" w:hAnsi="Times New Roman" w:cs="Times New Roman"/>
          <w:sz w:val="24"/>
          <w:szCs w:val="24"/>
          <w:lang w:eastAsia="pl-PL"/>
        </w:rPr>
        <w:t>Informacja zostanie opublikowana na stronie postępowania na</w:t>
      </w:r>
      <w:hyperlink r:id="rId30" w:history="1">
        <w:r w:rsidRPr="00A15EA3">
          <w:rPr>
            <w:rStyle w:val="Hipercze"/>
            <w:rFonts w:ascii="Times New Roman" w:hAnsi="Times New Roman" w:cs="Times New Roman"/>
            <w:color w:val="auto"/>
            <w:sz w:val="24"/>
            <w:szCs w:val="24"/>
            <w:u w:val="none"/>
            <w:lang w:eastAsia="pl-PL"/>
          </w:rPr>
          <w:t xml:space="preserve"> platformie</w:t>
        </w:r>
      </w:hyperlink>
      <w:r w:rsidRPr="00A15EA3">
        <w:rPr>
          <w:rStyle w:val="Hipercze"/>
          <w:rFonts w:ascii="Times New Roman" w:hAnsi="Times New Roman" w:cs="Times New Roman"/>
          <w:color w:val="auto"/>
          <w:sz w:val="24"/>
          <w:szCs w:val="24"/>
          <w:u w:val="none"/>
          <w:lang w:eastAsia="pl-PL"/>
        </w:rPr>
        <w:t xml:space="preserve"> zakupowej </w:t>
      </w:r>
      <w:r w:rsidRPr="00A15EA3">
        <w:rPr>
          <w:rFonts w:ascii="Times New Roman" w:hAnsi="Times New Roman" w:cs="Times New Roman"/>
          <w:sz w:val="24"/>
          <w:szCs w:val="24"/>
          <w:lang w:eastAsia="pl-PL"/>
        </w:rPr>
        <w:t xml:space="preserve"> w sekcji ,,Komunikaty”.</w:t>
      </w:r>
    </w:p>
    <w:p w14:paraId="43CA632C" w14:textId="28427C5D" w:rsidR="0048027F" w:rsidRPr="00B506FC" w:rsidRDefault="0048027F" w:rsidP="00B506FC">
      <w:pPr>
        <w:pStyle w:val="Akapitzlist"/>
        <w:numPr>
          <w:ilvl w:val="1"/>
          <w:numId w:val="7"/>
        </w:numPr>
        <w:spacing w:after="0" w:line="288" w:lineRule="auto"/>
        <w:ind w:left="851" w:hanging="851"/>
        <w:rPr>
          <w:rFonts w:ascii="Times New Roman" w:hAnsi="Times New Roman" w:cs="Times New Roman"/>
          <w:sz w:val="24"/>
          <w:szCs w:val="24"/>
          <w:lang w:eastAsia="pl-PL"/>
        </w:rPr>
      </w:pPr>
      <w:r w:rsidRPr="00A15EA3">
        <w:rPr>
          <w:rFonts w:ascii="Times New Roman" w:hAnsi="Times New Roman" w:cs="Times New Roman"/>
          <w:sz w:val="24"/>
          <w:szCs w:val="24"/>
          <w:lang w:eastAsia="pl-PL"/>
        </w:rPr>
        <w:t xml:space="preserve">Zgodnie z ustawą Pzp </w:t>
      </w:r>
      <w:r w:rsidR="00CF076D">
        <w:rPr>
          <w:rFonts w:ascii="Times New Roman" w:hAnsi="Times New Roman" w:cs="Times New Roman"/>
          <w:sz w:val="24"/>
          <w:szCs w:val="24"/>
          <w:lang w:eastAsia="pl-PL"/>
        </w:rPr>
        <w:t>Z</w:t>
      </w:r>
      <w:r w:rsidRPr="00A15EA3">
        <w:rPr>
          <w:rFonts w:ascii="Times New Roman" w:hAnsi="Times New Roman" w:cs="Times New Roman"/>
          <w:sz w:val="24"/>
          <w:szCs w:val="24"/>
          <w:lang w:eastAsia="pl-PL"/>
        </w:rPr>
        <w:t xml:space="preserve">amawiający nie ma obowiązku przeprowadzania sesji otwarcia ofert w sposób jawny z udziałem </w:t>
      </w:r>
      <w:r w:rsidR="00B506FC">
        <w:rPr>
          <w:rFonts w:ascii="Times New Roman" w:hAnsi="Times New Roman" w:cs="Times New Roman"/>
          <w:sz w:val="24"/>
          <w:szCs w:val="24"/>
          <w:lang w:eastAsia="pl-PL"/>
        </w:rPr>
        <w:t>W</w:t>
      </w:r>
      <w:r w:rsidRPr="00B506FC">
        <w:rPr>
          <w:rFonts w:ascii="Times New Roman" w:hAnsi="Times New Roman" w:cs="Times New Roman"/>
          <w:sz w:val="24"/>
          <w:szCs w:val="24"/>
          <w:lang w:eastAsia="pl-PL"/>
        </w:rPr>
        <w:t>ykonawców lub transmitowania sesji otwarcia za pośrednictwem elektronicznych narzędzi do przekazu wideo on-line, a ma jedynie takie uprawnienie.</w:t>
      </w:r>
    </w:p>
    <w:p w14:paraId="56013853" w14:textId="0B5D18E9" w:rsidR="0048027F" w:rsidRPr="00281807" w:rsidRDefault="0048027F" w:rsidP="00505860">
      <w:pPr>
        <w:pStyle w:val="Akapitzlist"/>
        <w:numPr>
          <w:ilvl w:val="1"/>
          <w:numId w:val="7"/>
        </w:numPr>
        <w:autoSpaceDE w:val="0"/>
        <w:spacing w:after="24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lastRenderedPageBreak/>
        <w:t xml:space="preserve">Zaleca się przy sporządzaniu oferty ze skorzystania ze wzorów (formularz ofertowy, oświadczenia) przygotowanych przez </w:t>
      </w:r>
      <w:r w:rsidR="00CF076D">
        <w:rPr>
          <w:rFonts w:ascii="Times New Roman" w:hAnsi="Times New Roman" w:cs="Times New Roman"/>
          <w:sz w:val="24"/>
          <w:szCs w:val="24"/>
        </w:rPr>
        <w:t>Z</w:t>
      </w:r>
      <w:r w:rsidRPr="00281807">
        <w:rPr>
          <w:rFonts w:ascii="Times New Roman" w:hAnsi="Times New Roman" w:cs="Times New Roman"/>
          <w:sz w:val="24"/>
          <w:szCs w:val="24"/>
        </w:rPr>
        <w:t xml:space="preserve">amawiającego. Wykonawca może przedstawić ofertę na swoich formularzach z zastrzeżeniem, że muszą one zawierać wszystkie informacje określone przez </w:t>
      </w:r>
      <w:r w:rsidR="00CF076D">
        <w:rPr>
          <w:rFonts w:ascii="Times New Roman" w:hAnsi="Times New Roman" w:cs="Times New Roman"/>
          <w:sz w:val="24"/>
          <w:szCs w:val="24"/>
        </w:rPr>
        <w:t>Z</w:t>
      </w:r>
      <w:r w:rsidRPr="00281807">
        <w:rPr>
          <w:rFonts w:ascii="Times New Roman" w:hAnsi="Times New Roman" w:cs="Times New Roman"/>
          <w:sz w:val="24"/>
          <w:szCs w:val="24"/>
        </w:rPr>
        <w:t>amawiającego w SWZ.</w:t>
      </w:r>
    </w:p>
    <w:p w14:paraId="4757DF2C" w14:textId="5C049A5E" w:rsidR="004C7F1C" w:rsidRPr="00281807" w:rsidRDefault="00C73E46" w:rsidP="00AE2C42">
      <w:pPr>
        <w:pStyle w:val="Nagwek1"/>
        <w:numPr>
          <w:ilvl w:val="0"/>
          <w:numId w:val="26"/>
        </w:numPr>
        <w:spacing w:before="0" w:line="288" w:lineRule="auto"/>
        <w:ind w:left="851" w:hanging="851"/>
        <w:rPr>
          <w:rFonts w:ascii="Times New Roman" w:hAnsi="Times New Roman" w:cs="Times New Roman"/>
          <w:sz w:val="24"/>
          <w:szCs w:val="24"/>
          <w:lang w:eastAsia="pl-PL"/>
        </w:rPr>
      </w:pPr>
      <w:bookmarkStart w:id="39" w:name="_Toc133301934"/>
      <w:r w:rsidRPr="00281807">
        <w:rPr>
          <w:rFonts w:ascii="Times New Roman" w:eastAsia="Times New Roman" w:hAnsi="Times New Roman" w:cs="Times New Roman"/>
          <w:color w:val="auto"/>
          <w:sz w:val="24"/>
          <w:szCs w:val="24"/>
          <w:lang w:eastAsia="pl-PL"/>
        </w:rPr>
        <w:t>Termin związania ofertą</w:t>
      </w:r>
      <w:r w:rsidR="00E962A3">
        <w:rPr>
          <w:rFonts w:ascii="Times New Roman" w:eastAsia="Times New Roman" w:hAnsi="Times New Roman" w:cs="Times New Roman"/>
          <w:color w:val="auto"/>
          <w:sz w:val="24"/>
          <w:szCs w:val="24"/>
          <w:lang w:eastAsia="pl-PL"/>
        </w:rPr>
        <w:t xml:space="preserve"> do dnia:</w:t>
      </w:r>
      <w:r w:rsidR="00A0069E">
        <w:rPr>
          <w:rFonts w:ascii="Times New Roman" w:eastAsia="Times New Roman" w:hAnsi="Times New Roman" w:cs="Times New Roman"/>
          <w:color w:val="auto"/>
          <w:sz w:val="24"/>
          <w:szCs w:val="24"/>
          <w:lang w:eastAsia="pl-PL"/>
        </w:rPr>
        <w:t xml:space="preserve"> </w:t>
      </w:r>
      <w:r w:rsidR="00DE3C82" w:rsidRPr="00E962A3">
        <w:rPr>
          <w:rFonts w:ascii="Times New Roman" w:eastAsia="Times New Roman" w:hAnsi="Times New Roman" w:cs="Times New Roman"/>
          <w:b/>
          <w:bCs/>
          <w:color w:val="auto"/>
          <w:sz w:val="24"/>
          <w:szCs w:val="24"/>
          <w:lang w:eastAsia="pl-PL"/>
        </w:rPr>
        <w:t>13.06.</w:t>
      </w:r>
      <w:r w:rsidR="00A0069E" w:rsidRPr="00E962A3">
        <w:rPr>
          <w:rFonts w:ascii="Times New Roman" w:eastAsia="Times New Roman" w:hAnsi="Times New Roman" w:cs="Times New Roman"/>
          <w:b/>
          <w:bCs/>
          <w:color w:val="auto"/>
          <w:sz w:val="24"/>
          <w:szCs w:val="24"/>
          <w:lang w:eastAsia="pl-PL"/>
        </w:rPr>
        <w:t>2023</w:t>
      </w:r>
      <w:r w:rsidR="00DE3C82" w:rsidRPr="00E962A3">
        <w:rPr>
          <w:rFonts w:ascii="Times New Roman" w:eastAsia="Times New Roman" w:hAnsi="Times New Roman" w:cs="Times New Roman"/>
          <w:b/>
          <w:bCs/>
          <w:color w:val="auto"/>
          <w:sz w:val="24"/>
          <w:szCs w:val="24"/>
          <w:lang w:eastAsia="pl-PL"/>
        </w:rPr>
        <w:t xml:space="preserve"> r.</w:t>
      </w:r>
      <w:bookmarkEnd w:id="39"/>
      <w:r w:rsidR="00585939" w:rsidRPr="00281807">
        <w:rPr>
          <w:rFonts w:ascii="Times New Roman" w:hAnsi="Times New Roman" w:cs="Times New Roman"/>
          <w:sz w:val="24"/>
          <w:szCs w:val="24"/>
          <w:lang w:eastAsia="pl-PL"/>
        </w:rPr>
        <w:t xml:space="preserve"> </w:t>
      </w:r>
    </w:p>
    <w:p w14:paraId="4CA11AB7" w14:textId="643CC26E" w:rsidR="00FB0DDC" w:rsidRDefault="004C7F1C" w:rsidP="00505860">
      <w:pPr>
        <w:pStyle w:val="Akapitzlist"/>
        <w:numPr>
          <w:ilvl w:val="0"/>
          <w:numId w:val="24"/>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W przypadku gdy wybór najkorzystniejszej oferty nie nastąpi przed upływem terminu związania   ofertą   określonego   w   dokumentach   zamówienia</w:t>
      </w:r>
      <w:r w:rsidR="00FB0DDC">
        <w:rPr>
          <w:rFonts w:ascii="Times New Roman" w:hAnsi="Times New Roman" w:cs="Times New Roman"/>
          <w:sz w:val="24"/>
          <w:szCs w:val="24"/>
          <w:lang w:eastAsia="pl-PL"/>
        </w:rPr>
        <w:t xml:space="preserve">. </w:t>
      </w:r>
    </w:p>
    <w:p w14:paraId="4FBA99C2" w14:textId="25D7388C" w:rsidR="004C7F1C" w:rsidRPr="00281807" w:rsidRDefault="00FA1C98" w:rsidP="00505860">
      <w:pPr>
        <w:pStyle w:val="Akapitzlist"/>
        <w:numPr>
          <w:ilvl w:val="0"/>
          <w:numId w:val="24"/>
        </w:numPr>
        <w:spacing w:after="0" w:line="288" w:lineRule="auto"/>
        <w:ind w:left="851" w:hanging="851"/>
        <w:rPr>
          <w:rFonts w:ascii="Times New Roman" w:hAnsi="Times New Roman" w:cs="Times New Roman"/>
          <w:sz w:val="24"/>
          <w:szCs w:val="24"/>
          <w:lang w:eastAsia="pl-PL"/>
        </w:rPr>
      </w:pPr>
      <w:r>
        <w:rPr>
          <w:rFonts w:ascii="Times New Roman" w:hAnsi="Times New Roman" w:cs="Times New Roman"/>
          <w:sz w:val="24"/>
          <w:szCs w:val="24"/>
          <w:lang w:eastAsia="pl-PL"/>
        </w:rPr>
        <w:t>Z</w:t>
      </w:r>
      <w:r w:rsidR="004C7F1C" w:rsidRPr="00281807">
        <w:rPr>
          <w:rFonts w:ascii="Times New Roman" w:hAnsi="Times New Roman" w:cs="Times New Roman"/>
          <w:sz w:val="24"/>
          <w:szCs w:val="24"/>
          <w:lang w:eastAsia="pl-PL"/>
        </w:rPr>
        <w:t xml:space="preserve">amawiający   przed upływem   terminu   związania   ofertą   zwraca   się   jednokrotnie   do  </w:t>
      </w:r>
      <w:r>
        <w:rPr>
          <w:rFonts w:ascii="Times New Roman" w:hAnsi="Times New Roman" w:cs="Times New Roman"/>
          <w:sz w:val="24"/>
          <w:szCs w:val="24"/>
          <w:lang w:eastAsia="pl-PL"/>
        </w:rPr>
        <w:t>W</w:t>
      </w:r>
      <w:r w:rsidR="004C7F1C" w:rsidRPr="00281807">
        <w:rPr>
          <w:rFonts w:ascii="Times New Roman" w:hAnsi="Times New Roman" w:cs="Times New Roman"/>
          <w:sz w:val="24"/>
          <w:szCs w:val="24"/>
          <w:lang w:eastAsia="pl-PL"/>
        </w:rPr>
        <w:t xml:space="preserve">ykonawców o wyrażenie zgody na przedłużenie tego terminu o wskazywany przez niego okres, nie dłuższy niż 60 dni. </w:t>
      </w:r>
    </w:p>
    <w:p w14:paraId="100E509F" w14:textId="6CDE0A51" w:rsidR="004C7F1C" w:rsidRPr="00281807" w:rsidRDefault="004C7F1C" w:rsidP="00505860">
      <w:pPr>
        <w:pStyle w:val="Akapitzlist"/>
        <w:numPr>
          <w:ilvl w:val="0"/>
          <w:numId w:val="24"/>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Przedłużenie terminu związania ofertą, o którym mowa w </w:t>
      </w:r>
      <w:r w:rsidR="004144B2"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 xml:space="preserve">15.2., wymaga złożenia przez  </w:t>
      </w:r>
      <w:r w:rsidR="00FA1C98">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ykonawcę   pisemnego   oświadczenia   o   wyrażeniu   zgody   na   przedłużenie terminu związania ofertą.</w:t>
      </w:r>
    </w:p>
    <w:p w14:paraId="359E843E" w14:textId="0BC34827" w:rsidR="004C7F1C" w:rsidRPr="00281807" w:rsidRDefault="004C7F1C" w:rsidP="00505860">
      <w:pPr>
        <w:pStyle w:val="Akapitzlist"/>
        <w:numPr>
          <w:ilvl w:val="0"/>
          <w:numId w:val="24"/>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gdy   </w:t>
      </w:r>
      <w:r w:rsidR="00FA1C98">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żąda   wniesienia   wadium,   przedłużenie   terminu związania ofertą, o którym mowa w </w:t>
      </w:r>
      <w:r w:rsidR="004144B2" w:rsidRPr="00281807">
        <w:rPr>
          <w:rFonts w:ascii="Times New Roman" w:hAnsi="Times New Roman" w:cs="Times New Roman"/>
          <w:sz w:val="24"/>
          <w:szCs w:val="24"/>
          <w:lang w:eastAsia="pl-PL"/>
        </w:rPr>
        <w:t xml:space="preserve">ust. </w:t>
      </w:r>
      <w:r w:rsidRPr="00281807">
        <w:rPr>
          <w:rFonts w:ascii="Times New Roman" w:hAnsi="Times New Roman" w:cs="Times New Roman"/>
          <w:sz w:val="24"/>
          <w:szCs w:val="24"/>
          <w:lang w:eastAsia="pl-PL"/>
        </w:rPr>
        <w:t>15.2., następuje wraz z przedłużeniem okresu ważności wadium albo, jeżeli nie jest to możliwe, z wniesieniem nowego wadium na przedłużony okres związania ofertą.</w:t>
      </w:r>
    </w:p>
    <w:p w14:paraId="2BE59E77" w14:textId="1AF81C91" w:rsidR="004C7F1C" w:rsidRPr="00281807" w:rsidRDefault="004C7F1C" w:rsidP="00505860">
      <w:pPr>
        <w:pStyle w:val="Akapitzlist"/>
        <w:numPr>
          <w:ilvl w:val="0"/>
          <w:numId w:val="24"/>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Jeżeli   termin   związania   ofertą   upłynie   przed   wyborem   najkorzystniejszej   oferty, </w:t>
      </w:r>
      <w:r w:rsidR="00FA1C98">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wzywa  </w:t>
      </w:r>
      <w:r w:rsidR="00FA1C98">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ykonawcę,   którego   oferta   otrzymała   najwyższą   ocenę, do   wyrażenia   w   wyznaczonym   przez  </w:t>
      </w:r>
      <w:r w:rsidR="00FA1C98">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amawiającego   terminie   pisemnej   zgody na wybór jego oferty. W przypadku braku zgody </w:t>
      </w:r>
      <w:r w:rsidR="00CF076D">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zwraca się o wyrażenie takiej zgody do kolejnego  </w:t>
      </w:r>
      <w:r w:rsidR="00FA1C98">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ykonawcy, którego oferta została najwyżej oceniona, chyba że zachodzą przesłanki do unieważnienia postępowania.</w:t>
      </w:r>
    </w:p>
    <w:p w14:paraId="6EC347F5" w14:textId="77777777" w:rsidR="00363042" w:rsidRPr="00281807" w:rsidRDefault="00363042" w:rsidP="00505860">
      <w:pPr>
        <w:pStyle w:val="Akapitzlist"/>
        <w:spacing w:after="0" w:line="288" w:lineRule="auto"/>
        <w:ind w:left="851" w:hanging="851"/>
        <w:rPr>
          <w:rFonts w:ascii="Times New Roman" w:hAnsi="Times New Roman" w:cs="Times New Roman"/>
          <w:sz w:val="24"/>
          <w:szCs w:val="24"/>
          <w:lang w:eastAsia="pl-PL"/>
        </w:rPr>
      </w:pPr>
    </w:p>
    <w:p w14:paraId="46864E22" w14:textId="3EA5CB5E" w:rsidR="00F35EB9" w:rsidRPr="00281807" w:rsidRDefault="005979E5" w:rsidP="00786683">
      <w:pPr>
        <w:pStyle w:val="Nagwek1"/>
        <w:numPr>
          <w:ilvl w:val="0"/>
          <w:numId w:val="16"/>
        </w:numPr>
        <w:spacing w:before="0" w:line="288" w:lineRule="auto"/>
        <w:ind w:left="851" w:hanging="851"/>
        <w:rPr>
          <w:rFonts w:ascii="Times New Roman" w:eastAsia="Times New Roman" w:hAnsi="Times New Roman" w:cs="Times New Roman"/>
          <w:color w:val="auto"/>
          <w:sz w:val="24"/>
          <w:szCs w:val="24"/>
          <w:lang w:eastAsia="pl-PL"/>
        </w:rPr>
      </w:pPr>
      <w:bookmarkStart w:id="40" w:name="_Toc133301935"/>
      <w:r w:rsidRPr="00281807">
        <w:rPr>
          <w:rFonts w:ascii="Times New Roman" w:eastAsia="Times New Roman" w:hAnsi="Times New Roman" w:cs="Times New Roman"/>
          <w:color w:val="auto"/>
          <w:sz w:val="24"/>
          <w:szCs w:val="24"/>
          <w:lang w:eastAsia="pl-PL"/>
        </w:rPr>
        <w:t>S</w:t>
      </w:r>
      <w:r w:rsidR="00F35EB9" w:rsidRPr="00281807">
        <w:rPr>
          <w:rFonts w:ascii="Times New Roman" w:eastAsia="Times New Roman" w:hAnsi="Times New Roman" w:cs="Times New Roman"/>
          <w:color w:val="auto"/>
          <w:sz w:val="24"/>
          <w:szCs w:val="24"/>
          <w:lang w:eastAsia="pl-PL"/>
        </w:rPr>
        <w:t>posób obliczenia ceny</w:t>
      </w:r>
      <w:bookmarkEnd w:id="40"/>
    </w:p>
    <w:p w14:paraId="0F8DD74D" w14:textId="2E8D5464" w:rsidR="00ED0825" w:rsidRPr="00E87275" w:rsidRDefault="00ED0825" w:rsidP="00505860">
      <w:pPr>
        <w:pStyle w:val="Akapitzlist"/>
        <w:numPr>
          <w:ilvl w:val="1"/>
          <w:numId w:val="16"/>
        </w:numPr>
        <w:spacing w:after="0" w:line="288" w:lineRule="auto"/>
        <w:ind w:left="851" w:hanging="851"/>
        <w:rPr>
          <w:rFonts w:ascii="Times New Roman" w:eastAsia="Calibri" w:hAnsi="Times New Roman" w:cs="Times New Roman"/>
          <w:sz w:val="24"/>
          <w:szCs w:val="24"/>
          <w:lang w:val="x-none" w:eastAsia="pl-PL"/>
        </w:rPr>
      </w:pPr>
      <w:r w:rsidRPr="00E87275">
        <w:rPr>
          <w:rFonts w:ascii="Times New Roman" w:eastAsia="Calibri" w:hAnsi="Times New Roman" w:cs="Times New Roman"/>
          <w:sz w:val="24"/>
          <w:szCs w:val="24"/>
          <w:lang w:val="x-none" w:eastAsia="pl-PL"/>
        </w:rPr>
        <w:t xml:space="preserve">Wykonawca uwzględniając wszystkie wymogi, o których mowa w niniejszej </w:t>
      </w:r>
      <w:r w:rsidRPr="00E87275">
        <w:rPr>
          <w:rFonts w:ascii="Times New Roman" w:eastAsia="Calibri" w:hAnsi="Times New Roman" w:cs="Times New Roman"/>
          <w:sz w:val="24"/>
          <w:szCs w:val="24"/>
          <w:lang w:eastAsia="pl-PL"/>
        </w:rPr>
        <w:t>SWZ</w:t>
      </w:r>
      <w:r w:rsidRPr="00E87275">
        <w:rPr>
          <w:rFonts w:ascii="Times New Roman" w:eastAsia="Calibri" w:hAnsi="Times New Roman" w:cs="Times New Roman"/>
          <w:sz w:val="24"/>
          <w:szCs w:val="24"/>
          <w:lang w:val="x-none" w:eastAsia="pl-PL"/>
        </w:rPr>
        <w:t>, powinien w cenie oferty brutto ująć wszelkie koszty i ryzyko niezbędne dla prawidłowego i pełnego wykonania przedmiotu zamówienia</w:t>
      </w:r>
      <w:r w:rsidR="00E87275">
        <w:rPr>
          <w:rFonts w:ascii="Times New Roman" w:eastAsia="Calibri" w:hAnsi="Times New Roman" w:cs="Times New Roman"/>
          <w:sz w:val="24"/>
          <w:szCs w:val="24"/>
          <w:lang w:eastAsia="pl-PL"/>
        </w:rPr>
        <w:t xml:space="preserve"> (zamówienie podstawowe z prawem opcji)</w:t>
      </w:r>
      <w:r w:rsidRPr="00E87275">
        <w:rPr>
          <w:rFonts w:ascii="Times New Roman" w:eastAsia="Calibri" w:hAnsi="Times New Roman" w:cs="Times New Roman"/>
          <w:sz w:val="24"/>
          <w:szCs w:val="24"/>
          <w:lang w:val="x-none" w:eastAsia="pl-PL"/>
        </w:rPr>
        <w:t xml:space="preserve"> opisanego </w:t>
      </w:r>
      <w:r w:rsidRPr="00723F16">
        <w:rPr>
          <w:rFonts w:ascii="Times New Roman" w:eastAsia="Calibri" w:hAnsi="Times New Roman" w:cs="Times New Roman"/>
          <w:sz w:val="24"/>
          <w:szCs w:val="24"/>
          <w:lang w:val="x-none" w:eastAsia="pl-PL"/>
        </w:rPr>
        <w:t>w </w:t>
      </w:r>
      <w:r w:rsidR="00723F16" w:rsidRPr="00723F16">
        <w:rPr>
          <w:rFonts w:ascii="Times New Roman" w:eastAsia="Calibri" w:hAnsi="Times New Roman" w:cs="Times New Roman"/>
          <w:sz w:val="24"/>
          <w:szCs w:val="24"/>
          <w:lang w:eastAsia="pl-PL"/>
        </w:rPr>
        <w:t>Dziale</w:t>
      </w:r>
      <w:r w:rsidRPr="00723F16">
        <w:rPr>
          <w:rFonts w:ascii="Times New Roman" w:eastAsia="Calibri" w:hAnsi="Times New Roman" w:cs="Times New Roman"/>
          <w:sz w:val="24"/>
          <w:szCs w:val="24"/>
          <w:lang w:eastAsia="pl-PL"/>
        </w:rPr>
        <w:t xml:space="preserve"> 4 SWZ</w:t>
      </w:r>
      <w:r w:rsidR="00E31F18" w:rsidRPr="00723F16">
        <w:rPr>
          <w:rFonts w:ascii="Times New Roman" w:eastAsia="Calibri" w:hAnsi="Times New Roman" w:cs="Times New Roman"/>
          <w:sz w:val="24"/>
          <w:szCs w:val="24"/>
          <w:lang w:eastAsia="pl-PL"/>
        </w:rPr>
        <w:t xml:space="preserve">, </w:t>
      </w:r>
      <w:r w:rsidR="00431011" w:rsidRPr="00723F16">
        <w:rPr>
          <w:rFonts w:ascii="Times New Roman" w:eastAsia="Calibri" w:hAnsi="Times New Roman" w:cs="Times New Roman"/>
          <w:sz w:val="24"/>
          <w:szCs w:val="24"/>
          <w:lang w:eastAsia="pl-PL"/>
        </w:rPr>
        <w:t xml:space="preserve">z uwzględnieniem zmian opisanych w Załączniku nr </w:t>
      </w:r>
      <w:r w:rsidR="000244D5" w:rsidRPr="00723F16">
        <w:rPr>
          <w:rFonts w:ascii="Times New Roman" w:eastAsia="Calibri" w:hAnsi="Times New Roman" w:cs="Times New Roman"/>
          <w:sz w:val="24"/>
          <w:szCs w:val="24"/>
          <w:lang w:eastAsia="pl-PL"/>
        </w:rPr>
        <w:t>2</w:t>
      </w:r>
      <w:r w:rsidR="00431011" w:rsidRPr="00723F16">
        <w:rPr>
          <w:rFonts w:ascii="Times New Roman" w:eastAsia="Calibri" w:hAnsi="Times New Roman" w:cs="Times New Roman"/>
          <w:sz w:val="24"/>
          <w:szCs w:val="24"/>
          <w:lang w:eastAsia="pl-PL"/>
        </w:rPr>
        <w:t xml:space="preserve"> do SWZ w </w:t>
      </w:r>
      <w:r w:rsidR="00E87275" w:rsidRPr="00723F16">
        <w:rPr>
          <w:rFonts w:ascii="Times New Roman" w:eastAsia="Calibri" w:hAnsi="Times New Roman" w:cs="Times New Roman"/>
          <w:sz w:val="24"/>
          <w:szCs w:val="24"/>
          <w:lang w:eastAsia="pl-PL"/>
        </w:rPr>
        <w:t xml:space="preserve">§ </w:t>
      </w:r>
      <w:r w:rsidR="00723F16" w:rsidRPr="00723F16">
        <w:rPr>
          <w:rFonts w:ascii="Times New Roman" w:eastAsia="Calibri" w:hAnsi="Times New Roman" w:cs="Times New Roman"/>
          <w:sz w:val="24"/>
          <w:szCs w:val="24"/>
          <w:lang w:eastAsia="pl-PL"/>
        </w:rPr>
        <w:t>7</w:t>
      </w:r>
      <w:r w:rsidR="00E31F18" w:rsidRPr="00E87275">
        <w:rPr>
          <w:rFonts w:ascii="Times New Roman" w:eastAsia="Calibri" w:hAnsi="Times New Roman" w:cs="Times New Roman"/>
          <w:sz w:val="24"/>
          <w:szCs w:val="24"/>
          <w:lang w:eastAsia="pl-PL"/>
        </w:rPr>
        <w:t xml:space="preserve"> </w:t>
      </w:r>
      <w:r w:rsidRPr="00E87275">
        <w:rPr>
          <w:rFonts w:ascii="Times New Roman" w:eastAsia="Calibri" w:hAnsi="Times New Roman" w:cs="Times New Roman"/>
          <w:sz w:val="24"/>
          <w:szCs w:val="24"/>
          <w:lang w:val="x-none" w:eastAsia="pl-PL"/>
        </w:rPr>
        <w:t xml:space="preserve">oraz uwzględnić inne opłaty i podatki, a także ewentualne upusty i rabaty. </w:t>
      </w:r>
    </w:p>
    <w:p w14:paraId="67BBA518" w14:textId="19A9C691" w:rsidR="002156AE" w:rsidRDefault="006B4CB2" w:rsidP="00505860">
      <w:pPr>
        <w:pStyle w:val="Akapitzlist"/>
        <w:numPr>
          <w:ilvl w:val="1"/>
          <w:numId w:val="16"/>
        </w:numPr>
        <w:tabs>
          <w:tab w:val="left" w:pos="851"/>
        </w:tabs>
        <w:spacing w:after="0" w:line="288" w:lineRule="auto"/>
        <w:ind w:left="851" w:hanging="851"/>
        <w:rPr>
          <w:rFonts w:ascii="Times New Roman" w:hAnsi="Times New Roman" w:cs="Times New Roman"/>
          <w:sz w:val="24"/>
          <w:szCs w:val="24"/>
          <w:lang w:val="x-none" w:eastAsia="pl-PL"/>
        </w:rPr>
      </w:pPr>
      <w:r w:rsidRPr="00281807">
        <w:rPr>
          <w:rFonts w:ascii="Times New Roman" w:hAnsi="Times New Roman" w:cs="Times New Roman"/>
          <w:sz w:val="24"/>
          <w:szCs w:val="24"/>
          <w:lang w:val="x-none" w:eastAsia="pl-PL"/>
        </w:rPr>
        <w:t xml:space="preserve">Cena oferty brutto za realizację zamówienia zostanie wyliczona przez </w:t>
      </w:r>
      <w:r w:rsidR="00FA1C98">
        <w:rPr>
          <w:rFonts w:ascii="Times New Roman" w:hAnsi="Times New Roman" w:cs="Times New Roman"/>
          <w:sz w:val="24"/>
          <w:szCs w:val="24"/>
          <w:lang w:eastAsia="pl-PL"/>
        </w:rPr>
        <w:t>W</w:t>
      </w:r>
      <w:r w:rsidR="00FA1C98" w:rsidRPr="00281807">
        <w:rPr>
          <w:rFonts w:ascii="Times New Roman" w:hAnsi="Times New Roman" w:cs="Times New Roman"/>
          <w:sz w:val="24"/>
          <w:szCs w:val="24"/>
          <w:lang w:val="x-none" w:eastAsia="pl-PL"/>
        </w:rPr>
        <w:t>ykonawcę</w:t>
      </w:r>
      <w:r w:rsidRPr="00281807">
        <w:rPr>
          <w:rFonts w:ascii="Times New Roman" w:hAnsi="Times New Roman" w:cs="Times New Roman"/>
          <w:sz w:val="24"/>
          <w:szCs w:val="24"/>
          <w:lang w:val="x-none" w:eastAsia="pl-PL"/>
        </w:rPr>
        <w:t xml:space="preserve"> na podstawie wypełnionego formularza ofertowego,</w:t>
      </w:r>
      <w:r w:rsidRPr="00281807">
        <w:rPr>
          <w:rFonts w:ascii="Times New Roman" w:hAnsi="Times New Roman" w:cs="Times New Roman"/>
          <w:sz w:val="24"/>
          <w:szCs w:val="24"/>
          <w:lang w:eastAsia="pl-PL"/>
        </w:rPr>
        <w:t xml:space="preserve"> wg wzoru </w:t>
      </w:r>
      <w:r w:rsidRPr="00281807">
        <w:rPr>
          <w:rFonts w:ascii="Times New Roman" w:hAnsi="Times New Roman" w:cs="Times New Roman"/>
          <w:sz w:val="24"/>
          <w:szCs w:val="24"/>
          <w:lang w:val="x-none" w:eastAsia="pl-PL"/>
        </w:rPr>
        <w:t xml:space="preserve"> stanowiącego </w:t>
      </w:r>
      <w:r w:rsidR="00ED289A">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ałącznik </w:t>
      </w:r>
      <w:r w:rsidRPr="00281807">
        <w:rPr>
          <w:rFonts w:ascii="Times New Roman" w:hAnsi="Times New Roman" w:cs="Times New Roman"/>
          <w:sz w:val="24"/>
          <w:szCs w:val="24"/>
          <w:lang w:val="x-none" w:eastAsia="pl-PL"/>
        </w:rPr>
        <w:t xml:space="preserve"> nr</w:t>
      </w:r>
      <w:r w:rsidRPr="00281807">
        <w:rPr>
          <w:rFonts w:ascii="Times New Roman" w:hAnsi="Times New Roman" w:cs="Times New Roman"/>
          <w:sz w:val="24"/>
          <w:szCs w:val="24"/>
          <w:lang w:eastAsia="pl-PL"/>
        </w:rPr>
        <w:t xml:space="preserve"> 3 </w:t>
      </w:r>
      <w:r w:rsidRPr="00281807">
        <w:rPr>
          <w:rFonts w:ascii="Times New Roman" w:hAnsi="Times New Roman" w:cs="Times New Roman"/>
          <w:sz w:val="24"/>
          <w:szCs w:val="24"/>
          <w:lang w:val="x-none" w:eastAsia="pl-PL"/>
        </w:rPr>
        <w:t>do</w:t>
      </w:r>
      <w:bookmarkStart w:id="41" w:name="_Hlk16398165"/>
      <w:r w:rsidR="00723F16">
        <w:rPr>
          <w:rFonts w:ascii="Times New Roman" w:hAnsi="Times New Roman" w:cs="Times New Roman"/>
          <w:sz w:val="24"/>
          <w:szCs w:val="24"/>
          <w:lang w:eastAsia="pl-PL"/>
        </w:rPr>
        <w:t xml:space="preserve"> SWZ</w:t>
      </w:r>
      <w:r w:rsidR="000244D5">
        <w:rPr>
          <w:rFonts w:ascii="Times New Roman" w:hAnsi="Times New Roman" w:cs="Times New Roman"/>
          <w:sz w:val="24"/>
          <w:szCs w:val="24"/>
          <w:lang w:eastAsia="pl-PL"/>
        </w:rPr>
        <w:t>.</w:t>
      </w:r>
    </w:p>
    <w:p w14:paraId="33C5533D" w14:textId="5833E0B3" w:rsidR="002156AE" w:rsidRPr="002156AE" w:rsidRDefault="006B4CB2" w:rsidP="00505860">
      <w:pPr>
        <w:pStyle w:val="Akapitzlist"/>
        <w:numPr>
          <w:ilvl w:val="1"/>
          <w:numId w:val="16"/>
        </w:numPr>
        <w:tabs>
          <w:tab w:val="left" w:pos="851"/>
        </w:tabs>
        <w:spacing w:after="0" w:line="288" w:lineRule="auto"/>
        <w:ind w:left="851" w:hanging="851"/>
        <w:rPr>
          <w:rFonts w:ascii="Times New Roman" w:hAnsi="Times New Roman" w:cs="Times New Roman"/>
          <w:sz w:val="24"/>
          <w:szCs w:val="24"/>
          <w:lang w:val="x-none" w:eastAsia="pl-PL"/>
        </w:rPr>
      </w:pPr>
      <w:r w:rsidRPr="00281807">
        <w:rPr>
          <w:rFonts w:ascii="Times New Roman" w:hAnsi="Times New Roman" w:cs="Times New Roman"/>
          <w:sz w:val="24"/>
          <w:szCs w:val="24"/>
          <w:lang w:val="x-none" w:eastAsia="pl-PL"/>
        </w:rPr>
        <w:t xml:space="preserve">Cena oferty brutto określa wynagrodzenie </w:t>
      </w:r>
      <w:r w:rsidR="00E85160">
        <w:rPr>
          <w:rFonts w:ascii="Times New Roman" w:hAnsi="Times New Roman" w:cs="Times New Roman"/>
          <w:sz w:val="24"/>
          <w:szCs w:val="24"/>
          <w:lang w:eastAsia="pl-PL"/>
        </w:rPr>
        <w:t>W</w:t>
      </w:r>
      <w:r w:rsidR="00E85160" w:rsidRPr="00281807">
        <w:rPr>
          <w:rFonts w:ascii="Times New Roman" w:hAnsi="Times New Roman" w:cs="Times New Roman"/>
          <w:sz w:val="24"/>
          <w:szCs w:val="24"/>
          <w:lang w:val="x-none" w:eastAsia="pl-PL"/>
        </w:rPr>
        <w:t>ykonawcy</w:t>
      </w:r>
      <w:r w:rsidRPr="00281807">
        <w:rPr>
          <w:rFonts w:ascii="Times New Roman" w:hAnsi="Times New Roman" w:cs="Times New Roman"/>
          <w:sz w:val="24"/>
          <w:szCs w:val="24"/>
          <w:lang w:val="x-none" w:eastAsia="pl-PL"/>
        </w:rPr>
        <w:t xml:space="preserve"> z tytułu realizacji dostawy </w:t>
      </w:r>
      <w:r w:rsidR="000244D5">
        <w:rPr>
          <w:rFonts w:ascii="Times New Roman" w:hAnsi="Times New Roman" w:cs="Times New Roman"/>
          <w:sz w:val="24"/>
          <w:szCs w:val="24"/>
          <w:lang w:eastAsia="pl-PL"/>
        </w:rPr>
        <w:t>paliwa gazowego</w:t>
      </w:r>
      <w:r w:rsidRPr="00281807">
        <w:rPr>
          <w:rFonts w:ascii="Times New Roman" w:hAnsi="Times New Roman" w:cs="Times New Roman"/>
          <w:sz w:val="24"/>
          <w:szCs w:val="24"/>
          <w:lang w:eastAsia="pl-PL"/>
        </w:rPr>
        <w:t xml:space="preserve"> wraz z usługą dystrybucji</w:t>
      </w:r>
      <w:r w:rsidR="002156AE">
        <w:rPr>
          <w:rFonts w:ascii="Times New Roman" w:hAnsi="Times New Roman" w:cs="Times New Roman"/>
          <w:sz w:val="24"/>
          <w:szCs w:val="24"/>
          <w:lang w:eastAsia="pl-PL"/>
        </w:rPr>
        <w:t>.</w:t>
      </w:r>
    </w:p>
    <w:p w14:paraId="1FB7F362" w14:textId="4CBF05DC" w:rsidR="00A93F10" w:rsidRPr="00A93F10" w:rsidRDefault="002156AE" w:rsidP="00505860">
      <w:pPr>
        <w:pStyle w:val="Akapitzlist"/>
        <w:numPr>
          <w:ilvl w:val="1"/>
          <w:numId w:val="16"/>
        </w:numPr>
        <w:tabs>
          <w:tab w:val="left" w:pos="851"/>
        </w:tabs>
        <w:spacing w:after="0" w:line="288" w:lineRule="auto"/>
        <w:ind w:left="851" w:hanging="851"/>
        <w:rPr>
          <w:rFonts w:ascii="Times New Roman" w:hAnsi="Times New Roman" w:cs="Times New Roman"/>
          <w:sz w:val="24"/>
          <w:szCs w:val="24"/>
          <w:lang w:val="x-none" w:eastAsia="pl-PL"/>
        </w:rPr>
      </w:pPr>
      <w:r>
        <w:rPr>
          <w:rFonts w:ascii="Times New Roman" w:hAnsi="Times New Roman" w:cs="Times New Roman"/>
          <w:sz w:val="24"/>
          <w:szCs w:val="24"/>
          <w:lang w:eastAsia="pl-PL"/>
        </w:rPr>
        <w:t xml:space="preserve">W formularzu ofertowym </w:t>
      </w:r>
      <w:r w:rsidR="0088421D">
        <w:rPr>
          <w:rFonts w:ascii="Times New Roman" w:hAnsi="Times New Roman" w:cs="Times New Roman"/>
          <w:sz w:val="24"/>
          <w:szCs w:val="24"/>
          <w:lang w:eastAsia="pl-PL"/>
        </w:rPr>
        <w:t>W</w:t>
      </w:r>
      <w:r>
        <w:rPr>
          <w:rFonts w:ascii="Times New Roman" w:hAnsi="Times New Roman" w:cs="Times New Roman"/>
          <w:sz w:val="24"/>
          <w:szCs w:val="24"/>
          <w:lang w:eastAsia="pl-PL"/>
        </w:rPr>
        <w:t>ykonawca podaje</w:t>
      </w:r>
      <w:r w:rsidR="00A93F10">
        <w:rPr>
          <w:rFonts w:ascii="Times New Roman" w:hAnsi="Times New Roman" w:cs="Times New Roman"/>
          <w:sz w:val="24"/>
          <w:szCs w:val="24"/>
          <w:lang w:eastAsia="pl-PL"/>
        </w:rPr>
        <w:t>:</w:t>
      </w:r>
    </w:p>
    <w:p w14:paraId="70FF5F3B" w14:textId="6A69C836" w:rsidR="006B7F85" w:rsidRPr="00246606" w:rsidRDefault="006B7F85" w:rsidP="0028108E">
      <w:pPr>
        <w:pStyle w:val="Akapitzlist"/>
        <w:numPr>
          <w:ilvl w:val="2"/>
          <w:numId w:val="16"/>
        </w:numPr>
        <w:ind w:left="1701" w:hanging="850"/>
        <w:rPr>
          <w:rFonts w:ascii="Times New Roman" w:hAnsi="Times New Roman" w:cs="Times New Roman"/>
          <w:sz w:val="24"/>
          <w:szCs w:val="24"/>
          <w:lang w:eastAsia="pl-PL"/>
        </w:rPr>
      </w:pPr>
      <w:r w:rsidRPr="00246606">
        <w:rPr>
          <w:rFonts w:ascii="Times New Roman" w:hAnsi="Times New Roman" w:cs="Times New Roman"/>
          <w:sz w:val="24"/>
          <w:szCs w:val="24"/>
          <w:lang w:eastAsia="pl-PL"/>
        </w:rPr>
        <w:t>w Tabeli nr 1: cenę jednostkową dla opłaty handlowej wg cen konkurencyjnych</w:t>
      </w:r>
      <w:r w:rsidR="006765E8" w:rsidRPr="00246606">
        <w:rPr>
          <w:rFonts w:ascii="Times New Roman" w:hAnsi="Times New Roman" w:cs="Times New Roman"/>
          <w:sz w:val="24"/>
          <w:szCs w:val="24"/>
          <w:lang w:eastAsia="pl-PL"/>
        </w:rPr>
        <w:t xml:space="preserve"> i taryfowych</w:t>
      </w:r>
      <w:r w:rsidRPr="00246606">
        <w:rPr>
          <w:rFonts w:ascii="Times New Roman" w:hAnsi="Times New Roman" w:cs="Times New Roman"/>
          <w:sz w:val="24"/>
          <w:szCs w:val="24"/>
          <w:lang w:eastAsia="pl-PL"/>
        </w:rPr>
        <w:t xml:space="preserve">. </w:t>
      </w:r>
      <w:r w:rsidR="006765E8" w:rsidRPr="00246606">
        <w:rPr>
          <w:rFonts w:ascii="Times New Roman" w:hAnsi="Times New Roman" w:cs="Times New Roman"/>
          <w:sz w:val="24"/>
          <w:szCs w:val="24"/>
          <w:lang w:eastAsia="pl-PL"/>
        </w:rPr>
        <w:t xml:space="preserve"> </w:t>
      </w:r>
      <w:r w:rsidR="00246606" w:rsidRPr="00246606">
        <w:rPr>
          <w:rFonts w:ascii="Times New Roman" w:hAnsi="Times New Roman" w:cs="Times New Roman"/>
          <w:sz w:val="24"/>
          <w:szCs w:val="24"/>
          <w:lang w:eastAsia="pl-PL"/>
        </w:rPr>
        <w:t xml:space="preserve">W przypadku  PPG rozliczanych zarówno wg cen taryfowych jak i konkurencyjnych (mieszanych) opłata może być wyliczona z uwzględnieniem  % zużycia gazu.  W przypadku PPG </w:t>
      </w:r>
      <w:r w:rsidR="00246606" w:rsidRPr="00246606">
        <w:rPr>
          <w:rFonts w:ascii="Times New Roman" w:hAnsi="Times New Roman" w:cs="Times New Roman"/>
          <w:sz w:val="24"/>
          <w:szCs w:val="24"/>
          <w:lang w:eastAsia="pl-PL"/>
        </w:rPr>
        <w:lastRenderedPageBreak/>
        <w:t xml:space="preserve">rozliczanych wg stawek mieszanych opłata nie może być naliczona podwójnie. </w:t>
      </w:r>
      <w:r w:rsidRPr="00246606">
        <w:rPr>
          <w:rFonts w:ascii="Times New Roman" w:hAnsi="Times New Roman" w:cs="Times New Roman"/>
          <w:sz w:val="24"/>
          <w:szCs w:val="24"/>
          <w:lang w:eastAsia="pl-PL"/>
        </w:rPr>
        <w:t xml:space="preserve">Zaoferowana cena będzie obowiązywała z trakcie trwania zamówienia, </w:t>
      </w:r>
    </w:p>
    <w:p w14:paraId="79185540" w14:textId="5E37A123" w:rsidR="00A93F10" w:rsidRPr="00A93F10" w:rsidRDefault="006B7F85" w:rsidP="00A93F10">
      <w:pPr>
        <w:pStyle w:val="Akapitzlist"/>
        <w:numPr>
          <w:ilvl w:val="2"/>
          <w:numId w:val="16"/>
        </w:numPr>
        <w:tabs>
          <w:tab w:val="left" w:pos="851"/>
        </w:tabs>
        <w:spacing w:after="0" w:line="288" w:lineRule="auto"/>
        <w:ind w:left="1701" w:hanging="850"/>
        <w:rPr>
          <w:rFonts w:ascii="Times New Roman" w:hAnsi="Times New Roman" w:cs="Times New Roman"/>
          <w:sz w:val="24"/>
          <w:szCs w:val="24"/>
          <w:lang w:val="x-none" w:eastAsia="pl-PL"/>
        </w:rPr>
      </w:pPr>
      <w:r>
        <w:rPr>
          <w:rFonts w:ascii="Times New Roman" w:hAnsi="Times New Roman" w:cs="Times New Roman"/>
          <w:sz w:val="24"/>
          <w:szCs w:val="24"/>
          <w:lang w:eastAsia="pl-PL"/>
        </w:rPr>
        <w:t xml:space="preserve">w Tabeli 2: </w:t>
      </w:r>
      <w:r w:rsidR="00A93F10">
        <w:rPr>
          <w:rFonts w:ascii="Times New Roman" w:hAnsi="Times New Roman" w:cs="Times New Roman"/>
          <w:sz w:val="24"/>
          <w:szCs w:val="24"/>
          <w:lang w:eastAsia="pl-PL"/>
        </w:rPr>
        <w:t xml:space="preserve">cenę jednostkową </w:t>
      </w:r>
      <w:r w:rsidR="00E87275">
        <w:rPr>
          <w:rFonts w:ascii="Times New Roman" w:hAnsi="Times New Roman" w:cs="Times New Roman"/>
          <w:sz w:val="24"/>
          <w:szCs w:val="24"/>
          <w:lang w:eastAsia="pl-PL"/>
        </w:rPr>
        <w:t xml:space="preserve">dla zamówienia podstawowego </w:t>
      </w:r>
      <w:r w:rsidR="00A93F10">
        <w:rPr>
          <w:rFonts w:ascii="Times New Roman" w:hAnsi="Times New Roman" w:cs="Times New Roman"/>
          <w:sz w:val="24"/>
          <w:szCs w:val="24"/>
          <w:lang w:eastAsia="pl-PL"/>
        </w:rPr>
        <w:t xml:space="preserve">dla </w:t>
      </w:r>
      <w:r w:rsidR="000244D5">
        <w:rPr>
          <w:rFonts w:ascii="Times New Roman" w:hAnsi="Times New Roman" w:cs="Times New Roman"/>
          <w:sz w:val="24"/>
          <w:szCs w:val="24"/>
          <w:lang w:eastAsia="pl-PL"/>
        </w:rPr>
        <w:t>paliwa gazowego</w:t>
      </w:r>
      <w:r w:rsidR="00A93F10">
        <w:rPr>
          <w:rFonts w:ascii="Times New Roman" w:hAnsi="Times New Roman" w:cs="Times New Roman"/>
          <w:sz w:val="24"/>
          <w:szCs w:val="24"/>
          <w:lang w:eastAsia="pl-PL"/>
        </w:rPr>
        <w:t xml:space="preserve"> wg cen konkurencyjnych</w:t>
      </w:r>
      <w:r w:rsidR="006765E8">
        <w:rPr>
          <w:rFonts w:ascii="Times New Roman" w:hAnsi="Times New Roman" w:cs="Times New Roman"/>
          <w:sz w:val="24"/>
          <w:szCs w:val="24"/>
          <w:lang w:eastAsia="pl-PL"/>
        </w:rPr>
        <w:t xml:space="preserve"> i taryfowych</w:t>
      </w:r>
      <w:r w:rsidR="00A93F10">
        <w:rPr>
          <w:rFonts w:ascii="Times New Roman" w:hAnsi="Times New Roman" w:cs="Times New Roman"/>
          <w:sz w:val="24"/>
          <w:szCs w:val="24"/>
          <w:lang w:eastAsia="pl-PL"/>
        </w:rPr>
        <w:t xml:space="preserve">. Zaoferowana cena będzie obowiązywała z trakcie trwania zamówienia, </w:t>
      </w:r>
    </w:p>
    <w:p w14:paraId="7D1D7045" w14:textId="62183469" w:rsidR="006B7F85" w:rsidRPr="006B7F85" w:rsidRDefault="006B7F85" w:rsidP="000244D5">
      <w:pPr>
        <w:pStyle w:val="Akapitzlist"/>
        <w:numPr>
          <w:ilvl w:val="2"/>
          <w:numId w:val="16"/>
        </w:numPr>
        <w:tabs>
          <w:tab w:val="left" w:pos="1418"/>
        </w:tabs>
        <w:spacing w:after="0" w:line="288" w:lineRule="auto"/>
        <w:ind w:left="1701" w:hanging="850"/>
        <w:rPr>
          <w:rFonts w:ascii="Times New Roman" w:hAnsi="Times New Roman" w:cs="Times New Roman"/>
          <w:sz w:val="24"/>
          <w:szCs w:val="24"/>
          <w:lang w:val="x-none" w:eastAsia="pl-PL"/>
        </w:rPr>
      </w:pPr>
      <w:r w:rsidRPr="006B7F85">
        <w:rPr>
          <w:rFonts w:ascii="Times New Roman" w:hAnsi="Times New Roman" w:cs="Times New Roman"/>
          <w:sz w:val="24"/>
          <w:szCs w:val="24"/>
          <w:lang w:eastAsia="pl-PL"/>
        </w:rPr>
        <w:t xml:space="preserve">w Tabeli nr 3: </w:t>
      </w:r>
      <w:r w:rsidR="0088421D">
        <w:rPr>
          <w:rFonts w:ascii="Times New Roman" w:hAnsi="Times New Roman" w:cs="Times New Roman"/>
          <w:sz w:val="24"/>
          <w:szCs w:val="24"/>
          <w:lang w:eastAsia="pl-PL"/>
        </w:rPr>
        <w:t>Z</w:t>
      </w:r>
      <w:r w:rsidRPr="006B7F85">
        <w:rPr>
          <w:rFonts w:ascii="Times New Roman" w:hAnsi="Times New Roman" w:cs="Times New Roman"/>
          <w:sz w:val="24"/>
          <w:szCs w:val="24"/>
          <w:lang w:eastAsia="pl-PL"/>
        </w:rPr>
        <w:t>amawiający podał wartość netto usługi dystrybucji. Wartość ta została wyliczona na podstawie obowiązujących parametrów dystrybucji oraz obowiązującej taryfy operatora systemu dystrybucyjnego</w:t>
      </w:r>
      <w:r w:rsidR="006765E8">
        <w:rPr>
          <w:rFonts w:ascii="Times New Roman" w:hAnsi="Times New Roman" w:cs="Times New Roman"/>
          <w:sz w:val="24"/>
          <w:szCs w:val="24"/>
          <w:lang w:eastAsia="pl-PL"/>
        </w:rPr>
        <w:t xml:space="preserve"> z uwzględnieniem prawa opcji dla zakupu paliwa gazowego. </w:t>
      </w:r>
      <w:r w:rsidRPr="006B7F85">
        <w:rPr>
          <w:rFonts w:ascii="Times New Roman" w:hAnsi="Times New Roman" w:cs="Times New Roman"/>
          <w:sz w:val="24"/>
          <w:szCs w:val="24"/>
          <w:lang w:eastAsia="pl-PL"/>
        </w:rPr>
        <w:t xml:space="preserve">Wykonawca nie dokonuje zmian podanej wartości netto za usługę dystrybucji. Wartość służy do oceny ofert. Rozliczenie usługi dystrybucji zakupu paliwa gazowego nastąpi na podstawie aktualnych na dzień wystawienia faktur parametrów dystrybucji oraz obowiązującej taryfy operatora systemu dystrybucyjnego. W przypadku dokonania zmiany przez </w:t>
      </w:r>
      <w:r w:rsidR="0088421D">
        <w:rPr>
          <w:rFonts w:ascii="Times New Roman" w:hAnsi="Times New Roman" w:cs="Times New Roman"/>
          <w:sz w:val="24"/>
          <w:szCs w:val="24"/>
          <w:lang w:eastAsia="pl-PL"/>
        </w:rPr>
        <w:t>W</w:t>
      </w:r>
      <w:r w:rsidRPr="006B7F85">
        <w:rPr>
          <w:rFonts w:ascii="Times New Roman" w:hAnsi="Times New Roman" w:cs="Times New Roman"/>
          <w:sz w:val="24"/>
          <w:szCs w:val="24"/>
          <w:lang w:eastAsia="pl-PL"/>
        </w:rPr>
        <w:t xml:space="preserve">ykonawcę wartości netto  za usługę dystrybucji </w:t>
      </w:r>
      <w:r w:rsidR="0088421D">
        <w:rPr>
          <w:rFonts w:ascii="Times New Roman" w:hAnsi="Times New Roman" w:cs="Times New Roman"/>
          <w:sz w:val="24"/>
          <w:szCs w:val="24"/>
          <w:lang w:eastAsia="pl-PL"/>
        </w:rPr>
        <w:t>Z</w:t>
      </w:r>
      <w:r w:rsidRPr="006B7F85">
        <w:rPr>
          <w:rFonts w:ascii="Times New Roman" w:hAnsi="Times New Roman" w:cs="Times New Roman"/>
          <w:sz w:val="24"/>
          <w:szCs w:val="24"/>
          <w:lang w:eastAsia="pl-PL"/>
        </w:rPr>
        <w:t>amawiający dokona  poprawienia oczywistej omyłki pisarskiej,</w:t>
      </w:r>
    </w:p>
    <w:p w14:paraId="67A81A04" w14:textId="0192CD2E" w:rsidR="000244D5" w:rsidRPr="006B7F85" w:rsidRDefault="006B7F85" w:rsidP="000244D5">
      <w:pPr>
        <w:pStyle w:val="Akapitzlist"/>
        <w:numPr>
          <w:ilvl w:val="2"/>
          <w:numId w:val="16"/>
        </w:numPr>
        <w:tabs>
          <w:tab w:val="left" w:pos="1418"/>
        </w:tabs>
        <w:spacing w:after="0" w:line="288" w:lineRule="auto"/>
        <w:ind w:left="1701" w:hanging="850"/>
        <w:rPr>
          <w:rFonts w:ascii="Times New Roman" w:hAnsi="Times New Roman" w:cs="Times New Roman"/>
          <w:sz w:val="24"/>
          <w:szCs w:val="24"/>
          <w:lang w:val="x-none" w:eastAsia="pl-PL"/>
        </w:rPr>
      </w:pPr>
      <w:r w:rsidRPr="006B7F85">
        <w:rPr>
          <w:rFonts w:ascii="Times New Roman" w:hAnsi="Times New Roman" w:cs="Times New Roman"/>
          <w:sz w:val="24"/>
          <w:szCs w:val="24"/>
          <w:lang w:eastAsia="pl-PL"/>
        </w:rPr>
        <w:t xml:space="preserve">w Tabeli nr 4: przepisane wartości z Tabel 1-3. </w:t>
      </w:r>
    </w:p>
    <w:p w14:paraId="4884436F" w14:textId="452E66F3" w:rsidR="002156AE" w:rsidRPr="00E31F18" w:rsidRDefault="006B7F85" w:rsidP="00A93F10">
      <w:pPr>
        <w:pStyle w:val="Akapitzlist"/>
        <w:numPr>
          <w:ilvl w:val="2"/>
          <w:numId w:val="16"/>
        </w:numPr>
        <w:tabs>
          <w:tab w:val="left" w:pos="851"/>
        </w:tabs>
        <w:spacing w:after="0" w:line="288" w:lineRule="auto"/>
        <w:ind w:left="1701" w:hanging="850"/>
        <w:rPr>
          <w:rFonts w:ascii="Times New Roman" w:hAnsi="Times New Roman" w:cs="Times New Roman"/>
          <w:sz w:val="24"/>
          <w:szCs w:val="24"/>
          <w:lang w:val="x-none" w:eastAsia="pl-PL"/>
        </w:rPr>
      </w:pPr>
      <w:r>
        <w:rPr>
          <w:rFonts w:ascii="Times New Roman" w:hAnsi="Times New Roman" w:cs="Times New Roman"/>
          <w:sz w:val="24"/>
          <w:szCs w:val="24"/>
          <w:lang w:eastAsia="pl-PL"/>
        </w:rPr>
        <w:t xml:space="preserve">W Tabeli nr 5: </w:t>
      </w:r>
      <w:r w:rsidR="002156AE">
        <w:rPr>
          <w:rFonts w:ascii="Times New Roman" w:hAnsi="Times New Roman" w:cs="Times New Roman"/>
          <w:sz w:val="24"/>
          <w:szCs w:val="24"/>
          <w:lang w:eastAsia="pl-PL"/>
        </w:rPr>
        <w:t xml:space="preserve">cenę </w:t>
      </w:r>
      <w:r w:rsidR="00A93F10">
        <w:rPr>
          <w:rFonts w:ascii="Times New Roman" w:hAnsi="Times New Roman" w:cs="Times New Roman"/>
          <w:sz w:val="24"/>
          <w:szCs w:val="24"/>
          <w:lang w:eastAsia="pl-PL"/>
        </w:rPr>
        <w:t xml:space="preserve">jednostkową </w:t>
      </w:r>
      <w:r w:rsidR="002156AE">
        <w:rPr>
          <w:rFonts w:ascii="Times New Roman" w:hAnsi="Times New Roman" w:cs="Times New Roman"/>
          <w:sz w:val="24"/>
          <w:szCs w:val="24"/>
          <w:lang w:eastAsia="pl-PL"/>
        </w:rPr>
        <w:t xml:space="preserve">dla prawa opcji </w:t>
      </w:r>
      <w:r w:rsidR="000244D5">
        <w:rPr>
          <w:rFonts w:ascii="Times New Roman" w:hAnsi="Times New Roman" w:cs="Times New Roman"/>
          <w:sz w:val="24"/>
          <w:szCs w:val="24"/>
          <w:lang w:eastAsia="pl-PL"/>
        </w:rPr>
        <w:t xml:space="preserve">paliwa gazowego </w:t>
      </w:r>
      <w:r w:rsidR="00E31F18">
        <w:rPr>
          <w:rFonts w:ascii="Times New Roman" w:hAnsi="Times New Roman" w:cs="Times New Roman"/>
          <w:sz w:val="24"/>
          <w:szCs w:val="24"/>
          <w:lang w:eastAsia="pl-PL"/>
        </w:rPr>
        <w:t>(1</w:t>
      </w:r>
      <w:r w:rsidR="000244D5">
        <w:rPr>
          <w:rFonts w:ascii="Times New Roman" w:hAnsi="Times New Roman" w:cs="Times New Roman"/>
          <w:sz w:val="24"/>
          <w:szCs w:val="24"/>
          <w:lang w:eastAsia="pl-PL"/>
        </w:rPr>
        <w:t>0</w:t>
      </w:r>
      <w:r w:rsidR="00E31F18">
        <w:rPr>
          <w:rFonts w:ascii="Times New Roman" w:hAnsi="Times New Roman" w:cs="Times New Roman"/>
          <w:sz w:val="24"/>
          <w:szCs w:val="24"/>
          <w:lang w:eastAsia="pl-PL"/>
        </w:rPr>
        <w:t xml:space="preserve">% </w:t>
      </w:r>
      <w:r w:rsidR="000244D5">
        <w:rPr>
          <w:rFonts w:ascii="Times New Roman" w:hAnsi="Times New Roman" w:cs="Times New Roman"/>
          <w:sz w:val="24"/>
          <w:szCs w:val="24"/>
          <w:lang w:eastAsia="pl-PL"/>
        </w:rPr>
        <w:t>paliwa gazowego</w:t>
      </w:r>
      <w:r w:rsidR="00E31F18">
        <w:rPr>
          <w:rFonts w:ascii="Times New Roman" w:hAnsi="Times New Roman" w:cs="Times New Roman"/>
          <w:sz w:val="24"/>
          <w:szCs w:val="24"/>
          <w:lang w:eastAsia="pl-PL"/>
        </w:rPr>
        <w:t xml:space="preserve"> </w:t>
      </w:r>
      <w:r w:rsidR="00A05AA7">
        <w:rPr>
          <w:rFonts w:ascii="Times New Roman" w:hAnsi="Times New Roman" w:cs="Times New Roman"/>
          <w:sz w:val="24"/>
          <w:szCs w:val="24"/>
          <w:lang w:eastAsia="pl-PL"/>
        </w:rPr>
        <w:t xml:space="preserve">liczona od </w:t>
      </w:r>
      <w:r w:rsidR="00E31F18">
        <w:rPr>
          <w:rFonts w:ascii="Times New Roman" w:hAnsi="Times New Roman" w:cs="Times New Roman"/>
          <w:sz w:val="24"/>
          <w:szCs w:val="24"/>
          <w:lang w:eastAsia="pl-PL"/>
        </w:rPr>
        <w:t>zamówienia podstawowego</w:t>
      </w:r>
      <w:r>
        <w:rPr>
          <w:rFonts w:ascii="Times New Roman" w:hAnsi="Times New Roman" w:cs="Times New Roman"/>
          <w:sz w:val="24"/>
          <w:szCs w:val="24"/>
          <w:lang w:eastAsia="pl-PL"/>
        </w:rPr>
        <w:t>)</w:t>
      </w:r>
      <w:r w:rsidR="000244D5">
        <w:rPr>
          <w:rFonts w:ascii="Times New Roman" w:hAnsi="Times New Roman" w:cs="Times New Roman"/>
          <w:sz w:val="24"/>
          <w:szCs w:val="24"/>
          <w:lang w:eastAsia="pl-PL"/>
        </w:rPr>
        <w:t xml:space="preserve">. Cena jednostkowa dla prawa opcji </w:t>
      </w:r>
      <w:r w:rsidR="002156AE">
        <w:rPr>
          <w:rFonts w:ascii="Times New Roman" w:hAnsi="Times New Roman" w:cs="Times New Roman"/>
          <w:sz w:val="24"/>
          <w:szCs w:val="24"/>
          <w:lang w:eastAsia="pl-PL"/>
        </w:rPr>
        <w:t xml:space="preserve">winna być taka sama jak dla zamówienia podstawowego. W przypadku podania różnych cen dla zamówienia podstawowego i prawa opcji oferta zostanie uznana za niezgodną z warunkami SWZ i odrzucona na podstawie art. </w:t>
      </w:r>
      <w:r w:rsidR="00A93F10">
        <w:rPr>
          <w:rFonts w:ascii="Times New Roman" w:hAnsi="Times New Roman" w:cs="Times New Roman"/>
          <w:sz w:val="24"/>
          <w:szCs w:val="24"/>
          <w:lang w:eastAsia="pl-PL"/>
        </w:rPr>
        <w:t>226 ust. 1 pkt 5 Pzp</w:t>
      </w:r>
      <w:r w:rsidR="00E31F18">
        <w:rPr>
          <w:rFonts w:ascii="Times New Roman" w:hAnsi="Times New Roman" w:cs="Times New Roman"/>
          <w:sz w:val="24"/>
          <w:szCs w:val="24"/>
          <w:lang w:eastAsia="pl-PL"/>
        </w:rPr>
        <w:t>,</w:t>
      </w:r>
    </w:p>
    <w:p w14:paraId="0054E819" w14:textId="203051BE" w:rsidR="00E31F18" w:rsidRPr="002156AE" w:rsidRDefault="006B7F85" w:rsidP="00A93F10">
      <w:pPr>
        <w:pStyle w:val="Akapitzlist"/>
        <w:numPr>
          <w:ilvl w:val="2"/>
          <w:numId w:val="16"/>
        </w:numPr>
        <w:tabs>
          <w:tab w:val="left" w:pos="851"/>
        </w:tabs>
        <w:spacing w:after="0" w:line="288" w:lineRule="auto"/>
        <w:ind w:left="1701" w:hanging="850"/>
        <w:rPr>
          <w:rFonts w:ascii="Times New Roman" w:hAnsi="Times New Roman" w:cs="Times New Roman"/>
          <w:sz w:val="24"/>
          <w:szCs w:val="24"/>
          <w:lang w:val="x-none" w:eastAsia="pl-PL"/>
        </w:rPr>
      </w:pPr>
      <w:r>
        <w:rPr>
          <w:rFonts w:ascii="Times New Roman" w:hAnsi="Times New Roman" w:cs="Times New Roman"/>
          <w:sz w:val="24"/>
          <w:szCs w:val="24"/>
          <w:lang w:eastAsia="pl-PL"/>
        </w:rPr>
        <w:t>W Tabeli nr 6: sumę oferty z Tabeli 4 i 5</w:t>
      </w:r>
      <w:r w:rsidR="00A05AA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(zakup paliwa wraz z prawem opcji oraz wartość usługi dystrybucji).</w:t>
      </w:r>
    </w:p>
    <w:bookmarkEnd w:id="41"/>
    <w:p w14:paraId="5B38AB10" w14:textId="1B6BC19C" w:rsidR="00ED0825" w:rsidRPr="00281807" w:rsidRDefault="00ED0825" w:rsidP="00505860">
      <w:pPr>
        <w:numPr>
          <w:ilvl w:val="1"/>
          <w:numId w:val="16"/>
        </w:numPr>
        <w:tabs>
          <w:tab w:val="left" w:pos="1134"/>
        </w:tabs>
        <w:spacing w:after="0" w:line="288" w:lineRule="auto"/>
        <w:ind w:left="851" w:hanging="851"/>
        <w:contextualSpacing/>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Wykonawca może skorzystać z przygotowanego przez Zamawiającego kalkulatora stanowiącego Załącznik nr 3.1 do SWZ</w:t>
      </w:r>
      <w:r w:rsidR="000244D5">
        <w:rPr>
          <w:rFonts w:ascii="Times New Roman" w:eastAsia="Calibri" w:hAnsi="Times New Roman" w:cs="Times New Roman"/>
          <w:sz w:val="24"/>
          <w:szCs w:val="24"/>
          <w:lang w:eastAsia="pl-PL"/>
        </w:rPr>
        <w:t>,</w:t>
      </w:r>
      <w:r w:rsidRPr="00281807">
        <w:rPr>
          <w:rFonts w:ascii="Times New Roman" w:eastAsia="Calibri" w:hAnsi="Times New Roman" w:cs="Times New Roman"/>
          <w:sz w:val="24"/>
          <w:szCs w:val="24"/>
          <w:lang w:eastAsia="pl-PL"/>
        </w:rPr>
        <w:t xml:space="preserve"> przy czym  wyliczenia z kalkulatora nie  stanowią podstawy do jakichkolwiek roszczeń Wykonawcy w stosunku do Zamawiającego i sam kalkulator nie stanowi załącznika do oferty.</w:t>
      </w:r>
    </w:p>
    <w:p w14:paraId="618F6668" w14:textId="4BFB437A" w:rsidR="00F715E0" w:rsidRPr="00281807" w:rsidRDefault="00431011" w:rsidP="00505860">
      <w:pPr>
        <w:numPr>
          <w:ilvl w:val="1"/>
          <w:numId w:val="16"/>
        </w:numPr>
        <w:spacing w:after="0" w:line="288" w:lineRule="auto"/>
        <w:ind w:left="851" w:hanging="851"/>
        <w:contextualSpacing/>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Do cen netto </w:t>
      </w:r>
      <w:r w:rsidR="00B506FC">
        <w:rPr>
          <w:rFonts w:ascii="Times New Roman" w:eastAsia="Calibri" w:hAnsi="Times New Roman" w:cs="Times New Roman"/>
          <w:sz w:val="24"/>
          <w:szCs w:val="24"/>
          <w:lang w:eastAsia="pl-PL"/>
        </w:rPr>
        <w:t>W</w:t>
      </w:r>
      <w:r>
        <w:rPr>
          <w:rFonts w:ascii="Times New Roman" w:eastAsia="Calibri" w:hAnsi="Times New Roman" w:cs="Times New Roman"/>
          <w:sz w:val="24"/>
          <w:szCs w:val="24"/>
          <w:lang w:eastAsia="pl-PL"/>
        </w:rPr>
        <w:t xml:space="preserve">ykonawca dolicza podatek VAT, wg stawki obowiązującej na dzień </w:t>
      </w:r>
      <w:r w:rsidR="00127267">
        <w:rPr>
          <w:rFonts w:ascii="Times New Roman" w:eastAsia="Calibri" w:hAnsi="Times New Roman" w:cs="Times New Roman"/>
          <w:sz w:val="24"/>
          <w:szCs w:val="24"/>
          <w:lang w:eastAsia="pl-PL"/>
        </w:rPr>
        <w:t>z</w:t>
      </w:r>
      <w:r>
        <w:rPr>
          <w:rFonts w:ascii="Times New Roman" w:eastAsia="Calibri" w:hAnsi="Times New Roman" w:cs="Times New Roman"/>
          <w:sz w:val="24"/>
          <w:szCs w:val="24"/>
          <w:lang w:eastAsia="pl-PL"/>
        </w:rPr>
        <w:t xml:space="preserve">łożenia oferty. </w:t>
      </w:r>
    </w:p>
    <w:p w14:paraId="7EDF42D5" w14:textId="5B14C4B9" w:rsidR="00D67647" w:rsidRPr="006B7F85" w:rsidRDefault="00D67647" w:rsidP="00D67647">
      <w:pPr>
        <w:numPr>
          <w:ilvl w:val="1"/>
          <w:numId w:val="16"/>
        </w:numPr>
        <w:autoSpaceDE w:val="0"/>
        <w:autoSpaceDN w:val="0"/>
        <w:adjustRightInd w:val="0"/>
        <w:spacing w:after="0" w:line="288" w:lineRule="auto"/>
        <w:ind w:left="851" w:hanging="851"/>
        <w:rPr>
          <w:rFonts w:ascii="Times New Roman" w:eastAsia="Calibri" w:hAnsi="Times New Roman" w:cs="Times New Roman"/>
          <w:sz w:val="24"/>
          <w:szCs w:val="24"/>
          <w:lang w:val="x-none" w:eastAsia="pl-PL"/>
        </w:rPr>
      </w:pPr>
      <w:r w:rsidRPr="006B7F85">
        <w:rPr>
          <w:rFonts w:ascii="Times New Roman" w:eastAsia="Calibri" w:hAnsi="Times New Roman" w:cs="Times New Roman"/>
          <w:sz w:val="24"/>
          <w:szCs w:val="24"/>
          <w:lang w:eastAsia="pl-PL"/>
        </w:rPr>
        <w:t>Cena</w:t>
      </w:r>
      <w:r w:rsidRPr="006B7F85">
        <w:rPr>
          <w:rFonts w:ascii="Times New Roman" w:eastAsia="Calibri" w:hAnsi="Times New Roman" w:cs="Times New Roman"/>
          <w:sz w:val="24"/>
          <w:szCs w:val="24"/>
          <w:lang w:val="x-none" w:eastAsia="pl-PL"/>
        </w:rPr>
        <w:t xml:space="preserve"> jednostkowa </w:t>
      </w:r>
      <w:r w:rsidRPr="006B7F85">
        <w:rPr>
          <w:rFonts w:ascii="Times New Roman" w:eastAsia="Calibri" w:hAnsi="Times New Roman" w:cs="Times New Roman"/>
          <w:sz w:val="24"/>
          <w:szCs w:val="24"/>
          <w:lang w:eastAsia="pl-PL"/>
        </w:rPr>
        <w:t xml:space="preserve">paliwa gazowego </w:t>
      </w:r>
      <w:r w:rsidRPr="006B7F85">
        <w:rPr>
          <w:rFonts w:ascii="Times New Roman" w:eastAsia="Calibri" w:hAnsi="Times New Roman" w:cs="Times New Roman"/>
          <w:sz w:val="24"/>
          <w:szCs w:val="24"/>
          <w:lang w:val="x-none" w:eastAsia="pl-PL"/>
        </w:rPr>
        <w:t>netto winna być podana z dokładnością do pięciu miejsc po przecinku</w:t>
      </w:r>
      <w:r w:rsidRPr="006B7F85">
        <w:rPr>
          <w:rFonts w:ascii="Times New Roman" w:eastAsia="Calibri" w:hAnsi="Times New Roman" w:cs="Times New Roman"/>
          <w:sz w:val="24"/>
          <w:szCs w:val="24"/>
          <w:lang w:eastAsia="pl-PL"/>
        </w:rPr>
        <w:t>,</w:t>
      </w:r>
      <w:r w:rsidRPr="006B7F85">
        <w:rPr>
          <w:rFonts w:ascii="Times New Roman" w:eastAsia="Calibri" w:hAnsi="Times New Roman" w:cs="Times New Roman"/>
          <w:sz w:val="24"/>
          <w:szCs w:val="24"/>
          <w:lang w:val="x-none" w:eastAsia="pl-PL"/>
        </w:rPr>
        <w:t xml:space="preserve"> w przypadku wyrażenia jej w złotych lub do trzech miejsc po przecinku w przypadku wyrażenia jej w groszach.</w:t>
      </w:r>
      <w:r w:rsidR="006B7F85" w:rsidRPr="006B7F85">
        <w:rPr>
          <w:rFonts w:ascii="Times New Roman" w:eastAsia="Calibri" w:hAnsi="Times New Roman" w:cs="Times New Roman"/>
          <w:sz w:val="24"/>
          <w:szCs w:val="24"/>
          <w:lang w:eastAsia="pl-PL"/>
        </w:rPr>
        <w:t xml:space="preserve"> Pozostałe wartości winny być podane z dokładnością do dwóch miejsc po przecinku w złotówkach. Wyliczenia wartości winny być zaokrąglone przy zachowaniu matematycznej zasady zaokrąglania liczb.</w:t>
      </w:r>
    </w:p>
    <w:p w14:paraId="4532E7D0" w14:textId="65C37FED" w:rsidR="00ED0825" w:rsidRPr="00281807" w:rsidRDefault="00ED0825" w:rsidP="00AE2C42">
      <w:pPr>
        <w:numPr>
          <w:ilvl w:val="1"/>
          <w:numId w:val="48"/>
        </w:numPr>
        <w:autoSpaceDE w:val="0"/>
        <w:autoSpaceDN w:val="0"/>
        <w:adjustRightInd w:val="0"/>
        <w:spacing w:after="0" w:line="288" w:lineRule="auto"/>
        <w:ind w:left="851" w:hanging="851"/>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val="x-none" w:eastAsia="pl-PL"/>
        </w:rPr>
        <w:t>Każdy z </w:t>
      </w:r>
      <w:r w:rsidR="0088421D">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val="x-none" w:eastAsia="pl-PL"/>
        </w:rPr>
        <w:t>ykonawców może zaproponować tylko jedną cenę.</w:t>
      </w:r>
    </w:p>
    <w:p w14:paraId="42947109" w14:textId="1F7C69B6" w:rsidR="00ED0825" w:rsidRPr="00281807" w:rsidRDefault="00ED0825" w:rsidP="00AE2C42">
      <w:pPr>
        <w:numPr>
          <w:ilvl w:val="1"/>
          <w:numId w:val="48"/>
        </w:numPr>
        <w:spacing w:after="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eastAsia="pl-PL"/>
        </w:rPr>
        <w:t xml:space="preserve">Jeżeli została złożona oferta, której wybór prowadziłby do powstania u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 xml:space="preserve">amawiającego obowiązku podatkowego zgodnie z ustawą z dnia 11 marca 2004 r. o podatku od towarów i usług dla celów zastosowania kryterium ceny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 xml:space="preserve">amawiający </w:t>
      </w:r>
      <w:r w:rsidRPr="00281807">
        <w:rPr>
          <w:rFonts w:ascii="Times New Roman" w:eastAsia="Calibri" w:hAnsi="Times New Roman" w:cs="Times New Roman"/>
          <w:sz w:val="24"/>
          <w:szCs w:val="24"/>
          <w:lang w:eastAsia="pl-PL"/>
        </w:rPr>
        <w:lastRenderedPageBreak/>
        <w:t>dolicza do przedstawionej w tej ofercie ceny kwotę podatku od towarów i usług, którą miałby obowiązek rozliczyć.</w:t>
      </w:r>
    </w:p>
    <w:p w14:paraId="15A76B2B" w14:textId="51AFD4EF" w:rsidR="00ED0825" w:rsidRPr="00281807" w:rsidRDefault="00ED0825" w:rsidP="00AE2C42">
      <w:pPr>
        <w:numPr>
          <w:ilvl w:val="1"/>
          <w:numId w:val="48"/>
        </w:numPr>
        <w:spacing w:before="240" w:after="12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eastAsia="pl-PL"/>
        </w:rPr>
        <w:t xml:space="preserve">W złożonej ofercie, </w:t>
      </w:r>
      <w:r w:rsidR="0088421D">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ykonawca ma obowiązek:</w:t>
      </w:r>
    </w:p>
    <w:p w14:paraId="52C71973" w14:textId="54A303F4" w:rsidR="00ED0825" w:rsidRPr="00281807" w:rsidRDefault="00ED0825" w:rsidP="00AE2C42">
      <w:pPr>
        <w:numPr>
          <w:ilvl w:val="2"/>
          <w:numId w:val="48"/>
        </w:numPr>
        <w:spacing w:before="240" w:after="120" w:line="288" w:lineRule="auto"/>
        <w:ind w:left="1701" w:hanging="850"/>
        <w:contextualSpacing/>
        <w:rPr>
          <w:rFonts w:ascii="Times New Roman" w:eastAsia="Calibri" w:hAnsi="Times New Roman" w:cs="Times New Roman"/>
          <w:sz w:val="24"/>
          <w:szCs w:val="24"/>
          <w:lang w:eastAsia="pl-PL"/>
        </w:rPr>
      </w:pPr>
      <w:bookmarkStart w:id="42" w:name="_Hlk62461965"/>
      <w:r w:rsidRPr="00281807">
        <w:rPr>
          <w:rFonts w:ascii="Times New Roman" w:eastAsia="Calibri" w:hAnsi="Times New Roman" w:cs="Times New Roman"/>
          <w:sz w:val="24"/>
          <w:szCs w:val="24"/>
          <w:lang w:eastAsia="pl-PL"/>
        </w:rPr>
        <w:t xml:space="preserve">poinformowania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 xml:space="preserve">amawiającego,  że  wybór  jego  oferty  będzie  prowadził  do powstania u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amawiającego obowiązku podatkowego,</w:t>
      </w:r>
    </w:p>
    <w:p w14:paraId="3B283FE6" w14:textId="77777777" w:rsidR="00ED0825" w:rsidRPr="00281807" w:rsidRDefault="00ED0825" w:rsidP="00AE2C42">
      <w:pPr>
        <w:numPr>
          <w:ilvl w:val="2"/>
          <w:numId w:val="48"/>
        </w:numPr>
        <w:spacing w:before="240" w:after="120" w:line="288" w:lineRule="auto"/>
        <w:ind w:left="1701" w:hanging="850"/>
        <w:contextualSpacing/>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wskazania nazwy (rodzaju) towaru, których dostawa lub świadczenie będą prowadziły do powstania obowiązku podatkowego;</w:t>
      </w:r>
    </w:p>
    <w:p w14:paraId="12281C58" w14:textId="5BACE13C" w:rsidR="00ED0825" w:rsidRPr="00281807" w:rsidRDefault="00ED0825" w:rsidP="00AE2C42">
      <w:pPr>
        <w:numPr>
          <w:ilvl w:val="2"/>
          <w:numId w:val="48"/>
        </w:numPr>
        <w:spacing w:before="240" w:after="120" w:line="288" w:lineRule="auto"/>
        <w:ind w:left="1701" w:hanging="850"/>
        <w:contextualSpacing/>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 xml:space="preserve">wskazania  wartości  towaru  objętego  obowiązkiem  podatkowym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amawiającego, bez kwoty podatku,</w:t>
      </w:r>
    </w:p>
    <w:p w14:paraId="27D421E1" w14:textId="2D0E74EC" w:rsidR="00ED0825" w:rsidRPr="00281807" w:rsidRDefault="00ED0825" w:rsidP="00AE2C42">
      <w:pPr>
        <w:numPr>
          <w:ilvl w:val="2"/>
          <w:numId w:val="48"/>
        </w:numPr>
        <w:spacing w:before="240" w:after="120" w:line="288" w:lineRule="auto"/>
        <w:ind w:left="1701" w:hanging="850"/>
        <w:contextualSpacing/>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 xml:space="preserve">wskazania  stawki  podatku  od  towarów  i usług,  która  zgodnie  z wiedzą </w:t>
      </w:r>
      <w:r w:rsidR="0088421D">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ykonawcy, będzie miała zastosowanie.</w:t>
      </w:r>
    </w:p>
    <w:bookmarkEnd w:id="42"/>
    <w:p w14:paraId="6273987C" w14:textId="25F49F79" w:rsidR="00ED0825" w:rsidRPr="00281807" w:rsidRDefault="00ED0825" w:rsidP="00AE2C42">
      <w:pPr>
        <w:numPr>
          <w:ilvl w:val="1"/>
          <w:numId w:val="48"/>
        </w:numPr>
        <w:spacing w:before="240" w:after="24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eastAsia="pl-PL"/>
        </w:rPr>
        <w:t xml:space="preserve">Jeżeli w postępowaniu o udzielenie zamówienia, w którym jedynym kryterium oceny ofert jest cena, nie można dokonać wyboru najkorzystniejszej oferty ze względu na to, że zostały złożone oferty o takiej samej cenie,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 xml:space="preserve">amawiający wzywa </w:t>
      </w:r>
      <w:r w:rsidR="0088421D">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 xml:space="preserve">ykonawców, którzy złożyli te oferty, do złożenia w terminie określonym przez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amawiającego ofert dodatkowych zawierających nową cenę.</w:t>
      </w:r>
    </w:p>
    <w:p w14:paraId="0D1952A5" w14:textId="54BD8991" w:rsidR="00F35EB9" w:rsidRPr="00281807" w:rsidRDefault="005979E5" w:rsidP="00AE2C42">
      <w:pPr>
        <w:pStyle w:val="Nagwek1"/>
        <w:numPr>
          <w:ilvl w:val="0"/>
          <w:numId w:val="29"/>
        </w:numPr>
        <w:spacing w:before="0" w:line="288" w:lineRule="auto"/>
        <w:ind w:left="851" w:hanging="851"/>
        <w:rPr>
          <w:rFonts w:ascii="Times New Roman" w:eastAsia="Times New Roman" w:hAnsi="Times New Roman" w:cs="Times New Roman"/>
          <w:color w:val="auto"/>
          <w:sz w:val="24"/>
          <w:szCs w:val="24"/>
          <w:lang w:eastAsia="pl-PL"/>
        </w:rPr>
      </w:pPr>
      <w:bookmarkStart w:id="43" w:name="_Toc133301936"/>
      <w:r w:rsidRPr="00281807">
        <w:rPr>
          <w:rFonts w:ascii="Times New Roman" w:eastAsia="Times New Roman" w:hAnsi="Times New Roman" w:cs="Times New Roman"/>
          <w:color w:val="auto"/>
          <w:sz w:val="24"/>
          <w:szCs w:val="24"/>
          <w:lang w:eastAsia="pl-PL"/>
        </w:rPr>
        <w:t>O</w:t>
      </w:r>
      <w:r w:rsidR="00F35EB9" w:rsidRPr="00281807">
        <w:rPr>
          <w:rFonts w:ascii="Times New Roman" w:eastAsia="Times New Roman" w:hAnsi="Times New Roman" w:cs="Times New Roman"/>
          <w:color w:val="auto"/>
          <w:sz w:val="24"/>
          <w:szCs w:val="24"/>
          <w:lang w:eastAsia="pl-PL"/>
        </w:rPr>
        <w:t>pis kryteriów oceny ofert, wraz z podaniem wag tych kryteriów, i sposobu oceny ofert</w:t>
      </w:r>
      <w:r w:rsidR="008E5923" w:rsidRPr="00281807">
        <w:rPr>
          <w:rFonts w:ascii="Times New Roman" w:eastAsia="Times New Roman" w:hAnsi="Times New Roman" w:cs="Times New Roman"/>
          <w:color w:val="auto"/>
          <w:sz w:val="24"/>
          <w:szCs w:val="24"/>
          <w:lang w:eastAsia="pl-PL"/>
        </w:rPr>
        <w:t>, wybór najkorzystniejszej oferty</w:t>
      </w:r>
      <w:bookmarkEnd w:id="43"/>
    </w:p>
    <w:p w14:paraId="70E6CCF9" w14:textId="79AA862C" w:rsidR="00824229" w:rsidRPr="00281807" w:rsidRDefault="00824229" w:rsidP="003D59A7">
      <w:pPr>
        <w:pStyle w:val="Akapitzlist"/>
        <w:numPr>
          <w:ilvl w:val="1"/>
          <w:numId w:val="17"/>
        </w:numPr>
        <w:spacing w:after="0" w:line="288" w:lineRule="auto"/>
        <w:ind w:left="851" w:hanging="851"/>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val="x-none" w:eastAsia="pl-PL"/>
        </w:rPr>
        <w:t xml:space="preserve">Przy wyborze najkorzystniejszej oferty </w:t>
      </w:r>
      <w:r w:rsidR="0088421D">
        <w:rPr>
          <w:rFonts w:ascii="Times New Roman" w:eastAsia="Calibri" w:hAnsi="Times New Roman" w:cs="Times New Roman"/>
          <w:sz w:val="24"/>
          <w:szCs w:val="24"/>
          <w:lang w:eastAsia="pl-PL"/>
        </w:rPr>
        <w:t>Z</w:t>
      </w:r>
      <w:r w:rsidR="00F109E6" w:rsidRPr="00281807">
        <w:rPr>
          <w:rFonts w:ascii="Times New Roman" w:eastAsia="Calibri" w:hAnsi="Times New Roman" w:cs="Times New Roman"/>
          <w:sz w:val="24"/>
          <w:szCs w:val="24"/>
          <w:lang w:eastAsia="pl-PL"/>
        </w:rPr>
        <w:t>a</w:t>
      </w:r>
      <w:r w:rsidRPr="00281807">
        <w:rPr>
          <w:rFonts w:ascii="Times New Roman" w:eastAsia="Calibri" w:hAnsi="Times New Roman" w:cs="Times New Roman"/>
          <w:sz w:val="24"/>
          <w:szCs w:val="24"/>
          <w:lang w:val="x-none" w:eastAsia="pl-PL"/>
        </w:rPr>
        <w:t xml:space="preserve">mawiający będzie się kierował kryterium ceny oferty brutto za realizację przedmiotu zamówienia obliczonej przez </w:t>
      </w:r>
      <w:r w:rsidR="0088421D">
        <w:rPr>
          <w:rFonts w:ascii="Times New Roman" w:eastAsia="Calibri" w:hAnsi="Times New Roman" w:cs="Times New Roman"/>
          <w:sz w:val="24"/>
          <w:szCs w:val="24"/>
          <w:lang w:eastAsia="pl-PL"/>
        </w:rPr>
        <w:t>W</w:t>
      </w:r>
      <w:r w:rsidR="00C1615B" w:rsidRPr="00281807">
        <w:rPr>
          <w:rFonts w:ascii="Times New Roman" w:eastAsia="Calibri" w:hAnsi="Times New Roman" w:cs="Times New Roman"/>
          <w:sz w:val="24"/>
          <w:szCs w:val="24"/>
          <w:lang w:eastAsia="pl-PL"/>
        </w:rPr>
        <w:t>ykonawcę</w:t>
      </w:r>
      <w:r w:rsidRPr="00281807">
        <w:rPr>
          <w:rFonts w:ascii="Times New Roman" w:eastAsia="Calibri" w:hAnsi="Times New Roman" w:cs="Times New Roman"/>
          <w:sz w:val="24"/>
          <w:szCs w:val="24"/>
          <w:lang w:val="x-none" w:eastAsia="pl-PL"/>
        </w:rPr>
        <w:t xml:space="preserve"> zgodnie zobowiązującymi przepisami prawa, zasadami określonymi w Rozdziale </w:t>
      </w:r>
      <w:r w:rsidRPr="00281807">
        <w:rPr>
          <w:rFonts w:ascii="Times New Roman" w:eastAsia="Calibri" w:hAnsi="Times New Roman" w:cs="Times New Roman"/>
          <w:sz w:val="24"/>
          <w:szCs w:val="24"/>
          <w:lang w:eastAsia="pl-PL"/>
        </w:rPr>
        <w:t>16</w:t>
      </w:r>
      <w:r w:rsidRPr="00281807">
        <w:rPr>
          <w:rFonts w:ascii="Times New Roman" w:eastAsia="Calibri" w:hAnsi="Times New Roman" w:cs="Times New Roman"/>
          <w:sz w:val="24"/>
          <w:szCs w:val="24"/>
          <w:lang w:val="x-none" w:eastAsia="pl-PL"/>
        </w:rPr>
        <w:t xml:space="preserve"> SWZ i podanej w formularzu ofertowym (wzór – </w:t>
      </w:r>
      <w:r w:rsidRPr="00281807">
        <w:rPr>
          <w:rFonts w:ascii="Times New Roman" w:eastAsia="Calibri" w:hAnsi="Times New Roman" w:cs="Times New Roman"/>
          <w:sz w:val="24"/>
          <w:szCs w:val="24"/>
          <w:lang w:eastAsia="pl-PL"/>
        </w:rPr>
        <w:t xml:space="preserve">wg </w:t>
      </w:r>
      <w:r w:rsidR="00946195" w:rsidRPr="00281807">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 xml:space="preserve">ałącznika </w:t>
      </w:r>
      <w:r w:rsidRPr="00281807">
        <w:rPr>
          <w:rFonts w:ascii="Times New Roman" w:eastAsia="Calibri" w:hAnsi="Times New Roman" w:cs="Times New Roman"/>
          <w:sz w:val="24"/>
          <w:szCs w:val="24"/>
          <w:lang w:val="x-none" w:eastAsia="pl-PL"/>
        </w:rPr>
        <w:t xml:space="preserve"> nr </w:t>
      </w:r>
      <w:r w:rsidRPr="00281807">
        <w:rPr>
          <w:rFonts w:ascii="Times New Roman" w:eastAsia="Calibri" w:hAnsi="Times New Roman" w:cs="Times New Roman"/>
          <w:sz w:val="24"/>
          <w:szCs w:val="24"/>
          <w:lang w:eastAsia="pl-PL"/>
        </w:rPr>
        <w:t>3</w:t>
      </w:r>
      <w:r w:rsidRPr="00281807">
        <w:rPr>
          <w:rFonts w:ascii="Times New Roman" w:eastAsia="Calibri" w:hAnsi="Times New Roman" w:cs="Times New Roman"/>
          <w:sz w:val="24"/>
          <w:szCs w:val="24"/>
          <w:lang w:val="x-none" w:eastAsia="pl-PL"/>
        </w:rPr>
        <w:t xml:space="preserve"> do SWZ).</w:t>
      </w:r>
      <w:r w:rsidR="00E42F4D" w:rsidRPr="00281807">
        <w:rPr>
          <w:rFonts w:ascii="Times New Roman" w:eastAsia="Calibri" w:hAnsi="Times New Roman" w:cs="Times New Roman"/>
          <w:sz w:val="24"/>
          <w:szCs w:val="24"/>
          <w:lang w:eastAsia="pl-PL"/>
        </w:rPr>
        <w:t xml:space="preserve"> Cena oferty brutto za realizację przedmiotu zamówienia – 100,00 %.</w:t>
      </w:r>
    </w:p>
    <w:p w14:paraId="10DA6208" w14:textId="563B56F3" w:rsidR="00AD726E" w:rsidRPr="00281807" w:rsidRDefault="00AD726E" w:rsidP="00505860">
      <w:pPr>
        <w:numPr>
          <w:ilvl w:val="1"/>
          <w:numId w:val="17"/>
        </w:numPr>
        <w:spacing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val="x-none" w:eastAsia="pl-PL"/>
        </w:rPr>
        <w:t>Oferty oceniane będą punktowo. Maksymalna ilość punktów, jaką po uwzględnieniu wag</w:t>
      </w:r>
      <w:r w:rsidRPr="00281807">
        <w:rPr>
          <w:rFonts w:ascii="Times New Roman" w:eastAsia="Calibri" w:hAnsi="Times New Roman" w:cs="Times New Roman"/>
          <w:sz w:val="24"/>
          <w:szCs w:val="24"/>
          <w:lang w:eastAsia="pl-PL"/>
        </w:rPr>
        <w:t>i</w:t>
      </w:r>
      <w:r w:rsidRPr="00281807">
        <w:rPr>
          <w:rFonts w:ascii="Times New Roman" w:eastAsia="Calibri" w:hAnsi="Times New Roman" w:cs="Times New Roman"/>
          <w:sz w:val="24"/>
          <w:szCs w:val="24"/>
          <w:lang w:val="x-none" w:eastAsia="pl-PL"/>
        </w:rPr>
        <w:t xml:space="preserve"> może osiągnąć oferta wynosi 100</w:t>
      </w:r>
      <w:r w:rsidRPr="00281807">
        <w:rPr>
          <w:rFonts w:ascii="Times New Roman" w:eastAsia="Calibri" w:hAnsi="Times New Roman" w:cs="Times New Roman"/>
          <w:sz w:val="24"/>
          <w:szCs w:val="24"/>
          <w:lang w:eastAsia="pl-PL"/>
        </w:rPr>
        <w:t>,00</w:t>
      </w:r>
      <w:r w:rsidRPr="00281807">
        <w:rPr>
          <w:rFonts w:ascii="Times New Roman" w:eastAsia="Calibri" w:hAnsi="Times New Roman" w:cs="Times New Roman"/>
          <w:sz w:val="24"/>
          <w:szCs w:val="24"/>
          <w:lang w:val="x-none" w:eastAsia="pl-PL"/>
        </w:rPr>
        <w:t xml:space="preserve"> pkt równa jest określonej wadze kryterium w %. Przyjmuje się, że 1</w:t>
      </w:r>
      <w:r w:rsidRPr="00281807">
        <w:rPr>
          <w:rFonts w:ascii="Times New Roman" w:eastAsia="Calibri" w:hAnsi="Times New Roman" w:cs="Times New Roman"/>
          <w:sz w:val="24"/>
          <w:szCs w:val="24"/>
          <w:lang w:eastAsia="pl-PL"/>
        </w:rPr>
        <w:t>,00</w:t>
      </w:r>
      <w:r w:rsidRPr="00281807">
        <w:rPr>
          <w:rFonts w:ascii="Times New Roman" w:eastAsia="Calibri" w:hAnsi="Times New Roman" w:cs="Times New Roman"/>
          <w:sz w:val="24"/>
          <w:szCs w:val="24"/>
          <w:lang w:val="x-none" w:eastAsia="pl-PL"/>
        </w:rPr>
        <w:t>% = 1</w:t>
      </w:r>
      <w:r w:rsidRPr="00281807">
        <w:rPr>
          <w:rFonts w:ascii="Times New Roman" w:eastAsia="Calibri" w:hAnsi="Times New Roman" w:cs="Times New Roman"/>
          <w:sz w:val="24"/>
          <w:szCs w:val="24"/>
          <w:lang w:eastAsia="pl-PL"/>
        </w:rPr>
        <w:t>,00</w:t>
      </w:r>
      <w:r w:rsidRPr="00281807">
        <w:rPr>
          <w:rFonts w:ascii="Times New Roman" w:eastAsia="Calibri" w:hAnsi="Times New Roman" w:cs="Times New Roman"/>
          <w:sz w:val="24"/>
          <w:szCs w:val="24"/>
          <w:lang w:val="x-none" w:eastAsia="pl-PL"/>
        </w:rPr>
        <w:t xml:space="preserve"> punkt i tak zostanie przeliczona liczba punktów w przyjętym kryterium. </w:t>
      </w:r>
    </w:p>
    <w:p w14:paraId="24EF998F" w14:textId="77777777" w:rsidR="00AD726E" w:rsidRPr="00281807" w:rsidRDefault="00AD726E" w:rsidP="00505860">
      <w:pPr>
        <w:numPr>
          <w:ilvl w:val="1"/>
          <w:numId w:val="17"/>
        </w:numPr>
        <w:spacing w:after="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16E2D5D3" w14:textId="77777777" w:rsidR="00AD726E" w:rsidRPr="00281807" w:rsidRDefault="00AD726E" w:rsidP="0033774D">
      <w:pPr>
        <w:spacing w:after="0" w:line="288" w:lineRule="auto"/>
        <w:ind w:left="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val="x-none" w:eastAsia="pl-PL"/>
        </w:rPr>
        <w:t>Zamawiający ofercie o najniższej łącznej cenie brutto spośród ofert ocenianych przyzna 100</w:t>
      </w:r>
      <w:r w:rsidRPr="00281807">
        <w:rPr>
          <w:rFonts w:ascii="Times New Roman" w:eastAsia="Calibri" w:hAnsi="Times New Roman" w:cs="Times New Roman"/>
          <w:sz w:val="24"/>
          <w:szCs w:val="24"/>
          <w:lang w:eastAsia="pl-PL"/>
        </w:rPr>
        <w:t>,00</w:t>
      </w:r>
      <w:r w:rsidRPr="00281807">
        <w:rPr>
          <w:rFonts w:ascii="Times New Roman" w:eastAsia="Calibri" w:hAnsi="Times New Roman" w:cs="Times New Roman"/>
          <w:sz w:val="24"/>
          <w:szCs w:val="24"/>
          <w:lang w:val="x-none" w:eastAsia="pl-PL"/>
        </w:rPr>
        <w:t xml:space="preserve"> punktów, a każdej następnej zostanie przyporządkowana liczba punktów proporcjonalnie mniejsza, według wzoru:</w:t>
      </w:r>
    </w:p>
    <w:p w14:paraId="1731AF16" w14:textId="309781F6" w:rsidR="00AD726E" w:rsidRPr="00281807" w:rsidRDefault="00AD726E" w:rsidP="003D59A7">
      <w:pPr>
        <w:spacing w:after="0" w:line="288" w:lineRule="auto"/>
        <w:ind w:left="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eastAsia="pl-PL"/>
        </w:rPr>
        <w:t xml:space="preserve">Cena </w:t>
      </w:r>
      <w:r w:rsidRPr="00281807">
        <w:rPr>
          <w:rFonts w:ascii="Times New Roman" w:eastAsia="Calibri" w:hAnsi="Times New Roman" w:cs="Times New Roman"/>
          <w:sz w:val="24"/>
          <w:szCs w:val="24"/>
          <w:lang w:val="x-none" w:eastAsia="pl-PL"/>
        </w:rPr>
        <w:t xml:space="preserve"> = najniższa oferowana cena / cena badanej oferty x 100</w:t>
      </w:r>
      <w:r w:rsidRPr="00281807">
        <w:rPr>
          <w:rFonts w:ascii="Times New Roman" w:eastAsia="Calibri" w:hAnsi="Times New Roman" w:cs="Times New Roman"/>
          <w:sz w:val="24"/>
          <w:szCs w:val="24"/>
          <w:lang w:eastAsia="pl-PL"/>
        </w:rPr>
        <w:t>,00</w:t>
      </w:r>
      <w:r w:rsidRPr="00281807">
        <w:rPr>
          <w:rFonts w:ascii="Times New Roman" w:eastAsia="Calibri" w:hAnsi="Times New Roman" w:cs="Times New Roman"/>
          <w:sz w:val="24"/>
          <w:szCs w:val="24"/>
          <w:lang w:val="x-none" w:eastAsia="pl-PL"/>
        </w:rPr>
        <w:t>.</w:t>
      </w:r>
    </w:p>
    <w:p w14:paraId="296A6E89" w14:textId="3D548B0D" w:rsidR="00824229" w:rsidRPr="00281807" w:rsidRDefault="00824229" w:rsidP="00505860">
      <w:pPr>
        <w:numPr>
          <w:ilvl w:val="1"/>
          <w:numId w:val="17"/>
        </w:numPr>
        <w:spacing w:after="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val="x-none" w:eastAsia="pl-PL"/>
        </w:rPr>
        <w:t xml:space="preserve">Zamawiający za najkorzystniejszą uzna ofertę </w:t>
      </w:r>
      <w:r w:rsidRPr="00281807">
        <w:rPr>
          <w:rFonts w:ascii="Times New Roman" w:eastAsia="Calibri" w:hAnsi="Times New Roman" w:cs="Times New Roman"/>
          <w:sz w:val="24"/>
          <w:szCs w:val="24"/>
          <w:lang w:eastAsia="pl-PL"/>
        </w:rPr>
        <w:t xml:space="preserve">z najniższą ceną, wśród ofert nie odrzuconych i </w:t>
      </w:r>
      <w:r w:rsidR="0088421D">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ykonawców, którzy nie zostali wykluczeni z postępowania o udzielenie zamówienia.</w:t>
      </w:r>
    </w:p>
    <w:p w14:paraId="4526EBCE" w14:textId="66CDDBDF" w:rsidR="00824229" w:rsidRPr="00281807" w:rsidRDefault="00824229" w:rsidP="00505860">
      <w:pPr>
        <w:numPr>
          <w:ilvl w:val="1"/>
          <w:numId w:val="17"/>
        </w:numPr>
        <w:spacing w:after="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val="x-none" w:eastAsia="pl-PL"/>
        </w:rPr>
        <w:t xml:space="preserve">Zamawiający udzieli zamówienia </w:t>
      </w:r>
      <w:r w:rsidR="0088421D">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val="x-none" w:eastAsia="pl-PL"/>
        </w:rPr>
        <w:t>ykonawcy, którego oferta odpowiada wszystkim wymaganiom określonym w </w:t>
      </w:r>
      <w:r w:rsidRPr="00281807">
        <w:rPr>
          <w:rFonts w:ascii="Times New Roman" w:eastAsia="Calibri" w:hAnsi="Times New Roman" w:cs="Times New Roman"/>
          <w:sz w:val="24"/>
          <w:szCs w:val="24"/>
          <w:lang w:eastAsia="pl-PL"/>
        </w:rPr>
        <w:t>u</w:t>
      </w:r>
      <w:r w:rsidRPr="00281807">
        <w:rPr>
          <w:rFonts w:ascii="Times New Roman" w:eastAsia="Calibri" w:hAnsi="Times New Roman" w:cs="Times New Roman"/>
          <w:sz w:val="24"/>
          <w:szCs w:val="24"/>
          <w:lang w:val="x-none" w:eastAsia="pl-PL"/>
        </w:rPr>
        <w:t xml:space="preserve">stawie </w:t>
      </w:r>
      <w:r w:rsidRPr="00281807">
        <w:rPr>
          <w:rFonts w:ascii="Times New Roman" w:eastAsia="Calibri" w:hAnsi="Times New Roman" w:cs="Times New Roman"/>
          <w:sz w:val="24"/>
          <w:szCs w:val="24"/>
          <w:lang w:eastAsia="pl-PL"/>
        </w:rPr>
        <w:t>Pzp</w:t>
      </w:r>
      <w:r w:rsidRPr="00281807">
        <w:rPr>
          <w:rFonts w:ascii="Times New Roman" w:eastAsia="Calibri" w:hAnsi="Times New Roman" w:cs="Times New Roman"/>
          <w:sz w:val="24"/>
          <w:szCs w:val="24"/>
          <w:lang w:val="x-none" w:eastAsia="pl-PL"/>
        </w:rPr>
        <w:t xml:space="preserve"> oraz w niniejszej </w:t>
      </w:r>
      <w:r w:rsidRPr="00281807">
        <w:rPr>
          <w:rFonts w:ascii="Times New Roman" w:eastAsia="Calibri" w:hAnsi="Times New Roman" w:cs="Times New Roman"/>
          <w:sz w:val="24"/>
          <w:szCs w:val="24"/>
          <w:lang w:eastAsia="pl-PL"/>
        </w:rPr>
        <w:t>SWZ</w:t>
      </w:r>
      <w:r w:rsidRPr="00281807">
        <w:rPr>
          <w:rFonts w:ascii="Times New Roman" w:eastAsia="Calibri" w:hAnsi="Times New Roman" w:cs="Times New Roman"/>
          <w:sz w:val="24"/>
          <w:szCs w:val="24"/>
          <w:lang w:val="x-none" w:eastAsia="pl-PL"/>
        </w:rPr>
        <w:t xml:space="preserve"> i została oceniona </w:t>
      </w:r>
      <w:r w:rsidRPr="00281807">
        <w:rPr>
          <w:rFonts w:ascii="Times New Roman" w:eastAsia="Calibri" w:hAnsi="Times New Roman" w:cs="Times New Roman"/>
          <w:sz w:val="24"/>
          <w:szCs w:val="24"/>
          <w:lang w:val="x-none" w:eastAsia="pl-PL"/>
        </w:rPr>
        <w:lastRenderedPageBreak/>
        <w:t>jako najkorzystniejsza w oparciu o podane w ogłoszeniu o zamówieniu i </w:t>
      </w:r>
      <w:r w:rsidRPr="00281807">
        <w:rPr>
          <w:rFonts w:ascii="Times New Roman" w:eastAsia="Calibri" w:hAnsi="Times New Roman" w:cs="Times New Roman"/>
          <w:sz w:val="24"/>
          <w:szCs w:val="24"/>
          <w:lang w:eastAsia="pl-PL"/>
        </w:rPr>
        <w:t xml:space="preserve">SWZ </w:t>
      </w:r>
      <w:r w:rsidRPr="00281807">
        <w:rPr>
          <w:rFonts w:ascii="Times New Roman" w:eastAsia="Calibri" w:hAnsi="Times New Roman" w:cs="Times New Roman"/>
          <w:sz w:val="24"/>
          <w:szCs w:val="24"/>
          <w:lang w:val="x-none" w:eastAsia="pl-PL"/>
        </w:rPr>
        <w:t>kryteria wyboru.</w:t>
      </w:r>
    </w:p>
    <w:p w14:paraId="50BCD82B" w14:textId="237238F7" w:rsidR="00824229" w:rsidRPr="00281807" w:rsidRDefault="00824229" w:rsidP="00505860">
      <w:pPr>
        <w:numPr>
          <w:ilvl w:val="1"/>
          <w:numId w:val="17"/>
        </w:numPr>
        <w:spacing w:after="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eastAsia="pl-PL"/>
        </w:rPr>
        <w:t xml:space="preserve">Zamawiający wybiera najkorzystniejszą ofertę w terminie związania ofertą określonym w dokumentach zamówienia. </w:t>
      </w:r>
    </w:p>
    <w:p w14:paraId="77BDD49E" w14:textId="56BB802B" w:rsidR="00824229" w:rsidRPr="00281807" w:rsidRDefault="00824229" w:rsidP="00505860">
      <w:pPr>
        <w:numPr>
          <w:ilvl w:val="1"/>
          <w:numId w:val="17"/>
        </w:numPr>
        <w:spacing w:after="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eastAsia="pl-PL"/>
        </w:rPr>
        <w:t xml:space="preserve">Jeżeli termin związania ofertą upłynął przed wyborem najkorzystniejszej oferty,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 xml:space="preserve">amawiający wzywa </w:t>
      </w:r>
      <w:r w:rsidR="0088421D">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 xml:space="preserve">ykonawcę, którego oferta otrzymała najwyższą ocenę, do wyrażenia, w wyznaczonym przez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amawiającego terminie, pisemnej zgody na wybór jego oferty.</w:t>
      </w:r>
    </w:p>
    <w:p w14:paraId="3CDFA7B3" w14:textId="454A41D8" w:rsidR="00824229" w:rsidRPr="00281807" w:rsidRDefault="00824229" w:rsidP="00505860">
      <w:pPr>
        <w:numPr>
          <w:ilvl w:val="1"/>
          <w:numId w:val="17"/>
        </w:numPr>
        <w:spacing w:after="240" w:line="288" w:lineRule="auto"/>
        <w:ind w:left="851" w:hanging="851"/>
        <w:contextualSpacing/>
        <w:rPr>
          <w:rFonts w:ascii="Times New Roman" w:eastAsia="Calibri" w:hAnsi="Times New Roman" w:cs="Times New Roman"/>
          <w:sz w:val="24"/>
          <w:szCs w:val="24"/>
          <w:lang w:val="x-none" w:eastAsia="pl-PL"/>
        </w:rPr>
      </w:pPr>
      <w:r w:rsidRPr="00281807">
        <w:rPr>
          <w:rFonts w:ascii="Times New Roman" w:eastAsia="Calibri" w:hAnsi="Times New Roman" w:cs="Times New Roman"/>
          <w:sz w:val="24"/>
          <w:szCs w:val="24"/>
          <w:lang w:eastAsia="pl-PL"/>
        </w:rPr>
        <w:t>W przypadku braku zgody, o której mowa w ust. 17.</w:t>
      </w:r>
      <w:r w:rsidR="00AD726E" w:rsidRPr="00281807">
        <w:rPr>
          <w:rFonts w:ascii="Times New Roman" w:eastAsia="Calibri" w:hAnsi="Times New Roman" w:cs="Times New Roman"/>
          <w:sz w:val="24"/>
          <w:szCs w:val="24"/>
          <w:lang w:eastAsia="pl-PL"/>
        </w:rPr>
        <w:t>8</w:t>
      </w:r>
      <w:r w:rsidRPr="00281807">
        <w:rPr>
          <w:rFonts w:ascii="Times New Roman" w:eastAsia="Calibri" w:hAnsi="Times New Roman" w:cs="Times New Roman"/>
          <w:sz w:val="24"/>
          <w:szCs w:val="24"/>
          <w:lang w:eastAsia="pl-PL"/>
        </w:rPr>
        <w:t xml:space="preserve">., </w:t>
      </w:r>
      <w:r w:rsidR="0088421D">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 xml:space="preserve">amawiający zwraca się o wyrażenie takiej zgody do kolejnego </w:t>
      </w:r>
      <w:r w:rsidR="0088421D">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ykonawcy, którego oferta została najwyżej oceniona, chyba że zachodzą przesłanki do unieważnienia postępowania.</w:t>
      </w:r>
    </w:p>
    <w:p w14:paraId="38A01A2A" w14:textId="489C2DE3" w:rsidR="00507FFB" w:rsidRPr="00281807" w:rsidRDefault="005979E5"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44" w:name="_Toc133301937"/>
      <w:r w:rsidRPr="00281807">
        <w:rPr>
          <w:rFonts w:ascii="Times New Roman" w:eastAsia="Times New Roman" w:hAnsi="Times New Roman" w:cs="Times New Roman"/>
          <w:color w:val="auto"/>
          <w:sz w:val="24"/>
          <w:szCs w:val="24"/>
          <w:lang w:eastAsia="pl-PL"/>
        </w:rPr>
        <w:t>I</w:t>
      </w:r>
      <w:r w:rsidR="00F35EB9" w:rsidRPr="00281807">
        <w:rPr>
          <w:rFonts w:ascii="Times New Roman" w:hAnsi="Times New Roman" w:cs="Times New Roman"/>
          <w:color w:val="auto"/>
          <w:sz w:val="24"/>
          <w:szCs w:val="24"/>
        </w:rPr>
        <w:t>nformacje  dotyczące  ofert  wariantowyc</w:t>
      </w:r>
      <w:r w:rsidR="00507FFB" w:rsidRPr="00281807">
        <w:rPr>
          <w:rFonts w:ascii="Times New Roman" w:hAnsi="Times New Roman" w:cs="Times New Roman"/>
          <w:color w:val="auto"/>
          <w:sz w:val="24"/>
          <w:szCs w:val="24"/>
        </w:rPr>
        <w:t>h</w:t>
      </w:r>
      <w:bookmarkStart w:id="45" w:name="_Hlk63943272"/>
      <w:bookmarkEnd w:id="44"/>
    </w:p>
    <w:p w14:paraId="0CB6BCCF" w14:textId="5DA8AC62" w:rsidR="00507FFB" w:rsidRPr="00281807" w:rsidRDefault="00507FFB" w:rsidP="003D59A7">
      <w:pPr>
        <w:spacing w:after="240" w:line="288" w:lineRule="auto"/>
        <w:ind w:left="851"/>
        <w:rPr>
          <w:rFonts w:ascii="Times New Roman" w:hAnsi="Times New Roman" w:cs="Times New Roman"/>
          <w:sz w:val="24"/>
          <w:szCs w:val="24"/>
        </w:rPr>
      </w:pPr>
      <w:bookmarkStart w:id="46" w:name="_Hlk63943285"/>
      <w:bookmarkEnd w:id="45"/>
      <w:r w:rsidRPr="00281807">
        <w:rPr>
          <w:rFonts w:ascii="Times New Roman" w:hAnsi="Times New Roman" w:cs="Times New Roman"/>
          <w:sz w:val="24"/>
          <w:szCs w:val="24"/>
        </w:rPr>
        <w:t xml:space="preserve">Zamawiający nie </w:t>
      </w:r>
      <w:r w:rsidR="00C51053" w:rsidRPr="00281807">
        <w:rPr>
          <w:rFonts w:ascii="Times New Roman" w:hAnsi="Times New Roman" w:cs="Times New Roman"/>
          <w:sz w:val="24"/>
          <w:szCs w:val="24"/>
        </w:rPr>
        <w:t>dopuszcza</w:t>
      </w:r>
      <w:r w:rsidRPr="00281807">
        <w:rPr>
          <w:rFonts w:ascii="Times New Roman" w:hAnsi="Times New Roman" w:cs="Times New Roman"/>
          <w:sz w:val="24"/>
          <w:szCs w:val="24"/>
        </w:rPr>
        <w:t xml:space="preserve"> składania ofert wariantowych. </w:t>
      </w:r>
    </w:p>
    <w:p w14:paraId="27FD4770" w14:textId="77D7CD22" w:rsidR="00F35EB9" w:rsidRPr="00281807" w:rsidRDefault="00507FFB"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47" w:name="_Toc133301938"/>
      <w:bookmarkEnd w:id="46"/>
      <w:r w:rsidRPr="00281807">
        <w:rPr>
          <w:rFonts w:ascii="Times New Roman" w:hAnsi="Times New Roman" w:cs="Times New Roman"/>
          <w:color w:val="auto"/>
          <w:sz w:val="24"/>
          <w:szCs w:val="24"/>
        </w:rPr>
        <w:t>W</w:t>
      </w:r>
      <w:r w:rsidR="00F35EB9" w:rsidRPr="00281807">
        <w:rPr>
          <w:rFonts w:ascii="Times New Roman" w:hAnsi="Times New Roman" w:cs="Times New Roman"/>
          <w:color w:val="auto"/>
          <w:sz w:val="24"/>
          <w:szCs w:val="24"/>
        </w:rPr>
        <w:t>ymagania  dotyczące  wadium</w:t>
      </w:r>
      <w:bookmarkEnd w:id="47"/>
    </w:p>
    <w:p w14:paraId="4FA91778" w14:textId="528CF5A3" w:rsidR="002414CA" w:rsidRPr="00965A29" w:rsidRDefault="00987937" w:rsidP="00AE2C42">
      <w:pPr>
        <w:numPr>
          <w:ilvl w:val="0"/>
          <w:numId w:val="41"/>
        </w:numPr>
        <w:spacing w:after="0" w:line="288" w:lineRule="auto"/>
        <w:ind w:left="851" w:hanging="851"/>
        <w:contextualSpacing/>
        <w:rPr>
          <w:rFonts w:ascii="Times New Roman" w:hAnsi="Times New Roman" w:cs="Times New Roman"/>
          <w:sz w:val="24"/>
          <w:szCs w:val="24"/>
        </w:rPr>
      </w:pPr>
      <w:bookmarkStart w:id="48" w:name="_Hlk125628121"/>
      <w:bookmarkStart w:id="49" w:name="_Hlk63943334"/>
      <w:r w:rsidRPr="00281807">
        <w:rPr>
          <w:rFonts w:ascii="Times New Roman" w:hAnsi="Times New Roman" w:cs="Times New Roman"/>
          <w:sz w:val="24"/>
          <w:szCs w:val="24"/>
        </w:rPr>
        <w:t xml:space="preserve">Zamawiający   </w:t>
      </w:r>
      <w:r w:rsidR="000244D5">
        <w:rPr>
          <w:rFonts w:ascii="Times New Roman" w:hAnsi="Times New Roman" w:cs="Times New Roman"/>
          <w:sz w:val="24"/>
          <w:szCs w:val="24"/>
        </w:rPr>
        <w:t xml:space="preserve">nie </w:t>
      </w:r>
      <w:r w:rsidRPr="00281807">
        <w:rPr>
          <w:rFonts w:ascii="Times New Roman" w:hAnsi="Times New Roman" w:cs="Times New Roman"/>
          <w:sz w:val="24"/>
          <w:szCs w:val="24"/>
        </w:rPr>
        <w:t xml:space="preserve">wymaga   od  </w:t>
      </w:r>
      <w:r w:rsidR="0088421D">
        <w:rPr>
          <w:rFonts w:ascii="Times New Roman" w:hAnsi="Times New Roman" w:cs="Times New Roman"/>
          <w:sz w:val="24"/>
          <w:szCs w:val="24"/>
        </w:rPr>
        <w:t>W</w:t>
      </w:r>
      <w:r w:rsidRPr="00281807">
        <w:rPr>
          <w:rFonts w:ascii="Times New Roman" w:hAnsi="Times New Roman" w:cs="Times New Roman"/>
          <w:sz w:val="24"/>
          <w:szCs w:val="24"/>
        </w:rPr>
        <w:t>ykonawców   wniesienia   wadium</w:t>
      </w:r>
      <w:r w:rsidR="002414CA">
        <w:rPr>
          <w:rFonts w:ascii="Times New Roman" w:hAnsi="Times New Roman" w:cs="Times New Roman"/>
          <w:sz w:val="24"/>
          <w:szCs w:val="24"/>
        </w:rPr>
        <w:t>.</w:t>
      </w:r>
      <w:r w:rsidRPr="00281807">
        <w:rPr>
          <w:rFonts w:ascii="Times New Roman" w:hAnsi="Times New Roman" w:cs="Times New Roman"/>
          <w:sz w:val="24"/>
          <w:szCs w:val="24"/>
        </w:rPr>
        <w:t xml:space="preserve">      </w:t>
      </w:r>
      <w:bookmarkEnd w:id="48"/>
    </w:p>
    <w:p w14:paraId="068BC24C" w14:textId="5DC54C5F" w:rsidR="00F35EB9" w:rsidRPr="00281807" w:rsidRDefault="00507FFB"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50" w:name="_Toc133301939"/>
      <w:r w:rsidRPr="00281807">
        <w:rPr>
          <w:rFonts w:ascii="Times New Roman" w:hAnsi="Times New Roman" w:cs="Times New Roman"/>
          <w:color w:val="auto"/>
          <w:sz w:val="24"/>
          <w:szCs w:val="24"/>
        </w:rPr>
        <w:t>I</w:t>
      </w:r>
      <w:r w:rsidR="00F35EB9" w:rsidRPr="00281807">
        <w:rPr>
          <w:rFonts w:ascii="Times New Roman" w:hAnsi="Times New Roman" w:cs="Times New Roman"/>
          <w:color w:val="auto"/>
          <w:sz w:val="24"/>
          <w:szCs w:val="24"/>
        </w:rPr>
        <w:t xml:space="preserve">nformacje  dotyczące  przeprowadzenia  przez  </w:t>
      </w:r>
      <w:r w:rsidR="00965A29">
        <w:rPr>
          <w:rFonts w:ascii="Times New Roman" w:hAnsi="Times New Roman" w:cs="Times New Roman"/>
          <w:color w:val="auto"/>
          <w:sz w:val="24"/>
          <w:szCs w:val="24"/>
        </w:rPr>
        <w:t>W</w:t>
      </w:r>
      <w:r w:rsidR="00F35EB9" w:rsidRPr="00281807">
        <w:rPr>
          <w:rFonts w:ascii="Times New Roman" w:hAnsi="Times New Roman" w:cs="Times New Roman"/>
          <w:color w:val="auto"/>
          <w:sz w:val="24"/>
          <w:szCs w:val="24"/>
        </w:rPr>
        <w:t>ykonawcę  wizji  lokalnej  lub sprawdzenia przez niego dokumentów niezbędnych do realizacji zamówienia</w:t>
      </w:r>
      <w:bookmarkEnd w:id="50"/>
    </w:p>
    <w:p w14:paraId="1BAB0F47" w14:textId="6B0FB530" w:rsidR="00363042" w:rsidRPr="00281807" w:rsidRDefault="00824229" w:rsidP="00965A29">
      <w:pPr>
        <w:pStyle w:val="Akapitzlist"/>
        <w:spacing w:after="0" w:line="288" w:lineRule="auto"/>
        <w:ind w:left="851"/>
        <w:rPr>
          <w:rFonts w:ascii="Times New Roman" w:hAnsi="Times New Roman" w:cs="Times New Roman"/>
          <w:sz w:val="24"/>
          <w:szCs w:val="24"/>
        </w:rPr>
      </w:pPr>
      <w:bookmarkStart w:id="51" w:name="_Hlk63943344"/>
      <w:bookmarkEnd w:id="49"/>
      <w:r w:rsidRPr="00281807">
        <w:rPr>
          <w:rFonts w:ascii="Times New Roman" w:hAnsi="Times New Roman" w:cs="Times New Roman"/>
          <w:sz w:val="24"/>
          <w:szCs w:val="24"/>
        </w:rPr>
        <w:t xml:space="preserve">Zamawiający nie przewiduje obowiązku odbycia przez </w:t>
      </w:r>
      <w:r w:rsidR="00965A29">
        <w:rPr>
          <w:rFonts w:ascii="Times New Roman" w:hAnsi="Times New Roman" w:cs="Times New Roman"/>
          <w:sz w:val="24"/>
          <w:szCs w:val="24"/>
        </w:rPr>
        <w:t>W</w:t>
      </w:r>
      <w:r w:rsidRPr="00281807">
        <w:rPr>
          <w:rFonts w:ascii="Times New Roman" w:hAnsi="Times New Roman" w:cs="Times New Roman"/>
          <w:sz w:val="24"/>
          <w:szCs w:val="24"/>
        </w:rPr>
        <w:t xml:space="preserve">ykonawcę wizji lokalnej oraz sprawdzenia przez </w:t>
      </w:r>
      <w:r w:rsidR="00965A29">
        <w:rPr>
          <w:rFonts w:ascii="Times New Roman" w:hAnsi="Times New Roman" w:cs="Times New Roman"/>
          <w:sz w:val="24"/>
          <w:szCs w:val="24"/>
        </w:rPr>
        <w:t>W</w:t>
      </w:r>
      <w:r w:rsidRPr="00281807">
        <w:rPr>
          <w:rFonts w:ascii="Times New Roman" w:hAnsi="Times New Roman" w:cs="Times New Roman"/>
          <w:sz w:val="24"/>
          <w:szCs w:val="24"/>
        </w:rPr>
        <w:t xml:space="preserve">ykonawcę dokumentów niezbędnych do realizacji zamówienia dostępnych na miejscu u </w:t>
      </w:r>
      <w:r w:rsidR="00965A29">
        <w:rPr>
          <w:rFonts w:ascii="Times New Roman" w:hAnsi="Times New Roman" w:cs="Times New Roman"/>
          <w:sz w:val="24"/>
          <w:szCs w:val="24"/>
        </w:rPr>
        <w:t>Z</w:t>
      </w:r>
      <w:r w:rsidRPr="00281807">
        <w:rPr>
          <w:rFonts w:ascii="Times New Roman" w:hAnsi="Times New Roman" w:cs="Times New Roman"/>
          <w:sz w:val="24"/>
          <w:szCs w:val="24"/>
        </w:rPr>
        <w:t>amawiającego.</w:t>
      </w:r>
    </w:p>
    <w:p w14:paraId="143E810A" w14:textId="01153205" w:rsidR="00F35EB9" w:rsidRPr="00281807" w:rsidRDefault="005A6E6B"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52" w:name="_Toc133301940"/>
      <w:bookmarkStart w:id="53" w:name="_Hlk63943402"/>
      <w:bookmarkEnd w:id="51"/>
      <w:r w:rsidRPr="00281807">
        <w:rPr>
          <w:rFonts w:ascii="Times New Roman" w:hAnsi="Times New Roman" w:cs="Times New Roman"/>
          <w:color w:val="auto"/>
          <w:sz w:val="24"/>
          <w:szCs w:val="24"/>
        </w:rPr>
        <w:t>I</w:t>
      </w:r>
      <w:r w:rsidR="00F35EB9" w:rsidRPr="00281807">
        <w:rPr>
          <w:rFonts w:ascii="Times New Roman" w:hAnsi="Times New Roman" w:cs="Times New Roman"/>
          <w:color w:val="auto"/>
          <w:sz w:val="24"/>
          <w:szCs w:val="24"/>
        </w:rPr>
        <w:t xml:space="preserve">nformacje dotyczące walut obcych, w jakich mogą być prowadzone rozliczenia między </w:t>
      </w:r>
      <w:r w:rsidR="007147B9">
        <w:rPr>
          <w:rFonts w:ascii="Times New Roman" w:hAnsi="Times New Roman" w:cs="Times New Roman"/>
          <w:color w:val="auto"/>
          <w:sz w:val="24"/>
          <w:szCs w:val="24"/>
        </w:rPr>
        <w:t>Z</w:t>
      </w:r>
      <w:r w:rsidR="00F35EB9" w:rsidRPr="00281807">
        <w:rPr>
          <w:rFonts w:ascii="Times New Roman" w:hAnsi="Times New Roman" w:cs="Times New Roman"/>
          <w:color w:val="auto"/>
          <w:sz w:val="24"/>
          <w:szCs w:val="24"/>
        </w:rPr>
        <w:t xml:space="preserve">amawiającym a </w:t>
      </w:r>
      <w:r w:rsidR="007147B9">
        <w:rPr>
          <w:rFonts w:ascii="Times New Roman" w:hAnsi="Times New Roman" w:cs="Times New Roman"/>
          <w:color w:val="auto"/>
          <w:sz w:val="24"/>
          <w:szCs w:val="24"/>
        </w:rPr>
        <w:t>W</w:t>
      </w:r>
      <w:r w:rsidR="00F35EB9" w:rsidRPr="00281807">
        <w:rPr>
          <w:rFonts w:ascii="Times New Roman" w:hAnsi="Times New Roman" w:cs="Times New Roman"/>
          <w:color w:val="auto"/>
          <w:sz w:val="24"/>
          <w:szCs w:val="24"/>
        </w:rPr>
        <w:t xml:space="preserve">ykonawcą, jeżeli </w:t>
      </w:r>
      <w:r w:rsidR="007147B9">
        <w:rPr>
          <w:rFonts w:ascii="Times New Roman" w:hAnsi="Times New Roman" w:cs="Times New Roman"/>
          <w:color w:val="auto"/>
          <w:sz w:val="24"/>
          <w:szCs w:val="24"/>
        </w:rPr>
        <w:t>Z</w:t>
      </w:r>
      <w:r w:rsidR="00F35EB9" w:rsidRPr="00281807">
        <w:rPr>
          <w:rFonts w:ascii="Times New Roman" w:hAnsi="Times New Roman" w:cs="Times New Roman"/>
          <w:color w:val="auto"/>
          <w:sz w:val="24"/>
          <w:szCs w:val="24"/>
        </w:rPr>
        <w:t>amawiający przewiduje rozliczenia w walutach obcych</w:t>
      </w:r>
      <w:bookmarkEnd w:id="52"/>
    </w:p>
    <w:p w14:paraId="1A239359" w14:textId="5AE1A80B" w:rsidR="00095CF2" w:rsidRPr="00281807" w:rsidRDefault="00095CF2" w:rsidP="00505860">
      <w:pPr>
        <w:pStyle w:val="Akapitzlist"/>
        <w:numPr>
          <w:ilvl w:val="1"/>
          <w:numId w:val="18"/>
        </w:numPr>
        <w:spacing w:after="0" w:line="288" w:lineRule="auto"/>
        <w:ind w:left="851" w:hanging="851"/>
        <w:rPr>
          <w:rFonts w:ascii="Times New Roman" w:hAnsi="Times New Roman" w:cs="Times New Roman"/>
          <w:sz w:val="24"/>
          <w:szCs w:val="24"/>
        </w:rPr>
      </w:pPr>
      <w:bookmarkStart w:id="54" w:name="_Hlk63943410"/>
      <w:bookmarkEnd w:id="53"/>
      <w:r w:rsidRPr="00281807">
        <w:rPr>
          <w:rFonts w:ascii="Times New Roman" w:hAnsi="Times New Roman" w:cs="Times New Roman"/>
          <w:sz w:val="24"/>
          <w:szCs w:val="24"/>
        </w:rPr>
        <w:t>Zamawiający nie przewiduje rozliczenia w walutach obcych.</w:t>
      </w:r>
    </w:p>
    <w:p w14:paraId="0185D061" w14:textId="3EED8C55" w:rsidR="0029494A" w:rsidRPr="00281807" w:rsidRDefault="0029494A" w:rsidP="00505860">
      <w:pPr>
        <w:pStyle w:val="Akapitzlist"/>
        <w:numPr>
          <w:ilvl w:val="1"/>
          <w:numId w:val="18"/>
        </w:numPr>
        <w:suppressAutoHyphens/>
        <w:autoSpaceDE w:val="0"/>
        <w:spacing w:after="24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Rozliczenia między </w:t>
      </w:r>
      <w:r w:rsidR="007147B9">
        <w:rPr>
          <w:rFonts w:ascii="Times New Roman" w:hAnsi="Times New Roman" w:cs="Times New Roman"/>
          <w:sz w:val="24"/>
          <w:szCs w:val="24"/>
        </w:rPr>
        <w:t>Z</w:t>
      </w:r>
      <w:r w:rsidRPr="00281807">
        <w:rPr>
          <w:rFonts w:ascii="Times New Roman" w:hAnsi="Times New Roman" w:cs="Times New Roman"/>
          <w:sz w:val="24"/>
          <w:szCs w:val="24"/>
        </w:rPr>
        <w:t>amawiającym i </w:t>
      </w:r>
      <w:r w:rsidR="007147B9">
        <w:rPr>
          <w:rFonts w:ascii="Times New Roman" w:hAnsi="Times New Roman" w:cs="Times New Roman"/>
          <w:sz w:val="24"/>
          <w:szCs w:val="24"/>
        </w:rPr>
        <w:t>W</w:t>
      </w:r>
      <w:r w:rsidRPr="00281807">
        <w:rPr>
          <w:rFonts w:ascii="Times New Roman" w:hAnsi="Times New Roman" w:cs="Times New Roman"/>
          <w:sz w:val="24"/>
          <w:szCs w:val="24"/>
        </w:rPr>
        <w:t>ykonawcą będą prowadzone wyłącznie w złotych polskich (PLN, zł).</w:t>
      </w:r>
    </w:p>
    <w:p w14:paraId="57660DF3" w14:textId="1AF52CDB" w:rsidR="00F35EB9" w:rsidRPr="00281807" w:rsidRDefault="005A6E6B"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55" w:name="_Toc133301941"/>
      <w:bookmarkStart w:id="56" w:name="_Hlk63943459"/>
      <w:bookmarkEnd w:id="54"/>
      <w:r w:rsidRPr="00281807">
        <w:rPr>
          <w:rFonts w:ascii="Times New Roman" w:hAnsi="Times New Roman" w:cs="Times New Roman"/>
          <w:color w:val="auto"/>
          <w:sz w:val="24"/>
          <w:szCs w:val="24"/>
        </w:rPr>
        <w:t>I</w:t>
      </w:r>
      <w:r w:rsidR="00F35EB9" w:rsidRPr="00281807">
        <w:rPr>
          <w:rFonts w:ascii="Times New Roman" w:hAnsi="Times New Roman" w:cs="Times New Roman"/>
          <w:color w:val="auto"/>
          <w:sz w:val="24"/>
          <w:szCs w:val="24"/>
        </w:rPr>
        <w:t>nformacje  dotyczące  zwrotu  kosztów  udziału  w postępowaniu</w:t>
      </w:r>
      <w:bookmarkEnd w:id="55"/>
    </w:p>
    <w:p w14:paraId="702C405D" w14:textId="7DCD408C" w:rsidR="0029494A" w:rsidRPr="00281807" w:rsidRDefault="0029494A" w:rsidP="003D59A7">
      <w:pPr>
        <w:suppressAutoHyphens/>
        <w:autoSpaceDE w:val="0"/>
        <w:spacing w:after="240" w:line="288" w:lineRule="auto"/>
        <w:ind w:left="851"/>
        <w:rPr>
          <w:rFonts w:ascii="Times New Roman" w:hAnsi="Times New Roman" w:cs="Times New Roman"/>
          <w:sz w:val="24"/>
          <w:szCs w:val="24"/>
        </w:rPr>
      </w:pPr>
      <w:bookmarkStart w:id="57" w:name="_Hlk63943466"/>
      <w:bookmarkEnd w:id="56"/>
      <w:r w:rsidRPr="00281807">
        <w:rPr>
          <w:rFonts w:ascii="Times New Roman" w:hAnsi="Times New Roman" w:cs="Times New Roman"/>
          <w:sz w:val="24"/>
          <w:szCs w:val="24"/>
        </w:rPr>
        <w:t xml:space="preserve">Zamawiający nie przewiduje zwrotu </w:t>
      </w:r>
      <w:r w:rsidR="007147B9">
        <w:rPr>
          <w:rFonts w:ascii="Times New Roman" w:hAnsi="Times New Roman" w:cs="Times New Roman"/>
          <w:sz w:val="24"/>
          <w:szCs w:val="24"/>
        </w:rPr>
        <w:t>W</w:t>
      </w:r>
      <w:r w:rsidR="00095CF2" w:rsidRPr="00281807">
        <w:rPr>
          <w:rFonts w:ascii="Times New Roman" w:hAnsi="Times New Roman" w:cs="Times New Roman"/>
          <w:sz w:val="24"/>
          <w:szCs w:val="24"/>
        </w:rPr>
        <w:t>y</w:t>
      </w:r>
      <w:r w:rsidRPr="00281807">
        <w:rPr>
          <w:rFonts w:ascii="Times New Roman" w:hAnsi="Times New Roman" w:cs="Times New Roman"/>
          <w:sz w:val="24"/>
          <w:szCs w:val="24"/>
        </w:rPr>
        <w:t>konawcom kosztów udziału w postępowaniu.</w:t>
      </w:r>
    </w:p>
    <w:p w14:paraId="43176140" w14:textId="0C8A0F2C" w:rsidR="00F35EB9" w:rsidRPr="00281807" w:rsidRDefault="005A6E6B"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58" w:name="_Toc133301942"/>
      <w:bookmarkEnd w:id="57"/>
      <w:r w:rsidRPr="00281807">
        <w:rPr>
          <w:rFonts w:ascii="Times New Roman" w:hAnsi="Times New Roman" w:cs="Times New Roman"/>
          <w:color w:val="auto"/>
          <w:sz w:val="24"/>
          <w:szCs w:val="24"/>
        </w:rPr>
        <w:t>I</w:t>
      </w:r>
      <w:r w:rsidR="00F35EB9" w:rsidRPr="00281807">
        <w:rPr>
          <w:rFonts w:ascii="Times New Roman" w:hAnsi="Times New Roman" w:cs="Times New Roman"/>
          <w:color w:val="auto"/>
          <w:sz w:val="24"/>
          <w:szCs w:val="24"/>
        </w:rPr>
        <w:t xml:space="preserve">nformację o obowiązku osobistego wykonania przez </w:t>
      </w:r>
      <w:r w:rsidR="007147B9">
        <w:rPr>
          <w:rFonts w:ascii="Times New Roman" w:hAnsi="Times New Roman" w:cs="Times New Roman"/>
          <w:color w:val="auto"/>
          <w:sz w:val="24"/>
          <w:szCs w:val="24"/>
        </w:rPr>
        <w:t>W</w:t>
      </w:r>
      <w:r w:rsidR="00F35EB9" w:rsidRPr="00281807">
        <w:rPr>
          <w:rFonts w:ascii="Times New Roman" w:hAnsi="Times New Roman" w:cs="Times New Roman"/>
          <w:color w:val="auto"/>
          <w:sz w:val="24"/>
          <w:szCs w:val="24"/>
        </w:rPr>
        <w:t>ykonawcę kluczowych zadań</w:t>
      </w:r>
      <w:bookmarkEnd w:id="58"/>
    </w:p>
    <w:p w14:paraId="0CBDA062" w14:textId="4428ED22" w:rsidR="005979E5" w:rsidRPr="00281807" w:rsidRDefault="005979E5" w:rsidP="003D59A7">
      <w:pPr>
        <w:spacing w:after="240" w:line="288" w:lineRule="auto"/>
        <w:ind w:left="851"/>
        <w:rPr>
          <w:rFonts w:ascii="Times New Roman" w:hAnsi="Times New Roman" w:cs="Times New Roman"/>
          <w:sz w:val="24"/>
          <w:szCs w:val="24"/>
        </w:rPr>
      </w:pPr>
      <w:r w:rsidRPr="00281807">
        <w:rPr>
          <w:rFonts w:ascii="Times New Roman" w:hAnsi="Times New Roman" w:cs="Times New Roman"/>
          <w:sz w:val="24"/>
          <w:szCs w:val="24"/>
        </w:rPr>
        <w:t>Zamawiający</w:t>
      </w:r>
      <w:r w:rsidR="00CE0E07" w:rsidRPr="00281807">
        <w:rPr>
          <w:rFonts w:ascii="Times New Roman" w:hAnsi="Times New Roman" w:cs="Times New Roman"/>
          <w:sz w:val="24"/>
          <w:szCs w:val="24"/>
        </w:rPr>
        <w:t xml:space="preserve"> nie</w:t>
      </w:r>
      <w:r w:rsidR="000F78E8" w:rsidRPr="00281807">
        <w:rPr>
          <w:rFonts w:ascii="Times New Roman" w:hAnsi="Times New Roman" w:cs="Times New Roman"/>
          <w:sz w:val="24"/>
          <w:szCs w:val="24"/>
        </w:rPr>
        <w:t xml:space="preserve"> </w:t>
      </w:r>
      <w:r w:rsidRPr="00281807">
        <w:rPr>
          <w:rFonts w:ascii="Times New Roman" w:hAnsi="Times New Roman" w:cs="Times New Roman"/>
          <w:sz w:val="24"/>
          <w:szCs w:val="24"/>
        </w:rPr>
        <w:t>zastrzega obowiąz</w:t>
      </w:r>
      <w:r w:rsidR="00CE0E07" w:rsidRPr="00281807">
        <w:rPr>
          <w:rFonts w:ascii="Times New Roman" w:hAnsi="Times New Roman" w:cs="Times New Roman"/>
          <w:sz w:val="24"/>
          <w:szCs w:val="24"/>
        </w:rPr>
        <w:t>ku</w:t>
      </w:r>
      <w:r w:rsidR="005E75A1" w:rsidRPr="00281807">
        <w:rPr>
          <w:rFonts w:ascii="Times New Roman" w:hAnsi="Times New Roman" w:cs="Times New Roman"/>
          <w:sz w:val="24"/>
          <w:szCs w:val="24"/>
        </w:rPr>
        <w:t xml:space="preserve"> </w:t>
      </w:r>
      <w:r w:rsidRPr="00281807">
        <w:rPr>
          <w:rFonts w:ascii="Times New Roman" w:hAnsi="Times New Roman" w:cs="Times New Roman"/>
          <w:sz w:val="24"/>
          <w:szCs w:val="24"/>
        </w:rPr>
        <w:t xml:space="preserve">osobistego wykonania przez </w:t>
      </w:r>
      <w:r w:rsidR="007147B9">
        <w:rPr>
          <w:rFonts w:ascii="Times New Roman" w:hAnsi="Times New Roman" w:cs="Times New Roman"/>
          <w:sz w:val="24"/>
          <w:szCs w:val="24"/>
        </w:rPr>
        <w:t>W</w:t>
      </w:r>
      <w:r w:rsidRPr="00281807">
        <w:rPr>
          <w:rFonts w:ascii="Times New Roman" w:hAnsi="Times New Roman" w:cs="Times New Roman"/>
          <w:sz w:val="24"/>
          <w:szCs w:val="24"/>
        </w:rPr>
        <w:t>ykonawcę</w:t>
      </w:r>
      <w:r w:rsidR="005E75A1" w:rsidRPr="00281807">
        <w:rPr>
          <w:rFonts w:ascii="Times New Roman" w:hAnsi="Times New Roman" w:cs="Times New Roman"/>
          <w:sz w:val="24"/>
          <w:szCs w:val="24"/>
        </w:rPr>
        <w:t xml:space="preserve"> </w:t>
      </w:r>
      <w:r w:rsidRPr="00281807">
        <w:rPr>
          <w:rFonts w:ascii="Times New Roman" w:hAnsi="Times New Roman" w:cs="Times New Roman"/>
          <w:sz w:val="24"/>
          <w:szCs w:val="24"/>
        </w:rPr>
        <w:t>kluczowych zadań</w:t>
      </w:r>
      <w:r w:rsidR="00CE0E07" w:rsidRPr="00281807">
        <w:rPr>
          <w:rFonts w:ascii="Times New Roman" w:hAnsi="Times New Roman" w:cs="Times New Roman"/>
          <w:sz w:val="24"/>
          <w:szCs w:val="24"/>
        </w:rPr>
        <w:t>.</w:t>
      </w:r>
    </w:p>
    <w:p w14:paraId="29868CF2" w14:textId="0206D06B" w:rsidR="005A6E6B" w:rsidRPr="00281807" w:rsidRDefault="005A6E6B"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59" w:name="_Toc133301943"/>
      <w:r w:rsidRPr="00281807">
        <w:rPr>
          <w:rFonts w:ascii="Times New Roman" w:hAnsi="Times New Roman" w:cs="Times New Roman"/>
          <w:color w:val="auto"/>
          <w:sz w:val="24"/>
          <w:szCs w:val="24"/>
        </w:rPr>
        <w:t>I</w:t>
      </w:r>
      <w:r w:rsidR="00F35EB9" w:rsidRPr="00281807">
        <w:rPr>
          <w:rFonts w:ascii="Times New Roman" w:hAnsi="Times New Roman" w:cs="Times New Roman"/>
          <w:color w:val="auto"/>
          <w:sz w:val="24"/>
          <w:szCs w:val="24"/>
        </w:rPr>
        <w:t>nformację</w:t>
      </w:r>
      <w:r w:rsidR="001F1697" w:rsidRPr="00281807">
        <w:rPr>
          <w:rFonts w:ascii="Times New Roman" w:hAnsi="Times New Roman" w:cs="Times New Roman"/>
          <w:color w:val="auto"/>
          <w:sz w:val="24"/>
          <w:szCs w:val="24"/>
        </w:rPr>
        <w:t xml:space="preserve"> </w:t>
      </w:r>
      <w:r w:rsidR="00F35EB9" w:rsidRPr="00281807">
        <w:rPr>
          <w:rFonts w:ascii="Times New Roman" w:hAnsi="Times New Roman" w:cs="Times New Roman"/>
          <w:color w:val="auto"/>
          <w:sz w:val="24"/>
          <w:szCs w:val="24"/>
        </w:rPr>
        <w:t>o przewidywanym wyborze najkorzystniejszej oferty z zastosowaniem  aukcji  elektronicznej</w:t>
      </w:r>
      <w:bookmarkStart w:id="60" w:name="_Hlk63943485"/>
      <w:bookmarkEnd w:id="59"/>
    </w:p>
    <w:p w14:paraId="47B40EA1" w14:textId="10DFF3D5" w:rsidR="005979E5" w:rsidRPr="00281807" w:rsidRDefault="005979E5" w:rsidP="003D59A7">
      <w:pPr>
        <w:spacing w:after="240" w:line="288" w:lineRule="auto"/>
        <w:ind w:left="851"/>
        <w:rPr>
          <w:rFonts w:ascii="Times New Roman" w:hAnsi="Times New Roman" w:cs="Times New Roman"/>
          <w:sz w:val="24"/>
          <w:szCs w:val="24"/>
        </w:rPr>
      </w:pPr>
      <w:bookmarkStart w:id="61" w:name="_Hlk63943494"/>
      <w:bookmarkEnd w:id="60"/>
      <w:r w:rsidRPr="00281807">
        <w:rPr>
          <w:rFonts w:ascii="Times New Roman" w:hAnsi="Times New Roman" w:cs="Times New Roman"/>
          <w:sz w:val="24"/>
          <w:szCs w:val="24"/>
        </w:rPr>
        <w:t>Zamawiający nie przewiduje aukcji elektronicznej.</w:t>
      </w:r>
    </w:p>
    <w:p w14:paraId="29F95CD6" w14:textId="1452D059" w:rsidR="005A6E6B" w:rsidRPr="00281807" w:rsidRDefault="005A6E6B"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62" w:name="_Toc133301944"/>
      <w:bookmarkEnd w:id="61"/>
      <w:r w:rsidRPr="00281807">
        <w:rPr>
          <w:rFonts w:ascii="Times New Roman" w:hAnsi="Times New Roman" w:cs="Times New Roman"/>
          <w:color w:val="auto"/>
          <w:sz w:val="24"/>
          <w:szCs w:val="24"/>
        </w:rPr>
        <w:lastRenderedPageBreak/>
        <w:t>W</w:t>
      </w:r>
      <w:r w:rsidR="00F35EB9" w:rsidRPr="00281807">
        <w:rPr>
          <w:rFonts w:ascii="Times New Roman" w:hAnsi="Times New Roman" w:cs="Times New Roman"/>
          <w:color w:val="auto"/>
          <w:sz w:val="24"/>
          <w:szCs w:val="24"/>
        </w:rPr>
        <w:t>ymóg lub możliwość złożenia ofert w postaci katalogów elektronicznych lub dołączenia katalogów elektronicznych do oferty</w:t>
      </w:r>
      <w:bookmarkStart w:id="63" w:name="_Hlk63943509"/>
      <w:bookmarkEnd w:id="62"/>
      <w:r w:rsidRPr="00281807">
        <w:rPr>
          <w:rFonts w:ascii="Times New Roman" w:hAnsi="Times New Roman" w:cs="Times New Roman"/>
          <w:color w:val="auto"/>
          <w:sz w:val="24"/>
          <w:szCs w:val="24"/>
        </w:rPr>
        <w:t xml:space="preserve"> </w:t>
      </w:r>
    </w:p>
    <w:p w14:paraId="6E129BB5" w14:textId="29486CF7" w:rsidR="004730CE" w:rsidRPr="00281807" w:rsidRDefault="004730CE" w:rsidP="003D59A7">
      <w:pPr>
        <w:spacing w:after="240" w:line="288" w:lineRule="auto"/>
        <w:ind w:left="851"/>
        <w:rPr>
          <w:rFonts w:ascii="Times New Roman" w:hAnsi="Times New Roman" w:cs="Times New Roman"/>
          <w:sz w:val="24"/>
          <w:szCs w:val="24"/>
        </w:rPr>
      </w:pPr>
      <w:bookmarkStart w:id="64" w:name="_Hlk63943518"/>
      <w:bookmarkEnd w:id="63"/>
      <w:r w:rsidRPr="00281807">
        <w:rPr>
          <w:rFonts w:ascii="Times New Roman" w:hAnsi="Times New Roman" w:cs="Times New Roman"/>
          <w:sz w:val="24"/>
          <w:szCs w:val="24"/>
        </w:rPr>
        <w:t>Zamawiający nie dopuszcza i nie wymaga dołączenia katalogów elektronicznych do oferty.</w:t>
      </w:r>
    </w:p>
    <w:p w14:paraId="08F44729" w14:textId="5E31CB5F" w:rsidR="005A6E6B" w:rsidRPr="00281807" w:rsidRDefault="005A6E6B" w:rsidP="00AE2C42">
      <w:pPr>
        <w:pStyle w:val="Nagwek1"/>
        <w:numPr>
          <w:ilvl w:val="0"/>
          <w:numId w:val="29"/>
        </w:numPr>
        <w:spacing w:before="0" w:line="288" w:lineRule="auto"/>
        <w:ind w:left="851" w:hanging="851"/>
        <w:rPr>
          <w:rFonts w:ascii="Times New Roman" w:hAnsi="Times New Roman" w:cs="Times New Roman"/>
          <w:color w:val="auto"/>
          <w:sz w:val="24"/>
          <w:szCs w:val="24"/>
        </w:rPr>
      </w:pPr>
      <w:bookmarkStart w:id="65" w:name="_Toc133301945"/>
      <w:bookmarkEnd w:id="64"/>
      <w:r w:rsidRPr="00281807">
        <w:rPr>
          <w:rFonts w:ascii="Times New Roman" w:hAnsi="Times New Roman" w:cs="Times New Roman"/>
          <w:color w:val="auto"/>
          <w:sz w:val="24"/>
          <w:szCs w:val="24"/>
        </w:rPr>
        <w:t>I</w:t>
      </w:r>
      <w:r w:rsidR="00F35EB9" w:rsidRPr="00281807">
        <w:rPr>
          <w:rFonts w:ascii="Times New Roman" w:hAnsi="Times New Roman" w:cs="Times New Roman"/>
          <w:color w:val="auto"/>
          <w:sz w:val="24"/>
          <w:szCs w:val="24"/>
        </w:rPr>
        <w:t>nformacje  dotyczące  zabezpieczenia  należytego  wykonania  umowy</w:t>
      </w:r>
      <w:bookmarkEnd w:id="65"/>
    </w:p>
    <w:p w14:paraId="655F9733" w14:textId="56C983E0" w:rsidR="00090CB8" w:rsidRPr="00281807" w:rsidRDefault="00090CB8" w:rsidP="00505860">
      <w:pPr>
        <w:spacing w:after="24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       </w:t>
      </w:r>
      <w:r w:rsidR="003D59A7" w:rsidRPr="00281807">
        <w:rPr>
          <w:rFonts w:ascii="Times New Roman" w:hAnsi="Times New Roman" w:cs="Times New Roman"/>
          <w:sz w:val="24"/>
          <w:szCs w:val="24"/>
        </w:rPr>
        <w:tab/>
      </w:r>
      <w:r w:rsidRPr="00281807">
        <w:rPr>
          <w:rFonts w:ascii="Times New Roman" w:hAnsi="Times New Roman" w:cs="Times New Roman"/>
          <w:sz w:val="24"/>
          <w:szCs w:val="24"/>
        </w:rPr>
        <w:t>Zamawiający nie wymaga wniesienia zabezpieczania należytego wykonania umowy.</w:t>
      </w:r>
    </w:p>
    <w:p w14:paraId="39D584DF" w14:textId="0AF5F9F9" w:rsidR="00EB0A64" w:rsidRPr="00281807" w:rsidRDefault="00EB0A64" w:rsidP="00505860">
      <w:pPr>
        <w:pStyle w:val="Nagwek1"/>
        <w:numPr>
          <w:ilvl w:val="0"/>
          <w:numId w:val="19"/>
        </w:numPr>
        <w:spacing w:before="0" w:line="288" w:lineRule="auto"/>
        <w:ind w:left="851" w:hanging="851"/>
        <w:rPr>
          <w:rFonts w:ascii="Times New Roman" w:eastAsia="Times New Roman" w:hAnsi="Times New Roman" w:cs="Times New Roman"/>
          <w:color w:val="auto"/>
          <w:sz w:val="24"/>
          <w:szCs w:val="24"/>
          <w:lang w:eastAsia="pl-PL"/>
        </w:rPr>
      </w:pPr>
      <w:bookmarkStart w:id="66" w:name="_Toc133301946"/>
      <w:r w:rsidRPr="00281807">
        <w:rPr>
          <w:rFonts w:ascii="Times New Roman" w:eastAsia="Times New Roman" w:hAnsi="Times New Roman" w:cs="Times New Roman"/>
          <w:color w:val="auto"/>
          <w:sz w:val="24"/>
          <w:szCs w:val="24"/>
          <w:lang w:eastAsia="pl-PL"/>
        </w:rPr>
        <w:t>Umowa ramowa</w:t>
      </w:r>
      <w:bookmarkEnd w:id="66"/>
    </w:p>
    <w:p w14:paraId="6301D6E2" w14:textId="28EB479D" w:rsidR="00571DE6" w:rsidRPr="00281807" w:rsidRDefault="00571DE6" w:rsidP="003D59A7">
      <w:pPr>
        <w:spacing w:after="240" w:line="288" w:lineRule="auto"/>
        <w:ind w:left="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Zamawiający nie przewiduje  zawarcia umowy ramowej.</w:t>
      </w:r>
    </w:p>
    <w:p w14:paraId="6001B6CE" w14:textId="38A5FD28" w:rsidR="00EB0A64" w:rsidRPr="00281807" w:rsidRDefault="00EB0A64" w:rsidP="00505860">
      <w:pPr>
        <w:pStyle w:val="Nagwek1"/>
        <w:numPr>
          <w:ilvl w:val="0"/>
          <w:numId w:val="19"/>
        </w:numPr>
        <w:spacing w:before="0" w:line="288" w:lineRule="auto"/>
        <w:ind w:left="851" w:hanging="851"/>
        <w:rPr>
          <w:rFonts w:ascii="Times New Roman" w:eastAsia="Times New Roman" w:hAnsi="Times New Roman" w:cs="Times New Roman"/>
          <w:color w:val="auto"/>
          <w:sz w:val="24"/>
          <w:szCs w:val="24"/>
          <w:lang w:eastAsia="pl-PL"/>
        </w:rPr>
      </w:pPr>
      <w:bookmarkStart w:id="67" w:name="_Toc133301947"/>
      <w:r w:rsidRPr="00281807">
        <w:rPr>
          <w:rFonts w:ascii="Times New Roman" w:eastAsia="Times New Roman" w:hAnsi="Times New Roman" w:cs="Times New Roman"/>
          <w:color w:val="auto"/>
          <w:sz w:val="24"/>
          <w:szCs w:val="24"/>
          <w:lang w:eastAsia="pl-PL"/>
        </w:rPr>
        <w:t xml:space="preserve">Warunek ubiegania się o zamówienie wyłącznie </w:t>
      </w:r>
      <w:r w:rsidR="007147B9">
        <w:rPr>
          <w:rFonts w:ascii="Times New Roman" w:eastAsia="Times New Roman" w:hAnsi="Times New Roman" w:cs="Times New Roman"/>
          <w:color w:val="auto"/>
          <w:sz w:val="24"/>
          <w:szCs w:val="24"/>
          <w:lang w:eastAsia="pl-PL"/>
        </w:rPr>
        <w:t>W</w:t>
      </w:r>
      <w:r w:rsidRPr="00281807">
        <w:rPr>
          <w:rFonts w:ascii="Times New Roman" w:eastAsia="Times New Roman" w:hAnsi="Times New Roman" w:cs="Times New Roman"/>
          <w:color w:val="auto"/>
          <w:sz w:val="24"/>
          <w:szCs w:val="24"/>
          <w:lang w:eastAsia="pl-PL"/>
        </w:rPr>
        <w:t xml:space="preserve">ykonawców mających zakładu  pracy  chronionej,  spółdzielnie  socjalne  oraz  inni  </w:t>
      </w:r>
      <w:r w:rsidR="00B506FC">
        <w:rPr>
          <w:rFonts w:ascii="Times New Roman" w:eastAsia="Times New Roman" w:hAnsi="Times New Roman" w:cs="Times New Roman"/>
          <w:color w:val="auto"/>
          <w:sz w:val="24"/>
          <w:szCs w:val="24"/>
          <w:lang w:eastAsia="pl-PL"/>
        </w:rPr>
        <w:t>W</w:t>
      </w:r>
      <w:r w:rsidRPr="00281807">
        <w:rPr>
          <w:rFonts w:ascii="Times New Roman" w:eastAsia="Times New Roman" w:hAnsi="Times New Roman" w:cs="Times New Roman"/>
          <w:color w:val="auto"/>
          <w:sz w:val="24"/>
          <w:szCs w:val="24"/>
          <w:lang w:eastAsia="pl-PL"/>
        </w:rPr>
        <w:t>ykonawcy na podstawie art. 94 ust. 1 ustawy Pzp</w:t>
      </w:r>
      <w:bookmarkEnd w:id="67"/>
      <w:r w:rsidR="00DB0E36">
        <w:rPr>
          <w:rFonts w:ascii="Times New Roman" w:eastAsia="Times New Roman" w:hAnsi="Times New Roman" w:cs="Times New Roman"/>
          <w:color w:val="auto"/>
          <w:sz w:val="24"/>
          <w:szCs w:val="24"/>
          <w:lang w:eastAsia="pl-PL"/>
        </w:rPr>
        <w:t xml:space="preserve"> </w:t>
      </w:r>
    </w:p>
    <w:p w14:paraId="3CCEEDAE" w14:textId="374DA7EC" w:rsidR="00EB0A64" w:rsidRPr="00281807" w:rsidRDefault="00EB0A64" w:rsidP="00505860">
      <w:pPr>
        <w:spacing w:after="24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     </w:t>
      </w:r>
      <w:r w:rsidR="003D59A7" w:rsidRPr="00281807">
        <w:rPr>
          <w:rFonts w:ascii="Times New Roman" w:hAnsi="Times New Roman" w:cs="Times New Roman"/>
          <w:sz w:val="24"/>
          <w:szCs w:val="24"/>
          <w:lang w:eastAsia="pl-PL"/>
        </w:rPr>
        <w:tab/>
      </w:r>
      <w:r w:rsidRPr="00281807">
        <w:rPr>
          <w:rFonts w:ascii="Times New Roman" w:hAnsi="Times New Roman" w:cs="Times New Roman"/>
          <w:sz w:val="24"/>
          <w:szCs w:val="24"/>
          <w:lang w:eastAsia="pl-PL"/>
        </w:rPr>
        <w:t>Zamawiający nie zastrzega powyższego warunku.</w:t>
      </w:r>
    </w:p>
    <w:p w14:paraId="6980F4D0" w14:textId="1C80DC7B" w:rsidR="00EB0A64" w:rsidRPr="00281807" w:rsidRDefault="008B290D" w:rsidP="00505860">
      <w:pPr>
        <w:pStyle w:val="Nagwek1"/>
        <w:numPr>
          <w:ilvl w:val="0"/>
          <w:numId w:val="19"/>
        </w:numPr>
        <w:spacing w:before="0" w:line="288" w:lineRule="auto"/>
        <w:ind w:left="851" w:hanging="851"/>
        <w:rPr>
          <w:rFonts w:ascii="Times New Roman" w:eastAsia="Times New Roman" w:hAnsi="Times New Roman" w:cs="Times New Roman"/>
          <w:color w:val="auto"/>
          <w:sz w:val="24"/>
          <w:szCs w:val="24"/>
          <w:lang w:eastAsia="pl-PL"/>
        </w:rPr>
      </w:pPr>
      <w:bookmarkStart w:id="68" w:name="_Toc133301948"/>
      <w:r w:rsidRPr="00281807">
        <w:rPr>
          <w:rFonts w:ascii="Times New Roman" w:eastAsia="Times New Roman" w:hAnsi="Times New Roman" w:cs="Times New Roman"/>
          <w:color w:val="auto"/>
          <w:sz w:val="24"/>
          <w:szCs w:val="24"/>
          <w:lang w:eastAsia="pl-PL"/>
        </w:rPr>
        <w:t xml:space="preserve">Wymagania w zakresie </w:t>
      </w:r>
      <w:r w:rsidR="00EB0A64" w:rsidRPr="00281807">
        <w:rPr>
          <w:rFonts w:ascii="Times New Roman" w:eastAsia="Times New Roman" w:hAnsi="Times New Roman" w:cs="Times New Roman"/>
          <w:color w:val="auto"/>
          <w:sz w:val="24"/>
          <w:szCs w:val="24"/>
          <w:lang w:eastAsia="pl-PL"/>
        </w:rPr>
        <w:t xml:space="preserve"> art. 96 ust. 2 pkt 2 P</w:t>
      </w:r>
      <w:r w:rsidR="00AB038D" w:rsidRPr="00281807">
        <w:rPr>
          <w:rFonts w:ascii="Times New Roman" w:eastAsia="Times New Roman" w:hAnsi="Times New Roman" w:cs="Times New Roman"/>
          <w:color w:val="auto"/>
          <w:sz w:val="24"/>
          <w:szCs w:val="24"/>
          <w:lang w:eastAsia="pl-PL"/>
        </w:rPr>
        <w:t>zp</w:t>
      </w:r>
      <w:bookmarkEnd w:id="68"/>
    </w:p>
    <w:p w14:paraId="7E2139EE" w14:textId="3460D5DA" w:rsidR="008B290D" w:rsidRPr="00281807" w:rsidRDefault="008B290D" w:rsidP="003D59A7">
      <w:pPr>
        <w:spacing w:after="240" w:line="288" w:lineRule="auto"/>
        <w:ind w:left="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Zamawiający nie przewiduje wymagań wynikających z zapisu art. 96 ust. 2 pkt 2 Pzp.</w:t>
      </w:r>
    </w:p>
    <w:p w14:paraId="02691683" w14:textId="3F69873B" w:rsidR="003C6D50" w:rsidRPr="00281807" w:rsidRDefault="003C6D50" w:rsidP="00505860">
      <w:pPr>
        <w:pStyle w:val="Nagwek1"/>
        <w:numPr>
          <w:ilvl w:val="0"/>
          <w:numId w:val="19"/>
        </w:numPr>
        <w:spacing w:before="0" w:line="288" w:lineRule="auto"/>
        <w:ind w:left="851" w:hanging="851"/>
        <w:rPr>
          <w:rFonts w:ascii="Times New Roman" w:hAnsi="Times New Roman" w:cs="Times New Roman"/>
          <w:color w:val="auto"/>
          <w:sz w:val="24"/>
          <w:szCs w:val="24"/>
        </w:rPr>
      </w:pPr>
      <w:bookmarkStart w:id="69" w:name="_Toc133301949"/>
      <w:r w:rsidRPr="00281807">
        <w:rPr>
          <w:rFonts w:ascii="Times New Roman" w:hAnsi="Times New Roman" w:cs="Times New Roman"/>
          <w:color w:val="auto"/>
          <w:sz w:val="24"/>
          <w:szCs w:val="24"/>
        </w:rPr>
        <w:t>Zamówienia, o których mowa w art. 214 ust. 1 pkt 8</w:t>
      </w:r>
      <w:bookmarkStart w:id="70" w:name="_Hlk63943533"/>
      <w:bookmarkEnd w:id="69"/>
    </w:p>
    <w:p w14:paraId="7E8BCFDE" w14:textId="2ED45EC9" w:rsidR="003C6D50" w:rsidRPr="00281807" w:rsidRDefault="003C6D50" w:rsidP="00DB0E36">
      <w:pPr>
        <w:spacing w:after="0" w:line="288" w:lineRule="auto"/>
        <w:ind w:left="851"/>
        <w:rPr>
          <w:rFonts w:ascii="Times New Roman" w:hAnsi="Times New Roman" w:cs="Times New Roman"/>
          <w:sz w:val="24"/>
          <w:szCs w:val="24"/>
        </w:rPr>
      </w:pPr>
      <w:bookmarkStart w:id="71" w:name="_Hlk63943541"/>
      <w:bookmarkEnd w:id="70"/>
      <w:r w:rsidRPr="00281807">
        <w:rPr>
          <w:rFonts w:ascii="Times New Roman" w:hAnsi="Times New Roman" w:cs="Times New Roman"/>
          <w:sz w:val="24"/>
          <w:szCs w:val="24"/>
        </w:rPr>
        <w:t>Zamawiający nie przewiduje udzielenia zamówień, o których mowa w art. 214 ust. 1 pkt 8 ustawy Pzp.</w:t>
      </w:r>
    </w:p>
    <w:p w14:paraId="40CB2C10" w14:textId="77777777" w:rsidR="00CD6C6F" w:rsidRPr="00281807" w:rsidRDefault="00CD6C6F" w:rsidP="00505860">
      <w:pPr>
        <w:spacing w:after="0" w:line="288" w:lineRule="auto"/>
        <w:ind w:left="851" w:hanging="851"/>
        <w:rPr>
          <w:rFonts w:ascii="Times New Roman" w:hAnsi="Times New Roman" w:cs="Times New Roman"/>
          <w:sz w:val="24"/>
          <w:szCs w:val="24"/>
        </w:rPr>
      </w:pPr>
    </w:p>
    <w:p w14:paraId="508A1CB9" w14:textId="76E98033" w:rsidR="00A34559" w:rsidRPr="00281807" w:rsidRDefault="00A34559" w:rsidP="00AE2C42">
      <w:pPr>
        <w:pStyle w:val="Nagwek1"/>
        <w:numPr>
          <w:ilvl w:val="0"/>
          <w:numId w:val="30"/>
        </w:numPr>
        <w:spacing w:before="0" w:line="288" w:lineRule="auto"/>
        <w:ind w:left="851" w:hanging="851"/>
        <w:rPr>
          <w:rFonts w:ascii="Times New Roman" w:hAnsi="Times New Roman" w:cs="Times New Roman"/>
          <w:color w:val="auto"/>
          <w:sz w:val="24"/>
          <w:szCs w:val="24"/>
        </w:rPr>
      </w:pPr>
      <w:bookmarkStart w:id="72" w:name="_Toc133301950"/>
      <w:bookmarkEnd w:id="71"/>
      <w:r w:rsidRPr="00281807">
        <w:rPr>
          <w:rFonts w:ascii="Times New Roman" w:hAnsi="Times New Roman" w:cs="Times New Roman"/>
          <w:color w:val="auto"/>
          <w:sz w:val="24"/>
          <w:szCs w:val="24"/>
        </w:rPr>
        <w:t>Projektowane postanowienia umowy w sprawie zamówienia publicznego, które zostaną wprowadzone do treści tej umowy</w:t>
      </w:r>
      <w:bookmarkEnd w:id="72"/>
    </w:p>
    <w:p w14:paraId="18606283" w14:textId="78C4CDB7" w:rsidR="00A34559" w:rsidRPr="00281807" w:rsidRDefault="008B290D" w:rsidP="00505860">
      <w:pPr>
        <w:pStyle w:val="Akapitzlist"/>
        <w:numPr>
          <w:ilvl w:val="0"/>
          <w:numId w:val="25"/>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Projektowane </w:t>
      </w:r>
      <w:r w:rsidR="00A34559" w:rsidRPr="00281807">
        <w:rPr>
          <w:rFonts w:ascii="Times New Roman" w:hAnsi="Times New Roman" w:cs="Times New Roman"/>
          <w:sz w:val="24"/>
          <w:szCs w:val="24"/>
        </w:rPr>
        <w:t xml:space="preserve"> postanowienia, które zostaną wprowadzone do treści zawieranej umowy są zawarte w projektowanych postanowieniach  umowy  stanowiącym </w:t>
      </w:r>
      <w:r w:rsidR="00951D96">
        <w:rPr>
          <w:rFonts w:ascii="Times New Roman" w:hAnsi="Times New Roman" w:cs="Times New Roman"/>
          <w:sz w:val="24"/>
          <w:szCs w:val="24"/>
        </w:rPr>
        <w:t>Z</w:t>
      </w:r>
      <w:r w:rsidR="00A34559" w:rsidRPr="00281807">
        <w:rPr>
          <w:rFonts w:ascii="Times New Roman" w:hAnsi="Times New Roman" w:cs="Times New Roman"/>
          <w:sz w:val="24"/>
          <w:szCs w:val="24"/>
        </w:rPr>
        <w:t xml:space="preserve">ałącznik nr </w:t>
      </w:r>
      <w:r w:rsidR="00824229" w:rsidRPr="00281807">
        <w:rPr>
          <w:rFonts w:ascii="Times New Roman" w:hAnsi="Times New Roman" w:cs="Times New Roman"/>
          <w:sz w:val="24"/>
          <w:szCs w:val="24"/>
        </w:rPr>
        <w:t xml:space="preserve">2 </w:t>
      </w:r>
      <w:r w:rsidR="00A34559" w:rsidRPr="00281807">
        <w:rPr>
          <w:rFonts w:ascii="Times New Roman" w:hAnsi="Times New Roman" w:cs="Times New Roman"/>
          <w:sz w:val="24"/>
          <w:szCs w:val="24"/>
        </w:rPr>
        <w:t>do SWZ.</w:t>
      </w:r>
    </w:p>
    <w:p w14:paraId="683C66E9" w14:textId="06B9DEFC" w:rsidR="00882C31" w:rsidRPr="00281807" w:rsidRDefault="00485539" w:rsidP="00505860">
      <w:pPr>
        <w:pStyle w:val="Akapitzlist"/>
        <w:numPr>
          <w:ilvl w:val="0"/>
          <w:numId w:val="25"/>
        </w:numPr>
        <w:spacing w:after="24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Zamawiający przewiduje możliwość dokonania zmian w umowie na zasadach określonych w projekcie umowy stanowiącym </w:t>
      </w:r>
      <w:r w:rsidR="00951D96">
        <w:rPr>
          <w:rFonts w:ascii="Times New Roman" w:hAnsi="Times New Roman" w:cs="Times New Roman"/>
          <w:sz w:val="24"/>
          <w:szCs w:val="24"/>
        </w:rPr>
        <w:t>Z</w:t>
      </w:r>
      <w:r w:rsidRPr="00281807">
        <w:rPr>
          <w:rFonts w:ascii="Times New Roman" w:hAnsi="Times New Roman" w:cs="Times New Roman"/>
          <w:sz w:val="24"/>
          <w:szCs w:val="24"/>
        </w:rPr>
        <w:t xml:space="preserve">ałącznik </w:t>
      </w:r>
      <w:r w:rsidR="002C3432" w:rsidRPr="00281807">
        <w:rPr>
          <w:rFonts w:ascii="Times New Roman" w:hAnsi="Times New Roman" w:cs="Times New Roman"/>
          <w:sz w:val="24"/>
          <w:szCs w:val="24"/>
        </w:rPr>
        <w:t>n</w:t>
      </w:r>
      <w:r w:rsidRPr="00281807">
        <w:rPr>
          <w:rFonts w:ascii="Times New Roman" w:hAnsi="Times New Roman" w:cs="Times New Roman"/>
          <w:sz w:val="24"/>
          <w:szCs w:val="24"/>
        </w:rPr>
        <w:t xml:space="preserve">r </w:t>
      </w:r>
      <w:r w:rsidR="00824229" w:rsidRPr="00281807">
        <w:rPr>
          <w:rFonts w:ascii="Times New Roman" w:hAnsi="Times New Roman" w:cs="Times New Roman"/>
          <w:sz w:val="24"/>
          <w:szCs w:val="24"/>
        </w:rPr>
        <w:t>2</w:t>
      </w:r>
      <w:r w:rsidR="00F66316" w:rsidRPr="00281807">
        <w:rPr>
          <w:rFonts w:ascii="Times New Roman" w:hAnsi="Times New Roman" w:cs="Times New Roman"/>
          <w:sz w:val="24"/>
          <w:szCs w:val="24"/>
        </w:rPr>
        <w:t xml:space="preserve"> </w:t>
      </w:r>
      <w:r w:rsidRPr="00281807">
        <w:rPr>
          <w:rFonts w:ascii="Times New Roman" w:hAnsi="Times New Roman" w:cs="Times New Roman"/>
          <w:sz w:val="24"/>
          <w:szCs w:val="24"/>
        </w:rPr>
        <w:t xml:space="preserve"> do SWZ.</w:t>
      </w:r>
    </w:p>
    <w:p w14:paraId="6B3C110E" w14:textId="78E90F58" w:rsidR="005979E5" w:rsidRPr="00281807" w:rsidRDefault="005979E5" w:rsidP="00AE2C42">
      <w:pPr>
        <w:pStyle w:val="Nagwek1"/>
        <w:numPr>
          <w:ilvl w:val="0"/>
          <w:numId w:val="30"/>
        </w:numPr>
        <w:spacing w:before="0" w:line="288" w:lineRule="auto"/>
        <w:ind w:left="851" w:hanging="851"/>
        <w:rPr>
          <w:rFonts w:ascii="Times New Roman" w:eastAsia="Times New Roman" w:hAnsi="Times New Roman" w:cs="Times New Roman"/>
          <w:color w:val="auto"/>
          <w:sz w:val="24"/>
          <w:szCs w:val="24"/>
          <w:lang w:eastAsia="pl-PL"/>
        </w:rPr>
      </w:pPr>
      <w:bookmarkStart w:id="73" w:name="_Toc133301951"/>
      <w:r w:rsidRPr="00281807">
        <w:rPr>
          <w:rFonts w:ascii="Times New Roman" w:eastAsia="Times New Roman" w:hAnsi="Times New Roman" w:cs="Times New Roman"/>
          <w:color w:val="auto"/>
          <w:sz w:val="24"/>
          <w:szCs w:val="24"/>
          <w:lang w:eastAsia="pl-PL"/>
        </w:rPr>
        <w:t>Informacje o formalnościach, jakie muszą zostać dopełnione po wyborze oferty w celu zawarcia umowy w sprawie zamówienia publicznego</w:t>
      </w:r>
      <w:bookmarkEnd w:id="73"/>
    </w:p>
    <w:p w14:paraId="7F48C05D" w14:textId="4D771436" w:rsidR="00095CF2" w:rsidRPr="00281807" w:rsidRDefault="003B0EDB" w:rsidP="00505860">
      <w:pPr>
        <w:pStyle w:val="Akapitzlist"/>
        <w:numPr>
          <w:ilvl w:val="1"/>
          <w:numId w:val="22"/>
        </w:numPr>
        <w:spacing w:after="0" w:line="288" w:lineRule="auto"/>
        <w:ind w:left="851" w:hanging="851"/>
        <w:rPr>
          <w:rFonts w:ascii="Times New Roman" w:hAnsi="Times New Roman" w:cs="Times New Roman"/>
          <w:sz w:val="24"/>
          <w:szCs w:val="24"/>
          <w:lang w:eastAsia="pl-PL"/>
        </w:rPr>
      </w:pPr>
      <w:bookmarkStart w:id="74" w:name="_Hlk62207040"/>
      <w:r w:rsidRPr="00281807">
        <w:rPr>
          <w:rFonts w:ascii="Times New Roman" w:hAnsi="Times New Roman" w:cs="Times New Roman"/>
          <w:sz w:val="24"/>
          <w:szCs w:val="24"/>
          <w:lang w:eastAsia="pl-PL"/>
        </w:rPr>
        <w:t xml:space="preserve">Niezwłocznie po wyborze najkorzystniejszej oferty </w:t>
      </w:r>
      <w:r w:rsidR="007147B9">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informuje równocześnie </w:t>
      </w:r>
      <w:r w:rsidR="00714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którzy złożyli oferty, o:</w:t>
      </w:r>
    </w:p>
    <w:bookmarkEnd w:id="74"/>
    <w:p w14:paraId="0D8CA900" w14:textId="4E8D7626" w:rsidR="003B0EDB" w:rsidRPr="00281807" w:rsidRDefault="003B0EDB" w:rsidP="00F71BED">
      <w:pPr>
        <w:pStyle w:val="Akapitzlist"/>
        <w:numPr>
          <w:ilvl w:val="2"/>
          <w:numId w:val="22"/>
        </w:numPr>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wyborze najkorzystniejszej oferty, podając nazwę albo imię i nazwisko, siedzibę albo miejsce zamieszkania, jeżeli jest miejscem wykonywania działalności </w:t>
      </w:r>
      <w:r w:rsidR="00714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 xml:space="preserve">ykonawcy, którego ofertę wybrano, oraz nazwy albo imiona i nazwiska, siedziby albo miejsca zamieszkania, jeżeli są miejscami wykonywania działalności </w:t>
      </w:r>
      <w:r w:rsidR="00714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którzy złożyli oferty, a także punktację przyznaną ofertom w każdym kryterium oceny ofert i łączną punktację,</w:t>
      </w:r>
    </w:p>
    <w:p w14:paraId="764F6217" w14:textId="57C23B7A" w:rsidR="003B0EDB" w:rsidRPr="00281807" w:rsidRDefault="007147B9" w:rsidP="00F71BED">
      <w:pPr>
        <w:pStyle w:val="Akapitzlist"/>
        <w:numPr>
          <w:ilvl w:val="2"/>
          <w:numId w:val="22"/>
        </w:numPr>
        <w:spacing w:after="0" w:line="288" w:lineRule="auto"/>
        <w:ind w:left="1701" w:hanging="850"/>
        <w:rPr>
          <w:rFonts w:ascii="Times New Roman" w:hAnsi="Times New Roman" w:cs="Times New Roman"/>
          <w:sz w:val="24"/>
          <w:szCs w:val="24"/>
          <w:lang w:eastAsia="pl-PL"/>
        </w:rPr>
      </w:pPr>
      <w:r>
        <w:rPr>
          <w:rFonts w:ascii="Times New Roman" w:hAnsi="Times New Roman" w:cs="Times New Roman"/>
          <w:sz w:val="24"/>
          <w:szCs w:val="24"/>
          <w:lang w:eastAsia="pl-PL"/>
        </w:rPr>
        <w:t>W</w:t>
      </w:r>
      <w:r w:rsidR="003B0EDB" w:rsidRPr="00281807">
        <w:rPr>
          <w:rFonts w:ascii="Times New Roman" w:hAnsi="Times New Roman" w:cs="Times New Roman"/>
          <w:sz w:val="24"/>
          <w:szCs w:val="24"/>
          <w:lang w:eastAsia="pl-PL"/>
        </w:rPr>
        <w:t>ykonawcach, których oferty zostały odrzucone</w:t>
      </w:r>
    </w:p>
    <w:p w14:paraId="3CFF6E7B" w14:textId="299FB50D" w:rsidR="003B0EDB" w:rsidRPr="00281807" w:rsidRDefault="003B0EDB" w:rsidP="00F71BED">
      <w:pPr>
        <w:pStyle w:val="Akapitzlist"/>
        <w:spacing w:after="0" w:line="288" w:lineRule="auto"/>
        <w:ind w:left="1701" w:hanging="850"/>
        <w:rPr>
          <w:rFonts w:ascii="Times New Roman" w:hAnsi="Times New Roman" w:cs="Times New Roman"/>
          <w:sz w:val="24"/>
          <w:szCs w:val="24"/>
          <w:lang w:eastAsia="pl-PL"/>
        </w:rPr>
      </w:pPr>
      <w:r w:rsidRPr="00281807">
        <w:rPr>
          <w:rFonts w:ascii="Times New Roman" w:hAnsi="Times New Roman" w:cs="Times New Roman"/>
          <w:sz w:val="24"/>
          <w:szCs w:val="24"/>
          <w:lang w:eastAsia="pl-PL"/>
        </w:rPr>
        <w:lastRenderedPageBreak/>
        <w:t>- podając uzasadnienie faktyczne i prawne.</w:t>
      </w:r>
    </w:p>
    <w:p w14:paraId="0E9B0A68" w14:textId="5E91E624" w:rsidR="003B0EDB" w:rsidRPr="00281807" w:rsidRDefault="003B0EDB" w:rsidP="00505860">
      <w:pPr>
        <w:pStyle w:val="Akapitzlist"/>
        <w:numPr>
          <w:ilvl w:val="1"/>
          <w:numId w:val="22"/>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Zamawiający udostępnia niezwłocznie informacje, o których mowa w pkt </w:t>
      </w:r>
      <w:r w:rsidR="00EB0A64" w:rsidRPr="00281807">
        <w:rPr>
          <w:rFonts w:ascii="Times New Roman" w:hAnsi="Times New Roman" w:cs="Times New Roman"/>
          <w:sz w:val="24"/>
          <w:szCs w:val="24"/>
          <w:lang w:eastAsia="pl-PL"/>
        </w:rPr>
        <w:t>32</w:t>
      </w:r>
      <w:r w:rsidRPr="00281807">
        <w:rPr>
          <w:rFonts w:ascii="Times New Roman" w:hAnsi="Times New Roman" w:cs="Times New Roman"/>
          <w:sz w:val="24"/>
          <w:szCs w:val="24"/>
          <w:lang w:eastAsia="pl-PL"/>
        </w:rPr>
        <w:t>.1.1., na stronie internetowej prowadzonego postępowania.</w:t>
      </w:r>
    </w:p>
    <w:p w14:paraId="55561C56" w14:textId="64C7C308" w:rsidR="00AF79A6" w:rsidRPr="00281807" w:rsidRDefault="00AF79A6" w:rsidP="00505860">
      <w:pPr>
        <w:pStyle w:val="Akapitzlist"/>
        <w:numPr>
          <w:ilvl w:val="1"/>
          <w:numId w:val="22"/>
        </w:numPr>
        <w:spacing w:after="0" w:line="288" w:lineRule="auto"/>
        <w:ind w:left="851" w:hanging="851"/>
        <w:rPr>
          <w:rFonts w:ascii="Times New Roman" w:hAnsi="Times New Roman" w:cs="Times New Roman"/>
          <w:sz w:val="24"/>
          <w:szCs w:val="24"/>
          <w:lang w:eastAsia="pl-PL"/>
        </w:rPr>
      </w:pPr>
      <w:bookmarkStart w:id="75" w:name="_Hlk62219254"/>
      <w:r w:rsidRPr="00281807">
        <w:rPr>
          <w:rFonts w:ascii="Times New Roman" w:hAnsi="Times New Roman" w:cs="Times New Roman"/>
          <w:sz w:val="24"/>
          <w:szCs w:val="24"/>
          <w:lang w:eastAsia="pl-PL"/>
        </w:rPr>
        <w:t xml:space="preserve">Wykonawca przed podpisaniem umowy winien: </w:t>
      </w:r>
    </w:p>
    <w:p w14:paraId="66F7F90B" w14:textId="035CFA9F" w:rsidR="00824229" w:rsidRPr="00281807" w:rsidRDefault="00824229" w:rsidP="00F71BED">
      <w:pPr>
        <w:spacing w:after="0" w:line="288" w:lineRule="auto"/>
        <w:ind w:left="1701" w:hanging="851"/>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 xml:space="preserve">32.3.1. </w:t>
      </w:r>
      <w:r w:rsidR="003D59A7" w:rsidRPr="00281807">
        <w:rPr>
          <w:rFonts w:ascii="Times New Roman" w:eastAsia="Calibri" w:hAnsi="Times New Roman" w:cs="Times New Roman"/>
          <w:sz w:val="24"/>
          <w:szCs w:val="24"/>
          <w:lang w:eastAsia="pl-PL"/>
        </w:rPr>
        <w:t xml:space="preserve">   </w:t>
      </w:r>
      <w:r w:rsidR="00BC5EE8" w:rsidRPr="00281807">
        <w:rPr>
          <w:rFonts w:ascii="Times New Roman" w:eastAsia="Calibri" w:hAnsi="Times New Roman" w:cs="Times New Roman"/>
          <w:sz w:val="24"/>
          <w:szCs w:val="24"/>
          <w:lang w:eastAsia="pl-PL"/>
        </w:rPr>
        <w:t>p</w:t>
      </w:r>
      <w:r w:rsidRPr="00281807">
        <w:rPr>
          <w:rFonts w:ascii="Times New Roman" w:eastAsia="Calibri" w:hAnsi="Times New Roman" w:cs="Times New Roman"/>
          <w:sz w:val="24"/>
          <w:szCs w:val="24"/>
          <w:lang w:eastAsia="pl-PL"/>
        </w:rPr>
        <w:t xml:space="preserve">rzedstawić </w:t>
      </w:r>
      <w:r w:rsidR="007147B9">
        <w:rPr>
          <w:rFonts w:ascii="Times New Roman" w:eastAsia="Calibri" w:hAnsi="Times New Roman" w:cs="Times New Roman"/>
          <w:sz w:val="24"/>
          <w:szCs w:val="24"/>
          <w:lang w:eastAsia="pl-PL"/>
        </w:rPr>
        <w:t>Z</w:t>
      </w:r>
      <w:r w:rsidRPr="00281807">
        <w:rPr>
          <w:rFonts w:ascii="Times New Roman" w:eastAsia="Calibri" w:hAnsi="Times New Roman" w:cs="Times New Roman"/>
          <w:sz w:val="24"/>
          <w:szCs w:val="24"/>
          <w:lang w:eastAsia="pl-PL"/>
        </w:rPr>
        <w:t xml:space="preserve">amawiającemu dokument stwierdzający, iż osoba/osoby, które  będą podpisywały umowę posiadają prawo do reprezentowania </w:t>
      </w:r>
      <w:r w:rsidR="007147B9">
        <w:rPr>
          <w:rFonts w:ascii="Times New Roman" w:eastAsia="Calibri" w:hAnsi="Times New Roman" w:cs="Times New Roman"/>
          <w:sz w:val="24"/>
          <w:szCs w:val="24"/>
          <w:lang w:eastAsia="pl-PL"/>
        </w:rPr>
        <w:t>W</w:t>
      </w:r>
      <w:r w:rsidRPr="00281807">
        <w:rPr>
          <w:rFonts w:ascii="Times New Roman" w:eastAsia="Calibri" w:hAnsi="Times New Roman" w:cs="Times New Roman"/>
          <w:sz w:val="24"/>
          <w:szCs w:val="24"/>
          <w:lang w:eastAsia="pl-PL"/>
        </w:rPr>
        <w:t>ykonawcy, o ile wcześniej takiego dokumentu nie złożył,</w:t>
      </w:r>
    </w:p>
    <w:p w14:paraId="521A065E" w14:textId="32700567" w:rsidR="00824229" w:rsidRPr="00281807" w:rsidRDefault="00BC5EE8" w:rsidP="00AE2C42">
      <w:pPr>
        <w:pStyle w:val="Akapitzlist"/>
        <w:numPr>
          <w:ilvl w:val="2"/>
          <w:numId w:val="39"/>
        </w:numPr>
        <w:spacing w:after="0" w:line="288" w:lineRule="auto"/>
        <w:ind w:left="1701" w:hanging="851"/>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u</w:t>
      </w:r>
      <w:r w:rsidR="00824229" w:rsidRPr="00281807">
        <w:rPr>
          <w:rFonts w:ascii="Times New Roman" w:eastAsia="Calibri" w:hAnsi="Times New Roman" w:cs="Times New Roman"/>
          <w:sz w:val="24"/>
          <w:szCs w:val="24"/>
          <w:lang w:eastAsia="pl-PL"/>
        </w:rPr>
        <w:t xml:space="preserve">mowę regulującą współpracę – w przypadku złożenia oferty przez </w:t>
      </w:r>
      <w:r w:rsidR="007147B9">
        <w:rPr>
          <w:rFonts w:ascii="Times New Roman" w:eastAsia="Calibri" w:hAnsi="Times New Roman" w:cs="Times New Roman"/>
          <w:sz w:val="24"/>
          <w:szCs w:val="24"/>
          <w:lang w:eastAsia="pl-PL"/>
        </w:rPr>
        <w:t>W</w:t>
      </w:r>
      <w:r w:rsidR="00824229" w:rsidRPr="00281807">
        <w:rPr>
          <w:rFonts w:ascii="Times New Roman" w:eastAsia="Calibri" w:hAnsi="Times New Roman" w:cs="Times New Roman"/>
          <w:sz w:val="24"/>
          <w:szCs w:val="24"/>
          <w:lang w:eastAsia="pl-PL"/>
        </w:rPr>
        <w:t>ykonawców wspólnie ubiegających się o zamówienie,</w:t>
      </w:r>
    </w:p>
    <w:p w14:paraId="4B732927" w14:textId="7057384E" w:rsidR="00824229" w:rsidRPr="00281807" w:rsidRDefault="00BC5EE8" w:rsidP="00AE2C42">
      <w:pPr>
        <w:pStyle w:val="Akapitzlist"/>
        <w:numPr>
          <w:ilvl w:val="2"/>
          <w:numId w:val="39"/>
        </w:numPr>
        <w:spacing w:after="0" w:line="288" w:lineRule="auto"/>
        <w:ind w:left="1701" w:hanging="851"/>
        <w:rPr>
          <w:rFonts w:ascii="Times New Roman" w:eastAsia="Calibri" w:hAnsi="Times New Roman" w:cs="Times New Roman"/>
          <w:sz w:val="24"/>
          <w:szCs w:val="24"/>
          <w:lang w:eastAsia="pl-PL"/>
        </w:rPr>
      </w:pPr>
      <w:bookmarkStart w:id="76" w:name="_Hlk127443623"/>
      <w:r w:rsidRPr="00281807">
        <w:rPr>
          <w:rFonts w:ascii="Times New Roman" w:eastAsia="Calibri" w:hAnsi="Times New Roman" w:cs="Times New Roman"/>
          <w:sz w:val="24"/>
          <w:szCs w:val="24"/>
          <w:lang w:eastAsia="pl-PL"/>
        </w:rPr>
        <w:t>p</w:t>
      </w:r>
      <w:r w:rsidR="00824229" w:rsidRPr="00281807">
        <w:rPr>
          <w:rFonts w:ascii="Times New Roman" w:eastAsia="Calibri" w:hAnsi="Times New Roman" w:cs="Times New Roman"/>
          <w:sz w:val="24"/>
          <w:szCs w:val="24"/>
          <w:lang w:eastAsia="pl-PL"/>
        </w:rPr>
        <w:t xml:space="preserve">rzesłać przy użyciu środków komunikacji elektronicznej dane niezbędne do przygotowania </w:t>
      </w:r>
      <w:r w:rsidR="003E4F7F" w:rsidRPr="00281807">
        <w:rPr>
          <w:rFonts w:ascii="Times New Roman" w:eastAsia="Calibri" w:hAnsi="Times New Roman" w:cs="Times New Roman"/>
          <w:sz w:val="24"/>
          <w:szCs w:val="24"/>
          <w:lang w:eastAsia="pl-PL"/>
        </w:rPr>
        <w:t xml:space="preserve">umowy </w:t>
      </w:r>
      <w:r w:rsidR="00345E4F">
        <w:rPr>
          <w:rFonts w:ascii="Times New Roman" w:eastAsia="Calibri" w:hAnsi="Times New Roman" w:cs="Times New Roman"/>
          <w:sz w:val="24"/>
          <w:szCs w:val="24"/>
          <w:lang w:eastAsia="pl-PL"/>
        </w:rPr>
        <w:t xml:space="preserve">na kompleksową dostawę gazu, </w:t>
      </w:r>
      <w:bookmarkEnd w:id="76"/>
    </w:p>
    <w:p w14:paraId="1BFE9151" w14:textId="2CD5CA4F" w:rsidR="00824229" w:rsidRPr="00281807" w:rsidRDefault="00BC5EE8" w:rsidP="00AE2C42">
      <w:pPr>
        <w:numPr>
          <w:ilvl w:val="2"/>
          <w:numId w:val="39"/>
        </w:numPr>
        <w:spacing w:after="0" w:line="288" w:lineRule="auto"/>
        <w:ind w:left="1701" w:hanging="851"/>
        <w:contextualSpacing/>
        <w:rPr>
          <w:rFonts w:ascii="Times New Roman" w:eastAsia="Calibri" w:hAnsi="Times New Roman" w:cs="Times New Roman"/>
          <w:sz w:val="24"/>
          <w:szCs w:val="24"/>
          <w:lang w:eastAsia="pl-PL"/>
        </w:rPr>
      </w:pPr>
      <w:r w:rsidRPr="00281807">
        <w:rPr>
          <w:rFonts w:ascii="Times New Roman" w:eastAsia="Calibri" w:hAnsi="Times New Roman" w:cs="Times New Roman"/>
          <w:sz w:val="24"/>
          <w:szCs w:val="24"/>
          <w:lang w:eastAsia="pl-PL"/>
        </w:rPr>
        <w:t>p</w:t>
      </w:r>
      <w:r w:rsidR="00824229" w:rsidRPr="00281807">
        <w:rPr>
          <w:rFonts w:ascii="Times New Roman" w:eastAsia="Calibri" w:hAnsi="Times New Roman" w:cs="Times New Roman"/>
          <w:sz w:val="24"/>
          <w:szCs w:val="24"/>
          <w:lang w:eastAsia="pl-PL"/>
        </w:rPr>
        <w:t xml:space="preserve">rzekazać </w:t>
      </w:r>
      <w:r w:rsidR="007147B9">
        <w:rPr>
          <w:rFonts w:ascii="Times New Roman" w:eastAsia="Calibri" w:hAnsi="Times New Roman" w:cs="Times New Roman"/>
          <w:sz w:val="24"/>
          <w:szCs w:val="24"/>
          <w:lang w:eastAsia="pl-PL"/>
        </w:rPr>
        <w:t>Z</w:t>
      </w:r>
      <w:r w:rsidR="00824229" w:rsidRPr="00281807">
        <w:rPr>
          <w:rFonts w:ascii="Times New Roman" w:eastAsia="Calibri" w:hAnsi="Times New Roman" w:cs="Times New Roman"/>
          <w:sz w:val="24"/>
          <w:szCs w:val="24"/>
          <w:lang w:eastAsia="pl-PL"/>
        </w:rPr>
        <w:t>amawiającemu informacje dotyczące osób podpisujących umowę oraz osób upoważnionych do kontaktów w ramach realizacji umowy</w:t>
      </w:r>
      <w:r w:rsidR="00F575F8" w:rsidRPr="00281807">
        <w:rPr>
          <w:rFonts w:ascii="Times New Roman" w:eastAsia="Calibri" w:hAnsi="Times New Roman" w:cs="Times New Roman"/>
          <w:sz w:val="24"/>
          <w:szCs w:val="24"/>
          <w:lang w:eastAsia="pl-PL"/>
        </w:rPr>
        <w:t>.</w:t>
      </w:r>
    </w:p>
    <w:p w14:paraId="1051F93C" w14:textId="661FAB6D" w:rsidR="00485539" w:rsidRPr="00281807" w:rsidRDefault="00485539" w:rsidP="00AE2C42">
      <w:pPr>
        <w:pStyle w:val="Akapitzlist"/>
        <w:numPr>
          <w:ilvl w:val="1"/>
          <w:numId w:val="39"/>
        </w:numPr>
        <w:spacing w:after="0" w:line="288" w:lineRule="auto"/>
        <w:ind w:left="851" w:hanging="851"/>
        <w:rPr>
          <w:rFonts w:ascii="Times New Roman" w:hAnsi="Times New Roman" w:cs="Times New Roman"/>
          <w:sz w:val="24"/>
          <w:szCs w:val="24"/>
          <w:lang w:eastAsia="pl-PL"/>
        </w:rPr>
      </w:pPr>
      <w:r w:rsidRPr="00281807">
        <w:rPr>
          <w:rFonts w:ascii="Times New Roman" w:hAnsi="Times New Roman" w:cs="Times New Roman"/>
          <w:sz w:val="24"/>
          <w:szCs w:val="24"/>
          <w:lang w:eastAsia="pl-PL"/>
        </w:rPr>
        <w:t xml:space="preserve">W przypadku gdy </w:t>
      </w:r>
      <w:r w:rsidR="00714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ykonawca, którego oferta została wybrana jako najkorzystniejsza,</w:t>
      </w:r>
      <w:r w:rsidR="00421298" w:rsidRPr="00281807">
        <w:rPr>
          <w:rFonts w:ascii="Times New Roman" w:hAnsi="Times New Roman" w:cs="Times New Roman"/>
          <w:sz w:val="24"/>
          <w:szCs w:val="24"/>
          <w:lang w:eastAsia="pl-PL"/>
        </w:rPr>
        <w:t xml:space="preserve"> </w:t>
      </w:r>
      <w:r w:rsidRPr="00281807">
        <w:rPr>
          <w:rFonts w:ascii="Times New Roman" w:hAnsi="Times New Roman" w:cs="Times New Roman"/>
          <w:sz w:val="24"/>
          <w:szCs w:val="24"/>
          <w:lang w:eastAsia="pl-PL"/>
        </w:rPr>
        <w:t xml:space="preserve">uchyla się od zawarcia umowy w sprawie zamówienia publicznego,  </w:t>
      </w:r>
      <w:r w:rsidR="007147B9">
        <w:rPr>
          <w:rFonts w:ascii="Times New Roman" w:hAnsi="Times New Roman" w:cs="Times New Roman"/>
          <w:sz w:val="24"/>
          <w:szCs w:val="24"/>
          <w:lang w:eastAsia="pl-PL"/>
        </w:rPr>
        <w:t>Z</w:t>
      </w:r>
      <w:r w:rsidRPr="00281807">
        <w:rPr>
          <w:rFonts w:ascii="Times New Roman" w:hAnsi="Times New Roman" w:cs="Times New Roman"/>
          <w:sz w:val="24"/>
          <w:szCs w:val="24"/>
          <w:lang w:eastAsia="pl-PL"/>
        </w:rPr>
        <w:t xml:space="preserve">amawiający   może dokonać ponownego badania i oceny ofert spośród ofert pozostałych w postępowaniu </w:t>
      </w:r>
      <w:r w:rsidR="007147B9">
        <w:rPr>
          <w:rFonts w:ascii="Times New Roman" w:hAnsi="Times New Roman" w:cs="Times New Roman"/>
          <w:sz w:val="24"/>
          <w:szCs w:val="24"/>
          <w:lang w:eastAsia="pl-PL"/>
        </w:rPr>
        <w:t>W</w:t>
      </w:r>
      <w:r w:rsidRPr="00281807">
        <w:rPr>
          <w:rFonts w:ascii="Times New Roman" w:hAnsi="Times New Roman" w:cs="Times New Roman"/>
          <w:sz w:val="24"/>
          <w:szCs w:val="24"/>
          <w:lang w:eastAsia="pl-PL"/>
        </w:rPr>
        <w:t>ykonawców oraz wybrać najkorzystniejszą ofertę albo unieważnić postępowanie.</w:t>
      </w:r>
    </w:p>
    <w:p w14:paraId="75245847" w14:textId="77777777" w:rsidR="00CD6C6F" w:rsidRPr="00281807" w:rsidRDefault="00CD6C6F" w:rsidP="00505860">
      <w:pPr>
        <w:pStyle w:val="Akapitzlist"/>
        <w:spacing w:after="0" w:line="288" w:lineRule="auto"/>
        <w:ind w:left="851" w:hanging="851"/>
        <w:rPr>
          <w:rFonts w:ascii="Times New Roman" w:hAnsi="Times New Roman" w:cs="Times New Roman"/>
          <w:sz w:val="24"/>
          <w:szCs w:val="24"/>
          <w:lang w:eastAsia="pl-PL"/>
        </w:rPr>
      </w:pPr>
    </w:p>
    <w:p w14:paraId="5B5F632F" w14:textId="725A477D" w:rsidR="00822529" w:rsidRPr="00281807" w:rsidRDefault="00822529" w:rsidP="00505860">
      <w:pPr>
        <w:pStyle w:val="Nagwek1"/>
        <w:numPr>
          <w:ilvl w:val="0"/>
          <w:numId w:val="23"/>
        </w:numPr>
        <w:spacing w:before="0" w:line="288" w:lineRule="auto"/>
        <w:ind w:left="851" w:hanging="851"/>
        <w:rPr>
          <w:rFonts w:ascii="Times New Roman" w:eastAsia="Times New Roman" w:hAnsi="Times New Roman" w:cs="Times New Roman"/>
          <w:color w:val="auto"/>
          <w:sz w:val="24"/>
          <w:szCs w:val="24"/>
          <w:lang w:eastAsia="pl-PL"/>
        </w:rPr>
      </w:pPr>
      <w:bookmarkStart w:id="77" w:name="_Toc133301952"/>
      <w:bookmarkEnd w:id="75"/>
      <w:r w:rsidRPr="00281807">
        <w:rPr>
          <w:rFonts w:ascii="Times New Roman" w:eastAsia="Times New Roman" w:hAnsi="Times New Roman" w:cs="Times New Roman"/>
          <w:color w:val="auto"/>
          <w:sz w:val="24"/>
          <w:szCs w:val="24"/>
          <w:lang w:eastAsia="pl-PL"/>
        </w:rPr>
        <w:t>Pouczenie o</w:t>
      </w:r>
      <w:r w:rsidR="00FF1475" w:rsidRPr="00281807">
        <w:rPr>
          <w:rFonts w:ascii="Times New Roman" w:eastAsia="Times New Roman" w:hAnsi="Times New Roman" w:cs="Times New Roman"/>
          <w:color w:val="auto"/>
          <w:sz w:val="24"/>
          <w:szCs w:val="24"/>
          <w:lang w:eastAsia="pl-PL"/>
        </w:rPr>
        <w:t xml:space="preserve"> </w:t>
      </w:r>
      <w:r w:rsidRPr="00281807">
        <w:rPr>
          <w:rFonts w:ascii="Times New Roman" w:eastAsia="Times New Roman" w:hAnsi="Times New Roman" w:cs="Times New Roman"/>
          <w:color w:val="auto"/>
          <w:sz w:val="24"/>
          <w:szCs w:val="24"/>
          <w:lang w:eastAsia="pl-PL"/>
        </w:rPr>
        <w:t xml:space="preserve">środkach ochrony prawnej przysługujących </w:t>
      </w:r>
      <w:r w:rsidR="007147B9">
        <w:rPr>
          <w:rFonts w:ascii="Times New Roman" w:eastAsia="Times New Roman" w:hAnsi="Times New Roman" w:cs="Times New Roman"/>
          <w:color w:val="auto"/>
          <w:sz w:val="24"/>
          <w:szCs w:val="24"/>
          <w:lang w:eastAsia="pl-PL"/>
        </w:rPr>
        <w:t>W</w:t>
      </w:r>
      <w:r w:rsidRPr="00281807">
        <w:rPr>
          <w:rFonts w:ascii="Times New Roman" w:eastAsia="Times New Roman" w:hAnsi="Times New Roman" w:cs="Times New Roman"/>
          <w:color w:val="auto"/>
          <w:sz w:val="24"/>
          <w:szCs w:val="24"/>
          <w:lang w:eastAsia="pl-PL"/>
        </w:rPr>
        <w:t>ykonawcy</w:t>
      </w:r>
      <w:bookmarkEnd w:id="77"/>
    </w:p>
    <w:p w14:paraId="09CBCB1D" w14:textId="6BDFD304" w:rsidR="00822529" w:rsidRPr="00281807" w:rsidRDefault="009A6FD7" w:rsidP="00505860">
      <w:pPr>
        <w:pStyle w:val="Akapitzlist"/>
        <w:numPr>
          <w:ilvl w:val="1"/>
          <w:numId w:val="23"/>
        </w:numPr>
        <w:spacing w:after="0" w:line="288" w:lineRule="auto"/>
        <w:ind w:left="851" w:hanging="851"/>
        <w:rPr>
          <w:rFonts w:ascii="Times New Roman" w:hAnsi="Times New Roman" w:cs="Times New Roman"/>
          <w:sz w:val="24"/>
          <w:szCs w:val="24"/>
        </w:rPr>
      </w:pPr>
      <w:bookmarkStart w:id="78" w:name="_Hlk62731917"/>
      <w:r w:rsidRPr="00281807">
        <w:rPr>
          <w:rFonts w:ascii="Times New Roman" w:hAnsi="Times New Roman" w:cs="Times New Roman"/>
          <w:sz w:val="24"/>
          <w:szCs w:val="24"/>
        </w:rPr>
        <w:t xml:space="preserve">Środki ochrony prawnej określone w dziale IX ustawy Pzp przysługują </w:t>
      </w:r>
      <w:r w:rsidR="007147B9">
        <w:rPr>
          <w:rFonts w:ascii="Times New Roman" w:hAnsi="Times New Roman" w:cs="Times New Roman"/>
          <w:sz w:val="24"/>
          <w:szCs w:val="24"/>
        </w:rPr>
        <w:t>W</w:t>
      </w:r>
      <w:r w:rsidRPr="00281807">
        <w:rPr>
          <w:rFonts w:ascii="Times New Roman" w:hAnsi="Times New Roman" w:cs="Times New Roman"/>
          <w:sz w:val="24"/>
          <w:szCs w:val="24"/>
        </w:rPr>
        <w:t xml:space="preserve">ykonawcy, oraz innemu podmiotowi, jeżeli ma lub miał interes w uzyskaniu zamówienia oraz poniósł lub może ponieść szkodę w wyniku naruszenia przez </w:t>
      </w:r>
      <w:r w:rsidR="007147B9">
        <w:rPr>
          <w:rFonts w:ascii="Times New Roman" w:hAnsi="Times New Roman" w:cs="Times New Roman"/>
          <w:sz w:val="24"/>
          <w:szCs w:val="24"/>
        </w:rPr>
        <w:t>Z</w:t>
      </w:r>
      <w:r w:rsidRPr="00281807">
        <w:rPr>
          <w:rFonts w:ascii="Times New Roman" w:hAnsi="Times New Roman" w:cs="Times New Roman"/>
          <w:sz w:val="24"/>
          <w:szCs w:val="24"/>
        </w:rPr>
        <w:t>amawiającego przepisów ustawy Pzp</w:t>
      </w:r>
      <w:r w:rsidR="008826A5" w:rsidRPr="00281807">
        <w:rPr>
          <w:rFonts w:ascii="Times New Roman" w:hAnsi="Times New Roman" w:cs="Times New Roman"/>
          <w:sz w:val="24"/>
          <w:szCs w:val="24"/>
        </w:rPr>
        <w:t>.</w:t>
      </w:r>
    </w:p>
    <w:p w14:paraId="689B6208" w14:textId="48A1B010" w:rsidR="009A6FD7" w:rsidRPr="00281807" w:rsidRDefault="009A6FD7"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281807">
        <w:rPr>
          <w:rFonts w:ascii="Times New Roman" w:hAnsi="Times New Roman" w:cs="Times New Roman"/>
          <w:sz w:val="24"/>
          <w:szCs w:val="24"/>
        </w:rPr>
        <w:t>.</w:t>
      </w:r>
    </w:p>
    <w:p w14:paraId="51FA89BB" w14:textId="27B40AF3" w:rsidR="009A6FD7" w:rsidRPr="00281807" w:rsidRDefault="009A6FD7"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Odwołanie wnosi się do Prezesa Izby.</w:t>
      </w:r>
    </w:p>
    <w:p w14:paraId="2CEE6828" w14:textId="502577D0" w:rsidR="009A6FD7" w:rsidRPr="00281807" w:rsidRDefault="00BC5EE8" w:rsidP="00F71BED">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o</w:t>
      </w:r>
      <w:r w:rsidR="009A6FD7" w:rsidRPr="00281807">
        <w:rPr>
          <w:rFonts w:ascii="Times New Roman" w:hAnsi="Times New Roman" w:cs="Times New Roman"/>
          <w:sz w:val="24"/>
          <w:szCs w:val="24"/>
        </w:rPr>
        <w:t xml:space="preserve">dwołujący przekazuje </w:t>
      </w:r>
      <w:r w:rsidR="007147B9">
        <w:rPr>
          <w:rFonts w:ascii="Times New Roman" w:hAnsi="Times New Roman" w:cs="Times New Roman"/>
          <w:sz w:val="24"/>
          <w:szCs w:val="24"/>
        </w:rPr>
        <w:t>Z</w:t>
      </w:r>
      <w:r w:rsidR="009A6FD7" w:rsidRPr="00281807">
        <w:rPr>
          <w:rFonts w:ascii="Times New Roman" w:hAnsi="Times New Roman" w:cs="Times New Roman"/>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62991B87" w:rsidR="009A6FD7" w:rsidRPr="00281807" w:rsidRDefault="00BC5EE8" w:rsidP="00F71BED">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d</w:t>
      </w:r>
      <w:r w:rsidR="009A6FD7" w:rsidRPr="00281807">
        <w:rPr>
          <w:rFonts w:ascii="Times New Roman" w:hAnsi="Times New Roman" w:cs="Times New Roman"/>
          <w:sz w:val="24"/>
          <w:szCs w:val="24"/>
        </w:rPr>
        <w:t xml:space="preserve">omniemywa się, że </w:t>
      </w:r>
      <w:r w:rsidR="007147B9">
        <w:rPr>
          <w:rFonts w:ascii="Times New Roman" w:hAnsi="Times New Roman" w:cs="Times New Roman"/>
          <w:sz w:val="24"/>
          <w:szCs w:val="24"/>
        </w:rPr>
        <w:t>Z</w:t>
      </w:r>
      <w:r w:rsidR="009A6FD7" w:rsidRPr="00281807">
        <w:rPr>
          <w:rFonts w:ascii="Times New Roman" w:hAnsi="Times New Roman" w:cs="Times New Roman"/>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281807" w:rsidRDefault="009A6FD7"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Odwołanie przysługuje na:</w:t>
      </w:r>
    </w:p>
    <w:p w14:paraId="2E97E2F3" w14:textId="5242A63E" w:rsidR="005C497B" w:rsidRPr="00281807" w:rsidRDefault="005C497B" w:rsidP="00F71BED">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niezgodną z przepisami ustawy czynność </w:t>
      </w:r>
      <w:r w:rsidR="00CF076D">
        <w:rPr>
          <w:rFonts w:ascii="Times New Roman" w:hAnsi="Times New Roman" w:cs="Times New Roman"/>
          <w:sz w:val="24"/>
          <w:szCs w:val="24"/>
        </w:rPr>
        <w:t>Z</w:t>
      </w:r>
      <w:r w:rsidRPr="00281807">
        <w:rPr>
          <w:rFonts w:ascii="Times New Roman" w:hAnsi="Times New Roman" w:cs="Times New Roman"/>
          <w:sz w:val="24"/>
          <w:szCs w:val="24"/>
        </w:rPr>
        <w:t xml:space="preserve">amawiającego, podjętą w postępowaniu o udzielenie zamówienia, o zawarcie umowy ramowej, </w:t>
      </w:r>
      <w:r w:rsidRPr="00281807">
        <w:rPr>
          <w:rFonts w:ascii="Times New Roman" w:hAnsi="Times New Roman" w:cs="Times New Roman"/>
          <w:sz w:val="24"/>
          <w:szCs w:val="24"/>
        </w:rPr>
        <w:lastRenderedPageBreak/>
        <w:t xml:space="preserve">dynamicznym systemie zakupów, systemie kwalifikowania </w:t>
      </w:r>
      <w:r w:rsidR="007147B9">
        <w:rPr>
          <w:rFonts w:ascii="Times New Roman" w:hAnsi="Times New Roman" w:cs="Times New Roman"/>
          <w:sz w:val="24"/>
          <w:szCs w:val="24"/>
        </w:rPr>
        <w:t>W</w:t>
      </w:r>
      <w:r w:rsidRPr="00281807">
        <w:rPr>
          <w:rFonts w:ascii="Times New Roman" w:hAnsi="Times New Roman" w:cs="Times New Roman"/>
          <w:sz w:val="24"/>
          <w:szCs w:val="24"/>
        </w:rPr>
        <w:t>ykonawców lub konkursie, w tym na projektowane postanowienie umowy,</w:t>
      </w:r>
    </w:p>
    <w:p w14:paraId="7AC629DE" w14:textId="37DE1E7B" w:rsidR="00521B3B" w:rsidRPr="00281807" w:rsidRDefault="005C497B" w:rsidP="00F71BED">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zaniechanie czynności w postępowaniu o udzielenie zamówienia, o zawarcie umowy ramowej, dynamicznym systemie zakupów, systemie kwalifikowania </w:t>
      </w:r>
      <w:r w:rsidR="007147B9">
        <w:rPr>
          <w:rFonts w:ascii="Times New Roman" w:hAnsi="Times New Roman" w:cs="Times New Roman"/>
          <w:sz w:val="24"/>
          <w:szCs w:val="24"/>
        </w:rPr>
        <w:t>W</w:t>
      </w:r>
      <w:r w:rsidRPr="00281807">
        <w:rPr>
          <w:rFonts w:ascii="Times New Roman" w:hAnsi="Times New Roman" w:cs="Times New Roman"/>
          <w:sz w:val="24"/>
          <w:szCs w:val="24"/>
        </w:rPr>
        <w:t xml:space="preserve">ykonawców lub konkursie, do której </w:t>
      </w:r>
      <w:r w:rsidR="007147B9">
        <w:rPr>
          <w:rFonts w:ascii="Times New Roman" w:hAnsi="Times New Roman" w:cs="Times New Roman"/>
          <w:sz w:val="24"/>
          <w:szCs w:val="24"/>
        </w:rPr>
        <w:t>Z</w:t>
      </w:r>
      <w:r w:rsidRPr="00281807">
        <w:rPr>
          <w:rFonts w:ascii="Times New Roman" w:hAnsi="Times New Roman" w:cs="Times New Roman"/>
          <w:sz w:val="24"/>
          <w:szCs w:val="24"/>
        </w:rPr>
        <w:t>amawiający był obowiązany na podstawie ustawy</w:t>
      </w:r>
      <w:r w:rsidR="003F0AF8" w:rsidRPr="00281807">
        <w:rPr>
          <w:rFonts w:ascii="Times New Roman" w:hAnsi="Times New Roman" w:cs="Times New Roman"/>
          <w:sz w:val="24"/>
          <w:szCs w:val="24"/>
        </w:rPr>
        <w:t>,</w:t>
      </w:r>
    </w:p>
    <w:p w14:paraId="014B4F6B" w14:textId="548BC9EE" w:rsidR="005C497B" w:rsidRPr="00281807" w:rsidRDefault="005C497B" w:rsidP="00F71BED">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zaniechanie przeprowadzenia postępowania o udzielenie zamówienia lub zorganizowania konkursu na podstawie ustawy, mimo że </w:t>
      </w:r>
      <w:r w:rsidR="007147B9">
        <w:rPr>
          <w:rFonts w:ascii="Times New Roman" w:hAnsi="Times New Roman" w:cs="Times New Roman"/>
          <w:sz w:val="24"/>
          <w:szCs w:val="24"/>
        </w:rPr>
        <w:t>Z</w:t>
      </w:r>
      <w:r w:rsidRPr="00281807">
        <w:rPr>
          <w:rFonts w:ascii="Times New Roman" w:hAnsi="Times New Roman" w:cs="Times New Roman"/>
          <w:sz w:val="24"/>
          <w:szCs w:val="24"/>
        </w:rPr>
        <w:t>amawiający był do tego obowiązany</w:t>
      </w:r>
      <w:r w:rsidR="00521B3B" w:rsidRPr="00281807">
        <w:rPr>
          <w:rFonts w:ascii="Times New Roman" w:hAnsi="Times New Roman" w:cs="Times New Roman"/>
          <w:sz w:val="24"/>
          <w:szCs w:val="24"/>
        </w:rPr>
        <w:t>.</w:t>
      </w:r>
    </w:p>
    <w:p w14:paraId="5650BB97" w14:textId="7C9975EA" w:rsidR="0002698E" w:rsidRPr="00281807" w:rsidRDefault="005C497B"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Odwołanie wnosi się w przypadku zamówień, </w:t>
      </w:r>
      <w:r w:rsidR="0002698E" w:rsidRPr="00281807">
        <w:rPr>
          <w:rFonts w:ascii="Times New Roman" w:hAnsi="Times New Roman" w:cs="Times New Roman"/>
          <w:sz w:val="24"/>
          <w:szCs w:val="24"/>
        </w:rPr>
        <w:t>których  wartość  jest  równa  albo  przekracza  progi unijne, w terminie:</w:t>
      </w:r>
    </w:p>
    <w:p w14:paraId="5852091D" w14:textId="3CFFEEED" w:rsidR="005C497B" w:rsidRPr="00281807" w:rsidRDefault="0002698E" w:rsidP="00F71BED">
      <w:pPr>
        <w:pStyle w:val="Akapitzlist"/>
        <w:numPr>
          <w:ilvl w:val="2"/>
          <w:numId w:val="23"/>
        </w:numPr>
        <w:spacing w:after="0" w:line="288" w:lineRule="auto"/>
        <w:ind w:left="1701" w:hanging="851"/>
        <w:rPr>
          <w:rFonts w:ascii="Times New Roman" w:hAnsi="Times New Roman" w:cs="Times New Roman"/>
          <w:sz w:val="24"/>
          <w:szCs w:val="24"/>
        </w:rPr>
      </w:pPr>
      <w:r w:rsidRPr="00281807">
        <w:rPr>
          <w:rFonts w:ascii="Times New Roman" w:hAnsi="Times New Roman" w:cs="Times New Roman"/>
          <w:sz w:val="24"/>
          <w:szCs w:val="24"/>
        </w:rPr>
        <w:t xml:space="preserve">10 </w:t>
      </w:r>
      <w:r w:rsidR="005C497B" w:rsidRPr="00281807">
        <w:rPr>
          <w:rFonts w:ascii="Times New Roman" w:hAnsi="Times New Roman" w:cs="Times New Roman"/>
          <w:sz w:val="24"/>
          <w:szCs w:val="24"/>
        </w:rPr>
        <w:t xml:space="preserve">dni od dnia przekazania informacji o czynności </w:t>
      </w:r>
      <w:r w:rsidR="007147B9">
        <w:rPr>
          <w:rFonts w:ascii="Times New Roman" w:hAnsi="Times New Roman" w:cs="Times New Roman"/>
          <w:sz w:val="24"/>
          <w:szCs w:val="24"/>
        </w:rPr>
        <w:t>Z</w:t>
      </w:r>
      <w:r w:rsidR="005C497B" w:rsidRPr="00281807">
        <w:rPr>
          <w:rFonts w:ascii="Times New Roman" w:hAnsi="Times New Roman" w:cs="Times New Roman"/>
          <w:sz w:val="24"/>
          <w:szCs w:val="24"/>
        </w:rPr>
        <w:t>amawiającego stanowiącej podstawę jego wniesienia, jeżeli informacja została przekazana przy użyciu środków komunikacji elektronicznej,</w:t>
      </w:r>
    </w:p>
    <w:p w14:paraId="25E0FEF4" w14:textId="14C7FDE3" w:rsidR="005C497B" w:rsidRPr="00281807" w:rsidRDefault="005C497B" w:rsidP="00F71BED">
      <w:pPr>
        <w:pStyle w:val="Akapitzlist"/>
        <w:numPr>
          <w:ilvl w:val="2"/>
          <w:numId w:val="23"/>
        </w:numPr>
        <w:spacing w:after="0" w:line="288" w:lineRule="auto"/>
        <w:ind w:left="1701" w:hanging="851"/>
        <w:rPr>
          <w:rFonts w:ascii="Times New Roman" w:hAnsi="Times New Roman" w:cs="Times New Roman"/>
          <w:sz w:val="24"/>
          <w:szCs w:val="24"/>
        </w:rPr>
      </w:pPr>
      <w:r w:rsidRPr="00281807">
        <w:rPr>
          <w:rFonts w:ascii="Times New Roman" w:hAnsi="Times New Roman" w:cs="Times New Roman"/>
          <w:sz w:val="24"/>
          <w:szCs w:val="24"/>
        </w:rPr>
        <w:t>1</w:t>
      </w:r>
      <w:r w:rsidR="0002698E" w:rsidRPr="00281807">
        <w:rPr>
          <w:rFonts w:ascii="Times New Roman" w:hAnsi="Times New Roman" w:cs="Times New Roman"/>
          <w:sz w:val="24"/>
          <w:szCs w:val="24"/>
        </w:rPr>
        <w:t>5</w:t>
      </w:r>
      <w:r w:rsidRPr="00281807">
        <w:rPr>
          <w:rFonts w:ascii="Times New Roman" w:hAnsi="Times New Roman" w:cs="Times New Roman"/>
          <w:sz w:val="24"/>
          <w:szCs w:val="24"/>
        </w:rPr>
        <w:t xml:space="preserve"> dni od dnia przekazania informacji o czynności </w:t>
      </w:r>
      <w:r w:rsidR="007147B9">
        <w:rPr>
          <w:rFonts w:ascii="Times New Roman" w:hAnsi="Times New Roman" w:cs="Times New Roman"/>
          <w:sz w:val="24"/>
          <w:szCs w:val="24"/>
        </w:rPr>
        <w:t>Z</w:t>
      </w:r>
      <w:r w:rsidRPr="00281807">
        <w:rPr>
          <w:rFonts w:ascii="Times New Roman" w:hAnsi="Times New Roman" w:cs="Times New Roman"/>
          <w:sz w:val="24"/>
          <w:szCs w:val="24"/>
        </w:rPr>
        <w:t xml:space="preserve">amawiającego stanowiącej podstawę jego wniesienia, jeżeli informacja została przekazana w sposób inny niż określony w pkt </w:t>
      </w:r>
      <w:r w:rsidR="00E06F50" w:rsidRPr="00281807">
        <w:rPr>
          <w:rFonts w:ascii="Times New Roman" w:hAnsi="Times New Roman" w:cs="Times New Roman"/>
          <w:sz w:val="24"/>
          <w:szCs w:val="24"/>
        </w:rPr>
        <w:t>3</w:t>
      </w:r>
      <w:r w:rsidR="00EB0A64" w:rsidRPr="00281807">
        <w:rPr>
          <w:rFonts w:ascii="Times New Roman" w:hAnsi="Times New Roman" w:cs="Times New Roman"/>
          <w:sz w:val="24"/>
          <w:szCs w:val="24"/>
        </w:rPr>
        <w:t>3</w:t>
      </w:r>
      <w:r w:rsidRPr="00281807">
        <w:rPr>
          <w:rFonts w:ascii="Times New Roman" w:hAnsi="Times New Roman" w:cs="Times New Roman"/>
          <w:sz w:val="24"/>
          <w:szCs w:val="24"/>
        </w:rPr>
        <w:t>.5.1.</w:t>
      </w:r>
    </w:p>
    <w:p w14:paraId="51E661C4" w14:textId="6883AA8F" w:rsidR="008826A5" w:rsidRPr="00281807" w:rsidRDefault="005C497B"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Odwołanie wobec treści ogłoszenia wszczynającego postępowanie o udzielenie zamówienia lub wobec treści dokumentów zamówienia wnosi się w terminie:</w:t>
      </w:r>
    </w:p>
    <w:p w14:paraId="776FBBC0" w14:textId="6CACADBF" w:rsidR="0002698E" w:rsidRPr="00281807" w:rsidRDefault="0002698E" w:rsidP="00505860">
      <w:pPr>
        <w:pStyle w:val="Akapitzlist"/>
        <w:numPr>
          <w:ilvl w:val="2"/>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46F2DBDD" w:rsidR="00521B3B" w:rsidRPr="00281807" w:rsidRDefault="00521B3B"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Odwołanie w przypadkach innych niż określone w </w:t>
      </w:r>
      <w:r w:rsidR="004144B2" w:rsidRPr="00281807">
        <w:rPr>
          <w:rFonts w:ascii="Times New Roman" w:hAnsi="Times New Roman" w:cs="Times New Roman"/>
          <w:sz w:val="24"/>
          <w:szCs w:val="24"/>
        </w:rPr>
        <w:t xml:space="preserve">ust.  </w:t>
      </w:r>
      <w:r w:rsidR="00E06F50" w:rsidRPr="00281807">
        <w:rPr>
          <w:rFonts w:ascii="Times New Roman" w:hAnsi="Times New Roman" w:cs="Times New Roman"/>
          <w:sz w:val="24"/>
          <w:szCs w:val="24"/>
        </w:rPr>
        <w:t>3</w:t>
      </w:r>
      <w:r w:rsidR="00EB0A64" w:rsidRPr="00281807">
        <w:rPr>
          <w:rFonts w:ascii="Times New Roman" w:hAnsi="Times New Roman" w:cs="Times New Roman"/>
          <w:sz w:val="24"/>
          <w:szCs w:val="24"/>
        </w:rPr>
        <w:t>3</w:t>
      </w:r>
      <w:r w:rsidRPr="00281807">
        <w:rPr>
          <w:rFonts w:ascii="Times New Roman" w:hAnsi="Times New Roman" w:cs="Times New Roman"/>
          <w:sz w:val="24"/>
          <w:szCs w:val="24"/>
        </w:rPr>
        <w:t>.</w:t>
      </w:r>
      <w:r w:rsidR="005F6EEF" w:rsidRPr="00281807">
        <w:rPr>
          <w:rFonts w:ascii="Times New Roman" w:hAnsi="Times New Roman" w:cs="Times New Roman"/>
          <w:sz w:val="24"/>
          <w:szCs w:val="24"/>
        </w:rPr>
        <w:t>6.</w:t>
      </w:r>
      <w:r w:rsidRPr="00281807">
        <w:rPr>
          <w:rFonts w:ascii="Times New Roman" w:hAnsi="Times New Roman" w:cs="Times New Roman"/>
          <w:sz w:val="24"/>
          <w:szCs w:val="24"/>
        </w:rPr>
        <w:t xml:space="preserve"> wnosi się w terminie:</w:t>
      </w:r>
    </w:p>
    <w:p w14:paraId="170CCB2C" w14:textId="3AC44C89" w:rsidR="00521B3B" w:rsidRPr="00281807" w:rsidRDefault="0002698E" w:rsidP="008075A2">
      <w:pPr>
        <w:pStyle w:val="Akapitzlist"/>
        <w:numPr>
          <w:ilvl w:val="2"/>
          <w:numId w:val="23"/>
        </w:numPr>
        <w:spacing w:after="0" w:line="288" w:lineRule="auto"/>
        <w:ind w:left="1701" w:hanging="851"/>
        <w:rPr>
          <w:rFonts w:ascii="Times New Roman" w:hAnsi="Times New Roman" w:cs="Times New Roman"/>
          <w:sz w:val="24"/>
          <w:szCs w:val="24"/>
        </w:rPr>
      </w:pPr>
      <w:r w:rsidRPr="00281807">
        <w:rPr>
          <w:rFonts w:ascii="Times New Roman" w:hAnsi="Times New Roman" w:cs="Times New Roman"/>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r w:rsidR="008075A2" w:rsidRPr="00281807">
        <w:rPr>
          <w:rFonts w:ascii="Times New Roman" w:hAnsi="Times New Roman" w:cs="Times New Roman"/>
          <w:sz w:val="24"/>
          <w:szCs w:val="24"/>
        </w:rPr>
        <w:t>.</w:t>
      </w:r>
    </w:p>
    <w:p w14:paraId="4E13ADB9" w14:textId="3323BE30" w:rsidR="00521B3B" w:rsidRPr="00281807" w:rsidRDefault="00521B3B"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Jeżeli </w:t>
      </w:r>
      <w:r w:rsidR="007147B9">
        <w:rPr>
          <w:rFonts w:ascii="Times New Roman" w:hAnsi="Times New Roman" w:cs="Times New Roman"/>
          <w:sz w:val="24"/>
          <w:szCs w:val="24"/>
        </w:rPr>
        <w:t>Z</w:t>
      </w:r>
      <w:r w:rsidRPr="00281807">
        <w:rPr>
          <w:rFonts w:ascii="Times New Roman" w:hAnsi="Times New Roman" w:cs="Times New Roman"/>
          <w:sz w:val="24"/>
          <w:szCs w:val="24"/>
        </w:rPr>
        <w:t xml:space="preserve">amawiający mimo takiego obowiązku nie przesłał </w:t>
      </w:r>
      <w:r w:rsidR="007147B9">
        <w:rPr>
          <w:rFonts w:ascii="Times New Roman" w:hAnsi="Times New Roman" w:cs="Times New Roman"/>
          <w:sz w:val="24"/>
          <w:szCs w:val="24"/>
        </w:rPr>
        <w:t>W</w:t>
      </w:r>
      <w:r w:rsidRPr="00281807">
        <w:rPr>
          <w:rFonts w:ascii="Times New Roman" w:hAnsi="Times New Roman" w:cs="Times New Roman"/>
          <w:sz w:val="24"/>
          <w:szCs w:val="24"/>
        </w:rPr>
        <w:t>ykonawcy zawiadomienia o wyborze najkorzystniejszej oferty odwołanie wnosi się nie później niż w terminie:</w:t>
      </w:r>
    </w:p>
    <w:p w14:paraId="24F11382" w14:textId="10281EA5" w:rsidR="00521B3B" w:rsidRPr="00281807" w:rsidRDefault="0002698E"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30 dni od dnia publikacji w Dzienniku Urzędowym Unii    Europejskiej  ogłoszenia  o udzieleniu  zamówienia </w:t>
      </w:r>
      <w:r w:rsidR="00521B3B" w:rsidRPr="00281807">
        <w:rPr>
          <w:rFonts w:ascii="Times New Roman" w:hAnsi="Times New Roman" w:cs="Times New Roman"/>
          <w:sz w:val="24"/>
          <w:szCs w:val="24"/>
        </w:rPr>
        <w:t xml:space="preserve">albo </w:t>
      </w:r>
    </w:p>
    <w:p w14:paraId="54112F80" w14:textId="60A80839" w:rsidR="00521B3B" w:rsidRPr="00281807" w:rsidRDefault="0002698E"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6 miesięcy </w:t>
      </w:r>
      <w:r w:rsidR="00521B3B" w:rsidRPr="00281807">
        <w:rPr>
          <w:rFonts w:ascii="Times New Roman" w:hAnsi="Times New Roman" w:cs="Times New Roman"/>
          <w:sz w:val="24"/>
          <w:szCs w:val="24"/>
        </w:rPr>
        <w:t xml:space="preserve"> od dnia zawarcia umowy, jeżeli </w:t>
      </w:r>
      <w:r w:rsidR="00CF076D">
        <w:rPr>
          <w:rFonts w:ascii="Times New Roman" w:hAnsi="Times New Roman" w:cs="Times New Roman"/>
          <w:sz w:val="24"/>
          <w:szCs w:val="24"/>
        </w:rPr>
        <w:t>Z</w:t>
      </w:r>
      <w:r w:rsidR="00521B3B" w:rsidRPr="00281807">
        <w:rPr>
          <w:rFonts w:ascii="Times New Roman" w:hAnsi="Times New Roman" w:cs="Times New Roman"/>
          <w:sz w:val="24"/>
          <w:szCs w:val="24"/>
        </w:rPr>
        <w:t>amawiający:</w:t>
      </w:r>
    </w:p>
    <w:p w14:paraId="17E63D87" w14:textId="577E9E81" w:rsidR="00521B3B" w:rsidRPr="00281807" w:rsidRDefault="00813AEF" w:rsidP="008075A2">
      <w:pPr>
        <w:pStyle w:val="Akapitzlist"/>
        <w:numPr>
          <w:ilvl w:val="0"/>
          <w:numId w:val="20"/>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nie opublikował w Dzienniku Urzędowym Unii Europejskiej ogłoszenia o udzieleniu zamówienia.</w:t>
      </w:r>
    </w:p>
    <w:p w14:paraId="44202773" w14:textId="77777777" w:rsidR="00521B3B" w:rsidRPr="00281807" w:rsidRDefault="00521B3B"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Odwołanie zawiera:</w:t>
      </w:r>
    </w:p>
    <w:p w14:paraId="6387D1AF" w14:textId="77777777" w:rsidR="00521B3B" w:rsidRPr="00281807" w:rsidRDefault="00521B3B"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imię i nazwisko albo nazwę, miejsce zamieszkania albo siedzibę, numer telefonu oraz adres poczty elektronicznej odwołującego oraz imię i nazwisko przedstawiciela (przedstawicieli),</w:t>
      </w:r>
    </w:p>
    <w:p w14:paraId="6CBFB9CE" w14:textId="561036D1" w:rsidR="00521B3B" w:rsidRPr="00281807" w:rsidRDefault="00521B3B"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nazwę i siedzibę </w:t>
      </w:r>
      <w:r w:rsidR="007147B9">
        <w:rPr>
          <w:rFonts w:ascii="Times New Roman" w:hAnsi="Times New Roman" w:cs="Times New Roman"/>
          <w:sz w:val="24"/>
          <w:szCs w:val="24"/>
        </w:rPr>
        <w:t>Z</w:t>
      </w:r>
      <w:r w:rsidRPr="00281807">
        <w:rPr>
          <w:rFonts w:ascii="Times New Roman" w:hAnsi="Times New Roman" w:cs="Times New Roman"/>
          <w:sz w:val="24"/>
          <w:szCs w:val="24"/>
        </w:rPr>
        <w:t xml:space="preserve">amawiającego, numer telefonu oraz adres poczty elektronicznej </w:t>
      </w:r>
      <w:r w:rsidR="007147B9">
        <w:rPr>
          <w:rFonts w:ascii="Times New Roman" w:hAnsi="Times New Roman" w:cs="Times New Roman"/>
          <w:sz w:val="24"/>
          <w:szCs w:val="24"/>
        </w:rPr>
        <w:t>Z</w:t>
      </w:r>
      <w:r w:rsidRPr="00281807">
        <w:rPr>
          <w:rFonts w:ascii="Times New Roman" w:hAnsi="Times New Roman" w:cs="Times New Roman"/>
          <w:sz w:val="24"/>
          <w:szCs w:val="24"/>
        </w:rPr>
        <w:t>amawiającego,</w:t>
      </w:r>
    </w:p>
    <w:p w14:paraId="1C82ACBC" w14:textId="77777777" w:rsidR="00E071CC" w:rsidRPr="00281807" w:rsidRDefault="00521B3B"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lastRenderedPageBreak/>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281807" w:rsidRDefault="00521B3B"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numer w Krajowym Rejestrze Sądowym, a w przypadku jego braku –numer winnym właściwym rejestrze, ewidencji lub NIP odwołującego niebędącego osobą fizyczną, który nie ma obowiązku wpisu we</w:t>
      </w:r>
      <w:r w:rsidR="00E071CC" w:rsidRPr="00281807">
        <w:rPr>
          <w:rFonts w:ascii="Times New Roman" w:hAnsi="Times New Roman" w:cs="Times New Roman"/>
          <w:sz w:val="24"/>
          <w:szCs w:val="24"/>
        </w:rPr>
        <w:t xml:space="preserve"> właściwym rejestrze lub ewidencji, jeżeli jest on obowiązany do jego posiadania,</w:t>
      </w:r>
    </w:p>
    <w:p w14:paraId="6A63F6FE" w14:textId="48EB2D78"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określenie przedmiotu zamówienia,</w:t>
      </w:r>
    </w:p>
    <w:p w14:paraId="22869069" w14:textId="7B4DE78D"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wskazanie numeru ogłoszenia w przypadku zamieszczenia w Biuletynie Zamówień Publicznych</w:t>
      </w:r>
      <w:r w:rsidR="00813AEF" w:rsidRPr="00281807">
        <w:rPr>
          <w:rFonts w:ascii="Times New Roman" w:hAnsi="Times New Roman" w:cs="Times New Roman"/>
          <w:sz w:val="24"/>
          <w:szCs w:val="24"/>
        </w:rPr>
        <w:t>/publikacji w Dzienniku Urzędowym Unii Europejskiej</w:t>
      </w:r>
      <w:r w:rsidRPr="00281807">
        <w:rPr>
          <w:rFonts w:ascii="Times New Roman" w:hAnsi="Times New Roman" w:cs="Times New Roman"/>
          <w:sz w:val="24"/>
          <w:szCs w:val="24"/>
        </w:rPr>
        <w:t>,</w:t>
      </w:r>
    </w:p>
    <w:p w14:paraId="2E6D1560" w14:textId="5CA07C57"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wskazanie czynności lub zaniechania czynności </w:t>
      </w:r>
      <w:r w:rsidR="007147B9">
        <w:rPr>
          <w:rFonts w:ascii="Times New Roman" w:hAnsi="Times New Roman" w:cs="Times New Roman"/>
          <w:sz w:val="24"/>
          <w:szCs w:val="24"/>
        </w:rPr>
        <w:t>Z</w:t>
      </w:r>
      <w:r w:rsidRPr="00281807">
        <w:rPr>
          <w:rFonts w:ascii="Times New Roman" w:hAnsi="Times New Roman" w:cs="Times New Roman"/>
          <w:sz w:val="24"/>
          <w:szCs w:val="24"/>
        </w:rPr>
        <w:t xml:space="preserve">amawiającego, której zarzuca się niezgodność z przepisami ustawy, </w:t>
      </w:r>
      <w:r w:rsidR="00813AEF" w:rsidRPr="00281807">
        <w:rPr>
          <w:rFonts w:ascii="Times New Roman" w:hAnsi="Times New Roman" w:cs="Times New Roman"/>
          <w:sz w:val="24"/>
          <w:szCs w:val="24"/>
        </w:rPr>
        <w:t>lub wskazanie zaniechania przeprowadzenia  postępowania  o udzielenie  zamówienia  na podstawie ustawy,</w:t>
      </w:r>
    </w:p>
    <w:p w14:paraId="6D6D4161" w14:textId="77777777"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zwięzłe przedstawienie zarzutów,</w:t>
      </w:r>
    </w:p>
    <w:p w14:paraId="7A9AC357" w14:textId="77777777"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żądanie co do sposobu rozstrzygnięcia odwołania,</w:t>
      </w:r>
    </w:p>
    <w:p w14:paraId="747126CD" w14:textId="1E5FB3A3"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wskazanie okoliczności faktycznych i prawnych uzasadniających wniesienie odwołania oraz dowodów na poparcie przytoczonych okoliczności,</w:t>
      </w:r>
    </w:p>
    <w:p w14:paraId="0B82B6E0" w14:textId="77777777"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podpis odwołującego albo jego przedstawiciela lub przedstawicieli,</w:t>
      </w:r>
    </w:p>
    <w:p w14:paraId="671D35EC" w14:textId="27F70C17" w:rsidR="00521B3B"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wykaz załączników.</w:t>
      </w:r>
    </w:p>
    <w:p w14:paraId="02E62E94" w14:textId="77777777" w:rsidR="00E071CC" w:rsidRPr="00281807" w:rsidRDefault="00E071CC" w:rsidP="00505860">
      <w:pPr>
        <w:pStyle w:val="Akapitzlist"/>
        <w:numPr>
          <w:ilvl w:val="1"/>
          <w:numId w:val="23"/>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Do odwołania dołącza się:</w:t>
      </w:r>
    </w:p>
    <w:p w14:paraId="6F6B2F52" w14:textId="77777777"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dowód uiszczenia wpisu od odwołania w wymaganej wysokości,</w:t>
      </w:r>
    </w:p>
    <w:p w14:paraId="0E1466FC" w14:textId="06D5A24B"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 xml:space="preserve">dowód przekazania odpowiednio odwołania albo jego kopii </w:t>
      </w:r>
      <w:r w:rsidR="007147B9">
        <w:rPr>
          <w:rFonts w:ascii="Times New Roman" w:hAnsi="Times New Roman" w:cs="Times New Roman"/>
          <w:sz w:val="24"/>
          <w:szCs w:val="24"/>
        </w:rPr>
        <w:t>Z</w:t>
      </w:r>
      <w:r w:rsidRPr="00281807">
        <w:rPr>
          <w:rFonts w:ascii="Times New Roman" w:hAnsi="Times New Roman" w:cs="Times New Roman"/>
          <w:sz w:val="24"/>
          <w:szCs w:val="24"/>
        </w:rPr>
        <w:t>amawiającemu,</w:t>
      </w:r>
    </w:p>
    <w:p w14:paraId="5C5BE209" w14:textId="77777777"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dokument potwierdzający umocowanie do reprezentowania odwołującego.</w:t>
      </w:r>
    </w:p>
    <w:p w14:paraId="2BE4F839" w14:textId="30ABBF4F" w:rsidR="00E071CC" w:rsidRPr="00281807" w:rsidRDefault="00E071CC" w:rsidP="008075A2">
      <w:pPr>
        <w:pStyle w:val="Akapitzlist"/>
        <w:numPr>
          <w:ilvl w:val="2"/>
          <w:numId w:val="23"/>
        </w:numPr>
        <w:spacing w:after="0" w:line="288" w:lineRule="auto"/>
        <w:ind w:left="1701" w:hanging="850"/>
        <w:rPr>
          <w:rFonts w:ascii="Times New Roman" w:hAnsi="Times New Roman" w:cs="Times New Roman"/>
          <w:sz w:val="24"/>
          <w:szCs w:val="24"/>
        </w:rPr>
      </w:pPr>
      <w:r w:rsidRPr="00281807">
        <w:rPr>
          <w:rFonts w:ascii="Times New Roman" w:hAnsi="Times New Roman" w:cs="Times New Roman"/>
          <w:sz w:val="24"/>
          <w:szCs w:val="24"/>
        </w:rPr>
        <w:t>wpis uiszcza się najpóźniej do dnia upływu terminu do wniesienia odwołania.</w:t>
      </w:r>
    </w:p>
    <w:p w14:paraId="33C0F6A3" w14:textId="251A4518" w:rsidR="00383882" w:rsidRPr="00281807" w:rsidRDefault="00383882" w:rsidP="00505860">
      <w:pPr>
        <w:pStyle w:val="Akapitzlist"/>
        <w:numPr>
          <w:ilvl w:val="1"/>
          <w:numId w:val="23"/>
        </w:numPr>
        <w:tabs>
          <w:tab w:val="left" w:pos="1418"/>
        </w:tabs>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Odwołanie wnosi się do Prezesa Izby w formie pisemnej albo w formie elektronicznej, opatrzonej podpisem zaufanym. </w:t>
      </w:r>
    </w:p>
    <w:p w14:paraId="6EE622A6" w14:textId="68A76B49" w:rsidR="00E071CC" w:rsidRPr="00281807" w:rsidRDefault="00E071CC" w:rsidP="00505860">
      <w:pPr>
        <w:pStyle w:val="Akapitzlist"/>
        <w:numPr>
          <w:ilvl w:val="1"/>
          <w:numId w:val="23"/>
        </w:numPr>
        <w:tabs>
          <w:tab w:val="left" w:pos="1134"/>
        </w:tabs>
        <w:spacing w:after="24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Pełna treść środków ochrony prawnej zawarta jest w ustawie Pzp w Dziale IX.</w:t>
      </w:r>
    </w:p>
    <w:p w14:paraId="4E6618B3" w14:textId="4EFF1D3F" w:rsidR="003A7CD7" w:rsidRPr="00281807" w:rsidRDefault="003A7CD7" w:rsidP="00505860">
      <w:pPr>
        <w:pStyle w:val="Nagwek1"/>
        <w:numPr>
          <w:ilvl w:val="0"/>
          <w:numId w:val="23"/>
        </w:numPr>
        <w:spacing w:before="0" w:line="288" w:lineRule="auto"/>
        <w:ind w:left="851" w:hanging="851"/>
        <w:rPr>
          <w:rFonts w:ascii="Times New Roman" w:hAnsi="Times New Roman" w:cs="Times New Roman"/>
          <w:color w:val="auto"/>
          <w:sz w:val="24"/>
          <w:szCs w:val="24"/>
        </w:rPr>
      </w:pPr>
      <w:bookmarkStart w:id="79" w:name="_Toc133301953"/>
      <w:bookmarkEnd w:id="78"/>
      <w:r w:rsidRPr="00281807">
        <w:rPr>
          <w:rFonts w:ascii="Times New Roman" w:hAnsi="Times New Roman" w:cs="Times New Roman"/>
          <w:color w:val="auto"/>
          <w:sz w:val="24"/>
          <w:szCs w:val="24"/>
        </w:rPr>
        <w:t>Wymagania w zakresie zatrudnienia na podstawie stosunku pracy</w:t>
      </w:r>
      <w:r w:rsidR="00563DA5" w:rsidRPr="00281807">
        <w:rPr>
          <w:rFonts w:ascii="Times New Roman" w:hAnsi="Times New Roman" w:cs="Times New Roman"/>
          <w:color w:val="auto"/>
          <w:sz w:val="24"/>
          <w:szCs w:val="24"/>
        </w:rPr>
        <w:t xml:space="preserve"> </w:t>
      </w:r>
      <w:r w:rsidRPr="00281807">
        <w:rPr>
          <w:rFonts w:ascii="Times New Roman" w:hAnsi="Times New Roman" w:cs="Times New Roman"/>
          <w:color w:val="auto"/>
          <w:sz w:val="24"/>
          <w:szCs w:val="24"/>
        </w:rPr>
        <w:t>w okolicznościach, o których mowa w art. 95 P</w:t>
      </w:r>
      <w:r w:rsidR="00AB038D" w:rsidRPr="00281807">
        <w:rPr>
          <w:rFonts w:ascii="Times New Roman" w:hAnsi="Times New Roman" w:cs="Times New Roman"/>
          <w:color w:val="auto"/>
          <w:sz w:val="24"/>
          <w:szCs w:val="24"/>
        </w:rPr>
        <w:t>zp</w:t>
      </w:r>
      <w:bookmarkEnd w:id="79"/>
    </w:p>
    <w:p w14:paraId="37EB57F7" w14:textId="631C7D9A" w:rsidR="00FC5A3C" w:rsidRPr="00281807" w:rsidRDefault="00FC5A3C" w:rsidP="003D59A7">
      <w:pPr>
        <w:pStyle w:val="Akapitzlist"/>
        <w:spacing w:after="240" w:line="288" w:lineRule="auto"/>
        <w:ind w:left="851"/>
        <w:rPr>
          <w:rFonts w:ascii="Times New Roman" w:hAnsi="Times New Roman" w:cs="Times New Roman"/>
          <w:sz w:val="24"/>
          <w:szCs w:val="24"/>
          <w:lang w:eastAsia="pl-PL"/>
        </w:rPr>
      </w:pPr>
      <w:bookmarkStart w:id="80" w:name="_Hlk68507235"/>
      <w:r w:rsidRPr="00281807">
        <w:rPr>
          <w:rFonts w:ascii="Times New Roman" w:hAnsi="Times New Roman" w:cs="Times New Roman"/>
          <w:sz w:val="24"/>
          <w:szCs w:val="24"/>
          <w:lang w:eastAsia="pl-PL"/>
        </w:rPr>
        <w:t>Zamawiający nie przewiduje wymagań wskazanych w art. 95 Pzp.</w:t>
      </w:r>
    </w:p>
    <w:p w14:paraId="2E65335F" w14:textId="013138C3" w:rsidR="00822529" w:rsidRPr="00281807" w:rsidRDefault="00822529" w:rsidP="002414CA">
      <w:pPr>
        <w:pStyle w:val="Nagwek1"/>
        <w:numPr>
          <w:ilvl w:val="0"/>
          <w:numId w:val="23"/>
        </w:numPr>
        <w:spacing w:before="0" w:line="288" w:lineRule="auto"/>
        <w:ind w:left="851" w:hanging="851"/>
        <w:rPr>
          <w:rFonts w:ascii="Times New Roman" w:eastAsia="Times New Roman" w:hAnsi="Times New Roman" w:cs="Times New Roman"/>
          <w:color w:val="auto"/>
          <w:sz w:val="24"/>
          <w:szCs w:val="24"/>
          <w:lang w:eastAsia="pl-PL"/>
        </w:rPr>
      </w:pPr>
      <w:bookmarkStart w:id="81" w:name="_Toc133301954"/>
      <w:bookmarkEnd w:id="80"/>
      <w:r w:rsidRPr="00281807">
        <w:rPr>
          <w:rFonts w:ascii="Times New Roman" w:eastAsia="Times New Roman" w:hAnsi="Times New Roman" w:cs="Times New Roman"/>
          <w:color w:val="auto"/>
          <w:sz w:val="24"/>
          <w:szCs w:val="24"/>
          <w:lang w:eastAsia="pl-PL"/>
        </w:rPr>
        <w:t>Klauzula informacyjna dotycząca przetwarzania danych osobowych</w:t>
      </w:r>
      <w:bookmarkEnd w:id="81"/>
    </w:p>
    <w:p w14:paraId="2DE9AA04" w14:textId="77777777" w:rsidR="000F70C1" w:rsidRPr="00281807" w:rsidRDefault="000F70C1" w:rsidP="002414CA">
      <w:pPr>
        <w:pStyle w:val="Akapitzlist"/>
        <w:numPr>
          <w:ilvl w:val="0"/>
          <w:numId w:val="19"/>
        </w:numPr>
        <w:spacing w:after="0" w:line="288" w:lineRule="auto"/>
        <w:ind w:left="851" w:hanging="851"/>
        <w:rPr>
          <w:rFonts w:ascii="Times New Roman" w:hAnsi="Times New Roman" w:cs="Times New Roman"/>
          <w:vanish/>
          <w:sz w:val="24"/>
          <w:szCs w:val="24"/>
        </w:rPr>
      </w:pPr>
    </w:p>
    <w:p w14:paraId="527E35FF" w14:textId="77777777" w:rsidR="000F70C1" w:rsidRPr="00281807" w:rsidRDefault="000F70C1" w:rsidP="002414CA">
      <w:pPr>
        <w:pStyle w:val="Akapitzlist"/>
        <w:numPr>
          <w:ilvl w:val="0"/>
          <w:numId w:val="19"/>
        </w:numPr>
        <w:spacing w:after="0" w:line="288" w:lineRule="auto"/>
        <w:ind w:left="851" w:hanging="851"/>
        <w:rPr>
          <w:rFonts w:ascii="Times New Roman" w:hAnsi="Times New Roman" w:cs="Times New Roman"/>
          <w:vanish/>
          <w:sz w:val="24"/>
          <w:szCs w:val="24"/>
        </w:rPr>
      </w:pPr>
    </w:p>
    <w:p w14:paraId="0E7E0469" w14:textId="77777777" w:rsidR="000F70C1" w:rsidRPr="00281807" w:rsidRDefault="000F70C1" w:rsidP="002414CA">
      <w:pPr>
        <w:pStyle w:val="Akapitzlist"/>
        <w:numPr>
          <w:ilvl w:val="0"/>
          <w:numId w:val="19"/>
        </w:numPr>
        <w:spacing w:after="0" w:line="288" w:lineRule="auto"/>
        <w:ind w:left="851" w:hanging="851"/>
        <w:rPr>
          <w:rFonts w:ascii="Times New Roman" w:hAnsi="Times New Roman" w:cs="Times New Roman"/>
          <w:vanish/>
          <w:sz w:val="24"/>
          <w:szCs w:val="24"/>
        </w:rPr>
      </w:pPr>
    </w:p>
    <w:p w14:paraId="11EC670B" w14:textId="77777777" w:rsidR="000F70C1" w:rsidRPr="00281807" w:rsidRDefault="000F70C1" w:rsidP="002414CA">
      <w:pPr>
        <w:pStyle w:val="Akapitzlist"/>
        <w:numPr>
          <w:ilvl w:val="0"/>
          <w:numId w:val="19"/>
        </w:numPr>
        <w:spacing w:after="0" w:line="288" w:lineRule="auto"/>
        <w:ind w:left="851" w:hanging="851"/>
        <w:rPr>
          <w:rFonts w:ascii="Times New Roman" w:hAnsi="Times New Roman" w:cs="Times New Roman"/>
          <w:vanish/>
          <w:sz w:val="24"/>
          <w:szCs w:val="24"/>
        </w:rPr>
      </w:pPr>
    </w:p>
    <w:p w14:paraId="03083515" w14:textId="77777777" w:rsidR="000F70C1" w:rsidRPr="00281807" w:rsidRDefault="000F70C1" w:rsidP="002414CA">
      <w:pPr>
        <w:pStyle w:val="Akapitzlist"/>
        <w:numPr>
          <w:ilvl w:val="0"/>
          <w:numId w:val="19"/>
        </w:numPr>
        <w:spacing w:after="0" w:line="288" w:lineRule="auto"/>
        <w:ind w:left="851" w:hanging="851"/>
        <w:rPr>
          <w:rFonts w:ascii="Times New Roman" w:hAnsi="Times New Roman" w:cs="Times New Roman"/>
          <w:vanish/>
          <w:sz w:val="24"/>
          <w:szCs w:val="24"/>
        </w:rPr>
      </w:pPr>
    </w:p>
    <w:p w14:paraId="78238055" w14:textId="77777777" w:rsidR="000D1BA5" w:rsidRPr="00281807" w:rsidRDefault="000D1BA5" w:rsidP="002414CA">
      <w:pPr>
        <w:numPr>
          <w:ilvl w:val="1"/>
          <w:numId w:val="19"/>
        </w:numPr>
        <w:spacing w:after="0" w:line="288" w:lineRule="auto"/>
        <w:ind w:left="851" w:hanging="851"/>
        <w:contextualSpacing/>
        <w:rPr>
          <w:rFonts w:ascii="Times New Roman" w:eastAsia="Calibri" w:hAnsi="Times New Roman" w:cs="Times New Roman"/>
          <w:sz w:val="24"/>
          <w:szCs w:val="24"/>
        </w:rPr>
      </w:pPr>
      <w:bookmarkStart w:id="82" w:name="_Hlk62731667"/>
      <w:bookmarkStart w:id="83" w:name="_Hlk62731704"/>
      <w:bookmarkStart w:id="84" w:name="_Hlk62730175"/>
      <w:bookmarkStart w:id="85" w:name="_Hlk528925731"/>
      <w:r w:rsidRPr="00281807">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82"/>
      <w:r w:rsidRPr="00281807">
        <w:rPr>
          <w:rFonts w:ascii="Times New Roman" w:eastAsia="Calibri" w:hAnsi="Times New Roman" w:cs="Times New Roman"/>
          <w:sz w:val="24"/>
          <w:szCs w:val="24"/>
        </w:rPr>
        <w:t xml:space="preserve">/46/WE (ogólne rozporządzenie o ochronie danych) (Dz. Urz. UE L 119 z 04.05.2016, str. 1), dalej „RODO”, informuję, że: </w:t>
      </w:r>
      <w:bookmarkStart w:id="86" w:name="_Hlk62731814"/>
    </w:p>
    <w:bookmarkEnd w:id="83"/>
    <w:bookmarkEnd w:id="86"/>
    <w:p w14:paraId="541FB54E" w14:textId="072F7327" w:rsidR="003F42B8" w:rsidRPr="00380417" w:rsidRDefault="000D1BA5" w:rsidP="003F42B8">
      <w:pPr>
        <w:numPr>
          <w:ilvl w:val="2"/>
          <w:numId w:val="19"/>
        </w:numPr>
        <w:spacing w:before="240" w:after="120" w:line="288" w:lineRule="auto"/>
        <w:ind w:left="1701" w:hanging="850"/>
        <w:contextualSpacing/>
        <w:rPr>
          <w:rFonts w:ascii="Times New Roman" w:eastAsia="Calibri" w:hAnsi="Times New Roman" w:cs="Times New Roman"/>
          <w:iCs/>
          <w:sz w:val="24"/>
          <w:szCs w:val="24"/>
        </w:rPr>
      </w:pPr>
      <w:r w:rsidRPr="00380417">
        <w:rPr>
          <w:rFonts w:ascii="Times New Roman" w:eastAsia="Calibri" w:hAnsi="Times New Roman" w:cs="Times New Roman"/>
          <w:iCs/>
          <w:sz w:val="24"/>
          <w:szCs w:val="24"/>
        </w:rPr>
        <w:lastRenderedPageBreak/>
        <w:t xml:space="preserve">Administratorem   Pani/Pana   danych   osobowych   jest: </w:t>
      </w:r>
      <w:r w:rsidR="00052114" w:rsidRPr="00380417">
        <w:rPr>
          <w:rFonts w:ascii="Times New Roman" w:eastAsia="Calibri" w:hAnsi="Times New Roman" w:cs="Times New Roman"/>
          <w:bCs/>
          <w:iCs/>
          <w:sz w:val="24"/>
          <w:szCs w:val="24"/>
        </w:rPr>
        <w:t xml:space="preserve"> Powiatowe Centrum Usług Wspólnych w Rawiczu, ul. Mikołaja Kopernika 4, 63-900 Rawicz, tel.  667 113 117, e-mail: pcuw@powiatrawicki.pl</w:t>
      </w:r>
      <w:r w:rsidR="003F42B8" w:rsidRPr="00380417">
        <w:rPr>
          <w:rFonts w:ascii="Times New Roman" w:eastAsia="Calibri" w:hAnsi="Times New Roman" w:cs="Times New Roman"/>
          <w:bCs/>
          <w:iCs/>
          <w:sz w:val="24"/>
          <w:szCs w:val="24"/>
        </w:rPr>
        <w:t xml:space="preserve">, </w:t>
      </w:r>
    </w:p>
    <w:p w14:paraId="50836D08" w14:textId="32E27A99" w:rsidR="000D1BA5" w:rsidRPr="00380417" w:rsidRDefault="000D1BA5" w:rsidP="008075A2">
      <w:pPr>
        <w:numPr>
          <w:ilvl w:val="2"/>
          <w:numId w:val="19"/>
        </w:numPr>
        <w:spacing w:before="240" w:after="120" w:line="288" w:lineRule="auto"/>
        <w:ind w:left="1701" w:hanging="850"/>
        <w:contextualSpacing/>
        <w:rPr>
          <w:rFonts w:ascii="Times New Roman" w:eastAsia="Calibri" w:hAnsi="Times New Roman" w:cs="Times New Roman"/>
          <w:iCs/>
          <w:sz w:val="24"/>
          <w:szCs w:val="24"/>
        </w:rPr>
      </w:pPr>
      <w:r w:rsidRPr="00380417">
        <w:rPr>
          <w:rFonts w:ascii="Times New Roman" w:eastAsia="Calibri" w:hAnsi="Times New Roman" w:cs="Times New Roman"/>
          <w:iCs/>
          <w:sz w:val="24"/>
          <w:szCs w:val="24"/>
        </w:rPr>
        <w:t xml:space="preserve">Administrator powołał Inspektora Ochrony Danych (IOD), który w jego imieniu nadzoruje sferę przetwarzania danych osobowych. Z IOD można kontaktować się pod adresem e-mail: </w:t>
      </w:r>
      <w:r w:rsidR="00561730" w:rsidRPr="00380417">
        <w:rPr>
          <w:rFonts w:ascii="Times New Roman" w:hAnsi="Times New Roman" w:cs="Times New Roman"/>
          <w:sz w:val="24"/>
          <w:szCs w:val="24"/>
        </w:rPr>
        <w:t>iod@powiatrawicki.pl, Agnieszka Krupa – Sokołowska.</w:t>
      </w:r>
    </w:p>
    <w:p w14:paraId="4C9717E0" w14:textId="67A63054" w:rsidR="003F42B8" w:rsidRPr="00380417" w:rsidRDefault="003F42B8" w:rsidP="003F42B8">
      <w:pPr>
        <w:numPr>
          <w:ilvl w:val="2"/>
          <w:numId w:val="19"/>
        </w:numPr>
        <w:spacing w:before="240" w:after="120" w:line="288" w:lineRule="auto"/>
        <w:ind w:left="1701" w:hanging="850"/>
        <w:contextualSpacing/>
        <w:rPr>
          <w:rFonts w:ascii="Times New Roman" w:eastAsia="Calibri" w:hAnsi="Times New Roman" w:cs="Times New Roman"/>
          <w:iCs/>
          <w:sz w:val="24"/>
          <w:szCs w:val="24"/>
        </w:rPr>
      </w:pPr>
      <w:r w:rsidRPr="00380417">
        <w:rPr>
          <w:rFonts w:ascii="Times New Roman" w:eastAsia="Calibri" w:hAnsi="Times New Roman" w:cs="Times New Roman"/>
          <w:iCs/>
          <w:sz w:val="24"/>
          <w:szCs w:val="24"/>
        </w:rPr>
        <w:t>Na etapie prowadzonego postępowania kontakt  do pełnomocnika Zamawiającego: Enmedia Aleksandra Adamska, ul. Hetmańska 26/3, 60-252 Poznań, tel. 61 624 74 68, osoba: Aleksandra Adamska.</w:t>
      </w:r>
    </w:p>
    <w:p w14:paraId="5CFAA512" w14:textId="32DBD4D0" w:rsidR="000D1BA5" w:rsidRPr="00380417" w:rsidRDefault="000D1BA5" w:rsidP="003F42B8">
      <w:pPr>
        <w:numPr>
          <w:ilvl w:val="2"/>
          <w:numId w:val="19"/>
        </w:numPr>
        <w:spacing w:after="0" w:line="288" w:lineRule="auto"/>
        <w:ind w:left="1701" w:hanging="850"/>
        <w:contextualSpacing/>
        <w:rPr>
          <w:rFonts w:ascii="Times New Roman" w:eastAsia="Calibri" w:hAnsi="Times New Roman" w:cs="Times New Roman"/>
          <w:iCs/>
          <w:sz w:val="24"/>
          <w:szCs w:val="24"/>
        </w:rPr>
      </w:pPr>
      <w:r w:rsidRPr="00380417">
        <w:rPr>
          <w:rFonts w:ascii="Times New Roman" w:eastAsia="Calibri" w:hAnsi="Times New Roman" w:cs="Times New Roman"/>
          <w:iCs/>
          <w:sz w:val="24"/>
          <w:szCs w:val="24"/>
        </w:rPr>
        <w:t xml:space="preserve">Pani/Pana dane osobowe przetwarzane będą na podstawie art. 6 ust. 1 lit. c RODO w celu związanym z postępowaniem o udzielenie zamówienia publicznego pn.: </w:t>
      </w:r>
      <w:r w:rsidR="00561730" w:rsidRPr="00380417">
        <w:rPr>
          <w:rFonts w:ascii="Times New Roman" w:eastAsia="Calibri" w:hAnsi="Times New Roman" w:cs="Times New Roman"/>
          <w:iCs/>
          <w:sz w:val="24"/>
          <w:szCs w:val="24"/>
        </w:rPr>
        <w:t xml:space="preserve">„Kompleksowa dostawa gazu ziemnego zaazotowanego (grupa Lw)  oraz gazu ziemnego wysokometanowego (grupa E) dla Powiatu Rawickiego i jego jednostek organizacyjnych na okres od 01.07.2023 r. do 31.12.2024 r." </w:t>
      </w:r>
      <w:r w:rsidRPr="00380417">
        <w:rPr>
          <w:rFonts w:ascii="Times New Roman" w:eastAsia="Calibri" w:hAnsi="Times New Roman" w:cs="Times New Roman"/>
          <w:iCs/>
          <w:sz w:val="24"/>
          <w:szCs w:val="24"/>
        </w:rPr>
        <w:t>prowadzonym w trybie przetargu nieograniczonego,</w:t>
      </w:r>
    </w:p>
    <w:p w14:paraId="12CD242D"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67A795D0"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4BE292C4"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09331005"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4CFF62DF"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763D0B03"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08B50908"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36E69FD0"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0273476A" w14:textId="77777777" w:rsidR="003F42B8" w:rsidRPr="00380417" w:rsidRDefault="003F42B8" w:rsidP="00AE2C42">
      <w:pPr>
        <w:pStyle w:val="Akapitzlist"/>
        <w:numPr>
          <w:ilvl w:val="0"/>
          <w:numId w:val="49"/>
        </w:numPr>
        <w:spacing w:after="0" w:line="288" w:lineRule="auto"/>
        <w:rPr>
          <w:rFonts w:ascii="Times New Roman" w:eastAsia="Calibri" w:hAnsi="Times New Roman" w:cs="Times New Roman"/>
          <w:vanish/>
          <w:sz w:val="24"/>
          <w:szCs w:val="24"/>
        </w:rPr>
      </w:pPr>
    </w:p>
    <w:p w14:paraId="3147B040" w14:textId="77777777" w:rsidR="003F42B8" w:rsidRPr="00380417" w:rsidRDefault="003F42B8" w:rsidP="00AE2C42">
      <w:pPr>
        <w:pStyle w:val="Akapitzlist"/>
        <w:numPr>
          <w:ilvl w:val="1"/>
          <w:numId w:val="49"/>
        </w:numPr>
        <w:spacing w:after="0" w:line="288" w:lineRule="auto"/>
        <w:rPr>
          <w:rFonts w:ascii="Times New Roman" w:eastAsia="Calibri" w:hAnsi="Times New Roman" w:cs="Times New Roman"/>
          <w:vanish/>
          <w:sz w:val="24"/>
          <w:szCs w:val="24"/>
        </w:rPr>
      </w:pPr>
    </w:p>
    <w:p w14:paraId="356FFE71" w14:textId="77777777" w:rsidR="003F42B8" w:rsidRPr="00380417" w:rsidRDefault="003F42B8" w:rsidP="00AE2C42">
      <w:pPr>
        <w:pStyle w:val="Akapitzlist"/>
        <w:numPr>
          <w:ilvl w:val="2"/>
          <w:numId w:val="49"/>
        </w:numPr>
        <w:spacing w:after="0" w:line="288" w:lineRule="auto"/>
        <w:rPr>
          <w:rFonts w:ascii="Times New Roman" w:eastAsia="Calibri" w:hAnsi="Times New Roman" w:cs="Times New Roman"/>
          <w:vanish/>
          <w:sz w:val="24"/>
          <w:szCs w:val="24"/>
        </w:rPr>
      </w:pPr>
    </w:p>
    <w:p w14:paraId="05395D1C" w14:textId="77777777" w:rsidR="003F42B8" w:rsidRPr="00380417" w:rsidRDefault="003F42B8" w:rsidP="00AE2C42">
      <w:pPr>
        <w:pStyle w:val="Akapitzlist"/>
        <w:numPr>
          <w:ilvl w:val="2"/>
          <w:numId w:val="49"/>
        </w:numPr>
        <w:spacing w:after="0" w:line="288" w:lineRule="auto"/>
        <w:rPr>
          <w:rFonts w:ascii="Times New Roman" w:eastAsia="Calibri" w:hAnsi="Times New Roman" w:cs="Times New Roman"/>
          <w:vanish/>
          <w:sz w:val="24"/>
          <w:szCs w:val="24"/>
        </w:rPr>
      </w:pPr>
    </w:p>
    <w:p w14:paraId="47CEF56D" w14:textId="77777777" w:rsidR="003F42B8" w:rsidRPr="00380417" w:rsidRDefault="003F42B8" w:rsidP="00AE2C42">
      <w:pPr>
        <w:pStyle w:val="Akapitzlist"/>
        <w:numPr>
          <w:ilvl w:val="2"/>
          <w:numId w:val="49"/>
        </w:numPr>
        <w:spacing w:after="0" w:line="288" w:lineRule="auto"/>
        <w:rPr>
          <w:rFonts w:ascii="Times New Roman" w:eastAsia="Calibri" w:hAnsi="Times New Roman" w:cs="Times New Roman"/>
          <w:vanish/>
          <w:sz w:val="24"/>
          <w:szCs w:val="24"/>
        </w:rPr>
      </w:pPr>
    </w:p>
    <w:p w14:paraId="41FCBFC1" w14:textId="77777777" w:rsidR="003F42B8" w:rsidRPr="00380417" w:rsidRDefault="003F42B8" w:rsidP="00AE2C42">
      <w:pPr>
        <w:pStyle w:val="Akapitzlist"/>
        <w:numPr>
          <w:ilvl w:val="2"/>
          <w:numId w:val="49"/>
        </w:numPr>
        <w:spacing w:after="0" w:line="288" w:lineRule="auto"/>
        <w:rPr>
          <w:rFonts w:ascii="Times New Roman" w:eastAsia="Calibri" w:hAnsi="Times New Roman" w:cs="Times New Roman"/>
          <w:vanish/>
          <w:sz w:val="24"/>
          <w:szCs w:val="24"/>
        </w:rPr>
      </w:pPr>
    </w:p>
    <w:p w14:paraId="169B833A" w14:textId="69AA3694" w:rsidR="000D1BA5" w:rsidRPr="00380417" w:rsidRDefault="000D1BA5" w:rsidP="00AE2C42">
      <w:pPr>
        <w:numPr>
          <w:ilvl w:val="2"/>
          <w:numId w:val="49"/>
        </w:numPr>
        <w:spacing w:after="0" w:line="288" w:lineRule="auto"/>
        <w:ind w:left="1701" w:hanging="850"/>
        <w:contextualSpacing/>
        <w:rPr>
          <w:rFonts w:ascii="Times New Roman" w:eastAsia="Calibri" w:hAnsi="Times New Roman" w:cs="Times New Roman"/>
          <w:sz w:val="24"/>
          <w:szCs w:val="24"/>
          <w:lang w:val="x-none"/>
        </w:rPr>
      </w:pPr>
      <w:r w:rsidRPr="00380417">
        <w:rPr>
          <w:rFonts w:ascii="Times New Roman" w:eastAsia="Calibri" w:hAnsi="Times New Roman" w:cs="Times New Roman"/>
          <w:sz w:val="24"/>
          <w:szCs w:val="24"/>
        </w:rPr>
        <w:t>Odbiorcami</w:t>
      </w:r>
      <w:r w:rsidRPr="00380417">
        <w:rPr>
          <w:rFonts w:ascii="Times New Roman" w:eastAsia="Calibri" w:hAnsi="Times New Roman" w:cs="Times New Roman"/>
          <w:sz w:val="24"/>
          <w:szCs w:val="24"/>
          <w:lang w:val="x-none"/>
        </w:rPr>
        <w:t xml:space="preserve"> Pani/Pana danych osobowych będą osoby lub podmioty, którym udostępniona zostanie dokumentacja postępowania w oparciu </w:t>
      </w:r>
      <w:r w:rsidRPr="00380417">
        <w:rPr>
          <w:rFonts w:ascii="Times New Roman" w:eastAsia="Calibri" w:hAnsi="Times New Roman" w:cs="Times New Roman"/>
          <w:sz w:val="24"/>
          <w:szCs w:val="24"/>
        </w:rPr>
        <w:t>ustawę Pzp,</w:t>
      </w:r>
      <w:r w:rsidRPr="00380417">
        <w:rPr>
          <w:rFonts w:ascii="Times New Roman" w:eastAsia="Calibri" w:hAnsi="Times New Roman" w:cs="Times New Roman"/>
          <w:sz w:val="24"/>
          <w:szCs w:val="24"/>
          <w:lang w:val="x-none"/>
        </w:rPr>
        <w:t xml:space="preserve">  </w:t>
      </w:r>
    </w:p>
    <w:p w14:paraId="6705F9D2" w14:textId="77777777" w:rsidR="000D1BA5" w:rsidRPr="00380417" w:rsidRDefault="000D1BA5" w:rsidP="00AE2C42">
      <w:pPr>
        <w:numPr>
          <w:ilvl w:val="2"/>
          <w:numId w:val="49"/>
        </w:numPr>
        <w:spacing w:before="240" w:after="120" w:line="288" w:lineRule="auto"/>
        <w:ind w:left="1701" w:hanging="850"/>
        <w:contextualSpacing/>
        <w:rPr>
          <w:rFonts w:ascii="Times New Roman" w:eastAsia="Calibri" w:hAnsi="Times New Roman" w:cs="Times New Roman"/>
          <w:sz w:val="24"/>
          <w:szCs w:val="24"/>
        </w:rPr>
      </w:pPr>
      <w:r w:rsidRPr="00380417">
        <w:rPr>
          <w:rFonts w:ascii="Times New Roman" w:eastAsia="Calibri" w:hAnsi="Times New Roman" w:cs="Times New Roman"/>
          <w:sz w:val="24"/>
          <w:szCs w:val="24"/>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B4DDE81" w14:textId="20D089A0" w:rsidR="000D1BA5" w:rsidRPr="00281807" w:rsidRDefault="000D1BA5" w:rsidP="00AE2C42">
      <w:pPr>
        <w:numPr>
          <w:ilvl w:val="2"/>
          <w:numId w:val="49"/>
        </w:numPr>
        <w:spacing w:before="240" w:after="120" w:line="288" w:lineRule="auto"/>
        <w:ind w:left="1701" w:hanging="850"/>
        <w:contextualSpacing/>
        <w:rPr>
          <w:rFonts w:ascii="Times New Roman" w:eastAsia="Calibri" w:hAnsi="Times New Roman" w:cs="Times New Roman"/>
          <w:sz w:val="24"/>
          <w:szCs w:val="24"/>
        </w:rPr>
      </w:pPr>
      <w:r w:rsidRPr="00281807">
        <w:rPr>
          <w:rFonts w:ascii="Times New Roman" w:eastAsia="Calibri" w:hAnsi="Times New Roman" w:cs="Times New Roman"/>
          <w:sz w:val="24"/>
          <w:szCs w:val="24"/>
        </w:rPr>
        <w:t xml:space="preserve">Niezależnie od postanowień ppkt </w:t>
      </w:r>
      <w:r w:rsidRPr="000747D1">
        <w:rPr>
          <w:rFonts w:ascii="Times New Roman" w:eastAsia="Calibri" w:hAnsi="Times New Roman" w:cs="Times New Roman"/>
          <w:sz w:val="24"/>
          <w:szCs w:val="24"/>
        </w:rPr>
        <w:t>3</w:t>
      </w:r>
      <w:r w:rsidR="00650535" w:rsidRPr="000747D1">
        <w:rPr>
          <w:rFonts w:ascii="Times New Roman" w:eastAsia="Calibri" w:hAnsi="Times New Roman" w:cs="Times New Roman"/>
          <w:sz w:val="24"/>
          <w:szCs w:val="24"/>
        </w:rPr>
        <w:t>5</w:t>
      </w:r>
      <w:r w:rsidRPr="000747D1">
        <w:rPr>
          <w:rFonts w:ascii="Times New Roman" w:eastAsia="Calibri" w:hAnsi="Times New Roman" w:cs="Times New Roman"/>
          <w:sz w:val="24"/>
          <w:szCs w:val="24"/>
        </w:rPr>
        <w:t>.1.</w:t>
      </w:r>
      <w:r w:rsidR="00E01C46" w:rsidRPr="000747D1">
        <w:rPr>
          <w:rFonts w:ascii="Times New Roman" w:eastAsia="Calibri" w:hAnsi="Times New Roman" w:cs="Times New Roman"/>
          <w:sz w:val="24"/>
          <w:szCs w:val="24"/>
        </w:rPr>
        <w:t>6</w:t>
      </w:r>
      <w:r w:rsidRPr="000747D1">
        <w:rPr>
          <w:rFonts w:ascii="Times New Roman" w:eastAsia="Calibri" w:hAnsi="Times New Roman" w:cs="Times New Roman"/>
          <w:sz w:val="24"/>
          <w:szCs w:val="24"/>
        </w:rPr>
        <w:t>.</w:t>
      </w:r>
      <w:r w:rsidRPr="00281807">
        <w:rPr>
          <w:rFonts w:ascii="Times New Roman" w:eastAsia="Calibri" w:hAnsi="Times New Roman" w:cs="Times New Roman"/>
          <w:sz w:val="24"/>
          <w:szCs w:val="24"/>
        </w:rPr>
        <w:t xml:space="preserve"> powyżej, w przypadku zawarcia umowy w sprawie zamówienia publicznego, dane osobowe będą przetwarzane do upływu okresu przedawnienia roszczeń wynikających z umowy w sprawie zamówienia publicznego,</w:t>
      </w:r>
    </w:p>
    <w:p w14:paraId="255DE650" w14:textId="77777777" w:rsidR="000D1BA5" w:rsidRPr="00281807" w:rsidRDefault="000D1BA5" w:rsidP="00AE2C42">
      <w:pPr>
        <w:numPr>
          <w:ilvl w:val="2"/>
          <w:numId w:val="4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rPr>
        <w:t xml:space="preserve">Obowiązek </w:t>
      </w:r>
      <w:r w:rsidRPr="00281807">
        <w:rPr>
          <w:rFonts w:ascii="Times New Roman" w:eastAsia="Calibri" w:hAnsi="Times New Roman" w:cs="Times New Roman"/>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281807">
        <w:rPr>
          <w:rFonts w:ascii="Times New Roman" w:eastAsia="Calibri" w:hAnsi="Times New Roman" w:cs="Times New Roman"/>
          <w:sz w:val="24"/>
          <w:szCs w:val="24"/>
        </w:rPr>
        <w:t>,</w:t>
      </w:r>
    </w:p>
    <w:p w14:paraId="1E5950D3" w14:textId="77777777" w:rsidR="000D1BA5" w:rsidRPr="00281807" w:rsidRDefault="000D1BA5" w:rsidP="00AE2C42">
      <w:pPr>
        <w:numPr>
          <w:ilvl w:val="2"/>
          <w:numId w:val="4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rPr>
        <w:t>W</w:t>
      </w:r>
      <w:r w:rsidRPr="00281807">
        <w:rPr>
          <w:rFonts w:ascii="Times New Roman" w:eastAsia="Calibri" w:hAnsi="Times New Roman" w:cs="Times New Roman"/>
          <w:sz w:val="24"/>
          <w:szCs w:val="24"/>
          <w:lang w:val="x-none"/>
        </w:rPr>
        <w:t xml:space="preserve"> odniesieniu do Pani/Pana danych osobowych decyzje nie będą podejmowane w sposób zautomatyzowany, stosowanie do art. 22 RODO;</w:t>
      </w:r>
    </w:p>
    <w:p w14:paraId="637E663F" w14:textId="77777777" w:rsidR="000D1BA5" w:rsidRPr="00281807" w:rsidRDefault="000D1BA5" w:rsidP="00AE2C42">
      <w:pPr>
        <w:numPr>
          <w:ilvl w:val="2"/>
          <w:numId w:val="4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rPr>
        <w:t>P</w:t>
      </w:r>
      <w:r w:rsidRPr="00281807">
        <w:rPr>
          <w:rFonts w:ascii="Times New Roman" w:eastAsia="Calibri" w:hAnsi="Times New Roman" w:cs="Times New Roman"/>
          <w:sz w:val="24"/>
          <w:szCs w:val="24"/>
          <w:lang w:val="x-none"/>
        </w:rPr>
        <w:t>osiada Pani/Pan:</w:t>
      </w:r>
    </w:p>
    <w:p w14:paraId="0325768D" w14:textId="77777777" w:rsidR="000D1BA5" w:rsidRPr="00281807" w:rsidRDefault="000D1BA5" w:rsidP="008075A2">
      <w:pPr>
        <w:numPr>
          <w:ilvl w:val="0"/>
          <w:numId w:val="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lang w:val="x-none"/>
        </w:rPr>
        <w:t>na podstawie art. 15 RODO prawo dostępu do danych osobowych Pani/Pana dotyczących;</w:t>
      </w:r>
    </w:p>
    <w:p w14:paraId="4F41B5C5" w14:textId="77777777" w:rsidR="000D1BA5" w:rsidRPr="00281807" w:rsidRDefault="000D1BA5" w:rsidP="008075A2">
      <w:pPr>
        <w:numPr>
          <w:ilvl w:val="0"/>
          <w:numId w:val="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lang w:val="x-none"/>
        </w:rPr>
        <w:t xml:space="preserve">na podstawie art. 16 RODO prawo do sprostowania Pani/Pana danych osobowych </w:t>
      </w:r>
      <w:r w:rsidRPr="00281807">
        <w:rPr>
          <w:rFonts w:ascii="Times New Roman" w:eastAsia="Calibri" w:hAnsi="Times New Roman" w:cs="Times New Roman"/>
          <w:sz w:val="24"/>
          <w:szCs w:val="24"/>
          <w:vertAlign w:val="superscript"/>
          <w:lang w:val="x-none"/>
        </w:rPr>
        <w:t>**</w:t>
      </w:r>
      <w:r w:rsidRPr="00281807">
        <w:rPr>
          <w:rFonts w:ascii="Times New Roman" w:eastAsia="Calibri" w:hAnsi="Times New Roman" w:cs="Times New Roman"/>
          <w:sz w:val="24"/>
          <w:szCs w:val="24"/>
          <w:lang w:val="x-none"/>
        </w:rPr>
        <w:t>;</w:t>
      </w:r>
    </w:p>
    <w:p w14:paraId="26E72967" w14:textId="77777777" w:rsidR="000D1BA5" w:rsidRPr="00281807" w:rsidRDefault="000D1BA5" w:rsidP="008075A2">
      <w:pPr>
        <w:numPr>
          <w:ilvl w:val="0"/>
          <w:numId w:val="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lang w:val="x-none"/>
        </w:rPr>
        <w:lastRenderedPageBreak/>
        <w:t xml:space="preserve">na podstawie art. 18 RODO prawo żądania od administratora ograniczenia przetwarzania danych osobowych z zastrzeżeniem przypadków, o których mowa w art. 18 ust. 2 RODO ***;  </w:t>
      </w:r>
    </w:p>
    <w:p w14:paraId="0D2C0EF1" w14:textId="77777777" w:rsidR="000D1BA5" w:rsidRPr="00281807" w:rsidRDefault="000D1BA5" w:rsidP="008075A2">
      <w:pPr>
        <w:numPr>
          <w:ilvl w:val="0"/>
          <w:numId w:val="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lang w:val="x-none"/>
        </w:rPr>
        <w:t>prawo do wniesienia skargi do Prezesa Urzędu Ochrony Danych Osobowych, gdy uzna Pani/Pan, że przetwarzanie danych osobowych  Pani/Pana dotyczących narusza przepisy RODO;</w:t>
      </w:r>
    </w:p>
    <w:p w14:paraId="6E45E1B4" w14:textId="77777777" w:rsidR="000D1BA5" w:rsidRPr="00281807" w:rsidRDefault="000D1BA5" w:rsidP="00AE2C42">
      <w:pPr>
        <w:numPr>
          <w:ilvl w:val="2"/>
          <w:numId w:val="4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rPr>
        <w:t xml:space="preserve">Nie </w:t>
      </w:r>
      <w:r w:rsidRPr="00281807">
        <w:rPr>
          <w:rFonts w:ascii="Times New Roman" w:eastAsia="Calibri" w:hAnsi="Times New Roman" w:cs="Times New Roman"/>
          <w:sz w:val="24"/>
          <w:szCs w:val="24"/>
          <w:lang w:val="x-none"/>
        </w:rPr>
        <w:t>przysługuje Pani/Panu:</w:t>
      </w:r>
    </w:p>
    <w:p w14:paraId="09F0B267" w14:textId="77777777" w:rsidR="000D1BA5" w:rsidRPr="00281807" w:rsidRDefault="000D1BA5" w:rsidP="008075A2">
      <w:pPr>
        <w:numPr>
          <w:ilvl w:val="1"/>
          <w:numId w:val="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lang w:val="x-none"/>
        </w:rPr>
        <w:t>w związku z art. 17 ust. 3 lit. b, d lub e RODO prawo do usunięcia danych osobowych;</w:t>
      </w:r>
    </w:p>
    <w:p w14:paraId="71F8BE34" w14:textId="77777777" w:rsidR="000D1BA5" w:rsidRPr="00281807" w:rsidRDefault="000D1BA5" w:rsidP="008075A2">
      <w:pPr>
        <w:numPr>
          <w:ilvl w:val="1"/>
          <w:numId w:val="9"/>
        </w:numPr>
        <w:spacing w:before="240" w:after="120" w:line="288" w:lineRule="auto"/>
        <w:ind w:left="1701" w:hanging="850"/>
        <w:contextualSpacing/>
        <w:rPr>
          <w:rFonts w:ascii="Times New Roman" w:eastAsia="Calibri" w:hAnsi="Times New Roman" w:cs="Times New Roman"/>
          <w:sz w:val="24"/>
          <w:szCs w:val="24"/>
          <w:lang w:val="x-none"/>
        </w:rPr>
      </w:pPr>
      <w:r w:rsidRPr="00281807">
        <w:rPr>
          <w:rFonts w:ascii="Times New Roman" w:eastAsia="Calibri" w:hAnsi="Times New Roman" w:cs="Times New Roman"/>
          <w:sz w:val="24"/>
          <w:szCs w:val="24"/>
          <w:lang w:val="x-none"/>
        </w:rPr>
        <w:t>prawo do przenoszenia danych osobowych, o którym mowa w art. 20 RODO;</w:t>
      </w:r>
    </w:p>
    <w:p w14:paraId="6EA5D835" w14:textId="77777777" w:rsidR="000D1BA5" w:rsidRPr="00281807" w:rsidRDefault="000D1BA5" w:rsidP="008075A2">
      <w:pPr>
        <w:numPr>
          <w:ilvl w:val="1"/>
          <w:numId w:val="9"/>
        </w:numPr>
        <w:spacing w:before="240" w:after="120" w:line="288" w:lineRule="auto"/>
        <w:ind w:left="1701" w:hanging="850"/>
        <w:contextualSpacing/>
        <w:rPr>
          <w:rFonts w:ascii="Times New Roman" w:eastAsia="Calibri" w:hAnsi="Times New Roman" w:cs="Times New Roman"/>
          <w:i/>
          <w:sz w:val="24"/>
          <w:szCs w:val="24"/>
          <w:lang w:val="x-none"/>
        </w:rPr>
      </w:pPr>
      <w:r w:rsidRPr="00281807">
        <w:rPr>
          <w:rFonts w:ascii="Times New Roman" w:eastAsia="Calibri" w:hAnsi="Times New Roman" w:cs="Times New Roman"/>
          <w:sz w:val="24"/>
          <w:szCs w:val="24"/>
          <w:lang w:val="x-none"/>
        </w:rPr>
        <w:t xml:space="preserve">na podstawie art. 21 RODO prawo sprzeciwu, wobec przetwarzania danych osobowych, gdyż podstawą prawną przetwarzania Pani/Pana danych osobowych jest art. 6 ust. 1 lit. c RODO. </w:t>
      </w:r>
    </w:p>
    <w:p w14:paraId="6B646B41" w14:textId="77777777" w:rsidR="000D1BA5" w:rsidRPr="00281807" w:rsidRDefault="000D1BA5" w:rsidP="00AE2C42">
      <w:pPr>
        <w:numPr>
          <w:ilvl w:val="2"/>
          <w:numId w:val="49"/>
        </w:numPr>
        <w:spacing w:before="240" w:after="120" w:line="288" w:lineRule="auto"/>
        <w:ind w:left="1701" w:hanging="850"/>
        <w:contextualSpacing/>
        <w:rPr>
          <w:rFonts w:ascii="Times New Roman" w:eastAsia="Calibri" w:hAnsi="Times New Roman" w:cs="Times New Roman"/>
          <w:sz w:val="24"/>
          <w:szCs w:val="24"/>
        </w:rPr>
      </w:pPr>
      <w:r w:rsidRPr="00281807">
        <w:rPr>
          <w:rFonts w:ascii="Times New Roman" w:eastAsia="Calibri" w:hAnsi="Times New Roman" w:cs="Times New Roman"/>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737C27" w14:textId="77777777" w:rsidR="000D1BA5" w:rsidRPr="00281807" w:rsidRDefault="000D1BA5" w:rsidP="00505860">
      <w:pPr>
        <w:spacing w:before="240" w:after="120" w:line="288" w:lineRule="auto"/>
        <w:ind w:left="851" w:hanging="851"/>
        <w:contextualSpacing/>
        <w:rPr>
          <w:rFonts w:ascii="Times New Roman" w:eastAsia="Calibri" w:hAnsi="Times New Roman" w:cs="Times New Roman"/>
          <w:i/>
          <w:sz w:val="24"/>
          <w:szCs w:val="24"/>
          <w:lang w:val="x-none"/>
        </w:rPr>
      </w:pPr>
    </w:p>
    <w:bookmarkEnd w:id="84"/>
    <w:p w14:paraId="176E8810" w14:textId="77777777" w:rsidR="000D1BA5" w:rsidRPr="00281807" w:rsidRDefault="000D1BA5" w:rsidP="003D59A7">
      <w:pPr>
        <w:spacing w:before="240" w:after="120" w:line="288" w:lineRule="auto"/>
        <w:contextualSpacing/>
        <w:rPr>
          <w:rFonts w:ascii="Times New Roman" w:eastAsia="Calibri" w:hAnsi="Times New Roman" w:cs="Times New Roman"/>
          <w:iCs/>
          <w:sz w:val="20"/>
          <w:szCs w:val="20"/>
          <w:lang w:val="x-none"/>
        </w:rPr>
      </w:pPr>
      <w:r w:rsidRPr="00281807">
        <w:rPr>
          <w:rFonts w:ascii="Times New Roman" w:eastAsia="Calibri" w:hAnsi="Times New Roman" w:cs="Times New Roman"/>
          <w:iCs/>
          <w:sz w:val="20"/>
          <w:szCs w:val="20"/>
          <w:vertAlign w:val="superscript"/>
          <w:lang w:val="x-none"/>
        </w:rPr>
        <w:t>*</w:t>
      </w:r>
      <w:r w:rsidRPr="00281807">
        <w:rPr>
          <w:rFonts w:ascii="Times New Roman" w:eastAsia="Calibri" w:hAnsi="Times New Roman" w:cs="Times New Roman"/>
          <w:iCs/>
          <w:sz w:val="20"/>
          <w:szCs w:val="20"/>
          <w:lang w:val="x-none"/>
        </w:rPr>
        <w:t xml:space="preserve">   Wyjaśnienie: informacja w tym zakresie jest wymagana, jeżeli w odniesieniu do danego administratora lub podmiotu przetwarzającego istnieje obowiązek wyznaczenia inspektora ochrony danych osobowych.</w:t>
      </w:r>
    </w:p>
    <w:p w14:paraId="06668184" w14:textId="77777777" w:rsidR="000D1BA5" w:rsidRPr="00281807" w:rsidRDefault="000D1BA5" w:rsidP="003D59A7">
      <w:pPr>
        <w:spacing w:before="240" w:after="120" w:line="288" w:lineRule="auto"/>
        <w:contextualSpacing/>
        <w:rPr>
          <w:rFonts w:ascii="Times New Roman" w:eastAsia="Calibri" w:hAnsi="Times New Roman" w:cs="Times New Roman"/>
          <w:iCs/>
          <w:sz w:val="20"/>
          <w:szCs w:val="20"/>
          <w:lang w:val="x-none"/>
        </w:rPr>
      </w:pPr>
      <w:r w:rsidRPr="00281807">
        <w:rPr>
          <w:rFonts w:ascii="Times New Roman" w:eastAsia="Calibri" w:hAnsi="Times New Roman" w:cs="Times New Roman"/>
          <w:iCs/>
          <w:sz w:val="20"/>
          <w:szCs w:val="20"/>
          <w:vertAlign w:val="superscript"/>
          <w:lang w:val="x-none"/>
        </w:rPr>
        <w:t xml:space="preserve">** </w:t>
      </w:r>
      <w:r w:rsidRPr="00281807">
        <w:rPr>
          <w:rFonts w:ascii="Times New Roman" w:eastAsia="Calibri" w:hAnsi="Times New Roman" w:cs="Times New Roman"/>
          <w:iCs/>
          <w:sz w:val="20"/>
          <w:szCs w:val="20"/>
          <w:vertAlign w:val="superscript"/>
        </w:rPr>
        <w:t xml:space="preserve">  </w:t>
      </w:r>
      <w:r w:rsidRPr="00281807">
        <w:rPr>
          <w:rFonts w:ascii="Times New Roman" w:eastAsia="Calibri" w:hAnsi="Times New Roman" w:cs="Times New Roman"/>
          <w:iCs/>
          <w:sz w:val="20"/>
          <w:szCs w:val="20"/>
          <w:lang w:val="x-none"/>
        </w:rPr>
        <w:t>Wyjaśnienie: skorzystanie z prawa do sprostowania nie może skutkować zmianą wyniku postępowania</w:t>
      </w:r>
      <w:r w:rsidRPr="00281807">
        <w:rPr>
          <w:rFonts w:ascii="Times New Roman" w:eastAsia="Calibri" w:hAnsi="Times New Roman" w:cs="Times New Roman"/>
          <w:iCs/>
          <w:sz w:val="20"/>
          <w:szCs w:val="20"/>
          <w:lang w:val="x-none"/>
        </w:rPr>
        <w:br/>
        <w:t>o udzielenie zamówienia publicznego ani zmianą postanowień umowy w zakresie niezgodnym z ustawą Pzp oraz nie może naruszać integralności protokołu oraz jego załączników.</w:t>
      </w:r>
    </w:p>
    <w:p w14:paraId="2583652B" w14:textId="77777777" w:rsidR="000D1BA5" w:rsidRPr="00281807" w:rsidRDefault="000D1BA5" w:rsidP="003D59A7">
      <w:pPr>
        <w:spacing w:after="240" w:line="288" w:lineRule="auto"/>
        <w:contextualSpacing/>
        <w:rPr>
          <w:rFonts w:ascii="Times New Roman" w:eastAsia="Calibri" w:hAnsi="Times New Roman" w:cs="Times New Roman"/>
          <w:iCs/>
          <w:sz w:val="20"/>
          <w:szCs w:val="20"/>
          <w:lang w:val="x-none"/>
        </w:rPr>
      </w:pPr>
      <w:r w:rsidRPr="00281807">
        <w:rPr>
          <w:rFonts w:ascii="Times New Roman" w:eastAsia="Calibri" w:hAnsi="Times New Roman" w:cs="Times New Roman"/>
          <w:iCs/>
          <w:sz w:val="20"/>
          <w:szCs w:val="20"/>
          <w:vertAlign w:val="superscript"/>
          <w:lang w:val="x-none"/>
        </w:rPr>
        <w:t xml:space="preserve">***  </w:t>
      </w:r>
      <w:r w:rsidRPr="00281807">
        <w:rPr>
          <w:rFonts w:ascii="Times New Roman" w:eastAsia="Calibri" w:hAnsi="Times New Roman" w:cs="Times New Roman"/>
          <w:iCs/>
          <w:sz w:val="20"/>
          <w:szCs w:val="20"/>
          <w:lang w:val="x-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85"/>
    <w:p w14:paraId="614AEDE5" w14:textId="77777777" w:rsidR="00D6083C" w:rsidRPr="00281807" w:rsidRDefault="00D6083C" w:rsidP="00505860">
      <w:pPr>
        <w:keepNext/>
        <w:keepLines/>
        <w:spacing w:after="0" w:line="288" w:lineRule="auto"/>
        <w:ind w:left="851" w:hanging="851"/>
        <w:outlineLvl w:val="0"/>
        <w:rPr>
          <w:rFonts w:ascii="Times New Roman" w:eastAsia="Times New Roman" w:hAnsi="Times New Roman" w:cs="Times New Roman"/>
          <w:sz w:val="24"/>
          <w:szCs w:val="24"/>
          <w:lang w:eastAsia="pl-PL"/>
        </w:rPr>
      </w:pPr>
    </w:p>
    <w:p w14:paraId="46093A08" w14:textId="07519EEF" w:rsidR="006D6D81" w:rsidRPr="00281807" w:rsidRDefault="006D6D81" w:rsidP="00AE2C42">
      <w:pPr>
        <w:keepNext/>
        <w:keepLines/>
        <w:numPr>
          <w:ilvl w:val="0"/>
          <w:numId w:val="49"/>
        </w:numPr>
        <w:spacing w:after="0" w:line="288" w:lineRule="auto"/>
        <w:ind w:left="851" w:hanging="851"/>
        <w:outlineLvl w:val="0"/>
        <w:rPr>
          <w:rFonts w:ascii="Times New Roman" w:eastAsia="Times New Roman" w:hAnsi="Times New Roman" w:cs="Times New Roman"/>
          <w:sz w:val="24"/>
          <w:szCs w:val="24"/>
          <w:lang w:eastAsia="pl-PL"/>
        </w:rPr>
      </w:pPr>
      <w:bookmarkStart w:id="87" w:name="_Toc133301955"/>
      <w:r w:rsidRPr="00281807">
        <w:rPr>
          <w:rFonts w:ascii="Times New Roman" w:eastAsia="Times New Roman" w:hAnsi="Times New Roman" w:cs="Times New Roman"/>
          <w:sz w:val="24"/>
          <w:szCs w:val="24"/>
          <w:lang w:eastAsia="pl-PL"/>
        </w:rPr>
        <w:t>Postanowienia końcowe</w:t>
      </w:r>
      <w:bookmarkEnd w:id="87"/>
    </w:p>
    <w:p w14:paraId="6B042D6E" w14:textId="77777777" w:rsidR="006D6D81" w:rsidRPr="00281807" w:rsidRDefault="006D6D81" w:rsidP="003D59A7">
      <w:pPr>
        <w:spacing w:after="0" w:line="288" w:lineRule="auto"/>
        <w:ind w:left="851"/>
        <w:rPr>
          <w:rFonts w:ascii="Times New Roman" w:hAnsi="Times New Roman" w:cs="Times New Roman"/>
          <w:sz w:val="24"/>
          <w:szCs w:val="24"/>
        </w:rPr>
      </w:pPr>
      <w:r w:rsidRPr="00281807">
        <w:rPr>
          <w:rFonts w:ascii="Times New Roman" w:hAnsi="Times New Roman" w:cs="Times New Roman"/>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34A6A91F" w14:textId="77777777" w:rsidR="00CD6C6F" w:rsidRPr="00281807" w:rsidRDefault="00CD6C6F" w:rsidP="00505860">
      <w:pPr>
        <w:spacing w:after="0" w:line="288" w:lineRule="auto"/>
        <w:ind w:left="851" w:hanging="851"/>
        <w:rPr>
          <w:rFonts w:ascii="Times New Roman" w:hAnsi="Times New Roman" w:cs="Times New Roman"/>
          <w:sz w:val="24"/>
          <w:szCs w:val="24"/>
          <w:u w:val="single"/>
        </w:rPr>
      </w:pPr>
    </w:p>
    <w:p w14:paraId="026AB0F0" w14:textId="77777777" w:rsidR="00090CB8" w:rsidRPr="00281807" w:rsidRDefault="00090CB8" w:rsidP="00505860">
      <w:pPr>
        <w:spacing w:after="0" w:line="288" w:lineRule="auto"/>
        <w:ind w:left="851" w:hanging="851"/>
        <w:rPr>
          <w:rFonts w:ascii="Times New Roman" w:hAnsi="Times New Roman" w:cs="Times New Roman"/>
          <w:sz w:val="24"/>
          <w:szCs w:val="24"/>
          <w:u w:val="single"/>
        </w:rPr>
      </w:pPr>
      <w:r w:rsidRPr="00281807">
        <w:rPr>
          <w:rFonts w:ascii="Times New Roman" w:hAnsi="Times New Roman" w:cs="Times New Roman"/>
          <w:sz w:val="24"/>
          <w:szCs w:val="24"/>
          <w:u w:val="single"/>
        </w:rPr>
        <w:t>Załączniki do SWZ:</w:t>
      </w:r>
    </w:p>
    <w:p w14:paraId="5212A36E" w14:textId="0562D932" w:rsidR="00090CB8" w:rsidRPr="00281807" w:rsidRDefault="00090CB8" w:rsidP="00505860">
      <w:pPr>
        <w:pStyle w:val="Akapitzlist"/>
        <w:numPr>
          <w:ilvl w:val="2"/>
          <w:numId w:val="9"/>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Opis przedmiotu zamówienia </w:t>
      </w:r>
    </w:p>
    <w:p w14:paraId="0A334289" w14:textId="13D26F67" w:rsidR="006339AD" w:rsidRPr="006339AD" w:rsidRDefault="00090CB8" w:rsidP="006339AD">
      <w:pPr>
        <w:pStyle w:val="Akapitzlist"/>
        <w:numPr>
          <w:ilvl w:val="2"/>
          <w:numId w:val="9"/>
        </w:numPr>
        <w:ind w:left="851" w:hanging="851"/>
        <w:rPr>
          <w:rFonts w:ascii="Times New Roman" w:hAnsi="Times New Roman" w:cs="Times New Roman"/>
          <w:sz w:val="24"/>
          <w:szCs w:val="24"/>
        </w:rPr>
      </w:pPr>
      <w:r w:rsidRPr="006339AD">
        <w:rPr>
          <w:rFonts w:ascii="Times New Roman" w:hAnsi="Times New Roman" w:cs="Times New Roman"/>
          <w:sz w:val="24"/>
          <w:szCs w:val="24"/>
        </w:rPr>
        <w:t xml:space="preserve">Projektowane postanowienia umowy </w:t>
      </w:r>
      <w:r w:rsidR="006339AD" w:rsidRPr="006339AD">
        <w:rPr>
          <w:rFonts w:ascii="Times New Roman" w:hAnsi="Times New Roman" w:cs="Times New Roman"/>
          <w:sz w:val="24"/>
          <w:szCs w:val="24"/>
        </w:rPr>
        <w:t xml:space="preserve"> </w:t>
      </w:r>
    </w:p>
    <w:p w14:paraId="21F0F14E" w14:textId="77777777" w:rsidR="00A15EA3" w:rsidRDefault="00090CB8" w:rsidP="00BC19D5">
      <w:pPr>
        <w:pStyle w:val="Akapitzlist"/>
        <w:numPr>
          <w:ilvl w:val="2"/>
          <w:numId w:val="9"/>
        </w:numPr>
        <w:spacing w:after="0" w:line="288" w:lineRule="auto"/>
        <w:ind w:left="851" w:hanging="851"/>
        <w:rPr>
          <w:rFonts w:ascii="Times New Roman" w:hAnsi="Times New Roman" w:cs="Times New Roman"/>
          <w:sz w:val="24"/>
          <w:szCs w:val="24"/>
        </w:rPr>
      </w:pPr>
      <w:r w:rsidRPr="00A15EA3">
        <w:rPr>
          <w:rFonts w:ascii="Times New Roman" w:hAnsi="Times New Roman" w:cs="Times New Roman"/>
          <w:sz w:val="24"/>
          <w:szCs w:val="24"/>
        </w:rPr>
        <w:t xml:space="preserve">Formularz ofertowy </w:t>
      </w:r>
      <w:r w:rsidR="006339AD" w:rsidRPr="00A15EA3">
        <w:rPr>
          <w:rFonts w:ascii="Times New Roman" w:hAnsi="Times New Roman" w:cs="Times New Roman"/>
          <w:sz w:val="24"/>
          <w:szCs w:val="24"/>
        </w:rPr>
        <w:t xml:space="preserve"> - </w:t>
      </w:r>
    </w:p>
    <w:p w14:paraId="70D030F0" w14:textId="0F71F5D7" w:rsidR="00090CB8" w:rsidRPr="00A15EA3" w:rsidRDefault="00090CB8" w:rsidP="00A15EA3">
      <w:pPr>
        <w:spacing w:after="0" w:line="288" w:lineRule="auto"/>
        <w:rPr>
          <w:rFonts w:ascii="Times New Roman" w:hAnsi="Times New Roman" w:cs="Times New Roman"/>
          <w:sz w:val="24"/>
          <w:szCs w:val="24"/>
        </w:rPr>
      </w:pPr>
      <w:r w:rsidRPr="00A15EA3">
        <w:rPr>
          <w:rFonts w:ascii="Times New Roman" w:hAnsi="Times New Roman" w:cs="Times New Roman"/>
          <w:sz w:val="24"/>
          <w:szCs w:val="24"/>
        </w:rPr>
        <w:lastRenderedPageBreak/>
        <w:t xml:space="preserve">3.1.  </w:t>
      </w:r>
      <w:r w:rsidR="00FD4641" w:rsidRPr="00A15EA3">
        <w:rPr>
          <w:rFonts w:ascii="Times New Roman" w:hAnsi="Times New Roman" w:cs="Times New Roman"/>
          <w:sz w:val="24"/>
          <w:szCs w:val="24"/>
        </w:rPr>
        <w:t xml:space="preserve">      </w:t>
      </w:r>
      <w:r w:rsidRPr="00A15EA3">
        <w:rPr>
          <w:rFonts w:ascii="Times New Roman" w:hAnsi="Times New Roman" w:cs="Times New Roman"/>
          <w:sz w:val="24"/>
          <w:szCs w:val="24"/>
        </w:rPr>
        <w:t xml:space="preserve">Kalkulator  </w:t>
      </w:r>
    </w:p>
    <w:p w14:paraId="7DF26417" w14:textId="549534BC" w:rsidR="00090CB8" w:rsidRPr="00281807" w:rsidRDefault="00090CB8" w:rsidP="00AE2C42">
      <w:pPr>
        <w:pStyle w:val="Akapitzlist"/>
        <w:numPr>
          <w:ilvl w:val="0"/>
          <w:numId w:val="31"/>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Oświadczenie JEDZ </w:t>
      </w:r>
    </w:p>
    <w:p w14:paraId="56F6BEC4" w14:textId="26E23E84" w:rsidR="00090CB8" w:rsidRPr="00281807" w:rsidRDefault="00090CB8" w:rsidP="00505860">
      <w:p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4A.  </w:t>
      </w:r>
      <w:r w:rsidR="00FD4641" w:rsidRPr="00281807">
        <w:rPr>
          <w:rFonts w:ascii="Times New Roman" w:hAnsi="Times New Roman" w:cs="Times New Roman"/>
          <w:sz w:val="24"/>
          <w:szCs w:val="24"/>
        </w:rPr>
        <w:t xml:space="preserve">      </w:t>
      </w:r>
      <w:r w:rsidRPr="00281807">
        <w:rPr>
          <w:rFonts w:ascii="Times New Roman" w:hAnsi="Times New Roman" w:cs="Times New Roman"/>
          <w:sz w:val="24"/>
          <w:szCs w:val="24"/>
        </w:rPr>
        <w:t>Oświadczenie w zakresie art. 5k rozporządzenia Rady UE 2022_576</w:t>
      </w:r>
    </w:p>
    <w:p w14:paraId="53013B25" w14:textId="7D39EE37" w:rsidR="00090CB8" w:rsidRPr="00281807" w:rsidRDefault="00090CB8" w:rsidP="00505860">
      <w:p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4B.  </w:t>
      </w:r>
      <w:r w:rsidR="00FD4641" w:rsidRPr="00281807">
        <w:rPr>
          <w:rFonts w:ascii="Times New Roman" w:hAnsi="Times New Roman" w:cs="Times New Roman"/>
          <w:sz w:val="24"/>
          <w:szCs w:val="24"/>
        </w:rPr>
        <w:t xml:space="preserve">       </w:t>
      </w:r>
      <w:r w:rsidRPr="00281807">
        <w:rPr>
          <w:rFonts w:ascii="Times New Roman" w:hAnsi="Times New Roman" w:cs="Times New Roman"/>
          <w:sz w:val="24"/>
          <w:szCs w:val="24"/>
        </w:rPr>
        <w:t>Oświadczenie podmiotu udostępniającego zasoby</w:t>
      </w:r>
    </w:p>
    <w:p w14:paraId="7146E164" w14:textId="3274BDB3" w:rsidR="00090CB8" w:rsidRPr="00281807" w:rsidRDefault="00090CB8" w:rsidP="00AE2C42">
      <w:pPr>
        <w:pStyle w:val="Akapitzlist"/>
        <w:numPr>
          <w:ilvl w:val="0"/>
          <w:numId w:val="31"/>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Oświadczenie w zakresie wykazu dostaw</w:t>
      </w:r>
    </w:p>
    <w:p w14:paraId="4741A932" w14:textId="40FD5AAE" w:rsidR="00090CB8" w:rsidRPr="006339AD" w:rsidRDefault="00090CB8" w:rsidP="00AE2C42">
      <w:pPr>
        <w:pStyle w:val="Akapitzlist"/>
        <w:numPr>
          <w:ilvl w:val="0"/>
          <w:numId w:val="31"/>
        </w:numPr>
        <w:spacing w:after="0" w:line="288" w:lineRule="auto"/>
        <w:ind w:left="851" w:hanging="851"/>
        <w:rPr>
          <w:rFonts w:ascii="Times New Roman" w:hAnsi="Times New Roman" w:cs="Times New Roman"/>
          <w:sz w:val="24"/>
          <w:szCs w:val="24"/>
        </w:rPr>
      </w:pPr>
      <w:r w:rsidRPr="006339AD">
        <w:rPr>
          <w:rFonts w:ascii="Times New Roman" w:hAnsi="Times New Roman" w:cs="Times New Roman"/>
          <w:sz w:val="24"/>
          <w:szCs w:val="24"/>
        </w:rPr>
        <w:t xml:space="preserve">Oświadczenie o przynależności lub braku przynależności do tej samej grupy </w:t>
      </w:r>
      <w:r w:rsidR="00FD4641" w:rsidRPr="006339AD">
        <w:rPr>
          <w:rFonts w:ascii="Times New Roman" w:hAnsi="Times New Roman" w:cs="Times New Roman"/>
          <w:sz w:val="24"/>
          <w:szCs w:val="24"/>
        </w:rPr>
        <w:t xml:space="preserve"> </w:t>
      </w:r>
      <w:r w:rsidRPr="006339AD">
        <w:rPr>
          <w:rFonts w:ascii="Times New Roman" w:hAnsi="Times New Roman" w:cs="Times New Roman"/>
          <w:sz w:val="24"/>
          <w:szCs w:val="24"/>
        </w:rPr>
        <w:t xml:space="preserve">kapitałowej </w:t>
      </w:r>
    </w:p>
    <w:p w14:paraId="3D04C459" w14:textId="5B1DE75F" w:rsidR="00090CB8" w:rsidRPr="00281807" w:rsidRDefault="00090CB8" w:rsidP="00AE2C42">
      <w:pPr>
        <w:pStyle w:val="Akapitzlist"/>
        <w:numPr>
          <w:ilvl w:val="0"/>
          <w:numId w:val="31"/>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Oświadczenie o aktualności JEDZ</w:t>
      </w:r>
    </w:p>
    <w:p w14:paraId="7AED545C" w14:textId="03D0114B" w:rsidR="00090CB8" w:rsidRPr="00281807" w:rsidRDefault="00090CB8" w:rsidP="00AE2C42">
      <w:pPr>
        <w:pStyle w:val="Akapitzlist"/>
        <w:numPr>
          <w:ilvl w:val="0"/>
          <w:numId w:val="31"/>
        </w:numPr>
        <w:spacing w:after="0" w:line="288" w:lineRule="auto"/>
        <w:ind w:left="851" w:hanging="851"/>
        <w:rPr>
          <w:rFonts w:ascii="Times New Roman" w:hAnsi="Times New Roman" w:cs="Times New Roman"/>
          <w:sz w:val="24"/>
          <w:szCs w:val="24"/>
        </w:rPr>
      </w:pPr>
      <w:bookmarkStart w:id="88" w:name="_Hlk78532401"/>
      <w:r w:rsidRPr="00281807">
        <w:rPr>
          <w:rFonts w:ascii="Times New Roman" w:hAnsi="Times New Roman" w:cs="Times New Roman"/>
          <w:sz w:val="24"/>
          <w:szCs w:val="24"/>
        </w:rPr>
        <w:t xml:space="preserve">Zobowiązanie podmiotu do oddania do dyspozycji </w:t>
      </w:r>
      <w:r w:rsidR="00B506FC">
        <w:rPr>
          <w:rFonts w:ascii="Times New Roman" w:hAnsi="Times New Roman" w:cs="Times New Roman"/>
          <w:sz w:val="24"/>
          <w:szCs w:val="24"/>
        </w:rPr>
        <w:t>W</w:t>
      </w:r>
      <w:r w:rsidRPr="00281807">
        <w:rPr>
          <w:rFonts w:ascii="Times New Roman" w:hAnsi="Times New Roman" w:cs="Times New Roman"/>
          <w:sz w:val="24"/>
          <w:szCs w:val="24"/>
        </w:rPr>
        <w:t>ykonawcy niezbędnych zasobów</w:t>
      </w:r>
    </w:p>
    <w:bookmarkEnd w:id="88"/>
    <w:p w14:paraId="7669E35A" w14:textId="1DFF057A" w:rsidR="008047D3" w:rsidRDefault="00090CB8" w:rsidP="00AE2C42">
      <w:pPr>
        <w:pStyle w:val="Akapitzlist"/>
        <w:numPr>
          <w:ilvl w:val="0"/>
          <w:numId w:val="31"/>
        </w:numPr>
        <w:spacing w:after="0" w:line="288" w:lineRule="auto"/>
        <w:ind w:left="851" w:hanging="851"/>
        <w:rPr>
          <w:rFonts w:ascii="Times New Roman" w:hAnsi="Times New Roman" w:cs="Times New Roman"/>
          <w:sz w:val="24"/>
          <w:szCs w:val="24"/>
        </w:rPr>
      </w:pPr>
      <w:r w:rsidRPr="00281807">
        <w:rPr>
          <w:rFonts w:ascii="Times New Roman" w:hAnsi="Times New Roman" w:cs="Times New Roman"/>
          <w:sz w:val="24"/>
          <w:szCs w:val="24"/>
        </w:rPr>
        <w:t xml:space="preserve">Oświadczenie </w:t>
      </w:r>
      <w:r w:rsidR="00DC63A1">
        <w:rPr>
          <w:rFonts w:ascii="Times New Roman" w:hAnsi="Times New Roman" w:cs="Times New Roman"/>
          <w:sz w:val="24"/>
          <w:szCs w:val="24"/>
        </w:rPr>
        <w:t>W</w:t>
      </w:r>
      <w:r w:rsidRPr="00281807">
        <w:rPr>
          <w:rFonts w:ascii="Times New Roman" w:hAnsi="Times New Roman" w:cs="Times New Roman"/>
          <w:sz w:val="24"/>
          <w:szCs w:val="24"/>
        </w:rPr>
        <w:t>ykonawców wspólnie ubiegających się o udzielenie zamówienia</w:t>
      </w:r>
    </w:p>
    <w:p w14:paraId="38A8CE26" w14:textId="3F980B4C" w:rsidR="00A35863" w:rsidRPr="00281807" w:rsidRDefault="00A35863" w:rsidP="00AE2C42">
      <w:pPr>
        <w:pStyle w:val="Akapitzlist"/>
        <w:numPr>
          <w:ilvl w:val="0"/>
          <w:numId w:val="31"/>
        </w:numPr>
        <w:spacing w:after="0" w:line="288" w:lineRule="auto"/>
        <w:ind w:left="851" w:hanging="851"/>
        <w:rPr>
          <w:rFonts w:ascii="Times New Roman" w:hAnsi="Times New Roman" w:cs="Times New Roman"/>
          <w:sz w:val="24"/>
          <w:szCs w:val="24"/>
        </w:rPr>
      </w:pPr>
      <w:r w:rsidRPr="00A35863">
        <w:rPr>
          <w:rFonts w:ascii="Times New Roman" w:hAnsi="Times New Roman" w:cs="Times New Roman"/>
          <w:sz w:val="24"/>
          <w:szCs w:val="24"/>
        </w:rPr>
        <w:t>Oświadczenie odbiorcy paliw gazowych</w:t>
      </w:r>
    </w:p>
    <w:sectPr w:rsidR="00A35863" w:rsidRPr="00281807" w:rsidSect="00343FE6">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F4B7" w14:textId="77777777" w:rsidR="00137589" w:rsidRDefault="00137589" w:rsidP="00C24B45">
      <w:pPr>
        <w:spacing w:after="0" w:line="240" w:lineRule="auto"/>
      </w:pPr>
      <w:r>
        <w:separator/>
      </w:r>
    </w:p>
  </w:endnote>
  <w:endnote w:type="continuationSeparator" w:id="0">
    <w:p w14:paraId="55C3B304" w14:textId="77777777" w:rsidR="00137589" w:rsidRDefault="00137589"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43465737"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331FDB">
              <w:rPr>
                <w:noProof/>
                <w:sz w:val="20"/>
                <w:szCs w:val="20"/>
              </w:rPr>
              <w:t>44</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331FDB">
              <w:rPr>
                <w:noProof/>
                <w:sz w:val="20"/>
                <w:szCs w:val="20"/>
              </w:rPr>
              <w:t>44</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72E3" w14:textId="77777777" w:rsidR="00137589" w:rsidRDefault="00137589" w:rsidP="00C24B45">
      <w:pPr>
        <w:spacing w:after="0" w:line="240" w:lineRule="auto"/>
      </w:pPr>
      <w:r>
        <w:separator/>
      </w:r>
    </w:p>
  </w:footnote>
  <w:footnote w:type="continuationSeparator" w:id="0">
    <w:p w14:paraId="4270EA44" w14:textId="77777777" w:rsidR="00137589" w:rsidRDefault="00137589"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6750" w14:textId="6FB97A31" w:rsidR="00400979" w:rsidRDefault="00400979">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00A97539">
      <w:rPr>
        <w:rFonts w:asciiTheme="majorHAnsi" w:hAnsiTheme="majorHAnsi" w:cstheme="majorHAnsi"/>
        <w:sz w:val="24"/>
        <w:szCs w:val="24"/>
      </w:rPr>
      <w:t>PCUW.261.3.1.2023</w:t>
    </w:r>
  </w:p>
  <w:p w14:paraId="23A40094" w14:textId="77777777" w:rsidR="00A97539" w:rsidRDefault="00A975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DDDA8DF2"/>
    <w:name w:val="WW8Num4"/>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5"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6"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3" w15:restartNumberingAfterBreak="0">
    <w:nsid w:val="15B44D90"/>
    <w:multiLevelType w:val="multilevel"/>
    <w:tmpl w:val="9F26072A"/>
    <w:lvl w:ilvl="0">
      <w:start w:val="4"/>
      <w:numFmt w:val="decimal"/>
      <w:lvlText w:val="%1"/>
      <w:lvlJc w:val="left"/>
      <w:pPr>
        <w:ind w:left="600" w:hanging="600"/>
      </w:pPr>
      <w:rPr>
        <w:rFonts w:hint="default"/>
      </w:rPr>
    </w:lvl>
    <w:lvl w:ilvl="1">
      <w:start w:val="10"/>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566640E"/>
    <w:multiLevelType w:val="multilevel"/>
    <w:tmpl w:val="7DF24D64"/>
    <w:lvl w:ilvl="0">
      <w:start w:val="11"/>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4358EF6A"/>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rPr>
    </w:lvl>
    <w:lvl w:ilvl="2">
      <w:start w:val="1"/>
      <w:numFmt w:val="decimal"/>
      <w:lvlText w:val="%1.%2.%3."/>
      <w:lvlJc w:val="left"/>
      <w:pPr>
        <w:ind w:left="440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794BC2"/>
    <w:multiLevelType w:val="hybridMultilevel"/>
    <w:tmpl w:val="7FE4E3C8"/>
    <w:lvl w:ilvl="0" w:tplc="F8928678">
      <w:start w:val="1"/>
      <w:numFmt w:val="ordinal"/>
      <w:lvlText w:val="2.%1"/>
      <w:lvlJc w:val="left"/>
      <w:pPr>
        <w:ind w:left="206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C33CFC"/>
    <w:multiLevelType w:val="multilevel"/>
    <w:tmpl w:val="8530275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29"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0"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47077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49B508F"/>
    <w:multiLevelType w:val="multilevel"/>
    <w:tmpl w:val="4998C3F2"/>
    <w:lvl w:ilvl="0">
      <w:start w:val="13"/>
      <w:numFmt w:val="decimal"/>
      <w:lvlText w:val="%1."/>
      <w:lvlJc w:val="left"/>
      <w:pPr>
        <w:ind w:left="360" w:hanging="360"/>
      </w:pPr>
      <w:rPr>
        <w:rFonts w:hint="default"/>
        <w:color w:val="auto"/>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34FB3E4A"/>
    <w:multiLevelType w:val="multilevel"/>
    <w:tmpl w:val="994A2B28"/>
    <w:lvl w:ilvl="0">
      <w:start w:val="13"/>
      <w:numFmt w:val="decimal"/>
      <w:lvlText w:val="%1"/>
      <w:lvlJc w:val="left"/>
      <w:pPr>
        <w:ind w:left="720" w:hanging="720"/>
      </w:pPr>
      <w:rPr>
        <w:rFonts w:hint="default"/>
      </w:rPr>
    </w:lvl>
    <w:lvl w:ilvl="1">
      <w:start w:val="1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49092281"/>
    <w:multiLevelType w:val="hybridMultilevel"/>
    <w:tmpl w:val="69600F28"/>
    <w:lvl w:ilvl="0" w:tplc="91D2B828">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4" w15:restartNumberingAfterBreak="0">
    <w:nsid w:val="4A682C64"/>
    <w:multiLevelType w:val="hybridMultilevel"/>
    <w:tmpl w:val="81ECC7F2"/>
    <w:name w:val="WW8Num30233"/>
    <w:lvl w:ilvl="0" w:tplc="19285302">
      <w:start w:val="1"/>
      <w:numFmt w:val="ordinal"/>
      <w:lvlText w:val="19.%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9B4BCA"/>
    <w:multiLevelType w:val="multilevel"/>
    <w:tmpl w:val="6BDC552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imes New Roman" w:hAnsi="Times New Roman" w:cs="Times New Roman" w:hint="default"/>
        <w:b w:val="0"/>
        <w:bCs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4BE30C1D"/>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374BA"/>
    <w:multiLevelType w:val="hybridMultilevel"/>
    <w:tmpl w:val="A0CAD99C"/>
    <w:lvl w:ilvl="0" w:tplc="D944B23E">
      <w:start w:val="1"/>
      <w:numFmt w:val="bullet"/>
      <w:lvlText w:val="−"/>
      <w:lvlJc w:val="left"/>
      <w:pPr>
        <w:ind w:left="3065" w:hanging="360"/>
      </w:pPr>
      <w:rPr>
        <w:rFonts w:ascii="Times New Roman" w:hAnsi="Times New Roman" w:cs="Times New Roman" w:hint="default"/>
        <w:color w:val="auto"/>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53"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2E663C5"/>
    <w:multiLevelType w:val="multilevel"/>
    <w:tmpl w:val="4156F96C"/>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82A5248"/>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E8B1085"/>
    <w:multiLevelType w:val="multilevel"/>
    <w:tmpl w:val="DD76BC0E"/>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180067C"/>
    <w:multiLevelType w:val="multilevel"/>
    <w:tmpl w:val="BA9ECBD4"/>
    <w:lvl w:ilvl="0">
      <w:start w:val="16"/>
      <w:numFmt w:val="decimal"/>
      <w:lvlText w:val="%1."/>
      <w:lvlJc w:val="left"/>
      <w:pPr>
        <w:ind w:left="480" w:hanging="480"/>
      </w:pPr>
      <w:rPr>
        <w:rFonts w:hint="default"/>
      </w:rPr>
    </w:lvl>
    <w:lvl w:ilvl="1">
      <w:start w:val="7"/>
      <w:numFmt w:val="decimal"/>
      <w:lvlText w:val="%1.%2."/>
      <w:lvlJc w:val="left"/>
      <w:pPr>
        <w:ind w:left="4308" w:hanging="480"/>
      </w:pPr>
      <w:rPr>
        <w:rFonts w:hint="default"/>
        <w:b w:val="0"/>
        <w:bCs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60"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2"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3"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A3521F0"/>
    <w:multiLevelType w:val="multilevel"/>
    <w:tmpl w:val="DC7C231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8"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9"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0" w15:restartNumberingAfterBreak="0">
    <w:nsid w:val="7CA348FE"/>
    <w:multiLevelType w:val="hybridMultilevel"/>
    <w:tmpl w:val="D288366A"/>
    <w:lvl w:ilvl="0" w:tplc="1BACE12A">
      <w:start w:val="1"/>
      <w:numFmt w:val="lowerLetter"/>
      <w:lvlText w:val="%1)"/>
      <w:lvlJc w:val="left"/>
      <w:pPr>
        <w:ind w:left="1650" w:hanging="360"/>
      </w:pPr>
      <w:rPr>
        <w:rFonts w:hint="default"/>
      </w:rPr>
    </w:lvl>
    <w:lvl w:ilvl="1" w:tplc="E8B4DA58">
      <w:start w:val="1"/>
      <w:numFmt w:val="lowerLetter"/>
      <w:lvlText w:val="%2)"/>
      <w:lvlJc w:val="left"/>
      <w:pPr>
        <w:ind w:left="2370" w:hanging="360"/>
      </w:pPr>
      <w:rPr>
        <w:rFonts w:ascii="Times New Roman" w:eastAsiaTheme="minorHAnsi" w:hAnsi="Times New Roman" w:cs="Times New Roman" w:hint="default"/>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716777369">
    <w:abstractNumId w:val="69"/>
  </w:num>
  <w:num w:numId="2" w16cid:durableId="1955550772">
    <w:abstractNumId w:val="8"/>
  </w:num>
  <w:num w:numId="3" w16cid:durableId="1551574358">
    <w:abstractNumId w:val="54"/>
  </w:num>
  <w:num w:numId="4" w16cid:durableId="1521354209">
    <w:abstractNumId w:val="67"/>
  </w:num>
  <w:num w:numId="5" w16cid:durableId="1029136883">
    <w:abstractNumId w:val="27"/>
  </w:num>
  <w:num w:numId="6" w16cid:durableId="42871500">
    <w:abstractNumId w:val="34"/>
  </w:num>
  <w:num w:numId="7" w16cid:durableId="586304987">
    <w:abstractNumId w:val="15"/>
  </w:num>
  <w:num w:numId="8" w16cid:durableId="415395349">
    <w:abstractNumId w:val="40"/>
  </w:num>
  <w:num w:numId="9" w16cid:durableId="2011176042">
    <w:abstractNumId w:val="70"/>
  </w:num>
  <w:num w:numId="10" w16cid:durableId="261381419">
    <w:abstractNumId w:val="64"/>
  </w:num>
  <w:num w:numId="11" w16cid:durableId="1087774478">
    <w:abstractNumId w:val="65"/>
  </w:num>
  <w:num w:numId="12" w16cid:durableId="1377583890">
    <w:abstractNumId w:val="9"/>
  </w:num>
  <w:num w:numId="13" w16cid:durableId="476535618">
    <w:abstractNumId w:val="66"/>
  </w:num>
  <w:num w:numId="14" w16cid:durableId="248462425">
    <w:abstractNumId w:val="35"/>
  </w:num>
  <w:num w:numId="15" w16cid:durableId="284309392">
    <w:abstractNumId w:val="29"/>
  </w:num>
  <w:num w:numId="16" w16cid:durableId="366299136">
    <w:abstractNumId w:val="24"/>
  </w:num>
  <w:num w:numId="17" w16cid:durableId="991562328">
    <w:abstractNumId w:val="12"/>
  </w:num>
  <w:num w:numId="18" w16cid:durableId="325090649">
    <w:abstractNumId w:val="18"/>
  </w:num>
  <w:num w:numId="19" w16cid:durableId="1743411558">
    <w:abstractNumId w:val="49"/>
  </w:num>
  <w:num w:numId="20" w16cid:durableId="229465684">
    <w:abstractNumId w:val="53"/>
  </w:num>
  <w:num w:numId="21" w16cid:durableId="1586378913">
    <w:abstractNumId w:val="26"/>
  </w:num>
  <w:num w:numId="22" w16cid:durableId="305011648">
    <w:abstractNumId w:val="47"/>
  </w:num>
  <w:num w:numId="23" w16cid:durableId="162670401">
    <w:abstractNumId w:val="45"/>
  </w:num>
  <w:num w:numId="24" w16cid:durableId="1884630544">
    <w:abstractNumId w:val="63"/>
  </w:num>
  <w:num w:numId="25" w16cid:durableId="1840073614">
    <w:abstractNumId w:val="36"/>
  </w:num>
  <w:num w:numId="26" w16cid:durableId="242300571">
    <w:abstractNumId w:val="32"/>
  </w:num>
  <w:num w:numId="27" w16cid:durableId="1733849794">
    <w:abstractNumId w:val="19"/>
  </w:num>
  <w:num w:numId="28" w16cid:durableId="764347419">
    <w:abstractNumId w:val="61"/>
  </w:num>
  <w:num w:numId="29" w16cid:durableId="68041224">
    <w:abstractNumId w:val="20"/>
  </w:num>
  <w:num w:numId="30" w16cid:durableId="149098650">
    <w:abstractNumId w:val="42"/>
  </w:num>
  <w:num w:numId="31" w16cid:durableId="133332732">
    <w:abstractNumId w:val="30"/>
  </w:num>
  <w:num w:numId="32" w16cid:durableId="408427172">
    <w:abstractNumId w:val="7"/>
  </w:num>
  <w:num w:numId="33" w16cid:durableId="2011904173">
    <w:abstractNumId w:val="10"/>
  </w:num>
  <w:num w:numId="34" w16cid:durableId="1439713558">
    <w:abstractNumId w:val="68"/>
  </w:num>
  <w:num w:numId="35" w16cid:durableId="1354916745">
    <w:abstractNumId w:val="57"/>
  </w:num>
  <w:num w:numId="36" w16cid:durableId="1976523604">
    <w:abstractNumId w:val="39"/>
  </w:num>
  <w:num w:numId="37" w16cid:durableId="1908882722">
    <w:abstractNumId w:val="51"/>
  </w:num>
  <w:num w:numId="38" w16cid:durableId="1403983726">
    <w:abstractNumId w:val="23"/>
  </w:num>
  <w:num w:numId="39" w16cid:durableId="219287005">
    <w:abstractNumId w:val="14"/>
  </w:num>
  <w:num w:numId="40" w16cid:durableId="1291665518">
    <w:abstractNumId w:val="38"/>
  </w:num>
  <w:num w:numId="41" w16cid:durableId="709039067">
    <w:abstractNumId w:val="44"/>
  </w:num>
  <w:num w:numId="42" w16cid:durableId="1471434130">
    <w:abstractNumId w:val="48"/>
  </w:num>
  <w:num w:numId="43" w16cid:durableId="777717399">
    <w:abstractNumId w:val="28"/>
  </w:num>
  <w:num w:numId="44" w16cid:durableId="764038234">
    <w:abstractNumId w:val="22"/>
  </w:num>
  <w:num w:numId="45" w16cid:durableId="1066807212">
    <w:abstractNumId w:val="43"/>
  </w:num>
  <w:num w:numId="46" w16cid:durableId="1790077435">
    <w:abstractNumId w:val="52"/>
  </w:num>
  <w:num w:numId="47" w16cid:durableId="423186908">
    <w:abstractNumId w:val="13"/>
  </w:num>
  <w:num w:numId="48" w16cid:durableId="494491623">
    <w:abstractNumId w:val="59"/>
  </w:num>
  <w:num w:numId="49" w16cid:durableId="2011055648">
    <w:abstractNumId w:val="46"/>
  </w:num>
  <w:num w:numId="50" w16cid:durableId="1911957738">
    <w:abstractNumId w:val="58"/>
  </w:num>
  <w:num w:numId="51" w16cid:durableId="101263353">
    <w:abstractNumId w:val="31"/>
  </w:num>
  <w:num w:numId="52" w16cid:durableId="1822194730">
    <w:abstractNumId w:val="56"/>
  </w:num>
  <w:num w:numId="53" w16cid:durableId="184251655">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B9"/>
    <w:rsid w:val="000011F3"/>
    <w:rsid w:val="0000264A"/>
    <w:rsid w:val="00007CA6"/>
    <w:rsid w:val="00012C2D"/>
    <w:rsid w:val="00017ABD"/>
    <w:rsid w:val="00022EEF"/>
    <w:rsid w:val="000240DA"/>
    <w:rsid w:val="000244D5"/>
    <w:rsid w:val="0002698E"/>
    <w:rsid w:val="000272B1"/>
    <w:rsid w:val="000330DF"/>
    <w:rsid w:val="00033C1A"/>
    <w:rsid w:val="0003580A"/>
    <w:rsid w:val="00037AD3"/>
    <w:rsid w:val="00042D10"/>
    <w:rsid w:val="00044627"/>
    <w:rsid w:val="000513CC"/>
    <w:rsid w:val="00051D2F"/>
    <w:rsid w:val="00052114"/>
    <w:rsid w:val="00053227"/>
    <w:rsid w:val="00053C1A"/>
    <w:rsid w:val="000547D0"/>
    <w:rsid w:val="00061D4E"/>
    <w:rsid w:val="00062791"/>
    <w:rsid w:val="00065F56"/>
    <w:rsid w:val="00066F8A"/>
    <w:rsid w:val="000674D6"/>
    <w:rsid w:val="0006783D"/>
    <w:rsid w:val="0007016B"/>
    <w:rsid w:val="00072750"/>
    <w:rsid w:val="000730D0"/>
    <w:rsid w:val="0007331E"/>
    <w:rsid w:val="000747D1"/>
    <w:rsid w:val="000776D4"/>
    <w:rsid w:val="000814A2"/>
    <w:rsid w:val="00083F1A"/>
    <w:rsid w:val="00084E42"/>
    <w:rsid w:val="00085AFB"/>
    <w:rsid w:val="0008715A"/>
    <w:rsid w:val="000875D7"/>
    <w:rsid w:val="00090CB8"/>
    <w:rsid w:val="00091306"/>
    <w:rsid w:val="00092BDF"/>
    <w:rsid w:val="000933E6"/>
    <w:rsid w:val="00093641"/>
    <w:rsid w:val="000936DA"/>
    <w:rsid w:val="00095CF2"/>
    <w:rsid w:val="000A2CE1"/>
    <w:rsid w:val="000A5558"/>
    <w:rsid w:val="000B339B"/>
    <w:rsid w:val="000B35AF"/>
    <w:rsid w:val="000B4121"/>
    <w:rsid w:val="000B46EF"/>
    <w:rsid w:val="000B4B67"/>
    <w:rsid w:val="000B5F60"/>
    <w:rsid w:val="000B6CB4"/>
    <w:rsid w:val="000B7AF6"/>
    <w:rsid w:val="000C04A9"/>
    <w:rsid w:val="000C23E8"/>
    <w:rsid w:val="000C264F"/>
    <w:rsid w:val="000C4B27"/>
    <w:rsid w:val="000C58D1"/>
    <w:rsid w:val="000D1BA5"/>
    <w:rsid w:val="000D2A6A"/>
    <w:rsid w:val="000D4DCF"/>
    <w:rsid w:val="000D4DF6"/>
    <w:rsid w:val="000D5189"/>
    <w:rsid w:val="000D630E"/>
    <w:rsid w:val="000D6361"/>
    <w:rsid w:val="000E3567"/>
    <w:rsid w:val="000E5B48"/>
    <w:rsid w:val="000E630D"/>
    <w:rsid w:val="000E672F"/>
    <w:rsid w:val="000E7E4D"/>
    <w:rsid w:val="000F0788"/>
    <w:rsid w:val="000F17A5"/>
    <w:rsid w:val="000F1D20"/>
    <w:rsid w:val="000F29D5"/>
    <w:rsid w:val="000F2CB6"/>
    <w:rsid w:val="000F3E7E"/>
    <w:rsid w:val="000F416A"/>
    <w:rsid w:val="000F4343"/>
    <w:rsid w:val="000F49A7"/>
    <w:rsid w:val="000F4B35"/>
    <w:rsid w:val="000F5C36"/>
    <w:rsid w:val="000F6DF3"/>
    <w:rsid w:val="000F70C1"/>
    <w:rsid w:val="000F7555"/>
    <w:rsid w:val="000F78E8"/>
    <w:rsid w:val="001019AF"/>
    <w:rsid w:val="00101E87"/>
    <w:rsid w:val="00104614"/>
    <w:rsid w:val="0010716C"/>
    <w:rsid w:val="001116ED"/>
    <w:rsid w:val="001128CE"/>
    <w:rsid w:val="00112EDF"/>
    <w:rsid w:val="0011366C"/>
    <w:rsid w:val="00115660"/>
    <w:rsid w:val="001166A7"/>
    <w:rsid w:val="00117190"/>
    <w:rsid w:val="00117BC0"/>
    <w:rsid w:val="00120623"/>
    <w:rsid w:val="001214BB"/>
    <w:rsid w:val="00124A9D"/>
    <w:rsid w:val="00125025"/>
    <w:rsid w:val="001257BE"/>
    <w:rsid w:val="00125F98"/>
    <w:rsid w:val="001269A4"/>
    <w:rsid w:val="00126B79"/>
    <w:rsid w:val="00127267"/>
    <w:rsid w:val="001275A8"/>
    <w:rsid w:val="00127A7E"/>
    <w:rsid w:val="00130D23"/>
    <w:rsid w:val="00131E18"/>
    <w:rsid w:val="001347ED"/>
    <w:rsid w:val="00134F62"/>
    <w:rsid w:val="0013647F"/>
    <w:rsid w:val="00137295"/>
    <w:rsid w:val="00137589"/>
    <w:rsid w:val="00137FAD"/>
    <w:rsid w:val="00141392"/>
    <w:rsid w:val="00142975"/>
    <w:rsid w:val="0014322E"/>
    <w:rsid w:val="00144626"/>
    <w:rsid w:val="00145FAA"/>
    <w:rsid w:val="00146400"/>
    <w:rsid w:val="00146F5C"/>
    <w:rsid w:val="0015054E"/>
    <w:rsid w:val="00150C0D"/>
    <w:rsid w:val="00153009"/>
    <w:rsid w:val="00153581"/>
    <w:rsid w:val="00153B35"/>
    <w:rsid w:val="00154800"/>
    <w:rsid w:val="00157B64"/>
    <w:rsid w:val="00157DF9"/>
    <w:rsid w:val="00161192"/>
    <w:rsid w:val="001617D6"/>
    <w:rsid w:val="00164057"/>
    <w:rsid w:val="0016433B"/>
    <w:rsid w:val="001667B2"/>
    <w:rsid w:val="0016734B"/>
    <w:rsid w:val="001719D9"/>
    <w:rsid w:val="00172297"/>
    <w:rsid w:val="00173497"/>
    <w:rsid w:val="0017350E"/>
    <w:rsid w:val="00175AAC"/>
    <w:rsid w:val="00176C33"/>
    <w:rsid w:val="001809D5"/>
    <w:rsid w:val="001814C0"/>
    <w:rsid w:val="001821D0"/>
    <w:rsid w:val="001840D8"/>
    <w:rsid w:val="0018544B"/>
    <w:rsid w:val="001927C9"/>
    <w:rsid w:val="001933EC"/>
    <w:rsid w:val="00193A78"/>
    <w:rsid w:val="00195F85"/>
    <w:rsid w:val="00196742"/>
    <w:rsid w:val="001A0948"/>
    <w:rsid w:val="001A0A10"/>
    <w:rsid w:val="001A1972"/>
    <w:rsid w:val="001A1A46"/>
    <w:rsid w:val="001A2A20"/>
    <w:rsid w:val="001A40EB"/>
    <w:rsid w:val="001A48D5"/>
    <w:rsid w:val="001A668E"/>
    <w:rsid w:val="001B2C6C"/>
    <w:rsid w:val="001B34B7"/>
    <w:rsid w:val="001B6255"/>
    <w:rsid w:val="001B6450"/>
    <w:rsid w:val="001C09F2"/>
    <w:rsid w:val="001C1453"/>
    <w:rsid w:val="001C1F5C"/>
    <w:rsid w:val="001C2B30"/>
    <w:rsid w:val="001C5398"/>
    <w:rsid w:val="001C6449"/>
    <w:rsid w:val="001C7733"/>
    <w:rsid w:val="001D1F25"/>
    <w:rsid w:val="001D45BA"/>
    <w:rsid w:val="001D5969"/>
    <w:rsid w:val="001D7F22"/>
    <w:rsid w:val="001E0A92"/>
    <w:rsid w:val="001E109E"/>
    <w:rsid w:val="001E20F7"/>
    <w:rsid w:val="001E44EC"/>
    <w:rsid w:val="001F1697"/>
    <w:rsid w:val="001F1CA1"/>
    <w:rsid w:val="001F2AD8"/>
    <w:rsid w:val="001F2E10"/>
    <w:rsid w:val="001F36F2"/>
    <w:rsid w:val="001F4AA4"/>
    <w:rsid w:val="002004EC"/>
    <w:rsid w:val="002012F3"/>
    <w:rsid w:val="0020139D"/>
    <w:rsid w:val="00201B73"/>
    <w:rsid w:val="00203212"/>
    <w:rsid w:val="002044D8"/>
    <w:rsid w:val="00206938"/>
    <w:rsid w:val="00210777"/>
    <w:rsid w:val="00213EBB"/>
    <w:rsid w:val="002156AE"/>
    <w:rsid w:val="00216C9D"/>
    <w:rsid w:val="00217A09"/>
    <w:rsid w:val="002214B8"/>
    <w:rsid w:val="002218DC"/>
    <w:rsid w:val="00222302"/>
    <w:rsid w:val="00222C32"/>
    <w:rsid w:val="002263C5"/>
    <w:rsid w:val="00226AE3"/>
    <w:rsid w:val="002271B2"/>
    <w:rsid w:val="002309B7"/>
    <w:rsid w:val="0023176C"/>
    <w:rsid w:val="00231A96"/>
    <w:rsid w:val="00232816"/>
    <w:rsid w:val="00233F0A"/>
    <w:rsid w:val="002363B9"/>
    <w:rsid w:val="002373C8"/>
    <w:rsid w:val="00237568"/>
    <w:rsid w:val="00240B43"/>
    <w:rsid w:val="00240F17"/>
    <w:rsid w:val="002414CA"/>
    <w:rsid w:val="00241642"/>
    <w:rsid w:val="0024235E"/>
    <w:rsid w:val="002436E7"/>
    <w:rsid w:val="00244B82"/>
    <w:rsid w:val="00245D42"/>
    <w:rsid w:val="002462EF"/>
    <w:rsid w:val="00246606"/>
    <w:rsid w:val="00250C90"/>
    <w:rsid w:val="002514F1"/>
    <w:rsid w:val="00251AE8"/>
    <w:rsid w:val="002525F1"/>
    <w:rsid w:val="00254C07"/>
    <w:rsid w:val="002575C9"/>
    <w:rsid w:val="00257B12"/>
    <w:rsid w:val="00265651"/>
    <w:rsid w:val="00266D42"/>
    <w:rsid w:val="00266E79"/>
    <w:rsid w:val="00271D86"/>
    <w:rsid w:val="0027318B"/>
    <w:rsid w:val="002741D5"/>
    <w:rsid w:val="002750A8"/>
    <w:rsid w:val="0027624B"/>
    <w:rsid w:val="00276466"/>
    <w:rsid w:val="002771F2"/>
    <w:rsid w:val="00277F00"/>
    <w:rsid w:val="0028131C"/>
    <w:rsid w:val="00281807"/>
    <w:rsid w:val="002827D9"/>
    <w:rsid w:val="0028339C"/>
    <w:rsid w:val="0028497E"/>
    <w:rsid w:val="00285A89"/>
    <w:rsid w:val="00286185"/>
    <w:rsid w:val="00286477"/>
    <w:rsid w:val="0028647C"/>
    <w:rsid w:val="002873E5"/>
    <w:rsid w:val="002904E5"/>
    <w:rsid w:val="00290AE5"/>
    <w:rsid w:val="0029325F"/>
    <w:rsid w:val="0029494A"/>
    <w:rsid w:val="00296912"/>
    <w:rsid w:val="002A0420"/>
    <w:rsid w:val="002A0E94"/>
    <w:rsid w:val="002A1444"/>
    <w:rsid w:val="002A2D8A"/>
    <w:rsid w:val="002A3E48"/>
    <w:rsid w:val="002A48A2"/>
    <w:rsid w:val="002A49B1"/>
    <w:rsid w:val="002B119B"/>
    <w:rsid w:val="002B2633"/>
    <w:rsid w:val="002B3759"/>
    <w:rsid w:val="002C202F"/>
    <w:rsid w:val="002C3432"/>
    <w:rsid w:val="002C4341"/>
    <w:rsid w:val="002C49F6"/>
    <w:rsid w:val="002D1152"/>
    <w:rsid w:val="002D24D8"/>
    <w:rsid w:val="002D31CF"/>
    <w:rsid w:val="002D73C4"/>
    <w:rsid w:val="002E4107"/>
    <w:rsid w:val="002E5520"/>
    <w:rsid w:val="002E5D79"/>
    <w:rsid w:val="002E5DCF"/>
    <w:rsid w:val="002E6CF1"/>
    <w:rsid w:val="002E6DE6"/>
    <w:rsid w:val="002E7216"/>
    <w:rsid w:val="002F18BE"/>
    <w:rsid w:val="002F1A51"/>
    <w:rsid w:val="002F6019"/>
    <w:rsid w:val="002F6062"/>
    <w:rsid w:val="003007D6"/>
    <w:rsid w:val="00302A76"/>
    <w:rsid w:val="00303E86"/>
    <w:rsid w:val="00304712"/>
    <w:rsid w:val="003055CB"/>
    <w:rsid w:val="00306EA1"/>
    <w:rsid w:val="00306EF6"/>
    <w:rsid w:val="00311291"/>
    <w:rsid w:val="00311582"/>
    <w:rsid w:val="00311B10"/>
    <w:rsid w:val="00312851"/>
    <w:rsid w:val="003130E3"/>
    <w:rsid w:val="00313DF4"/>
    <w:rsid w:val="00314FDF"/>
    <w:rsid w:val="00315094"/>
    <w:rsid w:val="0031534A"/>
    <w:rsid w:val="00317583"/>
    <w:rsid w:val="0032260E"/>
    <w:rsid w:val="003228B8"/>
    <w:rsid w:val="00325F7E"/>
    <w:rsid w:val="003273B1"/>
    <w:rsid w:val="00330E7C"/>
    <w:rsid w:val="00330F8C"/>
    <w:rsid w:val="00331FDB"/>
    <w:rsid w:val="003336F9"/>
    <w:rsid w:val="0033700A"/>
    <w:rsid w:val="003376CB"/>
    <w:rsid w:val="0033774D"/>
    <w:rsid w:val="00342E3D"/>
    <w:rsid w:val="00343E58"/>
    <w:rsid w:val="00343FE6"/>
    <w:rsid w:val="00345421"/>
    <w:rsid w:val="00345E4F"/>
    <w:rsid w:val="00350150"/>
    <w:rsid w:val="00352F28"/>
    <w:rsid w:val="0035405E"/>
    <w:rsid w:val="00354F10"/>
    <w:rsid w:val="00357147"/>
    <w:rsid w:val="0035786D"/>
    <w:rsid w:val="00363042"/>
    <w:rsid w:val="00363545"/>
    <w:rsid w:val="0036506F"/>
    <w:rsid w:val="00365285"/>
    <w:rsid w:val="00365DB6"/>
    <w:rsid w:val="003668D6"/>
    <w:rsid w:val="00367120"/>
    <w:rsid w:val="0037085B"/>
    <w:rsid w:val="00370FA8"/>
    <w:rsid w:val="00373FB5"/>
    <w:rsid w:val="003750D9"/>
    <w:rsid w:val="00376C84"/>
    <w:rsid w:val="00380417"/>
    <w:rsid w:val="00383882"/>
    <w:rsid w:val="00383BE9"/>
    <w:rsid w:val="003842DD"/>
    <w:rsid w:val="0038591F"/>
    <w:rsid w:val="003909C9"/>
    <w:rsid w:val="0039271F"/>
    <w:rsid w:val="00393016"/>
    <w:rsid w:val="00393705"/>
    <w:rsid w:val="003953F1"/>
    <w:rsid w:val="0039629C"/>
    <w:rsid w:val="00397C5A"/>
    <w:rsid w:val="00397DFA"/>
    <w:rsid w:val="003A0114"/>
    <w:rsid w:val="003A1B1B"/>
    <w:rsid w:val="003A1C9B"/>
    <w:rsid w:val="003A2080"/>
    <w:rsid w:val="003A4E96"/>
    <w:rsid w:val="003A5779"/>
    <w:rsid w:val="003A596D"/>
    <w:rsid w:val="003A6340"/>
    <w:rsid w:val="003A6E40"/>
    <w:rsid w:val="003A7CD7"/>
    <w:rsid w:val="003B0EDB"/>
    <w:rsid w:val="003B3267"/>
    <w:rsid w:val="003B4E6E"/>
    <w:rsid w:val="003B6005"/>
    <w:rsid w:val="003C02D1"/>
    <w:rsid w:val="003C2FB3"/>
    <w:rsid w:val="003C410F"/>
    <w:rsid w:val="003C4C2A"/>
    <w:rsid w:val="003C5D55"/>
    <w:rsid w:val="003C6D50"/>
    <w:rsid w:val="003C72A6"/>
    <w:rsid w:val="003D14CD"/>
    <w:rsid w:val="003D3950"/>
    <w:rsid w:val="003D3B96"/>
    <w:rsid w:val="003D3CF3"/>
    <w:rsid w:val="003D42B0"/>
    <w:rsid w:val="003D533F"/>
    <w:rsid w:val="003D59A7"/>
    <w:rsid w:val="003D6522"/>
    <w:rsid w:val="003D6644"/>
    <w:rsid w:val="003D6E79"/>
    <w:rsid w:val="003D7798"/>
    <w:rsid w:val="003D789D"/>
    <w:rsid w:val="003E12E5"/>
    <w:rsid w:val="003E1691"/>
    <w:rsid w:val="003E20DC"/>
    <w:rsid w:val="003E28B9"/>
    <w:rsid w:val="003E2C00"/>
    <w:rsid w:val="003E4F7F"/>
    <w:rsid w:val="003E5A59"/>
    <w:rsid w:val="003E6D86"/>
    <w:rsid w:val="003E6E6F"/>
    <w:rsid w:val="003E7A5E"/>
    <w:rsid w:val="003E7CE4"/>
    <w:rsid w:val="003F0039"/>
    <w:rsid w:val="003F0AF8"/>
    <w:rsid w:val="003F2333"/>
    <w:rsid w:val="003F42B8"/>
    <w:rsid w:val="003F53C3"/>
    <w:rsid w:val="003F57B5"/>
    <w:rsid w:val="003F6726"/>
    <w:rsid w:val="003F7BCE"/>
    <w:rsid w:val="004006E4"/>
    <w:rsid w:val="00400979"/>
    <w:rsid w:val="00400B64"/>
    <w:rsid w:val="00405D75"/>
    <w:rsid w:val="0041068B"/>
    <w:rsid w:val="0041194B"/>
    <w:rsid w:val="004142BD"/>
    <w:rsid w:val="004144B2"/>
    <w:rsid w:val="00416550"/>
    <w:rsid w:val="00421298"/>
    <w:rsid w:val="004234C3"/>
    <w:rsid w:val="004236E3"/>
    <w:rsid w:val="00427FC1"/>
    <w:rsid w:val="0043034B"/>
    <w:rsid w:val="00430B48"/>
    <w:rsid w:val="00431011"/>
    <w:rsid w:val="004327CD"/>
    <w:rsid w:val="00433FC0"/>
    <w:rsid w:val="00434155"/>
    <w:rsid w:val="004347AE"/>
    <w:rsid w:val="00435E57"/>
    <w:rsid w:val="0043691B"/>
    <w:rsid w:val="0043783C"/>
    <w:rsid w:val="004405C8"/>
    <w:rsid w:val="00442799"/>
    <w:rsid w:val="00443EAC"/>
    <w:rsid w:val="0044494C"/>
    <w:rsid w:val="00444D4B"/>
    <w:rsid w:val="004468DA"/>
    <w:rsid w:val="004529EF"/>
    <w:rsid w:val="00453818"/>
    <w:rsid w:val="00454C42"/>
    <w:rsid w:val="00455017"/>
    <w:rsid w:val="00455594"/>
    <w:rsid w:val="00460036"/>
    <w:rsid w:val="0046017A"/>
    <w:rsid w:val="004606D6"/>
    <w:rsid w:val="00462475"/>
    <w:rsid w:val="00462874"/>
    <w:rsid w:val="00463AF4"/>
    <w:rsid w:val="00464515"/>
    <w:rsid w:val="004647B8"/>
    <w:rsid w:val="0046566B"/>
    <w:rsid w:val="004664B3"/>
    <w:rsid w:val="0047142A"/>
    <w:rsid w:val="0047198B"/>
    <w:rsid w:val="00472CE5"/>
    <w:rsid w:val="004730CE"/>
    <w:rsid w:val="004753F7"/>
    <w:rsid w:val="004760B8"/>
    <w:rsid w:val="0048027F"/>
    <w:rsid w:val="004809F0"/>
    <w:rsid w:val="00480B83"/>
    <w:rsid w:val="004822C4"/>
    <w:rsid w:val="00482DE9"/>
    <w:rsid w:val="00483535"/>
    <w:rsid w:val="00484B3E"/>
    <w:rsid w:val="00485539"/>
    <w:rsid w:val="00486B6E"/>
    <w:rsid w:val="00486F33"/>
    <w:rsid w:val="004908D7"/>
    <w:rsid w:val="00493332"/>
    <w:rsid w:val="00495BF8"/>
    <w:rsid w:val="0049692E"/>
    <w:rsid w:val="00497D42"/>
    <w:rsid w:val="004A19F9"/>
    <w:rsid w:val="004A51EA"/>
    <w:rsid w:val="004A5436"/>
    <w:rsid w:val="004A595B"/>
    <w:rsid w:val="004A5C44"/>
    <w:rsid w:val="004B0057"/>
    <w:rsid w:val="004B0E27"/>
    <w:rsid w:val="004B30EC"/>
    <w:rsid w:val="004B36D3"/>
    <w:rsid w:val="004B44E9"/>
    <w:rsid w:val="004B6872"/>
    <w:rsid w:val="004B6A2E"/>
    <w:rsid w:val="004C204E"/>
    <w:rsid w:val="004C3257"/>
    <w:rsid w:val="004C502E"/>
    <w:rsid w:val="004C5D95"/>
    <w:rsid w:val="004C6CD8"/>
    <w:rsid w:val="004C6DD4"/>
    <w:rsid w:val="004C769C"/>
    <w:rsid w:val="004C7886"/>
    <w:rsid w:val="004C7F1C"/>
    <w:rsid w:val="004D036F"/>
    <w:rsid w:val="004D2361"/>
    <w:rsid w:val="004D27EB"/>
    <w:rsid w:val="004E0922"/>
    <w:rsid w:val="004E2849"/>
    <w:rsid w:val="004E2882"/>
    <w:rsid w:val="004F268E"/>
    <w:rsid w:val="004F2D93"/>
    <w:rsid w:val="004F5A32"/>
    <w:rsid w:val="004F7271"/>
    <w:rsid w:val="00501893"/>
    <w:rsid w:val="005050A0"/>
    <w:rsid w:val="00505860"/>
    <w:rsid w:val="00505EB4"/>
    <w:rsid w:val="00507FFB"/>
    <w:rsid w:val="0051109A"/>
    <w:rsid w:val="0051208A"/>
    <w:rsid w:val="0051368D"/>
    <w:rsid w:val="00513E9E"/>
    <w:rsid w:val="005142AC"/>
    <w:rsid w:val="005143A6"/>
    <w:rsid w:val="005153D9"/>
    <w:rsid w:val="0051547C"/>
    <w:rsid w:val="00517548"/>
    <w:rsid w:val="00521382"/>
    <w:rsid w:val="00521473"/>
    <w:rsid w:val="00521B3B"/>
    <w:rsid w:val="00521C4D"/>
    <w:rsid w:val="00521ECC"/>
    <w:rsid w:val="005229C4"/>
    <w:rsid w:val="005238A1"/>
    <w:rsid w:val="00537860"/>
    <w:rsid w:val="00537A71"/>
    <w:rsid w:val="0054180A"/>
    <w:rsid w:val="005424B4"/>
    <w:rsid w:val="00547CAC"/>
    <w:rsid w:val="00551E1A"/>
    <w:rsid w:val="00555C32"/>
    <w:rsid w:val="00557D97"/>
    <w:rsid w:val="00560E54"/>
    <w:rsid w:val="00561730"/>
    <w:rsid w:val="005618EB"/>
    <w:rsid w:val="00563DA5"/>
    <w:rsid w:val="00564E11"/>
    <w:rsid w:val="005670A9"/>
    <w:rsid w:val="00570399"/>
    <w:rsid w:val="005708B3"/>
    <w:rsid w:val="00571DE6"/>
    <w:rsid w:val="005758AE"/>
    <w:rsid w:val="005760F0"/>
    <w:rsid w:val="005771E1"/>
    <w:rsid w:val="00577887"/>
    <w:rsid w:val="0058064B"/>
    <w:rsid w:val="005806CD"/>
    <w:rsid w:val="0058166D"/>
    <w:rsid w:val="00581DEE"/>
    <w:rsid w:val="00584E73"/>
    <w:rsid w:val="00585244"/>
    <w:rsid w:val="005858F1"/>
    <w:rsid w:val="00585939"/>
    <w:rsid w:val="00586378"/>
    <w:rsid w:val="005869F6"/>
    <w:rsid w:val="00591013"/>
    <w:rsid w:val="005925D4"/>
    <w:rsid w:val="00593568"/>
    <w:rsid w:val="005942EA"/>
    <w:rsid w:val="00595A6F"/>
    <w:rsid w:val="005979E5"/>
    <w:rsid w:val="005A07C2"/>
    <w:rsid w:val="005A0885"/>
    <w:rsid w:val="005A133D"/>
    <w:rsid w:val="005A1634"/>
    <w:rsid w:val="005A2D5A"/>
    <w:rsid w:val="005A2DD9"/>
    <w:rsid w:val="005A3944"/>
    <w:rsid w:val="005A6E6B"/>
    <w:rsid w:val="005A734E"/>
    <w:rsid w:val="005A7E41"/>
    <w:rsid w:val="005B0844"/>
    <w:rsid w:val="005B09FB"/>
    <w:rsid w:val="005B1605"/>
    <w:rsid w:val="005B392E"/>
    <w:rsid w:val="005B3AC5"/>
    <w:rsid w:val="005C2288"/>
    <w:rsid w:val="005C3D63"/>
    <w:rsid w:val="005C497B"/>
    <w:rsid w:val="005C5616"/>
    <w:rsid w:val="005C6BCA"/>
    <w:rsid w:val="005D1C29"/>
    <w:rsid w:val="005D56CE"/>
    <w:rsid w:val="005D59B3"/>
    <w:rsid w:val="005D649F"/>
    <w:rsid w:val="005D65DE"/>
    <w:rsid w:val="005E060F"/>
    <w:rsid w:val="005E07B9"/>
    <w:rsid w:val="005E08BE"/>
    <w:rsid w:val="005E4A35"/>
    <w:rsid w:val="005E5DE7"/>
    <w:rsid w:val="005E61C0"/>
    <w:rsid w:val="005E75A1"/>
    <w:rsid w:val="005E76DB"/>
    <w:rsid w:val="005F00A9"/>
    <w:rsid w:val="005F02F1"/>
    <w:rsid w:val="005F1758"/>
    <w:rsid w:val="005F2A22"/>
    <w:rsid w:val="005F3146"/>
    <w:rsid w:val="005F3723"/>
    <w:rsid w:val="005F3EF6"/>
    <w:rsid w:val="005F6EEF"/>
    <w:rsid w:val="005F7ED7"/>
    <w:rsid w:val="00600C9C"/>
    <w:rsid w:val="006017AC"/>
    <w:rsid w:val="006017AE"/>
    <w:rsid w:val="00601EA3"/>
    <w:rsid w:val="00602E4A"/>
    <w:rsid w:val="006045B3"/>
    <w:rsid w:val="0060522B"/>
    <w:rsid w:val="00606A60"/>
    <w:rsid w:val="00606BE8"/>
    <w:rsid w:val="00607953"/>
    <w:rsid w:val="006101C5"/>
    <w:rsid w:val="006107D2"/>
    <w:rsid w:val="006108B5"/>
    <w:rsid w:val="00610AFB"/>
    <w:rsid w:val="00611671"/>
    <w:rsid w:val="00613112"/>
    <w:rsid w:val="00614B2D"/>
    <w:rsid w:val="00615EE5"/>
    <w:rsid w:val="00617093"/>
    <w:rsid w:val="0061713A"/>
    <w:rsid w:val="00620EED"/>
    <w:rsid w:val="006217B2"/>
    <w:rsid w:val="0062248F"/>
    <w:rsid w:val="00622964"/>
    <w:rsid w:val="0062300B"/>
    <w:rsid w:val="006230D1"/>
    <w:rsid w:val="0062325A"/>
    <w:rsid w:val="00624FE5"/>
    <w:rsid w:val="006313E8"/>
    <w:rsid w:val="00631665"/>
    <w:rsid w:val="006333C0"/>
    <w:rsid w:val="006338EF"/>
    <w:rsid w:val="006339AD"/>
    <w:rsid w:val="006339C1"/>
    <w:rsid w:val="006344DB"/>
    <w:rsid w:val="00635EC6"/>
    <w:rsid w:val="00636CC3"/>
    <w:rsid w:val="00636ED9"/>
    <w:rsid w:val="006405DE"/>
    <w:rsid w:val="0064098A"/>
    <w:rsid w:val="00642F4B"/>
    <w:rsid w:val="0064442F"/>
    <w:rsid w:val="00644712"/>
    <w:rsid w:val="00645C4C"/>
    <w:rsid w:val="00646CC2"/>
    <w:rsid w:val="00650535"/>
    <w:rsid w:val="00651714"/>
    <w:rsid w:val="00654E07"/>
    <w:rsid w:val="006550C4"/>
    <w:rsid w:val="00655541"/>
    <w:rsid w:val="006619D9"/>
    <w:rsid w:val="006622B3"/>
    <w:rsid w:val="00663420"/>
    <w:rsid w:val="00663B19"/>
    <w:rsid w:val="0066410A"/>
    <w:rsid w:val="006645EA"/>
    <w:rsid w:val="006647D2"/>
    <w:rsid w:val="00664EB5"/>
    <w:rsid w:val="0067034B"/>
    <w:rsid w:val="00670826"/>
    <w:rsid w:val="006709A8"/>
    <w:rsid w:val="006716CF"/>
    <w:rsid w:val="00671F78"/>
    <w:rsid w:val="00675777"/>
    <w:rsid w:val="006765E8"/>
    <w:rsid w:val="00677F4B"/>
    <w:rsid w:val="00684586"/>
    <w:rsid w:val="00684BCA"/>
    <w:rsid w:val="00685321"/>
    <w:rsid w:val="00685BC0"/>
    <w:rsid w:val="006862BC"/>
    <w:rsid w:val="00686F1D"/>
    <w:rsid w:val="0069039B"/>
    <w:rsid w:val="00692821"/>
    <w:rsid w:val="00694440"/>
    <w:rsid w:val="006945A1"/>
    <w:rsid w:val="00694D3A"/>
    <w:rsid w:val="0069677B"/>
    <w:rsid w:val="00697DF8"/>
    <w:rsid w:val="006A0DD3"/>
    <w:rsid w:val="006A25F6"/>
    <w:rsid w:val="006A3163"/>
    <w:rsid w:val="006A333F"/>
    <w:rsid w:val="006A454F"/>
    <w:rsid w:val="006A5330"/>
    <w:rsid w:val="006A5374"/>
    <w:rsid w:val="006A579E"/>
    <w:rsid w:val="006A5E36"/>
    <w:rsid w:val="006A72F5"/>
    <w:rsid w:val="006B1D71"/>
    <w:rsid w:val="006B4CB2"/>
    <w:rsid w:val="006B5259"/>
    <w:rsid w:val="006B5603"/>
    <w:rsid w:val="006B5FD1"/>
    <w:rsid w:val="006B698E"/>
    <w:rsid w:val="006B7552"/>
    <w:rsid w:val="006B7F85"/>
    <w:rsid w:val="006C13CE"/>
    <w:rsid w:val="006C1B2B"/>
    <w:rsid w:val="006C1E5F"/>
    <w:rsid w:val="006C3168"/>
    <w:rsid w:val="006C3AA5"/>
    <w:rsid w:val="006C3D44"/>
    <w:rsid w:val="006C73CB"/>
    <w:rsid w:val="006D0A9F"/>
    <w:rsid w:val="006D2ED4"/>
    <w:rsid w:val="006D3716"/>
    <w:rsid w:val="006D3B18"/>
    <w:rsid w:val="006D3DE6"/>
    <w:rsid w:val="006D4549"/>
    <w:rsid w:val="006D6D81"/>
    <w:rsid w:val="006E09BF"/>
    <w:rsid w:val="006E1A63"/>
    <w:rsid w:val="006E1AF3"/>
    <w:rsid w:val="006E1C2E"/>
    <w:rsid w:val="006E1E83"/>
    <w:rsid w:val="006E244E"/>
    <w:rsid w:val="006E4494"/>
    <w:rsid w:val="006E456E"/>
    <w:rsid w:val="006E5302"/>
    <w:rsid w:val="006E6B1F"/>
    <w:rsid w:val="006F0D15"/>
    <w:rsid w:val="006F10A6"/>
    <w:rsid w:val="006F29AA"/>
    <w:rsid w:val="006F3DEB"/>
    <w:rsid w:val="006F4292"/>
    <w:rsid w:val="006F51A5"/>
    <w:rsid w:val="006F6B62"/>
    <w:rsid w:val="006F6E0E"/>
    <w:rsid w:val="006F7202"/>
    <w:rsid w:val="006F791E"/>
    <w:rsid w:val="0070092C"/>
    <w:rsid w:val="007018B8"/>
    <w:rsid w:val="007019AB"/>
    <w:rsid w:val="00702244"/>
    <w:rsid w:val="007026DA"/>
    <w:rsid w:val="0070278A"/>
    <w:rsid w:val="00702C72"/>
    <w:rsid w:val="007076E4"/>
    <w:rsid w:val="00713241"/>
    <w:rsid w:val="007147B9"/>
    <w:rsid w:val="00714A43"/>
    <w:rsid w:val="00714F63"/>
    <w:rsid w:val="007157B8"/>
    <w:rsid w:val="007166C8"/>
    <w:rsid w:val="00716A4A"/>
    <w:rsid w:val="00716EFB"/>
    <w:rsid w:val="0071733C"/>
    <w:rsid w:val="0072080A"/>
    <w:rsid w:val="00721172"/>
    <w:rsid w:val="00721227"/>
    <w:rsid w:val="007214E5"/>
    <w:rsid w:val="00722122"/>
    <w:rsid w:val="00723F16"/>
    <w:rsid w:val="00724170"/>
    <w:rsid w:val="00726504"/>
    <w:rsid w:val="007318A8"/>
    <w:rsid w:val="007336F9"/>
    <w:rsid w:val="00733729"/>
    <w:rsid w:val="00734866"/>
    <w:rsid w:val="00735064"/>
    <w:rsid w:val="007422C6"/>
    <w:rsid w:val="00743FAD"/>
    <w:rsid w:val="0074605C"/>
    <w:rsid w:val="007501F8"/>
    <w:rsid w:val="00752D51"/>
    <w:rsid w:val="007545AC"/>
    <w:rsid w:val="00754984"/>
    <w:rsid w:val="0075650A"/>
    <w:rsid w:val="00757598"/>
    <w:rsid w:val="00760A71"/>
    <w:rsid w:val="00760CAA"/>
    <w:rsid w:val="0076672B"/>
    <w:rsid w:val="00770C92"/>
    <w:rsid w:val="00770F06"/>
    <w:rsid w:val="00771E6F"/>
    <w:rsid w:val="00774E46"/>
    <w:rsid w:val="00775A81"/>
    <w:rsid w:val="007770D1"/>
    <w:rsid w:val="00782D97"/>
    <w:rsid w:val="00782F2E"/>
    <w:rsid w:val="00786683"/>
    <w:rsid w:val="0078685F"/>
    <w:rsid w:val="00786DB4"/>
    <w:rsid w:val="00787226"/>
    <w:rsid w:val="007910AB"/>
    <w:rsid w:val="0079293F"/>
    <w:rsid w:val="00792F07"/>
    <w:rsid w:val="00794288"/>
    <w:rsid w:val="00794B8C"/>
    <w:rsid w:val="007951B8"/>
    <w:rsid w:val="00795857"/>
    <w:rsid w:val="00795A8E"/>
    <w:rsid w:val="007977EA"/>
    <w:rsid w:val="00797D19"/>
    <w:rsid w:val="007A1468"/>
    <w:rsid w:val="007A177A"/>
    <w:rsid w:val="007A5CA7"/>
    <w:rsid w:val="007A6221"/>
    <w:rsid w:val="007A64DC"/>
    <w:rsid w:val="007A6696"/>
    <w:rsid w:val="007B091C"/>
    <w:rsid w:val="007B0A47"/>
    <w:rsid w:val="007B124F"/>
    <w:rsid w:val="007B1762"/>
    <w:rsid w:val="007B1784"/>
    <w:rsid w:val="007B1FF8"/>
    <w:rsid w:val="007B23D6"/>
    <w:rsid w:val="007B27A3"/>
    <w:rsid w:val="007B2EAD"/>
    <w:rsid w:val="007B360D"/>
    <w:rsid w:val="007B623E"/>
    <w:rsid w:val="007B6573"/>
    <w:rsid w:val="007B739D"/>
    <w:rsid w:val="007B785A"/>
    <w:rsid w:val="007C05F4"/>
    <w:rsid w:val="007C07E9"/>
    <w:rsid w:val="007C2210"/>
    <w:rsid w:val="007C2F31"/>
    <w:rsid w:val="007C3172"/>
    <w:rsid w:val="007C5BB3"/>
    <w:rsid w:val="007C7378"/>
    <w:rsid w:val="007C738B"/>
    <w:rsid w:val="007D0D5F"/>
    <w:rsid w:val="007D1698"/>
    <w:rsid w:val="007D3B81"/>
    <w:rsid w:val="007D710D"/>
    <w:rsid w:val="007D7132"/>
    <w:rsid w:val="007D7D8D"/>
    <w:rsid w:val="007E2012"/>
    <w:rsid w:val="007E2E8E"/>
    <w:rsid w:val="007E30C8"/>
    <w:rsid w:val="007E5BB9"/>
    <w:rsid w:val="007E6D16"/>
    <w:rsid w:val="007F00C8"/>
    <w:rsid w:val="007F02A5"/>
    <w:rsid w:val="007F18B7"/>
    <w:rsid w:val="007F3B30"/>
    <w:rsid w:val="007F5765"/>
    <w:rsid w:val="007F63D3"/>
    <w:rsid w:val="007F656E"/>
    <w:rsid w:val="007F767A"/>
    <w:rsid w:val="008022E9"/>
    <w:rsid w:val="008027B8"/>
    <w:rsid w:val="00803BF6"/>
    <w:rsid w:val="008047D3"/>
    <w:rsid w:val="008075A2"/>
    <w:rsid w:val="008079D8"/>
    <w:rsid w:val="00812E22"/>
    <w:rsid w:val="00813AEF"/>
    <w:rsid w:val="00815055"/>
    <w:rsid w:val="00816B4B"/>
    <w:rsid w:val="00820AB3"/>
    <w:rsid w:val="0082147D"/>
    <w:rsid w:val="008223BF"/>
    <w:rsid w:val="00822529"/>
    <w:rsid w:val="00823653"/>
    <w:rsid w:val="00823800"/>
    <w:rsid w:val="00824229"/>
    <w:rsid w:val="0082470C"/>
    <w:rsid w:val="00831D3B"/>
    <w:rsid w:val="008326AE"/>
    <w:rsid w:val="008354DC"/>
    <w:rsid w:val="008379F1"/>
    <w:rsid w:val="0084017A"/>
    <w:rsid w:val="00841831"/>
    <w:rsid w:val="00843083"/>
    <w:rsid w:val="0084655D"/>
    <w:rsid w:val="00847C92"/>
    <w:rsid w:val="00852DC1"/>
    <w:rsid w:val="00854A6D"/>
    <w:rsid w:val="008573CD"/>
    <w:rsid w:val="008634EB"/>
    <w:rsid w:val="008650DB"/>
    <w:rsid w:val="00867C24"/>
    <w:rsid w:val="00870DEE"/>
    <w:rsid w:val="00873B03"/>
    <w:rsid w:val="008766CD"/>
    <w:rsid w:val="00876ED2"/>
    <w:rsid w:val="008818FB"/>
    <w:rsid w:val="00881927"/>
    <w:rsid w:val="00881D52"/>
    <w:rsid w:val="0088243B"/>
    <w:rsid w:val="008826A5"/>
    <w:rsid w:val="008826EF"/>
    <w:rsid w:val="00882C31"/>
    <w:rsid w:val="0088421D"/>
    <w:rsid w:val="008869AB"/>
    <w:rsid w:val="00887920"/>
    <w:rsid w:val="00890D06"/>
    <w:rsid w:val="008916CD"/>
    <w:rsid w:val="00893E9C"/>
    <w:rsid w:val="00895B74"/>
    <w:rsid w:val="00897C2E"/>
    <w:rsid w:val="008A1F56"/>
    <w:rsid w:val="008A3942"/>
    <w:rsid w:val="008A3A24"/>
    <w:rsid w:val="008A3B37"/>
    <w:rsid w:val="008A6575"/>
    <w:rsid w:val="008A6671"/>
    <w:rsid w:val="008A6C05"/>
    <w:rsid w:val="008A7969"/>
    <w:rsid w:val="008B1880"/>
    <w:rsid w:val="008B290D"/>
    <w:rsid w:val="008B3CD6"/>
    <w:rsid w:val="008B5D6D"/>
    <w:rsid w:val="008B63B0"/>
    <w:rsid w:val="008B6CAE"/>
    <w:rsid w:val="008C0DC9"/>
    <w:rsid w:val="008C20FA"/>
    <w:rsid w:val="008C4A24"/>
    <w:rsid w:val="008C4E54"/>
    <w:rsid w:val="008C513A"/>
    <w:rsid w:val="008C6146"/>
    <w:rsid w:val="008C62D3"/>
    <w:rsid w:val="008C674C"/>
    <w:rsid w:val="008C6B2A"/>
    <w:rsid w:val="008C6FED"/>
    <w:rsid w:val="008D054A"/>
    <w:rsid w:val="008D1D01"/>
    <w:rsid w:val="008D2F4A"/>
    <w:rsid w:val="008D4C8A"/>
    <w:rsid w:val="008D5735"/>
    <w:rsid w:val="008D6444"/>
    <w:rsid w:val="008E0597"/>
    <w:rsid w:val="008E0B65"/>
    <w:rsid w:val="008E3861"/>
    <w:rsid w:val="008E3B83"/>
    <w:rsid w:val="008E3D3C"/>
    <w:rsid w:val="008E3E90"/>
    <w:rsid w:val="008E4562"/>
    <w:rsid w:val="008E5509"/>
    <w:rsid w:val="008E5923"/>
    <w:rsid w:val="008F1D34"/>
    <w:rsid w:val="008F297D"/>
    <w:rsid w:val="008F2EBC"/>
    <w:rsid w:val="008F7A6C"/>
    <w:rsid w:val="0090104C"/>
    <w:rsid w:val="009026D2"/>
    <w:rsid w:val="00902C12"/>
    <w:rsid w:val="009063E6"/>
    <w:rsid w:val="00907E83"/>
    <w:rsid w:val="00910969"/>
    <w:rsid w:val="009109F1"/>
    <w:rsid w:val="0091444B"/>
    <w:rsid w:val="00914DD7"/>
    <w:rsid w:val="00915403"/>
    <w:rsid w:val="00915844"/>
    <w:rsid w:val="00916FDF"/>
    <w:rsid w:val="00920589"/>
    <w:rsid w:val="00920D57"/>
    <w:rsid w:val="0092360E"/>
    <w:rsid w:val="00926F4C"/>
    <w:rsid w:val="00927BAA"/>
    <w:rsid w:val="00930C98"/>
    <w:rsid w:val="00932DE2"/>
    <w:rsid w:val="00933582"/>
    <w:rsid w:val="0093471A"/>
    <w:rsid w:val="00941163"/>
    <w:rsid w:val="0094343B"/>
    <w:rsid w:val="0094420F"/>
    <w:rsid w:val="00946195"/>
    <w:rsid w:val="0094704A"/>
    <w:rsid w:val="0095011C"/>
    <w:rsid w:val="009505B6"/>
    <w:rsid w:val="0095077A"/>
    <w:rsid w:val="00950BD7"/>
    <w:rsid w:val="00951D96"/>
    <w:rsid w:val="00952F4F"/>
    <w:rsid w:val="00955FCA"/>
    <w:rsid w:val="00957674"/>
    <w:rsid w:val="0096042B"/>
    <w:rsid w:val="00962D3A"/>
    <w:rsid w:val="00965A29"/>
    <w:rsid w:val="0096660D"/>
    <w:rsid w:val="00967439"/>
    <w:rsid w:val="0096774F"/>
    <w:rsid w:val="00971E31"/>
    <w:rsid w:val="0097480E"/>
    <w:rsid w:val="00975915"/>
    <w:rsid w:val="0097640A"/>
    <w:rsid w:val="009773E0"/>
    <w:rsid w:val="00977F18"/>
    <w:rsid w:val="009820FA"/>
    <w:rsid w:val="00983472"/>
    <w:rsid w:val="00986E66"/>
    <w:rsid w:val="00987071"/>
    <w:rsid w:val="00987937"/>
    <w:rsid w:val="00990EDA"/>
    <w:rsid w:val="009916F4"/>
    <w:rsid w:val="00992554"/>
    <w:rsid w:val="0099308C"/>
    <w:rsid w:val="009930FA"/>
    <w:rsid w:val="009945B2"/>
    <w:rsid w:val="00994B25"/>
    <w:rsid w:val="00995291"/>
    <w:rsid w:val="00996B6F"/>
    <w:rsid w:val="00997002"/>
    <w:rsid w:val="0099700C"/>
    <w:rsid w:val="009A1C4F"/>
    <w:rsid w:val="009A25B3"/>
    <w:rsid w:val="009A28E0"/>
    <w:rsid w:val="009A2D6B"/>
    <w:rsid w:val="009A2D74"/>
    <w:rsid w:val="009A32B1"/>
    <w:rsid w:val="009A63C9"/>
    <w:rsid w:val="009A6FD7"/>
    <w:rsid w:val="009A7667"/>
    <w:rsid w:val="009A7ED0"/>
    <w:rsid w:val="009B0033"/>
    <w:rsid w:val="009B218E"/>
    <w:rsid w:val="009B356D"/>
    <w:rsid w:val="009B3F2C"/>
    <w:rsid w:val="009B5947"/>
    <w:rsid w:val="009B6230"/>
    <w:rsid w:val="009B62E2"/>
    <w:rsid w:val="009B6467"/>
    <w:rsid w:val="009C1445"/>
    <w:rsid w:val="009C29B2"/>
    <w:rsid w:val="009C71AD"/>
    <w:rsid w:val="009D20FE"/>
    <w:rsid w:val="009D33D0"/>
    <w:rsid w:val="009D3E1A"/>
    <w:rsid w:val="009D4850"/>
    <w:rsid w:val="009D6BB0"/>
    <w:rsid w:val="009D787A"/>
    <w:rsid w:val="009E0C51"/>
    <w:rsid w:val="009E198A"/>
    <w:rsid w:val="009E3034"/>
    <w:rsid w:val="009E307E"/>
    <w:rsid w:val="009E4CA5"/>
    <w:rsid w:val="009E69AF"/>
    <w:rsid w:val="009E70D3"/>
    <w:rsid w:val="009F0ED0"/>
    <w:rsid w:val="009F1AF0"/>
    <w:rsid w:val="009F3621"/>
    <w:rsid w:val="009F4240"/>
    <w:rsid w:val="009F77B6"/>
    <w:rsid w:val="00A0069E"/>
    <w:rsid w:val="00A00B80"/>
    <w:rsid w:val="00A011BF"/>
    <w:rsid w:val="00A011D0"/>
    <w:rsid w:val="00A018E5"/>
    <w:rsid w:val="00A01D4B"/>
    <w:rsid w:val="00A049C6"/>
    <w:rsid w:val="00A04A01"/>
    <w:rsid w:val="00A0570B"/>
    <w:rsid w:val="00A05AA7"/>
    <w:rsid w:val="00A06386"/>
    <w:rsid w:val="00A0639F"/>
    <w:rsid w:val="00A1205A"/>
    <w:rsid w:val="00A13F6A"/>
    <w:rsid w:val="00A14DA7"/>
    <w:rsid w:val="00A152F2"/>
    <w:rsid w:val="00A15EA3"/>
    <w:rsid w:val="00A17706"/>
    <w:rsid w:val="00A20C02"/>
    <w:rsid w:val="00A210EA"/>
    <w:rsid w:val="00A2137F"/>
    <w:rsid w:val="00A21D10"/>
    <w:rsid w:val="00A24451"/>
    <w:rsid w:val="00A25F67"/>
    <w:rsid w:val="00A26525"/>
    <w:rsid w:val="00A26994"/>
    <w:rsid w:val="00A27C2F"/>
    <w:rsid w:val="00A30700"/>
    <w:rsid w:val="00A31178"/>
    <w:rsid w:val="00A31EFD"/>
    <w:rsid w:val="00A328D4"/>
    <w:rsid w:val="00A34559"/>
    <w:rsid w:val="00A35863"/>
    <w:rsid w:val="00A35918"/>
    <w:rsid w:val="00A3622A"/>
    <w:rsid w:val="00A363F7"/>
    <w:rsid w:val="00A37032"/>
    <w:rsid w:val="00A4147F"/>
    <w:rsid w:val="00A4166C"/>
    <w:rsid w:val="00A41941"/>
    <w:rsid w:val="00A43285"/>
    <w:rsid w:val="00A433CD"/>
    <w:rsid w:val="00A4733B"/>
    <w:rsid w:val="00A5245B"/>
    <w:rsid w:val="00A53ED6"/>
    <w:rsid w:val="00A54059"/>
    <w:rsid w:val="00A57AD9"/>
    <w:rsid w:val="00A62AC9"/>
    <w:rsid w:val="00A643CD"/>
    <w:rsid w:val="00A643E7"/>
    <w:rsid w:val="00A65B8B"/>
    <w:rsid w:val="00A65DB3"/>
    <w:rsid w:val="00A66D94"/>
    <w:rsid w:val="00A675BC"/>
    <w:rsid w:val="00A677EB"/>
    <w:rsid w:val="00A703A2"/>
    <w:rsid w:val="00A70EF4"/>
    <w:rsid w:val="00A731B3"/>
    <w:rsid w:val="00A766FC"/>
    <w:rsid w:val="00A81432"/>
    <w:rsid w:val="00A831BD"/>
    <w:rsid w:val="00A83E85"/>
    <w:rsid w:val="00A84CC0"/>
    <w:rsid w:val="00A85A2E"/>
    <w:rsid w:val="00A866C6"/>
    <w:rsid w:val="00A86839"/>
    <w:rsid w:val="00A872D2"/>
    <w:rsid w:val="00A90E66"/>
    <w:rsid w:val="00A9126B"/>
    <w:rsid w:val="00A937F4"/>
    <w:rsid w:val="00A93F10"/>
    <w:rsid w:val="00A9508E"/>
    <w:rsid w:val="00A97539"/>
    <w:rsid w:val="00A9761E"/>
    <w:rsid w:val="00A97637"/>
    <w:rsid w:val="00A97724"/>
    <w:rsid w:val="00AA31BA"/>
    <w:rsid w:val="00AA536E"/>
    <w:rsid w:val="00AA5790"/>
    <w:rsid w:val="00AA6A98"/>
    <w:rsid w:val="00AA726D"/>
    <w:rsid w:val="00AA74C3"/>
    <w:rsid w:val="00AB038D"/>
    <w:rsid w:val="00AB138C"/>
    <w:rsid w:val="00AB2FB5"/>
    <w:rsid w:val="00AB3C52"/>
    <w:rsid w:val="00AB6F0A"/>
    <w:rsid w:val="00AC09CD"/>
    <w:rsid w:val="00AC13E8"/>
    <w:rsid w:val="00AC1678"/>
    <w:rsid w:val="00AC2606"/>
    <w:rsid w:val="00AC5C80"/>
    <w:rsid w:val="00AD094F"/>
    <w:rsid w:val="00AD20F3"/>
    <w:rsid w:val="00AD2A7A"/>
    <w:rsid w:val="00AD43CB"/>
    <w:rsid w:val="00AD5661"/>
    <w:rsid w:val="00AD63E5"/>
    <w:rsid w:val="00AD6FFE"/>
    <w:rsid w:val="00AD721B"/>
    <w:rsid w:val="00AD726E"/>
    <w:rsid w:val="00AE03EF"/>
    <w:rsid w:val="00AE1E1A"/>
    <w:rsid w:val="00AE2C42"/>
    <w:rsid w:val="00AE300B"/>
    <w:rsid w:val="00AE6B97"/>
    <w:rsid w:val="00AE6F12"/>
    <w:rsid w:val="00AF0FB0"/>
    <w:rsid w:val="00AF143F"/>
    <w:rsid w:val="00AF2D7D"/>
    <w:rsid w:val="00AF30E2"/>
    <w:rsid w:val="00AF3BC3"/>
    <w:rsid w:val="00AF4BEA"/>
    <w:rsid w:val="00AF646E"/>
    <w:rsid w:val="00AF7924"/>
    <w:rsid w:val="00AF79A6"/>
    <w:rsid w:val="00AF7A97"/>
    <w:rsid w:val="00B00A2E"/>
    <w:rsid w:val="00B039C4"/>
    <w:rsid w:val="00B03D1A"/>
    <w:rsid w:val="00B05875"/>
    <w:rsid w:val="00B0616F"/>
    <w:rsid w:val="00B066FD"/>
    <w:rsid w:val="00B068CF"/>
    <w:rsid w:val="00B0706D"/>
    <w:rsid w:val="00B10108"/>
    <w:rsid w:val="00B12907"/>
    <w:rsid w:val="00B14BC6"/>
    <w:rsid w:val="00B16A74"/>
    <w:rsid w:val="00B17AA7"/>
    <w:rsid w:val="00B21C09"/>
    <w:rsid w:val="00B22954"/>
    <w:rsid w:val="00B22AAB"/>
    <w:rsid w:val="00B22CD6"/>
    <w:rsid w:val="00B255F0"/>
    <w:rsid w:val="00B26113"/>
    <w:rsid w:val="00B27704"/>
    <w:rsid w:val="00B277C3"/>
    <w:rsid w:val="00B3108F"/>
    <w:rsid w:val="00B34AEF"/>
    <w:rsid w:val="00B34F2A"/>
    <w:rsid w:val="00B37E58"/>
    <w:rsid w:val="00B41664"/>
    <w:rsid w:val="00B42270"/>
    <w:rsid w:val="00B4236C"/>
    <w:rsid w:val="00B45C3C"/>
    <w:rsid w:val="00B4785A"/>
    <w:rsid w:val="00B506FC"/>
    <w:rsid w:val="00B50D46"/>
    <w:rsid w:val="00B52295"/>
    <w:rsid w:val="00B5496C"/>
    <w:rsid w:val="00B61F60"/>
    <w:rsid w:val="00B62182"/>
    <w:rsid w:val="00B64726"/>
    <w:rsid w:val="00B64D1A"/>
    <w:rsid w:val="00B66324"/>
    <w:rsid w:val="00B66574"/>
    <w:rsid w:val="00B66E04"/>
    <w:rsid w:val="00B67039"/>
    <w:rsid w:val="00B706CC"/>
    <w:rsid w:val="00B74D4B"/>
    <w:rsid w:val="00B7565A"/>
    <w:rsid w:val="00B76D5A"/>
    <w:rsid w:val="00B8076D"/>
    <w:rsid w:val="00B815CA"/>
    <w:rsid w:val="00B83787"/>
    <w:rsid w:val="00B87FA2"/>
    <w:rsid w:val="00B90FB9"/>
    <w:rsid w:val="00B920EE"/>
    <w:rsid w:val="00B93574"/>
    <w:rsid w:val="00B9639D"/>
    <w:rsid w:val="00B96F48"/>
    <w:rsid w:val="00B97552"/>
    <w:rsid w:val="00BA016A"/>
    <w:rsid w:val="00BA0A52"/>
    <w:rsid w:val="00BA0F3F"/>
    <w:rsid w:val="00BA2143"/>
    <w:rsid w:val="00BA265A"/>
    <w:rsid w:val="00BA4FEA"/>
    <w:rsid w:val="00BA67CE"/>
    <w:rsid w:val="00BA7484"/>
    <w:rsid w:val="00BA773E"/>
    <w:rsid w:val="00BA7B22"/>
    <w:rsid w:val="00BB085D"/>
    <w:rsid w:val="00BB0E03"/>
    <w:rsid w:val="00BB1EAB"/>
    <w:rsid w:val="00BB2C4F"/>
    <w:rsid w:val="00BB3E7D"/>
    <w:rsid w:val="00BB505A"/>
    <w:rsid w:val="00BB6D3C"/>
    <w:rsid w:val="00BB6DDF"/>
    <w:rsid w:val="00BB7B91"/>
    <w:rsid w:val="00BC0BF7"/>
    <w:rsid w:val="00BC0F7E"/>
    <w:rsid w:val="00BC102D"/>
    <w:rsid w:val="00BC1FE4"/>
    <w:rsid w:val="00BC2662"/>
    <w:rsid w:val="00BC282C"/>
    <w:rsid w:val="00BC51DC"/>
    <w:rsid w:val="00BC55D9"/>
    <w:rsid w:val="00BC5EE8"/>
    <w:rsid w:val="00BC79A3"/>
    <w:rsid w:val="00BD1C7B"/>
    <w:rsid w:val="00BD1D25"/>
    <w:rsid w:val="00BD3B58"/>
    <w:rsid w:val="00BD3F7E"/>
    <w:rsid w:val="00BD6880"/>
    <w:rsid w:val="00BD6AA7"/>
    <w:rsid w:val="00BE0409"/>
    <w:rsid w:val="00BE0CE0"/>
    <w:rsid w:val="00BE2D17"/>
    <w:rsid w:val="00BE2D21"/>
    <w:rsid w:val="00BE50EE"/>
    <w:rsid w:val="00BE5778"/>
    <w:rsid w:val="00BE5F3F"/>
    <w:rsid w:val="00BF28F4"/>
    <w:rsid w:val="00BF3B88"/>
    <w:rsid w:val="00BF3E66"/>
    <w:rsid w:val="00BF58D9"/>
    <w:rsid w:val="00BF667F"/>
    <w:rsid w:val="00BF7A08"/>
    <w:rsid w:val="00C04A60"/>
    <w:rsid w:val="00C05C88"/>
    <w:rsid w:val="00C05F92"/>
    <w:rsid w:val="00C1211B"/>
    <w:rsid w:val="00C1213B"/>
    <w:rsid w:val="00C123EE"/>
    <w:rsid w:val="00C13937"/>
    <w:rsid w:val="00C14F2D"/>
    <w:rsid w:val="00C15100"/>
    <w:rsid w:val="00C1615B"/>
    <w:rsid w:val="00C17BB8"/>
    <w:rsid w:val="00C231DF"/>
    <w:rsid w:val="00C23814"/>
    <w:rsid w:val="00C24B45"/>
    <w:rsid w:val="00C2556D"/>
    <w:rsid w:val="00C2770A"/>
    <w:rsid w:val="00C27FA6"/>
    <w:rsid w:val="00C30716"/>
    <w:rsid w:val="00C30C9F"/>
    <w:rsid w:val="00C3351C"/>
    <w:rsid w:val="00C36058"/>
    <w:rsid w:val="00C37577"/>
    <w:rsid w:val="00C375B4"/>
    <w:rsid w:val="00C42343"/>
    <w:rsid w:val="00C4377E"/>
    <w:rsid w:val="00C44663"/>
    <w:rsid w:val="00C460E2"/>
    <w:rsid w:val="00C47A3B"/>
    <w:rsid w:val="00C503F6"/>
    <w:rsid w:val="00C51053"/>
    <w:rsid w:val="00C54F3D"/>
    <w:rsid w:val="00C55395"/>
    <w:rsid w:val="00C555FC"/>
    <w:rsid w:val="00C56C12"/>
    <w:rsid w:val="00C61541"/>
    <w:rsid w:val="00C6174E"/>
    <w:rsid w:val="00C61B31"/>
    <w:rsid w:val="00C61CCD"/>
    <w:rsid w:val="00C6256B"/>
    <w:rsid w:val="00C634EF"/>
    <w:rsid w:val="00C659FB"/>
    <w:rsid w:val="00C67C59"/>
    <w:rsid w:val="00C709D5"/>
    <w:rsid w:val="00C739F7"/>
    <w:rsid w:val="00C73E46"/>
    <w:rsid w:val="00C73F5B"/>
    <w:rsid w:val="00C7638C"/>
    <w:rsid w:val="00C77F6A"/>
    <w:rsid w:val="00C81578"/>
    <w:rsid w:val="00C84E3C"/>
    <w:rsid w:val="00C86979"/>
    <w:rsid w:val="00C86DC3"/>
    <w:rsid w:val="00C87565"/>
    <w:rsid w:val="00C9152B"/>
    <w:rsid w:val="00C921A1"/>
    <w:rsid w:val="00C92C7B"/>
    <w:rsid w:val="00C9492B"/>
    <w:rsid w:val="00C94B9E"/>
    <w:rsid w:val="00C9534B"/>
    <w:rsid w:val="00C95B81"/>
    <w:rsid w:val="00C96AB2"/>
    <w:rsid w:val="00C96D52"/>
    <w:rsid w:val="00CA0A4C"/>
    <w:rsid w:val="00CA24EB"/>
    <w:rsid w:val="00CA3BF9"/>
    <w:rsid w:val="00CA44BE"/>
    <w:rsid w:val="00CA5539"/>
    <w:rsid w:val="00CA5733"/>
    <w:rsid w:val="00CA6EA6"/>
    <w:rsid w:val="00CB058B"/>
    <w:rsid w:val="00CB3F58"/>
    <w:rsid w:val="00CC01E9"/>
    <w:rsid w:val="00CC01EC"/>
    <w:rsid w:val="00CC0439"/>
    <w:rsid w:val="00CC1CDD"/>
    <w:rsid w:val="00CC428C"/>
    <w:rsid w:val="00CC5FAA"/>
    <w:rsid w:val="00CC7E19"/>
    <w:rsid w:val="00CD296B"/>
    <w:rsid w:val="00CD6122"/>
    <w:rsid w:val="00CD6193"/>
    <w:rsid w:val="00CD6C6F"/>
    <w:rsid w:val="00CD726E"/>
    <w:rsid w:val="00CD7B81"/>
    <w:rsid w:val="00CE0E07"/>
    <w:rsid w:val="00CE1814"/>
    <w:rsid w:val="00CE1E63"/>
    <w:rsid w:val="00CE3DFF"/>
    <w:rsid w:val="00CE6BEA"/>
    <w:rsid w:val="00CE7917"/>
    <w:rsid w:val="00CF076D"/>
    <w:rsid w:val="00CF09A4"/>
    <w:rsid w:val="00CF0A41"/>
    <w:rsid w:val="00CF0A4C"/>
    <w:rsid w:val="00CF0C16"/>
    <w:rsid w:val="00CF213C"/>
    <w:rsid w:val="00CF2D36"/>
    <w:rsid w:val="00CF31ED"/>
    <w:rsid w:val="00CF44C5"/>
    <w:rsid w:val="00CF461D"/>
    <w:rsid w:val="00CF4760"/>
    <w:rsid w:val="00CF5A3A"/>
    <w:rsid w:val="00CF6F72"/>
    <w:rsid w:val="00D0008C"/>
    <w:rsid w:val="00D00A71"/>
    <w:rsid w:val="00D0146F"/>
    <w:rsid w:val="00D03126"/>
    <w:rsid w:val="00D03473"/>
    <w:rsid w:val="00D04D73"/>
    <w:rsid w:val="00D106A9"/>
    <w:rsid w:val="00D1134E"/>
    <w:rsid w:val="00D14928"/>
    <w:rsid w:val="00D154C5"/>
    <w:rsid w:val="00D15AD2"/>
    <w:rsid w:val="00D16BD6"/>
    <w:rsid w:val="00D21CEB"/>
    <w:rsid w:val="00D2215B"/>
    <w:rsid w:val="00D228BD"/>
    <w:rsid w:val="00D22FDE"/>
    <w:rsid w:val="00D2368C"/>
    <w:rsid w:val="00D240BD"/>
    <w:rsid w:val="00D247AE"/>
    <w:rsid w:val="00D2650C"/>
    <w:rsid w:val="00D27D56"/>
    <w:rsid w:val="00D33035"/>
    <w:rsid w:val="00D34C7C"/>
    <w:rsid w:val="00D352BC"/>
    <w:rsid w:val="00D36F5E"/>
    <w:rsid w:val="00D43664"/>
    <w:rsid w:val="00D44EE3"/>
    <w:rsid w:val="00D518E4"/>
    <w:rsid w:val="00D52138"/>
    <w:rsid w:val="00D527EB"/>
    <w:rsid w:val="00D54392"/>
    <w:rsid w:val="00D543EB"/>
    <w:rsid w:val="00D572C4"/>
    <w:rsid w:val="00D6083C"/>
    <w:rsid w:val="00D61922"/>
    <w:rsid w:val="00D61B1E"/>
    <w:rsid w:val="00D61EED"/>
    <w:rsid w:val="00D624FC"/>
    <w:rsid w:val="00D64444"/>
    <w:rsid w:val="00D67647"/>
    <w:rsid w:val="00D723E7"/>
    <w:rsid w:val="00D7241C"/>
    <w:rsid w:val="00D74774"/>
    <w:rsid w:val="00D75312"/>
    <w:rsid w:val="00D82B58"/>
    <w:rsid w:val="00D83443"/>
    <w:rsid w:val="00D8491C"/>
    <w:rsid w:val="00D870D2"/>
    <w:rsid w:val="00D877CA"/>
    <w:rsid w:val="00D91877"/>
    <w:rsid w:val="00D91BD2"/>
    <w:rsid w:val="00D91FF0"/>
    <w:rsid w:val="00D92A79"/>
    <w:rsid w:val="00D96273"/>
    <w:rsid w:val="00D96CC6"/>
    <w:rsid w:val="00D976F5"/>
    <w:rsid w:val="00DA4B43"/>
    <w:rsid w:val="00DA651F"/>
    <w:rsid w:val="00DB0E36"/>
    <w:rsid w:val="00DB261A"/>
    <w:rsid w:val="00DB293E"/>
    <w:rsid w:val="00DB4CEB"/>
    <w:rsid w:val="00DB61E6"/>
    <w:rsid w:val="00DB64AE"/>
    <w:rsid w:val="00DB6EBE"/>
    <w:rsid w:val="00DC0200"/>
    <w:rsid w:val="00DC056A"/>
    <w:rsid w:val="00DC110F"/>
    <w:rsid w:val="00DC1830"/>
    <w:rsid w:val="00DC28D3"/>
    <w:rsid w:val="00DC2D23"/>
    <w:rsid w:val="00DC41D9"/>
    <w:rsid w:val="00DC63A1"/>
    <w:rsid w:val="00DC7EF9"/>
    <w:rsid w:val="00DD0EB0"/>
    <w:rsid w:val="00DD1635"/>
    <w:rsid w:val="00DD25AE"/>
    <w:rsid w:val="00DD2D7A"/>
    <w:rsid w:val="00DD6201"/>
    <w:rsid w:val="00DD6B48"/>
    <w:rsid w:val="00DE0FED"/>
    <w:rsid w:val="00DE23FB"/>
    <w:rsid w:val="00DE3C82"/>
    <w:rsid w:val="00DE45E3"/>
    <w:rsid w:val="00DF1431"/>
    <w:rsid w:val="00E00DBD"/>
    <w:rsid w:val="00E01C46"/>
    <w:rsid w:val="00E01DB9"/>
    <w:rsid w:val="00E0669C"/>
    <w:rsid w:val="00E06F50"/>
    <w:rsid w:val="00E071CC"/>
    <w:rsid w:val="00E103FD"/>
    <w:rsid w:val="00E1060A"/>
    <w:rsid w:val="00E1183D"/>
    <w:rsid w:val="00E11E5E"/>
    <w:rsid w:val="00E1273C"/>
    <w:rsid w:val="00E14303"/>
    <w:rsid w:val="00E149D6"/>
    <w:rsid w:val="00E16CE7"/>
    <w:rsid w:val="00E1786F"/>
    <w:rsid w:val="00E21283"/>
    <w:rsid w:val="00E21970"/>
    <w:rsid w:val="00E22C42"/>
    <w:rsid w:val="00E234A5"/>
    <w:rsid w:val="00E239A4"/>
    <w:rsid w:val="00E24401"/>
    <w:rsid w:val="00E2525F"/>
    <w:rsid w:val="00E2611C"/>
    <w:rsid w:val="00E26E0D"/>
    <w:rsid w:val="00E3055C"/>
    <w:rsid w:val="00E30B3E"/>
    <w:rsid w:val="00E317FF"/>
    <w:rsid w:val="00E3184A"/>
    <w:rsid w:val="00E318DB"/>
    <w:rsid w:val="00E31F18"/>
    <w:rsid w:val="00E31FDA"/>
    <w:rsid w:val="00E32438"/>
    <w:rsid w:val="00E338DA"/>
    <w:rsid w:val="00E379CE"/>
    <w:rsid w:val="00E37AA6"/>
    <w:rsid w:val="00E40E11"/>
    <w:rsid w:val="00E41F14"/>
    <w:rsid w:val="00E42F4D"/>
    <w:rsid w:val="00E44A26"/>
    <w:rsid w:val="00E45C21"/>
    <w:rsid w:val="00E46745"/>
    <w:rsid w:val="00E470FA"/>
    <w:rsid w:val="00E5043E"/>
    <w:rsid w:val="00E52F9C"/>
    <w:rsid w:val="00E54086"/>
    <w:rsid w:val="00E574C4"/>
    <w:rsid w:val="00E608A9"/>
    <w:rsid w:val="00E60D50"/>
    <w:rsid w:val="00E620F1"/>
    <w:rsid w:val="00E622AF"/>
    <w:rsid w:val="00E626D7"/>
    <w:rsid w:val="00E63AF7"/>
    <w:rsid w:val="00E64D62"/>
    <w:rsid w:val="00E66AD1"/>
    <w:rsid w:val="00E67CA0"/>
    <w:rsid w:val="00E67FB3"/>
    <w:rsid w:val="00E71959"/>
    <w:rsid w:val="00E7315C"/>
    <w:rsid w:val="00E7482A"/>
    <w:rsid w:val="00E7491B"/>
    <w:rsid w:val="00E74CBF"/>
    <w:rsid w:val="00E74DC6"/>
    <w:rsid w:val="00E75AAB"/>
    <w:rsid w:val="00E7746E"/>
    <w:rsid w:val="00E8283C"/>
    <w:rsid w:val="00E82DDF"/>
    <w:rsid w:val="00E84709"/>
    <w:rsid w:val="00E85160"/>
    <w:rsid w:val="00E85376"/>
    <w:rsid w:val="00E87275"/>
    <w:rsid w:val="00E877D6"/>
    <w:rsid w:val="00E87EA4"/>
    <w:rsid w:val="00E90F5A"/>
    <w:rsid w:val="00E91BB6"/>
    <w:rsid w:val="00E93157"/>
    <w:rsid w:val="00E9325F"/>
    <w:rsid w:val="00E9428A"/>
    <w:rsid w:val="00E959BA"/>
    <w:rsid w:val="00E962A3"/>
    <w:rsid w:val="00E9691C"/>
    <w:rsid w:val="00EA192A"/>
    <w:rsid w:val="00EA1E6E"/>
    <w:rsid w:val="00EA235C"/>
    <w:rsid w:val="00EA48B8"/>
    <w:rsid w:val="00EA61D1"/>
    <w:rsid w:val="00EA6C11"/>
    <w:rsid w:val="00EA7E91"/>
    <w:rsid w:val="00EB0A64"/>
    <w:rsid w:val="00EB1572"/>
    <w:rsid w:val="00EB1B70"/>
    <w:rsid w:val="00EB4400"/>
    <w:rsid w:val="00EC0616"/>
    <w:rsid w:val="00EC45CD"/>
    <w:rsid w:val="00EC490D"/>
    <w:rsid w:val="00EC4BC1"/>
    <w:rsid w:val="00EC5036"/>
    <w:rsid w:val="00ED0825"/>
    <w:rsid w:val="00ED0B1B"/>
    <w:rsid w:val="00ED0BAD"/>
    <w:rsid w:val="00ED1F68"/>
    <w:rsid w:val="00ED27BC"/>
    <w:rsid w:val="00ED289A"/>
    <w:rsid w:val="00ED34B9"/>
    <w:rsid w:val="00ED3F06"/>
    <w:rsid w:val="00ED428A"/>
    <w:rsid w:val="00ED521E"/>
    <w:rsid w:val="00EE2F51"/>
    <w:rsid w:val="00EE4D4E"/>
    <w:rsid w:val="00EE4F8A"/>
    <w:rsid w:val="00EE66D3"/>
    <w:rsid w:val="00EE786E"/>
    <w:rsid w:val="00EF2050"/>
    <w:rsid w:val="00EF21DE"/>
    <w:rsid w:val="00EF31D4"/>
    <w:rsid w:val="00EF361D"/>
    <w:rsid w:val="00EF4656"/>
    <w:rsid w:val="00EF52E7"/>
    <w:rsid w:val="00F00B0A"/>
    <w:rsid w:val="00F01570"/>
    <w:rsid w:val="00F01BD8"/>
    <w:rsid w:val="00F03ECD"/>
    <w:rsid w:val="00F05511"/>
    <w:rsid w:val="00F05752"/>
    <w:rsid w:val="00F06982"/>
    <w:rsid w:val="00F06AAC"/>
    <w:rsid w:val="00F07741"/>
    <w:rsid w:val="00F109E6"/>
    <w:rsid w:val="00F11EB1"/>
    <w:rsid w:val="00F133C7"/>
    <w:rsid w:val="00F2086B"/>
    <w:rsid w:val="00F21011"/>
    <w:rsid w:val="00F2103B"/>
    <w:rsid w:val="00F22278"/>
    <w:rsid w:val="00F227B1"/>
    <w:rsid w:val="00F22AF8"/>
    <w:rsid w:val="00F23783"/>
    <w:rsid w:val="00F23B21"/>
    <w:rsid w:val="00F25B13"/>
    <w:rsid w:val="00F26CF7"/>
    <w:rsid w:val="00F30A45"/>
    <w:rsid w:val="00F30CB6"/>
    <w:rsid w:val="00F3213E"/>
    <w:rsid w:val="00F33DE5"/>
    <w:rsid w:val="00F35422"/>
    <w:rsid w:val="00F35EB9"/>
    <w:rsid w:val="00F36170"/>
    <w:rsid w:val="00F37803"/>
    <w:rsid w:val="00F37CE9"/>
    <w:rsid w:val="00F40D22"/>
    <w:rsid w:val="00F435C5"/>
    <w:rsid w:val="00F449AF"/>
    <w:rsid w:val="00F44F0E"/>
    <w:rsid w:val="00F5305B"/>
    <w:rsid w:val="00F5663D"/>
    <w:rsid w:val="00F56D5E"/>
    <w:rsid w:val="00F5720A"/>
    <w:rsid w:val="00F575F8"/>
    <w:rsid w:val="00F57FF6"/>
    <w:rsid w:val="00F61FE3"/>
    <w:rsid w:val="00F65587"/>
    <w:rsid w:val="00F66316"/>
    <w:rsid w:val="00F6657D"/>
    <w:rsid w:val="00F7052D"/>
    <w:rsid w:val="00F70E71"/>
    <w:rsid w:val="00F715E0"/>
    <w:rsid w:val="00F71BED"/>
    <w:rsid w:val="00F7435A"/>
    <w:rsid w:val="00F75D9D"/>
    <w:rsid w:val="00F7641F"/>
    <w:rsid w:val="00F76BD6"/>
    <w:rsid w:val="00F76D17"/>
    <w:rsid w:val="00F77B35"/>
    <w:rsid w:val="00F826B0"/>
    <w:rsid w:val="00F83166"/>
    <w:rsid w:val="00F835F4"/>
    <w:rsid w:val="00F84249"/>
    <w:rsid w:val="00F8461C"/>
    <w:rsid w:val="00F84DC5"/>
    <w:rsid w:val="00F86035"/>
    <w:rsid w:val="00F875E8"/>
    <w:rsid w:val="00F879EB"/>
    <w:rsid w:val="00F9529A"/>
    <w:rsid w:val="00F95FBF"/>
    <w:rsid w:val="00F97799"/>
    <w:rsid w:val="00F97D57"/>
    <w:rsid w:val="00FA1324"/>
    <w:rsid w:val="00FA19A5"/>
    <w:rsid w:val="00FA1C98"/>
    <w:rsid w:val="00FA1EC8"/>
    <w:rsid w:val="00FA34D4"/>
    <w:rsid w:val="00FA41A7"/>
    <w:rsid w:val="00FA46C9"/>
    <w:rsid w:val="00FA6041"/>
    <w:rsid w:val="00FA6B3C"/>
    <w:rsid w:val="00FA75E3"/>
    <w:rsid w:val="00FA7EB3"/>
    <w:rsid w:val="00FB0868"/>
    <w:rsid w:val="00FB0DDC"/>
    <w:rsid w:val="00FB21AC"/>
    <w:rsid w:val="00FB2627"/>
    <w:rsid w:val="00FB2E67"/>
    <w:rsid w:val="00FB5DAC"/>
    <w:rsid w:val="00FB6BFE"/>
    <w:rsid w:val="00FB7E5A"/>
    <w:rsid w:val="00FC03F6"/>
    <w:rsid w:val="00FC13A2"/>
    <w:rsid w:val="00FC15B0"/>
    <w:rsid w:val="00FC1F3E"/>
    <w:rsid w:val="00FC2295"/>
    <w:rsid w:val="00FC346A"/>
    <w:rsid w:val="00FC373E"/>
    <w:rsid w:val="00FC55D0"/>
    <w:rsid w:val="00FC5A3C"/>
    <w:rsid w:val="00FC7DBB"/>
    <w:rsid w:val="00FD01B1"/>
    <w:rsid w:val="00FD1C2B"/>
    <w:rsid w:val="00FD2A03"/>
    <w:rsid w:val="00FD3F85"/>
    <w:rsid w:val="00FD4641"/>
    <w:rsid w:val="00FD5F27"/>
    <w:rsid w:val="00FD6109"/>
    <w:rsid w:val="00FD68E0"/>
    <w:rsid w:val="00FD70A5"/>
    <w:rsid w:val="00FD7F00"/>
    <w:rsid w:val="00FE026F"/>
    <w:rsid w:val="00FE060A"/>
    <w:rsid w:val="00FE0B8D"/>
    <w:rsid w:val="00FE2696"/>
    <w:rsid w:val="00FE2CF1"/>
    <w:rsid w:val="00FE2F89"/>
    <w:rsid w:val="00FE3053"/>
    <w:rsid w:val="00FE7603"/>
    <w:rsid w:val="00FE78E2"/>
    <w:rsid w:val="00FE7AF0"/>
    <w:rsid w:val="00FF0A26"/>
    <w:rsid w:val="00FF0BA3"/>
    <w:rsid w:val="00FF1475"/>
    <w:rsid w:val="00FF2269"/>
    <w:rsid w:val="00FF262C"/>
    <w:rsid w:val="00FF3C06"/>
    <w:rsid w:val="00FF55CD"/>
    <w:rsid w:val="00FF69CC"/>
    <w:rsid w:val="00FF7296"/>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11DEC92E-1164-43A4-A083-5DEED979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AF7A97"/>
    <w:rPr>
      <w:sz w:val="20"/>
      <w:szCs w:val="20"/>
    </w:rPr>
  </w:style>
  <w:style w:type="character" w:styleId="Odwoanieprzypisudolnego">
    <w:name w:val="footnote reference"/>
    <w:basedOn w:val="Domylnaczcionkaakapitu"/>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0"/>
      </w:numPr>
    </w:pPr>
  </w:style>
  <w:style w:type="character" w:customStyle="1" w:styleId="Nierozpoznanawzmianka3">
    <w:name w:val="Nierozpoznana wzmianka3"/>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character" w:customStyle="1" w:styleId="Nierozpoznanawzmianka30">
    <w:name w:val="Nierozpoznana wzmianka3"/>
    <w:uiPriority w:val="99"/>
    <w:semiHidden/>
    <w:unhideWhenUsed/>
    <w:rsid w:val="00ED0825"/>
    <w:rPr>
      <w:color w:val="605E5C"/>
      <w:shd w:val="clear" w:color="auto" w:fill="E1DFDD"/>
    </w:rPr>
  </w:style>
  <w:style w:type="numbering" w:customStyle="1" w:styleId="WW8Num8">
    <w:name w:val="WW8Num8"/>
    <w:basedOn w:val="Bezlisty"/>
    <w:rsid w:val="00ED0825"/>
    <w:pPr>
      <w:numPr>
        <w:numId w:val="42"/>
      </w:numPr>
    </w:pPr>
  </w:style>
  <w:style w:type="character" w:customStyle="1" w:styleId="czeinternetowe">
    <w:name w:val="Łącze internetowe"/>
    <w:uiPriority w:val="99"/>
    <w:rsid w:val="00ED0825"/>
    <w:rPr>
      <w:color w:val="0563C1"/>
      <w:u w:val="single"/>
    </w:rPr>
  </w:style>
  <w:style w:type="paragraph" w:customStyle="1" w:styleId="msonormal0">
    <w:name w:val="msonormal"/>
    <w:basedOn w:val="Normalny"/>
    <w:rsid w:val="00ED08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4">
    <w:name w:val="xl64"/>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5">
    <w:name w:val="xl65"/>
    <w:basedOn w:val="Normalny"/>
    <w:rsid w:val="00ED0825"/>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6">
    <w:name w:val="xl66"/>
    <w:basedOn w:val="Normalny"/>
    <w:rsid w:val="00ED08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7">
    <w:name w:val="xl6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8">
    <w:name w:val="xl68"/>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9">
    <w:name w:val="xl6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0">
    <w:name w:val="xl70"/>
    <w:basedOn w:val="Normalny"/>
    <w:rsid w:val="00ED08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1">
    <w:name w:val="xl7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2">
    <w:name w:val="xl7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3">
    <w:name w:val="xl7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4">
    <w:name w:val="xl7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5">
    <w:name w:val="xl7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6">
    <w:name w:val="xl7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7">
    <w:name w:val="xl77"/>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8">
    <w:name w:val="xl78"/>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9">
    <w:name w:val="xl79"/>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0">
    <w:name w:val="xl8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1">
    <w:name w:val="xl81"/>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2">
    <w:name w:val="xl82"/>
    <w:basedOn w:val="Normalny"/>
    <w:rsid w:val="00ED0825"/>
    <w:pP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3">
    <w:name w:val="xl83"/>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4">
    <w:name w:val="xl84"/>
    <w:basedOn w:val="Normalny"/>
    <w:rsid w:val="00ED0825"/>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5">
    <w:name w:val="xl85"/>
    <w:basedOn w:val="Normalny"/>
    <w:rsid w:val="00ED0825"/>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6">
    <w:name w:val="xl86"/>
    <w:basedOn w:val="Normalny"/>
    <w:rsid w:val="00ED0825"/>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7">
    <w:name w:val="xl87"/>
    <w:basedOn w:val="Normalny"/>
    <w:rsid w:val="00ED082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8">
    <w:name w:val="xl88"/>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9">
    <w:name w:val="xl89"/>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0">
    <w:name w:val="xl90"/>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1">
    <w:name w:val="xl9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2">
    <w:name w:val="xl9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3">
    <w:name w:val="xl9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4">
    <w:name w:val="xl9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5">
    <w:name w:val="xl9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6">
    <w:name w:val="xl9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7">
    <w:name w:val="xl9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8">
    <w:name w:val="xl9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9">
    <w:name w:val="xl99"/>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0">
    <w:name w:val="xl100"/>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1">
    <w:name w:val="xl101"/>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Default">
    <w:name w:val="Default"/>
    <w:qFormat/>
    <w:rsid w:val="000F17A5"/>
    <w:pPr>
      <w:spacing w:after="0" w:line="240" w:lineRule="auto"/>
    </w:pPr>
    <w:rPr>
      <w:rFonts w:ascii="Times New Roman" w:eastAsia="Calibri" w:hAnsi="Times New Roman" w:cs="Times New Roman"/>
      <w:color w:val="000000"/>
      <w:sz w:val="24"/>
      <w:szCs w:val="24"/>
    </w:rPr>
  </w:style>
  <w:style w:type="paragraph" w:customStyle="1" w:styleId="xl113">
    <w:name w:val="xl113"/>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5">
    <w:name w:val="xl115"/>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0F17A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18">
    <w:name w:val="xl118"/>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character" w:styleId="Nierozpoznanawzmianka">
    <w:name w:val="Unresolved Mention"/>
    <w:basedOn w:val="Domylnaczcionkaakapitu"/>
    <w:uiPriority w:val="99"/>
    <w:semiHidden/>
    <w:unhideWhenUsed/>
    <w:rsid w:val="00AF2D7D"/>
    <w:rPr>
      <w:color w:val="605E5C"/>
      <w:shd w:val="clear" w:color="auto" w:fill="E1DFDD"/>
    </w:rPr>
  </w:style>
  <w:style w:type="paragraph" w:customStyle="1" w:styleId="xl121">
    <w:name w:val="xl121"/>
    <w:basedOn w:val="Normalny"/>
    <w:rsid w:val="00AF2D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pl-PL"/>
    </w:rPr>
  </w:style>
  <w:style w:type="paragraph" w:customStyle="1" w:styleId="xl122">
    <w:name w:val="xl122"/>
    <w:basedOn w:val="Normalny"/>
    <w:rsid w:val="00AF2D7D"/>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23">
    <w:name w:val="xl123"/>
    <w:basedOn w:val="Normalny"/>
    <w:rsid w:val="00AF2D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character" w:customStyle="1" w:styleId="Znakiprzypiswdolnych">
    <w:name w:val="Znaki przypisów dolnych"/>
    <w:qFormat/>
    <w:rsid w:val="007951B8"/>
    <w:rPr>
      <w:vertAlign w:val="superscript"/>
    </w:rPr>
  </w:style>
  <w:style w:type="character" w:customStyle="1" w:styleId="Zakotwiczenieprzypisudolnego">
    <w:name w:val="Zakotwiczenie przypisu dolnego"/>
    <w:rsid w:val="007951B8"/>
    <w:rPr>
      <w:vertAlign w:val="superscript"/>
    </w:rPr>
  </w:style>
  <w:style w:type="character" w:customStyle="1" w:styleId="Tekstpodstawowywcity3Znak">
    <w:name w:val="Tekst podstawowy wcięty 3 Znak"/>
    <w:basedOn w:val="Domylnaczcionkaakapitu"/>
    <w:link w:val="Tekstpodstawowywcity3"/>
    <w:uiPriority w:val="99"/>
    <w:qFormat/>
    <w:rsid w:val="007951B8"/>
    <w:rPr>
      <w:sz w:val="16"/>
      <w:szCs w:val="16"/>
    </w:rPr>
  </w:style>
  <w:style w:type="paragraph" w:styleId="Tekstpodstawowywcity3">
    <w:name w:val="Body Text Indent 3"/>
    <w:basedOn w:val="Normalny"/>
    <w:link w:val="Tekstpodstawowywcity3Znak"/>
    <w:uiPriority w:val="99"/>
    <w:unhideWhenUsed/>
    <w:qFormat/>
    <w:rsid w:val="007951B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7951B8"/>
    <w:rPr>
      <w:sz w:val="16"/>
      <w:szCs w:val="16"/>
    </w:rPr>
  </w:style>
  <w:style w:type="paragraph" w:customStyle="1" w:styleId="xl124">
    <w:name w:val="xl124"/>
    <w:basedOn w:val="Normalny"/>
    <w:rsid w:val="007951B8"/>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25">
    <w:name w:val="xl125"/>
    <w:basedOn w:val="Normalny"/>
    <w:rsid w:val="00795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color w:val="FF0000"/>
      <w:sz w:val="24"/>
      <w:szCs w:val="24"/>
      <w:lang w:eastAsia="pl-PL"/>
    </w:rPr>
  </w:style>
  <w:style w:type="paragraph" w:customStyle="1" w:styleId="xl126">
    <w:name w:val="xl126"/>
    <w:basedOn w:val="Normalny"/>
    <w:rsid w:val="00795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color w:val="FF0000"/>
      <w:sz w:val="24"/>
      <w:szCs w:val="24"/>
      <w:lang w:eastAsia="pl-PL"/>
    </w:rPr>
  </w:style>
  <w:style w:type="paragraph" w:customStyle="1" w:styleId="xl127">
    <w:name w:val="xl127"/>
    <w:basedOn w:val="Normalny"/>
    <w:rsid w:val="007951B8"/>
    <w:pP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paragraph" w:customStyle="1" w:styleId="xl128">
    <w:name w:val="xl128"/>
    <w:basedOn w:val="Normalny"/>
    <w:rsid w:val="007951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pl-PL"/>
    </w:rPr>
  </w:style>
  <w:style w:type="paragraph" w:customStyle="1" w:styleId="xl129">
    <w:name w:val="xl129"/>
    <w:basedOn w:val="Normalny"/>
    <w:rsid w:val="007951B8"/>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30">
    <w:name w:val="xl130"/>
    <w:basedOn w:val="Normalny"/>
    <w:rsid w:val="007951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styleId="Nagwekspisutreci">
    <w:name w:val="TOC Heading"/>
    <w:basedOn w:val="Nagwek1"/>
    <w:next w:val="Normalny"/>
    <w:uiPriority w:val="39"/>
    <w:unhideWhenUsed/>
    <w:qFormat/>
    <w:rsid w:val="00D6083C"/>
    <w:pPr>
      <w:numPr>
        <w:numId w:val="0"/>
      </w:numPr>
      <w:outlineLvl w:val="9"/>
    </w:pPr>
    <w:rPr>
      <w:lang w:eastAsia="pl-PL"/>
    </w:rPr>
  </w:style>
  <w:style w:type="paragraph" w:styleId="Spistreci2">
    <w:name w:val="toc 2"/>
    <w:basedOn w:val="Normalny"/>
    <w:next w:val="Normalny"/>
    <w:autoRedefine/>
    <w:uiPriority w:val="39"/>
    <w:unhideWhenUsed/>
    <w:rsid w:val="00D6083C"/>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1C5398"/>
    <w:pPr>
      <w:tabs>
        <w:tab w:val="left" w:pos="567"/>
        <w:tab w:val="right" w:leader="dot" w:pos="9062"/>
      </w:tabs>
      <w:spacing w:after="100"/>
      <w:ind w:left="567" w:hanging="567"/>
    </w:pPr>
    <w:rPr>
      <w:rFonts w:eastAsiaTheme="minorEastAsia" w:cstheme="majorHAnsi"/>
      <w:noProof/>
      <w:lang w:eastAsia="pl-PL"/>
    </w:rPr>
  </w:style>
  <w:style w:type="paragraph" w:styleId="Spistreci3">
    <w:name w:val="toc 3"/>
    <w:basedOn w:val="Normalny"/>
    <w:next w:val="Normalny"/>
    <w:autoRedefine/>
    <w:uiPriority w:val="39"/>
    <w:unhideWhenUsed/>
    <w:rsid w:val="00D6083C"/>
    <w:pPr>
      <w:spacing w:after="100"/>
      <w:ind w:left="440"/>
    </w:pPr>
    <w:rPr>
      <w:rFonts w:eastAsiaTheme="minorEastAsia" w:cs="Times New Roman"/>
      <w:lang w:eastAsia="pl-PL"/>
    </w:rPr>
  </w:style>
  <w:style w:type="character" w:customStyle="1" w:styleId="cf01">
    <w:name w:val="cf01"/>
    <w:basedOn w:val="Domylnaczcionkaakapitu"/>
    <w:rsid w:val="003B6005"/>
    <w:rPr>
      <w:rFonts w:ascii="Segoe UI" w:hAnsi="Segoe UI" w:cs="Segoe UI" w:hint="default"/>
      <w:sz w:val="18"/>
      <w:szCs w:val="18"/>
    </w:rPr>
  </w:style>
  <w:style w:type="character" w:customStyle="1" w:styleId="cf11">
    <w:name w:val="cf11"/>
    <w:basedOn w:val="Domylnaczcionkaakapitu"/>
    <w:rsid w:val="003B6005"/>
    <w:rPr>
      <w:rFonts w:ascii="Segoe UI" w:hAnsi="Segoe UI" w:cs="Segoe UI" w:hint="default"/>
      <w:b/>
      <w:bCs/>
      <w:i/>
      <w:iCs/>
      <w:sz w:val="18"/>
      <w:szCs w:val="18"/>
    </w:rPr>
  </w:style>
  <w:style w:type="character" w:customStyle="1" w:styleId="cf21">
    <w:name w:val="cf21"/>
    <w:basedOn w:val="Domylnaczcionkaakapitu"/>
    <w:rsid w:val="008027B8"/>
    <w:rPr>
      <w:rFonts w:ascii="Segoe UI" w:hAnsi="Segoe UI" w:cs="Segoe UI" w:hint="default"/>
      <w:sz w:val="18"/>
      <w:szCs w:val="18"/>
    </w:rPr>
  </w:style>
  <w:style w:type="paragraph" w:customStyle="1" w:styleId="pf0">
    <w:name w:val="pf0"/>
    <w:basedOn w:val="Normalny"/>
    <w:rsid w:val="008027B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5237">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5664367">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01050713">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495486802">
      <w:bodyDiv w:val="1"/>
      <w:marLeft w:val="0"/>
      <w:marRight w:val="0"/>
      <w:marTop w:val="0"/>
      <w:marBottom w:val="0"/>
      <w:divBdr>
        <w:top w:val="none" w:sz="0" w:space="0" w:color="auto"/>
        <w:left w:val="none" w:sz="0" w:space="0" w:color="auto"/>
        <w:bottom w:val="none" w:sz="0" w:space="0" w:color="auto"/>
        <w:right w:val="none" w:sz="0" w:space="0" w:color="auto"/>
      </w:divBdr>
    </w:div>
    <w:div w:id="1499536589">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03170250">
      <w:bodyDiv w:val="1"/>
      <w:marLeft w:val="0"/>
      <w:marRight w:val="0"/>
      <w:marTop w:val="0"/>
      <w:marBottom w:val="0"/>
      <w:divBdr>
        <w:top w:val="none" w:sz="0" w:space="0" w:color="auto"/>
        <w:left w:val="none" w:sz="0" w:space="0" w:color="auto"/>
        <w:bottom w:val="none" w:sz="0" w:space="0" w:color="auto"/>
        <w:right w:val="none" w:sz="0" w:space="0" w:color="auto"/>
      </w:divBdr>
    </w:div>
    <w:div w:id="1714033743">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27373942">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78948313">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41878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https://e-ProPublico.pl/"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mailto:pcuw@powiatrawicki.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hyperlink" Target="https://e-propubli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mailto:g.kotlarczyk@powiatrawicki.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e-propublico.pl" TargetMode="External"/><Relationship Id="rId28" Type="http://schemas.openxmlformats.org/officeDocument/2006/relationships/hyperlink" Target="https://e-propublico.pl" TargetMode="External"/><Relationship Id="rId10" Type="http://schemas.openxmlformats.org/officeDocument/2006/relationships/hyperlink" Target="https://e-propublico.pl" TargetMode="External"/><Relationship Id="rId19" Type="http://schemas.openxmlformats.org/officeDocument/2006/relationships/hyperlink" Target="https://sip.lex.pl/akty-prawne/dzu-dziennik-ustaw/kodeks-karny-16798683/art-28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ropublico.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https://www.uzp.gov.pl/e-uslugi/jedz" TargetMode="External"/><Relationship Id="rId30" Type="http://schemas.openxmlformats.org/officeDocument/2006/relationships/hyperlink" Target="http://platformazakupowa.pl" TargetMode="External"/><Relationship Id="rId8" Type="http://schemas.openxmlformats.org/officeDocument/2006/relationships/hyperlink" Target="https://e-propubli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A8BC593-29C5-48F7-8C16-28453988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13230</Words>
  <Characters>79386</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Gabriela Kotlarczyk</cp:lastModifiedBy>
  <cp:revision>3</cp:revision>
  <cp:lastPrinted>2023-04-04T06:42:00Z</cp:lastPrinted>
  <dcterms:created xsi:type="dcterms:W3CDTF">2023-04-26T07:57:00Z</dcterms:created>
  <dcterms:modified xsi:type="dcterms:W3CDTF">2023-04-28T06:16:00Z</dcterms:modified>
</cp:coreProperties>
</file>