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0D7B" w14:textId="77777777" w:rsidR="001B365B" w:rsidRPr="00CC45DA" w:rsidRDefault="005845B8" w:rsidP="00CC45DA">
      <w:pPr>
        <w:spacing w:before="60" w:after="60"/>
        <w:jc w:val="center"/>
        <w:rPr>
          <w:b/>
          <w:sz w:val="22"/>
          <w:szCs w:val="18"/>
        </w:rPr>
      </w:pPr>
      <w:r w:rsidRPr="00CC45DA">
        <w:rPr>
          <w:b/>
          <w:sz w:val="22"/>
          <w:szCs w:val="18"/>
        </w:rPr>
        <w:t>Powiatowe Centrum Usług Wspólnych w Rawiczu</w:t>
      </w:r>
    </w:p>
    <w:p w14:paraId="238AEF2B" w14:textId="58249482" w:rsidR="001B365B" w:rsidRPr="00CC45DA" w:rsidRDefault="005845B8" w:rsidP="00CC45DA">
      <w:pPr>
        <w:spacing w:before="60" w:after="60"/>
        <w:jc w:val="center"/>
        <w:rPr>
          <w:bCs/>
          <w:sz w:val="22"/>
          <w:szCs w:val="18"/>
        </w:rPr>
      </w:pPr>
      <w:r w:rsidRPr="00CC45DA">
        <w:rPr>
          <w:bCs/>
          <w:sz w:val="22"/>
          <w:szCs w:val="18"/>
        </w:rPr>
        <w:t>ul. Mikołaja Kopernika</w:t>
      </w:r>
      <w:r w:rsidR="001B365B" w:rsidRPr="00CC45DA">
        <w:rPr>
          <w:bCs/>
          <w:sz w:val="22"/>
          <w:szCs w:val="18"/>
        </w:rPr>
        <w:t xml:space="preserve"> </w:t>
      </w:r>
      <w:r w:rsidRPr="00CC45DA">
        <w:rPr>
          <w:bCs/>
          <w:sz w:val="22"/>
          <w:szCs w:val="18"/>
        </w:rPr>
        <w:t>4</w:t>
      </w:r>
    </w:p>
    <w:p w14:paraId="2406030A" w14:textId="3AB3E773" w:rsidR="001B365B" w:rsidRPr="00126A4D" w:rsidRDefault="005845B8" w:rsidP="00126A4D">
      <w:pPr>
        <w:spacing w:before="60" w:after="60"/>
        <w:jc w:val="center"/>
        <w:rPr>
          <w:bCs/>
          <w:sz w:val="22"/>
          <w:szCs w:val="18"/>
        </w:rPr>
      </w:pPr>
      <w:r w:rsidRPr="00CC45DA">
        <w:rPr>
          <w:bCs/>
          <w:sz w:val="22"/>
          <w:szCs w:val="18"/>
        </w:rPr>
        <w:t>63-900</w:t>
      </w:r>
      <w:r w:rsidR="001B365B" w:rsidRPr="00CC45DA">
        <w:rPr>
          <w:bCs/>
          <w:sz w:val="22"/>
          <w:szCs w:val="18"/>
        </w:rPr>
        <w:t xml:space="preserve"> </w:t>
      </w:r>
      <w:r w:rsidRPr="00CC45DA">
        <w:rPr>
          <w:bCs/>
          <w:sz w:val="22"/>
          <w:szCs w:val="18"/>
        </w:rPr>
        <w:t>Rawicz</w:t>
      </w:r>
      <w:r w:rsidR="00CC45DA">
        <w:rPr>
          <w:bCs/>
          <w:szCs w:val="20"/>
        </w:rPr>
        <w:br/>
      </w:r>
      <w:r w:rsidR="00CC45DA">
        <w:rPr>
          <w:bCs/>
          <w:sz w:val="20"/>
          <w:szCs w:val="16"/>
        </w:rPr>
        <w:t>działające w imieniu i na rzecz</w:t>
      </w:r>
    </w:p>
    <w:p w14:paraId="32062FD0" w14:textId="77777777" w:rsidR="00CC45DA" w:rsidRDefault="00CC45DA" w:rsidP="00CC45DA">
      <w:pPr>
        <w:spacing w:before="60" w:after="60"/>
        <w:jc w:val="center"/>
        <w:rPr>
          <w:b/>
          <w:sz w:val="22"/>
          <w:szCs w:val="18"/>
        </w:rPr>
      </w:pPr>
      <w:r>
        <w:rPr>
          <w:b/>
          <w:sz w:val="22"/>
          <w:szCs w:val="18"/>
        </w:rPr>
        <w:t>Powiatowego Zarządu Dróg w Rawiczu</w:t>
      </w:r>
    </w:p>
    <w:p w14:paraId="1E3A8164" w14:textId="45C858DF" w:rsidR="00CC45DA" w:rsidRPr="00CC45DA" w:rsidRDefault="00CC45DA" w:rsidP="00CC45DA">
      <w:pPr>
        <w:spacing w:before="60" w:after="60"/>
        <w:jc w:val="center"/>
        <w:rPr>
          <w:bCs/>
          <w:sz w:val="22"/>
          <w:szCs w:val="18"/>
        </w:rPr>
      </w:pPr>
      <w:r w:rsidRPr="00CC45DA">
        <w:rPr>
          <w:bCs/>
          <w:sz w:val="22"/>
          <w:szCs w:val="18"/>
        </w:rPr>
        <w:t>ul. Podmiejska 10</w:t>
      </w:r>
    </w:p>
    <w:p w14:paraId="336564FC" w14:textId="4BCCFFC0" w:rsidR="00CC45DA" w:rsidRPr="00CC45DA" w:rsidRDefault="00CC45DA" w:rsidP="00CC45DA">
      <w:pPr>
        <w:spacing w:before="60" w:after="60"/>
        <w:jc w:val="center"/>
        <w:rPr>
          <w:bCs/>
          <w:sz w:val="22"/>
          <w:szCs w:val="18"/>
        </w:rPr>
      </w:pPr>
      <w:r w:rsidRPr="00CC45DA">
        <w:rPr>
          <w:bCs/>
          <w:sz w:val="22"/>
          <w:szCs w:val="18"/>
        </w:rPr>
        <w:t>63-900 Rawicz</w:t>
      </w:r>
    </w:p>
    <w:p w14:paraId="15AF55E0" w14:textId="77777777" w:rsidR="001B365B" w:rsidRPr="001B365B" w:rsidRDefault="001B365B" w:rsidP="001B365B">
      <w:pPr>
        <w:spacing w:before="60" w:after="60"/>
        <w:ind w:left="851" w:hanging="295"/>
        <w:jc w:val="both"/>
        <w:rPr>
          <w:szCs w:val="20"/>
        </w:rPr>
      </w:pPr>
    </w:p>
    <w:p w14:paraId="027E318B" w14:textId="77777777" w:rsidR="001B365B" w:rsidRPr="001B365B" w:rsidRDefault="001B365B" w:rsidP="001B365B">
      <w:pPr>
        <w:spacing w:before="60" w:after="60"/>
        <w:ind w:left="851" w:hanging="295"/>
        <w:jc w:val="both"/>
        <w:rPr>
          <w:szCs w:val="20"/>
        </w:rPr>
      </w:pPr>
    </w:p>
    <w:p w14:paraId="3E3F59B1" w14:textId="77777777" w:rsidR="001B365B" w:rsidRPr="001B365B" w:rsidRDefault="001B365B" w:rsidP="001B365B">
      <w:pPr>
        <w:spacing w:before="60" w:after="60"/>
        <w:ind w:left="851" w:hanging="295"/>
        <w:jc w:val="both"/>
        <w:rPr>
          <w:szCs w:val="20"/>
        </w:rPr>
      </w:pPr>
    </w:p>
    <w:p w14:paraId="1F60BDFC" w14:textId="0BA6B51E"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5845B8" w:rsidRPr="005845B8">
        <w:rPr>
          <w:b/>
          <w:szCs w:val="20"/>
        </w:rPr>
        <w:t>PCUW.261.2.17.2023</w:t>
      </w:r>
      <w:r w:rsidRPr="001B365B">
        <w:rPr>
          <w:szCs w:val="20"/>
        </w:rPr>
        <w:tab/>
      </w:r>
      <w:r w:rsidR="005845B8" w:rsidRPr="005845B8">
        <w:rPr>
          <w:szCs w:val="20"/>
        </w:rPr>
        <w:t>Rawicz</w:t>
      </w:r>
      <w:r w:rsidR="004C1ACE">
        <w:rPr>
          <w:szCs w:val="20"/>
        </w:rPr>
        <w:t>,</w:t>
      </w:r>
      <w:r w:rsidR="00CC45DA">
        <w:rPr>
          <w:szCs w:val="20"/>
        </w:rPr>
        <w:t xml:space="preserve"> dnia 2 października 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40DED9AA"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D653F7E"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1041A18A"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405120E1" w14:textId="2E3C65BA" w:rsidR="001B365B" w:rsidRPr="001B365B" w:rsidRDefault="005845B8" w:rsidP="001B365B">
      <w:pPr>
        <w:spacing w:before="600"/>
        <w:jc w:val="center"/>
        <w:rPr>
          <w:b/>
          <w:sz w:val="28"/>
          <w:szCs w:val="28"/>
        </w:rPr>
      </w:pPr>
      <w:r w:rsidRPr="005845B8">
        <w:rPr>
          <w:b/>
          <w:sz w:val="28"/>
          <w:szCs w:val="28"/>
        </w:rPr>
        <w:t>Przebudowa drogi powiatowej Nr 5487P Stwolno - Skrzyptowo na odcinku od miejscowości Zawady</w:t>
      </w:r>
      <w:r w:rsidR="00520F71">
        <w:rPr>
          <w:b/>
          <w:sz w:val="28"/>
          <w:szCs w:val="28"/>
        </w:rPr>
        <w:t xml:space="preserve"> </w:t>
      </w:r>
      <w:r w:rsidR="00520F71" w:rsidRPr="00520F71">
        <w:rPr>
          <w:b/>
          <w:sz w:val="28"/>
          <w:szCs w:val="28"/>
        </w:rPr>
        <w:t>do miejscowości Dębionka.</w:t>
      </w:r>
    </w:p>
    <w:p w14:paraId="03673494" w14:textId="77777777" w:rsidR="001B365B" w:rsidRPr="001B365B" w:rsidRDefault="001B365B" w:rsidP="001B365B">
      <w:pPr>
        <w:jc w:val="center"/>
        <w:rPr>
          <w:b/>
          <w:sz w:val="32"/>
          <w:szCs w:val="32"/>
        </w:rPr>
      </w:pPr>
    </w:p>
    <w:p w14:paraId="2958C744" w14:textId="77777777" w:rsidR="001B365B" w:rsidRPr="001B365B" w:rsidRDefault="001B365B" w:rsidP="001B365B">
      <w:pPr>
        <w:jc w:val="center"/>
        <w:rPr>
          <w:b/>
          <w:sz w:val="32"/>
          <w:szCs w:val="32"/>
        </w:rPr>
      </w:pPr>
    </w:p>
    <w:p w14:paraId="4DE149B4" w14:textId="77777777" w:rsidR="001B365B" w:rsidRPr="001B365B" w:rsidRDefault="001B365B" w:rsidP="001B365B">
      <w:pPr>
        <w:jc w:val="center"/>
        <w:rPr>
          <w:b/>
          <w:sz w:val="32"/>
          <w:szCs w:val="32"/>
        </w:rPr>
      </w:pPr>
    </w:p>
    <w:p w14:paraId="56D55B9A" w14:textId="77777777" w:rsidR="001B365B" w:rsidRPr="001B365B" w:rsidRDefault="001B365B" w:rsidP="001B365B">
      <w:pPr>
        <w:jc w:val="center"/>
        <w:rPr>
          <w:b/>
          <w:sz w:val="32"/>
          <w:szCs w:val="32"/>
        </w:rPr>
      </w:pPr>
    </w:p>
    <w:p w14:paraId="5227FB49" w14:textId="6586C243"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5845B8" w:rsidRPr="005845B8">
        <w:t>(t.j. Dz.U. z 202</w:t>
      </w:r>
      <w:r w:rsidR="00CC45DA">
        <w:t xml:space="preserve">3 </w:t>
      </w:r>
      <w:r w:rsidR="005845B8" w:rsidRPr="005845B8">
        <w:t>r. poz. 1</w:t>
      </w:r>
      <w:r w:rsidR="00CC45DA">
        <w:t>605</w:t>
      </w:r>
      <w:r w:rsidR="005845B8" w:rsidRPr="005845B8">
        <w:t>)</w:t>
      </w:r>
      <w:r w:rsidRPr="001B365B">
        <w:t xml:space="preserve">, zwanej dalej </w:t>
      </w:r>
      <w:r w:rsidR="00CC45DA">
        <w:t>"</w:t>
      </w:r>
      <w:r w:rsidRPr="001B365B">
        <w:t xml:space="preserve">ustawą Pzp”. Wartość szacunkowa zamówienia </w:t>
      </w:r>
      <w:r w:rsidR="000B5377">
        <w:t>jest niższa</w:t>
      </w:r>
      <w:r w:rsidR="004C1ACE">
        <w:t xml:space="preserve"> od</w:t>
      </w:r>
      <w:r w:rsidRPr="001B365B">
        <w:t xml:space="preserve"> progów unijnych określonych na podstawie art. 3 ustawy Pzp.</w:t>
      </w:r>
    </w:p>
    <w:p w14:paraId="62DFFF47" w14:textId="77777777" w:rsidR="001B365B" w:rsidRPr="001B365B" w:rsidRDefault="001B365B" w:rsidP="001B365B">
      <w:pPr>
        <w:jc w:val="both"/>
      </w:pPr>
    </w:p>
    <w:p w14:paraId="465125E0" w14:textId="77777777" w:rsidR="001B365B" w:rsidRPr="001B365B" w:rsidRDefault="001B365B" w:rsidP="001B365B">
      <w:pPr>
        <w:jc w:val="both"/>
      </w:pPr>
    </w:p>
    <w:p w14:paraId="3226EF79" w14:textId="77777777" w:rsidR="001B365B" w:rsidRPr="001B365B" w:rsidRDefault="001B365B" w:rsidP="001B365B">
      <w:pPr>
        <w:jc w:val="both"/>
      </w:pPr>
    </w:p>
    <w:p w14:paraId="6B3959A3" w14:textId="77777777" w:rsidR="00CC45DA" w:rsidRPr="00CC45DA" w:rsidRDefault="00CC45DA" w:rsidP="00CC45DA">
      <w:pPr>
        <w:ind w:left="3540"/>
        <w:jc w:val="center"/>
        <w:rPr>
          <w:sz w:val="18"/>
          <w:szCs w:val="18"/>
        </w:rPr>
      </w:pPr>
      <w:r w:rsidRPr="00CC45DA">
        <w:rPr>
          <w:sz w:val="18"/>
          <w:szCs w:val="18"/>
        </w:rPr>
        <w:t>Dyrektor</w:t>
      </w:r>
      <w:r w:rsidRPr="00CC45DA">
        <w:rPr>
          <w:sz w:val="18"/>
          <w:szCs w:val="18"/>
        </w:rPr>
        <w:br/>
        <w:t>Powiatowego Centrum Usług</w:t>
      </w:r>
      <w:r w:rsidRPr="00CC45DA">
        <w:rPr>
          <w:sz w:val="18"/>
          <w:szCs w:val="18"/>
        </w:rPr>
        <w:br/>
        <w:t>Wspólnych w Rawiczu</w:t>
      </w:r>
    </w:p>
    <w:p w14:paraId="1230BA1A" w14:textId="77777777" w:rsidR="00CC45DA" w:rsidRPr="00CC45DA" w:rsidRDefault="00CC45DA" w:rsidP="00CC45DA">
      <w:pPr>
        <w:ind w:left="3540"/>
        <w:jc w:val="center"/>
        <w:rPr>
          <w:sz w:val="18"/>
          <w:szCs w:val="18"/>
        </w:rPr>
      </w:pPr>
    </w:p>
    <w:p w14:paraId="726042E5" w14:textId="77777777" w:rsidR="00CC45DA" w:rsidRPr="00CC45DA" w:rsidRDefault="00CC45DA" w:rsidP="00CC45DA">
      <w:pPr>
        <w:ind w:left="3540"/>
        <w:jc w:val="center"/>
        <w:rPr>
          <w:sz w:val="18"/>
          <w:szCs w:val="18"/>
        </w:rPr>
      </w:pPr>
      <w:r w:rsidRPr="00CC45DA">
        <w:rPr>
          <w:sz w:val="18"/>
          <w:szCs w:val="18"/>
        </w:rPr>
        <w:t>(-) Urszula Stefaniak</w:t>
      </w:r>
    </w:p>
    <w:p w14:paraId="5F398B34" w14:textId="77777777" w:rsidR="001B365B" w:rsidRPr="001B365B" w:rsidRDefault="001B365B" w:rsidP="00CC45DA"/>
    <w:p w14:paraId="3D9E205C" w14:textId="77777777" w:rsidR="001B365B" w:rsidRPr="001B365B" w:rsidRDefault="001B365B" w:rsidP="001B365B">
      <w:pPr>
        <w:ind w:left="5940"/>
      </w:pPr>
    </w:p>
    <w:p w14:paraId="764C346C" w14:textId="77777777" w:rsidR="001B365B" w:rsidRPr="001B365B" w:rsidRDefault="001B365B" w:rsidP="001B365B">
      <w:pPr>
        <w:ind w:left="5940"/>
      </w:pPr>
    </w:p>
    <w:p w14:paraId="64840C9E" w14:textId="77777777" w:rsidR="001B365B" w:rsidRPr="001B365B" w:rsidRDefault="001B365B" w:rsidP="001B365B">
      <w:pPr>
        <w:ind w:left="5940"/>
      </w:pPr>
    </w:p>
    <w:p w14:paraId="38E4ED21" w14:textId="7324E272" w:rsidR="001B365B" w:rsidRPr="005845B8" w:rsidRDefault="001B365B" w:rsidP="00CC45DA">
      <w:pPr>
        <w:rPr>
          <w:highlight w:val="darkGray"/>
        </w:rPr>
      </w:pPr>
    </w:p>
    <w:p w14:paraId="4169DBC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15209A57" w14:textId="77777777" w:rsidR="001B365B" w:rsidRPr="001B365B" w:rsidRDefault="001B365B" w:rsidP="001B365B">
      <w:pPr>
        <w:spacing w:line="276" w:lineRule="auto"/>
        <w:ind w:left="360"/>
      </w:pPr>
      <w:r w:rsidRPr="001B365B">
        <w:rPr>
          <w:lang w:val="x-none"/>
        </w:rPr>
        <w:t xml:space="preserve"> </w:t>
      </w:r>
      <w:r w:rsidR="005845B8" w:rsidRPr="005845B8">
        <w:rPr>
          <w:lang w:val="x-none"/>
        </w:rPr>
        <w:t>Powiatowe Centrum Usług Wspólnych w Rawiczu</w:t>
      </w:r>
    </w:p>
    <w:p w14:paraId="1ECDAE8F" w14:textId="77777777" w:rsidR="001B365B" w:rsidRPr="001B365B" w:rsidRDefault="001B365B" w:rsidP="001B365B">
      <w:pPr>
        <w:spacing w:line="276" w:lineRule="auto"/>
        <w:ind w:left="360"/>
      </w:pPr>
      <w:r w:rsidRPr="001B365B">
        <w:t xml:space="preserve"> </w:t>
      </w:r>
      <w:r w:rsidR="005845B8" w:rsidRPr="005845B8">
        <w:t>ul. Mikołaja Kopernika</w:t>
      </w:r>
      <w:r w:rsidRPr="001B365B">
        <w:t xml:space="preserve"> </w:t>
      </w:r>
      <w:r w:rsidR="005845B8" w:rsidRPr="005845B8">
        <w:t>4</w:t>
      </w:r>
      <w:r w:rsidRPr="001B365B">
        <w:t xml:space="preserve"> </w:t>
      </w:r>
    </w:p>
    <w:p w14:paraId="53AE6B35" w14:textId="77777777" w:rsidR="001B365B" w:rsidRPr="001B365B" w:rsidRDefault="001B365B" w:rsidP="001B365B">
      <w:pPr>
        <w:spacing w:line="276" w:lineRule="auto"/>
        <w:ind w:left="360"/>
      </w:pPr>
      <w:r w:rsidRPr="001B365B">
        <w:t xml:space="preserve"> </w:t>
      </w:r>
      <w:r w:rsidR="005845B8" w:rsidRPr="005845B8">
        <w:t>63-900</w:t>
      </w:r>
      <w:r w:rsidRPr="001B365B">
        <w:t xml:space="preserve"> </w:t>
      </w:r>
      <w:r w:rsidR="005845B8" w:rsidRPr="005845B8">
        <w:t>Rawicz</w:t>
      </w:r>
    </w:p>
    <w:p w14:paraId="6553A020" w14:textId="77777777" w:rsidR="001B365B" w:rsidRPr="00231B00" w:rsidRDefault="001B365B" w:rsidP="001B365B">
      <w:pPr>
        <w:spacing w:line="276" w:lineRule="auto"/>
        <w:ind w:left="360"/>
      </w:pPr>
      <w:r w:rsidRPr="001B365B">
        <w:t xml:space="preserve"> </w:t>
      </w:r>
      <w:r w:rsidRPr="00231B00">
        <w:t xml:space="preserve">Tel.:  </w:t>
      </w:r>
      <w:r w:rsidR="005845B8" w:rsidRPr="005845B8">
        <w:t>667 113 117</w:t>
      </w:r>
    </w:p>
    <w:p w14:paraId="5432DD97" w14:textId="77777777" w:rsidR="001B365B" w:rsidRPr="00231B00" w:rsidRDefault="001B365B" w:rsidP="001B365B">
      <w:pPr>
        <w:spacing w:line="276" w:lineRule="auto"/>
        <w:ind w:left="360"/>
      </w:pPr>
      <w:r w:rsidRPr="00231B00">
        <w:t xml:space="preserve"> Adres poczty elektronicznej: </w:t>
      </w:r>
      <w:r w:rsidR="005845B8" w:rsidRPr="005845B8">
        <w:rPr>
          <w:color w:val="0000FF"/>
        </w:rPr>
        <w:t>pcuw@powiatrawicki.pl</w:t>
      </w:r>
    </w:p>
    <w:p w14:paraId="3E6BCE43" w14:textId="1DBDDC5E"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hyperlink r:id="rId7" w:history="1">
        <w:r w:rsidR="00CC45DA" w:rsidRPr="00611D96">
          <w:rPr>
            <w:rStyle w:val="Hipercze"/>
          </w:rPr>
          <w:t>https://e-propublico.pl</w:t>
        </w:r>
      </w:hyperlink>
      <w:r w:rsidR="00CC45DA">
        <w:t xml:space="preserve">. </w:t>
      </w:r>
    </w:p>
    <w:p w14:paraId="48D4A31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2081F038" w14:textId="0F62B187" w:rsidR="001B365B" w:rsidRPr="001B365B" w:rsidRDefault="001B365B" w:rsidP="001B365B">
      <w:pPr>
        <w:spacing w:after="120"/>
        <w:ind w:left="426" w:firstLine="5"/>
        <w:jc w:val="both"/>
      </w:pPr>
      <w:r w:rsidRPr="001B365B">
        <w:t xml:space="preserve">Postępowanie o udzielenie zamówienia prowadzone jest w trybie </w:t>
      </w:r>
      <w:r w:rsidR="00CC45DA">
        <w:rPr>
          <w:b/>
          <w:bCs/>
        </w:rPr>
        <w:t>p</w:t>
      </w:r>
      <w:r w:rsidRPr="001B365B">
        <w:rPr>
          <w:b/>
          <w:bCs/>
        </w:rPr>
        <w:t>odstawowy bez negocjacji</w:t>
      </w:r>
      <w:r w:rsidRPr="001B365B">
        <w:t>, o którym mowa w art. 275 pkt 1 ustawy Pzp.</w:t>
      </w:r>
    </w:p>
    <w:p w14:paraId="33E94AAB"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6025B29A" w14:textId="7DD77B8C" w:rsidR="001B365B" w:rsidRPr="00CC45DA" w:rsidRDefault="001B365B" w:rsidP="00CC45DA">
      <w:pPr>
        <w:spacing w:before="120"/>
        <w:ind w:left="680"/>
        <w:jc w:val="both"/>
        <w:outlineLvl w:val="1"/>
        <w:rPr>
          <w:bCs/>
          <w:iCs/>
          <w:color w:val="000000"/>
          <w:lang w:val="x-none" w:eastAsia="x-none"/>
        </w:rPr>
      </w:pPr>
      <w:r w:rsidRPr="00CC45DA">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5845B8" w:rsidRPr="00CC45DA">
        <w:rPr>
          <w:bCs/>
          <w:iCs/>
          <w:color w:val="0000FF"/>
          <w:lang w:val="x-none" w:eastAsia="x-none"/>
        </w:rPr>
        <w:t>https://e-propublico.pl</w:t>
      </w:r>
      <w:r w:rsidRPr="00CC45DA">
        <w:rPr>
          <w:bCs/>
          <w:iCs/>
          <w:color w:val="000000"/>
          <w:lang w:val="x-none" w:eastAsia="x-none"/>
        </w:rPr>
        <w:t xml:space="preserve"> (dalej jako: ”Platforma”).</w:t>
      </w:r>
    </w:p>
    <w:p w14:paraId="6CCD672A" w14:textId="4EABA9B0" w:rsidR="001B365B" w:rsidRPr="00CC45DA" w:rsidRDefault="005845B8" w:rsidP="00CC45DA">
      <w:pPr>
        <w:numPr>
          <w:ilvl w:val="1"/>
          <w:numId w:val="1"/>
        </w:numPr>
        <w:spacing w:before="120"/>
        <w:jc w:val="both"/>
        <w:outlineLvl w:val="1"/>
        <w:rPr>
          <w:bCs/>
          <w:iCs/>
          <w:color w:val="000000"/>
          <w:lang w:val="x-none" w:eastAsia="x-none"/>
        </w:rPr>
      </w:pPr>
      <w:r w:rsidRPr="00CC45DA">
        <w:rPr>
          <w:bCs/>
          <w:iCs/>
          <w:color w:val="000000"/>
          <w:lang w:val="x-none" w:eastAsia="x-none"/>
        </w:rPr>
        <w:t>Zamawiający nie przewiduje obowiązku odbyci</w:t>
      </w:r>
      <w:r w:rsidRPr="00CC45DA">
        <w:rPr>
          <w:bCs/>
          <w:iCs/>
          <w:color w:val="000000"/>
          <w:lang w:eastAsia="x-none"/>
        </w:rPr>
        <w:t>a</w:t>
      </w:r>
      <w:r w:rsidRPr="00CC45DA">
        <w:rPr>
          <w:bCs/>
          <w:iCs/>
          <w:color w:val="000000"/>
          <w:lang w:val="x-none" w:eastAsia="x-none"/>
        </w:rPr>
        <w:t xml:space="preserve"> przez </w:t>
      </w:r>
      <w:r w:rsidRPr="00CC45DA">
        <w:rPr>
          <w:bCs/>
          <w:iCs/>
          <w:color w:val="000000"/>
          <w:lang w:eastAsia="x-none"/>
        </w:rPr>
        <w:t>Wykonawcę</w:t>
      </w:r>
      <w:r w:rsidRPr="00CC45DA">
        <w:rPr>
          <w:bCs/>
          <w:iCs/>
          <w:color w:val="000000"/>
          <w:lang w:val="x-none" w:eastAsia="x-none"/>
        </w:rPr>
        <w:t xml:space="preserve"> wizji lokalnej </w:t>
      </w:r>
      <w:r w:rsidR="004C1ACE">
        <w:rPr>
          <w:bCs/>
          <w:iCs/>
          <w:color w:val="000000"/>
          <w:lang w:val="x-none" w:eastAsia="x-none"/>
        </w:rPr>
        <w:br/>
      </w:r>
      <w:r w:rsidRPr="00CC45DA">
        <w:rPr>
          <w:bCs/>
          <w:iCs/>
          <w:color w:val="000000"/>
          <w:lang w:val="x-none" w:eastAsia="x-none"/>
        </w:rPr>
        <w:t>lub sprawdzenia przez Wykonawcę dokumentów niezbędnych do realizacji zamówienia</w:t>
      </w:r>
      <w:r w:rsidRPr="00CC45DA">
        <w:rPr>
          <w:bCs/>
          <w:iCs/>
          <w:color w:val="000000"/>
          <w:lang w:eastAsia="x-none"/>
        </w:rPr>
        <w:t>.</w:t>
      </w:r>
    </w:p>
    <w:p w14:paraId="352431A0" w14:textId="3AC2F110" w:rsidR="001B365B" w:rsidRPr="00CC45DA" w:rsidRDefault="005845B8" w:rsidP="00CC45DA">
      <w:pPr>
        <w:numPr>
          <w:ilvl w:val="1"/>
          <w:numId w:val="1"/>
        </w:numPr>
        <w:spacing w:before="120"/>
        <w:jc w:val="both"/>
        <w:outlineLvl w:val="1"/>
        <w:rPr>
          <w:bCs/>
          <w:iCs/>
          <w:color w:val="000000"/>
          <w:lang w:val="x-none" w:eastAsia="x-none"/>
        </w:rPr>
      </w:pPr>
      <w:r w:rsidRPr="00CC45DA">
        <w:rPr>
          <w:bCs/>
          <w:iCs/>
          <w:color w:val="000000"/>
          <w:lang w:val="x-none" w:eastAsia="x-none"/>
        </w:rPr>
        <w:t>Zamawiający nie przewiduje udzielenia zaliczek na poczet wykonania zamówienia.</w:t>
      </w:r>
    </w:p>
    <w:p w14:paraId="6C263BCF" w14:textId="2569B165" w:rsidR="001B365B" w:rsidRPr="00CC45DA" w:rsidRDefault="001B365B" w:rsidP="00CC45DA">
      <w:pPr>
        <w:numPr>
          <w:ilvl w:val="1"/>
          <w:numId w:val="1"/>
        </w:numPr>
        <w:spacing w:before="120"/>
        <w:jc w:val="both"/>
        <w:outlineLvl w:val="1"/>
        <w:rPr>
          <w:bCs/>
          <w:iCs/>
          <w:color w:val="000000"/>
          <w:lang w:val="x-none" w:eastAsia="x-none"/>
        </w:rPr>
      </w:pPr>
      <w:r w:rsidRPr="00CC45DA">
        <w:rPr>
          <w:bCs/>
          <w:iCs/>
          <w:color w:val="000000"/>
          <w:lang w:val="x-none" w:eastAsia="x-none"/>
        </w:rPr>
        <w:t>Zamawiający nie wymaga złożenia ofert w postaci katalogów elektronicznych.</w:t>
      </w:r>
    </w:p>
    <w:p w14:paraId="11D17049" w14:textId="2AB5566D"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643608">
        <w:rPr>
          <w:bCs/>
          <w:iCs/>
          <w:color w:val="000000"/>
          <w:lang w:eastAsia="x-none"/>
        </w:rPr>
        <w:br/>
      </w:r>
      <w:r w:rsidR="00A25FE8" w:rsidRPr="00A25FE8">
        <w:rPr>
          <w:bCs/>
          <w:iCs/>
          <w:color w:val="000000"/>
          <w:lang w:eastAsia="x-none"/>
        </w:rPr>
        <w:t>z dnia 11 września 2019</w:t>
      </w:r>
      <w:r w:rsidR="00CC45DA">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5845B8" w:rsidRPr="005845B8">
        <w:rPr>
          <w:bCs/>
          <w:iCs/>
          <w:color w:val="000000"/>
          <w:lang w:val="x-none" w:eastAsia="x-none"/>
        </w:rPr>
        <w:t>(t.j. Dz.U. z 20</w:t>
      </w:r>
      <w:r w:rsidR="00CC45DA">
        <w:rPr>
          <w:bCs/>
          <w:iCs/>
          <w:color w:val="000000"/>
          <w:lang w:eastAsia="x-none"/>
        </w:rPr>
        <w:t xml:space="preserve">23 </w:t>
      </w:r>
      <w:r w:rsidR="005845B8" w:rsidRPr="005845B8">
        <w:rPr>
          <w:bCs/>
          <w:iCs/>
          <w:color w:val="000000"/>
          <w:lang w:val="x-none" w:eastAsia="x-none"/>
        </w:rPr>
        <w:t>r. poz. 1</w:t>
      </w:r>
      <w:r w:rsidR="00CC45DA">
        <w:rPr>
          <w:bCs/>
          <w:iCs/>
          <w:color w:val="000000"/>
          <w:lang w:eastAsia="x-none"/>
        </w:rPr>
        <w:t>605</w:t>
      </w:r>
      <w:r w:rsidR="005845B8" w:rsidRPr="005845B8">
        <w:rPr>
          <w:bCs/>
          <w:iCs/>
          <w:color w:val="000000"/>
          <w:lang w:val="x-none" w:eastAsia="x-none"/>
        </w:rPr>
        <w:t>)</w:t>
      </w:r>
      <w:r w:rsidRPr="001B365B">
        <w:rPr>
          <w:bCs/>
          <w:iCs/>
          <w:color w:val="000000"/>
          <w:lang w:eastAsia="x-none"/>
        </w:rPr>
        <w:t>.</w:t>
      </w:r>
    </w:p>
    <w:p w14:paraId="2ACD4C3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20F13CC3" w14:textId="42C0F512"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5845B8" w:rsidRPr="005845B8">
        <w:rPr>
          <w:b/>
          <w:bCs/>
          <w:iCs/>
          <w:color w:val="000000"/>
          <w:lang w:val="x-none" w:eastAsia="x-none"/>
        </w:rPr>
        <w:t>Przebudowa drogi powiatowej Nr 5487P Stwolno - Skrzyptowo na odcinku od miejscowości Zawady</w:t>
      </w:r>
      <w:r w:rsidR="00520F71">
        <w:rPr>
          <w:b/>
          <w:bCs/>
          <w:iCs/>
          <w:color w:val="000000"/>
          <w:lang w:eastAsia="x-none"/>
        </w:rPr>
        <w:t xml:space="preserve"> </w:t>
      </w:r>
      <w:r w:rsidR="00520F71" w:rsidRPr="00520F71">
        <w:rPr>
          <w:b/>
          <w:bCs/>
          <w:iCs/>
          <w:color w:val="000000"/>
          <w:lang w:eastAsia="x-none"/>
        </w:rPr>
        <w:t>do miejscowości Dębionka</w:t>
      </w:r>
      <w:r w:rsidR="005845B8" w:rsidRPr="005845B8">
        <w:rPr>
          <w:b/>
          <w:bCs/>
          <w:iCs/>
          <w:color w:val="000000"/>
          <w:lang w:val="x-none" w:eastAsia="x-none"/>
        </w:rPr>
        <w:t>.</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5845B8" w:rsidRPr="001B365B" w14:paraId="7BA602CD" w14:textId="77777777" w:rsidTr="00EF1DAD">
        <w:tc>
          <w:tcPr>
            <w:tcW w:w="8651" w:type="dxa"/>
            <w:tcBorders>
              <w:top w:val="single" w:sz="4" w:space="0" w:color="auto"/>
              <w:left w:val="single" w:sz="4" w:space="0" w:color="auto"/>
              <w:bottom w:val="single" w:sz="4" w:space="0" w:color="auto"/>
              <w:right w:val="single" w:sz="4" w:space="0" w:color="auto"/>
            </w:tcBorders>
            <w:hideMark/>
          </w:tcPr>
          <w:p w14:paraId="17106F73" w14:textId="77777777" w:rsidR="00CC45DA" w:rsidRDefault="00CC45DA" w:rsidP="00EF1DAD">
            <w:pPr>
              <w:spacing w:before="80" w:after="120"/>
              <w:rPr>
                <w:b/>
              </w:rPr>
            </w:pPr>
            <w:r>
              <w:rPr>
                <w:b/>
              </w:rPr>
              <w:t>CPV</w:t>
            </w:r>
            <w:r w:rsidR="005845B8" w:rsidRPr="001B365B">
              <w:rPr>
                <w:b/>
              </w:rPr>
              <w:t xml:space="preserve">: </w:t>
            </w:r>
          </w:p>
          <w:p w14:paraId="7CDFE3DF" w14:textId="1B4C553F" w:rsidR="00CC45DA" w:rsidRPr="00CC45DA" w:rsidRDefault="005845B8" w:rsidP="00EF1DAD">
            <w:pPr>
              <w:spacing w:before="80" w:after="120"/>
              <w:rPr>
                <w:b/>
              </w:rPr>
            </w:pPr>
            <w:r w:rsidRPr="005845B8">
              <w:t xml:space="preserve">45100000-8 - Przygotowanie terenu pod budowę, </w:t>
            </w:r>
          </w:p>
          <w:p w14:paraId="067CD928" w14:textId="70DFCA70" w:rsidR="00CC45DA" w:rsidRDefault="005845B8" w:rsidP="00EF1DAD">
            <w:pPr>
              <w:spacing w:before="80" w:after="120"/>
            </w:pPr>
            <w:r w:rsidRPr="005845B8">
              <w:t xml:space="preserve">45110000-1 - Roboty w zakresie burzenia i rozbiórki obiektów budowlanych; roboty ziemne, </w:t>
            </w:r>
          </w:p>
          <w:p w14:paraId="63903D1C" w14:textId="6AAB6B10" w:rsidR="00CC45DA" w:rsidRDefault="005845B8" w:rsidP="00EF1DAD">
            <w:pPr>
              <w:spacing w:before="80" w:after="120"/>
            </w:pPr>
            <w:r w:rsidRPr="005845B8">
              <w:t xml:space="preserve">45230000-8 - Roboty budowlane w zakresie budowy rurociągów, linii komunikacyjnych i elektroenergetycznych, autostrad, dróg, lotnisk i kolei; wyrównywanie terenu, </w:t>
            </w:r>
          </w:p>
          <w:p w14:paraId="61B4BE75" w14:textId="5754D631" w:rsidR="005845B8" w:rsidRPr="001B365B" w:rsidRDefault="005845B8" w:rsidP="00EF1DAD">
            <w:pPr>
              <w:spacing w:before="80" w:after="120"/>
            </w:pPr>
            <w:r w:rsidRPr="005845B8">
              <w:t>45233000-9 - Roboty w zakresie konstruowania, fundamentowania oraz wykonywania nawierzchni autostrad, dróg</w:t>
            </w:r>
            <w:r w:rsidRPr="001B365B">
              <w:t xml:space="preserve"> </w:t>
            </w:r>
          </w:p>
          <w:p w14:paraId="6DFB827E" w14:textId="445401CC" w:rsidR="005845B8" w:rsidRPr="001B365B" w:rsidRDefault="00CC45DA" w:rsidP="00EF1DAD">
            <w:pPr>
              <w:spacing w:before="80" w:after="60"/>
              <w:rPr>
                <w:b/>
              </w:rPr>
            </w:pPr>
            <w:r>
              <w:t xml:space="preserve">1. </w:t>
            </w:r>
            <w:r w:rsidR="005845B8" w:rsidRPr="001B365B">
              <w:t>Szczegółowy opis przedmiotu zamówienia:</w:t>
            </w:r>
          </w:p>
          <w:p w14:paraId="001BEC37" w14:textId="187868DA" w:rsidR="005845B8" w:rsidRPr="005845B8" w:rsidRDefault="005845B8" w:rsidP="00EF1DAD">
            <w:pPr>
              <w:spacing w:after="120"/>
              <w:jc w:val="both"/>
            </w:pPr>
            <w:r w:rsidRPr="005845B8">
              <w:t xml:space="preserve">Obecnie nawierzchnia jezdni drogi powiatowej stanowi warstwa ścieralna szerokości 3,2-4,0m z masy mineralno-asfaltowej, wykazująca oznaki napraw, deformacji, </w:t>
            </w:r>
            <w:r w:rsidRPr="005845B8">
              <w:lastRenderedPageBreak/>
              <w:t>skoleinowania wzdłuż krawędzi jezdni wymagająca podjęcia natychmiastowej naprawy i wzmocnienia nawierzchni w celu zapobieżenia dalszej</w:t>
            </w:r>
            <w:r w:rsidR="004C1ACE">
              <w:t xml:space="preserve"> </w:t>
            </w:r>
            <w:r w:rsidRPr="005845B8">
              <w:t xml:space="preserve">degradacji, co jest szczególnie ważne przy wzrastającym natężeniu ruchu, a co się z tym wiąże jej obciążeniu. </w:t>
            </w:r>
            <w:r w:rsidR="004C1ACE">
              <w:br/>
            </w:r>
            <w:r w:rsidRPr="005845B8">
              <w:t>Na długości przebudowywanej drogi brak jest chodników, które pozwalałyby na bezpieczne poruszanie się pieszych.</w:t>
            </w:r>
          </w:p>
          <w:p w14:paraId="4A41B506" w14:textId="77788136" w:rsidR="005845B8" w:rsidRPr="005845B8" w:rsidRDefault="00CC45DA" w:rsidP="00EF1DAD">
            <w:pPr>
              <w:spacing w:after="120"/>
              <w:jc w:val="both"/>
            </w:pPr>
            <w:r>
              <w:t xml:space="preserve">2. </w:t>
            </w:r>
            <w:r w:rsidR="005845B8" w:rsidRPr="005845B8">
              <w:t>Szczegółowy zakres prac został określony w:</w:t>
            </w:r>
          </w:p>
          <w:p w14:paraId="55CA861D" w14:textId="1B6EFF19" w:rsidR="005845B8" w:rsidRPr="005845B8" w:rsidRDefault="005845B8" w:rsidP="00EF1DAD">
            <w:pPr>
              <w:spacing w:after="120"/>
              <w:jc w:val="both"/>
            </w:pPr>
            <w:r w:rsidRPr="005845B8">
              <w:t xml:space="preserve">1) Kosztorysie i przedmiarze </w:t>
            </w:r>
            <w:r w:rsidRPr="00CC45DA">
              <w:rPr>
                <w:i/>
                <w:iCs/>
              </w:rPr>
              <w:t>wg Załącznika Nr</w:t>
            </w:r>
            <w:r w:rsidR="00CC45DA">
              <w:rPr>
                <w:i/>
                <w:iCs/>
              </w:rPr>
              <w:t xml:space="preserve"> </w:t>
            </w:r>
            <w:r w:rsidRPr="00CC45DA">
              <w:rPr>
                <w:i/>
                <w:iCs/>
              </w:rPr>
              <w:t>7 do SWZ,</w:t>
            </w:r>
          </w:p>
          <w:p w14:paraId="5587F414" w14:textId="39C0FD33" w:rsidR="005845B8" w:rsidRPr="005845B8" w:rsidRDefault="005845B8" w:rsidP="00EF1DAD">
            <w:pPr>
              <w:spacing w:after="120"/>
              <w:jc w:val="both"/>
            </w:pPr>
            <w:r w:rsidRPr="005845B8">
              <w:t xml:space="preserve">2) Dokumentacja </w:t>
            </w:r>
            <w:r w:rsidR="00CC45DA" w:rsidRPr="005845B8">
              <w:t>projektowa</w:t>
            </w:r>
            <w:r w:rsidRPr="005845B8">
              <w:t xml:space="preserve"> </w:t>
            </w:r>
            <w:r w:rsidRPr="00CC45DA">
              <w:rPr>
                <w:i/>
                <w:iCs/>
              </w:rPr>
              <w:t>wg Załącznika Nr 8 do SWZ,</w:t>
            </w:r>
          </w:p>
          <w:p w14:paraId="5BAB9288" w14:textId="13FA8287" w:rsidR="005845B8" w:rsidRPr="001B365B" w:rsidRDefault="005845B8" w:rsidP="00EF1DAD">
            <w:pPr>
              <w:spacing w:after="120"/>
              <w:jc w:val="both"/>
            </w:pPr>
            <w:r w:rsidRPr="005845B8">
              <w:t xml:space="preserve">3) </w:t>
            </w:r>
            <w:r w:rsidR="00CC45DA" w:rsidRPr="005845B8">
              <w:t>Szczegółowa</w:t>
            </w:r>
            <w:r w:rsidRPr="005845B8">
              <w:t xml:space="preserve"> Specyfikację Techniczną </w:t>
            </w:r>
            <w:r w:rsidRPr="00CC45DA">
              <w:rPr>
                <w:i/>
                <w:iCs/>
              </w:rPr>
              <w:t>wg Załącznika Nr 9 do SWZ</w:t>
            </w:r>
            <w:r w:rsidRPr="005845B8">
              <w:t>.</w:t>
            </w:r>
          </w:p>
          <w:p w14:paraId="6021617E" w14:textId="0C3D1988" w:rsidR="005845B8" w:rsidRPr="001B365B" w:rsidRDefault="005845B8" w:rsidP="00EF1DAD">
            <w:pPr>
              <w:spacing w:after="120"/>
            </w:pPr>
            <w:r w:rsidRPr="005845B8">
              <w:rPr>
                <w:b/>
              </w:rPr>
              <w:t>Zamawiający nie dopuszcza składania ofert równoważnych</w:t>
            </w:r>
            <w:r w:rsidR="00CC45DA">
              <w:rPr>
                <w:b/>
              </w:rPr>
              <w:t>.</w:t>
            </w:r>
          </w:p>
        </w:tc>
      </w:tr>
    </w:tbl>
    <w:p w14:paraId="2AC65F1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73BEA6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709D19FB" w14:textId="728C07FF" w:rsidR="001B365B" w:rsidRPr="00CC45DA" w:rsidRDefault="005845B8" w:rsidP="001B365B">
      <w:pPr>
        <w:tabs>
          <w:tab w:val="left" w:pos="708"/>
        </w:tabs>
        <w:spacing w:before="120"/>
        <w:ind w:left="680"/>
        <w:jc w:val="both"/>
        <w:outlineLvl w:val="1"/>
        <w:rPr>
          <w:bCs/>
          <w:i/>
          <w:color w:val="000000"/>
          <w:lang w:eastAsia="x-none"/>
        </w:rPr>
      </w:pPr>
      <w:r w:rsidRPr="00CC45DA">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w:t>
      </w:r>
      <w:r w:rsidR="00CC45DA" w:rsidRPr="00CC45DA">
        <w:rPr>
          <w:bCs/>
          <w:i/>
          <w:color w:val="000000"/>
          <w:lang w:eastAsia="x-none"/>
        </w:rPr>
        <w:t xml:space="preserve"> </w:t>
      </w:r>
      <w:r w:rsidRPr="00CC45DA">
        <w:rPr>
          <w:bCs/>
          <w:i/>
          <w:color w:val="000000"/>
          <w:lang w:eastAsia="x-none"/>
        </w:rPr>
        <w:t xml:space="preserve">groziłby nadmiernymi </w:t>
      </w:r>
      <w:r w:rsidR="00CC45DA" w:rsidRPr="00CC45DA">
        <w:rPr>
          <w:bCs/>
          <w:i/>
          <w:color w:val="000000"/>
          <w:lang w:eastAsia="x-none"/>
        </w:rPr>
        <w:t>trudnościami</w:t>
      </w:r>
      <w:r w:rsidRPr="00CC45DA">
        <w:rPr>
          <w:bCs/>
          <w:i/>
          <w:color w:val="000000"/>
          <w:lang w:eastAsia="x-none"/>
        </w:rPr>
        <w:t xml:space="preserve"> technicznymi.</w:t>
      </w:r>
    </w:p>
    <w:p w14:paraId="092CD289" w14:textId="0F515D1C" w:rsidR="001B365B" w:rsidRPr="004C6A51" w:rsidRDefault="00CC45DA" w:rsidP="00CC45DA">
      <w:pPr>
        <w:numPr>
          <w:ilvl w:val="1"/>
          <w:numId w:val="1"/>
        </w:numPr>
        <w:spacing w:before="120"/>
        <w:jc w:val="both"/>
        <w:outlineLvl w:val="1"/>
        <w:rPr>
          <w:bCs/>
          <w:iCs/>
          <w:color w:val="000000"/>
          <w:lang w:val="x-none" w:eastAsia="x-none"/>
        </w:rPr>
      </w:pPr>
      <w:r w:rsidRPr="00CC45DA">
        <w:rPr>
          <w:bCs/>
          <w:iCs/>
          <w:color w:val="000000"/>
          <w:lang w:eastAsia="x-none"/>
        </w:rPr>
        <w:t xml:space="preserve">Zamawiający </w:t>
      </w:r>
      <w:r w:rsidR="005845B8" w:rsidRPr="00CC45DA">
        <w:rPr>
          <w:bCs/>
          <w:iCs/>
          <w:color w:val="000000"/>
          <w:lang w:val="x-none" w:eastAsia="x-none"/>
        </w:rPr>
        <w:t>nie dopuszcza składania ofert wariantowych</w:t>
      </w:r>
      <w:r>
        <w:rPr>
          <w:bCs/>
          <w:iCs/>
          <w:color w:val="000000"/>
          <w:lang w:eastAsia="x-none"/>
        </w:rPr>
        <w:t>.</w:t>
      </w:r>
    </w:p>
    <w:p w14:paraId="1AC4CDFC" w14:textId="5CFA8E93" w:rsidR="004C6A51" w:rsidRPr="004C6A51" w:rsidRDefault="004C6A51" w:rsidP="004C6A51">
      <w:pPr>
        <w:pStyle w:val="Nagwek2"/>
        <w:spacing w:line="276" w:lineRule="auto"/>
        <w:rPr>
          <w:lang w:val="pl-PL"/>
        </w:rPr>
      </w:pPr>
      <w:r w:rsidRPr="004C6A51">
        <w:rPr>
          <w:lang w:val="pl-PL"/>
        </w:rPr>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4C6A51">
        <w:rPr>
          <w:lang w:val="pl-PL"/>
        </w:rPr>
        <w:br/>
        <w:t xml:space="preserve">w sposób określony w art. 22 § 1 ustawy z dnia 26 czerwca 1974 r. – Kodeks pracy, </w:t>
      </w:r>
      <w:r w:rsidR="00643608">
        <w:rPr>
          <w:lang w:val="pl-PL"/>
        </w:rPr>
        <w:br/>
      </w:r>
      <w:r w:rsidRPr="004C6A51">
        <w:rPr>
          <w:lang w:val="pl-PL"/>
        </w:rPr>
        <w:t xml:space="preserve">w tym w szczególności robotników budowlanych wykonujących roboty budowlane pod kierownictwem Kierownika budowy. Wymagania odnośnie zatrudnienia przez Wykonawcę lub podwykonawcę osób wykonujących przez Zamawiającego czynności zostały określone w </w:t>
      </w:r>
      <w:r>
        <w:rPr>
          <w:lang w:val="pl-PL"/>
        </w:rPr>
        <w:t>projekcie umowy</w:t>
      </w:r>
      <w:r w:rsidRPr="004C6A51">
        <w:rPr>
          <w:lang w:val="pl-PL"/>
        </w:rPr>
        <w:t xml:space="preserve"> </w:t>
      </w:r>
      <w:r w:rsidRPr="004C6A51">
        <w:rPr>
          <w:i/>
          <w:iCs w:val="0"/>
          <w:lang w:val="pl-PL"/>
        </w:rPr>
        <w:t xml:space="preserve">wg Załącznika Nr </w:t>
      </w:r>
      <w:r>
        <w:rPr>
          <w:i/>
          <w:iCs w:val="0"/>
          <w:lang w:val="pl-PL"/>
        </w:rPr>
        <w:t>6</w:t>
      </w:r>
      <w:r w:rsidRPr="004C6A51">
        <w:rPr>
          <w:i/>
          <w:iCs w:val="0"/>
          <w:lang w:val="pl-PL"/>
        </w:rPr>
        <w:t xml:space="preserve"> do SWZ.</w:t>
      </w:r>
      <w:r w:rsidRPr="004C6A51">
        <w:rPr>
          <w:lang w:val="pl-PL"/>
        </w:rPr>
        <w:t xml:space="preserve"> </w:t>
      </w:r>
    </w:p>
    <w:p w14:paraId="17957C2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5845B8" w:rsidRPr="005845B8">
        <w:rPr>
          <w:bCs/>
          <w:iCs/>
          <w:color w:val="000000"/>
          <w:lang w:val="x-none" w:eastAsia="x-none"/>
        </w:rPr>
        <w:t>Powiat rawicki</w:t>
      </w:r>
      <w:r w:rsidRPr="001B365B">
        <w:rPr>
          <w:bCs/>
          <w:iCs/>
          <w:color w:val="000000"/>
          <w:lang w:val="x-none" w:eastAsia="x-none"/>
        </w:rPr>
        <w:t>.</w:t>
      </w:r>
    </w:p>
    <w:p w14:paraId="5CC9C33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3"/>
      <w:r w:rsidRPr="001B365B">
        <w:rPr>
          <w:b/>
          <w:bCs/>
          <w:caps/>
          <w:kern w:val="32"/>
          <w:lang w:eastAsia="x-none"/>
        </w:rPr>
        <w:t>.</w:t>
      </w:r>
    </w:p>
    <w:p w14:paraId="4352A192" w14:textId="133C77C5" w:rsidR="001B365B" w:rsidRPr="001B365B" w:rsidRDefault="005845B8"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643608">
        <w:rPr>
          <w:bCs/>
          <w:iCs/>
          <w:color w:val="000000"/>
          <w:lang w:val="x-none" w:eastAsia="x-none"/>
        </w:rPr>
        <w:br/>
      </w:r>
      <w:r w:rsidRPr="001B365B">
        <w:rPr>
          <w:bCs/>
          <w:iCs/>
          <w:color w:val="000000"/>
          <w:lang w:val="x-none" w:eastAsia="x-none"/>
        </w:rPr>
        <w:t xml:space="preserve">i </w:t>
      </w:r>
      <w:r w:rsidRPr="001B365B">
        <w:rPr>
          <w:bCs/>
          <w:iCs/>
          <w:color w:val="000000"/>
          <w:lang w:eastAsia="x-none"/>
        </w:rPr>
        <w:t>8 ustawy Pzp.</w:t>
      </w:r>
    </w:p>
    <w:p w14:paraId="540D254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6"/>
      <w:r w:rsidRPr="001B365B">
        <w:rPr>
          <w:b/>
          <w:bCs/>
          <w:caps/>
          <w:kern w:val="32"/>
          <w:lang w:val="x-none" w:eastAsia="x-none"/>
        </w:rPr>
        <w:t>Termin wykonania zamówienia</w:t>
      </w:r>
      <w:bookmarkEnd w:id="4"/>
    </w:p>
    <w:p w14:paraId="175CA47C"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5845B8" w:rsidRPr="005845B8">
        <w:rPr>
          <w:b/>
          <w:bCs/>
          <w:iCs/>
          <w:color w:val="000000"/>
          <w:lang w:val="x-none" w:eastAsia="x-none"/>
        </w:rPr>
        <w:t>12 miesięcy od daty udzielenia zamówienia</w:t>
      </w:r>
      <w:r w:rsidRPr="001B365B">
        <w:rPr>
          <w:bCs/>
          <w:iCs/>
          <w:color w:val="000000"/>
          <w:lang w:eastAsia="x-none"/>
        </w:rPr>
        <w:t>.</w:t>
      </w:r>
    </w:p>
    <w:p w14:paraId="581EF4A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5"/>
    </w:p>
    <w:p w14:paraId="369C68B6" w14:textId="3F6DC2C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CC45DA">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2969D0E1" w14:textId="70D7252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Pzp określa następujące warunki udziału </w:t>
      </w:r>
      <w:r w:rsidR="00CC45DA">
        <w:rPr>
          <w:bCs/>
          <w:iCs/>
          <w:color w:val="000000"/>
          <w:lang w:val="x-none" w:eastAsia="x-none"/>
        </w:rPr>
        <w:br/>
      </w:r>
      <w:r w:rsidRPr="001B365B">
        <w:rPr>
          <w:bCs/>
          <w:iCs/>
          <w:color w:val="000000"/>
          <w:lang w:val="x-none" w:eastAsia="x-none"/>
        </w:rPr>
        <w:t>w postępowaniu:</w:t>
      </w:r>
    </w:p>
    <w:p w14:paraId="5B7F1B82" w14:textId="77777777" w:rsidR="005845B8" w:rsidRPr="001B365B" w:rsidRDefault="005845B8" w:rsidP="005845B8">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845B8" w:rsidRPr="001B365B" w14:paraId="03BB2312" w14:textId="77777777" w:rsidTr="00CC45D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F26EA" w14:textId="77777777" w:rsidR="005845B8" w:rsidRPr="00CC45DA" w:rsidRDefault="005845B8" w:rsidP="00EF1DAD">
            <w:pPr>
              <w:spacing w:before="60" w:after="120"/>
              <w:jc w:val="center"/>
              <w:rPr>
                <w:b/>
                <w:sz w:val="22"/>
                <w:szCs w:val="22"/>
              </w:rPr>
            </w:pPr>
            <w:r w:rsidRPr="00CC45DA">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4ACF0" w14:textId="77777777" w:rsidR="005845B8" w:rsidRPr="00CC45DA" w:rsidRDefault="005845B8" w:rsidP="00EF1DAD">
            <w:pPr>
              <w:spacing w:before="60" w:after="120"/>
              <w:rPr>
                <w:sz w:val="22"/>
                <w:szCs w:val="22"/>
              </w:rPr>
            </w:pPr>
            <w:r w:rsidRPr="00CC45DA">
              <w:rPr>
                <w:b/>
                <w:sz w:val="22"/>
                <w:szCs w:val="22"/>
              </w:rPr>
              <w:t>Warunki udziału w postępowaniu</w:t>
            </w:r>
          </w:p>
        </w:tc>
      </w:tr>
      <w:tr w:rsidR="005845B8" w:rsidRPr="001B365B" w14:paraId="54C4E3C6" w14:textId="77777777" w:rsidTr="00CC45D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D1FA3" w14:textId="77777777" w:rsidR="005845B8" w:rsidRPr="001B365B" w:rsidRDefault="005845B8" w:rsidP="00EF1DAD">
            <w:pPr>
              <w:spacing w:before="60" w:after="120"/>
              <w:jc w:val="center"/>
            </w:pPr>
            <w:r w:rsidRPr="005845B8">
              <w:t>1</w:t>
            </w:r>
          </w:p>
        </w:tc>
        <w:tc>
          <w:tcPr>
            <w:tcW w:w="7774" w:type="dxa"/>
            <w:tcBorders>
              <w:top w:val="single" w:sz="4" w:space="0" w:color="auto"/>
              <w:left w:val="single" w:sz="4" w:space="0" w:color="auto"/>
              <w:bottom w:val="single" w:sz="4" w:space="0" w:color="auto"/>
              <w:right w:val="single" w:sz="4" w:space="0" w:color="auto"/>
            </w:tcBorders>
            <w:hideMark/>
          </w:tcPr>
          <w:p w14:paraId="6CF38F99" w14:textId="77777777" w:rsidR="005845B8" w:rsidRPr="001B365B" w:rsidRDefault="005845B8" w:rsidP="00EF1DAD">
            <w:pPr>
              <w:spacing w:before="60" w:after="120"/>
              <w:jc w:val="both"/>
              <w:rPr>
                <w:b/>
                <w:bCs/>
              </w:rPr>
            </w:pPr>
            <w:r w:rsidRPr="005845B8">
              <w:rPr>
                <w:b/>
                <w:bCs/>
              </w:rPr>
              <w:t>Zdolność techniczna lub zawodowa</w:t>
            </w:r>
          </w:p>
          <w:p w14:paraId="56D8C330" w14:textId="6B5D1557" w:rsidR="005845B8" w:rsidRPr="001B365B" w:rsidRDefault="005845B8" w:rsidP="00EF1DAD">
            <w:pPr>
              <w:spacing w:before="60" w:after="120"/>
              <w:jc w:val="both"/>
            </w:pPr>
            <w:r w:rsidRPr="005845B8">
              <w:t xml:space="preserve">O udzielenie zamówienia publicznego mogą ubiegać się </w:t>
            </w:r>
            <w:r w:rsidR="004C1ACE">
              <w:t>W</w:t>
            </w:r>
            <w:r w:rsidRPr="005845B8">
              <w:t>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przebudowę, rozbudowę lub budowę drogi o wartości minimum 1 000 000,00 zł brutto.</w:t>
            </w:r>
          </w:p>
        </w:tc>
      </w:tr>
    </w:tbl>
    <w:p w14:paraId="12F1E770" w14:textId="550CAA2B"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250C6F0B" w14:textId="470B9F0D" w:rsidR="005845B8" w:rsidRPr="00CC45DA" w:rsidRDefault="001B365B" w:rsidP="00CC45DA">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2B68D445" w14:textId="06FFD03C" w:rsidR="005845B8" w:rsidRPr="00CC45DA" w:rsidRDefault="005845B8" w:rsidP="00CC45DA">
      <w:pPr>
        <w:pStyle w:val="Nagwek2"/>
        <w:spacing w:after="0"/>
      </w:pPr>
      <w:r w:rsidRPr="001B365B">
        <w:rPr>
          <w:bCs w:val="0"/>
          <w:iCs w:val="0"/>
        </w:rPr>
        <w:t xml:space="preserve">Zamawiający, </w:t>
      </w:r>
      <w:r w:rsidRPr="00C43002">
        <w:rPr>
          <w:lang w:val="pl-PL"/>
        </w:rPr>
        <w:t>na podstawie art. 109 ust. 1</w:t>
      </w:r>
      <w:r w:rsidR="00CC45DA">
        <w:rPr>
          <w:lang w:val="pl-PL"/>
        </w:rPr>
        <w:t xml:space="preserve"> pkt 4, 7, 8 i 10</w:t>
      </w:r>
      <w:r w:rsidRPr="00C43002">
        <w:rPr>
          <w:lang w:val="pl-PL"/>
        </w:rPr>
        <w:t xml:space="preserve"> ustawy Pzp,</w:t>
      </w:r>
      <w:r w:rsidRPr="00C43002">
        <w:t xml:space="preserve"> wykluczy</w:t>
      </w:r>
      <w:r w:rsidRPr="00C43002">
        <w:rPr>
          <w:lang w:val="pl-PL"/>
        </w:rPr>
        <w:t xml:space="preserve"> również</w:t>
      </w:r>
      <w:r w:rsidRPr="00C43002">
        <w:t xml:space="preserve"> </w:t>
      </w:r>
      <w:r w:rsidR="00CC45DA">
        <w:br/>
      </w:r>
      <w:r w:rsidRPr="00C43002">
        <w:t>z postępowania o udzielenie zamówienia Wykonawcę</w:t>
      </w:r>
      <w:r w:rsidRPr="00C43002">
        <w:rPr>
          <w:lang w:val="pl-PL"/>
        </w:rPr>
        <w:t>:</w:t>
      </w:r>
    </w:p>
    <w:p w14:paraId="07B9EF09" w14:textId="5FE90BBD" w:rsidR="005845B8" w:rsidRPr="00CC45DA" w:rsidRDefault="005845B8" w:rsidP="00CC45DA">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C45DA">
        <w:rPr>
          <w:bCs/>
          <w:iCs/>
          <w:color w:val="000000"/>
          <w:lang w:eastAsia="x-none"/>
        </w:rPr>
        <w:t>,</w:t>
      </w:r>
    </w:p>
    <w:p w14:paraId="2F5B52F4" w14:textId="6D08ABB4" w:rsidR="005845B8" w:rsidRPr="00CC45DA" w:rsidRDefault="005845B8" w:rsidP="00CC45DA">
      <w:pPr>
        <w:numPr>
          <w:ilvl w:val="0"/>
          <w:numId w:val="25"/>
        </w:numPr>
        <w:ind w:left="1037" w:hanging="357"/>
        <w:jc w:val="both"/>
        <w:outlineLvl w:val="1"/>
        <w:rPr>
          <w:bCs/>
          <w:iCs/>
          <w:color w:val="000000"/>
          <w:lang w:val="x-none" w:eastAsia="x-none"/>
        </w:rPr>
      </w:pPr>
      <w:r w:rsidRPr="00C43002">
        <w:rPr>
          <w:bCs/>
          <w:iCs/>
          <w:color w:val="000000"/>
          <w:lang w:eastAsia="x-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w:t>
      </w:r>
      <w:r w:rsidR="004C1ACE">
        <w:rPr>
          <w:bCs/>
          <w:iCs/>
          <w:color w:val="000000"/>
          <w:lang w:eastAsia="x-none"/>
        </w:rPr>
        <w:br/>
      </w:r>
      <w:r w:rsidRPr="00C43002">
        <w:rPr>
          <w:bCs/>
          <w:iCs/>
          <w:color w:val="000000"/>
          <w:lang w:eastAsia="x-none"/>
        </w:rPr>
        <w:t>lub odstąpienia od umowy, odszkodowania, wykonania zastępczego lub realizacji uprawnień z tytułu rękojmi za wady</w:t>
      </w:r>
      <w:r w:rsidR="00CC45DA">
        <w:rPr>
          <w:bCs/>
          <w:iCs/>
          <w:color w:val="000000"/>
          <w:lang w:eastAsia="x-none"/>
        </w:rPr>
        <w:t>,</w:t>
      </w:r>
    </w:p>
    <w:p w14:paraId="171B1D3F" w14:textId="72965C64" w:rsidR="005845B8" w:rsidRPr="00CC45DA" w:rsidRDefault="005845B8" w:rsidP="00CC45DA">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C45DA">
        <w:rPr>
          <w:bCs/>
          <w:iCs/>
          <w:color w:val="000000"/>
          <w:lang w:eastAsia="x-none"/>
        </w:rPr>
        <w:t>,</w:t>
      </w:r>
    </w:p>
    <w:p w14:paraId="06984151" w14:textId="53091EED" w:rsidR="001B365B" w:rsidRPr="00CC45DA" w:rsidRDefault="005845B8" w:rsidP="00CC45DA">
      <w:pPr>
        <w:numPr>
          <w:ilvl w:val="0"/>
          <w:numId w:val="25"/>
        </w:numPr>
        <w:jc w:val="both"/>
        <w:outlineLvl w:val="1"/>
        <w:rPr>
          <w:bCs/>
          <w:iCs/>
          <w:color w:val="000000"/>
          <w:lang w:val="x-none" w:eastAsia="x-none"/>
        </w:rPr>
      </w:pPr>
      <w:r w:rsidRPr="00C43002">
        <w:t>który w wyniku lekkomyślności lub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5E755738" w14:textId="11CB764B" w:rsidR="004C6A51" w:rsidRPr="004C6A51" w:rsidRDefault="004C6A51" w:rsidP="004C6A51">
      <w:pPr>
        <w:numPr>
          <w:ilvl w:val="1"/>
          <w:numId w:val="1"/>
        </w:numPr>
        <w:spacing w:before="120"/>
        <w:jc w:val="both"/>
        <w:outlineLvl w:val="1"/>
        <w:rPr>
          <w:bCs/>
          <w:iCs/>
          <w:lang w:val="x-none" w:eastAsia="x-none"/>
        </w:rPr>
      </w:pPr>
      <w:r w:rsidRPr="004C6A51">
        <w:rPr>
          <w:bCs/>
          <w:iCs/>
          <w:lang w:val="x-none" w:eastAsia="x-none"/>
        </w:rPr>
        <w:t xml:space="preserve">Na podstawie art. 7 ust. 1 ustawy z dnia 13 kwietnia 2022 r. </w:t>
      </w:r>
      <w:r w:rsidRPr="004C6A51">
        <w:rPr>
          <w:bCs/>
          <w:iCs/>
          <w:lang w:eastAsia="x-none"/>
        </w:rPr>
        <w:t>o</w:t>
      </w:r>
      <w:r w:rsidRPr="004C6A51">
        <w:rPr>
          <w:bCs/>
          <w:iCs/>
          <w:lang w:val="x-none" w:eastAsia="x-none"/>
        </w:rPr>
        <w:t xml:space="preserve"> szczególnych rozwiązaniach w zakresie przeciwdziałania wspieraniu agresji na Ukrainę oraz służących ochronie bezpieczeństwa narodowego (</w:t>
      </w:r>
      <w:r w:rsidRPr="004C6A51">
        <w:rPr>
          <w:bCs/>
          <w:iCs/>
          <w:lang w:eastAsia="x-none"/>
        </w:rPr>
        <w:t>D</w:t>
      </w:r>
      <w:r w:rsidRPr="004C6A51">
        <w:rPr>
          <w:bCs/>
          <w:iCs/>
          <w:lang w:val="x-none" w:eastAsia="x-none"/>
        </w:rPr>
        <w:t>z. U.</w:t>
      </w:r>
      <w:r w:rsidRPr="004C6A51">
        <w:rPr>
          <w:bCs/>
          <w:iCs/>
          <w:lang w:eastAsia="x-none"/>
        </w:rPr>
        <w:t xml:space="preserve"> z 2023 r.</w:t>
      </w:r>
      <w:r w:rsidRPr="004C6A51">
        <w:rPr>
          <w:bCs/>
          <w:iCs/>
          <w:lang w:val="x-none" w:eastAsia="x-none"/>
        </w:rPr>
        <w:t xml:space="preserve"> </w:t>
      </w:r>
      <w:r w:rsidRPr="004C6A51">
        <w:rPr>
          <w:bCs/>
          <w:iCs/>
          <w:lang w:eastAsia="x-none"/>
        </w:rPr>
        <w:t>p</w:t>
      </w:r>
      <w:r w:rsidRPr="004C6A51">
        <w:rPr>
          <w:bCs/>
          <w:iCs/>
          <w:lang w:val="x-none" w:eastAsia="x-none"/>
        </w:rPr>
        <w:t xml:space="preserve">oz. </w:t>
      </w:r>
      <w:r w:rsidRPr="004C6A51">
        <w:rPr>
          <w:bCs/>
          <w:iCs/>
          <w:lang w:eastAsia="x-none"/>
        </w:rPr>
        <w:t>129</w:t>
      </w:r>
      <w:r w:rsidRPr="004C6A51">
        <w:rPr>
          <w:bCs/>
          <w:iCs/>
          <w:lang w:val="x-none" w:eastAsia="x-none"/>
        </w:rPr>
        <w:t xml:space="preserve">) z postępowania </w:t>
      </w:r>
      <w:r w:rsidR="00643608">
        <w:rPr>
          <w:bCs/>
          <w:iCs/>
          <w:lang w:val="x-none" w:eastAsia="x-none"/>
        </w:rPr>
        <w:br/>
      </w:r>
      <w:r w:rsidRPr="004C6A51">
        <w:rPr>
          <w:bCs/>
          <w:iCs/>
          <w:lang w:val="x-none" w:eastAsia="x-none"/>
        </w:rPr>
        <w:lastRenderedPageBreak/>
        <w:t>o udzielenie zamówienia publicznego lub konkursu prowadzonego na podstawie ustawy Pzp wyklucza się:</w:t>
      </w:r>
    </w:p>
    <w:p w14:paraId="569FE04D" w14:textId="4224F863" w:rsidR="004C6A51" w:rsidRPr="004C6A51" w:rsidRDefault="004C6A51" w:rsidP="004C6A51">
      <w:pPr>
        <w:numPr>
          <w:ilvl w:val="0"/>
          <w:numId w:val="27"/>
        </w:numPr>
        <w:spacing w:before="120"/>
        <w:jc w:val="both"/>
        <w:outlineLvl w:val="1"/>
        <w:rPr>
          <w:bCs/>
          <w:iCs/>
          <w:lang w:val="x-none" w:eastAsia="x-none"/>
        </w:rPr>
      </w:pPr>
      <w:r w:rsidRPr="004C6A51">
        <w:rPr>
          <w:bCs/>
          <w:iCs/>
          <w:lang w:val="x-none" w:eastAsia="x-none"/>
        </w:rPr>
        <w:t xml:space="preserve">Wykonawcę oraz uczestnika konkursu wymienionego w wykazach określonych </w:t>
      </w:r>
      <w:r w:rsidRPr="004C6A51">
        <w:rPr>
          <w:bCs/>
          <w:iCs/>
          <w:lang w:val="x-none" w:eastAsia="x-none"/>
        </w:rPr>
        <w:br/>
        <w:t xml:space="preserve">w rozporządzeniu 765/2006 i rozporządzeniu 269/2014 albo wpisanego na listę </w:t>
      </w:r>
      <w:r w:rsidR="004F7A94">
        <w:rPr>
          <w:bCs/>
          <w:iCs/>
          <w:lang w:val="x-none" w:eastAsia="x-none"/>
        </w:rPr>
        <w:br/>
      </w:r>
      <w:r w:rsidRPr="004C6A51">
        <w:rPr>
          <w:bCs/>
          <w:iCs/>
          <w:lang w:val="x-none" w:eastAsia="x-none"/>
        </w:rPr>
        <w:t xml:space="preserve">na podstawie decyzji w sprawie wpisu na listę rozstrzygającej o zastosowaniu środka, </w:t>
      </w:r>
      <w:r w:rsidRPr="004C6A51">
        <w:rPr>
          <w:bCs/>
          <w:iCs/>
          <w:lang w:val="x-none" w:eastAsia="x-none"/>
        </w:rPr>
        <w:br/>
        <w:t>o którym mowa w art. 1 pkt 3 ustawy;</w:t>
      </w:r>
    </w:p>
    <w:p w14:paraId="4957FAF0" w14:textId="77777777" w:rsidR="004C6A51" w:rsidRDefault="004C6A51" w:rsidP="004C6A51">
      <w:pPr>
        <w:numPr>
          <w:ilvl w:val="0"/>
          <w:numId w:val="27"/>
        </w:numPr>
        <w:spacing w:before="120"/>
        <w:jc w:val="both"/>
        <w:outlineLvl w:val="1"/>
        <w:rPr>
          <w:bCs/>
          <w:iCs/>
          <w:lang w:val="x-none" w:eastAsia="x-none"/>
        </w:rPr>
      </w:pPr>
      <w:r w:rsidRPr="004C6A51">
        <w:rPr>
          <w:bCs/>
          <w:iCs/>
          <w:lang w:val="x-none" w:eastAsia="x-none"/>
        </w:rPr>
        <w:t xml:space="preserve">Wykonawcę oraz uczestnika konkursu, którego beneficjentem rzeczywistym </w:t>
      </w:r>
      <w:r w:rsidRPr="004C6A51">
        <w:rPr>
          <w:bCs/>
          <w:iCs/>
          <w:lang w:val="x-none" w:eastAsia="x-none"/>
        </w:rPr>
        <w:br/>
        <w:t xml:space="preserve">w rozumieniu ustawy z dnia 1 marca 2018 r. O przeciwdziałaniu praniu pieniędzy oraz finansowaniu terroryzmu (dz. U. Z 2022 r. Poz. 593) jest osoba wymieniona </w:t>
      </w:r>
      <w:r w:rsidRPr="004C6A51">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C16E2E" w14:textId="58D7B5BF" w:rsidR="004C6A51" w:rsidRDefault="004C6A51" w:rsidP="004C6A51">
      <w:pPr>
        <w:numPr>
          <w:ilvl w:val="0"/>
          <w:numId w:val="27"/>
        </w:numPr>
        <w:spacing w:before="120"/>
        <w:jc w:val="both"/>
        <w:outlineLvl w:val="1"/>
        <w:rPr>
          <w:bCs/>
          <w:iCs/>
          <w:lang w:val="x-none" w:eastAsia="x-none"/>
        </w:rPr>
      </w:pPr>
      <w:r w:rsidRPr="004C6A51">
        <w:rPr>
          <w:bCs/>
          <w:iCs/>
          <w:lang w:val="x-none" w:eastAsia="x-none"/>
        </w:rPr>
        <w:t>Wykonawcę oraz uczestnika konkursu, którego jednostką dominującą  w rozumieniu art. 3 ust. 1 pkt 37 ustawy z dnia 29 września 1994</w:t>
      </w:r>
      <w:r w:rsidR="00643608">
        <w:rPr>
          <w:bCs/>
          <w:iCs/>
          <w:lang w:eastAsia="x-none"/>
        </w:rPr>
        <w:t xml:space="preserve"> </w:t>
      </w:r>
      <w:r w:rsidRPr="004C6A51">
        <w:rPr>
          <w:bCs/>
          <w:iCs/>
          <w:lang w:val="x-none" w:eastAsia="x-none"/>
        </w:rPr>
        <w:t xml:space="preserve">r. </w:t>
      </w:r>
      <w:r w:rsidRPr="004C6A51">
        <w:rPr>
          <w:bCs/>
          <w:iCs/>
          <w:lang w:eastAsia="x-none"/>
        </w:rPr>
        <w:t>o</w:t>
      </w:r>
      <w:r w:rsidRPr="004C6A51">
        <w:rPr>
          <w:bCs/>
          <w:iCs/>
          <w:lang w:val="x-none" w:eastAsia="x-none"/>
        </w:rPr>
        <w:t xml:space="preserve"> rachunkowości (dz. U. Z 202</w:t>
      </w:r>
      <w:r w:rsidRPr="004C6A51">
        <w:rPr>
          <w:bCs/>
          <w:iCs/>
          <w:lang w:eastAsia="x-none"/>
        </w:rPr>
        <w:t>3</w:t>
      </w:r>
      <w:r w:rsidRPr="004C6A51">
        <w:rPr>
          <w:bCs/>
          <w:iCs/>
          <w:lang w:val="x-none" w:eastAsia="x-none"/>
        </w:rPr>
        <w:t xml:space="preserve"> r. </w:t>
      </w:r>
      <w:r w:rsidRPr="004C6A51">
        <w:rPr>
          <w:bCs/>
          <w:iCs/>
          <w:lang w:eastAsia="x-none"/>
        </w:rPr>
        <w:t>p</w:t>
      </w:r>
      <w:r w:rsidRPr="004C6A51">
        <w:rPr>
          <w:bCs/>
          <w:iCs/>
          <w:lang w:val="x-none" w:eastAsia="x-none"/>
        </w:rPr>
        <w:t xml:space="preserve">oz. </w:t>
      </w:r>
      <w:r w:rsidRPr="004C6A51">
        <w:rPr>
          <w:bCs/>
          <w:iCs/>
          <w:lang w:eastAsia="x-none"/>
        </w:rPr>
        <w:t>120</w:t>
      </w:r>
      <w:r w:rsidRPr="004C6A51">
        <w:rPr>
          <w:bCs/>
          <w:iCs/>
          <w:lang w:val="x-none" w:eastAsia="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0E67B1" w14:textId="021CB7BD" w:rsidR="001B365B" w:rsidRPr="004C6A51" w:rsidRDefault="001B365B" w:rsidP="004C6A51">
      <w:pPr>
        <w:numPr>
          <w:ilvl w:val="0"/>
          <w:numId w:val="27"/>
        </w:numPr>
        <w:spacing w:before="120"/>
        <w:jc w:val="both"/>
        <w:outlineLvl w:val="1"/>
        <w:rPr>
          <w:bCs/>
          <w:iCs/>
          <w:lang w:val="x-none" w:eastAsia="x-none"/>
        </w:rPr>
      </w:pPr>
      <w:r w:rsidRPr="004C6A51">
        <w:rPr>
          <w:bCs/>
          <w:iCs/>
          <w:color w:val="000000"/>
          <w:lang w:val="x-none" w:eastAsia="x-none"/>
        </w:rPr>
        <w:t xml:space="preserve">Wykluczenie Wykonawcy nastąpi w przypadkach, o których mowa w art. </w:t>
      </w:r>
      <w:r w:rsidRPr="004C6A51">
        <w:rPr>
          <w:bCs/>
          <w:iCs/>
          <w:color w:val="000000"/>
          <w:lang w:eastAsia="x-none"/>
        </w:rPr>
        <w:t>111</w:t>
      </w:r>
      <w:r w:rsidRPr="004C6A51">
        <w:rPr>
          <w:bCs/>
          <w:iCs/>
          <w:color w:val="000000"/>
          <w:lang w:val="x-none" w:eastAsia="x-none"/>
        </w:rPr>
        <w:t xml:space="preserve"> </w:t>
      </w:r>
      <w:r w:rsidRPr="004C6A51">
        <w:rPr>
          <w:bCs/>
          <w:iCs/>
          <w:color w:val="000000"/>
          <w:lang w:eastAsia="x-none"/>
        </w:rPr>
        <w:t>u</w:t>
      </w:r>
      <w:r w:rsidRPr="004C6A51">
        <w:rPr>
          <w:bCs/>
          <w:iCs/>
          <w:color w:val="000000"/>
          <w:lang w:val="x-none" w:eastAsia="x-none"/>
        </w:rPr>
        <w:t>stawy Pzp.</w:t>
      </w:r>
    </w:p>
    <w:p w14:paraId="35ACABA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3C42AC11" w14:textId="1F59D7F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oceni, czy podjęte przez Wykonawcę czynności są wystarczające </w:t>
      </w:r>
      <w:r w:rsidR="004F7A94">
        <w:rPr>
          <w:bCs/>
          <w:iCs/>
          <w:color w:val="000000"/>
          <w:lang w:eastAsia="x-none"/>
        </w:rPr>
        <w:br/>
      </w:r>
      <w:r w:rsidRPr="001B365B">
        <w:rPr>
          <w:bCs/>
          <w:iCs/>
          <w:color w:val="000000"/>
          <w:lang w:eastAsia="x-none"/>
        </w:rPr>
        <w:t>do wykazania jego rzetelności, uwzględniając wagę i szczególne okoliczności czynu Wykonawcy, a jeżeli uzna, że nie są wystarczające, wykluczy Wykonawcę.</w:t>
      </w:r>
    </w:p>
    <w:p w14:paraId="64CFE60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16B9BE25"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6" w:name="_Toc258314248"/>
      <w:r w:rsidRPr="001B365B">
        <w:rPr>
          <w:b/>
          <w:bCs/>
          <w:caps/>
          <w:kern w:val="32"/>
          <w:lang w:eastAsia="x-none"/>
        </w:rPr>
        <w:t>informacja o podmiotowych środkach dowodowych</w:t>
      </w:r>
      <w:bookmarkEnd w:id="6"/>
    </w:p>
    <w:p w14:paraId="6EC04C1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441AFF66" w14:textId="77777777" w:rsidTr="004C6A5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B0A0" w14:textId="77777777" w:rsidR="001B365B" w:rsidRPr="004C6A51" w:rsidRDefault="001B365B" w:rsidP="001B365B">
            <w:pPr>
              <w:spacing w:before="60" w:after="120"/>
              <w:jc w:val="center"/>
              <w:rPr>
                <w:sz w:val="22"/>
                <w:szCs w:val="22"/>
              </w:rPr>
            </w:pPr>
            <w:r w:rsidRPr="004C6A5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8DE0B" w14:textId="77777777" w:rsidR="001B365B" w:rsidRPr="004C6A51" w:rsidRDefault="001B365B" w:rsidP="001B365B">
            <w:pPr>
              <w:spacing w:before="60" w:after="120"/>
              <w:jc w:val="both"/>
              <w:rPr>
                <w:sz w:val="22"/>
                <w:szCs w:val="22"/>
              </w:rPr>
            </w:pPr>
            <w:r w:rsidRPr="004C6A51">
              <w:rPr>
                <w:b/>
                <w:sz w:val="22"/>
                <w:szCs w:val="22"/>
              </w:rPr>
              <w:t>Wymagany dokument</w:t>
            </w:r>
          </w:p>
        </w:tc>
      </w:tr>
      <w:tr w:rsidR="005845B8" w:rsidRPr="001B365B" w14:paraId="1427B81E" w14:textId="77777777" w:rsidTr="004C6A5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4B6C2" w14:textId="77777777" w:rsidR="005845B8" w:rsidRPr="001B365B" w:rsidRDefault="005845B8" w:rsidP="00EF1DAD">
            <w:pPr>
              <w:spacing w:before="60" w:after="120"/>
              <w:jc w:val="center"/>
            </w:pPr>
            <w:r w:rsidRPr="005845B8">
              <w:t>1</w:t>
            </w:r>
          </w:p>
        </w:tc>
        <w:tc>
          <w:tcPr>
            <w:tcW w:w="7826" w:type="dxa"/>
            <w:tcBorders>
              <w:top w:val="single" w:sz="4" w:space="0" w:color="auto"/>
              <w:left w:val="single" w:sz="4" w:space="0" w:color="auto"/>
              <w:bottom w:val="single" w:sz="4" w:space="0" w:color="auto"/>
              <w:right w:val="single" w:sz="4" w:space="0" w:color="auto"/>
            </w:tcBorders>
            <w:hideMark/>
          </w:tcPr>
          <w:p w14:paraId="47A40DFD" w14:textId="36AA2043" w:rsidR="005845B8" w:rsidRPr="004C6A51" w:rsidRDefault="001D16DA" w:rsidP="00EF1DAD">
            <w:pPr>
              <w:spacing w:before="60" w:after="60"/>
              <w:jc w:val="both"/>
              <w:rPr>
                <w:bCs/>
                <w:i/>
                <w:iCs/>
              </w:rPr>
            </w:pPr>
            <w:r w:rsidRPr="001D16DA">
              <w:rPr>
                <w:b/>
                <w:bCs/>
                <w:iCs/>
                <w:lang w:val="x-none"/>
              </w:rPr>
              <w:t>Oświadczenia o niepodleganiu wykluczeniu oraz spełnianiu warunków udziału</w:t>
            </w:r>
            <w:r>
              <w:rPr>
                <w:b/>
                <w:bCs/>
                <w:iCs/>
              </w:rPr>
              <w:t xml:space="preserve"> </w:t>
            </w:r>
            <w:r w:rsidR="004C6A51">
              <w:rPr>
                <w:bCs/>
                <w:i/>
                <w:iCs/>
              </w:rPr>
              <w:t>wg Załącznika Nr 2 do SWZ</w:t>
            </w:r>
          </w:p>
          <w:p w14:paraId="7BB970C2" w14:textId="54BFDF93" w:rsidR="005845B8" w:rsidRPr="001B365B" w:rsidRDefault="005845B8" w:rsidP="00EF1DAD">
            <w:pPr>
              <w:spacing w:after="40"/>
              <w:jc w:val="both"/>
            </w:pPr>
            <w:r w:rsidRPr="005845B8">
              <w:t xml:space="preserve">Aktualne na dzień składania ofert oświadczenie Wykonawcy stanowiące wstępne potwierdzenie spełniania warunków udziału w postępowaniu </w:t>
            </w:r>
            <w:r w:rsidR="004F7A94">
              <w:br/>
            </w:r>
            <w:r w:rsidRPr="005845B8">
              <w:t>oraz brak podstaw wykluczenia</w:t>
            </w:r>
            <w:r w:rsidR="004C6A51">
              <w:t xml:space="preserve">. </w:t>
            </w:r>
          </w:p>
        </w:tc>
      </w:tr>
      <w:tr w:rsidR="005845B8" w:rsidRPr="001B365B" w14:paraId="0AF55DAC" w14:textId="77777777" w:rsidTr="004C6A5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8ACF7" w14:textId="4E316DD9" w:rsidR="005845B8" w:rsidRPr="001B365B" w:rsidRDefault="004C6A51" w:rsidP="00EF1DAD">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72F0651B" w14:textId="5FF0DBFF" w:rsidR="005845B8" w:rsidRPr="004C6A51" w:rsidRDefault="005845B8" w:rsidP="00EF1DAD">
            <w:pPr>
              <w:spacing w:before="60" w:after="60"/>
              <w:jc w:val="both"/>
              <w:rPr>
                <w:bCs/>
                <w:i/>
                <w:iCs/>
              </w:rPr>
            </w:pPr>
            <w:r w:rsidRPr="005845B8">
              <w:rPr>
                <w:b/>
              </w:rPr>
              <w:t>Zobowiązanie podmiotu udostępniającego zasoby</w:t>
            </w:r>
            <w:r w:rsidR="004C6A51">
              <w:rPr>
                <w:b/>
              </w:rPr>
              <w:t xml:space="preserve"> </w:t>
            </w:r>
            <w:r w:rsidR="004C6A51">
              <w:rPr>
                <w:bCs/>
                <w:i/>
                <w:iCs/>
              </w:rPr>
              <w:t xml:space="preserve">wg Załącznika Nr 3 </w:t>
            </w:r>
            <w:r w:rsidR="004F7A94">
              <w:rPr>
                <w:bCs/>
                <w:i/>
                <w:iCs/>
              </w:rPr>
              <w:br/>
            </w:r>
            <w:r w:rsidR="004C6A51">
              <w:rPr>
                <w:bCs/>
                <w:i/>
                <w:iCs/>
              </w:rPr>
              <w:t>do SWZ</w:t>
            </w:r>
          </w:p>
          <w:p w14:paraId="0B63B3CC" w14:textId="207A0795" w:rsidR="005845B8" w:rsidRPr="001B365B" w:rsidRDefault="005845B8" w:rsidP="00EF1DAD">
            <w:pPr>
              <w:spacing w:after="40"/>
              <w:jc w:val="both"/>
            </w:pPr>
            <w:r w:rsidRPr="005845B8">
              <w:t xml:space="preserve">Zobowiązanie podmiotu udostępniającego zasoby do oddania mu </w:t>
            </w:r>
            <w:r w:rsidR="004F7A94">
              <w:br/>
            </w:r>
            <w:r w:rsidRPr="005845B8">
              <w:t xml:space="preserve">do dyspozycji niezbędnych zasobów na potrzeby realizacji danego zamówienia lub inny podmiotowy środek dowodowy potwierdzający, </w:t>
            </w:r>
            <w:r w:rsidR="004F7A94">
              <w:br/>
            </w:r>
            <w:r w:rsidRPr="005845B8">
              <w:lastRenderedPageBreak/>
              <w:t>że Wykonawca realizując zamówienie, będzie dysponował niezbędnymi zasobami tych podmiotów.</w:t>
            </w:r>
          </w:p>
        </w:tc>
      </w:tr>
      <w:tr w:rsidR="005845B8" w:rsidRPr="001B365B" w14:paraId="1968164C" w14:textId="77777777" w:rsidTr="004C6A5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74AAF" w14:textId="7B993092" w:rsidR="005845B8" w:rsidRPr="001B365B" w:rsidRDefault="004C6A51" w:rsidP="00EF1DAD">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5298BBB8" w14:textId="0481AA83" w:rsidR="005845B8" w:rsidRDefault="005845B8" w:rsidP="00EF1DAD">
            <w:pPr>
              <w:spacing w:before="60" w:after="60"/>
              <w:jc w:val="both"/>
              <w:rPr>
                <w:bCs/>
                <w:i/>
                <w:iCs/>
              </w:rPr>
            </w:pPr>
            <w:r w:rsidRPr="005845B8">
              <w:rPr>
                <w:b/>
              </w:rPr>
              <w:t>Oświadczenie podmiotu udostępniającego zasoby</w:t>
            </w:r>
            <w:r w:rsidR="004C6A51">
              <w:rPr>
                <w:b/>
              </w:rPr>
              <w:t xml:space="preserve"> </w:t>
            </w:r>
            <w:r w:rsidR="004C6A51">
              <w:rPr>
                <w:bCs/>
                <w:i/>
                <w:iCs/>
              </w:rPr>
              <w:t xml:space="preserve">wg Załącznika Nr 5 </w:t>
            </w:r>
            <w:r w:rsidR="004F7A94">
              <w:rPr>
                <w:bCs/>
                <w:i/>
                <w:iCs/>
              </w:rPr>
              <w:br/>
            </w:r>
            <w:r w:rsidR="004C6A51">
              <w:rPr>
                <w:bCs/>
                <w:i/>
                <w:iCs/>
              </w:rPr>
              <w:t>do SWZ</w:t>
            </w:r>
          </w:p>
          <w:p w14:paraId="15FB9F00" w14:textId="5B300AB1" w:rsidR="004C6A51" w:rsidRPr="004C6A51" w:rsidRDefault="004C6A51" w:rsidP="004C6A51">
            <w:pPr>
              <w:jc w:val="both"/>
              <w:rPr>
                <w:i/>
                <w:iCs/>
              </w:rPr>
            </w:pPr>
            <w:r w:rsidRPr="00F9276B">
              <w:t xml:space="preserve">Zobowiązanie podmiotu udostępniającego zasoby do oddania mu </w:t>
            </w:r>
            <w:r w:rsidR="004F7A94">
              <w:br/>
            </w:r>
            <w:r w:rsidRPr="00F9276B">
              <w:t xml:space="preserve">do dyspozycji niezbędnych zasobów na potrzeby realizacji danego zamówienia lub inny podmiotowy środek dowodowy potwierdzający, </w:t>
            </w:r>
            <w:r w:rsidR="004F7A94">
              <w:br/>
            </w:r>
            <w:r w:rsidRPr="00F9276B">
              <w:t>że Wykonawca realizując zamówienie, będzie dysponował niezbędnymi zasobami tych podmiotów.</w:t>
            </w:r>
          </w:p>
          <w:p w14:paraId="486658C3" w14:textId="77777777" w:rsidR="005845B8" w:rsidRPr="001B365B" w:rsidRDefault="005845B8" w:rsidP="00EF1DAD">
            <w:pPr>
              <w:spacing w:after="40"/>
              <w:jc w:val="both"/>
            </w:pPr>
          </w:p>
        </w:tc>
      </w:tr>
    </w:tbl>
    <w:p w14:paraId="68C19F7D" w14:textId="68C1E1A7" w:rsidR="00820C63" w:rsidRPr="005435B6" w:rsidRDefault="00820C63" w:rsidP="005845B8">
      <w:pPr>
        <w:numPr>
          <w:ilvl w:val="1"/>
          <w:numId w:val="1"/>
        </w:numPr>
        <w:spacing w:before="120"/>
        <w:jc w:val="both"/>
        <w:outlineLvl w:val="1"/>
        <w:rPr>
          <w:bCs/>
          <w:iCs/>
          <w:lang w:val="x-none" w:eastAsia="x-none"/>
        </w:rPr>
      </w:pPr>
      <w:r w:rsidRPr="005435B6">
        <w:rPr>
          <w:b/>
          <w:iCs/>
          <w:lang w:eastAsia="x-none"/>
        </w:rPr>
        <w:t>Wykon</w:t>
      </w:r>
      <w:r w:rsidRPr="005435B6">
        <w:rPr>
          <w:b/>
          <w:bCs/>
          <w:iCs/>
          <w:lang w:eastAsia="x-none"/>
        </w:rPr>
        <w:t>awca do oferty zobowiązany jest złożyć wypełniony kosztorys ofertowy</w:t>
      </w:r>
      <w:r w:rsidRPr="005435B6">
        <w:rPr>
          <w:bCs/>
          <w:iCs/>
          <w:lang w:eastAsia="x-none"/>
        </w:rPr>
        <w:t xml:space="preserve"> </w:t>
      </w:r>
      <w:r w:rsidRPr="005435B6">
        <w:rPr>
          <w:bCs/>
          <w:iCs/>
          <w:lang w:eastAsia="x-none"/>
        </w:rPr>
        <w:br/>
        <w:t xml:space="preserve">z cenami jednostkowymi na poszczególne elementy zamówienia, w oparciu o wzory dokumentów zamieszczonych w </w:t>
      </w:r>
      <w:r w:rsidRPr="005435B6">
        <w:rPr>
          <w:bCs/>
          <w:i/>
          <w:iCs/>
          <w:lang w:eastAsia="x-none"/>
        </w:rPr>
        <w:t xml:space="preserve">Załącznikach Nr 7.1, 7.2 i 7.3 do SWZ - </w:t>
      </w:r>
      <w:r w:rsidRPr="005435B6">
        <w:rPr>
          <w:bCs/>
          <w:iCs/>
          <w:lang w:eastAsia="x-none"/>
        </w:rP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Zgodnie z art. 106 ust. 3 ustawy Pzp wymagany przez Zamawiającego kosztorys ofertowy, w żadnym stopniu nie ogranicza uczciwej konkurencji i równego traktowania Wykonawców. Zamawiający akceptuje równoważne przedmiotowe środki dowodowe, jeżeli potwierdzają, </w:t>
      </w:r>
      <w:r w:rsidR="004F7A94">
        <w:rPr>
          <w:bCs/>
          <w:iCs/>
          <w:lang w:eastAsia="x-none"/>
        </w:rPr>
        <w:br/>
      </w:r>
      <w:r w:rsidRPr="005435B6">
        <w:rPr>
          <w:bCs/>
          <w:iCs/>
          <w:lang w:eastAsia="x-none"/>
        </w:rPr>
        <w:t xml:space="preserve">że ofertowane dostawy, usługi lub roboty budowlane spełniają określone przez Zamawiającego wymagania, cechy lub kryteria. W myśl art. 107 ust. 1, jeżeli Zamawiający żąda złożenia przedmiotowych środków dowodowych, </w:t>
      </w:r>
      <w:r w:rsidRPr="005435B6">
        <w:rPr>
          <w:bCs/>
          <w:iCs/>
          <w:u w:val="single"/>
          <w:lang w:eastAsia="x-none"/>
        </w:rPr>
        <w:t xml:space="preserve">Wykonawca </w:t>
      </w:r>
      <w:r w:rsidRPr="005435B6">
        <w:rPr>
          <w:b/>
          <w:bCs/>
          <w:iCs/>
          <w:u w:val="single"/>
          <w:lang w:eastAsia="x-none"/>
        </w:rPr>
        <w:t>składa je wraz z ofertą.</w:t>
      </w:r>
      <w:r w:rsidRPr="005435B6">
        <w:rPr>
          <w:b/>
          <w:bCs/>
          <w:iCs/>
          <w:lang w:eastAsia="x-none"/>
        </w:rPr>
        <w:t xml:space="preserve"> </w:t>
      </w:r>
      <w:r w:rsidRPr="005435B6">
        <w:rPr>
          <w:bCs/>
          <w:iCs/>
          <w:lang w:eastAsia="x-none"/>
        </w:rPr>
        <w:t xml:space="preserve">W przypadku nie złożenia przez Wykonawcę wskazanych </w:t>
      </w:r>
      <w:r w:rsidR="004F7A94">
        <w:rPr>
          <w:bCs/>
          <w:iCs/>
          <w:lang w:eastAsia="x-none"/>
        </w:rPr>
        <w:br/>
      </w:r>
      <w:r w:rsidRPr="005435B6">
        <w:rPr>
          <w:bCs/>
          <w:iCs/>
          <w:lang w:eastAsia="x-none"/>
        </w:rPr>
        <w:t>w dokumentach zamówienia przedmiotowych środków dowodowych, lub jeśli złożone przedmiotowe środki dowodowe są niekompletne</w:t>
      </w:r>
      <w:r w:rsidR="004F7A94">
        <w:rPr>
          <w:bCs/>
          <w:iCs/>
          <w:lang w:eastAsia="x-none"/>
        </w:rPr>
        <w:t>,</w:t>
      </w:r>
      <w:r w:rsidRPr="005435B6">
        <w:rPr>
          <w:bCs/>
          <w:iCs/>
          <w:lang w:eastAsia="x-none"/>
        </w:rPr>
        <w:t xml:space="preserve"> Zamawiający wzywa do ich złożenia lub uzupełnienia w wyznaczonym terminie, zgodnie z art. 107 ust. 2 ustawy Pzp.</w:t>
      </w:r>
    </w:p>
    <w:p w14:paraId="10B42298" w14:textId="1DBFF909" w:rsidR="005845B8" w:rsidRPr="001B365B" w:rsidRDefault="001B365B" w:rsidP="005845B8">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699FCB2D" w14:textId="66644E61" w:rsidR="005845B8" w:rsidRPr="001B365B" w:rsidRDefault="005845B8" w:rsidP="005845B8">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spełniania przez Wykonawcę warunków udziału </w:t>
      </w:r>
      <w:r w:rsidR="00643608">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845B8" w:rsidRPr="001B365B" w14:paraId="4851A953" w14:textId="77777777" w:rsidTr="004C6A51">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272C3" w14:textId="77777777" w:rsidR="005845B8" w:rsidRPr="004C6A51" w:rsidRDefault="005845B8" w:rsidP="00EF1DAD">
            <w:pPr>
              <w:spacing w:before="60" w:after="120"/>
              <w:jc w:val="center"/>
              <w:rPr>
                <w:sz w:val="22"/>
                <w:szCs w:val="22"/>
              </w:rPr>
            </w:pPr>
            <w:r w:rsidRPr="004C6A51">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96E85" w14:textId="77777777" w:rsidR="005845B8" w:rsidRPr="004C6A51" w:rsidRDefault="005845B8" w:rsidP="00EF1DAD">
            <w:pPr>
              <w:spacing w:before="60" w:after="120"/>
              <w:jc w:val="both"/>
              <w:rPr>
                <w:sz w:val="22"/>
                <w:szCs w:val="22"/>
              </w:rPr>
            </w:pPr>
            <w:r w:rsidRPr="004C6A51">
              <w:rPr>
                <w:b/>
                <w:sz w:val="22"/>
                <w:szCs w:val="22"/>
              </w:rPr>
              <w:t>Wymagany dokument</w:t>
            </w:r>
          </w:p>
        </w:tc>
      </w:tr>
      <w:tr w:rsidR="005845B8" w:rsidRPr="001B365B" w14:paraId="74EBA4A4" w14:textId="77777777" w:rsidTr="004C6A51">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9BA27" w14:textId="77777777" w:rsidR="005845B8" w:rsidRPr="001B365B" w:rsidRDefault="005845B8" w:rsidP="00EF1DAD">
            <w:pPr>
              <w:spacing w:before="60" w:after="120"/>
              <w:jc w:val="center"/>
            </w:pPr>
            <w:r w:rsidRPr="005845B8">
              <w:t>1</w:t>
            </w:r>
          </w:p>
        </w:tc>
        <w:tc>
          <w:tcPr>
            <w:tcW w:w="7662" w:type="dxa"/>
            <w:tcBorders>
              <w:top w:val="single" w:sz="4" w:space="0" w:color="auto"/>
              <w:left w:val="single" w:sz="4" w:space="0" w:color="auto"/>
              <w:bottom w:val="single" w:sz="4" w:space="0" w:color="auto"/>
              <w:right w:val="single" w:sz="4" w:space="0" w:color="auto"/>
            </w:tcBorders>
            <w:hideMark/>
          </w:tcPr>
          <w:p w14:paraId="5EC764AD" w14:textId="49E2E783" w:rsidR="005845B8" w:rsidRPr="004C6A51" w:rsidRDefault="005845B8" w:rsidP="00EF1DAD">
            <w:pPr>
              <w:spacing w:before="60" w:after="120"/>
              <w:jc w:val="both"/>
              <w:rPr>
                <w:i/>
                <w:iCs/>
              </w:rPr>
            </w:pPr>
            <w:r w:rsidRPr="005845B8">
              <w:rPr>
                <w:b/>
                <w:bCs/>
              </w:rPr>
              <w:t>Wykaz robót budowanych</w:t>
            </w:r>
            <w:r w:rsidR="004C6A51">
              <w:rPr>
                <w:b/>
                <w:bCs/>
              </w:rPr>
              <w:t xml:space="preserve"> </w:t>
            </w:r>
            <w:r w:rsidR="004C6A51">
              <w:rPr>
                <w:i/>
                <w:iCs/>
              </w:rPr>
              <w:t>wg Załącznika Nr 4 do SWZ</w:t>
            </w:r>
          </w:p>
          <w:p w14:paraId="226E1A17" w14:textId="2CC65B01" w:rsidR="005845B8" w:rsidRPr="001B365B" w:rsidRDefault="005845B8" w:rsidP="00EF1DAD">
            <w:pPr>
              <w:spacing w:before="60" w:after="120"/>
              <w:jc w:val="both"/>
            </w:pPr>
            <w:r w:rsidRPr="005845B8">
              <w:t xml:space="preserve">Wykaz robót budowlanych wykonanych w okresie ostatnich 5 lat, a jeżeli okres prowadzenia działalności jest krótszy – w tym okresie, wraz </w:t>
            </w:r>
            <w:r w:rsidR="00643608">
              <w:br/>
            </w:r>
            <w:r w:rsidRPr="005845B8">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643608">
              <w:br/>
            </w:r>
            <w:r w:rsidRPr="005845B8">
              <w:lastRenderedPageBreak/>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0F1821F0" w14:textId="25CB9E3B" w:rsidR="005845B8" w:rsidRPr="00643608" w:rsidRDefault="004C6A51" w:rsidP="00643608">
      <w:pPr>
        <w:numPr>
          <w:ilvl w:val="1"/>
          <w:numId w:val="1"/>
        </w:numPr>
        <w:spacing w:before="120"/>
        <w:jc w:val="both"/>
        <w:outlineLvl w:val="1"/>
        <w:rPr>
          <w:bCs/>
          <w:iCs/>
          <w:color w:val="000000"/>
          <w:sz w:val="16"/>
          <w:szCs w:val="16"/>
          <w:lang w:eastAsia="x-none"/>
        </w:rPr>
      </w:pPr>
      <w:r>
        <w:rPr>
          <w:bCs/>
          <w:iCs/>
          <w:color w:val="000000"/>
          <w:lang w:eastAsia="x-none"/>
        </w:rPr>
        <w:lastRenderedPageBreak/>
        <w:t>W celu potwierdzenia braku podstaw w</w:t>
      </w:r>
      <w:r w:rsidR="00643608">
        <w:rPr>
          <w:bCs/>
          <w:iCs/>
          <w:color w:val="000000"/>
          <w:lang w:eastAsia="x-none"/>
        </w:rPr>
        <w:t>y</w:t>
      </w:r>
      <w:r>
        <w:rPr>
          <w:bCs/>
          <w:iCs/>
          <w:color w:val="000000"/>
          <w:lang w:eastAsia="x-none"/>
        </w:rPr>
        <w:t xml:space="preserve">kluczenia Wykonawców z udziału </w:t>
      </w:r>
      <w:r w:rsidR="00643608">
        <w:rPr>
          <w:bCs/>
          <w:iCs/>
          <w:color w:val="000000"/>
          <w:sz w:val="16"/>
          <w:szCs w:val="16"/>
          <w:lang w:eastAsia="x-none"/>
        </w:rPr>
        <w:br/>
      </w:r>
      <w:r w:rsidRPr="00643608">
        <w:rPr>
          <w:bCs/>
          <w:iCs/>
          <w:color w:val="000000"/>
          <w:lang w:eastAsia="x-none"/>
        </w:rPr>
        <w:t xml:space="preserve">w </w:t>
      </w:r>
      <w:r w:rsidR="000D7995" w:rsidRPr="00643608">
        <w:rPr>
          <w:bCs/>
          <w:iCs/>
          <w:color w:val="000000"/>
          <w:lang w:eastAsia="x-none"/>
        </w:rPr>
        <w:t xml:space="preserve">postępowaniu: </w:t>
      </w:r>
    </w:p>
    <w:p w14:paraId="01F10D4F" w14:textId="6B49FD54" w:rsidR="005845B8" w:rsidRPr="001B365B" w:rsidRDefault="000D7995" w:rsidP="000D7995">
      <w:pPr>
        <w:numPr>
          <w:ilvl w:val="0"/>
          <w:numId w:val="29"/>
        </w:numPr>
        <w:tabs>
          <w:tab w:val="left" w:pos="708"/>
        </w:tabs>
        <w:spacing w:before="120" w:after="60"/>
        <w:jc w:val="both"/>
        <w:outlineLvl w:val="1"/>
        <w:rPr>
          <w:bCs/>
          <w:iCs/>
          <w:color w:val="000000"/>
          <w:lang w:eastAsia="x-none"/>
        </w:rPr>
      </w:pPr>
      <w:r>
        <w:rPr>
          <w:bCs/>
          <w:iCs/>
          <w:color w:val="000000"/>
          <w:lang w:eastAsia="x-none"/>
        </w:rPr>
        <w:t xml:space="preserve">Dokumentów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845B8" w:rsidRPr="001B365B" w14:paraId="5D5834D4" w14:textId="77777777" w:rsidTr="00550AF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83C96" w14:textId="77777777" w:rsidR="005845B8" w:rsidRPr="001B365B" w:rsidRDefault="005845B8" w:rsidP="00EF1DAD">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8F267" w14:textId="77777777" w:rsidR="005845B8" w:rsidRPr="001B365B" w:rsidRDefault="005845B8" w:rsidP="00EF1DAD">
            <w:pPr>
              <w:spacing w:before="60" w:after="120"/>
              <w:jc w:val="both"/>
            </w:pPr>
            <w:r w:rsidRPr="001B365B">
              <w:rPr>
                <w:b/>
                <w:sz w:val="20"/>
                <w:szCs w:val="20"/>
              </w:rPr>
              <w:t>Wymagany dokument</w:t>
            </w:r>
          </w:p>
        </w:tc>
      </w:tr>
      <w:tr w:rsidR="005845B8" w:rsidRPr="001B365B" w14:paraId="16676055" w14:textId="77777777" w:rsidTr="00550AF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F99EF" w14:textId="77777777" w:rsidR="005845B8" w:rsidRPr="001B365B" w:rsidRDefault="005845B8" w:rsidP="00EF1DAD">
            <w:pPr>
              <w:spacing w:before="60" w:after="120"/>
              <w:jc w:val="center"/>
            </w:pPr>
            <w:r w:rsidRPr="005845B8">
              <w:t>1</w:t>
            </w:r>
          </w:p>
        </w:tc>
        <w:tc>
          <w:tcPr>
            <w:tcW w:w="7659" w:type="dxa"/>
            <w:tcBorders>
              <w:top w:val="single" w:sz="4" w:space="0" w:color="auto"/>
              <w:left w:val="single" w:sz="4" w:space="0" w:color="auto"/>
              <w:bottom w:val="single" w:sz="4" w:space="0" w:color="auto"/>
              <w:right w:val="single" w:sz="4" w:space="0" w:color="auto"/>
            </w:tcBorders>
            <w:hideMark/>
          </w:tcPr>
          <w:p w14:paraId="51F13566" w14:textId="77777777" w:rsidR="005845B8" w:rsidRPr="001B365B" w:rsidRDefault="005845B8" w:rsidP="00EF1DAD">
            <w:pPr>
              <w:spacing w:before="60" w:after="120"/>
              <w:jc w:val="both"/>
              <w:rPr>
                <w:b/>
                <w:bCs/>
              </w:rPr>
            </w:pPr>
            <w:r w:rsidRPr="005845B8">
              <w:rPr>
                <w:b/>
                <w:bCs/>
              </w:rPr>
              <w:t>Odpis lub informacja z KRS lub CEIDG</w:t>
            </w:r>
          </w:p>
          <w:p w14:paraId="2D9A6026" w14:textId="70FABAA7" w:rsidR="005845B8" w:rsidRPr="001B365B" w:rsidRDefault="005845B8" w:rsidP="00EF1DAD">
            <w:pPr>
              <w:spacing w:before="60" w:after="120"/>
              <w:jc w:val="both"/>
            </w:pPr>
            <w:r w:rsidRPr="005845B8">
              <w:t xml:space="preserve">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w:t>
            </w:r>
            <w:r w:rsidR="004F7A94">
              <w:br/>
            </w:r>
            <w:r w:rsidRPr="005845B8">
              <w:t>lub ewidencji.</w:t>
            </w:r>
          </w:p>
        </w:tc>
      </w:tr>
    </w:tbl>
    <w:p w14:paraId="45136CEF" w14:textId="77777777" w:rsidR="005845B8" w:rsidRPr="001B365B" w:rsidRDefault="005845B8" w:rsidP="000D7995">
      <w:pPr>
        <w:numPr>
          <w:ilvl w:val="0"/>
          <w:numId w:val="29"/>
        </w:numPr>
        <w:tabs>
          <w:tab w:val="left" w:pos="708"/>
        </w:tabs>
        <w:spacing w:before="120" w:after="60"/>
        <w:ind w:left="1037" w:hanging="357"/>
        <w:jc w:val="both"/>
        <w:outlineLvl w:val="1"/>
        <w:rPr>
          <w:bCs/>
          <w:iCs/>
          <w:color w:val="000000"/>
          <w:lang w:eastAsia="x-none"/>
        </w:rPr>
      </w:pPr>
      <w:r w:rsidRPr="001B365B">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845B8" w:rsidRPr="001B365B" w14:paraId="68FC51E2" w14:textId="77777777" w:rsidTr="00550AF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6EF35" w14:textId="77777777" w:rsidR="005845B8" w:rsidRPr="001B365B" w:rsidRDefault="005845B8" w:rsidP="00EF1DAD">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8AAF" w14:textId="77777777" w:rsidR="005845B8" w:rsidRPr="001B365B" w:rsidRDefault="005845B8" w:rsidP="00EF1DAD">
            <w:pPr>
              <w:spacing w:before="60" w:after="120"/>
              <w:jc w:val="both"/>
            </w:pPr>
            <w:r w:rsidRPr="001B365B">
              <w:rPr>
                <w:b/>
                <w:sz w:val="20"/>
                <w:szCs w:val="20"/>
              </w:rPr>
              <w:t>Wymagany dokument</w:t>
            </w:r>
          </w:p>
        </w:tc>
      </w:tr>
      <w:tr w:rsidR="005845B8" w:rsidRPr="001B365B" w14:paraId="78B94074" w14:textId="77777777" w:rsidTr="00550AF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E4409" w14:textId="77777777" w:rsidR="005845B8" w:rsidRPr="001B365B" w:rsidRDefault="005845B8" w:rsidP="00EF1DAD">
            <w:pPr>
              <w:spacing w:before="60" w:after="120"/>
              <w:jc w:val="center"/>
            </w:pPr>
            <w:r w:rsidRPr="005845B8">
              <w:t>1</w:t>
            </w:r>
          </w:p>
        </w:tc>
        <w:tc>
          <w:tcPr>
            <w:tcW w:w="7659" w:type="dxa"/>
            <w:tcBorders>
              <w:top w:val="single" w:sz="4" w:space="0" w:color="auto"/>
              <w:left w:val="single" w:sz="4" w:space="0" w:color="auto"/>
              <w:bottom w:val="single" w:sz="4" w:space="0" w:color="auto"/>
              <w:right w:val="single" w:sz="4" w:space="0" w:color="auto"/>
            </w:tcBorders>
            <w:hideMark/>
          </w:tcPr>
          <w:p w14:paraId="13E4ED8E" w14:textId="2E682382" w:rsidR="005845B8" w:rsidRPr="001B365B" w:rsidRDefault="005845B8" w:rsidP="00EF1DAD">
            <w:pPr>
              <w:spacing w:before="60" w:after="120"/>
              <w:jc w:val="both"/>
              <w:rPr>
                <w:b/>
                <w:bCs/>
              </w:rPr>
            </w:pPr>
            <w:r w:rsidRPr="005845B8">
              <w:rPr>
                <w:b/>
                <w:bCs/>
              </w:rPr>
              <w:t xml:space="preserve">Dokument potwierdzający, że nie otwarto likwidacji </w:t>
            </w:r>
            <w:r w:rsidR="00550AF9">
              <w:rPr>
                <w:b/>
                <w:bCs/>
              </w:rPr>
              <w:t>W</w:t>
            </w:r>
            <w:r w:rsidRPr="005845B8">
              <w:rPr>
                <w:b/>
                <w:bCs/>
              </w:rPr>
              <w:t>ykonawcy</w:t>
            </w:r>
          </w:p>
          <w:p w14:paraId="507A23B9" w14:textId="0F820452" w:rsidR="005845B8" w:rsidRPr="001B365B" w:rsidRDefault="005845B8" w:rsidP="00EF1DAD">
            <w:pPr>
              <w:spacing w:before="60" w:after="120"/>
              <w:jc w:val="both"/>
            </w:pPr>
            <w:r w:rsidRPr="005845B8">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643608">
              <w:br/>
            </w:r>
            <w:r w:rsidRPr="005845B8">
              <w:t>w przepisach miejsca wszczęcia tej procedury, wystawione nie wcześniej niż 3 miesiące przed ich złożeniem.</w:t>
            </w:r>
          </w:p>
        </w:tc>
      </w:tr>
    </w:tbl>
    <w:p w14:paraId="42B99A71" w14:textId="2FE0197D" w:rsidR="001B365B" w:rsidRPr="001B365B" w:rsidRDefault="005845B8" w:rsidP="00550AF9">
      <w:pPr>
        <w:tabs>
          <w:tab w:val="left" w:pos="708"/>
        </w:tabs>
        <w:spacing w:before="120"/>
        <w:ind w:left="1040"/>
        <w:jc w:val="both"/>
        <w:outlineLvl w:val="1"/>
        <w:rPr>
          <w:bCs/>
          <w:iCs/>
          <w:color w:val="000000"/>
          <w:sz w:val="16"/>
          <w:szCs w:val="16"/>
          <w:lang w:eastAsia="x-none"/>
        </w:rPr>
      </w:pPr>
      <w:r w:rsidRPr="001B365B">
        <w:rPr>
          <w:bCs/>
          <w:iCs/>
          <w:color w:val="000000"/>
          <w:lang w:eastAsia="x-none"/>
        </w:rPr>
        <w:t xml:space="preserve">Jeżeli w kraju, w którym Wykonawca ma siedzibę lub miejsce zamieszkania, </w:t>
      </w:r>
      <w:r w:rsidR="004F7A94">
        <w:rPr>
          <w:bCs/>
          <w:iCs/>
          <w:color w:val="000000"/>
          <w:lang w:eastAsia="x-none"/>
        </w:rPr>
        <w:br/>
      </w:r>
      <w:r w:rsidRPr="001B365B">
        <w:rPr>
          <w:bCs/>
          <w:iCs/>
          <w:color w:val="000000"/>
          <w:lang w:eastAsia="x-none"/>
        </w:rP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4F7A94">
        <w:rPr>
          <w:bCs/>
          <w:iCs/>
          <w:color w:val="000000"/>
          <w:lang w:eastAsia="x-none"/>
        </w:rPr>
        <w:br/>
      </w:r>
      <w:r w:rsidRPr="001B365B">
        <w:rPr>
          <w:bCs/>
          <w:iCs/>
          <w:color w:val="000000"/>
          <w:lang w:eastAsia="x-none"/>
        </w:rPr>
        <w:t xml:space="preserve">lub miejsce zamieszkania Wykonawcy, z uwzględnieniem terminów ważności tych dokumentów. </w:t>
      </w:r>
    </w:p>
    <w:p w14:paraId="6566B3B2" w14:textId="23AFC42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550AF9">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30089A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52BE86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107EEE9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73555310" w14:textId="3E224270" w:rsidR="005845B8" w:rsidRPr="00364ECF" w:rsidRDefault="001B365B" w:rsidP="00550AF9">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7" w:name="_Toc258314249"/>
    </w:p>
    <w:p w14:paraId="7F921AB4" w14:textId="1BDDC2A2" w:rsidR="00364ECF" w:rsidRPr="00364ECF" w:rsidRDefault="00364ECF" w:rsidP="00364ECF">
      <w:pPr>
        <w:numPr>
          <w:ilvl w:val="1"/>
          <w:numId w:val="1"/>
        </w:numPr>
        <w:spacing w:before="120"/>
        <w:jc w:val="both"/>
        <w:outlineLvl w:val="1"/>
        <w:rPr>
          <w:bCs/>
          <w:iCs/>
          <w:color w:val="000000"/>
          <w:lang w:eastAsia="x-none"/>
        </w:rPr>
      </w:pPr>
      <w:r>
        <w:rPr>
          <w:bCs/>
          <w:iCs/>
          <w:color w:val="000000"/>
          <w:lang w:eastAsia="x-none"/>
        </w:rPr>
        <w:t xml:space="preserve">Zamawiający nie wzywa do złożenia podmiotowych środków dowodowych, jeżeli może je uzyskać za pomocą </w:t>
      </w:r>
      <w:r w:rsidRPr="00364ECF">
        <w:rPr>
          <w:bCs/>
          <w:iCs/>
          <w:color w:val="000000"/>
          <w:lang w:eastAsia="x-none"/>
        </w:rPr>
        <w:t xml:space="preserve">bezpłatnych i ogólnodostępnych baz danych, w szczególności rejestrów publicznych w </w:t>
      </w:r>
      <w:r w:rsidRPr="000C7B16">
        <w:rPr>
          <w:bCs/>
          <w:iCs/>
          <w:color w:val="000000"/>
          <w:lang w:eastAsia="x-none"/>
        </w:rPr>
        <w:t>rozumieniu ustawy z dnia 17 lutego 2005 r. o informatyzacji działalności podmiotów realizujących zadania publiczne (Dz. U. z 2021 r. poz. 670</w:t>
      </w:r>
      <w:r w:rsidR="000C7B16" w:rsidRPr="000C7B16">
        <w:rPr>
          <w:bCs/>
          <w:iCs/>
          <w:color w:val="000000"/>
          <w:lang w:eastAsia="x-none"/>
        </w:rPr>
        <w:t xml:space="preserve"> </w:t>
      </w:r>
      <w:r w:rsidR="00006C0A">
        <w:rPr>
          <w:bCs/>
          <w:iCs/>
          <w:color w:val="000000"/>
          <w:lang w:eastAsia="x-none"/>
        </w:rPr>
        <w:br/>
      </w:r>
      <w:r w:rsidR="000C7B16" w:rsidRPr="000C7B16">
        <w:rPr>
          <w:bCs/>
          <w:iCs/>
          <w:color w:val="000000"/>
          <w:lang w:eastAsia="x-none"/>
        </w:rPr>
        <w:t>ze zm.</w:t>
      </w:r>
      <w:r w:rsidRPr="000C7B16">
        <w:rPr>
          <w:bCs/>
          <w:iCs/>
          <w:color w:val="000000"/>
          <w:lang w:eastAsia="x-none"/>
        </w:rPr>
        <w:t>),</w:t>
      </w:r>
      <w:r w:rsidRPr="00364ECF">
        <w:rPr>
          <w:bCs/>
          <w:iCs/>
          <w:color w:val="000000"/>
          <w:lang w:eastAsia="x-none"/>
        </w:rPr>
        <w:t xml:space="preserve"> o ile Wykonawca wskazał w oświadczeniu, o którym mowa w art. 125 ust. 1, dane umożliwiające dostęp do tych środków.</w:t>
      </w:r>
    </w:p>
    <w:p w14:paraId="2B6079D6" w14:textId="77777777" w:rsidR="005845B8" w:rsidRPr="001B365B" w:rsidRDefault="005845B8" w:rsidP="005845B8">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2F2EC54F" w14:textId="25808C9B"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w:t>
      </w:r>
      <w:r w:rsidR="00006C0A">
        <w:rPr>
          <w:bCs/>
          <w:iCs/>
          <w:color w:val="000000"/>
          <w:lang w:eastAsia="x-none"/>
        </w:rPr>
        <w:br/>
      </w:r>
      <w:r w:rsidRPr="001B365B">
        <w:rPr>
          <w:bCs/>
          <w:iCs/>
          <w:color w:val="000000"/>
          <w:lang w:eastAsia="x-none"/>
        </w:rPr>
        <w:t>lub ekonomicznej podmiotów trzecich, na zasadach określonych w art. 118–123 ustawy Pzp</w:t>
      </w:r>
      <w:r w:rsidRPr="001B365B">
        <w:rPr>
          <w:bCs/>
          <w:iCs/>
          <w:color w:val="000000"/>
          <w:lang w:val="x-none" w:eastAsia="x-none"/>
        </w:rPr>
        <w:t>.</w:t>
      </w:r>
    </w:p>
    <w:p w14:paraId="305434E0" w14:textId="77777777"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297D52AA" w14:textId="61530C68" w:rsidR="005845B8" w:rsidRPr="001B365B" w:rsidRDefault="005845B8" w:rsidP="005845B8">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820C63">
        <w:rPr>
          <w:bCs/>
          <w:iCs/>
          <w:color w:val="000000"/>
          <w:lang w:eastAsia="x-none"/>
        </w:rPr>
        <w:t>„Z</w:t>
      </w:r>
      <w:r w:rsidRPr="001B365B">
        <w:rPr>
          <w:bCs/>
          <w:iCs/>
          <w:color w:val="000000"/>
          <w:lang w:eastAsia="x-none"/>
        </w:rPr>
        <w:t>obowiązanie podmiotu udostępniającego zasoby</w:t>
      </w:r>
      <w:r w:rsidR="00820C63">
        <w:rPr>
          <w:bCs/>
          <w:iCs/>
          <w:color w:val="000000"/>
          <w:lang w:eastAsia="x-none"/>
        </w:rPr>
        <w:t xml:space="preserve">” </w:t>
      </w:r>
      <w:r w:rsidR="00820C63">
        <w:rPr>
          <w:bCs/>
          <w:i/>
          <w:color w:val="000000"/>
          <w:lang w:eastAsia="x-none"/>
        </w:rPr>
        <w:t>wg Załącznika Nr 3 do SWZ</w:t>
      </w:r>
      <w:r w:rsidRPr="001B365B">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7D8FCB4" w14:textId="77777777" w:rsidR="005845B8" w:rsidRPr="001B365B" w:rsidRDefault="005845B8" w:rsidP="005845B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6A636107" w14:textId="77777777" w:rsidR="005845B8" w:rsidRPr="001B365B" w:rsidRDefault="005845B8" w:rsidP="005845B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018E2901" w14:textId="77777777" w:rsidR="005845B8" w:rsidRPr="001B365B" w:rsidRDefault="005845B8" w:rsidP="005845B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5C7CE93" w14:textId="1B8E72C8" w:rsidR="005845B8" w:rsidRPr="001B365B" w:rsidRDefault="005845B8" w:rsidP="005845B8">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820C63">
        <w:rPr>
          <w:bCs/>
          <w:iCs/>
          <w:color w:val="000000"/>
          <w:lang w:eastAsia="x-none"/>
        </w:rPr>
        <w:t>„</w:t>
      </w:r>
      <w:r w:rsidR="001D16DA" w:rsidRPr="001D16DA">
        <w:rPr>
          <w:bCs/>
          <w:iCs/>
          <w:color w:val="000000"/>
          <w:lang w:val="x-none" w:eastAsia="x-none"/>
        </w:rPr>
        <w:t>Oświadczenia o niepodleganiu wykluczeniu oraz spełnianiu warunków udziału”</w:t>
      </w:r>
      <w:r w:rsidR="001D16DA">
        <w:rPr>
          <w:bCs/>
          <w:iCs/>
          <w:color w:val="000000"/>
          <w:lang w:eastAsia="x-none"/>
        </w:rPr>
        <w:t xml:space="preserve"> </w:t>
      </w:r>
      <w:r w:rsidR="00820C63">
        <w:rPr>
          <w:bCs/>
          <w:i/>
          <w:color w:val="000000"/>
          <w:lang w:eastAsia="x-none"/>
        </w:rPr>
        <w:t>wg Załącznika Nr 2 do SWZ</w:t>
      </w:r>
      <w:r w:rsidRPr="001B365B">
        <w:rPr>
          <w:bCs/>
          <w:iCs/>
          <w:color w:val="000000"/>
          <w:lang w:eastAsia="x-none"/>
        </w:rPr>
        <w:t xml:space="preserve">, podmiotu udostępniającego zasoby, potwierdzające brak podstaw wykluczenia tego podmiotu oraz odpowiednio </w:t>
      </w:r>
      <w:r w:rsidRPr="001B365B">
        <w:rPr>
          <w:bCs/>
          <w:iCs/>
          <w:color w:val="000000"/>
          <w:lang w:eastAsia="x-none"/>
        </w:rPr>
        <w:lastRenderedPageBreak/>
        <w:t xml:space="preserve">spełnianie warunków udziału w postępowaniu, w zakresie, w jakim Wykonawca powołuje się na jego zasoby. </w:t>
      </w:r>
    </w:p>
    <w:p w14:paraId="22BA0730" w14:textId="09EC6AD3" w:rsidR="005845B8" w:rsidRPr="00820C63" w:rsidRDefault="005845B8" w:rsidP="00820C63">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przedstawić na żądanie Zamawiającego podmiotowe środki dowodowe, określone </w:t>
      </w:r>
      <w:r w:rsidR="00643608">
        <w:rPr>
          <w:bCs/>
          <w:iCs/>
          <w:color w:val="000000"/>
          <w:lang w:eastAsia="x-none"/>
        </w:rPr>
        <w:br/>
      </w:r>
      <w:r w:rsidRPr="001B365B">
        <w:rPr>
          <w:bCs/>
          <w:iCs/>
          <w:color w:val="000000"/>
          <w:lang w:eastAsia="x-none"/>
        </w:rPr>
        <w:t xml:space="preserve">w </w:t>
      </w:r>
      <w:bookmarkStart w:id="8" w:name="_Hlk61201418"/>
      <w:r w:rsidRPr="00643608">
        <w:rPr>
          <w:bCs/>
          <w:iCs/>
          <w:color w:val="000000"/>
          <w:lang w:eastAsia="x-none"/>
        </w:rPr>
        <w:t>pkt 9.</w:t>
      </w:r>
      <w:bookmarkEnd w:id="8"/>
      <w:r w:rsidR="001D16DA" w:rsidRPr="00643608">
        <w:rPr>
          <w:bCs/>
          <w:iCs/>
          <w:color w:val="000000"/>
          <w:lang w:eastAsia="x-none"/>
        </w:rPr>
        <w:t>4</w:t>
      </w:r>
      <w:r w:rsidR="00820C63" w:rsidRPr="00643608">
        <w:rPr>
          <w:bCs/>
          <w:iCs/>
          <w:color w:val="000000"/>
          <w:lang w:eastAsia="x-none"/>
        </w:rPr>
        <w:t xml:space="preserve"> </w:t>
      </w:r>
      <w:r w:rsidRPr="00643608">
        <w:rPr>
          <w:bCs/>
          <w:iCs/>
          <w:color w:val="000000"/>
          <w:lang w:eastAsia="x-none"/>
        </w:rPr>
        <w:t>SWZ</w:t>
      </w:r>
      <w:r w:rsidRPr="001B365B">
        <w:rPr>
          <w:bCs/>
          <w:iCs/>
          <w:color w:val="000000"/>
          <w:lang w:eastAsia="x-none"/>
        </w:rPr>
        <w:t>, dotyczące tych podmiotów, na potwierdzenie, że nie zachodzą wobec nich podstawy wykluczenia z postępowania.</w:t>
      </w:r>
    </w:p>
    <w:p w14:paraId="55B28498" w14:textId="4DCADA7F"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00643608">
        <w:rPr>
          <w:bCs/>
          <w:iCs/>
          <w:color w:val="000000"/>
          <w:lang w:val="x-none" w:eastAsia="x-none"/>
        </w:rPr>
        <w:br/>
      </w:r>
      <w:r w:rsidRPr="001B365B">
        <w:rPr>
          <w:bCs/>
          <w:iCs/>
          <w:color w:val="000000"/>
          <w:lang w:val="x-none" w:eastAsia="x-none"/>
        </w:rPr>
        <w:t xml:space="preserve">w postępowaniu, a także zbada, czy nie zachodzą wobec tych podmiotów podstawy wykluczenia, które zostały przewidziane względem Wykonawcy </w:t>
      </w:r>
      <w:r w:rsidRPr="00820C63">
        <w:rPr>
          <w:bCs/>
          <w:iCs/>
          <w:color w:val="000000"/>
          <w:lang w:val="x-none" w:eastAsia="x-none"/>
        </w:rPr>
        <w:t>w pkt</w:t>
      </w:r>
      <w:r w:rsidR="00820C63">
        <w:rPr>
          <w:bCs/>
          <w:iCs/>
          <w:color w:val="000000"/>
          <w:lang w:eastAsia="x-none"/>
        </w:rPr>
        <w:t xml:space="preserve"> </w:t>
      </w:r>
      <w:r w:rsidRPr="00820C63">
        <w:rPr>
          <w:bCs/>
          <w:iCs/>
          <w:color w:val="000000"/>
          <w:lang w:val="x-none" w:eastAsia="x-none"/>
        </w:rPr>
        <w:t>8</w:t>
      </w:r>
      <w:r w:rsidRPr="001B365B">
        <w:rPr>
          <w:bCs/>
          <w:iCs/>
          <w:color w:val="000000"/>
          <w:lang w:val="x-none" w:eastAsia="x-none"/>
        </w:rPr>
        <w:t xml:space="preserve"> niniejszej SWZ.</w:t>
      </w:r>
    </w:p>
    <w:p w14:paraId="3C9591FC" w14:textId="4F9EE249" w:rsidR="001B365B"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0E0270">
        <w:rPr>
          <w:bCs/>
          <w:iCs/>
          <w:color w:val="000000"/>
          <w:lang w:eastAsia="x-none"/>
        </w:rPr>
        <w:t>ż</w:t>
      </w:r>
      <w:r w:rsidRPr="001B365B">
        <w:rPr>
          <w:bCs/>
          <w:iCs/>
          <w:color w:val="000000"/>
          <w:lang w:eastAsia="x-none"/>
        </w:rPr>
        <w:t xml:space="preserve">ąda, aby Wykonawca w terminie określonym przez Zamawiającego zastąpił ten podmiot innym podmiotem lub podmiotami albo wykazał, </w:t>
      </w:r>
      <w:r w:rsidR="00006C0A">
        <w:rPr>
          <w:bCs/>
          <w:iCs/>
          <w:color w:val="000000"/>
          <w:lang w:eastAsia="x-none"/>
        </w:rPr>
        <w:br/>
      </w:r>
      <w:r w:rsidRPr="001B365B">
        <w:rPr>
          <w:bCs/>
          <w:iCs/>
          <w:color w:val="000000"/>
          <w:lang w:eastAsia="x-none"/>
        </w:rPr>
        <w:t>że samodzielnie spełnia warunki udziału w postępowaniu.</w:t>
      </w:r>
    </w:p>
    <w:p w14:paraId="510E576C"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69B10494" w14:textId="5DC6084E" w:rsidR="001B365B" w:rsidRPr="001D16DA" w:rsidRDefault="001B365B" w:rsidP="001D16DA">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4D0289B5" w14:textId="118B3AC3" w:rsidR="00364ECF" w:rsidRDefault="00364ECF" w:rsidP="001D16DA">
      <w:pPr>
        <w:numPr>
          <w:ilvl w:val="1"/>
          <w:numId w:val="1"/>
        </w:numPr>
        <w:spacing w:before="120"/>
        <w:jc w:val="both"/>
        <w:outlineLvl w:val="1"/>
        <w:rPr>
          <w:bCs/>
          <w:iCs/>
          <w:color w:val="000000"/>
          <w:lang w:val="x-none" w:eastAsia="x-none"/>
        </w:rPr>
      </w:pPr>
      <w:r>
        <w:rPr>
          <w:bCs/>
          <w:iCs/>
          <w:color w:val="000000"/>
          <w:lang w:eastAsia="x-none"/>
        </w:rPr>
        <w:t xml:space="preserve">Zamawiający żąda wskazania przez Wykonawcę w ofercie </w:t>
      </w:r>
      <w:r>
        <w:rPr>
          <w:bCs/>
          <w:iCs/>
          <w:color w:val="000000"/>
          <w:lang w:val="x-none" w:eastAsia="x-none"/>
        </w:rPr>
        <w:t>części zamówienia, których wykonanie zamierza powierzyć Podwykonawcom oraz podania nazw ewentualnych Podwykonawców, jeżeli są już znani</w:t>
      </w:r>
      <w:r>
        <w:rPr>
          <w:bCs/>
          <w:iCs/>
          <w:color w:val="000000"/>
          <w:lang w:eastAsia="x-none"/>
        </w:rPr>
        <w:t>.</w:t>
      </w:r>
    </w:p>
    <w:p w14:paraId="7DAC9FE0" w14:textId="02CEA7A8" w:rsidR="001D16DA" w:rsidRDefault="001B365B" w:rsidP="001D16DA">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4E030061" w14:textId="7A2D1CAA" w:rsidR="008C519B" w:rsidRPr="000E0270" w:rsidRDefault="001B365B" w:rsidP="001D16DA">
      <w:pPr>
        <w:numPr>
          <w:ilvl w:val="1"/>
          <w:numId w:val="1"/>
        </w:numPr>
        <w:spacing w:before="120"/>
        <w:jc w:val="both"/>
        <w:outlineLvl w:val="1"/>
        <w:rPr>
          <w:bCs/>
          <w:iCs/>
          <w:color w:val="000000"/>
          <w:lang w:val="x-none" w:eastAsia="x-none"/>
        </w:rPr>
      </w:pPr>
      <w:r w:rsidRPr="001D16DA">
        <w:rPr>
          <w:bCs/>
          <w:iCs/>
          <w:color w:val="000000"/>
          <w:lang w:val="x-none" w:eastAsia="x-none"/>
        </w:rPr>
        <w:t xml:space="preserve">Wykonawca jest obowiązany zawiadomić Zamawiającego o wszelkich zmianach </w:t>
      </w:r>
      <w:r w:rsidR="00643608">
        <w:rPr>
          <w:bCs/>
          <w:iCs/>
          <w:color w:val="000000"/>
          <w:lang w:val="x-none" w:eastAsia="x-none"/>
        </w:rPr>
        <w:br/>
      </w:r>
      <w:r w:rsidRPr="001D16DA">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D16DA">
        <w:rPr>
          <w:rFonts w:ascii="Calibri" w:hAnsi="Calibri"/>
          <w:bCs/>
          <w:iCs/>
          <w:color w:val="000000"/>
          <w:sz w:val="22"/>
          <w:szCs w:val="22"/>
          <w:lang w:eastAsia="x-none"/>
        </w:rPr>
        <w:t xml:space="preserve"> </w:t>
      </w:r>
    </w:p>
    <w:p w14:paraId="7FF68097" w14:textId="2FB1A07E" w:rsidR="000E0270" w:rsidRDefault="000E0270" w:rsidP="000E0270">
      <w:pPr>
        <w:pStyle w:val="Nagwek2"/>
        <w:numPr>
          <w:ilvl w:val="0"/>
          <w:numId w:val="0"/>
        </w:numPr>
        <w:tabs>
          <w:tab w:val="left" w:pos="708"/>
        </w:tabs>
        <w:ind w:left="680"/>
        <w:rPr>
          <w:sz w:val="22"/>
          <w:szCs w:val="22"/>
        </w:rPr>
      </w:pPr>
      <w:r>
        <w:t xml:space="preserve">Wykonawca jest obowiązany zawiadomić Zamawiającego o wszelkich zmianach </w:t>
      </w:r>
      <w:r w:rsidR="00643608">
        <w:br/>
      </w:r>
      <w:r>
        <w:t>w odniesieniu do informacji, o których mowa w zdaniu pierwszym, w trakcie realizacji zamówienia, a także przekazać wymagane informacje na temat nowych Podwykonawców, którym w późniejszym okresie zamierza powierzyć realizację zamówienia.</w:t>
      </w:r>
      <w:r>
        <w:rPr>
          <w:sz w:val="22"/>
          <w:szCs w:val="22"/>
        </w:rPr>
        <w:t xml:space="preserve"> </w:t>
      </w:r>
    </w:p>
    <w:p w14:paraId="1BB2AED0" w14:textId="2855861C" w:rsidR="000E0270" w:rsidRPr="000E0270" w:rsidRDefault="000E0270" w:rsidP="000E0270">
      <w:pPr>
        <w:pStyle w:val="Nagwek2"/>
        <w:rPr>
          <w:sz w:val="22"/>
          <w:szCs w:val="22"/>
        </w:rPr>
      </w:pPr>
      <w:r>
        <w:t xml:space="preserve">Wymagania dotyczące umowy o podwykonawstwo na roboty budowlane zostały określone w projekcie umowy </w:t>
      </w:r>
      <w:r>
        <w:rPr>
          <w:i/>
        </w:rPr>
        <w:t xml:space="preserve">wg Załączników Nr </w:t>
      </w:r>
      <w:r>
        <w:rPr>
          <w:i/>
          <w:lang w:val="pl-PL"/>
        </w:rPr>
        <w:t>6</w:t>
      </w:r>
      <w:r>
        <w:rPr>
          <w:i/>
        </w:rPr>
        <w:t xml:space="preserve"> do SWZ.</w:t>
      </w:r>
    </w:p>
    <w:p w14:paraId="643256CA" w14:textId="4C66C9A1"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643608">
        <w:rPr>
          <w:b/>
          <w:bCs/>
          <w:caps/>
          <w:kern w:val="32"/>
          <w:lang w:val="x-none" w:eastAsia="x-none"/>
        </w:rPr>
        <w:br/>
      </w:r>
      <w:r w:rsidRPr="001B365B">
        <w:rPr>
          <w:b/>
          <w:bCs/>
          <w:caps/>
          <w:kern w:val="32"/>
          <w:lang w:val="x-none" w:eastAsia="x-none"/>
        </w:rPr>
        <w:t>o udzielenie zamówienia</w:t>
      </w:r>
    </w:p>
    <w:p w14:paraId="7A385D25" w14:textId="769DFD0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643608">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643608">
        <w:rPr>
          <w:bCs/>
          <w:iCs/>
          <w:color w:val="000000"/>
          <w:lang w:val="x-none" w:eastAsia="x-none"/>
        </w:rPr>
        <w:br/>
      </w:r>
      <w:r w:rsidRPr="001B365B">
        <w:rPr>
          <w:bCs/>
          <w:iCs/>
          <w:color w:val="000000"/>
          <w:lang w:val="x-none" w:eastAsia="x-none"/>
        </w:rPr>
        <w:t>i zawarcia umowy w sprawie zamówienia publicznego.</w:t>
      </w:r>
    </w:p>
    <w:p w14:paraId="5F5A45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Pełnomocnictwo należy dołączyć do oferty i powinno ono zawierać w szczególności wskazanie:</w:t>
      </w:r>
    </w:p>
    <w:p w14:paraId="252969D0" w14:textId="57A5BF54" w:rsidR="001B365B" w:rsidRPr="001B365B" w:rsidRDefault="001D16DA"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40CD2562" w14:textId="4622FFD0" w:rsidR="001B365B" w:rsidRPr="001B365B" w:rsidRDefault="001D16DA"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191FEBC2" w14:textId="24C71D55" w:rsidR="001B365B" w:rsidRPr="001B365B" w:rsidRDefault="001D16DA"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ustanowionego pełnomocnika oraz zakresu jego  umocowania.</w:t>
      </w:r>
    </w:p>
    <w:p w14:paraId="78A42C11" w14:textId="6B71EC0D" w:rsidR="001B365B" w:rsidRPr="001B365B" w:rsidRDefault="001B365B" w:rsidP="001B365B">
      <w:pPr>
        <w:numPr>
          <w:ilvl w:val="1"/>
          <w:numId w:val="1"/>
        </w:numPr>
        <w:spacing w:before="120"/>
        <w:jc w:val="both"/>
        <w:outlineLvl w:val="1"/>
        <w:rPr>
          <w:bCs/>
          <w:iCs/>
          <w:color w:val="000000"/>
          <w:lang w:val="x-none" w:eastAsia="x-none"/>
        </w:rPr>
      </w:pPr>
      <w:r w:rsidRPr="000E0270">
        <w:rPr>
          <w:bCs/>
          <w:iCs/>
          <w:color w:val="000000"/>
          <w:u w:val="single"/>
          <w:lang w:val="x-none" w:eastAsia="x-none"/>
        </w:rPr>
        <w:t xml:space="preserve">W przypadku wspólnego ubiegania się o zamówienie przez Wykonawców, dokument </w:t>
      </w:r>
      <w:r w:rsidR="001D16DA" w:rsidRPr="000E0270">
        <w:rPr>
          <w:bCs/>
          <w:iCs/>
          <w:color w:val="000000"/>
          <w:u w:val="single"/>
          <w:lang w:eastAsia="x-none"/>
        </w:rPr>
        <w:t>„</w:t>
      </w:r>
      <w:bookmarkStart w:id="9" w:name="_Hlk146889256"/>
      <w:r w:rsidRPr="000E0270">
        <w:rPr>
          <w:bCs/>
          <w:iCs/>
          <w:color w:val="000000"/>
          <w:u w:val="single"/>
          <w:lang w:val="x-none" w:eastAsia="x-none"/>
        </w:rPr>
        <w:t xml:space="preserve">Oświadczenia o niepodleganiu wykluczeniu oraz spełnianiu warunków udziału”, </w:t>
      </w:r>
      <w:bookmarkEnd w:id="9"/>
      <w:r w:rsidR="00643608">
        <w:rPr>
          <w:bCs/>
          <w:iCs/>
          <w:color w:val="000000"/>
          <w:u w:val="single"/>
          <w:lang w:val="x-none" w:eastAsia="x-none"/>
        </w:rPr>
        <w:br/>
      </w:r>
      <w:r w:rsidRPr="000E0270">
        <w:rPr>
          <w:bCs/>
          <w:iCs/>
          <w:color w:val="000000"/>
          <w:u w:val="single"/>
          <w:lang w:val="x-none" w:eastAsia="x-none"/>
        </w:rPr>
        <w:t xml:space="preserve">o którym mowa w pkt. </w:t>
      </w:r>
      <w:r w:rsidRPr="000E0270">
        <w:rPr>
          <w:bCs/>
          <w:iCs/>
          <w:color w:val="000000"/>
          <w:u w:val="single"/>
          <w:lang w:eastAsia="x-none"/>
        </w:rPr>
        <w:t>9</w:t>
      </w:r>
      <w:r w:rsidRPr="000E0270">
        <w:rPr>
          <w:bCs/>
          <w:iCs/>
          <w:color w:val="000000"/>
          <w:u w:val="single"/>
          <w:lang w:val="x-none" w:eastAsia="x-none"/>
        </w:rPr>
        <w:t xml:space="preserve">.1 SWZ, składa każdy z Wykonawców wspólnie ubiegających się o zamówienie. </w:t>
      </w:r>
      <w:r w:rsidRPr="001B365B">
        <w:rPr>
          <w:bCs/>
          <w:iCs/>
          <w:color w:val="000000"/>
          <w:lang w:val="x-none" w:eastAsia="x-none"/>
        </w:rPr>
        <w:t xml:space="preserve">Oświadczenia te potwierdzają brak podstaw wykluczenia oraz spełnianie warunków udziału w postępowaniu w zakresie, w jakim każdy </w:t>
      </w:r>
      <w:r w:rsidR="00643608">
        <w:rPr>
          <w:bCs/>
          <w:iCs/>
          <w:color w:val="000000"/>
          <w:lang w:val="x-none" w:eastAsia="x-none"/>
        </w:rPr>
        <w:br/>
      </w:r>
      <w:r w:rsidRPr="001B365B">
        <w:rPr>
          <w:bCs/>
          <w:iCs/>
          <w:color w:val="000000"/>
          <w:lang w:val="x-none" w:eastAsia="x-none"/>
        </w:rPr>
        <w:t xml:space="preserve">z Wykonawców wykazuje spełnianie warunków udziału w </w:t>
      </w:r>
      <w:r w:rsidRPr="001B365B">
        <w:rPr>
          <w:bCs/>
          <w:iCs/>
          <w:color w:val="000000"/>
          <w:lang w:eastAsia="x-none"/>
        </w:rPr>
        <w:t>postępowaniu</w:t>
      </w:r>
      <w:r w:rsidRPr="001B365B">
        <w:rPr>
          <w:bCs/>
          <w:iCs/>
          <w:color w:val="000000"/>
          <w:lang w:val="x-none" w:eastAsia="x-none"/>
        </w:rPr>
        <w:t>.</w:t>
      </w:r>
    </w:p>
    <w:p w14:paraId="4D3B8A07" w14:textId="0C7995E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643608">
        <w:rPr>
          <w:b/>
          <w:bCs/>
          <w:caps/>
          <w:kern w:val="32"/>
          <w:lang w:val="x-none" w:eastAsia="x-none"/>
        </w:rPr>
        <w:br/>
      </w:r>
      <w:r w:rsidRPr="001B365B">
        <w:rPr>
          <w:b/>
          <w:bCs/>
          <w:caps/>
          <w:kern w:val="32"/>
          <w:lang w:val="x-none" w:eastAsia="x-none"/>
        </w:rPr>
        <w:t>z Wykonawcami</w:t>
      </w:r>
      <w:bookmarkEnd w:id="7"/>
    </w:p>
    <w:p w14:paraId="002B002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5845B8" w:rsidRPr="005845B8">
        <w:rPr>
          <w:bCs/>
          <w:iCs/>
          <w:color w:val="0000FF"/>
          <w:u w:val="single"/>
          <w:lang w:eastAsia="x-none"/>
        </w:rPr>
        <w:t>https://e-propublico.pl</w:t>
      </w:r>
      <w:r w:rsidRPr="001B365B">
        <w:rPr>
          <w:bCs/>
          <w:iCs/>
          <w:lang w:eastAsia="x-none"/>
        </w:rPr>
        <w:t>.</w:t>
      </w:r>
    </w:p>
    <w:p w14:paraId="0CB13781"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05AAFBDA" w14:textId="78A89EFD"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 xml:space="preserve">Na Platformie postępowanie prowadzone jest pod nazwą: </w:t>
      </w:r>
      <w:r w:rsidR="005845B8" w:rsidRPr="005845B8">
        <w:rPr>
          <w:b/>
          <w:bCs/>
          <w:iCs/>
          <w:color w:val="000000"/>
          <w:lang w:val="x-none" w:eastAsia="x-none"/>
        </w:rPr>
        <w:t>Przebudowa drogi powiatowej Nr 5487P Stwolno - Skrzyptowo na odcinku od miejscowości Zawady</w:t>
      </w:r>
      <w:r w:rsidR="00C71B7F">
        <w:rPr>
          <w:b/>
          <w:bCs/>
          <w:iCs/>
          <w:color w:val="000000"/>
          <w:lang w:eastAsia="x-none"/>
        </w:rPr>
        <w:t xml:space="preserve"> </w:t>
      </w:r>
      <w:r w:rsidR="00C71B7F" w:rsidRPr="00C71B7F">
        <w:rPr>
          <w:b/>
          <w:bCs/>
          <w:iCs/>
          <w:color w:val="000000"/>
          <w:lang w:eastAsia="x-none"/>
        </w:rPr>
        <w:t>do miejscowości Dębionka</w:t>
      </w:r>
      <w:r w:rsidRPr="001B365B">
        <w:rPr>
          <w:bCs/>
          <w:iCs/>
          <w:color w:val="000000"/>
          <w:lang w:val="x-none" w:eastAsia="x-none"/>
        </w:rPr>
        <w:t xml:space="preserve"> – znak sprawy: </w:t>
      </w:r>
      <w:bookmarkEnd w:id="11"/>
      <w:r w:rsidR="005845B8" w:rsidRPr="005845B8">
        <w:rPr>
          <w:b/>
          <w:bCs/>
          <w:iCs/>
          <w:color w:val="000000"/>
          <w:lang w:val="x-none" w:eastAsia="x-none"/>
        </w:rPr>
        <w:t>PCUW.261.2.17.2023</w:t>
      </w:r>
      <w:r w:rsidRPr="001B365B">
        <w:rPr>
          <w:bCs/>
          <w:iCs/>
          <w:color w:val="000000"/>
          <w:lang w:eastAsia="x-none"/>
        </w:rPr>
        <w:t>.</w:t>
      </w:r>
    </w:p>
    <w:p w14:paraId="0B8C8D97" w14:textId="1D5BEB67" w:rsidR="001B365B" w:rsidRPr="001B365B" w:rsidRDefault="001B365B" w:rsidP="001B365B">
      <w:pPr>
        <w:numPr>
          <w:ilvl w:val="1"/>
          <w:numId w:val="1"/>
        </w:numPr>
        <w:spacing w:before="120"/>
        <w:jc w:val="both"/>
        <w:outlineLvl w:val="1"/>
        <w:rPr>
          <w:bCs/>
          <w:iCs/>
          <w:color w:val="000000"/>
          <w:lang w:val="x-none" w:eastAsia="x-none"/>
        </w:rPr>
      </w:pPr>
      <w:bookmarkStart w:id="12"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w:t>
      </w:r>
      <w:r w:rsidR="00006C0A">
        <w:rPr>
          <w:bCs/>
          <w:iCs/>
          <w:color w:val="000000"/>
          <w:lang w:val="x-none" w:eastAsia="x-none"/>
        </w:rPr>
        <w:br/>
      </w:r>
      <w:r w:rsidRPr="001B365B">
        <w:rPr>
          <w:bCs/>
          <w:iCs/>
          <w:color w:val="000000"/>
          <w:lang w:val="x-none" w:eastAsia="x-none"/>
        </w:rPr>
        <w:t xml:space="preserve">na stronie internetowej </w:t>
      </w:r>
      <w:r w:rsidR="005845B8" w:rsidRPr="005845B8">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2"/>
      <w:r w:rsidRPr="001B365B">
        <w:rPr>
          <w:bCs/>
          <w:iCs/>
          <w:color w:val="000000"/>
          <w:lang w:eastAsia="x-none"/>
        </w:rPr>
        <w:t>.</w:t>
      </w:r>
    </w:p>
    <w:p w14:paraId="2A20954E" w14:textId="6A62A2EF" w:rsidR="001B365B" w:rsidRPr="001B365B" w:rsidRDefault="001B365B" w:rsidP="001B365B">
      <w:pPr>
        <w:numPr>
          <w:ilvl w:val="1"/>
          <w:numId w:val="1"/>
        </w:numPr>
        <w:spacing w:before="120"/>
        <w:jc w:val="both"/>
        <w:outlineLvl w:val="1"/>
        <w:rPr>
          <w:bCs/>
          <w:iCs/>
          <w:color w:val="000000"/>
          <w:lang w:val="x-none" w:eastAsia="x-none"/>
        </w:rPr>
      </w:pPr>
      <w:bookmarkStart w:id="13" w:name="_Hlk37863841"/>
      <w:r w:rsidRPr="001B365B">
        <w:rPr>
          <w:bCs/>
          <w:iCs/>
          <w:color w:val="000000"/>
          <w:lang w:val="x-none" w:eastAsia="x-none"/>
        </w:rPr>
        <w:t xml:space="preserve">Wykonawca zamierzający wziąć udział w postępowaniu musi posiadać konto </w:t>
      </w:r>
      <w:r w:rsidR="00006C0A">
        <w:rPr>
          <w:bCs/>
          <w:iCs/>
          <w:color w:val="000000"/>
          <w:lang w:val="x-none" w:eastAsia="x-none"/>
        </w:rPr>
        <w:br/>
      </w:r>
      <w:r w:rsidRPr="001B365B">
        <w:rPr>
          <w:bCs/>
          <w:iCs/>
          <w:color w:val="000000"/>
          <w:lang w:val="x-none" w:eastAsia="x-none"/>
        </w:rPr>
        <w:t>na Platformie</w:t>
      </w:r>
      <w:bookmarkEnd w:id="13"/>
      <w:r w:rsidRPr="001B365B">
        <w:rPr>
          <w:bCs/>
          <w:iCs/>
          <w:color w:val="000000"/>
          <w:lang w:eastAsia="x-none"/>
        </w:rPr>
        <w:t>.</w:t>
      </w:r>
    </w:p>
    <w:p w14:paraId="3F0C8DCB" w14:textId="6511A6D4" w:rsidR="001B365B" w:rsidRPr="001B365B" w:rsidRDefault="001B365B" w:rsidP="001B365B">
      <w:pPr>
        <w:numPr>
          <w:ilvl w:val="1"/>
          <w:numId w:val="1"/>
        </w:numPr>
        <w:spacing w:before="120"/>
        <w:jc w:val="both"/>
        <w:outlineLvl w:val="1"/>
        <w:rPr>
          <w:bCs/>
          <w:iCs/>
          <w:color w:val="000000"/>
          <w:lang w:val="x-none" w:eastAsia="x-none"/>
        </w:rPr>
      </w:pPr>
      <w:bookmarkStart w:id="14" w:name="_Hlk37863867"/>
      <w:r w:rsidRPr="001B365B">
        <w:rPr>
          <w:bCs/>
          <w:iCs/>
          <w:color w:val="000000"/>
          <w:lang w:val="x-none" w:eastAsia="x-none"/>
        </w:rPr>
        <w:t xml:space="preserve">Do złożenia oferty konieczne jest posiadanie przez osobę upoważnioną </w:t>
      </w:r>
      <w:r w:rsidR="00006C0A">
        <w:rPr>
          <w:bCs/>
          <w:iCs/>
          <w:color w:val="000000"/>
          <w:lang w:val="x-none" w:eastAsia="x-none"/>
        </w:rPr>
        <w:br/>
      </w:r>
      <w:r w:rsidRPr="001B365B">
        <w:rPr>
          <w:bCs/>
          <w:iCs/>
          <w:color w:val="000000"/>
          <w:lang w:val="x-none" w:eastAsia="x-none"/>
        </w:rPr>
        <w:t>do reprezentowania Wykonawcy ważnego kwalifikowanego podpisu elektronicznego</w:t>
      </w:r>
      <w:bookmarkEnd w:id="14"/>
      <w:r w:rsidRPr="001B365B">
        <w:rPr>
          <w:bCs/>
          <w:iCs/>
          <w:color w:val="000000"/>
          <w:lang w:eastAsia="x-none"/>
        </w:rPr>
        <w:t>, podpisu zaufanego lub podpisu osobistego.</w:t>
      </w:r>
    </w:p>
    <w:p w14:paraId="5FA885B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F1F95D9" w14:textId="1D4D8DDC"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w:t>
      </w:r>
      <w:r w:rsidRPr="000E0270">
        <w:rPr>
          <w:bCs/>
          <w:iCs/>
          <w:color w:val="000000"/>
          <w:lang w:eastAsia="x-none"/>
        </w:rPr>
        <w:t>202</w:t>
      </w:r>
      <w:r w:rsidR="000E0270">
        <w:rPr>
          <w:bCs/>
          <w:iCs/>
          <w:color w:val="000000"/>
          <w:lang w:eastAsia="x-none"/>
        </w:rPr>
        <w:t>3</w:t>
      </w:r>
      <w:r w:rsidRPr="000E0270">
        <w:rPr>
          <w:bCs/>
          <w:iCs/>
          <w:color w:val="000000"/>
          <w:lang w:eastAsia="x-none"/>
        </w:rPr>
        <w:t xml:space="preserve"> poz. </w:t>
      </w:r>
      <w:r w:rsidR="000E0270">
        <w:rPr>
          <w:bCs/>
          <w:iCs/>
          <w:color w:val="000000"/>
          <w:lang w:eastAsia="x-none"/>
        </w:rPr>
        <w:t>57</w:t>
      </w:r>
      <w:r w:rsidRPr="000E0270">
        <w:rPr>
          <w:bCs/>
          <w:iCs/>
          <w:color w:val="000000"/>
          <w:lang w:eastAsia="x-none"/>
        </w:rPr>
        <w:t>);</w:t>
      </w:r>
    </w:p>
    <w:p w14:paraId="59C49F24" w14:textId="4202E9ED"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w:t>
      </w:r>
      <w:r w:rsidRPr="000E0270">
        <w:rPr>
          <w:bCs/>
          <w:iCs/>
          <w:color w:val="000000"/>
          <w:lang w:eastAsia="x-none"/>
        </w:rPr>
        <w:t>.U.202</w:t>
      </w:r>
      <w:r w:rsidR="000E0270" w:rsidRPr="000E0270">
        <w:rPr>
          <w:bCs/>
          <w:iCs/>
          <w:color w:val="000000"/>
          <w:lang w:eastAsia="x-none"/>
        </w:rPr>
        <w:t>2</w:t>
      </w:r>
      <w:r w:rsidRPr="000E0270">
        <w:rPr>
          <w:bCs/>
          <w:iCs/>
          <w:color w:val="000000"/>
          <w:lang w:eastAsia="x-none"/>
        </w:rPr>
        <w:t xml:space="preserve"> poz.</w:t>
      </w:r>
      <w:r w:rsidRPr="001B365B">
        <w:rPr>
          <w:bCs/>
          <w:iCs/>
          <w:color w:val="000000"/>
          <w:lang w:eastAsia="x-none"/>
        </w:rPr>
        <w:t xml:space="preserve"> </w:t>
      </w:r>
      <w:r w:rsidR="000E0270">
        <w:rPr>
          <w:bCs/>
          <w:iCs/>
          <w:color w:val="000000"/>
          <w:lang w:eastAsia="x-none"/>
        </w:rPr>
        <w:t>671</w:t>
      </w:r>
      <w:r w:rsidRPr="001B365B">
        <w:rPr>
          <w:bCs/>
          <w:iCs/>
          <w:color w:val="000000"/>
          <w:lang w:eastAsia="x-none"/>
        </w:rPr>
        <w:t>).</w:t>
      </w:r>
    </w:p>
    <w:p w14:paraId="671A04D6"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936911"/>
      <w:r w:rsidRPr="001B365B">
        <w:rPr>
          <w:bCs/>
          <w:iCs/>
          <w:color w:val="000000"/>
          <w:lang w:val="x-none" w:eastAsia="x-none"/>
        </w:rPr>
        <w:t>Zalecenia Zamawiającego odnośnie kwalifikowanego podpisu elektronicznego</w:t>
      </w:r>
      <w:bookmarkEnd w:id="15"/>
      <w:r w:rsidRPr="001B365B">
        <w:rPr>
          <w:bCs/>
          <w:iCs/>
          <w:color w:val="000000"/>
          <w:lang w:eastAsia="x-none"/>
        </w:rPr>
        <w:t>:</w:t>
      </w:r>
    </w:p>
    <w:p w14:paraId="6C3880FF"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6"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6"/>
      <w:r w:rsidRPr="001B365B">
        <w:rPr>
          <w:bCs/>
          <w:iCs/>
          <w:color w:val="000000"/>
          <w:lang w:eastAsia="x-none"/>
        </w:rPr>
        <w:t>;</w:t>
      </w:r>
    </w:p>
    <w:p w14:paraId="4EB9AF1F" w14:textId="2F78770A"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 xml:space="preserve">dokumenty sporządzone i przesyłane w formacie innym niż .pdf (np.: .doc, .docx, .xlsx, .xml) zaleca się podpisywać kwalifikowanym podpisem elektronicznym </w:t>
      </w:r>
      <w:r w:rsidR="00643608">
        <w:rPr>
          <w:bCs/>
          <w:iCs/>
          <w:color w:val="000000"/>
          <w:lang w:val="x-none" w:eastAsia="x-none"/>
        </w:rPr>
        <w:br/>
      </w:r>
      <w:r w:rsidRPr="001B365B">
        <w:rPr>
          <w:bCs/>
          <w:iCs/>
          <w:color w:val="000000"/>
          <w:lang w:val="x-none" w:eastAsia="x-none"/>
        </w:rPr>
        <w:t>w formacie XAdES;</w:t>
      </w:r>
    </w:p>
    <w:p w14:paraId="44801519"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do składania kwalifikowanego podpisu elektronicznego zaleca się stosowanie algorytmu SHA-2 (lub wyższego)</w:t>
      </w:r>
      <w:r w:rsidRPr="001B365B">
        <w:rPr>
          <w:bCs/>
          <w:iCs/>
          <w:color w:val="000000"/>
          <w:lang w:eastAsia="x-none"/>
        </w:rPr>
        <w:t>.</w:t>
      </w:r>
    </w:p>
    <w:p w14:paraId="00B63BF3" w14:textId="713A0474" w:rsidR="001B365B" w:rsidRPr="001B365B" w:rsidRDefault="001B365B" w:rsidP="001B365B">
      <w:pPr>
        <w:numPr>
          <w:ilvl w:val="1"/>
          <w:numId w:val="1"/>
        </w:numPr>
        <w:spacing w:before="120"/>
        <w:jc w:val="both"/>
        <w:outlineLvl w:val="1"/>
        <w:rPr>
          <w:bCs/>
          <w:iCs/>
          <w:color w:val="000000"/>
          <w:lang w:val="x-none" w:eastAsia="x-none"/>
        </w:rPr>
      </w:pPr>
      <w:bookmarkStart w:id="17" w:name="_Hlk37937004"/>
      <w:r w:rsidRPr="001B365B">
        <w:rPr>
          <w:bCs/>
          <w:iCs/>
          <w:color w:val="000000"/>
          <w:lang w:val="x-none" w:eastAsia="x-none"/>
        </w:rPr>
        <w:t xml:space="preserve">Zamawiający określa następujące wymagania sprzętowo – aplikacyjne pozwalające </w:t>
      </w:r>
      <w:r w:rsidR="00006C0A">
        <w:rPr>
          <w:bCs/>
          <w:iCs/>
          <w:color w:val="000000"/>
          <w:lang w:val="x-none" w:eastAsia="x-none"/>
        </w:rPr>
        <w:br/>
      </w:r>
      <w:r w:rsidRPr="001B365B">
        <w:rPr>
          <w:bCs/>
          <w:iCs/>
          <w:color w:val="000000"/>
          <w:lang w:val="x-none" w:eastAsia="x-none"/>
        </w:rPr>
        <w:t>na korzystanie z Platformy</w:t>
      </w:r>
      <w:bookmarkEnd w:id="17"/>
      <w:r w:rsidRPr="001B365B">
        <w:rPr>
          <w:bCs/>
          <w:iCs/>
          <w:color w:val="000000"/>
          <w:lang w:eastAsia="x-none"/>
        </w:rPr>
        <w:t>:</w:t>
      </w:r>
    </w:p>
    <w:p w14:paraId="6A2680EA"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8" w:name="_Hlk37937034"/>
      <w:r w:rsidRPr="001B365B">
        <w:rPr>
          <w:bCs/>
          <w:iCs/>
          <w:color w:val="000000"/>
          <w:lang w:val="x-none" w:eastAsia="x-none"/>
        </w:rPr>
        <w:t>stały dostęp do sieci Internet</w:t>
      </w:r>
      <w:bookmarkEnd w:id="18"/>
      <w:r w:rsidRPr="001B365B">
        <w:rPr>
          <w:bCs/>
          <w:iCs/>
          <w:color w:val="000000"/>
          <w:lang w:eastAsia="x-none"/>
        </w:rPr>
        <w:t>;</w:t>
      </w:r>
    </w:p>
    <w:p w14:paraId="622C6E38" w14:textId="77777777" w:rsidR="001B365B" w:rsidRPr="001B365B" w:rsidRDefault="001B365B" w:rsidP="0013626A">
      <w:pPr>
        <w:numPr>
          <w:ilvl w:val="0"/>
          <w:numId w:val="13"/>
        </w:numPr>
        <w:spacing w:before="60" w:after="60"/>
        <w:jc w:val="both"/>
        <w:outlineLvl w:val="1"/>
        <w:rPr>
          <w:bCs/>
          <w:iCs/>
          <w:lang w:eastAsia="x-none"/>
        </w:rPr>
      </w:pPr>
      <w:bookmarkStart w:id="19" w:name="_Hlk37937050"/>
      <w:r w:rsidRPr="001B365B">
        <w:rPr>
          <w:bCs/>
          <w:iCs/>
          <w:lang w:eastAsia="x-none"/>
        </w:rPr>
        <w:t>posiadanie dowolnej i aktywnej skrzynki poczty elektronicznej (e-mail)</w:t>
      </w:r>
      <w:bookmarkEnd w:id="19"/>
      <w:r w:rsidRPr="001B365B">
        <w:rPr>
          <w:bCs/>
          <w:iCs/>
          <w:lang w:eastAsia="x-none"/>
        </w:rPr>
        <w:t>,</w:t>
      </w:r>
    </w:p>
    <w:p w14:paraId="5D8D3E26" w14:textId="77777777" w:rsidR="001B365B" w:rsidRPr="001B365B" w:rsidRDefault="001B365B" w:rsidP="0013626A">
      <w:pPr>
        <w:numPr>
          <w:ilvl w:val="0"/>
          <w:numId w:val="13"/>
        </w:numPr>
        <w:spacing w:before="60" w:after="60"/>
        <w:jc w:val="both"/>
        <w:outlineLvl w:val="1"/>
        <w:rPr>
          <w:bCs/>
          <w:iCs/>
          <w:lang w:eastAsia="x-none"/>
        </w:rPr>
      </w:pPr>
      <w:bookmarkStart w:id="20" w:name="_Hlk37937074"/>
      <w:r w:rsidRPr="001B365B">
        <w:t>komputer z zainstalowanym systemem operacyjnym Windows 7 (lub nowszym) albo Linux</w:t>
      </w:r>
      <w:bookmarkEnd w:id="20"/>
      <w:r w:rsidRPr="001B365B">
        <w:rPr>
          <w:bCs/>
          <w:iCs/>
          <w:lang w:eastAsia="x-none"/>
        </w:rPr>
        <w:t>,</w:t>
      </w:r>
    </w:p>
    <w:p w14:paraId="0E960F8D" w14:textId="77777777" w:rsidR="001B365B" w:rsidRPr="001B365B" w:rsidRDefault="001B365B" w:rsidP="0013626A">
      <w:pPr>
        <w:numPr>
          <w:ilvl w:val="0"/>
          <w:numId w:val="13"/>
        </w:numPr>
        <w:spacing w:before="60" w:after="60"/>
        <w:jc w:val="both"/>
        <w:outlineLvl w:val="1"/>
        <w:rPr>
          <w:bCs/>
          <w:iCs/>
          <w:lang w:eastAsia="x-none"/>
        </w:rPr>
      </w:pPr>
      <w:bookmarkStart w:id="21"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21"/>
      <w:r w:rsidRPr="001B365B">
        <w:rPr>
          <w:bCs/>
          <w:iCs/>
          <w:lang w:eastAsia="x-none"/>
        </w:rPr>
        <w:t>,</w:t>
      </w:r>
    </w:p>
    <w:p w14:paraId="2DDF3C3C"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2" w:name="_Hlk37937106"/>
      <w:r w:rsidRPr="001B365B">
        <w:rPr>
          <w:bCs/>
          <w:iCs/>
          <w:color w:val="000000"/>
          <w:lang w:val="x-none" w:eastAsia="x-none"/>
        </w:rPr>
        <w:t>włączona obsługa JavaScript oraz Cookies</w:t>
      </w:r>
      <w:bookmarkEnd w:id="22"/>
      <w:r w:rsidRPr="001B365B">
        <w:rPr>
          <w:bCs/>
          <w:iCs/>
          <w:color w:val="000000"/>
          <w:lang w:eastAsia="x-none"/>
        </w:rPr>
        <w:t>.</w:t>
      </w:r>
    </w:p>
    <w:p w14:paraId="6816A37C" w14:textId="77777777" w:rsidR="001B365B" w:rsidRPr="001B365B" w:rsidRDefault="00231B00" w:rsidP="001B365B">
      <w:pPr>
        <w:numPr>
          <w:ilvl w:val="1"/>
          <w:numId w:val="1"/>
        </w:numPr>
        <w:spacing w:before="120"/>
        <w:jc w:val="both"/>
        <w:outlineLvl w:val="1"/>
        <w:rPr>
          <w:bCs/>
          <w:iCs/>
          <w:color w:val="000000"/>
          <w:lang w:val="x-none" w:eastAsia="x-none"/>
        </w:rPr>
      </w:pPr>
      <w:bookmarkStart w:id="23"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rPr>
        <w:t xml:space="preserve"> .pdf, .doc, .docx., .xlsx, .xml.</w:t>
      </w:r>
      <w:r>
        <w:t xml:space="preserve"> </w:t>
      </w:r>
      <w:r w:rsidRPr="00B778B9">
        <w:t xml:space="preserve">Maksymalny rozmiar pojedynczego pliku to </w:t>
      </w:r>
      <w:r w:rsidRPr="00B778B9">
        <w:rPr>
          <w:b/>
          <w:bCs/>
        </w:rPr>
        <w:t>80 MB</w:t>
      </w:r>
      <w:r w:rsidRPr="00B778B9">
        <w:t>, przy czym nie określa się limitu liczby plików</w:t>
      </w:r>
      <w:bookmarkEnd w:id="23"/>
      <w:r w:rsidR="001B365B" w:rsidRPr="001B365B">
        <w:rPr>
          <w:bCs/>
          <w:iCs/>
          <w:color w:val="000000"/>
          <w:lang w:val="x-none" w:eastAsia="x-none"/>
        </w:rPr>
        <w:t>.</w:t>
      </w:r>
    </w:p>
    <w:p w14:paraId="478AB625" w14:textId="77777777" w:rsidR="001B365B" w:rsidRPr="001B365B" w:rsidRDefault="001B365B" w:rsidP="001B365B">
      <w:pPr>
        <w:numPr>
          <w:ilvl w:val="1"/>
          <w:numId w:val="1"/>
        </w:numPr>
        <w:spacing w:before="120"/>
        <w:jc w:val="both"/>
        <w:outlineLvl w:val="1"/>
        <w:rPr>
          <w:bCs/>
          <w:iCs/>
          <w:color w:val="000000"/>
          <w:lang w:val="x-none" w:eastAsia="x-none"/>
        </w:rPr>
      </w:pPr>
      <w:bookmarkStart w:id="24" w:name="_Hlk37937156"/>
      <w:r w:rsidRPr="001B365B">
        <w:rPr>
          <w:bCs/>
          <w:iCs/>
          <w:color w:val="000000"/>
          <w:lang w:val="x-none" w:eastAsia="x-none"/>
        </w:rPr>
        <w:t>Zamawiający określa następujące informacje na temat kodowania i czasu odbioru danych</w:t>
      </w:r>
      <w:bookmarkEnd w:id="24"/>
      <w:r w:rsidRPr="001B365B">
        <w:rPr>
          <w:bCs/>
          <w:iCs/>
          <w:color w:val="000000"/>
          <w:lang w:eastAsia="x-none"/>
        </w:rPr>
        <w:t>:</w:t>
      </w:r>
    </w:p>
    <w:p w14:paraId="2F7A8B13" w14:textId="50190C98"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5" w:name="_Hlk37937178"/>
      <w:r w:rsidRPr="001B365B">
        <w:rPr>
          <w:bCs/>
          <w:iCs/>
          <w:color w:val="000000"/>
          <w:lang w:val="x-none" w:eastAsia="x-none"/>
        </w:rPr>
        <w:t xml:space="preserve">załączony i przesłany przez Wykonawcę za pomocą Platformy plik oferty wraz </w:t>
      </w:r>
      <w:r w:rsidR="00643608">
        <w:rPr>
          <w:bCs/>
          <w:iCs/>
          <w:color w:val="000000"/>
          <w:lang w:val="x-none" w:eastAsia="x-none"/>
        </w:rPr>
        <w:br/>
      </w:r>
      <w:r w:rsidRPr="001B365B">
        <w:rPr>
          <w:bCs/>
          <w:iCs/>
          <w:color w:val="000000"/>
          <w:lang w:val="x-none" w:eastAsia="x-none"/>
        </w:rPr>
        <w:t xml:space="preserve">z załącznikami, nie jest dostępny dla Zamawiającego i przechowywany jest </w:t>
      </w:r>
      <w:r w:rsidR="00006C0A">
        <w:rPr>
          <w:bCs/>
          <w:iCs/>
          <w:color w:val="000000"/>
          <w:lang w:val="x-none" w:eastAsia="x-none"/>
        </w:rPr>
        <w:br/>
      </w:r>
      <w:r w:rsidRPr="001B365B">
        <w:rPr>
          <w:bCs/>
          <w:iCs/>
          <w:color w:val="000000"/>
          <w:lang w:val="x-none" w:eastAsia="x-none"/>
        </w:rPr>
        <w:t xml:space="preserve">na serwerach Platformy w formie zaszyfrowanej. Zamawiający otrzyma dostęp </w:t>
      </w:r>
      <w:r w:rsidR="00006C0A">
        <w:rPr>
          <w:bCs/>
          <w:iCs/>
          <w:color w:val="000000"/>
          <w:lang w:val="x-none" w:eastAsia="x-none"/>
        </w:rPr>
        <w:br/>
      </w:r>
      <w:r w:rsidRPr="001B365B">
        <w:rPr>
          <w:bCs/>
          <w:iCs/>
          <w:color w:val="000000"/>
          <w:lang w:val="x-none" w:eastAsia="x-none"/>
        </w:rPr>
        <w:t>do pliku dopiero po upływie terminu otwarcia ofert</w:t>
      </w:r>
      <w:bookmarkEnd w:id="25"/>
      <w:r w:rsidRPr="001B365B">
        <w:rPr>
          <w:bCs/>
          <w:iCs/>
          <w:color w:val="000000"/>
          <w:lang w:val="x-none" w:eastAsia="x-none"/>
        </w:rPr>
        <w:t>;</w:t>
      </w:r>
    </w:p>
    <w:p w14:paraId="0B362562" w14:textId="6C0512C9" w:rsidR="001B365B" w:rsidRPr="001B365B" w:rsidRDefault="001B365B" w:rsidP="0013626A">
      <w:pPr>
        <w:numPr>
          <w:ilvl w:val="0"/>
          <w:numId w:val="14"/>
        </w:numPr>
        <w:spacing w:before="60" w:after="60"/>
        <w:jc w:val="both"/>
        <w:outlineLvl w:val="1"/>
        <w:rPr>
          <w:bCs/>
          <w:iCs/>
          <w:lang w:eastAsia="x-none"/>
        </w:rPr>
      </w:pPr>
      <w:bookmarkStart w:id="26" w:name="_Hlk37937196"/>
      <w:r w:rsidRPr="001B365B">
        <w:rPr>
          <w:bCs/>
          <w:iCs/>
          <w:lang w:eastAsia="x-none"/>
        </w:rPr>
        <w:t xml:space="preserve">oznaczenie czasu odbioru danych przez Platformę stanowi przyporządkowaną </w:t>
      </w:r>
      <w:r w:rsidR="00006C0A">
        <w:rPr>
          <w:bCs/>
          <w:iCs/>
          <w:lang w:eastAsia="x-none"/>
        </w:rPr>
        <w:br/>
      </w:r>
      <w:r w:rsidRPr="001B365B">
        <w:rPr>
          <w:bCs/>
          <w:iCs/>
          <w:lang w:eastAsia="x-none"/>
        </w:rPr>
        <w:t>do dokumentu elektronicznego datę oraz dokładny czas (hh:mm:ss), widoczne przy  wysłanym dokumencie w kolumnie ”Data przesłania”</w:t>
      </w:r>
      <w:bookmarkEnd w:id="26"/>
      <w:r w:rsidRPr="001B365B">
        <w:rPr>
          <w:bCs/>
          <w:iCs/>
          <w:lang w:eastAsia="x-none"/>
        </w:rPr>
        <w:t>;</w:t>
      </w:r>
    </w:p>
    <w:p w14:paraId="3744CD09" w14:textId="19AE949F"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220"/>
      <w:r w:rsidRPr="001B365B">
        <w:rPr>
          <w:bCs/>
          <w:iCs/>
          <w:color w:val="000000"/>
          <w:lang w:val="x-none" w:eastAsia="x-none"/>
        </w:rPr>
        <w:t xml:space="preserve">o terminie przesłania decyduje czas pełnego przeprocesowania transakcji pliku </w:t>
      </w:r>
      <w:r w:rsidR="00006C0A">
        <w:rPr>
          <w:bCs/>
          <w:iCs/>
          <w:color w:val="000000"/>
          <w:lang w:val="x-none" w:eastAsia="x-none"/>
        </w:rPr>
        <w:br/>
      </w:r>
      <w:r w:rsidRPr="001B365B">
        <w:rPr>
          <w:bCs/>
          <w:iCs/>
          <w:color w:val="000000"/>
          <w:lang w:val="x-none" w:eastAsia="x-none"/>
        </w:rPr>
        <w:t>na Platformie</w:t>
      </w:r>
      <w:bookmarkEnd w:id="27"/>
      <w:r w:rsidRPr="001B365B">
        <w:rPr>
          <w:bCs/>
          <w:iCs/>
          <w:color w:val="000000"/>
          <w:lang w:eastAsia="x-none"/>
        </w:rPr>
        <w:t>.</w:t>
      </w:r>
    </w:p>
    <w:p w14:paraId="657AA118" w14:textId="77777777" w:rsidR="001B365B" w:rsidRPr="001B365B" w:rsidRDefault="001B365B" w:rsidP="001B365B">
      <w:pPr>
        <w:numPr>
          <w:ilvl w:val="1"/>
          <w:numId w:val="1"/>
        </w:numPr>
        <w:spacing w:before="120"/>
        <w:jc w:val="both"/>
        <w:outlineLvl w:val="1"/>
        <w:rPr>
          <w:bCs/>
          <w:iCs/>
          <w:color w:val="000000"/>
          <w:lang w:val="x-none" w:eastAsia="x-none"/>
        </w:rPr>
      </w:pPr>
      <w:bookmarkStart w:id="28"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8"/>
    </w:p>
    <w:p w14:paraId="2C82F2DB"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4921"/>
      <w:bookmarkStart w:id="30"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9"/>
      <w:bookmarkEnd w:id="30"/>
    </w:p>
    <w:p w14:paraId="36AB8CEE"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1"/>
      <w:r w:rsidRPr="001B365B">
        <w:rPr>
          <w:bCs/>
          <w:iCs/>
          <w:color w:val="000000"/>
          <w:lang w:eastAsia="x-none"/>
        </w:rPr>
        <w:t>.</w:t>
      </w:r>
    </w:p>
    <w:p w14:paraId="6E4A6A5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37DE6A51"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845B8" w:rsidRPr="00231B00" w14:paraId="4E464046" w14:textId="77777777" w:rsidTr="00EF1DAD">
        <w:tc>
          <w:tcPr>
            <w:tcW w:w="8636" w:type="dxa"/>
            <w:tcBorders>
              <w:top w:val="nil"/>
              <w:left w:val="nil"/>
              <w:bottom w:val="nil"/>
              <w:right w:val="nil"/>
            </w:tcBorders>
            <w:hideMark/>
          </w:tcPr>
          <w:p w14:paraId="6AA16FAD" w14:textId="26EC668C" w:rsidR="005845B8" w:rsidRPr="00231B00" w:rsidRDefault="005845B8" w:rsidP="00EF1DAD">
            <w:pPr>
              <w:rPr>
                <w:lang w:val="pt-BR"/>
              </w:rPr>
            </w:pPr>
            <w:r w:rsidRPr="005845B8">
              <w:rPr>
                <w:lang w:val="pt-BR"/>
              </w:rPr>
              <w:t xml:space="preserve"> Kamila Ciechańska-Wrąbel</w:t>
            </w:r>
            <w:r w:rsidRPr="00231B00">
              <w:rPr>
                <w:lang w:val="pt-BR"/>
              </w:rPr>
              <w:t xml:space="preserve"> -  </w:t>
            </w:r>
            <w:r w:rsidRPr="005845B8">
              <w:rPr>
                <w:lang w:val="pt-BR"/>
              </w:rPr>
              <w:t xml:space="preserve"> </w:t>
            </w:r>
            <w:r w:rsidR="001D16DA">
              <w:rPr>
                <w:lang w:val="pt-BR"/>
              </w:rPr>
              <w:t>S</w:t>
            </w:r>
            <w:r w:rsidRPr="005845B8">
              <w:rPr>
                <w:lang w:val="pt-BR"/>
              </w:rPr>
              <w:t>pecjalista</w:t>
            </w:r>
            <w:r w:rsidRPr="00231B00">
              <w:rPr>
                <w:lang w:val="pt-BR"/>
              </w:rPr>
              <w:t xml:space="preserve"> tel.:</w:t>
            </w:r>
            <w:r w:rsidR="00006C0A">
              <w:rPr>
                <w:lang w:val="pt-BR"/>
              </w:rPr>
              <w:t xml:space="preserve"> </w:t>
            </w:r>
            <w:r w:rsidRPr="005845B8">
              <w:rPr>
                <w:lang w:val="pt-BR"/>
              </w:rPr>
              <w:t>667</w:t>
            </w:r>
            <w:r w:rsidR="00006C0A">
              <w:rPr>
                <w:lang w:val="pt-BR"/>
              </w:rPr>
              <w:t> </w:t>
            </w:r>
            <w:r w:rsidRPr="005845B8">
              <w:rPr>
                <w:lang w:val="pt-BR"/>
              </w:rPr>
              <w:t>113</w:t>
            </w:r>
            <w:r w:rsidR="00006C0A">
              <w:rPr>
                <w:lang w:val="pt-BR"/>
              </w:rPr>
              <w:t xml:space="preserve"> </w:t>
            </w:r>
            <w:r w:rsidRPr="005845B8">
              <w:rPr>
                <w:lang w:val="pt-BR"/>
              </w:rPr>
              <w:t>117</w:t>
            </w:r>
            <w:r w:rsidRPr="00231B00">
              <w:rPr>
                <w:lang w:val="pt-BR"/>
              </w:rPr>
              <w:t xml:space="preserve">, </w:t>
            </w:r>
            <w:r w:rsidR="001D16DA">
              <w:rPr>
                <w:lang w:val="pt-BR"/>
              </w:rPr>
              <w:br/>
            </w:r>
            <w:r w:rsidRPr="00231B00">
              <w:rPr>
                <w:lang w:val="pt-BR"/>
              </w:rPr>
              <w:t>e-mail:</w:t>
            </w:r>
            <w:r w:rsidR="00354FC5" w:rsidRPr="005845B8">
              <w:rPr>
                <w:lang w:val="pt-BR"/>
              </w:rPr>
              <w:t xml:space="preserve"> </w:t>
            </w:r>
            <w:hyperlink r:id="rId8" w:history="1">
              <w:r w:rsidR="00354FC5" w:rsidRPr="005163FD">
                <w:rPr>
                  <w:rStyle w:val="Hipercze"/>
                  <w:lang w:val="pt-BR"/>
                </w:rPr>
                <w:t>k.ciechanskawrabel@powiatrawicki.pl</w:t>
              </w:r>
            </w:hyperlink>
            <w:r w:rsidR="00354FC5">
              <w:rPr>
                <w:lang w:val="pt-BR"/>
              </w:rPr>
              <w:t>,</w:t>
            </w:r>
          </w:p>
        </w:tc>
      </w:tr>
      <w:tr w:rsidR="005845B8" w:rsidRPr="00231B00" w14:paraId="7DCCADC0" w14:textId="77777777" w:rsidTr="00EF1DAD">
        <w:tc>
          <w:tcPr>
            <w:tcW w:w="8636" w:type="dxa"/>
            <w:tcBorders>
              <w:top w:val="nil"/>
              <w:left w:val="nil"/>
              <w:bottom w:val="nil"/>
              <w:right w:val="nil"/>
            </w:tcBorders>
            <w:hideMark/>
          </w:tcPr>
          <w:p w14:paraId="781CA401" w14:textId="154887A9" w:rsidR="00C71B7F" w:rsidRPr="00231B00" w:rsidRDefault="005845B8" w:rsidP="00EF1DAD">
            <w:pPr>
              <w:rPr>
                <w:lang w:val="pt-BR"/>
              </w:rPr>
            </w:pPr>
            <w:r w:rsidRPr="005845B8">
              <w:rPr>
                <w:lang w:val="pt-BR"/>
              </w:rPr>
              <w:lastRenderedPageBreak/>
              <w:t xml:space="preserve">  Gabriela Kotlarczyk</w:t>
            </w:r>
            <w:r w:rsidRPr="00231B00">
              <w:rPr>
                <w:lang w:val="pt-BR"/>
              </w:rPr>
              <w:t xml:space="preserve"> -  </w:t>
            </w:r>
            <w:r w:rsidRPr="005845B8">
              <w:rPr>
                <w:lang w:val="pt-BR"/>
              </w:rPr>
              <w:t>Starszy Referent</w:t>
            </w:r>
            <w:r w:rsidRPr="00231B00">
              <w:rPr>
                <w:lang w:val="pt-BR"/>
              </w:rPr>
              <w:t xml:space="preserve"> tel.:</w:t>
            </w:r>
            <w:r w:rsidRPr="005845B8">
              <w:rPr>
                <w:lang w:val="pt-BR"/>
              </w:rPr>
              <w:t xml:space="preserve"> 667 113 117</w:t>
            </w:r>
            <w:r w:rsidRPr="00231B00">
              <w:rPr>
                <w:lang w:val="pt-BR"/>
              </w:rPr>
              <w:t xml:space="preserve">, </w:t>
            </w:r>
            <w:r w:rsidR="001D16DA">
              <w:rPr>
                <w:lang w:val="pt-BR"/>
              </w:rPr>
              <w:br/>
            </w:r>
            <w:r w:rsidRPr="00231B00">
              <w:rPr>
                <w:lang w:val="pt-BR"/>
              </w:rPr>
              <w:t xml:space="preserve">e-mail: </w:t>
            </w:r>
            <w:hyperlink r:id="rId9" w:history="1">
              <w:r w:rsidR="00006C0A" w:rsidRPr="005163FD">
                <w:rPr>
                  <w:rStyle w:val="Hipercze"/>
                  <w:lang w:val="pt-BR"/>
                </w:rPr>
                <w:t>g.kotlarczyk@powiatrawicki.pl</w:t>
              </w:r>
            </w:hyperlink>
            <w:r w:rsidR="00006C0A">
              <w:rPr>
                <w:lang w:val="pt-BR"/>
              </w:rPr>
              <w:t>,</w:t>
            </w:r>
          </w:p>
        </w:tc>
      </w:tr>
    </w:tbl>
    <w:p w14:paraId="30329477"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845B8" w:rsidRPr="00231B00" w14:paraId="1A7A75A2" w14:textId="77777777" w:rsidTr="00EF1DAD">
        <w:tc>
          <w:tcPr>
            <w:tcW w:w="8636" w:type="dxa"/>
            <w:tcBorders>
              <w:top w:val="nil"/>
              <w:left w:val="nil"/>
              <w:bottom w:val="nil"/>
              <w:right w:val="nil"/>
            </w:tcBorders>
            <w:hideMark/>
          </w:tcPr>
          <w:p w14:paraId="1F765A7F" w14:textId="008A9DD3" w:rsidR="005845B8" w:rsidRPr="00231B00" w:rsidRDefault="005845B8" w:rsidP="00EF1DAD">
            <w:pPr>
              <w:rPr>
                <w:lang w:val="pt-BR"/>
              </w:rPr>
            </w:pPr>
            <w:r w:rsidRPr="005845B8">
              <w:rPr>
                <w:lang w:val="pt-BR"/>
              </w:rPr>
              <w:t xml:space="preserve">  Andrzej Łaszewski</w:t>
            </w:r>
            <w:r w:rsidRPr="00231B00">
              <w:rPr>
                <w:lang w:val="pt-BR"/>
              </w:rPr>
              <w:t xml:space="preserve"> -  </w:t>
            </w:r>
            <w:r w:rsidRPr="005845B8">
              <w:rPr>
                <w:lang w:val="pt-BR"/>
              </w:rPr>
              <w:t xml:space="preserve"> Kierownik Działu Powiatowy Zarząd Dróg w Rawiczu</w:t>
            </w:r>
            <w:r w:rsidRPr="00231B00">
              <w:rPr>
                <w:lang w:val="pt-BR"/>
              </w:rPr>
              <w:t xml:space="preserve"> </w:t>
            </w:r>
            <w:r w:rsidR="001D16DA">
              <w:rPr>
                <w:lang w:val="pt-BR"/>
              </w:rPr>
              <w:br/>
            </w:r>
            <w:r w:rsidRPr="00231B00">
              <w:rPr>
                <w:lang w:val="pt-BR"/>
              </w:rPr>
              <w:t xml:space="preserve">tel.: </w:t>
            </w:r>
            <w:r w:rsidRPr="005845B8">
              <w:rPr>
                <w:lang w:val="pt-BR"/>
              </w:rPr>
              <w:t>( 65) 545 34</w:t>
            </w:r>
            <w:r w:rsidRPr="00C71B7F">
              <w:rPr>
                <w:lang w:val="pt-BR"/>
              </w:rPr>
              <w:t xml:space="preserve"> 74, e-mail:</w:t>
            </w:r>
            <w:r w:rsidRPr="00C71B7F">
              <w:rPr>
                <w:u w:val="single"/>
                <w:lang w:val="pt-BR"/>
              </w:rPr>
              <w:t xml:space="preserve"> </w:t>
            </w:r>
            <w:hyperlink r:id="rId10" w:history="1">
              <w:r w:rsidR="00354FC5" w:rsidRPr="00C71B7F">
                <w:rPr>
                  <w:rStyle w:val="Hipercze"/>
                  <w:color w:val="auto"/>
                </w:rPr>
                <w:t>a.laszewski@powiatrawicki.pl</w:t>
              </w:r>
            </w:hyperlink>
            <w:r w:rsidR="00C71B7F">
              <w:rPr>
                <w:rStyle w:val="Hipercze"/>
                <w:color w:val="auto"/>
              </w:rPr>
              <w:t xml:space="preserve">. </w:t>
            </w:r>
          </w:p>
        </w:tc>
      </w:tr>
    </w:tbl>
    <w:p w14:paraId="66FF83DE"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3" w:name="_Hlk37938975"/>
      <w:r w:rsidRPr="001B365B">
        <w:rPr>
          <w:b/>
          <w:caps/>
          <w:kern w:val="32"/>
          <w:lang w:val="x-none" w:eastAsia="x-none"/>
        </w:rPr>
        <w:t>SOBU UDZIELANIA WYJAŚNIEŃ TREŚCI SWZ</w:t>
      </w:r>
      <w:bookmarkEnd w:id="33"/>
    </w:p>
    <w:p w14:paraId="7372C871" w14:textId="2D66A981" w:rsidR="001B365B" w:rsidRPr="001B365B" w:rsidRDefault="001B365B" w:rsidP="001B365B">
      <w:pPr>
        <w:numPr>
          <w:ilvl w:val="1"/>
          <w:numId w:val="1"/>
        </w:numPr>
        <w:spacing w:before="120"/>
        <w:jc w:val="both"/>
        <w:outlineLvl w:val="1"/>
        <w:rPr>
          <w:bCs/>
          <w:iCs/>
          <w:color w:val="000000"/>
          <w:lang w:val="x-none" w:eastAsia="x-none"/>
        </w:rPr>
      </w:pPr>
      <w:bookmarkStart w:id="34" w:name="_Hlk37783375"/>
      <w:bookmarkStart w:id="35" w:name="_Hlk37938993"/>
      <w:r w:rsidRPr="001B365B">
        <w:rPr>
          <w:bCs/>
          <w:iCs/>
          <w:color w:val="000000"/>
          <w:lang w:val="x-none" w:eastAsia="x-none"/>
        </w:rPr>
        <w:t xml:space="preserve">Wykonawca może zwrócić się do Zamawiającego z wnioskiem o wyjaśnienie treści SWZ, przekazanym za pośrednictwem Platformy (karta </w:t>
      </w:r>
      <w:r w:rsidR="001D16DA">
        <w:rPr>
          <w:bCs/>
          <w:iCs/>
          <w:color w:val="000000"/>
          <w:lang w:eastAsia="x-none"/>
        </w:rPr>
        <w:t>„</w:t>
      </w:r>
      <w:r w:rsidRPr="001B365B">
        <w:rPr>
          <w:bCs/>
          <w:iCs/>
          <w:color w:val="000000"/>
          <w:lang w:val="x-none" w:eastAsia="x-none"/>
        </w:rPr>
        <w:t>Zapytania/Wyjaśnienia</w:t>
      </w:r>
      <w:r w:rsidR="00364ECF">
        <w:rPr>
          <w:bCs/>
          <w:iCs/>
          <w:color w:val="000000"/>
          <w:lang w:eastAsia="x-none"/>
        </w:rPr>
        <w:t>”</w:t>
      </w:r>
      <w:r w:rsidRPr="001B365B">
        <w:rPr>
          <w:bCs/>
          <w:iCs/>
          <w:color w:val="000000"/>
          <w:lang w:val="x-none" w:eastAsia="x-none"/>
        </w:rPr>
        <w:t>)</w:t>
      </w:r>
      <w:r w:rsidRPr="001B365B">
        <w:rPr>
          <w:bCs/>
          <w:iCs/>
          <w:lang w:val="x-none" w:eastAsia="x-none"/>
        </w:rPr>
        <w:t>.</w:t>
      </w:r>
      <w:bookmarkStart w:id="36" w:name="_Hlk37783409"/>
      <w:bookmarkEnd w:id="34"/>
    </w:p>
    <w:p w14:paraId="15808D5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7FBBFB6D" w14:textId="143B520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E87BC5">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69A99236" w14:textId="42C653C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E87BC5">
        <w:rPr>
          <w:bCs/>
          <w:iCs/>
          <w:color w:val="000000"/>
          <w:lang w:val="x-none" w:eastAsia="x-none"/>
        </w:rPr>
        <w:br/>
      </w:r>
      <w:r w:rsidRPr="001B365B">
        <w:rPr>
          <w:bCs/>
          <w:iCs/>
          <w:color w:val="000000"/>
          <w:lang w:val="x-none" w:eastAsia="x-none"/>
        </w:rPr>
        <w:t>o wyjaśnienie treści SWZ.</w:t>
      </w:r>
    </w:p>
    <w:p w14:paraId="295B072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242DF501" w14:textId="41D1E08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5"/>
      <w:r w:rsidRPr="001B365B">
        <w:rPr>
          <w:bCs/>
          <w:iCs/>
          <w:color w:val="000000"/>
          <w:lang w:val="x-none" w:eastAsia="x-none"/>
        </w:rPr>
        <w:t xml:space="preserve">uzasadnionych przypadkach Zamawiający może przed upływem terminu składania ofert zmienić treść SWZ. Dokonaną zmianę treści SWZ Zamawiający udostępni </w:t>
      </w:r>
      <w:r w:rsidR="006115F6">
        <w:rPr>
          <w:bCs/>
          <w:iCs/>
          <w:color w:val="000000"/>
          <w:lang w:val="x-none" w:eastAsia="x-none"/>
        </w:rPr>
        <w:br/>
      </w:r>
      <w:r w:rsidRPr="001B365B">
        <w:rPr>
          <w:bCs/>
          <w:iCs/>
          <w:color w:val="000000"/>
          <w:lang w:val="x-none" w:eastAsia="x-none"/>
        </w:rPr>
        <w:t>na stronie internetowej prowadzonego postępowania</w:t>
      </w:r>
      <w:r w:rsidRPr="001B365B">
        <w:rPr>
          <w:bCs/>
          <w:iCs/>
          <w:color w:val="000000"/>
          <w:lang w:eastAsia="x-none"/>
        </w:rPr>
        <w:t>.</w:t>
      </w:r>
    </w:p>
    <w:p w14:paraId="121CE3A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2"/>
    </w:p>
    <w:p w14:paraId="79576C84" w14:textId="04D4FF7E" w:rsidR="005845B8" w:rsidRPr="001B365B" w:rsidRDefault="005845B8" w:rsidP="005845B8">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5845B8">
        <w:rPr>
          <w:b/>
          <w:bCs/>
          <w:iCs/>
          <w:color w:val="000000"/>
          <w:lang w:val="x-none" w:eastAsia="x-none"/>
        </w:rPr>
        <w:t>20 000</w:t>
      </w:r>
      <w:r w:rsidR="001D16DA">
        <w:rPr>
          <w:b/>
          <w:bCs/>
          <w:iCs/>
          <w:color w:val="000000"/>
          <w:lang w:eastAsia="x-none"/>
        </w:rPr>
        <w:t>,</w:t>
      </w:r>
      <w:r w:rsidRPr="005845B8">
        <w:rPr>
          <w:b/>
          <w:bCs/>
          <w:iCs/>
          <w:color w:val="000000"/>
          <w:lang w:val="x-none" w:eastAsia="x-none"/>
        </w:rPr>
        <w:t>00</w:t>
      </w:r>
      <w:r w:rsidRPr="001B365B">
        <w:rPr>
          <w:b/>
          <w:bCs/>
          <w:iCs/>
          <w:color w:val="000000"/>
          <w:lang w:val="x-none" w:eastAsia="x-none"/>
        </w:rPr>
        <w:t> PLN</w:t>
      </w:r>
      <w:r w:rsidRPr="001B365B">
        <w:rPr>
          <w:bCs/>
          <w:iCs/>
          <w:color w:val="000000"/>
          <w:lang w:val="x-none" w:eastAsia="x-none"/>
        </w:rPr>
        <w:t xml:space="preserve"> (słownie: </w:t>
      </w:r>
      <w:r w:rsidRPr="005845B8">
        <w:rPr>
          <w:bCs/>
          <w:iCs/>
          <w:color w:val="000000"/>
          <w:lang w:val="x-none" w:eastAsia="x-none"/>
        </w:rPr>
        <w:t xml:space="preserve"> dwadzieścia tysięcy 00/100</w:t>
      </w:r>
      <w:r w:rsidRPr="001B365B">
        <w:rPr>
          <w:bCs/>
          <w:iCs/>
          <w:color w:val="000000"/>
          <w:lang w:val="x-none" w:eastAsia="x-none"/>
        </w:rPr>
        <w:t> PLN).</w:t>
      </w:r>
    </w:p>
    <w:p w14:paraId="29EAE9C8" w14:textId="20CBF912"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0E0270">
        <w:rPr>
          <w:b/>
          <w:iCs/>
          <w:color w:val="000000"/>
          <w:lang w:val="x-none" w:eastAsia="x-none"/>
        </w:rPr>
        <w:t xml:space="preserve">do dnia </w:t>
      </w:r>
      <w:r w:rsidR="001D16DA" w:rsidRPr="000E0270">
        <w:rPr>
          <w:b/>
          <w:iCs/>
          <w:color w:val="000000"/>
          <w:lang w:eastAsia="x-none"/>
        </w:rPr>
        <w:t>17.10.2023</w:t>
      </w:r>
      <w:r w:rsidRPr="000E0270">
        <w:rPr>
          <w:b/>
          <w:iCs/>
          <w:color w:val="000000"/>
          <w:lang w:val="x-none" w:eastAsia="x-none"/>
        </w:rPr>
        <w:t xml:space="preserve"> do godz. 09:00</w:t>
      </w:r>
      <w:r w:rsidRPr="001B365B">
        <w:rPr>
          <w:bCs/>
          <w:iCs/>
          <w:color w:val="000000"/>
          <w:lang w:eastAsia="x-none"/>
        </w:rPr>
        <w:t>, według wyboru Wykonawcy w jednej lub kilku następujących formach:</w:t>
      </w:r>
    </w:p>
    <w:p w14:paraId="341771CD" w14:textId="77777777" w:rsidR="005845B8" w:rsidRPr="001B365B" w:rsidRDefault="005845B8" w:rsidP="005845B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02759EA4" w14:textId="77777777" w:rsidR="005845B8" w:rsidRPr="001B365B" w:rsidRDefault="005845B8" w:rsidP="005845B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7553B2E5" w14:textId="77777777" w:rsidR="005845B8" w:rsidRPr="001B365B" w:rsidRDefault="005845B8" w:rsidP="005845B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2702F9AD" w14:textId="2418B0A1" w:rsidR="005845B8" w:rsidRPr="001B365B" w:rsidRDefault="005845B8" w:rsidP="005845B8">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(t.j. Dz. U</w:t>
      </w:r>
      <w:r w:rsidRPr="000E0270">
        <w:rPr>
          <w:bCs/>
          <w:iCs/>
          <w:color w:val="000000"/>
          <w:lang w:eastAsia="x-none"/>
        </w:rPr>
        <w:t>. z 202</w:t>
      </w:r>
      <w:r w:rsidR="000E0270" w:rsidRPr="000E0270">
        <w:rPr>
          <w:bCs/>
          <w:iCs/>
          <w:color w:val="000000"/>
          <w:lang w:eastAsia="x-none"/>
        </w:rPr>
        <w:t xml:space="preserve">3 </w:t>
      </w:r>
      <w:r w:rsidRPr="000E0270">
        <w:rPr>
          <w:bCs/>
          <w:iCs/>
          <w:color w:val="000000"/>
          <w:lang w:eastAsia="x-none"/>
        </w:rPr>
        <w:t xml:space="preserve">r. poz. </w:t>
      </w:r>
      <w:r w:rsidR="000E0270" w:rsidRPr="000E0270">
        <w:rPr>
          <w:bCs/>
          <w:iCs/>
          <w:color w:val="000000"/>
          <w:lang w:eastAsia="x-none"/>
        </w:rPr>
        <w:t>462</w:t>
      </w:r>
      <w:r w:rsidRPr="001B365B">
        <w:rPr>
          <w:bCs/>
          <w:iCs/>
          <w:color w:val="000000"/>
          <w:lang w:eastAsia="x-none"/>
        </w:rPr>
        <w:t>).</w:t>
      </w:r>
    </w:p>
    <w:p w14:paraId="38311D6B" w14:textId="0AA34919"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w:t>
      </w:r>
      <w:r w:rsidRPr="000E0270">
        <w:rPr>
          <w:b/>
          <w:iCs/>
          <w:color w:val="000000"/>
          <w:lang w:val="x-none" w:eastAsia="x-none"/>
        </w:rPr>
        <w:t xml:space="preserve">do dnia </w:t>
      </w:r>
      <w:r w:rsidR="001D16DA" w:rsidRPr="000E0270">
        <w:rPr>
          <w:b/>
          <w:iCs/>
          <w:color w:val="000000"/>
          <w:lang w:eastAsia="x-none"/>
        </w:rPr>
        <w:t>15</w:t>
      </w:r>
      <w:r w:rsidR="00364ECF">
        <w:rPr>
          <w:b/>
          <w:iCs/>
          <w:color w:val="000000"/>
          <w:lang w:eastAsia="x-none"/>
        </w:rPr>
        <w:t xml:space="preserve"> listopada </w:t>
      </w:r>
      <w:r w:rsidR="001D16DA" w:rsidRPr="000E0270">
        <w:rPr>
          <w:b/>
          <w:iCs/>
          <w:color w:val="000000"/>
          <w:lang w:eastAsia="x-none"/>
        </w:rPr>
        <w:t>2023 r</w:t>
      </w:r>
      <w:r w:rsidRPr="001B365B">
        <w:rPr>
          <w:bCs/>
          <w:iCs/>
          <w:color w:val="000000"/>
          <w:lang w:val="x-none" w:eastAsia="x-none"/>
        </w:rPr>
        <w:t>.</w:t>
      </w:r>
    </w:p>
    <w:p w14:paraId="4F4254DB" w14:textId="42A5BD16"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0E0270">
        <w:rPr>
          <w:bCs/>
          <w:iCs/>
          <w:color w:val="000000"/>
          <w:lang w:val="x-none" w:eastAsia="x-none"/>
        </w:rPr>
        <w:t>wnoszone w pieniądzu należy wpłacić przelewem na rachunek bankowy Zamawiającego:</w:t>
      </w:r>
      <w:r w:rsidRPr="001B365B">
        <w:rPr>
          <w:bCs/>
          <w:iCs/>
          <w:color w:val="000000"/>
          <w:lang w:val="x-none" w:eastAsia="x-none"/>
        </w:rPr>
        <w:t xml:space="preserve"> </w:t>
      </w:r>
      <w:r w:rsidR="000E0270">
        <w:rPr>
          <w:b/>
          <w:iCs/>
          <w:color w:val="000000"/>
          <w:lang w:eastAsia="x-none"/>
        </w:rPr>
        <w:t>70 1020 4027 0000 1002 1603 9672</w:t>
      </w:r>
      <w:r w:rsidR="000E0270">
        <w:rPr>
          <w:bCs/>
          <w:iCs/>
          <w:color w:val="000000"/>
          <w:lang w:eastAsia="x-none"/>
        </w:rPr>
        <w:t xml:space="preserve"> </w:t>
      </w:r>
      <w:r w:rsidRPr="001B365B">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3EBE3E3C" w14:textId="4D88911F"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eastAsia="x-none"/>
        </w:rPr>
        <w:t xml:space="preserve">Wadium wnoszone w formie poręczeń lub gwarancji należy załączyć do oferty </w:t>
      </w:r>
      <w:r w:rsidR="00E87BC5">
        <w:rPr>
          <w:bCs/>
          <w:iCs/>
          <w:color w:val="000000"/>
          <w:lang w:eastAsia="x-none"/>
        </w:rPr>
        <w:br/>
      </w:r>
      <w:r w:rsidRPr="001B365B">
        <w:rPr>
          <w:bCs/>
          <w:iCs/>
          <w:color w:val="000000"/>
          <w:lang w:eastAsia="x-none"/>
        </w:rPr>
        <w:t xml:space="preserve">w oryginale w postaci dokumentu elektronicznego podpisanego kwalifikowanym </w:t>
      </w:r>
      <w:r w:rsidRPr="001B365B">
        <w:rPr>
          <w:bCs/>
          <w:iCs/>
          <w:color w:val="000000"/>
          <w:lang w:eastAsia="x-none"/>
        </w:rPr>
        <w:lastRenderedPageBreak/>
        <w:t>podpisem elektronicznym przez wystawcę poręczenia lub gwarancji oraz powinno zawierać:</w:t>
      </w:r>
    </w:p>
    <w:p w14:paraId="2366541F" w14:textId="77777777" w:rsidR="005845B8" w:rsidRPr="001B365B" w:rsidRDefault="005845B8" w:rsidP="005845B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5845B8">
        <w:rPr>
          <w:bCs/>
          <w:iCs/>
          <w:color w:val="000000"/>
          <w:lang w:val="x-none" w:eastAsia="x-none"/>
        </w:rPr>
        <w:t>Powiatowe Centrum Usług Wspólnych w Rawiczu</w:t>
      </w:r>
      <w:r w:rsidRPr="001B365B">
        <w:rPr>
          <w:bCs/>
          <w:iCs/>
          <w:color w:val="000000"/>
          <w:lang w:val="x-none" w:eastAsia="x-none"/>
        </w:rPr>
        <w:t xml:space="preserve">, </w:t>
      </w:r>
      <w:r w:rsidRPr="005845B8">
        <w:rPr>
          <w:bCs/>
          <w:iCs/>
          <w:color w:val="000000"/>
          <w:lang w:val="x-none" w:eastAsia="x-none"/>
        </w:rPr>
        <w:t>ul. Mikołaja Kopernika</w:t>
      </w:r>
      <w:r w:rsidRPr="001B365B">
        <w:rPr>
          <w:bCs/>
          <w:iCs/>
          <w:color w:val="000000"/>
          <w:lang w:val="x-none" w:eastAsia="x-none"/>
        </w:rPr>
        <w:t xml:space="preserve"> </w:t>
      </w:r>
      <w:r w:rsidRPr="005845B8">
        <w:rPr>
          <w:bCs/>
          <w:iCs/>
          <w:color w:val="000000"/>
          <w:lang w:val="x-none" w:eastAsia="x-none"/>
        </w:rPr>
        <w:t>4</w:t>
      </w:r>
      <w:r w:rsidRPr="001B365B">
        <w:rPr>
          <w:bCs/>
          <w:iCs/>
          <w:color w:val="000000"/>
          <w:lang w:val="x-none" w:eastAsia="x-none"/>
        </w:rPr>
        <w:t xml:space="preserve"> , </w:t>
      </w:r>
      <w:r w:rsidRPr="005845B8">
        <w:rPr>
          <w:bCs/>
          <w:iCs/>
          <w:color w:val="000000"/>
          <w:lang w:val="x-none" w:eastAsia="x-none"/>
        </w:rPr>
        <w:t>63-900</w:t>
      </w:r>
      <w:r w:rsidRPr="001B365B">
        <w:rPr>
          <w:bCs/>
          <w:iCs/>
          <w:color w:val="000000"/>
          <w:lang w:val="x-none" w:eastAsia="x-none"/>
        </w:rPr>
        <w:t xml:space="preserve"> </w:t>
      </w:r>
      <w:r w:rsidRPr="005845B8">
        <w:rPr>
          <w:bCs/>
          <w:iCs/>
          <w:color w:val="000000"/>
          <w:lang w:val="x-none" w:eastAsia="x-none"/>
        </w:rPr>
        <w:t>Rawicz</w:t>
      </w:r>
      <w:r w:rsidRPr="001B365B">
        <w:rPr>
          <w:bCs/>
          <w:iCs/>
          <w:color w:val="000000"/>
          <w:lang w:eastAsia="x-none"/>
        </w:rPr>
        <w:t>;</w:t>
      </w:r>
    </w:p>
    <w:p w14:paraId="27B5F850" w14:textId="77777777" w:rsidR="005845B8" w:rsidRPr="001B365B" w:rsidRDefault="005845B8" w:rsidP="005845B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0B03E0BE" w14:textId="77777777" w:rsidR="005845B8" w:rsidRPr="001B365B" w:rsidRDefault="005845B8" w:rsidP="005845B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2ED19E09" w14:textId="0B3422F7" w:rsidR="005845B8" w:rsidRPr="001B365B" w:rsidRDefault="005845B8" w:rsidP="005845B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t>
      </w:r>
      <w:r w:rsidR="00E87BC5">
        <w:rPr>
          <w:bCs/>
          <w:iCs/>
          <w:color w:val="000000"/>
          <w:lang w:eastAsia="x-none"/>
        </w:rPr>
        <w:br/>
      </w:r>
      <w:r w:rsidRPr="001B365B">
        <w:rPr>
          <w:bCs/>
          <w:iCs/>
          <w:color w:val="000000"/>
          <w:lang w:eastAsia="x-none"/>
        </w:rPr>
        <w:t>w art. 98 ust. 6 ustawy Pzp.</w:t>
      </w:r>
    </w:p>
    <w:p w14:paraId="3AA87DE9" w14:textId="77777777"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6CF327C9" w14:textId="77777777" w:rsidR="005845B8" w:rsidRPr="001B365B" w:rsidRDefault="005845B8" w:rsidP="005845B8">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07F45FB2" w14:textId="6A2E02E5" w:rsidR="001B365B" w:rsidRPr="001D16DA" w:rsidRDefault="005845B8" w:rsidP="001D16DA">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 formie gwarancji lub poręczenia, wystąpi odpowiednio do gwaranta lub poręczyciela </w:t>
      </w:r>
      <w:r w:rsidR="00E87BC5">
        <w:rPr>
          <w:bCs/>
          <w:iCs/>
          <w:color w:val="000000"/>
          <w:lang w:val="x-none" w:eastAsia="x-none"/>
        </w:rPr>
        <w:br/>
      </w:r>
      <w:r w:rsidRPr="001B365B">
        <w:rPr>
          <w:bCs/>
          <w:iCs/>
          <w:color w:val="000000"/>
          <w:lang w:val="x-none" w:eastAsia="x-none"/>
        </w:rPr>
        <w:t>z żądaniem zapłaty wadium, w przypadkach określonych w art. 98 ust. 6 ustawy Pzp.</w:t>
      </w:r>
    </w:p>
    <w:p w14:paraId="4507EF5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7"/>
    </w:p>
    <w:p w14:paraId="5C7638AB" w14:textId="69E50E2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1D16DA" w:rsidRPr="001D16DA">
        <w:rPr>
          <w:b/>
          <w:iCs/>
          <w:color w:val="000000"/>
          <w:lang w:eastAsia="x-none"/>
        </w:rPr>
        <w:t xml:space="preserve">15 listopada </w:t>
      </w:r>
      <w:r w:rsidR="005845B8" w:rsidRPr="001D16DA">
        <w:rPr>
          <w:b/>
          <w:iCs/>
          <w:color w:val="000000"/>
          <w:lang w:val="x-none" w:eastAsia="x-none"/>
        </w:rPr>
        <w:t>2023</w:t>
      </w:r>
      <w:r w:rsidR="001D16DA">
        <w:rPr>
          <w:b/>
          <w:bCs/>
          <w:iCs/>
          <w:color w:val="000000"/>
          <w:lang w:eastAsia="x-none"/>
        </w:rPr>
        <w:t xml:space="preserve"> r.</w:t>
      </w:r>
    </w:p>
    <w:p w14:paraId="3E68E45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590BDC5A" w14:textId="2BA07AFC" w:rsidR="005845B8" w:rsidRPr="001B365B" w:rsidRDefault="001B365B" w:rsidP="005845B8">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w:t>
      </w:r>
      <w:r w:rsidR="006115F6">
        <w:rPr>
          <w:bCs/>
          <w:iCs/>
          <w:color w:val="000000"/>
          <w:lang w:eastAsia="x-none"/>
        </w:rPr>
        <w:br/>
      </w:r>
      <w:r w:rsidRPr="001B365B">
        <w:rPr>
          <w:bCs/>
          <w:iCs/>
          <w:color w:val="000000"/>
          <w:lang w:eastAsia="x-none"/>
        </w:rPr>
        <w:t xml:space="preserve">do Wykonawców o wyrażenie zgody na przedłużenie terminu związania ofertą </w:t>
      </w:r>
      <w:r w:rsidR="00E87BC5">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300C4715" w14:textId="1B4BC483" w:rsidR="001B365B" w:rsidRPr="001D16DA" w:rsidRDefault="005845B8" w:rsidP="001D16DA">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20FCFF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52"/>
      <w:r w:rsidRPr="001B365B">
        <w:rPr>
          <w:b/>
          <w:bCs/>
          <w:caps/>
          <w:kern w:val="32"/>
          <w:lang w:val="x-none" w:eastAsia="x-none"/>
        </w:rPr>
        <w:t>Opis sposobu przygotowywania ofert</w:t>
      </w:r>
      <w:bookmarkEnd w:id="38"/>
    </w:p>
    <w:p w14:paraId="13A905D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56514F1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09BF6CB8" w14:textId="30C36D2C" w:rsidR="000E0270" w:rsidRPr="000E0270" w:rsidRDefault="000E0270" w:rsidP="001B365B">
      <w:pPr>
        <w:numPr>
          <w:ilvl w:val="1"/>
          <w:numId w:val="1"/>
        </w:numPr>
        <w:spacing w:before="120"/>
        <w:jc w:val="both"/>
        <w:outlineLvl w:val="1"/>
        <w:rPr>
          <w:bCs/>
          <w:iCs/>
          <w:color w:val="000000"/>
          <w:lang w:val="x-none" w:eastAsia="x-none"/>
        </w:rPr>
      </w:pPr>
      <w:bookmarkStart w:id="39" w:name="_Hlk37866068"/>
      <w:r>
        <w:rPr>
          <w:bCs/>
          <w:iCs/>
          <w:color w:val="000000"/>
          <w:lang w:eastAsia="x-none"/>
        </w:rPr>
        <w:t>Do oferty Wykonawca zobowiązany jest dołączyć:</w:t>
      </w:r>
    </w:p>
    <w:p w14:paraId="667F7B89" w14:textId="348879F4" w:rsidR="000E0270" w:rsidRPr="000E0270" w:rsidRDefault="000E0270" w:rsidP="000E0270">
      <w:pPr>
        <w:pStyle w:val="Nagwek2"/>
        <w:numPr>
          <w:ilvl w:val="0"/>
          <w:numId w:val="31"/>
        </w:numPr>
        <w:tabs>
          <w:tab w:val="left" w:pos="708"/>
        </w:tabs>
        <w:spacing w:line="276" w:lineRule="auto"/>
        <w:rPr>
          <w:lang w:val="pl-PL"/>
        </w:rPr>
      </w:pPr>
      <w:r>
        <w:rPr>
          <w:bCs w:val="0"/>
          <w:iCs w:val="0"/>
        </w:rPr>
        <w:t xml:space="preserve">Oświadczenie </w:t>
      </w:r>
      <w:r w:rsidRPr="000E0270">
        <w:rPr>
          <w:lang w:val="pl-PL"/>
        </w:rPr>
        <w:t xml:space="preserve">o niepodleganiu wykluczeniu oraz spełnianiu warunków udziału </w:t>
      </w:r>
      <w:r w:rsidR="006115F6">
        <w:rPr>
          <w:lang w:val="pl-PL"/>
        </w:rPr>
        <w:br/>
      </w:r>
      <w:r w:rsidRPr="000E0270">
        <w:rPr>
          <w:lang w:val="pl-PL"/>
        </w:rPr>
        <w:t xml:space="preserve">w postępowaniu – </w:t>
      </w:r>
      <w:r w:rsidRPr="000E0270">
        <w:rPr>
          <w:i/>
          <w:iCs w:val="0"/>
          <w:lang w:val="pl-PL"/>
        </w:rPr>
        <w:t>wg Załcznika Nr 2 do SWZ,</w:t>
      </w:r>
    </w:p>
    <w:p w14:paraId="43B32AC2" w14:textId="77777777" w:rsidR="000E0270" w:rsidRPr="000E0270" w:rsidRDefault="000E0270" w:rsidP="000E0270">
      <w:pPr>
        <w:numPr>
          <w:ilvl w:val="0"/>
          <w:numId w:val="31"/>
        </w:numPr>
        <w:tabs>
          <w:tab w:val="left" w:pos="708"/>
        </w:tabs>
        <w:spacing w:before="120" w:after="60" w:line="276" w:lineRule="auto"/>
        <w:jc w:val="both"/>
        <w:outlineLvl w:val="1"/>
        <w:rPr>
          <w:bCs/>
          <w:iCs/>
          <w:color w:val="000000"/>
          <w:lang w:eastAsia="x-none"/>
        </w:rPr>
      </w:pPr>
      <w:r w:rsidRPr="000E0270">
        <w:rPr>
          <w:bCs/>
          <w:iCs/>
          <w:color w:val="000000"/>
          <w:lang w:eastAsia="x-none"/>
        </w:rPr>
        <w:t xml:space="preserve">Zobowiązanie podmiotu udostępniającego zasoby – </w:t>
      </w:r>
      <w:r w:rsidRPr="000E0270">
        <w:rPr>
          <w:bCs/>
          <w:i/>
          <w:color w:val="000000"/>
          <w:lang w:eastAsia="x-none"/>
        </w:rPr>
        <w:t>wg Załącznika Nr 3 do SWZ (jeżeli dotyczy),</w:t>
      </w:r>
    </w:p>
    <w:p w14:paraId="4B7C3535" w14:textId="354A886B" w:rsidR="000E0270" w:rsidRPr="005F2FBE" w:rsidRDefault="000E0270" w:rsidP="000E0270">
      <w:pPr>
        <w:numPr>
          <w:ilvl w:val="0"/>
          <w:numId w:val="31"/>
        </w:numPr>
        <w:tabs>
          <w:tab w:val="left" w:pos="708"/>
        </w:tabs>
        <w:spacing w:before="120" w:after="60" w:line="276" w:lineRule="auto"/>
        <w:jc w:val="both"/>
        <w:outlineLvl w:val="1"/>
        <w:rPr>
          <w:bCs/>
          <w:iCs/>
          <w:color w:val="000000"/>
          <w:lang w:eastAsia="x-none"/>
        </w:rPr>
      </w:pPr>
      <w:r w:rsidRPr="000E0270">
        <w:rPr>
          <w:bCs/>
          <w:iCs/>
          <w:color w:val="000000"/>
          <w:lang w:eastAsia="x-none"/>
        </w:rPr>
        <w:t xml:space="preserve">Oświadczenie podmiotu udostępniającego zasoby </w:t>
      </w:r>
      <w:r w:rsidRPr="000E0270">
        <w:rPr>
          <w:bCs/>
          <w:i/>
          <w:color w:val="000000"/>
          <w:lang w:eastAsia="x-none"/>
        </w:rPr>
        <w:t xml:space="preserve">– wg Załącznika Nr </w:t>
      </w:r>
      <w:r w:rsidR="00F452B3">
        <w:rPr>
          <w:bCs/>
          <w:i/>
          <w:color w:val="000000"/>
          <w:lang w:eastAsia="x-none"/>
        </w:rPr>
        <w:t>5</w:t>
      </w:r>
      <w:r w:rsidRPr="000E0270">
        <w:rPr>
          <w:bCs/>
          <w:i/>
          <w:color w:val="000000"/>
          <w:lang w:eastAsia="x-none"/>
        </w:rPr>
        <w:t xml:space="preserve"> do SWZ (jeżeli dotyczy),</w:t>
      </w:r>
    </w:p>
    <w:p w14:paraId="369EC730" w14:textId="1FF5BEC6" w:rsidR="005F2FBE" w:rsidRPr="000E0270" w:rsidRDefault="005F2FBE" w:rsidP="000E0270">
      <w:pPr>
        <w:numPr>
          <w:ilvl w:val="0"/>
          <w:numId w:val="31"/>
        </w:numPr>
        <w:tabs>
          <w:tab w:val="left" w:pos="708"/>
        </w:tabs>
        <w:spacing w:before="120" w:after="60" w:line="276" w:lineRule="auto"/>
        <w:jc w:val="both"/>
        <w:outlineLvl w:val="1"/>
        <w:rPr>
          <w:bCs/>
          <w:iCs/>
          <w:color w:val="000000"/>
          <w:lang w:eastAsia="x-none"/>
        </w:rPr>
      </w:pPr>
      <w:r w:rsidRPr="005F2FBE">
        <w:rPr>
          <w:bCs/>
          <w:iCs/>
          <w:color w:val="000000"/>
          <w:lang w:eastAsia="x-none"/>
        </w:rPr>
        <w:lastRenderedPageBreak/>
        <w:t>Kosztorys ofertowy sporządzony w oparciu o wzory dokumentów zamieszczonych w</w:t>
      </w:r>
      <w:r>
        <w:rPr>
          <w:bCs/>
          <w:i/>
          <w:color w:val="000000"/>
          <w:lang w:eastAsia="x-none"/>
        </w:rPr>
        <w:t xml:space="preserve"> Załączniku Nr 7 do SWZ,</w:t>
      </w:r>
    </w:p>
    <w:p w14:paraId="77121F32" w14:textId="77777777" w:rsidR="000E0270" w:rsidRPr="000E0270" w:rsidRDefault="000E0270" w:rsidP="000E0270">
      <w:pPr>
        <w:numPr>
          <w:ilvl w:val="0"/>
          <w:numId w:val="31"/>
        </w:numPr>
        <w:spacing w:before="120"/>
        <w:jc w:val="both"/>
        <w:outlineLvl w:val="1"/>
      </w:pPr>
      <w:r w:rsidRPr="000E0270">
        <w:rPr>
          <w:bCs/>
          <w:iCs/>
          <w:color w:val="000000"/>
          <w:lang w:eastAsia="x-none"/>
        </w:rPr>
        <w:t>w przypadku Wykonawców ubiegających się wspólnie o udzielenie zamówienia publicznego:</w:t>
      </w:r>
    </w:p>
    <w:p w14:paraId="0D43C56A" w14:textId="72BB58F5" w:rsidR="000E0270" w:rsidRPr="00E87BC5" w:rsidRDefault="000E0270" w:rsidP="000E0270">
      <w:pPr>
        <w:spacing w:before="120"/>
        <w:ind w:left="1381"/>
        <w:jc w:val="both"/>
        <w:outlineLvl w:val="1"/>
      </w:pPr>
      <w:r w:rsidRPr="000E0270">
        <w:rPr>
          <w:bCs/>
          <w:iCs/>
          <w:color w:val="000000"/>
          <w:lang w:eastAsia="x-none"/>
        </w:rPr>
        <w:t xml:space="preserve">a) pełnomocnictwo do reprezentowania ich w niniejszym postępowaniu – </w:t>
      </w:r>
      <w:r w:rsidR="006115F6">
        <w:rPr>
          <w:bCs/>
          <w:iCs/>
          <w:color w:val="000000"/>
          <w:lang w:eastAsia="x-none"/>
        </w:rPr>
        <w:br/>
      </w:r>
      <w:r w:rsidRPr="000E0270">
        <w:rPr>
          <w:bCs/>
          <w:iCs/>
          <w:color w:val="000000"/>
          <w:lang w:eastAsia="x-none"/>
        </w:rPr>
        <w:t xml:space="preserve">wg zasad </w:t>
      </w:r>
      <w:r w:rsidRPr="00E87BC5">
        <w:rPr>
          <w:bCs/>
          <w:iCs/>
          <w:color w:val="000000"/>
          <w:lang w:eastAsia="x-none"/>
        </w:rPr>
        <w:t xml:space="preserve">określonych w </w:t>
      </w:r>
      <w:r w:rsidRPr="00E87BC5">
        <w:rPr>
          <w:bCs/>
          <w:iCs/>
          <w:lang w:eastAsia="x-none"/>
        </w:rPr>
        <w:t>pkt 1</w:t>
      </w:r>
      <w:r w:rsidR="00F452B3" w:rsidRPr="00E87BC5">
        <w:rPr>
          <w:bCs/>
          <w:iCs/>
          <w:lang w:eastAsia="x-none"/>
        </w:rPr>
        <w:t>2</w:t>
      </w:r>
      <w:r w:rsidRPr="00E87BC5">
        <w:rPr>
          <w:bCs/>
          <w:iCs/>
          <w:lang w:eastAsia="x-none"/>
        </w:rPr>
        <w:t>.1. i 1</w:t>
      </w:r>
      <w:r w:rsidR="00F452B3" w:rsidRPr="00E87BC5">
        <w:rPr>
          <w:bCs/>
          <w:iCs/>
          <w:lang w:eastAsia="x-none"/>
        </w:rPr>
        <w:t>2</w:t>
      </w:r>
      <w:r w:rsidRPr="00E87BC5">
        <w:rPr>
          <w:bCs/>
          <w:iCs/>
          <w:lang w:eastAsia="x-none"/>
        </w:rPr>
        <w:t>.2.,</w:t>
      </w:r>
    </w:p>
    <w:p w14:paraId="7BF93DE9" w14:textId="25DD6929" w:rsidR="000E0270" w:rsidRPr="000E0270" w:rsidRDefault="000E0270" w:rsidP="000E0270">
      <w:pPr>
        <w:spacing w:before="120"/>
        <w:ind w:left="1381"/>
        <w:jc w:val="both"/>
        <w:outlineLvl w:val="1"/>
      </w:pPr>
      <w:r w:rsidRPr="00E87BC5">
        <w:rPr>
          <w:bCs/>
          <w:iCs/>
          <w:lang w:eastAsia="x-none"/>
        </w:rPr>
        <w:t>b) dokumenty określone w pkt 1</w:t>
      </w:r>
      <w:r w:rsidR="00F452B3" w:rsidRPr="00E87BC5">
        <w:rPr>
          <w:bCs/>
          <w:iCs/>
          <w:lang w:eastAsia="x-none"/>
        </w:rPr>
        <w:t>2</w:t>
      </w:r>
      <w:r w:rsidRPr="00E87BC5">
        <w:rPr>
          <w:bCs/>
          <w:iCs/>
          <w:lang w:eastAsia="x-none"/>
        </w:rPr>
        <w:t>.3.,</w:t>
      </w:r>
    </w:p>
    <w:p w14:paraId="3500B3F3" w14:textId="45CD3245" w:rsidR="000E0270" w:rsidRPr="000E0270" w:rsidRDefault="000E0270" w:rsidP="000E0270">
      <w:pPr>
        <w:numPr>
          <w:ilvl w:val="0"/>
          <w:numId w:val="31"/>
        </w:numPr>
        <w:spacing w:before="120"/>
        <w:jc w:val="both"/>
        <w:outlineLvl w:val="1"/>
        <w:rPr>
          <w:bCs/>
          <w:iCs/>
          <w:color w:val="000000"/>
          <w:lang w:eastAsia="x-none"/>
        </w:rPr>
      </w:pPr>
      <w:r w:rsidRPr="000E0270">
        <w:rPr>
          <w:bCs/>
          <w:iCs/>
          <w:color w:val="000000"/>
          <w:lang w:eastAsia="x-none"/>
        </w:rPr>
        <w:t xml:space="preserve">pełnomocnictwo do podpisywania oferty, dokumentów, oświadczeń woli jeśli umocowanie dla osób podpisujących ofertę nie wynika z dokumentów rejestrowych – wg zasad określonych w </w:t>
      </w:r>
      <w:r w:rsidRPr="005F2FBE">
        <w:rPr>
          <w:bCs/>
          <w:iCs/>
          <w:color w:val="000000"/>
          <w:lang w:eastAsia="x-none"/>
        </w:rPr>
        <w:t>pkt 1</w:t>
      </w:r>
      <w:r w:rsidR="00F452B3" w:rsidRPr="005F2FBE">
        <w:rPr>
          <w:bCs/>
          <w:iCs/>
          <w:color w:val="000000"/>
          <w:lang w:eastAsia="x-none"/>
        </w:rPr>
        <w:t>7</w:t>
      </w:r>
      <w:r w:rsidRPr="005F2FBE">
        <w:rPr>
          <w:bCs/>
          <w:iCs/>
          <w:color w:val="000000"/>
          <w:lang w:eastAsia="x-none"/>
        </w:rPr>
        <w:t>.7 lit. d.</w:t>
      </w:r>
      <w:r w:rsidRPr="000E0270">
        <w:rPr>
          <w:bCs/>
          <w:iCs/>
          <w:color w:val="000000"/>
          <w:lang w:eastAsia="x-none"/>
        </w:rPr>
        <w:t xml:space="preserve"> </w:t>
      </w:r>
    </w:p>
    <w:p w14:paraId="0854CEC0" w14:textId="6B53D28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Oferta oraz pozostałe oświadczenia i dokumenty, dla których Zamawiający określił wzory w formie formularzy, powinny być sporządzone zgodnie z tymi wzorami</w:t>
      </w:r>
      <w:bookmarkEnd w:id="39"/>
      <w:r w:rsidRPr="001B365B">
        <w:rPr>
          <w:bCs/>
          <w:iCs/>
          <w:color w:val="000000"/>
          <w:lang w:eastAsia="x-none"/>
        </w:rPr>
        <w:t>.</w:t>
      </w:r>
    </w:p>
    <w:p w14:paraId="388C4C9B" w14:textId="1134F7E8" w:rsidR="001B365B" w:rsidRPr="001B365B" w:rsidRDefault="001B365B" w:rsidP="001B365B">
      <w:pPr>
        <w:numPr>
          <w:ilvl w:val="1"/>
          <w:numId w:val="1"/>
        </w:numPr>
        <w:spacing w:before="120"/>
        <w:jc w:val="both"/>
        <w:outlineLvl w:val="1"/>
        <w:rPr>
          <w:bCs/>
          <w:iCs/>
          <w:color w:val="000000"/>
          <w:lang w:val="x-none" w:eastAsia="x-none"/>
        </w:rPr>
      </w:pPr>
      <w:bookmarkStart w:id="40" w:name="_Hlk37839542"/>
      <w:bookmarkStart w:id="41"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E87BC5">
        <w:rPr>
          <w:bCs/>
          <w:iCs/>
          <w:color w:val="000000"/>
          <w:lang w:eastAsia="x-none"/>
        </w:rPr>
        <w:br/>
      </w:r>
      <w:r w:rsidRPr="001B365B">
        <w:rPr>
          <w:bCs/>
          <w:iCs/>
          <w:color w:val="000000"/>
          <w:lang w:eastAsia="x-none"/>
        </w:rPr>
        <w:t xml:space="preserve">w języku polskim i złożona pod rygorem nieważności w formie elektronicznej </w:t>
      </w:r>
      <w:r w:rsidR="006115F6">
        <w:rPr>
          <w:bCs/>
          <w:iCs/>
          <w:color w:val="000000"/>
          <w:lang w:eastAsia="x-none"/>
        </w:rPr>
        <w:br/>
      </w:r>
      <w:r w:rsidRPr="001B365B">
        <w:rPr>
          <w:bCs/>
          <w:iCs/>
          <w:color w:val="000000"/>
          <w:lang w:eastAsia="x-none"/>
        </w:rPr>
        <w:t>lub</w:t>
      </w:r>
      <w:r w:rsidR="006115F6">
        <w:rPr>
          <w:bCs/>
          <w:iCs/>
          <w:color w:val="000000"/>
          <w:lang w:eastAsia="x-none"/>
        </w:rPr>
        <w:t xml:space="preserve"> </w:t>
      </w:r>
      <w:r w:rsidRPr="001B365B">
        <w:rPr>
          <w:bCs/>
          <w:iCs/>
          <w:color w:val="000000"/>
          <w:lang w:eastAsia="x-none"/>
        </w:rPr>
        <w:t>w postaci elektronicznej, za pośrednictwem Platformy oraz podpisana kwalifikowanym podpisem elektronicznym, podpisem zaufanym lub podpisem osobistym</w:t>
      </w:r>
      <w:r w:rsidRPr="001B365B">
        <w:rPr>
          <w:bCs/>
          <w:iCs/>
          <w:color w:val="000000"/>
          <w:lang w:val="x-none" w:eastAsia="x-none"/>
        </w:rPr>
        <w:t>.</w:t>
      </w:r>
      <w:bookmarkEnd w:id="40"/>
      <w:bookmarkEnd w:id="41"/>
    </w:p>
    <w:p w14:paraId="79639A44" w14:textId="2F879B53" w:rsidR="001B365B" w:rsidRPr="001B365B" w:rsidRDefault="001B365B" w:rsidP="001B365B">
      <w:pPr>
        <w:numPr>
          <w:ilvl w:val="1"/>
          <w:numId w:val="1"/>
        </w:numPr>
        <w:spacing w:before="120"/>
        <w:jc w:val="both"/>
        <w:outlineLvl w:val="1"/>
        <w:rPr>
          <w:bCs/>
          <w:iCs/>
          <w:color w:val="000000"/>
          <w:lang w:val="x-none" w:eastAsia="x-none"/>
        </w:rPr>
      </w:pPr>
      <w:bookmarkStart w:id="42"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1A5868">
        <w:rPr>
          <w:bCs/>
          <w:iCs/>
          <w:color w:val="000000"/>
          <w:lang w:eastAsia="x-none"/>
        </w:rPr>
        <w:t>2</w:t>
      </w:r>
      <w:r w:rsidRPr="001B365B">
        <w:rPr>
          <w:bCs/>
          <w:iCs/>
          <w:color w:val="000000"/>
          <w:lang w:val="x-none" w:eastAsia="x-none"/>
        </w:rPr>
        <w:t xml:space="preserve"> r. poz. 1</w:t>
      </w:r>
      <w:r w:rsidR="001A5868">
        <w:rPr>
          <w:bCs/>
          <w:iCs/>
          <w:color w:val="000000"/>
          <w:lang w:eastAsia="x-none"/>
        </w:rPr>
        <w:t>233</w:t>
      </w:r>
      <w:r w:rsidRPr="001B365B">
        <w:rPr>
          <w:bCs/>
          <w:iCs/>
          <w:color w:val="000000"/>
          <w:lang w:val="x-none" w:eastAsia="x-none"/>
        </w:rPr>
        <w:t>), zwanej dalej „ustawą o zwalczaniu nieuczciwej konkurencji” jeżeli Wykonawca</w:t>
      </w:r>
      <w:bookmarkEnd w:id="42"/>
      <w:r w:rsidRPr="001B365B">
        <w:rPr>
          <w:bCs/>
          <w:iCs/>
          <w:color w:val="000000"/>
          <w:lang w:eastAsia="x-none"/>
        </w:rPr>
        <w:t>:</w:t>
      </w:r>
    </w:p>
    <w:p w14:paraId="7D22193C"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202F20CA"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3" w:name="_Hlk37939296"/>
    </w:p>
    <w:p w14:paraId="4B09A0F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B7073A0"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4" w:name="_Hlk38143710"/>
      <w:r w:rsidRPr="001B365B">
        <w:rPr>
          <w:bCs/>
          <w:iCs/>
          <w:color w:val="000000"/>
          <w:lang w:val="x-none" w:eastAsia="x-none"/>
        </w:rPr>
        <w:t>Wykonawca nie może zastrzec informacji, o których mowa w art. 222 ust. 5 ustawy Pzp</w:t>
      </w:r>
      <w:bookmarkEnd w:id="43"/>
      <w:bookmarkEnd w:id="44"/>
      <w:r w:rsidRPr="001B365B">
        <w:rPr>
          <w:bCs/>
          <w:iCs/>
          <w:color w:val="000000"/>
          <w:lang w:val="x-none" w:eastAsia="x-none"/>
        </w:rPr>
        <w:t>.</w:t>
      </w:r>
    </w:p>
    <w:p w14:paraId="3410A9CD" w14:textId="77777777" w:rsidR="001B365B" w:rsidRPr="001B365B" w:rsidRDefault="001B365B" w:rsidP="001B365B">
      <w:pPr>
        <w:numPr>
          <w:ilvl w:val="1"/>
          <w:numId w:val="1"/>
        </w:numPr>
        <w:spacing w:before="120"/>
        <w:jc w:val="both"/>
        <w:outlineLvl w:val="1"/>
        <w:rPr>
          <w:bCs/>
          <w:iCs/>
          <w:color w:val="000000"/>
          <w:lang w:val="x-none" w:eastAsia="x-none"/>
        </w:rPr>
      </w:pPr>
      <w:bookmarkStart w:id="45" w:name="_Hlk37928068"/>
      <w:r w:rsidRPr="001B365B">
        <w:rPr>
          <w:bCs/>
          <w:iCs/>
          <w:color w:val="000000"/>
          <w:lang w:val="x-none" w:eastAsia="x-none"/>
        </w:rPr>
        <w:t>Opis sposobu przygotowania oferty składanej w formie elektronicznej lub w postaci elektronicznej</w:t>
      </w:r>
      <w:bookmarkEnd w:id="45"/>
      <w:r w:rsidRPr="001B365B">
        <w:rPr>
          <w:bCs/>
          <w:iCs/>
          <w:color w:val="000000"/>
          <w:lang w:eastAsia="x-none"/>
        </w:rPr>
        <w:t>:</w:t>
      </w:r>
    </w:p>
    <w:p w14:paraId="7E4EEDCB" w14:textId="1505D953"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6" w:name="_Hlk37866429"/>
      <w:r w:rsidRPr="001B365B">
        <w:rPr>
          <w:bCs/>
          <w:iCs/>
          <w:color w:val="000000"/>
          <w:lang w:val="x-none" w:eastAsia="x-none"/>
        </w:rPr>
        <w:t xml:space="preserve">Wykonawca, chcąc przystąpić do udziału w postępowaniu, loguje się na Platformie, w menu </w:t>
      </w:r>
      <w:r w:rsidR="001D16DA">
        <w:rPr>
          <w:bCs/>
          <w:iCs/>
          <w:color w:val="000000"/>
          <w:lang w:eastAsia="x-none"/>
        </w:rPr>
        <w:t>„</w:t>
      </w:r>
      <w:r w:rsidRPr="001B365B">
        <w:rPr>
          <w:bCs/>
          <w:iCs/>
          <w:color w:val="000000"/>
          <w:lang w:val="x-none" w:eastAsia="x-none"/>
        </w:rPr>
        <w:t xml:space="preserve">Ogłoszenia” wyszukuje niniejsze postępowanie, otwiera je klikając w jego temat, a następnie korzysta z funkcji </w:t>
      </w:r>
      <w:r w:rsidR="001D16DA">
        <w:rPr>
          <w:bCs/>
          <w:iCs/>
          <w:color w:val="000000"/>
          <w:lang w:eastAsia="x-none"/>
        </w:rPr>
        <w:t>„</w:t>
      </w:r>
      <w:r w:rsidRPr="001B365B">
        <w:rPr>
          <w:b/>
          <w:i/>
          <w:color w:val="000000"/>
          <w:lang w:val="x-none" w:eastAsia="x-none"/>
        </w:rPr>
        <w:t>Zgłoś udział w postępowaniu</w:t>
      </w:r>
      <w:r w:rsidRPr="001B365B">
        <w:rPr>
          <w:bCs/>
          <w:iCs/>
          <w:color w:val="000000"/>
          <w:lang w:val="x-none" w:eastAsia="x-none"/>
        </w:rPr>
        <w:t>”</w:t>
      </w:r>
      <w:bookmarkEnd w:id="46"/>
      <w:r w:rsidRPr="001B365B">
        <w:rPr>
          <w:bCs/>
          <w:iCs/>
          <w:color w:val="000000"/>
          <w:lang w:eastAsia="x-none"/>
        </w:rPr>
        <w:t xml:space="preserve"> na karcie </w:t>
      </w:r>
      <w:r w:rsidR="001D16DA">
        <w:rPr>
          <w:bCs/>
          <w:iCs/>
          <w:color w:val="000000"/>
          <w:lang w:eastAsia="x-none"/>
        </w:rPr>
        <w:t>„</w:t>
      </w:r>
      <w:r w:rsidRPr="001B365B">
        <w:rPr>
          <w:bCs/>
          <w:iCs/>
          <w:color w:val="000000"/>
          <w:lang w:eastAsia="x-none"/>
        </w:rPr>
        <w:t>Informacje ogólne”;</w:t>
      </w:r>
      <w:bookmarkStart w:id="47" w:name="_Hlk37866441"/>
    </w:p>
    <w:p w14:paraId="35057A29" w14:textId="24D15C3D"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8" w:name="_Hlk37939646"/>
      <w:bookmarkStart w:id="49" w:name="_Hlk37866474"/>
      <w:bookmarkEnd w:id="47"/>
      <w:r w:rsidRPr="001B365B">
        <w:rPr>
          <w:rFonts w:eastAsia="Calibri"/>
          <w:bCs/>
          <w:iCs/>
          <w:color w:val="000000"/>
          <w:lang w:val="x-none" w:eastAsia="x-none"/>
        </w:rPr>
        <w:t xml:space="preserve">gdy Wykonawca nie posiada konta na Platformie, należy skorzystać </w:t>
      </w:r>
      <w:r w:rsidR="00E87BC5">
        <w:rPr>
          <w:rFonts w:eastAsia="Calibri"/>
          <w:bCs/>
          <w:iCs/>
          <w:color w:val="000000"/>
          <w:lang w:val="x-none" w:eastAsia="x-none"/>
        </w:rPr>
        <w:br/>
      </w:r>
      <w:r w:rsidRPr="001B365B">
        <w:rPr>
          <w:rFonts w:eastAsia="Calibri"/>
          <w:bCs/>
          <w:iCs/>
          <w:color w:val="000000"/>
          <w:lang w:val="x-none" w:eastAsia="x-none"/>
        </w:rPr>
        <w:t xml:space="preserve">z funkcji </w:t>
      </w:r>
      <w:r w:rsidR="001D16DA">
        <w:rPr>
          <w:rFonts w:eastAsia="Calibri"/>
          <w:bCs/>
          <w:iCs/>
          <w:color w:val="000000"/>
          <w:lang w:eastAsia="x-none"/>
        </w:rPr>
        <w:t>„</w:t>
      </w:r>
      <w:r w:rsidRPr="001B365B">
        <w:rPr>
          <w:rFonts w:eastAsia="Calibri"/>
          <w:b/>
          <w:i/>
          <w:color w:val="000000"/>
          <w:lang w:val="x-none" w:eastAsia="x-none"/>
        </w:rPr>
        <w:t>Zarejestruj</w:t>
      </w:r>
      <w:r w:rsidRPr="001B365B">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E87BC5">
        <w:rPr>
          <w:rFonts w:eastAsia="Calibri"/>
          <w:bCs/>
          <w:iCs/>
          <w:color w:val="000000"/>
          <w:lang w:val="x-none" w:eastAsia="x-none"/>
        </w:rPr>
        <w:br/>
      </w:r>
      <w:r w:rsidRPr="001B365B">
        <w:rPr>
          <w:rFonts w:eastAsia="Calibri"/>
          <w:bCs/>
          <w:iCs/>
          <w:color w:val="000000"/>
          <w:lang w:val="x-none" w:eastAsia="x-none"/>
        </w:rPr>
        <w:t>i umożliwia zalogowanie się na Platformie</w:t>
      </w:r>
      <w:r w:rsidRPr="001B365B">
        <w:rPr>
          <w:rFonts w:eastAsia="Calibri"/>
          <w:bCs/>
          <w:iCs/>
          <w:color w:val="000000"/>
          <w:lang w:eastAsia="x-none"/>
        </w:rPr>
        <w:t>;</w:t>
      </w:r>
    </w:p>
    <w:p w14:paraId="2E2C42A6" w14:textId="121DF412"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8"/>
      <w:r w:rsidRPr="001B365B">
        <w:rPr>
          <w:rFonts w:eastAsia="Calibri"/>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w:t>
      </w:r>
      <w:r w:rsidRPr="001B365B">
        <w:rPr>
          <w:rFonts w:eastAsia="Calibri"/>
          <w:bCs/>
          <w:iCs/>
          <w:color w:val="000000"/>
          <w:lang w:val="x-none" w:eastAsia="x-none"/>
        </w:rPr>
        <w:lastRenderedPageBreak/>
        <w:t xml:space="preserve">dokumentów na karcie </w:t>
      </w:r>
      <w:r w:rsidR="001D16DA">
        <w:rPr>
          <w:rFonts w:eastAsia="Calibri"/>
          <w:bCs/>
          <w:iCs/>
          <w:color w:val="000000"/>
          <w:lang w:eastAsia="x-none"/>
        </w:rPr>
        <w:t>„</w:t>
      </w:r>
      <w:r w:rsidRPr="001B365B">
        <w:rPr>
          <w:rFonts w:eastAsia="Calibri"/>
          <w:bCs/>
          <w:iCs/>
          <w:color w:val="000000"/>
          <w:lang w:val="x-none" w:eastAsia="x-none"/>
        </w:rPr>
        <w:t xml:space="preserve">Oferta/Załączniki”, za pomocą opcji </w:t>
      </w:r>
      <w:r w:rsidR="001D16DA">
        <w:rPr>
          <w:rFonts w:eastAsia="Calibri"/>
          <w:bCs/>
          <w:iCs/>
          <w:color w:val="000000"/>
          <w:lang w:eastAsia="x-none"/>
        </w:rPr>
        <w:t>„</w:t>
      </w:r>
      <w:r w:rsidRPr="001B365B">
        <w:rPr>
          <w:rFonts w:eastAsia="Calibri"/>
          <w:b/>
          <w:i/>
          <w:color w:val="000000"/>
          <w:lang w:val="x-none" w:eastAsia="x-none"/>
        </w:rPr>
        <w:t>Załącz plik</w:t>
      </w:r>
      <w:r w:rsidRPr="001B365B">
        <w:rPr>
          <w:rFonts w:eastAsia="Calibri"/>
          <w:bCs/>
          <w:iCs/>
          <w:color w:val="000000"/>
          <w:lang w:val="x-none" w:eastAsia="x-none"/>
        </w:rPr>
        <w:t xml:space="preserve">” i użycie przycisku </w:t>
      </w:r>
      <w:r w:rsidR="001D16DA">
        <w:rPr>
          <w:rFonts w:eastAsia="Calibri"/>
          <w:bCs/>
          <w:iCs/>
          <w:color w:val="000000"/>
          <w:lang w:eastAsia="x-none"/>
        </w:rPr>
        <w:t>„</w:t>
      </w:r>
      <w:r w:rsidRPr="001B365B">
        <w:rPr>
          <w:rFonts w:eastAsia="Calibri"/>
          <w:b/>
          <w:i/>
          <w:color w:val="000000"/>
          <w:lang w:val="x-none" w:eastAsia="x-none"/>
        </w:rPr>
        <w:t>Załącz</w:t>
      </w:r>
      <w:r w:rsidRPr="001B365B">
        <w:rPr>
          <w:rFonts w:eastAsia="Calibri"/>
          <w:bCs/>
          <w:iCs/>
          <w:color w:val="000000"/>
          <w:lang w:val="x-none" w:eastAsia="x-none"/>
        </w:rPr>
        <w:t>”;</w:t>
      </w:r>
      <w:bookmarkStart w:id="50" w:name="_Hlk37939678"/>
    </w:p>
    <w:p w14:paraId="7305A647" w14:textId="38174138"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9"/>
      <w:bookmarkEnd w:id="50"/>
      <w:r w:rsidRPr="001B365B">
        <w:rPr>
          <w:rFonts w:eastAsia="Calibri"/>
          <w:bCs/>
          <w:iCs/>
          <w:color w:val="000000"/>
          <w:lang w:val="x-none" w:eastAsia="x-none"/>
        </w:rPr>
        <w:t xml:space="preserve">umocowanie dla osób podpisujących ofertę nie wynika z dokumentów rejestrowych, Wykonawca do oferty powinien dołączyć dokument pełnomocnictwa udzielonego przez osoby uprawnione i obejmujące swym zakresem umocowanie </w:t>
      </w:r>
      <w:r w:rsidR="006115F6">
        <w:rPr>
          <w:rFonts w:eastAsia="Calibri"/>
          <w:bCs/>
          <w:iCs/>
          <w:color w:val="000000"/>
          <w:lang w:val="x-none" w:eastAsia="x-none"/>
        </w:rPr>
        <w:br/>
      </w:r>
      <w:r w:rsidRPr="001B365B">
        <w:rPr>
          <w:rFonts w:eastAsia="Calibri"/>
          <w:bCs/>
          <w:iCs/>
          <w:color w:val="000000"/>
          <w:lang w:val="x-none" w:eastAsia="x-none"/>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AC8F90A" w14:textId="31ADE2CE"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sidRPr="001B365B">
        <w:rPr>
          <w:rFonts w:eastAsia="Calibri"/>
          <w:bCs/>
          <w:iCs/>
          <w:lang w:eastAsia="x-none"/>
        </w:rPr>
        <w:t xml:space="preserve">wszelkie </w:t>
      </w:r>
      <w:bookmarkEnd w:id="52"/>
      <w:r w:rsidRPr="001B365B">
        <w:rPr>
          <w:rFonts w:eastAsia="Calibri"/>
          <w:bCs/>
          <w:iCs/>
          <w:lang w:eastAsia="x-none"/>
        </w:rPr>
        <w:t xml:space="preserve">informacje stanowiące tajemnicę przedsiębiorstwa w rozumieniu ustawy </w:t>
      </w:r>
      <w:r w:rsidR="00E87BC5">
        <w:rPr>
          <w:rFonts w:eastAsia="Calibri"/>
          <w:bCs/>
          <w:iCs/>
          <w:lang w:eastAsia="x-none"/>
        </w:rPr>
        <w:br/>
      </w:r>
      <w:r w:rsidRPr="001B365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E87BC5">
        <w:rPr>
          <w:rFonts w:eastAsia="Calibri"/>
          <w:bCs/>
          <w:iCs/>
          <w:lang w:eastAsia="x-none"/>
        </w:rPr>
        <w:t>„</w:t>
      </w:r>
      <w:r w:rsidRPr="001B365B">
        <w:rPr>
          <w:rFonts w:eastAsia="Calibri"/>
          <w:bCs/>
          <w:iCs/>
          <w:lang w:eastAsia="x-none"/>
        </w:rPr>
        <w:t xml:space="preserve">Oferta/Załączniki”, w tabeli </w:t>
      </w:r>
      <w:r w:rsidR="001D16DA">
        <w:rPr>
          <w:rFonts w:eastAsia="Calibri"/>
          <w:bCs/>
          <w:iCs/>
          <w:lang w:eastAsia="x-none"/>
        </w:rPr>
        <w:t>„</w:t>
      </w:r>
      <w:r w:rsidRPr="001B365B">
        <w:rPr>
          <w:rFonts w:eastAsia="Calibri"/>
          <w:bCs/>
          <w:iCs/>
          <w:lang w:eastAsia="x-none"/>
        </w:rPr>
        <w:t xml:space="preserve">Część oferty stanowiąca tajemnicę przedsiębiorstwa”, za pomocą opcji </w:t>
      </w:r>
      <w:r w:rsidR="001D16DA">
        <w:rPr>
          <w:rFonts w:eastAsia="Calibri"/>
          <w:bCs/>
          <w:iCs/>
          <w:lang w:eastAsia="x-none"/>
        </w:rPr>
        <w:t>„</w:t>
      </w:r>
      <w:r w:rsidRPr="001B365B">
        <w:rPr>
          <w:rFonts w:eastAsia="Calibri"/>
          <w:b/>
          <w:i/>
          <w:lang w:eastAsia="x-none"/>
        </w:rPr>
        <w:t>Załącz plik</w:t>
      </w:r>
      <w:r w:rsidRPr="001B365B">
        <w:rPr>
          <w:rFonts w:eastAsia="Calibri"/>
          <w:bCs/>
          <w:iCs/>
          <w:lang w:eastAsia="x-none"/>
        </w:rPr>
        <w:t xml:space="preserve">” i użycie przycisku </w:t>
      </w:r>
      <w:r w:rsidR="001D16DA">
        <w:rPr>
          <w:rFonts w:eastAsia="Calibri"/>
          <w:bCs/>
          <w:iCs/>
          <w:lang w:eastAsia="x-none"/>
        </w:rPr>
        <w:t>„</w:t>
      </w:r>
      <w:r w:rsidRPr="001B365B">
        <w:rPr>
          <w:rFonts w:eastAsia="Calibri"/>
          <w:b/>
          <w:i/>
          <w:lang w:eastAsia="x-none"/>
        </w:rPr>
        <w:t>Załącz</w:t>
      </w:r>
      <w:r w:rsidRPr="001B365B">
        <w:rPr>
          <w:rFonts w:eastAsia="Calibri"/>
          <w:bCs/>
          <w:iCs/>
          <w:lang w:eastAsia="x-none"/>
        </w:rPr>
        <w:t>”;</w:t>
      </w:r>
      <w:bookmarkStart w:id="54" w:name="_Hlk37940112"/>
      <w:bookmarkEnd w:id="53"/>
    </w:p>
    <w:p w14:paraId="4B06C93A" w14:textId="154E27E5"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 xml:space="preserve">potwierdzeniem prawidłowo załączonego pliku jest automatyczne wygenerowanie przez Platformę komunikatu systemowego o treści </w:t>
      </w:r>
      <w:r w:rsidR="001D16DA">
        <w:rPr>
          <w:rFonts w:eastAsia="Calibri"/>
          <w:bCs/>
          <w:iCs/>
          <w:lang w:eastAsia="x-none"/>
        </w:rPr>
        <w:t>„</w:t>
      </w:r>
      <w:r w:rsidRPr="001B365B">
        <w:rPr>
          <w:rFonts w:eastAsia="Calibri"/>
          <w:bCs/>
          <w:iCs/>
          <w:lang w:eastAsia="x-none"/>
        </w:rPr>
        <w:t>Plik został poprawnie przesłany na platformę</w:t>
      </w:r>
      <w:r w:rsidR="001D16DA">
        <w:rPr>
          <w:rFonts w:eastAsia="Calibri"/>
          <w:bCs/>
          <w:iCs/>
          <w:lang w:eastAsia="x-none"/>
        </w:rPr>
        <w:t>”</w:t>
      </w:r>
      <w:r w:rsidRPr="001B365B">
        <w:rPr>
          <w:rFonts w:eastAsia="Calibri"/>
          <w:bCs/>
          <w:iCs/>
          <w:lang w:eastAsia="x-none"/>
        </w:rPr>
        <w:t>;</w:t>
      </w:r>
    </w:p>
    <w:p w14:paraId="5E6292AE" w14:textId="3F6681D5"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 xml:space="preserve">ostateczne złożenie oferty wraz z załącznikami Wykonawca musi potwierdzić klikając w przycisk </w:t>
      </w:r>
      <w:r w:rsidR="001D16DA">
        <w:rPr>
          <w:rFonts w:eastAsia="Calibri"/>
          <w:bCs/>
          <w:iCs/>
          <w:u w:val="single"/>
          <w:lang w:eastAsia="x-none"/>
        </w:rPr>
        <w:t>„</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06A20A89" w14:textId="6F2DD530"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6115F6">
        <w:rPr>
          <w:rFonts w:eastAsia="Calibri"/>
          <w:bCs/>
          <w:iCs/>
          <w:lang w:eastAsia="x-none"/>
        </w:rPr>
        <w:br/>
      </w:r>
      <w:r w:rsidRPr="001B365B">
        <w:rPr>
          <w:rFonts w:eastAsia="Calibri"/>
          <w:bCs/>
          <w:iCs/>
          <w:lang w:eastAsia="x-none"/>
        </w:rPr>
        <w:t>za pośrednictwem Platformy.</w:t>
      </w:r>
      <w:bookmarkEnd w:id="54"/>
    </w:p>
    <w:p w14:paraId="117ADDC6" w14:textId="78B740AB" w:rsidR="001B365B" w:rsidRPr="001B365B" w:rsidRDefault="001B365B" w:rsidP="001B365B">
      <w:pPr>
        <w:numPr>
          <w:ilvl w:val="1"/>
          <w:numId w:val="1"/>
        </w:numPr>
        <w:spacing w:before="120"/>
        <w:jc w:val="both"/>
        <w:outlineLvl w:val="1"/>
        <w:rPr>
          <w:bCs/>
          <w:iCs/>
          <w:color w:val="000000"/>
          <w:lang w:val="x-none" w:eastAsia="x-none"/>
        </w:rPr>
      </w:pPr>
      <w:bookmarkStart w:id="55" w:name="_Hlk37866756"/>
      <w:r w:rsidRPr="001B365B">
        <w:rPr>
          <w:bCs/>
          <w:iCs/>
          <w:color w:val="000000"/>
          <w:lang w:eastAsia="x-none"/>
        </w:rPr>
        <w:t xml:space="preserve">Do upływu terminu składania ofert, Wykonawca, za pośrednictwem Platformy, może wycofać złożoną ofertę, używając opcji </w:t>
      </w:r>
      <w:r w:rsidR="001D16DA">
        <w:rPr>
          <w:bCs/>
          <w:iCs/>
          <w:color w:val="000000"/>
          <w:lang w:eastAsia="x-none"/>
        </w:rPr>
        <w:t>„</w:t>
      </w:r>
      <w:r w:rsidRPr="001B365B">
        <w:rPr>
          <w:b/>
          <w:i/>
          <w:color w:val="000000"/>
          <w:lang w:eastAsia="x-none"/>
        </w:rPr>
        <w:t>Wycofaj ofertę</w:t>
      </w:r>
      <w:r w:rsidRPr="001B365B">
        <w:rPr>
          <w:bCs/>
          <w:iCs/>
          <w:color w:val="000000"/>
          <w:lang w:eastAsia="x-none"/>
        </w:rPr>
        <w:t xml:space="preserve">” (karta Oferta/Załączniki). </w:t>
      </w:r>
      <w:r w:rsidR="006115F6">
        <w:rPr>
          <w:bCs/>
          <w:iCs/>
          <w:color w:val="000000"/>
          <w:lang w:eastAsia="x-none"/>
        </w:rPr>
        <w:br/>
      </w:r>
      <w:r w:rsidRPr="001B365B">
        <w:rPr>
          <w:bCs/>
          <w:iCs/>
          <w:color w:val="000000"/>
          <w:lang w:eastAsia="x-none"/>
        </w:rPr>
        <w:t xml:space="preserve">Po wycofaniu oferty Wykonawca może usunąć załączone pliki, zaznaczając pozycje </w:t>
      </w:r>
      <w:r w:rsidR="006115F6">
        <w:rPr>
          <w:bCs/>
          <w:iCs/>
          <w:color w:val="000000"/>
          <w:lang w:eastAsia="x-none"/>
        </w:rPr>
        <w:br/>
      </w:r>
      <w:r w:rsidRPr="001B365B">
        <w:rPr>
          <w:bCs/>
          <w:iCs/>
          <w:color w:val="000000"/>
          <w:lang w:eastAsia="x-none"/>
        </w:rPr>
        <w:t xml:space="preserve">do usunięcia i klikając w przycisk </w:t>
      </w:r>
      <w:r w:rsidR="001D16DA">
        <w:rPr>
          <w:bCs/>
          <w:iCs/>
          <w:color w:val="000000"/>
          <w:lang w:eastAsia="x-none"/>
        </w:rPr>
        <w:t>„</w:t>
      </w:r>
      <w:r w:rsidRPr="001B365B">
        <w:rPr>
          <w:b/>
          <w:i/>
          <w:color w:val="000000"/>
          <w:lang w:eastAsia="x-none"/>
        </w:rPr>
        <w:t>Usuń zaznaczone</w:t>
      </w:r>
      <w:r w:rsidRPr="001B365B">
        <w:rPr>
          <w:bCs/>
          <w:iCs/>
          <w:color w:val="000000"/>
          <w:lang w:eastAsia="x-none"/>
        </w:rPr>
        <w:t>”.</w:t>
      </w:r>
    </w:p>
    <w:p w14:paraId="319AAAA8" w14:textId="627D1EA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1" w:history="1">
        <w:r w:rsidR="008E1B6F" w:rsidRPr="006E2613">
          <w:rPr>
            <w:rFonts w:eastAsia="Calibri"/>
            <w:color w:val="0070C0"/>
            <w:u w:val="single"/>
            <w:lang w:eastAsia="en-US"/>
          </w:rPr>
          <w:t>https://e-ProPublico.pl/</w:t>
        </w:r>
      </w:hyperlink>
      <w:r w:rsidRPr="001B365B">
        <w:rPr>
          <w:bCs/>
          <w:iCs/>
          <w:color w:val="000000"/>
          <w:lang w:eastAsia="x-none"/>
        </w:rPr>
        <w:t xml:space="preserve">, przycisk </w:t>
      </w:r>
      <w:r w:rsidR="001D16DA">
        <w:rPr>
          <w:bCs/>
          <w:iCs/>
          <w:color w:val="000000"/>
          <w:lang w:eastAsia="x-none"/>
        </w:rPr>
        <w:t>„</w:t>
      </w:r>
      <w:r w:rsidRPr="001B365B">
        <w:rPr>
          <w:b/>
          <w:i/>
          <w:color w:val="000000"/>
          <w:lang w:eastAsia="x-none"/>
        </w:rPr>
        <w:t>Instrukcja Wykonawcy</w:t>
      </w:r>
      <w:r w:rsidRPr="001B365B">
        <w:rPr>
          <w:bCs/>
          <w:iCs/>
          <w:color w:val="000000"/>
          <w:lang w:eastAsia="x-none"/>
        </w:rPr>
        <w:t>”.</w:t>
      </w:r>
    </w:p>
    <w:bookmarkEnd w:id="55"/>
    <w:p w14:paraId="1591AB9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106FF74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6" w:name="_Toc258314253"/>
      <w:r w:rsidRPr="001B365B">
        <w:rPr>
          <w:b/>
          <w:bCs/>
          <w:caps/>
          <w:kern w:val="32"/>
          <w:lang w:val="x-none" w:eastAsia="x-none"/>
        </w:rPr>
        <w:t>Miejsce oraz termin składania i otwarcia ofert</w:t>
      </w:r>
      <w:bookmarkEnd w:id="56"/>
    </w:p>
    <w:p w14:paraId="326D2BB7" w14:textId="45BB8497" w:rsidR="001B365B" w:rsidRPr="001B365B" w:rsidRDefault="001B365B" w:rsidP="001B365B">
      <w:pPr>
        <w:tabs>
          <w:tab w:val="left" w:pos="708"/>
        </w:tabs>
        <w:spacing w:before="120"/>
        <w:ind w:left="431"/>
        <w:jc w:val="both"/>
        <w:outlineLvl w:val="1"/>
        <w:rPr>
          <w:bCs/>
          <w:iCs/>
          <w:color w:val="000000"/>
          <w:lang w:val="x-none" w:eastAsia="x-none"/>
        </w:rPr>
      </w:pPr>
      <w:bookmarkStart w:id="57" w:name="_Hlk37940485"/>
      <w:bookmarkStart w:id="5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1D16DA">
        <w:rPr>
          <w:b/>
          <w:bCs/>
          <w:iCs/>
          <w:color w:val="000000"/>
          <w:lang w:eastAsia="x-none"/>
        </w:rPr>
        <w:t>17</w:t>
      </w:r>
      <w:r w:rsidR="005F2FBE">
        <w:rPr>
          <w:b/>
          <w:bCs/>
          <w:iCs/>
          <w:color w:val="000000"/>
          <w:lang w:eastAsia="x-none"/>
        </w:rPr>
        <w:t xml:space="preserve"> października </w:t>
      </w:r>
      <w:r w:rsidR="001D16DA">
        <w:rPr>
          <w:b/>
          <w:bCs/>
          <w:iCs/>
          <w:color w:val="000000"/>
          <w:lang w:eastAsia="x-none"/>
        </w:rPr>
        <w:t>2023 r.</w:t>
      </w:r>
      <w:r w:rsidRPr="001B365B">
        <w:rPr>
          <w:bCs/>
          <w:iCs/>
          <w:color w:val="000000"/>
          <w:lang w:val="x-none" w:eastAsia="x-none"/>
        </w:rPr>
        <w:t xml:space="preserve"> do godz. </w:t>
      </w:r>
      <w:bookmarkEnd w:id="57"/>
      <w:bookmarkEnd w:id="58"/>
      <w:r w:rsidR="005845B8" w:rsidRPr="005845B8">
        <w:rPr>
          <w:b/>
          <w:bCs/>
          <w:iCs/>
          <w:color w:val="000000"/>
          <w:lang w:val="x-none" w:eastAsia="x-none"/>
        </w:rPr>
        <w:t>09:00</w:t>
      </w:r>
      <w:r w:rsidRPr="001B365B">
        <w:rPr>
          <w:bCs/>
          <w:iCs/>
          <w:color w:val="000000"/>
          <w:lang w:val="x-none" w:eastAsia="x-none"/>
        </w:rPr>
        <w:t>.</w:t>
      </w:r>
    </w:p>
    <w:p w14:paraId="2132E0AD"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59" w:name="_Toc258314254"/>
      <w:r w:rsidRPr="001B365B">
        <w:rPr>
          <w:b/>
          <w:bCs/>
          <w:caps/>
          <w:kern w:val="32"/>
          <w:lang w:eastAsia="x-none"/>
        </w:rPr>
        <w:t>termin otwarcia ofert</w:t>
      </w:r>
    </w:p>
    <w:p w14:paraId="37E2147B" w14:textId="6E6F254B"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1D16DA">
        <w:rPr>
          <w:b/>
          <w:bCs/>
          <w:iCs/>
          <w:color w:val="000000"/>
          <w:lang w:eastAsia="x-none"/>
        </w:rPr>
        <w:t>17</w:t>
      </w:r>
      <w:r w:rsidR="005F2FBE">
        <w:rPr>
          <w:b/>
          <w:bCs/>
          <w:iCs/>
          <w:color w:val="000000"/>
          <w:lang w:eastAsia="x-none"/>
        </w:rPr>
        <w:t xml:space="preserve"> października </w:t>
      </w:r>
      <w:r w:rsidR="001D16DA">
        <w:rPr>
          <w:b/>
          <w:bCs/>
          <w:iCs/>
          <w:color w:val="000000"/>
          <w:lang w:eastAsia="x-none"/>
        </w:rPr>
        <w:t>2023 r</w:t>
      </w:r>
      <w:r w:rsidRPr="001B365B">
        <w:rPr>
          <w:bCs/>
          <w:iCs/>
          <w:color w:val="000000"/>
          <w:lang w:val="x-none" w:eastAsia="x-none"/>
        </w:rPr>
        <w:t xml:space="preserve"> o godz. </w:t>
      </w:r>
      <w:r w:rsidR="005845B8" w:rsidRPr="005845B8">
        <w:rPr>
          <w:b/>
          <w:bCs/>
          <w:iCs/>
          <w:color w:val="000000"/>
          <w:lang w:val="x-none" w:eastAsia="x-none"/>
        </w:rPr>
        <w:t>09:10</w:t>
      </w:r>
      <w:r w:rsidRPr="001B365B">
        <w:rPr>
          <w:bCs/>
          <w:iCs/>
          <w:color w:val="000000"/>
          <w:lang w:val="x-none" w:eastAsia="x-none"/>
        </w:rPr>
        <w:t>, za pośrednictwem Platformy, na karcie ”</w:t>
      </w:r>
      <w:r w:rsidR="001D16DA">
        <w:rPr>
          <w:bCs/>
          <w:iCs/>
          <w:color w:val="000000"/>
          <w:lang w:eastAsia="x-none"/>
        </w:rPr>
        <w:t>”</w:t>
      </w:r>
      <w:r w:rsidRPr="001B365B">
        <w:rPr>
          <w:bCs/>
          <w:iCs/>
          <w:color w:val="000000"/>
          <w:lang w:val="x-none" w:eastAsia="x-none"/>
        </w:rPr>
        <w:t>Oferta/Załączniki”, poprzez ich odszyfrowanie, które jest jednoznaczne</w:t>
      </w:r>
      <w:r w:rsidRPr="001B365B">
        <w:rPr>
          <w:bCs/>
          <w:iCs/>
          <w:color w:val="000000"/>
          <w:lang w:eastAsia="x-none"/>
        </w:rPr>
        <w:t xml:space="preserve"> z ich upublicznieniem.</w:t>
      </w:r>
    </w:p>
    <w:p w14:paraId="77387F08"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Zamawiający, najpóźniej przed otwarciem ofert, udostępni na stronie prowadzonego postępowania informację o kwocie, jaką zamierza przeznaczyć na sfinansowanie zamówienia.</w:t>
      </w:r>
    </w:p>
    <w:p w14:paraId="4D6E59A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1D715BEB"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0E00577" w14:textId="77777777" w:rsid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79EFE2C" w14:textId="77777777" w:rsidR="00E87BC5" w:rsidRDefault="00E87BC5" w:rsidP="00E87BC5">
      <w:pPr>
        <w:tabs>
          <w:tab w:val="left" w:pos="708"/>
        </w:tabs>
        <w:spacing w:before="120"/>
        <w:ind w:left="680"/>
        <w:jc w:val="both"/>
        <w:outlineLvl w:val="1"/>
        <w:rPr>
          <w:bCs/>
          <w:iCs/>
          <w:color w:val="000000"/>
          <w:lang w:eastAsia="x-none"/>
        </w:rPr>
      </w:pPr>
    </w:p>
    <w:p w14:paraId="25A85105" w14:textId="77777777" w:rsidR="00E87BC5" w:rsidRDefault="00E87BC5" w:rsidP="00E87BC5">
      <w:pPr>
        <w:tabs>
          <w:tab w:val="left" w:pos="708"/>
        </w:tabs>
        <w:spacing w:before="120"/>
        <w:ind w:left="680"/>
        <w:jc w:val="both"/>
        <w:outlineLvl w:val="1"/>
        <w:rPr>
          <w:bCs/>
          <w:iCs/>
          <w:color w:val="000000"/>
          <w:lang w:eastAsia="x-none"/>
        </w:rPr>
      </w:pPr>
    </w:p>
    <w:p w14:paraId="3379FDFA" w14:textId="77777777" w:rsidR="00E87BC5" w:rsidRPr="001B365B" w:rsidRDefault="00E87BC5" w:rsidP="00E87BC5">
      <w:pPr>
        <w:tabs>
          <w:tab w:val="left" w:pos="708"/>
        </w:tabs>
        <w:spacing w:before="120"/>
        <w:ind w:left="680"/>
        <w:jc w:val="both"/>
        <w:outlineLvl w:val="1"/>
        <w:rPr>
          <w:bCs/>
          <w:iCs/>
          <w:color w:val="000000"/>
          <w:lang w:eastAsia="x-none"/>
        </w:rPr>
      </w:pPr>
    </w:p>
    <w:p w14:paraId="4D3E577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59"/>
    </w:p>
    <w:p w14:paraId="6BAE0A4E"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0ECE3445" w14:textId="2938EB0A"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 cenie należy uwzględnić wszystkie wymagania określone w niniejszej SWZ </w:t>
      </w:r>
      <w:r w:rsidR="006115F6">
        <w:rPr>
          <w:bCs/>
          <w:iCs/>
          <w:color w:val="000000"/>
          <w:lang w:val="x-none" w:eastAsia="x-none"/>
        </w:rPr>
        <w:br/>
      </w:r>
      <w:r w:rsidRPr="001B365B">
        <w:rPr>
          <w:bCs/>
          <w:iCs/>
          <w:color w:val="000000"/>
          <w:lang w:val="x-none" w:eastAsia="x-none"/>
        </w:rPr>
        <w:t xml:space="preserve">oraz wszelkie koszty, jakie poniesie Wykonawca z tytułu należytej oraz zgodnej </w:t>
      </w:r>
      <w:r w:rsidR="00E87BC5">
        <w:rPr>
          <w:bCs/>
          <w:iCs/>
          <w:color w:val="000000"/>
          <w:lang w:val="x-none" w:eastAsia="x-none"/>
        </w:rPr>
        <w:br/>
      </w:r>
      <w:r w:rsidRPr="001B365B">
        <w:rPr>
          <w:bCs/>
          <w:iCs/>
          <w:color w:val="000000"/>
          <w:lang w:val="x-none" w:eastAsia="x-none"/>
        </w:rPr>
        <w:t>z obowiązującymi przepisami realizacji przedmiotu zamówienia, a także wszystkie potencjalne ryzyka ekonomiczne, jakie mogą wystąpić przy realizacji przedmiotu zamówienia.</w:t>
      </w:r>
    </w:p>
    <w:p w14:paraId="17B7FE2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089D01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0A468046" w14:textId="212FCE4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E87BC5">
        <w:rPr>
          <w:bCs/>
          <w:iCs/>
          <w:color w:val="000000"/>
          <w:lang w:val="x-none" w:eastAsia="x-none"/>
        </w:rPr>
        <w:br/>
      </w:r>
      <w:r w:rsidRPr="001B365B">
        <w:rPr>
          <w:bCs/>
          <w:iCs/>
          <w:color w:val="000000"/>
          <w:lang w:val="x-none" w:eastAsia="x-none"/>
        </w:rPr>
        <w:t>i usług</w:t>
      </w:r>
      <w:r w:rsidR="001A5868">
        <w:rPr>
          <w:bCs/>
          <w:iCs/>
          <w:color w:val="000000"/>
          <w:lang w:eastAsia="x-none"/>
        </w:rPr>
        <w:t xml:space="preserve"> </w:t>
      </w:r>
      <w:r w:rsidR="001A5868">
        <w:t>(t.j. Dz.U. z 2023 r. poz. 535 ze zm.)</w:t>
      </w:r>
      <w:r w:rsidRPr="001B365B">
        <w:rPr>
          <w:bCs/>
          <w:iCs/>
          <w:color w:val="000000"/>
          <w:lang w:val="x-none" w:eastAsia="x-none"/>
        </w:rPr>
        <w:t xml:space="preserve">, dla celów zastosowania kryterium ceny Zamawiający doliczy do przedstawionej w tej ofercie ceny kwotę podatku od towarów </w:t>
      </w:r>
      <w:r w:rsidR="00E87BC5">
        <w:rPr>
          <w:bCs/>
          <w:iCs/>
          <w:color w:val="000000"/>
          <w:lang w:val="x-none" w:eastAsia="x-none"/>
        </w:rPr>
        <w:br/>
      </w:r>
      <w:r w:rsidRPr="001B365B">
        <w:rPr>
          <w:bCs/>
          <w:iCs/>
          <w:color w:val="000000"/>
          <w:lang w:val="x-none" w:eastAsia="x-none"/>
        </w:rPr>
        <w:t>i usług, którą miałby obowiązek rozliczyć.</w:t>
      </w:r>
    </w:p>
    <w:p w14:paraId="4DB3A67D" w14:textId="77777777" w:rsidR="001B365B" w:rsidRPr="001B365B" w:rsidRDefault="001B365B" w:rsidP="001B365B">
      <w:pPr>
        <w:numPr>
          <w:ilvl w:val="1"/>
          <w:numId w:val="1"/>
        </w:numPr>
        <w:spacing w:before="120"/>
        <w:jc w:val="both"/>
        <w:outlineLvl w:val="1"/>
        <w:rPr>
          <w:bCs/>
          <w:iCs/>
          <w:color w:val="000000"/>
          <w:lang w:val="x-none" w:eastAsia="x-none"/>
        </w:rPr>
      </w:pPr>
      <w:bookmarkStart w:id="60" w:name="_Hlk61113033"/>
      <w:r w:rsidRPr="001B365B">
        <w:rPr>
          <w:bCs/>
          <w:iCs/>
          <w:color w:val="000000"/>
          <w:lang w:eastAsia="x-none"/>
        </w:rPr>
        <w:t>Wykonawca</w:t>
      </w:r>
      <w:bookmarkEnd w:id="60"/>
      <w:r w:rsidRPr="001B365B">
        <w:rPr>
          <w:bCs/>
          <w:iCs/>
          <w:color w:val="000000"/>
          <w:lang w:eastAsia="x-none"/>
        </w:rPr>
        <w:t xml:space="preserve"> składając ofertę zobowiązany jest:</w:t>
      </w:r>
    </w:p>
    <w:p w14:paraId="0006F7EF"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26623C3B"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21AD63F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13E0317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1AD5F04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1"/>
    </w:p>
    <w:p w14:paraId="1C6EC189"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lastRenderedPageBreak/>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65E25A53" w14:textId="77777777" w:rsidTr="006115F6">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36907" w14:textId="77777777" w:rsidR="001B365B" w:rsidRPr="001B365B" w:rsidRDefault="001B365B" w:rsidP="006115F6">
            <w:pPr>
              <w:spacing w:before="60" w:after="120"/>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11D96" w14:textId="77777777" w:rsidR="001B365B" w:rsidRPr="001B365B" w:rsidRDefault="001B365B" w:rsidP="006115F6">
            <w:pPr>
              <w:spacing w:before="60" w:after="120"/>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900D9" w14:textId="77777777" w:rsidR="001B365B" w:rsidRPr="001B365B" w:rsidRDefault="001B365B" w:rsidP="006115F6">
            <w:pPr>
              <w:spacing w:before="60" w:after="120"/>
              <w:rPr>
                <w:b/>
                <w:sz w:val="20"/>
                <w:szCs w:val="20"/>
              </w:rPr>
            </w:pPr>
            <w:r w:rsidRPr="001B365B">
              <w:rPr>
                <w:b/>
                <w:sz w:val="20"/>
                <w:szCs w:val="20"/>
              </w:rPr>
              <w:t>Waga</w:t>
            </w:r>
          </w:p>
        </w:tc>
      </w:tr>
      <w:tr w:rsidR="005845B8" w:rsidRPr="001B365B" w14:paraId="2D4A01DF" w14:textId="77777777" w:rsidTr="00EF1DAD">
        <w:tc>
          <w:tcPr>
            <w:tcW w:w="851" w:type="dxa"/>
            <w:tcBorders>
              <w:top w:val="single" w:sz="4" w:space="0" w:color="auto"/>
              <w:left w:val="single" w:sz="4" w:space="0" w:color="auto"/>
              <w:bottom w:val="single" w:sz="4" w:space="0" w:color="auto"/>
              <w:right w:val="single" w:sz="4" w:space="0" w:color="auto"/>
            </w:tcBorders>
            <w:hideMark/>
          </w:tcPr>
          <w:p w14:paraId="37B005A8" w14:textId="77777777" w:rsidR="005845B8" w:rsidRPr="001B365B" w:rsidRDefault="005845B8" w:rsidP="00EF1DAD">
            <w:pPr>
              <w:spacing w:before="60" w:after="120"/>
              <w:jc w:val="center"/>
            </w:pPr>
            <w:r w:rsidRPr="005845B8">
              <w:t>1</w:t>
            </w:r>
          </w:p>
        </w:tc>
        <w:tc>
          <w:tcPr>
            <w:tcW w:w="4961" w:type="dxa"/>
            <w:tcBorders>
              <w:top w:val="single" w:sz="4" w:space="0" w:color="auto"/>
              <w:left w:val="single" w:sz="4" w:space="0" w:color="auto"/>
              <w:bottom w:val="single" w:sz="4" w:space="0" w:color="auto"/>
              <w:right w:val="single" w:sz="4" w:space="0" w:color="auto"/>
            </w:tcBorders>
            <w:hideMark/>
          </w:tcPr>
          <w:p w14:paraId="76D5E042" w14:textId="77777777" w:rsidR="005845B8" w:rsidRPr="001B365B" w:rsidRDefault="005845B8" w:rsidP="00EF1DAD">
            <w:pPr>
              <w:spacing w:before="60" w:after="120"/>
              <w:jc w:val="both"/>
            </w:pPr>
            <w:r w:rsidRPr="005845B8">
              <w:t>Cena</w:t>
            </w:r>
          </w:p>
        </w:tc>
        <w:tc>
          <w:tcPr>
            <w:tcW w:w="2693" w:type="dxa"/>
            <w:tcBorders>
              <w:top w:val="single" w:sz="4" w:space="0" w:color="auto"/>
              <w:left w:val="single" w:sz="4" w:space="0" w:color="auto"/>
              <w:bottom w:val="single" w:sz="4" w:space="0" w:color="auto"/>
              <w:right w:val="single" w:sz="4" w:space="0" w:color="auto"/>
            </w:tcBorders>
            <w:hideMark/>
          </w:tcPr>
          <w:p w14:paraId="06094934" w14:textId="77777777" w:rsidR="005845B8" w:rsidRPr="001B365B" w:rsidRDefault="005845B8" w:rsidP="00EF1DAD">
            <w:pPr>
              <w:spacing w:before="60" w:after="120"/>
              <w:jc w:val="both"/>
            </w:pPr>
            <w:r w:rsidRPr="005845B8">
              <w:t>60</w:t>
            </w:r>
            <w:r w:rsidRPr="001B365B">
              <w:t xml:space="preserve"> %</w:t>
            </w:r>
          </w:p>
        </w:tc>
      </w:tr>
      <w:tr w:rsidR="005845B8" w:rsidRPr="001B365B" w14:paraId="474B0D0F" w14:textId="77777777" w:rsidTr="00EF1DAD">
        <w:tc>
          <w:tcPr>
            <w:tcW w:w="851" w:type="dxa"/>
            <w:tcBorders>
              <w:top w:val="single" w:sz="4" w:space="0" w:color="auto"/>
              <w:left w:val="single" w:sz="4" w:space="0" w:color="auto"/>
              <w:bottom w:val="single" w:sz="4" w:space="0" w:color="auto"/>
              <w:right w:val="single" w:sz="4" w:space="0" w:color="auto"/>
            </w:tcBorders>
            <w:hideMark/>
          </w:tcPr>
          <w:p w14:paraId="0B368169" w14:textId="77777777" w:rsidR="005845B8" w:rsidRPr="001B365B" w:rsidRDefault="005845B8" w:rsidP="00EF1DAD">
            <w:pPr>
              <w:spacing w:before="60" w:after="120"/>
              <w:jc w:val="center"/>
            </w:pPr>
            <w:r w:rsidRPr="005845B8">
              <w:t>2</w:t>
            </w:r>
          </w:p>
        </w:tc>
        <w:tc>
          <w:tcPr>
            <w:tcW w:w="4961" w:type="dxa"/>
            <w:tcBorders>
              <w:top w:val="single" w:sz="4" w:space="0" w:color="auto"/>
              <w:left w:val="single" w:sz="4" w:space="0" w:color="auto"/>
              <w:bottom w:val="single" w:sz="4" w:space="0" w:color="auto"/>
              <w:right w:val="single" w:sz="4" w:space="0" w:color="auto"/>
            </w:tcBorders>
            <w:hideMark/>
          </w:tcPr>
          <w:p w14:paraId="450F51DE" w14:textId="77777777" w:rsidR="005845B8" w:rsidRPr="001B365B" w:rsidRDefault="005845B8" w:rsidP="00EF1DAD">
            <w:pPr>
              <w:spacing w:before="60" w:after="120"/>
              <w:jc w:val="both"/>
            </w:pPr>
            <w:r w:rsidRPr="005845B8">
              <w:t>Gwarancja i rękojmia</w:t>
            </w:r>
          </w:p>
        </w:tc>
        <w:tc>
          <w:tcPr>
            <w:tcW w:w="2693" w:type="dxa"/>
            <w:tcBorders>
              <w:top w:val="single" w:sz="4" w:space="0" w:color="auto"/>
              <w:left w:val="single" w:sz="4" w:space="0" w:color="auto"/>
              <w:bottom w:val="single" w:sz="4" w:space="0" w:color="auto"/>
              <w:right w:val="single" w:sz="4" w:space="0" w:color="auto"/>
            </w:tcBorders>
            <w:hideMark/>
          </w:tcPr>
          <w:p w14:paraId="77C47861" w14:textId="77777777" w:rsidR="005845B8" w:rsidRPr="001B365B" w:rsidRDefault="005845B8" w:rsidP="00EF1DAD">
            <w:pPr>
              <w:spacing w:before="60" w:after="120"/>
              <w:jc w:val="both"/>
            </w:pPr>
            <w:r w:rsidRPr="005845B8">
              <w:t>40</w:t>
            </w:r>
            <w:r w:rsidRPr="001B365B">
              <w:t xml:space="preserve"> %</w:t>
            </w:r>
          </w:p>
        </w:tc>
      </w:tr>
    </w:tbl>
    <w:p w14:paraId="2540E0FA"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196"/>
      </w:tblGrid>
      <w:tr w:rsidR="001B365B" w:rsidRPr="001B365B" w14:paraId="06268ECB" w14:textId="77777777" w:rsidTr="006115F6">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9935" w14:textId="77777777" w:rsidR="001B365B" w:rsidRPr="001B365B" w:rsidRDefault="001B365B" w:rsidP="008F4E82">
            <w:pPr>
              <w:spacing w:before="60" w:after="120"/>
              <w:jc w:val="center"/>
              <w:rPr>
                <w:b/>
                <w:sz w:val="20"/>
                <w:szCs w:val="20"/>
              </w:rPr>
            </w:pPr>
            <w:r w:rsidRPr="001B365B">
              <w:rPr>
                <w:b/>
                <w:sz w:val="20"/>
                <w:szCs w:val="20"/>
              </w:rPr>
              <w:t>Nr kryterium</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95D8C" w14:textId="77777777" w:rsidR="001B365B" w:rsidRPr="001B365B" w:rsidRDefault="001B365B" w:rsidP="006115F6">
            <w:pPr>
              <w:spacing w:before="60" w:after="120"/>
              <w:rPr>
                <w:b/>
                <w:sz w:val="20"/>
                <w:szCs w:val="20"/>
              </w:rPr>
            </w:pPr>
            <w:r w:rsidRPr="001B365B">
              <w:rPr>
                <w:b/>
                <w:sz w:val="20"/>
                <w:szCs w:val="20"/>
              </w:rPr>
              <w:t>Wzór</w:t>
            </w:r>
          </w:p>
        </w:tc>
      </w:tr>
      <w:tr w:rsidR="005845B8" w:rsidRPr="001B365B" w14:paraId="7115EE64" w14:textId="77777777" w:rsidTr="006115F6">
        <w:tc>
          <w:tcPr>
            <w:tcW w:w="1276" w:type="dxa"/>
            <w:tcBorders>
              <w:top w:val="single" w:sz="4" w:space="0" w:color="auto"/>
              <w:left w:val="single" w:sz="4" w:space="0" w:color="auto"/>
              <w:bottom w:val="single" w:sz="4" w:space="0" w:color="auto"/>
              <w:right w:val="single" w:sz="4" w:space="0" w:color="auto"/>
            </w:tcBorders>
            <w:vAlign w:val="center"/>
            <w:hideMark/>
          </w:tcPr>
          <w:p w14:paraId="1040A770" w14:textId="476001E4" w:rsidR="005845B8" w:rsidRPr="001B365B" w:rsidRDefault="005845B8" w:rsidP="006115F6">
            <w:pPr>
              <w:spacing w:before="60" w:after="120"/>
              <w:jc w:val="center"/>
              <w:rPr>
                <w:b/>
              </w:rPr>
            </w:pPr>
            <w:r w:rsidRPr="005845B8">
              <w:t>1</w:t>
            </w:r>
          </w:p>
        </w:tc>
        <w:tc>
          <w:tcPr>
            <w:tcW w:w="7229" w:type="dxa"/>
            <w:tcBorders>
              <w:top w:val="single" w:sz="4" w:space="0" w:color="auto"/>
              <w:left w:val="single" w:sz="4" w:space="0" w:color="auto"/>
              <w:bottom w:val="single" w:sz="4" w:space="0" w:color="auto"/>
              <w:right w:val="single" w:sz="4" w:space="0" w:color="auto"/>
            </w:tcBorders>
            <w:hideMark/>
          </w:tcPr>
          <w:p w14:paraId="1B64352D" w14:textId="77777777" w:rsidR="005845B8" w:rsidRPr="001B365B" w:rsidRDefault="005845B8" w:rsidP="00EF1DAD">
            <w:pPr>
              <w:spacing w:before="60" w:after="120"/>
              <w:rPr>
                <w:b/>
                <w:bCs/>
              </w:rPr>
            </w:pPr>
            <w:r w:rsidRPr="005845B8">
              <w:rPr>
                <w:b/>
                <w:bCs/>
              </w:rPr>
              <w:t>Cena</w:t>
            </w:r>
          </w:p>
          <w:p w14:paraId="6E58CFBE" w14:textId="77777777" w:rsidR="005845B8" w:rsidRPr="005845B8" w:rsidRDefault="005845B8" w:rsidP="00EF1DAD">
            <w:pPr>
              <w:spacing w:before="60" w:after="120"/>
              <w:jc w:val="both"/>
            </w:pPr>
            <w:r w:rsidRPr="005845B8">
              <w:t>Liczba punktów = ( Cmin/Cof ) * 100 * waga</w:t>
            </w:r>
          </w:p>
          <w:p w14:paraId="6026A867" w14:textId="77777777" w:rsidR="005845B8" w:rsidRPr="005845B8" w:rsidRDefault="005845B8" w:rsidP="00EF1DAD">
            <w:pPr>
              <w:spacing w:before="60" w:after="120"/>
              <w:jc w:val="both"/>
            </w:pPr>
            <w:r w:rsidRPr="005845B8">
              <w:t>gdzie:</w:t>
            </w:r>
          </w:p>
          <w:p w14:paraId="46176556" w14:textId="77777777" w:rsidR="005845B8" w:rsidRPr="005845B8" w:rsidRDefault="005845B8" w:rsidP="00EF1DAD">
            <w:pPr>
              <w:spacing w:before="60" w:after="120"/>
              <w:jc w:val="both"/>
            </w:pPr>
            <w:r w:rsidRPr="005845B8">
              <w:t>- Cmin - najniższa cena spośród wszystkich ofert</w:t>
            </w:r>
          </w:p>
          <w:p w14:paraId="0A977FFE" w14:textId="77777777" w:rsidR="005845B8" w:rsidRPr="001B365B" w:rsidRDefault="005845B8" w:rsidP="00EF1DAD">
            <w:pPr>
              <w:spacing w:before="60" w:after="120"/>
              <w:jc w:val="both"/>
              <w:rPr>
                <w:b/>
              </w:rPr>
            </w:pPr>
            <w:r w:rsidRPr="005845B8">
              <w:t>- Cof -  cena podana w ofercie</w:t>
            </w:r>
          </w:p>
        </w:tc>
      </w:tr>
      <w:tr w:rsidR="005845B8" w:rsidRPr="001B365B" w14:paraId="4A8F349F" w14:textId="77777777" w:rsidTr="006115F6">
        <w:tc>
          <w:tcPr>
            <w:tcW w:w="1276" w:type="dxa"/>
            <w:tcBorders>
              <w:top w:val="single" w:sz="4" w:space="0" w:color="auto"/>
              <w:left w:val="single" w:sz="4" w:space="0" w:color="auto"/>
              <w:bottom w:val="single" w:sz="4" w:space="0" w:color="auto"/>
              <w:right w:val="single" w:sz="4" w:space="0" w:color="auto"/>
            </w:tcBorders>
            <w:vAlign w:val="center"/>
            <w:hideMark/>
          </w:tcPr>
          <w:p w14:paraId="7167583A" w14:textId="77777777" w:rsidR="005845B8" w:rsidRPr="001B365B" w:rsidRDefault="005845B8" w:rsidP="006115F6">
            <w:pPr>
              <w:spacing w:before="60" w:after="120"/>
              <w:jc w:val="center"/>
              <w:rPr>
                <w:b/>
              </w:rPr>
            </w:pPr>
            <w:r w:rsidRPr="005845B8">
              <w:t>2</w:t>
            </w:r>
          </w:p>
        </w:tc>
        <w:tc>
          <w:tcPr>
            <w:tcW w:w="7229" w:type="dxa"/>
            <w:tcBorders>
              <w:top w:val="single" w:sz="4" w:space="0" w:color="auto"/>
              <w:left w:val="single" w:sz="4" w:space="0" w:color="auto"/>
              <w:bottom w:val="single" w:sz="4" w:space="0" w:color="auto"/>
              <w:right w:val="single" w:sz="4" w:space="0" w:color="auto"/>
            </w:tcBorders>
            <w:hideMark/>
          </w:tcPr>
          <w:p w14:paraId="24B0AA79" w14:textId="77777777" w:rsidR="005845B8" w:rsidRPr="001B365B" w:rsidRDefault="005845B8" w:rsidP="00EF1DAD">
            <w:pPr>
              <w:spacing w:before="60" w:after="120"/>
              <w:rPr>
                <w:b/>
                <w:bCs/>
              </w:rPr>
            </w:pPr>
            <w:r w:rsidRPr="005845B8">
              <w:rPr>
                <w:b/>
                <w:bCs/>
              </w:rPr>
              <w:t>Gwarancja i rękojmia</w:t>
            </w:r>
          </w:p>
          <w:p w14:paraId="2888B21C" w14:textId="679A70D6" w:rsidR="005845B8" w:rsidRPr="005845B8" w:rsidRDefault="005845B8" w:rsidP="00EF1DAD">
            <w:pPr>
              <w:spacing w:before="60" w:after="120"/>
              <w:jc w:val="both"/>
            </w:pPr>
            <w:r w:rsidRPr="005845B8">
              <w:t xml:space="preserve">Liczba punktów = </w:t>
            </w:r>
            <w:r w:rsidR="008F4E82">
              <w:t>Gof</w:t>
            </w:r>
          </w:p>
          <w:p w14:paraId="71D118AE" w14:textId="77777777" w:rsidR="005845B8" w:rsidRPr="005845B8" w:rsidRDefault="005845B8" w:rsidP="00EF1DAD">
            <w:pPr>
              <w:spacing w:before="60" w:after="120"/>
              <w:jc w:val="both"/>
            </w:pPr>
            <w:r w:rsidRPr="005845B8">
              <w:t xml:space="preserve">Gof wg indywidualnej oceny każdego członka Komisji w skali od 0 do 40 punktów, przy czym 1 punkt = 1 %. </w:t>
            </w:r>
          </w:p>
          <w:p w14:paraId="7DACC112" w14:textId="77777777" w:rsidR="005845B8" w:rsidRPr="005845B8" w:rsidRDefault="005845B8" w:rsidP="00EF1DAD">
            <w:pPr>
              <w:spacing w:before="60" w:after="120"/>
              <w:jc w:val="both"/>
            </w:pPr>
            <w:r w:rsidRPr="005845B8">
              <w:t xml:space="preserve"> gdzie Gof wynosi:</w:t>
            </w:r>
          </w:p>
          <w:p w14:paraId="6777C519" w14:textId="77777777" w:rsidR="005845B8" w:rsidRPr="005845B8" w:rsidRDefault="005845B8" w:rsidP="00EF1DAD">
            <w:pPr>
              <w:spacing w:before="60" w:after="120"/>
              <w:jc w:val="both"/>
            </w:pPr>
            <w:r w:rsidRPr="005845B8">
              <w:t>- gwarancja i rękojmia 0-36 miesięcy- 0 punktów,</w:t>
            </w:r>
          </w:p>
          <w:p w14:paraId="78D15022" w14:textId="77777777" w:rsidR="005845B8" w:rsidRPr="005845B8" w:rsidRDefault="005845B8" w:rsidP="00EF1DAD">
            <w:pPr>
              <w:spacing w:before="60" w:after="120"/>
              <w:jc w:val="both"/>
            </w:pPr>
            <w:r w:rsidRPr="005845B8">
              <w:t>- gwarancja i rękojmia 37 - 59 miesięcy - 20 punktów,</w:t>
            </w:r>
          </w:p>
          <w:p w14:paraId="10FC1274" w14:textId="77777777" w:rsidR="005845B8" w:rsidRPr="005845B8" w:rsidRDefault="005845B8" w:rsidP="00EF1DAD">
            <w:pPr>
              <w:spacing w:before="60" w:after="120"/>
              <w:jc w:val="both"/>
            </w:pPr>
            <w:r w:rsidRPr="005845B8">
              <w:t>- gwarancja i rękojmia  60 miesięcy i więcej - 40 punktów.</w:t>
            </w:r>
          </w:p>
          <w:p w14:paraId="315CA769" w14:textId="1AA878E4" w:rsidR="005845B8" w:rsidRPr="001B365B" w:rsidRDefault="005845B8" w:rsidP="00EF1DAD">
            <w:pPr>
              <w:spacing w:before="60" w:after="120"/>
              <w:jc w:val="both"/>
              <w:rPr>
                <w:b/>
              </w:rPr>
            </w:pPr>
            <w:r w:rsidRPr="005845B8">
              <w:t xml:space="preserve">W przypadku, jeżeli Wykonawca nie określi w formularzu oferty okresu gwarancji i rękojmi, Zamawiający przyzna w przedmiotowym kryterium minimalny wymagany przez Zamawiającego okres do 36 miesięcy </w:t>
            </w:r>
            <w:r w:rsidR="00E87BC5">
              <w:br/>
            </w:r>
            <w:r w:rsidRPr="005845B8">
              <w:t>i przyzna Wykonawcy 0 punktów w przedmiotowym kryterium. Jeżeli Wykonawca poda okres gwarancji i rękojmi nie w miesiącach</w:t>
            </w:r>
            <w:r w:rsidR="006115F6">
              <w:t>,</w:t>
            </w:r>
            <w:r w:rsidRPr="005845B8">
              <w:t xml:space="preserve"> </w:t>
            </w:r>
            <w:r w:rsidR="006115F6">
              <w:br/>
            </w:r>
            <w:r w:rsidRPr="005845B8">
              <w:t>a w latach, Zamawiający dokona przeliczenia okresu gwarancji i rękojmi na miesiące. Natomiast jeżeli Wykonawca poda okres dłuższy niż 60 miesięcy, Zamawiający na potrzeby oceny ofert przyjmie wartość punktacji jak za okres 60 miesięcy</w:t>
            </w:r>
            <w:r w:rsidR="006115F6">
              <w:t xml:space="preserve"> i więcej</w:t>
            </w:r>
            <w:r w:rsidRPr="005845B8">
              <w:t>, a do umowy zostanie wpisany okres podany przez Wykonawcę w ofercie.</w:t>
            </w:r>
          </w:p>
        </w:tc>
      </w:tr>
    </w:tbl>
    <w:p w14:paraId="72E28A8E" w14:textId="6E544F5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Po dokonaniu oceny punkty przyznane przez każdego z członków Komisji przetargowej zostaną zsumowane dla każdego z kryteriów oddzielnie. Suma punktów uzyskanych </w:t>
      </w:r>
      <w:r w:rsidR="00D82BAB">
        <w:rPr>
          <w:bCs/>
          <w:iCs/>
          <w:color w:val="000000"/>
          <w:lang w:val="x-none" w:eastAsia="x-none"/>
        </w:rPr>
        <w:br/>
      </w:r>
      <w:r w:rsidRPr="001B365B">
        <w:rPr>
          <w:bCs/>
          <w:iCs/>
          <w:color w:val="000000"/>
          <w:lang w:val="x-none" w:eastAsia="x-none"/>
        </w:rPr>
        <w:t>za wszystkie kryteria oceny stanowić będzie końcową ocenę danej oferty.</w:t>
      </w:r>
    </w:p>
    <w:p w14:paraId="77EA5EC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542AF1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1A42F0A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1515EEB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 xml:space="preserve">inne omyłki polegające na niezgodności oferty z dokumentami zamówienia, niepowodujące istotnych zmian w treści oferty </w:t>
      </w:r>
    </w:p>
    <w:p w14:paraId="05729122"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17368BDD" w14:textId="1EBE96E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 xml:space="preserve">eżeli zaoferowana cena, lub jej istotne części składowe, wydają się rażąco niskie </w:t>
      </w:r>
      <w:r w:rsidR="00E87BC5">
        <w:rPr>
          <w:bCs/>
          <w:iCs/>
          <w:color w:val="000000"/>
          <w:lang w:val="x-none" w:eastAsia="x-none"/>
        </w:rPr>
        <w:br/>
      </w:r>
      <w:r w:rsidRPr="001B365B">
        <w:rPr>
          <w:bCs/>
          <w:iCs/>
          <w:color w:val="000000"/>
          <w:lang w:val="x-none" w:eastAsia="x-none"/>
        </w:rPr>
        <w:t xml:space="preserve">w stosunku do przedmiotu zamówienia lub budzą wątpliwości Zamawiającego </w:t>
      </w:r>
      <w:r w:rsidR="00D82BAB">
        <w:rPr>
          <w:bCs/>
          <w:iCs/>
          <w:color w:val="000000"/>
          <w:lang w:val="x-none" w:eastAsia="x-none"/>
        </w:rPr>
        <w:br/>
      </w:r>
      <w:r w:rsidRPr="001B365B">
        <w:rPr>
          <w:bCs/>
          <w:iCs/>
          <w:color w:val="000000"/>
          <w:lang w:val="x-none" w:eastAsia="x-none"/>
        </w:rPr>
        <w:t>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22A04DD7" w14:textId="10B0815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Obowiązek wykazania, że oferta nie zawiera rażąco niskiej ceny spoczywa </w:t>
      </w:r>
      <w:r w:rsidR="00D82BAB">
        <w:rPr>
          <w:bCs/>
          <w:iCs/>
          <w:color w:val="000000"/>
          <w:lang w:val="x-none" w:eastAsia="x-none"/>
        </w:rPr>
        <w:br/>
      </w:r>
      <w:r w:rsidRPr="001B365B">
        <w:rPr>
          <w:bCs/>
          <w:iCs/>
          <w:color w:val="000000"/>
          <w:lang w:val="x-none" w:eastAsia="x-none"/>
        </w:rPr>
        <w:t>na Wykonawcy.</w:t>
      </w:r>
    </w:p>
    <w:p w14:paraId="7AD6FF8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2516CB3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767FEFA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6"/>
      <w:r w:rsidRPr="001B365B">
        <w:rPr>
          <w:b/>
          <w:bCs/>
          <w:caps/>
          <w:kern w:val="32"/>
          <w:lang w:val="x-none" w:eastAsia="x-none"/>
        </w:rPr>
        <w:t>UDZIELENIE ZAMÓWIENIA</w:t>
      </w:r>
      <w:bookmarkEnd w:id="62"/>
    </w:p>
    <w:p w14:paraId="2519A340" w14:textId="7AABB32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udzieli zamówienia Wykonawcy, którego oferta odpowiada wszystkim wymaganiom określonym w niniejszej SWZ i została oceniona jako najkorzystniejsza </w:t>
      </w:r>
      <w:r w:rsidR="00E87BC5">
        <w:rPr>
          <w:bCs/>
          <w:iCs/>
          <w:color w:val="000000"/>
          <w:lang w:val="x-none" w:eastAsia="x-none"/>
        </w:rPr>
        <w:br/>
      </w:r>
      <w:r w:rsidRPr="001B365B">
        <w:rPr>
          <w:bCs/>
          <w:iCs/>
          <w:color w:val="000000"/>
          <w:lang w:val="x-none" w:eastAsia="x-none"/>
        </w:rPr>
        <w:t>w oparciu o podane w niej kryteria oceny ofert.</w:t>
      </w:r>
    </w:p>
    <w:p w14:paraId="6398901C" w14:textId="0D71B610"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hyperlink r:id="rId12" w:history="1">
        <w:r w:rsidR="001D16DA" w:rsidRPr="00611D96">
          <w:rPr>
            <w:rStyle w:val="Hipercze"/>
            <w:bCs/>
            <w:iCs/>
            <w:lang w:eastAsia="x-none"/>
          </w:rPr>
          <w:t>https://e-propublico.pl</w:t>
        </w:r>
      </w:hyperlink>
      <w:r w:rsidR="001D16DA">
        <w:rPr>
          <w:bCs/>
          <w:iCs/>
          <w:color w:val="000000"/>
          <w:lang w:eastAsia="x-none"/>
        </w:rPr>
        <w:t xml:space="preserve">. </w:t>
      </w:r>
    </w:p>
    <w:p w14:paraId="6EDD7569" w14:textId="5E5F1436"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Jeżeli Wykonawca, którego oferta została wybrana jako najkorzystniejsza, uchyla się </w:t>
      </w:r>
      <w:r w:rsidR="00D82BAB">
        <w:rPr>
          <w:bCs/>
          <w:iCs/>
          <w:color w:val="000000"/>
          <w:lang w:val="x-none" w:eastAsia="x-none"/>
        </w:rPr>
        <w:br/>
      </w:r>
      <w:r w:rsidRPr="001B365B">
        <w:rPr>
          <w:bCs/>
          <w:iCs/>
          <w:color w:val="000000"/>
          <w:lang w:val="x-none" w:eastAsia="x-none"/>
        </w:rPr>
        <w:t>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40EE24E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3"/>
    </w:p>
    <w:p w14:paraId="0B0B3B3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48EC7444" w14:textId="2805E37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E87BC5">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32353E2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3F9D414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EDDC046" w14:textId="04F3707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Jeżeli Wykonawca nie dopełni ww. formalności w wyznaczonym terminie, Zamawiający uzna, że zawarcie umowy w sprawie zamówienia publicznego stało się niemożliwe </w:t>
      </w:r>
      <w:r w:rsidR="00E87BC5">
        <w:rPr>
          <w:bCs/>
          <w:iCs/>
          <w:color w:val="000000"/>
          <w:lang w:val="x-none" w:eastAsia="x-none"/>
        </w:rPr>
        <w:br/>
      </w:r>
      <w:r w:rsidRPr="001B365B">
        <w:rPr>
          <w:bCs/>
          <w:iCs/>
          <w:color w:val="000000"/>
          <w:lang w:val="x-none" w:eastAsia="x-none"/>
        </w:rPr>
        <w:t>z przyczyn leżących po stronie Wykonawcy i będzie upoważniony do zatrzymania wadium na podstawie art. 98 ust. 6 pkt 3 ustawy Pzp</w:t>
      </w:r>
      <w:r w:rsidRPr="001B365B">
        <w:rPr>
          <w:bCs/>
          <w:iCs/>
          <w:color w:val="000000"/>
          <w:lang w:eastAsia="x-none"/>
        </w:rPr>
        <w:t>.</w:t>
      </w:r>
    </w:p>
    <w:p w14:paraId="6C25E67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4"/>
    </w:p>
    <w:p w14:paraId="6C228486" w14:textId="117EFEB3" w:rsidR="001D16DA" w:rsidRPr="001D16DA" w:rsidRDefault="001D16DA" w:rsidP="001D16DA">
      <w:pPr>
        <w:pStyle w:val="Nagwek2"/>
        <w:spacing w:line="276" w:lineRule="auto"/>
        <w:rPr>
          <w:lang w:val="pl-PL"/>
        </w:rPr>
      </w:pPr>
      <w:r w:rsidRPr="001D16DA">
        <w:rPr>
          <w:lang w:val="pl-PL"/>
        </w:rPr>
        <w:t xml:space="preserve">Wykonawca zobowiązany jest przed zawarciem umowy wnieść zabezpieczenie należytego wykonania umowy w wysokości </w:t>
      </w:r>
      <w:r w:rsidRPr="001D16DA">
        <w:rPr>
          <w:b/>
          <w:bCs w:val="0"/>
          <w:lang w:val="pl-PL"/>
        </w:rPr>
        <w:t>5% ceny brutto</w:t>
      </w:r>
      <w:r w:rsidRPr="001D16DA">
        <w:rPr>
          <w:lang w:val="pl-PL"/>
        </w:rPr>
        <w:t xml:space="preserve"> podanej w ofercie. Zabezpieczenie służy pokryciu roszczeń z tytułu niewykonania lub nienależytego wykonania umowy.</w:t>
      </w:r>
    </w:p>
    <w:p w14:paraId="0342EB24" w14:textId="77777777"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Zabezpieczenie, zgodnie z art. 450 ust. 1 ustawy Pzp, może być wnoszone według wyboru Wykonawcy w jednej lub w kilku następujących formach:</w:t>
      </w:r>
    </w:p>
    <w:p w14:paraId="39436B44" w14:textId="77777777" w:rsidR="001D16DA" w:rsidRPr="001D16DA" w:rsidRDefault="001D16DA" w:rsidP="001D16DA">
      <w:pPr>
        <w:numPr>
          <w:ilvl w:val="0"/>
          <w:numId w:val="4"/>
        </w:numPr>
        <w:spacing w:before="120" w:after="60"/>
        <w:jc w:val="both"/>
        <w:outlineLvl w:val="1"/>
        <w:rPr>
          <w:bCs/>
          <w:iCs/>
          <w:color w:val="000000"/>
          <w:lang w:val="x-none" w:eastAsia="x-none"/>
        </w:rPr>
      </w:pPr>
      <w:r w:rsidRPr="001D16DA">
        <w:rPr>
          <w:bCs/>
          <w:iCs/>
          <w:color w:val="000000"/>
          <w:lang w:val="x-none" w:eastAsia="x-none"/>
        </w:rPr>
        <w:t>pieniądzu;</w:t>
      </w:r>
    </w:p>
    <w:p w14:paraId="6A76E978" w14:textId="77777777" w:rsidR="001D16DA" w:rsidRPr="001D16DA" w:rsidRDefault="001D16DA" w:rsidP="001D16DA">
      <w:pPr>
        <w:numPr>
          <w:ilvl w:val="0"/>
          <w:numId w:val="4"/>
        </w:numPr>
        <w:spacing w:before="120" w:after="60"/>
        <w:jc w:val="both"/>
        <w:outlineLvl w:val="1"/>
        <w:rPr>
          <w:bCs/>
          <w:iCs/>
          <w:color w:val="000000"/>
          <w:lang w:val="x-none" w:eastAsia="x-none"/>
        </w:rPr>
      </w:pPr>
      <w:r w:rsidRPr="001D16DA">
        <w:rPr>
          <w:bCs/>
          <w:iCs/>
          <w:color w:val="000000"/>
          <w:lang w:val="x-none" w:eastAsia="x-none"/>
        </w:rPr>
        <w:t>poręczeniach bankowych lub poręczeniach spółdzielczej kasy oszczędnościowo-kredytowej, z tym że zobowiązanie kasy jest zawsze zobowiązaniem pieniężnym;</w:t>
      </w:r>
    </w:p>
    <w:p w14:paraId="6EE7824C" w14:textId="77777777" w:rsidR="001D16DA" w:rsidRPr="001D16DA" w:rsidRDefault="001D16DA" w:rsidP="001D16DA">
      <w:pPr>
        <w:numPr>
          <w:ilvl w:val="0"/>
          <w:numId w:val="4"/>
        </w:numPr>
        <w:spacing w:before="120" w:after="60"/>
        <w:jc w:val="both"/>
        <w:outlineLvl w:val="1"/>
        <w:rPr>
          <w:bCs/>
          <w:iCs/>
          <w:color w:val="000000"/>
          <w:lang w:val="x-none" w:eastAsia="x-none"/>
        </w:rPr>
      </w:pPr>
      <w:r w:rsidRPr="001D16DA">
        <w:rPr>
          <w:bCs/>
          <w:iCs/>
          <w:color w:val="000000"/>
          <w:lang w:val="x-none" w:eastAsia="x-none"/>
        </w:rPr>
        <w:t>gwarancjach bankowych;</w:t>
      </w:r>
    </w:p>
    <w:p w14:paraId="427E986B" w14:textId="77777777" w:rsidR="001D16DA" w:rsidRPr="001D16DA" w:rsidRDefault="001D16DA" w:rsidP="001D16DA">
      <w:pPr>
        <w:numPr>
          <w:ilvl w:val="0"/>
          <w:numId w:val="4"/>
        </w:numPr>
        <w:spacing w:before="120" w:after="60"/>
        <w:jc w:val="both"/>
        <w:outlineLvl w:val="1"/>
        <w:rPr>
          <w:bCs/>
          <w:iCs/>
          <w:color w:val="000000"/>
          <w:lang w:val="x-none" w:eastAsia="x-none"/>
        </w:rPr>
      </w:pPr>
      <w:r w:rsidRPr="001D16DA">
        <w:rPr>
          <w:bCs/>
          <w:iCs/>
          <w:color w:val="000000"/>
          <w:lang w:val="x-none" w:eastAsia="x-none"/>
        </w:rPr>
        <w:t>gwarancjach ubezpieczeniowych;</w:t>
      </w:r>
    </w:p>
    <w:p w14:paraId="0DAA0FA0" w14:textId="77777777" w:rsidR="001D16DA" w:rsidRPr="001D16DA" w:rsidRDefault="001D16DA" w:rsidP="001D16DA">
      <w:pPr>
        <w:numPr>
          <w:ilvl w:val="0"/>
          <w:numId w:val="4"/>
        </w:numPr>
        <w:spacing w:before="120" w:after="60"/>
        <w:jc w:val="both"/>
        <w:outlineLvl w:val="1"/>
        <w:rPr>
          <w:bCs/>
          <w:iCs/>
          <w:color w:val="000000"/>
          <w:lang w:val="x-none" w:eastAsia="x-none"/>
        </w:rPr>
      </w:pPr>
      <w:r w:rsidRPr="001D16DA">
        <w:rPr>
          <w:bCs/>
          <w:iCs/>
          <w:color w:val="000000"/>
          <w:lang w:val="x-none" w:eastAsia="x-none"/>
        </w:rPr>
        <w:t xml:space="preserve">poręczeniach udzielanych przez podmioty, o których mowa w art. 6b ust. 5 pkt 2 ustawy z dnia 9 listopada 2000 r. o utworzeniu Polskiej Agencji Rozwoju Przedsiębiorczości (t.j. Dz. U. z </w:t>
      </w:r>
      <w:bookmarkStart w:id="65" w:name="_Hlk142650841"/>
      <w:r w:rsidRPr="001D16DA">
        <w:rPr>
          <w:bCs/>
          <w:iCs/>
          <w:color w:val="000000"/>
          <w:lang w:val="x-none" w:eastAsia="x-none"/>
        </w:rPr>
        <w:t>202</w:t>
      </w:r>
      <w:r w:rsidRPr="001D16DA">
        <w:rPr>
          <w:bCs/>
          <w:iCs/>
          <w:color w:val="000000"/>
          <w:lang w:eastAsia="x-none"/>
        </w:rPr>
        <w:t xml:space="preserve">3 </w:t>
      </w:r>
      <w:r w:rsidRPr="001D16DA">
        <w:rPr>
          <w:bCs/>
          <w:iCs/>
          <w:color w:val="000000"/>
          <w:lang w:val="x-none" w:eastAsia="x-none"/>
        </w:rPr>
        <w:t xml:space="preserve">r. poz. </w:t>
      </w:r>
      <w:r w:rsidRPr="001D16DA">
        <w:rPr>
          <w:bCs/>
          <w:iCs/>
          <w:color w:val="000000"/>
          <w:lang w:eastAsia="x-none"/>
        </w:rPr>
        <w:t>462</w:t>
      </w:r>
      <w:bookmarkEnd w:id="65"/>
      <w:r w:rsidRPr="001D16DA">
        <w:rPr>
          <w:bCs/>
          <w:iCs/>
          <w:color w:val="000000"/>
          <w:lang w:val="x-none" w:eastAsia="x-none"/>
        </w:rPr>
        <w:t>).</w:t>
      </w:r>
    </w:p>
    <w:p w14:paraId="50261CEE" w14:textId="77777777"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Zabezpieczenie wnoszone w pieniądzu Wykonawca wpłaca przelewem na rachunek bankowy wskazany przez Zamawiającego. </w:t>
      </w:r>
    </w:p>
    <w:p w14:paraId="6130ABF4" w14:textId="77777777" w:rsidR="001D16DA" w:rsidRPr="001D16DA" w:rsidRDefault="001D16DA" w:rsidP="001D16DA">
      <w:pPr>
        <w:numPr>
          <w:ilvl w:val="1"/>
          <w:numId w:val="1"/>
        </w:numPr>
        <w:spacing w:before="120" w:after="60" w:line="276" w:lineRule="auto"/>
        <w:jc w:val="both"/>
        <w:outlineLvl w:val="1"/>
        <w:rPr>
          <w:bCs/>
          <w:iCs/>
          <w:lang w:eastAsia="x-none"/>
        </w:rPr>
      </w:pPr>
      <w:r w:rsidRPr="001D16DA">
        <w:rPr>
          <w:bCs/>
          <w:iCs/>
          <w:lang w:eastAsia="x-none"/>
        </w:rPr>
        <w:t xml:space="preserve">W przypadku wniesienia wadium w pieniądzu Wykonawca może wyrazić zgodę na zaliczenie kwoty wadium na poczet zabezpieczenia. </w:t>
      </w:r>
    </w:p>
    <w:p w14:paraId="23419326" w14:textId="0A2D8BB3"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Zabezpieczenie wniesione w pieniądzu, Zamawiający przechowuje na oprocentowanym rachunku bankowym. Zamawiający zwróci zabezpieczenie wniesione w pieniądzu </w:t>
      </w:r>
      <w:r w:rsidR="00E87BC5">
        <w:rPr>
          <w:bCs/>
          <w:iCs/>
          <w:color w:val="000000"/>
          <w:lang w:eastAsia="x-none"/>
        </w:rPr>
        <w:br/>
      </w:r>
      <w:r w:rsidRPr="001D16DA">
        <w:rPr>
          <w:bCs/>
          <w:iCs/>
          <w:color w:val="000000"/>
          <w:lang w:eastAsia="x-none"/>
        </w:rPr>
        <w:t>z odsetkami wynikającymi z umowy rachunku bankowego, na którym było ono przechowywane, pomniejszone o koszt prowadzenia tego rachunku oraz prowizji bankowej za przelew pieniędzy na rachunek bankowy Wykonawcy.</w:t>
      </w:r>
      <w:bookmarkStart w:id="66" w:name="_Hlk37249170"/>
    </w:p>
    <w:p w14:paraId="25B6D4AD" w14:textId="1055140B"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Zabezpieczenie wnoszone w formie innej niż w pieniądzu, powinno być dostarczone </w:t>
      </w:r>
      <w:r w:rsidR="00E87BC5">
        <w:rPr>
          <w:bCs/>
          <w:iCs/>
          <w:color w:val="000000"/>
          <w:lang w:eastAsia="x-none"/>
        </w:rPr>
        <w:br/>
      </w:r>
      <w:r w:rsidRPr="001D16DA">
        <w:rPr>
          <w:bCs/>
          <w:iCs/>
          <w:color w:val="000000"/>
          <w:lang w:eastAsia="x-none"/>
        </w:rPr>
        <w:t>w oryginale Zamawiającemu oraz musi zawierać:</w:t>
      </w:r>
    </w:p>
    <w:p w14:paraId="7209A957" w14:textId="77777777"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t>nazwę i adres siedziby Wykonawcy;</w:t>
      </w:r>
    </w:p>
    <w:p w14:paraId="77B26D28" w14:textId="16791195"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t xml:space="preserve">wskazanie Beneficjenta poręczenia lub gwarancji, którym musi być </w:t>
      </w:r>
      <w:r>
        <w:rPr>
          <w:b/>
          <w:iCs/>
          <w:color w:val="000000"/>
          <w:lang w:eastAsia="x-none"/>
        </w:rPr>
        <w:t>Powiatowy Zarząd Dróg w Rawiczu, ul. Podmiejska 10, 63-900 Rawicz</w:t>
      </w:r>
      <w:r w:rsidRPr="001D16DA">
        <w:rPr>
          <w:b/>
          <w:iCs/>
          <w:color w:val="000000"/>
          <w:lang w:eastAsia="x-none"/>
        </w:rPr>
        <w:t>;</w:t>
      </w:r>
    </w:p>
    <w:p w14:paraId="13128FCB" w14:textId="77777777"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t>wskazanie podmiotu udzielającego gwarancji lub poręczenia;</w:t>
      </w:r>
    </w:p>
    <w:p w14:paraId="4A2326C0" w14:textId="2AEE9E73"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t>określenie wierzytelności, która ma być zabezpieczona gwarancją lub poręczeniem;</w:t>
      </w:r>
    </w:p>
    <w:p w14:paraId="419282F2" w14:textId="77777777"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t>kwotę gwarancji/poręczenia;</w:t>
      </w:r>
    </w:p>
    <w:p w14:paraId="2CB646AC" w14:textId="77777777"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lastRenderedPageBreak/>
        <w:t>termin ważności gwarancji lub poręczenia, obejmujący cały okres wykonania zamówienia;</w:t>
      </w:r>
    </w:p>
    <w:p w14:paraId="67C1F645" w14:textId="77777777" w:rsidR="001D16DA" w:rsidRPr="001D16DA" w:rsidRDefault="001D16DA" w:rsidP="001D16DA">
      <w:pPr>
        <w:numPr>
          <w:ilvl w:val="0"/>
          <w:numId w:val="21"/>
        </w:numPr>
        <w:spacing w:before="120" w:after="60" w:line="276" w:lineRule="auto"/>
        <w:jc w:val="both"/>
        <w:outlineLvl w:val="1"/>
        <w:rPr>
          <w:bCs/>
          <w:iCs/>
          <w:color w:val="000000"/>
          <w:lang w:eastAsia="x-none"/>
        </w:rPr>
      </w:pPr>
      <w:r w:rsidRPr="001D16DA">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711A157" w14:textId="48DE4225"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D82BAB">
        <w:rPr>
          <w:bCs/>
          <w:iCs/>
          <w:color w:val="000000"/>
          <w:lang w:eastAsia="x-none"/>
        </w:rPr>
        <w:t>W</w:t>
      </w:r>
      <w:r w:rsidRPr="001D16DA">
        <w:rPr>
          <w:bCs/>
          <w:iCs/>
          <w:color w:val="000000"/>
          <w:lang w:eastAsia="x-none"/>
        </w:rPr>
        <w:t>ykonawcy do przedłużenia zabezpieczenia lub wniesienia nowego zabezpieczenia na kolejne okresy.</w:t>
      </w:r>
    </w:p>
    <w:p w14:paraId="1A674C24" w14:textId="0581FC19"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W przypadku nieprzedłużenia lub niewniesienia nowego zabezpieczenia najpóźniej </w:t>
      </w:r>
      <w:r w:rsidR="00331F5E">
        <w:rPr>
          <w:bCs/>
          <w:iCs/>
          <w:color w:val="000000"/>
          <w:lang w:eastAsia="x-none"/>
        </w:rPr>
        <w:br/>
      </w:r>
      <w:r w:rsidRPr="001D16DA">
        <w:rPr>
          <w:bCs/>
          <w:iCs/>
          <w:color w:val="000000"/>
          <w:lang w:eastAsia="x-none"/>
        </w:rPr>
        <w:t>na 30 dni przed upływem terminu ważności dotychczasowego zabezpieczenia wniesionego w innej formie niż w pieniądzu</w:t>
      </w:r>
      <w:r w:rsidR="00331F5E">
        <w:rPr>
          <w:bCs/>
          <w:iCs/>
          <w:color w:val="000000"/>
          <w:lang w:eastAsia="x-none"/>
        </w:rPr>
        <w:t>,</w:t>
      </w:r>
      <w:r w:rsidRPr="001D16DA">
        <w:rPr>
          <w:bCs/>
          <w:iCs/>
          <w:color w:val="000000"/>
          <w:lang w:eastAsia="x-none"/>
        </w:rPr>
        <w:t xml:space="preserve"> Zamawiający zmienia formę na zabezpieczenie w pieniądzu, poprzez wypłatę kwoty z dotychczasowego zabezpieczenia. Wypłata następuje nie później niż w ostatnim dniu ważności dotychczasowego zabezpieczenia.</w:t>
      </w:r>
    </w:p>
    <w:p w14:paraId="07E0CA23" w14:textId="77777777" w:rsidR="001D16DA" w:rsidRPr="001D16DA" w:rsidRDefault="001D16DA" w:rsidP="001D16DA">
      <w:pPr>
        <w:numPr>
          <w:ilvl w:val="1"/>
          <w:numId w:val="1"/>
        </w:numPr>
        <w:spacing w:before="120" w:after="60" w:line="276" w:lineRule="auto"/>
        <w:jc w:val="both"/>
        <w:outlineLvl w:val="1"/>
        <w:rPr>
          <w:bCs/>
          <w:iCs/>
          <w:color w:val="000000"/>
          <w:lang w:val="x-none" w:eastAsia="x-none"/>
        </w:rPr>
      </w:pPr>
      <w:r w:rsidRPr="001D16DA">
        <w:rPr>
          <w:bCs/>
          <w:iCs/>
          <w:color w:val="000000"/>
          <w:lang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6"/>
    </w:p>
    <w:p w14:paraId="55B75803" w14:textId="66B0F3C4"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W trakcie realizacji umowy Wykonawca może dokonać zmiany formy zabezpieczenia </w:t>
      </w:r>
      <w:r w:rsidR="00331F5E">
        <w:rPr>
          <w:bCs/>
          <w:iCs/>
          <w:color w:val="000000"/>
          <w:lang w:eastAsia="x-none"/>
        </w:rPr>
        <w:br/>
      </w:r>
      <w:r w:rsidRPr="001D16DA">
        <w:rPr>
          <w:bCs/>
          <w:iCs/>
          <w:color w:val="000000"/>
          <w:lang w:eastAsia="x-none"/>
        </w:rPr>
        <w:t>na jedną lub kilka form, o których mowa w art. 450 ust. 1 ustawy Pzp. Zmiana formy zabezpieczenia jest dokonywana z zachowaniem ciągłości zabezpieczenia i bez zmniejszenia jego wysokości.</w:t>
      </w:r>
    </w:p>
    <w:p w14:paraId="75B846E0" w14:textId="1A444858" w:rsidR="001D16DA"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Zamawiający zwróci zabezpieczenie w terminie 30 dni od dnia wykonania zamówienia </w:t>
      </w:r>
      <w:r w:rsidR="008F4E82">
        <w:rPr>
          <w:bCs/>
          <w:iCs/>
          <w:color w:val="000000"/>
          <w:lang w:eastAsia="x-none"/>
        </w:rPr>
        <w:br/>
      </w:r>
      <w:r w:rsidRPr="001D16DA">
        <w:rPr>
          <w:bCs/>
          <w:iCs/>
          <w:color w:val="000000"/>
          <w:lang w:eastAsia="x-none"/>
        </w:rPr>
        <w:t>i uznania przez Zamawiającego za należycie wykonane .</w:t>
      </w:r>
    </w:p>
    <w:p w14:paraId="050837EF" w14:textId="2D84983F" w:rsidR="001B365B" w:rsidRPr="001D16DA" w:rsidRDefault="001D16DA" w:rsidP="001D16DA">
      <w:pPr>
        <w:numPr>
          <w:ilvl w:val="1"/>
          <w:numId w:val="1"/>
        </w:numPr>
        <w:spacing w:before="120" w:after="60" w:line="276" w:lineRule="auto"/>
        <w:jc w:val="both"/>
        <w:outlineLvl w:val="1"/>
        <w:rPr>
          <w:bCs/>
          <w:iCs/>
          <w:color w:val="000000"/>
          <w:lang w:eastAsia="x-none"/>
        </w:rPr>
      </w:pPr>
      <w:r w:rsidRPr="001D16DA">
        <w:rPr>
          <w:bCs/>
          <w:iCs/>
          <w:color w:val="000000"/>
          <w:lang w:eastAsia="x-none"/>
        </w:rPr>
        <w:t xml:space="preserve">Zamawiający może pozostawić na zabezpieczenie roszczeń z tytułu rękojmi za wady </w:t>
      </w:r>
      <w:r w:rsidR="00331F5E">
        <w:rPr>
          <w:bCs/>
          <w:iCs/>
          <w:color w:val="000000"/>
          <w:lang w:eastAsia="x-none"/>
        </w:rPr>
        <w:br/>
      </w:r>
      <w:r w:rsidRPr="001D16DA">
        <w:rPr>
          <w:bCs/>
          <w:iCs/>
          <w:color w:val="000000"/>
          <w:lang w:eastAsia="x-none"/>
        </w:rPr>
        <w:t>lub gwarancji kwotę nie przekraczającą 30% zabezpieczenia, która zostanie zwrócona nie później niż w 15 dniu po upływie okresu rękojmi za wady lub gwarancji</w:t>
      </w:r>
      <w:r w:rsidRPr="001D16DA">
        <w:rPr>
          <w:bCs/>
          <w:iCs/>
          <w:color w:val="000000"/>
          <w:szCs w:val="22"/>
          <w:lang w:eastAsia="x-none"/>
        </w:rPr>
        <w:t>.</w:t>
      </w:r>
    </w:p>
    <w:p w14:paraId="27567C4E" w14:textId="3977E99A"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7"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E87BC5">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67"/>
    </w:p>
    <w:p w14:paraId="3BEB83D1" w14:textId="7A05855B"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001D16DA">
        <w:rPr>
          <w:bCs/>
          <w:iCs/>
          <w:color w:val="000000"/>
          <w:lang w:eastAsia="x-none"/>
        </w:rPr>
        <w:t xml:space="preserve">Załącznik Nr 6 </w:t>
      </w:r>
      <w:r w:rsidRPr="001B365B">
        <w:rPr>
          <w:bCs/>
          <w:iCs/>
          <w:color w:val="000000"/>
          <w:lang w:val="x-none" w:eastAsia="x-none"/>
        </w:rPr>
        <w:t xml:space="preserve">do niniejszej </w:t>
      </w:r>
      <w:r w:rsidRPr="001B365B">
        <w:rPr>
          <w:bCs/>
          <w:iCs/>
          <w:color w:val="000000"/>
          <w:lang w:eastAsia="x-none"/>
        </w:rPr>
        <w:t>SWZ</w:t>
      </w:r>
      <w:r w:rsidRPr="001B365B">
        <w:rPr>
          <w:bCs/>
          <w:iCs/>
          <w:color w:val="000000"/>
          <w:lang w:val="x-none" w:eastAsia="x-none"/>
        </w:rPr>
        <w:t xml:space="preserve">. </w:t>
      </w:r>
    </w:p>
    <w:p w14:paraId="6B244BF4" w14:textId="46F403D8" w:rsidR="001D16DA" w:rsidRPr="001B365B" w:rsidRDefault="001D16DA" w:rsidP="001B365B">
      <w:pPr>
        <w:numPr>
          <w:ilvl w:val="1"/>
          <w:numId w:val="1"/>
        </w:numPr>
        <w:spacing w:before="120"/>
        <w:jc w:val="both"/>
        <w:outlineLvl w:val="1"/>
        <w:rPr>
          <w:bCs/>
          <w:iCs/>
          <w:color w:val="000000"/>
          <w:lang w:val="x-none" w:eastAsia="x-none"/>
        </w:rPr>
      </w:pPr>
      <w:r>
        <w:rPr>
          <w:bCs/>
          <w:iCs/>
          <w:color w:val="000000"/>
          <w:lang w:eastAsia="x-none"/>
        </w:rPr>
        <w:t xml:space="preserve">Zamawiający dopuszcza możliwość zmian umowy w zakresie wskazany, </w:t>
      </w:r>
      <w:r w:rsidR="008F4E82">
        <w:rPr>
          <w:bCs/>
          <w:iCs/>
          <w:color w:val="000000"/>
          <w:lang w:eastAsia="x-none"/>
        </w:rPr>
        <w:br/>
      </w:r>
      <w:r>
        <w:rPr>
          <w:bCs/>
          <w:iCs/>
          <w:color w:val="000000"/>
          <w:lang w:eastAsia="x-none"/>
        </w:rPr>
        <w:t xml:space="preserve">w projektowych postanowieniach umowy określonych w </w:t>
      </w:r>
      <w:r w:rsidRPr="001D16DA">
        <w:rPr>
          <w:bCs/>
          <w:i/>
          <w:color w:val="000000"/>
          <w:lang w:eastAsia="x-none"/>
        </w:rPr>
        <w:t>Załączniku Nr 6 do SWZ.</w:t>
      </w:r>
    </w:p>
    <w:p w14:paraId="32DC57F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8"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8"/>
    </w:p>
    <w:p w14:paraId="4A2890CD"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w:t>
      </w:r>
      <w:r w:rsidRPr="001B365B">
        <w:rPr>
          <w:bCs/>
          <w:iCs/>
          <w:color w:val="000000"/>
          <w:lang w:val="x-none" w:eastAsia="x-none"/>
        </w:rPr>
        <w:lastRenderedPageBreak/>
        <w:t>zamawiającego przepisów ustawy Pzp, przysługują środki ochrony prawnej na zasadach przewidzianych w art. 505 – 590 ustawy Pzp.</w:t>
      </w:r>
    </w:p>
    <w:p w14:paraId="1147E70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0E770097" w14:textId="48980766" w:rsidR="001B365B" w:rsidRPr="001D16DA" w:rsidRDefault="001B365B" w:rsidP="001B365B">
      <w:pPr>
        <w:numPr>
          <w:ilvl w:val="1"/>
          <w:numId w:val="1"/>
        </w:numPr>
        <w:spacing w:before="120"/>
        <w:jc w:val="both"/>
        <w:outlineLvl w:val="1"/>
        <w:rPr>
          <w:bCs/>
          <w:iCs/>
          <w:color w:val="000000"/>
          <w:lang w:val="x-none" w:eastAsia="x-none"/>
        </w:rPr>
      </w:pPr>
      <w:r w:rsidRPr="001D16DA">
        <w:rPr>
          <w:bCs/>
          <w:iCs/>
          <w:color w:val="000000"/>
          <w:lang w:eastAsia="x-none"/>
        </w:rPr>
        <w:t xml:space="preserve">Zamawiający </w:t>
      </w:r>
      <w:r w:rsidRPr="001D16DA">
        <w:rPr>
          <w:bCs/>
          <w:iCs/>
          <w:color w:val="000000"/>
          <w:lang w:val="x-none" w:eastAsia="x-none"/>
        </w:rPr>
        <w:t xml:space="preserve">nie przewiduje przeprowadzenia aukcji elektronicznej, o której mowa </w:t>
      </w:r>
      <w:r w:rsidR="008F4E82">
        <w:rPr>
          <w:bCs/>
          <w:iCs/>
          <w:color w:val="000000"/>
          <w:lang w:val="x-none" w:eastAsia="x-none"/>
        </w:rPr>
        <w:br/>
      </w:r>
      <w:r w:rsidRPr="001D16DA">
        <w:rPr>
          <w:bCs/>
          <w:iCs/>
          <w:color w:val="000000"/>
          <w:lang w:val="x-none" w:eastAsia="x-none"/>
        </w:rPr>
        <w:t>w art. 308 ust. 1 ustawy Pzp.</w:t>
      </w:r>
    </w:p>
    <w:p w14:paraId="065E5CC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D1AE3EF" w14:textId="1EF399E1" w:rsidR="001B365B" w:rsidRPr="001B365B" w:rsidRDefault="001B365B" w:rsidP="001B365B">
      <w:pPr>
        <w:numPr>
          <w:ilvl w:val="1"/>
          <w:numId w:val="1"/>
        </w:numPr>
        <w:spacing w:before="120"/>
        <w:jc w:val="both"/>
        <w:outlineLvl w:val="1"/>
        <w:rPr>
          <w:bCs/>
          <w:iCs/>
          <w:color w:val="000000"/>
          <w:lang w:val="x-none" w:eastAsia="x-none"/>
        </w:rPr>
      </w:pPr>
      <w:bookmarkStart w:id="69"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8F4E82">
        <w:rPr>
          <w:bCs/>
          <w:iCs/>
          <w:color w:val="000000"/>
          <w:lang w:val="x-none" w:eastAsia="x-none"/>
        </w:rPr>
        <w:br/>
      </w:r>
      <w:r w:rsidRPr="001B365B">
        <w:rPr>
          <w:bCs/>
          <w:iCs/>
          <w:color w:val="000000"/>
          <w:lang w:val="x-none" w:eastAsia="x-none"/>
        </w:rPr>
        <w:t>o ochronie danych) (Dz.Urz. UE L 119 z 4 maja 2016 r.), dalej: RODO, tym samym dane osobowe podane przez Wykonawcę będą przetwarzane zgodnie z RODO oraz zgodnie</w:t>
      </w:r>
      <w:r w:rsidR="008F4E82">
        <w:rPr>
          <w:bCs/>
          <w:iCs/>
          <w:color w:val="000000"/>
          <w:lang w:val="x-none" w:eastAsia="x-none"/>
        </w:rPr>
        <w:br/>
      </w:r>
      <w:r w:rsidRPr="001B365B">
        <w:rPr>
          <w:bCs/>
          <w:iCs/>
          <w:color w:val="000000"/>
          <w:lang w:val="x-none" w:eastAsia="x-none"/>
        </w:rPr>
        <w:t>z przepisami krajowymi</w:t>
      </w:r>
      <w:r w:rsidRPr="001B365B">
        <w:rPr>
          <w:bCs/>
          <w:iCs/>
          <w:color w:val="000000"/>
          <w:lang w:eastAsia="x-none"/>
        </w:rPr>
        <w:t>.</w:t>
      </w:r>
    </w:p>
    <w:p w14:paraId="3BA7424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16A2B87" w14:textId="4771CF32" w:rsidR="001B365B" w:rsidRPr="008F4E82" w:rsidRDefault="001B365B" w:rsidP="008F4E82">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5845B8" w:rsidRPr="005845B8">
        <w:rPr>
          <w:b/>
          <w:color w:val="000000"/>
          <w:lang w:val="x-none" w:eastAsia="x-none"/>
        </w:rPr>
        <w:t>Powiatowe Centrum Usług Wspólnych w Rawiczu</w:t>
      </w:r>
      <w:r w:rsidRPr="001B365B">
        <w:rPr>
          <w:rFonts w:eastAsia="Calibri"/>
          <w:color w:val="000000"/>
          <w:lang w:val="x-none" w:eastAsia="en-US"/>
        </w:rPr>
        <w:t xml:space="preserve">, </w:t>
      </w:r>
      <w:r w:rsidR="005845B8" w:rsidRPr="005845B8">
        <w:rPr>
          <w:rFonts w:eastAsia="Calibri"/>
          <w:color w:val="000000"/>
          <w:lang w:val="x-none" w:eastAsia="en-US"/>
        </w:rPr>
        <w:t>ul. Mikołaja Kopernika</w:t>
      </w:r>
      <w:r w:rsidRPr="001B365B">
        <w:rPr>
          <w:color w:val="000000"/>
          <w:lang w:val="x-none" w:eastAsia="x-none"/>
        </w:rPr>
        <w:t xml:space="preserve"> </w:t>
      </w:r>
      <w:r w:rsidR="005845B8" w:rsidRPr="005845B8">
        <w:rPr>
          <w:color w:val="000000"/>
          <w:lang w:val="x-none" w:eastAsia="x-none"/>
        </w:rPr>
        <w:t>4</w:t>
      </w:r>
      <w:r w:rsidRPr="001B365B">
        <w:rPr>
          <w:color w:val="000000"/>
          <w:lang w:val="x-none" w:eastAsia="x-none"/>
        </w:rPr>
        <w:t xml:space="preserve"> , </w:t>
      </w:r>
      <w:r w:rsidR="005845B8" w:rsidRPr="005845B8">
        <w:rPr>
          <w:color w:val="000000"/>
          <w:lang w:val="x-none" w:eastAsia="x-none"/>
        </w:rPr>
        <w:t>63-900</w:t>
      </w:r>
      <w:r w:rsidRPr="001B365B">
        <w:rPr>
          <w:color w:val="000000"/>
          <w:lang w:val="x-none" w:eastAsia="x-none"/>
        </w:rPr>
        <w:t xml:space="preserve"> </w:t>
      </w:r>
      <w:r w:rsidR="005845B8" w:rsidRPr="005845B8">
        <w:rPr>
          <w:color w:val="000000"/>
          <w:lang w:val="x-none" w:eastAsia="x-none"/>
        </w:rPr>
        <w:t>Rawicz</w:t>
      </w:r>
      <w:r w:rsidR="008F4E82">
        <w:rPr>
          <w:bCs/>
          <w:iCs/>
          <w:color w:val="000000"/>
          <w:lang w:eastAsia="x-none"/>
        </w:rPr>
        <w:t xml:space="preserve">, </w:t>
      </w:r>
      <w:r w:rsidR="00331F5E">
        <w:rPr>
          <w:bCs/>
          <w:iCs/>
          <w:color w:val="000000"/>
          <w:lang w:eastAsia="x-none"/>
        </w:rPr>
        <w:br/>
      </w:r>
      <w:r w:rsidR="008F4E82">
        <w:rPr>
          <w:bCs/>
          <w:iCs/>
          <w:color w:val="000000"/>
          <w:lang w:eastAsia="x-none"/>
        </w:rPr>
        <w:t>t</w:t>
      </w:r>
      <w:r w:rsidRPr="008F4E82">
        <w:rPr>
          <w:bCs/>
          <w:iCs/>
          <w:color w:val="000000"/>
          <w:lang w:val="pt-BR" w:eastAsia="x-none"/>
        </w:rPr>
        <w:t xml:space="preserve">el.: </w:t>
      </w:r>
      <w:r w:rsidR="005845B8" w:rsidRPr="008F4E82">
        <w:rPr>
          <w:bCs/>
          <w:iCs/>
          <w:color w:val="000000"/>
          <w:lang w:val="pt-BR" w:eastAsia="x-none"/>
        </w:rPr>
        <w:t>667 113 117</w:t>
      </w:r>
      <w:r w:rsidRPr="008F4E82">
        <w:rPr>
          <w:bCs/>
          <w:iCs/>
          <w:color w:val="000000"/>
          <w:lang w:val="x-none" w:eastAsia="x-none"/>
        </w:rPr>
        <w:t xml:space="preserve">, </w:t>
      </w:r>
      <w:r w:rsidRPr="008F4E82">
        <w:rPr>
          <w:rFonts w:eastAsia="Calibri"/>
          <w:color w:val="000000"/>
          <w:lang w:val="pt-BR" w:eastAsia="en-US"/>
        </w:rPr>
        <w:t xml:space="preserve">e-mail: </w:t>
      </w:r>
      <w:r w:rsidR="005845B8" w:rsidRPr="008F4E82">
        <w:rPr>
          <w:rFonts w:eastAsia="Calibri"/>
          <w:color w:val="000000"/>
          <w:lang w:val="pt-BR" w:eastAsia="en-US"/>
        </w:rPr>
        <w:t>pcuw@powiatrawicki.pl</w:t>
      </w:r>
    </w:p>
    <w:p w14:paraId="4114CFE8" w14:textId="52D16DE5"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5845B8" w:rsidRPr="005845B8">
        <w:rPr>
          <w:color w:val="000000"/>
          <w:lang w:val="x-none" w:eastAsia="x-none"/>
        </w:rPr>
        <w:t>Agnieszka Krupa - Sokołowska</w:t>
      </w:r>
      <w:r w:rsidRPr="001B365B">
        <w:rPr>
          <w:rFonts w:eastAsia="Calibri"/>
          <w:bCs/>
          <w:iCs/>
          <w:color w:val="000000"/>
          <w:lang w:val="x-none" w:eastAsia="en-US"/>
        </w:rPr>
        <w:t xml:space="preserve">, </w:t>
      </w:r>
      <w:r w:rsidR="00331F5E">
        <w:rPr>
          <w:rFonts w:eastAsia="Calibri"/>
          <w:bCs/>
          <w:iCs/>
          <w:color w:val="000000"/>
          <w:lang w:val="x-none" w:eastAsia="en-US"/>
        </w:rPr>
        <w:br/>
      </w:r>
      <w:r w:rsidRPr="001B365B">
        <w:rPr>
          <w:color w:val="000000"/>
          <w:lang w:val="x-none" w:eastAsia="x-none"/>
        </w:rPr>
        <w:t xml:space="preserve">za pośrednictwem adresu e-mail: </w:t>
      </w:r>
      <w:r w:rsidR="005845B8" w:rsidRPr="005845B8">
        <w:rPr>
          <w:color w:val="000000"/>
          <w:lang w:val="x-none" w:eastAsia="x-none"/>
        </w:rPr>
        <w:t>iod@powiatrawicki.pl</w:t>
      </w:r>
      <w:r w:rsidRPr="001B365B">
        <w:rPr>
          <w:bCs/>
          <w:iCs/>
          <w:color w:val="000000"/>
          <w:lang w:eastAsia="x-none"/>
        </w:rPr>
        <w:t>;</w:t>
      </w:r>
    </w:p>
    <w:p w14:paraId="5678C668" w14:textId="59ED74D3"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osobowe Wykonawcy będą przetwarzane w celu przeprowadzenia postępowania o udzielenie zamówienia publicznego pn.</w:t>
      </w:r>
      <w:r w:rsidR="00331F5E">
        <w:rPr>
          <w:color w:val="000000"/>
          <w:lang w:eastAsia="x-none"/>
        </w:rPr>
        <w:t>:</w:t>
      </w:r>
      <w:r w:rsidRPr="001B365B">
        <w:rPr>
          <w:color w:val="000000"/>
          <w:lang w:val="x-none" w:eastAsia="x-none"/>
        </w:rPr>
        <w:t xml:space="preserve"> </w:t>
      </w:r>
      <w:r w:rsidR="005845B8" w:rsidRPr="005845B8">
        <w:rPr>
          <w:b/>
          <w:color w:val="000000"/>
          <w:lang w:val="x-none" w:eastAsia="x-none"/>
        </w:rPr>
        <w:t>Przebudowa drogi powiatowej Nr 5487P Stwolno - Skrzyptowo na odcinku od miejscowości Zawady</w:t>
      </w:r>
      <w:r w:rsidR="00C71B7F">
        <w:rPr>
          <w:b/>
          <w:color w:val="000000"/>
          <w:lang w:eastAsia="x-none"/>
        </w:rPr>
        <w:t xml:space="preserve"> </w:t>
      </w:r>
      <w:r w:rsidR="00C71B7F" w:rsidRPr="00C71B7F">
        <w:rPr>
          <w:b/>
          <w:color w:val="000000"/>
          <w:lang w:val="x-none" w:eastAsia="x-none"/>
        </w:rPr>
        <w:t>do miejscowości Dębionka</w:t>
      </w:r>
      <w:r w:rsidRPr="001B365B">
        <w:rPr>
          <w:bCs/>
          <w:iCs/>
          <w:color w:val="000000"/>
          <w:lang w:val="x-none" w:eastAsia="x-none"/>
        </w:rPr>
        <w:t xml:space="preserve"> </w:t>
      </w:r>
      <w:r w:rsidRPr="001B365B">
        <w:rPr>
          <w:bCs/>
          <w:iCs/>
          <w:color w:val="000000"/>
          <w:lang w:eastAsia="x-none"/>
        </w:rPr>
        <w:t xml:space="preserve">– znak sprawy: </w:t>
      </w:r>
      <w:r w:rsidR="005845B8" w:rsidRPr="005845B8">
        <w:rPr>
          <w:b/>
          <w:bCs/>
          <w:iCs/>
          <w:color w:val="000000"/>
          <w:lang w:eastAsia="x-none"/>
        </w:rPr>
        <w:t>PCUW.261.2.17.2023</w:t>
      </w:r>
      <w:r w:rsidRPr="001B365B">
        <w:rPr>
          <w:bCs/>
          <w:iCs/>
          <w:color w:val="000000"/>
          <w:lang w:eastAsia="x-none"/>
        </w:rPr>
        <w:t xml:space="preserve"> </w:t>
      </w:r>
      <w:r w:rsidRPr="001B365B">
        <w:rPr>
          <w:bCs/>
          <w:iCs/>
          <w:color w:val="000000"/>
          <w:lang w:val="x-none" w:eastAsia="x-none"/>
        </w:rPr>
        <w:t xml:space="preserve">oraz </w:t>
      </w:r>
      <w:r w:rsidR="008E623E">
        <w:rPr>
          <w:bCs/>
          <w:iCs/>
          <w:color w:val="000000"/>
          <w:lang w:val="x-none" w:eastAsia="x-none"/>
        </w:rPr>
        <w:br/>
      </w:r>
      <w:r w:rsidRPr="001B365B">
        <w:rPr>
          <w:bCs/>
          <w:iCs/>
          <w:color w:val="000000"/>
          <w:lang w:val="x-none" w:eastAsia="x-none"/>
        </w:rPr>
        <w:t>w celu archiwizacji dokumentacji dotyczącej tego postępowania</w:t>
      </w:r>
      <w:r w:rsidRPr="001B365B">
        <w:rPr>
          <w:bCs/>
          <w:iCs/>
          <w:color w:val="000000"/>
          <w:lang w:eastAsia="x-none"/>
        </w:rPr>
        <w:t>;</w:t>
      </w:r>
    </w:p>
    <w:p w14:paraId="7260566D" w14:textId="7A8EFE1D"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w:t>
      </w:r>
      <w:r w:rsidR="00331F5E">
        <w:rPr>
          <w:bCs/>
          <w:iCs/>
          <w:color w:val="000000"/>
          <w:lang w:eastAsia="x-none"/>
        </w:rPr>
        <w:br/>
      </w:r>
      <w:r w:rsidRPr="001B365B">
        <w:rPr>
          <w:bCs/>
          <w:iCs/>
          <w:color w:val="000000"/>
          <w:lang w:eastAsia="x-none"/>
        </w:rPr>
        <w:t xml:space="preserve">lub podmioty, którym zostanie udostępniona dokumentacja postępowania w oparciu </w:t>
      </w:r>
      <w:r w:rsidR="00E87BC5">
        <w:rPr>
          <w:bCs/>
          <w:iCs/>
          <w:color w:val="000000"/>
          <w:lang w:eastAsia="x-none"/>
        </w:rPr>
        <w:br/>
      </w:r>
      <w:r w:rsidRPr="001B365B">
        <w:rPr>
          <w:bCs/>
          <w:iCs/>
          <w:color w:val="000000"/>
          <w:lang w:eastAsia="x-none"/>
        </w:rPr>
        <w:t>o art. 18 oraz art. 74 ust. 1 ustawy Pzp;</w:t>
      </w:r>
    </w:p>
    <w:p w14:paraId="74E07AD9"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62D5BC5C" w14:textId="5AB7AAF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331F5E">
        <w:rPr>
          <w:bCs/>
          <w:iCs/>
          <w:color w:val="000000"/>
          <w:lang w:eastAsia="x-none"/>
        </w:rPr>
        <w:br/>
      </w:r>
      <w:r w:rsidRPr="001B365B">
        <w:rPr>
          <w:bCs/>
          <w:iCs/>
          <w:color w:val="000000"/>
          <w:lang w:eastAsia="x-none"/>
        </w:rPr>
        <w:t>Do obowiązków tych należą</w:t>
      </w:r>
      <w:bookmarkEnd w:id="69"/>
      <w:r w:rsidRPr="001B365B">
        <w:rPr>
          <w:bCs/>
          <w:iCs/>
          <w:color w:val="000000"/>
          <w:lang w:eastAsia="x-none"/>
        </w:rPr>
        <w:t>:</w:t>
      </w:r>
    </w:p>
    <w:p w14:paraId="3CA7F40F" w14:textId="5326156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 xml:space="preserve">obowiązek informacyjny przewidziany w art. 13 RODO względem osób fizycznych, których dane osobowe dotyczą i od których dane te Wykonawca bezpośrednio pozyskał i przekazał Zamawiającemu w treści oferty lub dokumentów składanych </w:t>
      </w:r>
      <w:r w:rsidR="00331F5E">
        <w:rPr>
          <w:bCs/>
          <w:iCs/>
          <w:color w:val="000000"/>
          <w:lang w:eastAsia="x-none"/>
        </w:rPr>
        <w:br/>
      </w:r>
      <w:r w:rsidRPr="001B365B">
        <w:rPr>
          <w:bCs/>
          <w:iCs/>
          <w:color w:val="000000"/>
          <w:lang w:eastAsia="x-none"/>
        </w:rPr>
        <w:t>na żądanie Zamawiającego;</w:t>
      </w:r>
    </w:p>
    <w:p w14:paraId="124AA6BD"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 xml:space="preserve">obowiązek informacyjny wynikający z art. 14 RODO względem osób fizycznych, których dane Wykonawca pozyskał w sposób pośredni, a które to dane Wykonawca </w:t>
      </w:r>
      <w:r w:rsidRPr="001B365B">
        <w:rPr>
          <w:bCs/>
          <w:iCs/>
          <w:color w:val="000000"/>
          <w:lang w:eastAsia="x-none"/>
        </w:rPr>
        <w:lastRenderedPageBreak/>
        <w:t>przekazuje Zamawiającemu w treści oferty lub dokumentów składanych na żądanie Zamawiającego.</w:t>
      </w:r>
    </w:p>
    <w:p w14:paraId="54EB587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3AE4CE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0C87104" w14:textId="770FE42F"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w:t>
      </w:r>
      <w:r w:rsidR="00331F5E">
        <w:rPr>
          <w:bCs/>
          <w:iCs/>
          <w:color w:val="000000"/>
          <w:lang w:eastAsia="x-none"/>
        </w:rPr>
        <w:br/>
      </w:r>
      <w:r w:rsidRPr="001B365B">
        <w:rPr>
          <w:bCs/>
          <w:iCs/>
          <w:color w:val="000000"/>
          <w:lang w:eastAsia="x-none"/>
        </w:rPr>
        <w:t xml:space="preserve">(tj. danych osobowych ujawniających pochodzenie rasowe lub etniczne, poglądy polityczne, przekonania religijne lub światopoglądowe, przynależność do związków zawodowych oraz przetwarzania danych genetycznych, danych biometrycznych </w:t>
      </w:r>
      <w:r w:rsidR="00E87BC5">
        <w:rPr>
          <w:bCs/>
          <w:iCs/>
          <w:color w:val="000000"/>
          <w:lang w:eastAsia="x-none"/>
        </w:rPr>
        <w:br/>
      </w:r>
      <w:r w:rsidRPr="001B365B">
        <w:rPr>
          <w:bCs/>
          <w:iCs/>
          <w:color w:val="000000"/>
          <w:lang w:eastAsia="x-none"/>
        </w:rPr>
        <w:t>w celu jednoznacznego zidentyfikowania osoby fizycznej lub danych dotyczących zdrowia, seksualności lub orientacji seksualnej tej osoby), zebranych w toku postępowania o udzielenie zamówienia;</w:t>
      </w:r>
    </w:p>
    <w:p w14:paraId="14A4640C" w14:textId="3E3CB3A0"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331F5E">
        <w:rPr>
          <w:bCs/>
          <w:iCs/>
          <w:color w:val="000000"/>
          <w:lang w:eastAsia="x-none"/>
        </w:rPr>
        <w:br/>
      </w:r>
      <w:r w:rsidRPr="001B365B">
        <w:rPr>
          <w:bCs/>
          <w:iCs/>
          <w:color w:val="000000"/>
          <w:lang w:eastAsia="x-none"/>
        </w:rP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19EDFAE" w14:textId="39C3DE56"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skorzystanie przez osobę, której dane osobowe są przetwarzane, z uprawnienia, </w:t>
      </w:r>
      <w:r w:rsidR="00E87BC5">
        <w:rPr>
          <w:bCs/>
          <w:iCs/>
          <w:color w:val="000000"/>
          <w:lang w:eastAsia="x-none"/>
        </w:rPr>
        <w:br/>
      </w:r>
      <w:r w:rsidRPr="001B365B">
        <w:rPr>
          <w:bCs/>
          <w:iCs/>
          <w:color w:val="000000"/>
          <w:lang w:eastAsia="x-none"/>
        </w:rPr>
        <w:t xml:space="preserve">o którym mowa w art. 16 RODO (uprawnienie do sprostowania lub uzupełnienia danych osobowych), nie może naruszać integralności protokołu postępowania </w:t>
      </w:r>
      <w:r w:rsidR="00331F5E">
        <w:rPr>
          <w:bCs/>
          <w:iCs/>
          <w:color w:val="000000"/>
          <w:lang w:eastAsia="x-none"/>
        </w:rPr>
        <w:br/>
      </w:r>
      <w:r w:rsidRPr="001B365B">
        <w:rPr>
          <w:bCs/>
          <w:iCs/>
          <w:color w:val="000000"/>
          <w:lang w:eastAsia="x-none"/>
        </w:rPr>
        <w:t>oraz jego załączników;</w:t>
      </w:r>
    </w:p>
    <w:p w14:paraId="46F7B5F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280D38A0" w14:textId="65C290E4"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t>
      </w:r>
      <w:r w:rsidR="00E87BC5">
        <w:rPr>
          <w:bCs/>
          <w:iCs/>
          <w:color w:val="000000"/>
          <w:lang w:eastAsia="x-none"/>
        </w:rPr>
        <w:br/>
      </w:r>
      <w:r w:rsidRPr="001B365B">
        <w:rPr>
          <w:bCs/>
          <w:iCs/>
          <w:color w:val="000000"/>
          <w:lang w:eastAsia="x-none"/>
        </w:rPr>
        <w:t>w protokole postępowania lub załącznikach do tego protokołu, od dnia zakończenia postępowania o udzielenie zamówienia Zamawiający nie udostępnia tych danych, chyba że zachodzą przesłanki, o których mowa w art. 18 ust. 2 rozporządzenia 2016/679.</w:t>
      </w:r>
    </w:p>
    <w:p w14:paraId="1E421A49"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68F712EC" w14:textId="77777777" w:rsidR="001B365B" w:rsidRPr="00ED0040" w:rsidRDefault="001B365B" w:rsidP="001B365B">
      <w:pPr>
        <w:spacing w:before="60" w:after="120"/>
        <w:jc w:val="both"/>
        <w:rPr>
          <w:sz w:val="22"/>
          <w:szCs w:val="22"/>
        </w:rPr>
      </w:pPr>
      <w:r w:rsidRPr="00ED0040">
        <w:rPr>
          <w:b/>
          <w:sz w:val="22"/>
          <w:szCs w:val="22"/>
        </w:rPr>
        <w:t>Załączniki do SWZ</w:t>
      </w:r>
      <w:r w:rsidRPr="00ED0040">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ED0040" w14:paraId="7A240944" w14:textId="77777777" w:rsidTr="00331F5E">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DCE9C" w14:textId="77777777" w:rsidR="001B365B" w:rsidRPr="00ED0040" w:rsidRDefault="001B365B" w:rsidP="001B365B">
            <w:pPr>
              <w:spacing w:before="60" w:after="120"/>
              <w:jc w:val="both"/>
              <w:rPr>
                <w:b/>
                <w:sz w:val="18"/>
                <w:szCs w:val="18"/>
              </w:rPr>
            </w:pPr>
            <w:r w:rsidRPr="00ED0040">
              <w:rPr>
                <w:b/>
                <w:sz w:val="18"/>
                <w:szCs w:val="18"/>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C1F92" w14:textId="77777777" w:rsidR="001B365B" w:rsidRPr="00ED0040" w:rsidRDefault="001B365B" w:rsidP="001B365B">
            <w:pPr>
              <w:spacing w:before="60" w:after="120"/>
              <w:jc w:val="both"/>
              <w:rPr>
                <w:b/>
                <w:sz w:val="18"/>
                <w:szCs w:val="18"/>
              </w:rPr>
            </w:pPr>
            <w:r w:rsidRPr="00ED0040">
              <w:rPr>
                <w:b/>
                <w:sz w:val="18"/>
                <w:szCs w:val="18"/>
              </w:rPr>
              <w:t>Nazwa załącznika</w:t>
            </w:r>
          </w:p>
        </w:tc>
      </w:tr>
      <w:tr w:rsidR="005845B8" w:rsidRPr="00ED0040" w14:paraId="1901578F"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53845EC0" w14:textId="77777777" w:rsidR="005845B8" w:rsidRPr="00ED0040" w:rsidRDefault="005845B8" w:rsidP="00331F5E">
            <w:pPr>
              <w:spacing w:before="60" w:after="120"/>
              <w:jc w:val="center"/>
              <w:rPr>
                <w:b/>
                <w:sz w:val="18"/>
                <w:szCs w:val="18"/>
              </w:rPr>
            </w:pPr>
            <w:r w:rsidRPr="00ED0040">
              <w:rPr>
                <w:sz w:val="18"/>
                <w:szCs w:val="18"/>
              </w:rPr>
              <w:t>1</w:t>
            </w:r>
          </w:p>
        </w:tc>
        <w:tc>
          <w:tcPr>
            <w:tcW w:w="8636" w:type="dxa"/>
            <w:tcBorders>
              <w:top w:val="single" w:sz="4" w:space="0" w:color="auto"/>
              <w:left w:val="single" w:sz="4" w:space="0" w:color="auto"/>
              <w:bottom w:val="single" w:sz="4" w:space="0" w:color="auto"/>
              <w:right w:val="single" w:sz="4" w:space="0" w:color="auto"/>
            </w:tcBorders>
            <w:hideMark/>
          </w:tcPr>
          <w:p w14:paraId="1833DF11" w14:textId="5C94879B" w:rsidR="005845B8" w:rsidRPr="00ED0040" w:rsidRDefault="00ED0040" w:rsidP="00EF1DAD">
            <w:pPr>
              <w:spacing w:before="60" w:after="120"/>
              <w:jc w:val="both"/>
              <w:rPr>
                <w:b/>
                <w:sz w:val="18"/>
                <w:szCs w:val="18"/>
              </w:rPr>
            </w:pPr>
            <w:r w:rsidRPr="00ED0040">
              <w:rPr>
                <w:sz w:val="18"/>
                <w:szCs w:val="18"/>
              </w:rPr>
              <w:t>Formularz ofertowy</w:t>
            </w:r>
          </w:p>
        </w:tc>
      </w:tr>
      <w:tr w:rsidR="005845B8" w:rsidRPr="00ED0040" w14:paraId="2B16696F"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6388CE42" w14:textId="77777777" w:rsidR="005845B8" w:rsidRPr="00ED0040" w:rsidRDefault="005845B8" w:rsidP="00331F5E">
            <w:pPr>
              <w:spacing w:before="60" w:after="120"/>
              <w:jc w:val="center"/>
              <w:rPr>
                <w:b/>
                <w:sz w:val="18"/>
                <w:szCs w:val="18"/>
              </w:rPr>
            </w:pPr>
            <w:r w:rsidRPr="00ED0040">
              <w:rPr>
                <w:sz w:val="18"/>
                <w:szCs w:val="18"/>
              </w:rPr>
              <w:t>2</w:t>
            </w:r>
          </w:p>
        </w:tc>
        <w:tc>
          <w:tcPr>
            <w:tcW w:w="8636" w:type="dxa"/>
            <w:tcBorders>
              <w:top w:val="single" w:sz="4" w:space="0" w:color="auto"/>
              <w:left w:val="single" w:sz="4" w:space="0" w:color="auto"/>
              <w:bottom w:val="single" w:sz="4" w:space="0" w:color="auto"/>
              <w:right w:val="single" w:sz="4" w:space="0" w:color="auto"/>
            </w:tcBorders>
            <w:hideMark/>
          </w:tcPr>
          <w:p w14:paraId="125D947E" w14:textId="6676E63A" w:rsidR="005845B8" w:rsidRPr="00ED0040" w:rsidRDefault="00ED0040" w:rsidP="00EF1DAD">
            <w:pPr>
              <w:spacing w:before="60" w:after="120"/>
              <w:jc w:val="both"/>
              <w:rPr>
                <w:sz w:val="18"/>
                <w:szCs w:val="18"/>
              </w:rPr>
            </w:pPr>
            <w:r w:rsidRPr="00ED0040">
              <w:rPr>
                <w:sz w:val="18"/>
                <w:szCs w:val="18"/>
              </w:rPr>
              <w:t xml:space="preserve">Oświadczenie </w:t>
            </w:r>
            <w:r w:rsidRPr="00ED0040">
              <w:rPr>
                <w:iCs/>
                <w:sz w:val="18"/>
                <w:szCs w:val="18"/>
                <w:lang w:val="x-none"/>
              </w:rPr>
              <w:t>o niepodleganiu wykluczeniu oraz spełnianiu warunków udziału</w:t>
            </w:r>
          </w:p>
        </w:tc>
      </w:tr>
      <w:tr w:rsidR="005845B8" w:rsidRPr="00ED0040" w14:paraId="7B7AA5A5"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15D7A1FE" w14:textId="77777777" w:rsidR="005845B8" w:rsidRPr="00ED0040" w:rsidRDefault="005845B8" w:rsidP="00331F5E">
            <w:pPr>
              <w:spacing w:before="60" w:after="120"/>
              <w:jc w:val="center"/>
              <w:rPr>
                <w:b/>
                <w:sz w:val="18"/>
                <w:szCs w:val="18"/>
              </w:rPr>
            </w:pPr>
            <w:r w:rsidRPr="00ED0040">
              <w:rPr>
                <w:sz w:val="18"/>
                <w:szCs w:val="18"/>
              </w:rPr>
              <w:lastRenderedPageBreak/>
              <w:t>3</w:t>
            </w:r>
          </w:p>
        </w:tc>
        <w:tc>
          <w:tcPr>
            <w:tcW w:w="8636" w:type="dxa"/>
            <w:tcBorders>
              <w:top w:val="single" w:sz="4" w:space="0" w:color="auto"/>
              <w:left w:val="single" w:sz="4" w:space="0" w:color="auto"/>
              <w:bottom w:val="single" w:sz="4" w:space="0" w:color="auto"/>
              <w:right w:val="single" w:sz="4" w:space="0" w:color="auto"/>
            </w:tcBorders>
            <w:hideMark/>
          </w:tcPr>
          <w:p w14:paraId="0C6E3883" w14:textId="0628C538" w:rsidR="005845B8" w:rsidRPr="00ED0040" w:rsidRDefault="005845B8" w:rsidP="00EF1DAD">
            <w:pPr>
              <w:spacing w:before="60" w:after="120"/>
              <w:jc w:val="both"/>
              <w:rPr>
                <w:b/>
                <w:sz w:val="18"/>
                <w:szCs w:val="18"/>
              </w:rPr>
            </w:pPr>
            <w:r w:rsidRPr="00ED0040">
              <w:rPr>
                <w:sz w:val="18"/>
                <w:szCs w:val="18"/>
              </w:rPr>
              <w:t>Zobowiązanie podmiotu udostępniającego zasoby</w:t>
            </w:r>
          </w:p>
        </w:tc>
      </w:tr>
      <w:tr w:rsidR="005845B8" w:rsidRPr="00ED0040" w14:paraId="414AC0BB"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2B31A3A7" w14:textId="77777777" w:rsidR="005845B8" w:rsidRPr="00ED0040" w:rsidRDefault="005845B8" w:rsidP="00331F5E">
            <w:pPr>
              <w:spacing w:before="60" w:after="120"/>
              <w:jc w:val="center"/>
              <w:rPr>
                <w:b/>
                <w:sz w:val="18"/>
                <w:szCs w:val="18"/>
              </w:rPr>
            </w:pPr>
            <w:r w:rsidRPr="00ED0040">
              <w:rPr>
                <w:sz w:val="18"/>
                <w:szCs w:val="18"/>
              </w:rPr>
              <w:t>4</w:t>
            </w:r>
          </w:p>
        </w:tc>
        <w:tc>
          <w:tcPr>
            <w:tcW w:w="8636" w:type="dxa"/>
            <w:tcBorders>
              <w:top w:val="single" w:sz="4" w:space="0" w:color="auto"/>
              <w:left w:val="single" w:sz="4" w:space="0" w:color="auto"/>
              <w:bottom w:val="single" w:sz="4" w:space="0" w:color="auto"/>
              <w:right w:val="single" w:sz="4" w:space="0" w:color="auto"/>
            </w:tcBorders>
          </w:tcPr>
          <w:p w14:paraId="2A60091F" w14:textId="158F8B0E" w:rsidR="005845B8" w:rsidRPr="00ED0040" w:rsidRDefault="00ED0040" w:rsidP="00EF1DAD">
            <w:pPr>
              <w:spacing w:before="60" w:after="120"/>
              <w:jc w:val="both"/>
              <w:rPr>
                <w:bCs/>
                <w:sz w:val="18"/>
                <w:szCs w:val="18"/>
              </w:rPr>
            </w:pPr>
            <w:r w:rsidRPr="00ED0040">
              <w:rPr>
                <w:bCs/>
                <w:sz w:val="18"/>
                <w:szCs w:val="18"/>
              </w:rPr>
              <w:t xml:space="preserve">Wykaz robót budowlanych </w:t>
            </w:r>
          </w:p>
        </w:tc>
      </w:tr>
      <w:tr w:rsidR="00ED0040" w:rsidRPr="00ED0040" w14:paraId="4ADB46FC"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6BD090EF" w14:textId="77777777" w:rsidR="00ED0040" w:rsidRPr="00ED0040" w:rsidRDefault="00ED0040" w:rsidP="00331F5E">
            <w:pPr>
              <w:spacing w:before="60" w:after="120"/>
              <w:jc w:val="center"/>
              <w:rPr>
                <w:b/>
                <w:sz w:val="18"/>
                <w:szCs w:val="18"/>
              </w:rPr>
            </w:pPr>
            <w:r w:rsidRPr="00ED0040">
              <w:rPr>
                <w:sz w:val="18"/>
                <w:szCs w:val="18"/>
              </w:rPr>
              <w:t>5</w:t>
            </w:r>
          </w:p>
        </w:tc>
        <w:tc>
          <w:tcPr>
            <w:tcW w:w="8636" w:type="dxa"/>
            <w:tcBorders>
              <w:top w:val="single" w:sz="4" w:space="0" w:color="auto"/>
              <w:left w:val="single" w:sz="4" w:space="0" w:color="auto"/>
              <w:bottom w:val="single" w:sz="4" w:space="0" w:color="auto"/>
              <w:right w:val="single" w:sz="4" w:space="0" w:color="auto"/>
            </w:tcBorders>
            <w:hideMark/>
          </w:tcPr>
          <w:p w14:paraId="3B551A35" w14:textId="4F36A0A0" w:rsidR="00ED0040" w:rsidRPr="00ED0040" w:rsidRDefault="00ED0040" w:rsidP="00ED0040">
            <w:pPr>
              <w:spacing w:before="60" w:after="120"/>
              <w:jc w:val="both"/>
              <w:rPr>
                <w:b/>
                <w:sz w:val="18"/>
                <w:szCs w:val="18"/>
              </w:rPr>
            </w:pPr>
            <w:r w:rsidRPr="00ED0040">
              <w:rPr>
                <w:sz w:val="18"/>
                <w:szCs w:val="18"/>
              </w:rPr>
              <w:t>Oświadczenie podmiotu udostępniającego zasoby</w:t>
            </w:r>
          </w:p>
        </w:tc>
      </w:tr>
      <w:tr w:rsidR="00ED0040" w:rsidRPr="00ED0040" w14:paraId="425187D6"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593F0252" w14:textId="77777777" w:rsidR="00ED0040" w:rsidRPr="00ED0040" w:rsidRDefault="00ED0040" w:rsidP="00331F5E">
            <w:pPr>
              <w:spacing w:before="60" w:after="120"/>
              <w:jc w:val="center"/>
              <w:rPr>
                <w:b/>
                <w:sz w:val="18"/>
                <w:szCs w:val="18"/>
              </w:rPr>
            </w:pPr>
            <w:r w:rsidRPr="00ED0040">
              <w:rPr>
                <w:sz w:val="18"/>
                <w:szCs w:val="18"/>
              </w:rPr>
              <w:t>6</w:t>
            </w:r>
          </w:p>
        </w:tc>
        <w:tc>
          <w:tcPr>
            <w:tcW w:w="8636" w:type="dxa"/>
            <w:tcBorders>
              <w:top w:val="single" w:sz="4" w:space="0" w:color="auto"/>
              <w:left w:val="single" w:sz="4" w:space="0" w:color="auto"/>
              <w:bottom w:val="single" w:sz="4" w:space="0" w:color="auto"/>
              <w:right w:val="single" w:sz="4" w:space="0" w:color="auto"/>
            </w:tcBorders>
            <w:hideMark/>
          </w:tcPr>
          <w:p w14:paraId="6148D649" w14:textId="4CBA6E77" w:rsidR="00ED0040" w:rsidRPr="00ED0040" w:rsidRDefault="00ED0040" w:rsidP="00ED0040">
            <w:pPr>
              <w:spacing w:before="60" w:after="120"/>
              <w:jc w:val="both"/>
              <w:rPr>
                <w:b/>
                <w:sz w:val="18"/>
                <w:szCs w:val="18"/>
              </w:rPr>
            </w:pPr>
            <w:r w:rsidRPr="00ED0040">
              <w:rPr>
                <w:sz w:val="18"/>
                <w:szCs w:val="18"/>
              </w:rPr>
              <w:t>Projekt umowy</w:t>
            </w:r>
          </w:p>
        </w:tc>
      </w:tr>
      <w:tr w:rsidR="00ED0040" w:rsidRPr="00ED0040" w14:paraId="710A93FA"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4CD4E400" w14:textId="77777777" w:rsidR="00ED0040" w:rsidRPr="00ED0040" w:rsidRDefault="00ED0040" w:rsidP="00331F5E">
            <w:pPr>
              <w:spacing w:before="60" w:after="120"/>
              <w:jc w:val="center"/>
              <w:rPr>
                <w:b/>
                <w:sz w:val="18"/>
                <w:szCs w:val="18"/>
              </w:rPr>
            </w:pPr>
            <w:r w:rsidRPr="00ED0040">
              <w:rPr>
                <w:sz w:val="18"/>
                <w:szCs w:val="18"/>
              </w:rPr>
              <w:t>7</w:t>
            </w:r>
          </w:p>
        </w:tc>
        <w:tc>
          <w:tcPr>
            <w:tcW w:w="8636" w:type="dxa"/>
            <w:tcBorders>
              <w:top w:val="single" w:sz="4" w:space="0" w:color="auto"/>
              <w:left w:val="single" w:sz="4" w:space="0" w:color="auto"/>
              <w:bottom w:val="single" w:sz="4" w:space="0" w:color="auto"/>
              <w:right w:val="single" w:sz="4" w:space="0" w:color="auto"/>
            </w:tcBorders>
            <w:hideMark/>
          </w:tcPr>
          <w:p w14:paraId="1E3BA3E0" w14:textId="056FB058" w:rsidR="00ED0040" w:rsidRPr="00ED0040" w:rsidRDefault="00ED0040" w:rsidP="00ED0040">
            <w:pPr>
              <w:spacing w:before="60" w:after="120"/>
              <w:jc w:val="both"/>
              <w:rPr>
                <w:b/>
                <w:sz w:val="18"/>
                <w:szCs w:val="18"/>
              </w:rPr>
            </w:pPr>
            <w:r w:rsidRPr="00ED0040">
              <w:rPr>
                <w:sz w:val="18"/>
                <w:szCs w:val="18"/>
              </w:rPr>
              <w:t xml:space="preserve">Kosztorys i przedmiar. </w:t>
            </w:r>
            <w:r w:rsidR="001A5868" w:rsidRPr="00ED0040">
              <w:rPr>
                <w:sz w:val="18"/>
                <w:szCs w:val="18"/>
              </w:rPr>
              <w:t>Z</w:t>
            </w:r>
            <w:r w:rsidRPr="00ED0040">
              <w:rPr>
                <w:sz w:val="18"/>
                <w:szCs w:val="18"/>
              </w:rPr>
              <w:t>ip</w:t>
            </w:r>
          </w:p>
        </w:tc>
      </w:tr>
      <w:tr w:rsidR="00ED0040" w:rsidRPr="00ED0040" w14:paraId="2ECED826" w14:textId="77777777" w:rsidTr="00331F5E">
        <w:tc>
          <w:tcPr>
            <w:tcW w:w="828" w:type="dxa"/>
            <w:tcBorders>
              <w:top w:val="single" w:sz="4" w:space="0" w:color="auto"/>
              <w:left w:val="single" w:sz="4" w:space="0" w:color="auto"/>
              <w:bottom w:val="single" w:sz="4" w:space="0" w:color="auto"/>
              <w:right w:val="single" w:sz="4" w:space="0" w:color="auto"/>
            </w:tcBorders>
            <w:vAlign w:val="center"/>
            <w:hideMark/>
          </w:tcPr>
          <w:p w14:paraId="3DDBC23A" w14:textId="77777777" w:rsidR="00ED0040" w:rsidRPr="00ED0040" w:rsidRDefault="00ED0040" w:rsidP="00331F5E">
            <w:pPr>
              <w:spacing w:before="60" w:after="120"/>
              <w:jc w:val="center"/>
              <w:rPr>
                <w:b/>
                <w:sz w:val="18"/>
                <w:szCs w:val="18"/>
              </w:rPr>
            </w:pPr>
            <w:r w:rsidRPr="00ED0040">
              <w:rPr>
                <w:sz w:val="18"/>
                <w:szCs w:val="18"/>
              </w:rPr>
              <w:t>8</w:t>
            </w:r>
          </w:p>
        </w:tc>
        <w:tc>
          <w:tcPr>
            <w:tcW w:w="8636" w:type="dxa"/>
            <w:tcBorders>
              <w:top w:val="single" w:sz="4" w:space="0" w:color="auto"/>
              <w:left w:val="single" w:sz="4" w:space="0" w:color="auto"/>
              <w:bottom w:val="single" w:sz="4" w:space="0" w:color="auto"/>
              <w:right w:val="single" w:sz="4" w:space="0" w:color="auto"/>
            </w:tcBorders>
            <w:hideMark/>
          </w:tcPr>
          <w:p w14:paraId="32B6EDD5" w14:textId="7BD332AF" w:rsidR="00ED0040" w:rsidRPr="00ED0040" w:rsidRDefault="00ED0040" w:rsidP="00ED0040">
            <w:pPr>
              <w:spacing w:before="60" w:after="120"/>
              <w:jc w:val="both"/>
              <w:rPr>
                <w:b/>
                <w:sz w:val="18"/>
                <w:szCs w:val="18"/>
              </w:rPr>
            </w:pPr>
            <w:r w:rsidRPr="00ED0040">
              <w:rPr>
                <w:sz w:val="18"/>
                <w:szCs w:val="18"/>
              </w:rPr>
              <w:t>Dokumentacja projektowa.zip</w:t>
            </w:r>
          </w:p>
        </w:tc>
      </w:tr>
      <w:tr w:rsidR="00ED0040" w:rsidRPr="00ED0040" w14:paraId="354ED79F" w14:textId="77777777" w:rsidTr="00331F5E">
        <w:tc>
          <w:tcPr>
            <w:tcW w:w="828" w:type="dxa"/>
            <w:tcBorders>
              <w:top w:val="single" w:sz="4" w:space="0" w:color="auto"/>
              <w:left w:val="single" w:sz="4" w:space="0" w:color="auto"/>
              <w:bottom w:val="single" w:sz="4" w:space="0" w:color="auto"/>
              <w:right w:val="single" w:sz="4" w:space="0" w:color="auto"/>
            </w:tcBorders>
            <w:vAlign w:val="center"/>
          </w:tcPr>
          <w:p w14:paraId="6F72BE80" w14:textId="5CDB8EBA" w:rsidR="00ED0040" w:rsidRPr="00ED0040" w:rsidRDefault="00ED0040" w:rsidP="00331F5E">
            <w:pPr>
              <w:spacing w:before="60" w:after="120"/>
              <w:jc w:val="center"/>
              <w:rPr>
                <w:sz w:val="18"/>
                <w:szCs w:val="18"/>
              </w:rPr>
            </w:pPr>
            <w:r w:rsidRPr="00ED0040">
              <w:rPr>
                <w:sz w:val="18"/>
                <w:szCs w:val="18"/>
              </w:rPr>
              <w:t>9</w:t>
            </w:r>
          </w:p>
        </w:tc>
        <w:tc>
          <w:tcPr>
            <w:tcW w:w="8636" w:type="dxa"/>
            <w:tcBorders>
              <w:top w:val="single" w:sz="4" w:space="0" w:color="auto"/>
              <w:left w:val="single" w:sz="4" w:space="0" w:color="auto"/>
              <w:bottom w:val="single" w:sz="4" w:space="0" w:color="auto"/>
              <w:right w:val="single" w:sz="4" w:space="0" w:color="auto"/>
            </w:tcBorders>
          </w:tcPr>
          <w:p w14:paraId="20032FD6" w14:textId="05605CFA" w:rsidR="00ED0040" w:rsidRPr="00ED0040" w:rsidRDefault="00ED0040" w:rsidP="00ED0040">
            <w:pPr>
              <w:spacing w:before="60" w:after="120"/>
              <w:jc w:val="both"/>
              <w:rPr>
                <w:sz w:val="18"/>
                <w:szCs w:val="18"/>
              </w:rPr>
            </w:pPr>
            <w:r w:rsidRPr="00ED0040">
              <w:rPr>
                <w:sz w:val="18"/>
                <w:szCs w:val="18"/>
              </w:rPr>
              <w:t>SST.pdf</w:t>
            </w:r>
          </w:p>
        </w:tc>
      </w:tr>
    </w:tbl>
    <w:p w14:paraId="241CEEF3" w14:textId="77777777" w:rsidR="001B365B" w:rsidRPr="001B365B" w:rsidRDefault="001B365B" w:rsidP="001B365B">
      <w:pPr>
        <w:tabs>
          <w:tab w:val="left" w:pos="708"/>
        </w:tabs>
        <w:spacing w:before="200" w:after="60"/>
        <w:jc w:val="both"/>
        <w:outlineLvl w:val="0"/>
        <w:rPr>
          <w:b/>
          <w:bCs/>
          <w:caps/>
          <w:kern w:val="32"/>
          <w:lang w:val="x-none" w:eastAsia="x-none"/>
        </w:rPr>
      </w:pPr>
    </w:p>
    <w:p w14:paraId="0507B2A1" w14:textId="77777777" w:rsidR="00EB7871" w:rsidRPr="001B365B" w:rsidRDefault="00EB7871" w:rsidP="001B365B"/>
    <w:sectPr w:rsidR="00EB7871" w:rsidRPr="001B365B">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02B2" w14:textId="77777777" w:rsidR="00066A51" w:rsidRDefault="00066A51">
      <w:r>
        <w:separator/>
      </w:r>
    </w:p>
  </w:endnote>
  <w:endnote w:type="continuationSeparator" w:id="0">
    <w:p w14:paraId="2F34C7F6" w14:textId="77777777" w:rsidR="00066A51" w:rsidRDefault="0006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4A61" w14:textId="0D182EF4" w:rsidR="00D35830" w:rsidRDefault="0060589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1D10C51" wp14:editId="7BF1FA31">
              <wp:simplePos x="0" y="0"/>
              <wp:positionH relativeFrom="column">
                <wp:posOffset>0</wp:posOffset>
              </wp:positionH>
              <wp:positionV relativeFrom="paragraph">
                <wp:posOffset>64135</wp:posOffset>
              </wp:positionV>
              <wp:extent cx="5829300" cy="0"/>
              <wp:effectExtent l="9525" t="6985" r="9525" b="12065"/>
              <wp:wrapNone/>
              <wp:docPr id="6681446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06D8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6427DC"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4366" w14:textId="77777777" w:rsidR="00066A51" w:rsidRDefault="00066A51">
      <w:r>
        <w:separator/>
      </w:r>
    </w:p>
  </w:footnote>
  <w:footnote w:type="continuationSeparator" w:id="0">
    <w:p w14:paraId="55A4DAC4" w14:textId="77777777" w:rsidR="00066A51" w:rsidRDefault="0006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8875" w14:textId="77777777" w:rsidR="00D35830" w:rsidRDefault="001B365B">
    <w:pPr>
      <w:pStyle w:val="Nagwek"/>
      <w:jc w:val="center"/>
      <w:rPr>
        <w:sz w:val="18"/>
        <w:szCs w:val="18"/>
      </w:rPr>
    </w:pPr>
    <w:r>
      <w:rPr>
        <w:sz w:val="18"/>
        <w:szCs w:val="18"/>
      </w:rPr>
      <w:t>SWZ</w:t>
    </w:r>
  </w:p>
  <w:p w14:paraId="04BBE326" w14:textId="70F2A471" w:rsidR="00D35830" w:rsidRDefault="005845B8">
    <w:pPr>
      <w:pStyle w:val="Nagwek"/>
      <w:jc w:val="center"/>
      <w:rPr>
        <w:sz w:val="18"/>
        <w:szCs w:val="18"/>
      </w:rPr>
    </w:pPr>
    <w:r>
      <w:rPr>
        <w:sz w:val="18"/>
        <w:szCs w:val="18"/>
      </w:rPr>
      <w:t>Przebudowa drogi powiatowej Nr 5487P Stwolno - Skrzyptowo na odcinku od miejscowości Zawady</w:t>
    </w:r>
    <w:r w:rsidR="008E623E">
      <w:rPr>
        <w:sz w:val="18"/>
        <w:szCs w:val="18"/>
      </w:rPr>
      <w:t xml:space="preserve"> </w:t>
    </w:r>
    <w:r w:rsidR="008E623E" w:rsidRPr="008E623E">
      <w:rPr>
        <w:sz w:val="18"/>
        <w:szCs w:val="18"/>
      </w:rPr>
      <w:t>do miejscowości Dębionka.</w:t>
    </w:r>
  </w:p>
  <w:p w14:paraId="3705D8D6" w14:textId="030DEDD3" w:rsidR="00D35830" w:rsidRDefault="0060589B">
    <w:pPr>
      <w:pStyle w:val="Nagwek"/>
    </w:pPr>
    <w:r>
      <w:rPr>
        <w:noProof/>
      </w:rPr>
      <mc:AlternateContent>
        <mc:Choice Requires="wps">
          <w:drawing>
            <wp:anchor distT="0" distB="0" distL="114300" distR="114300" simplePos="0" relativeHeight="251658240" behindDoc="0" locked="0" layoutInCell="1" allowOverlap="1" wp14:anchorId="5F999409" wp14:editId="0C9674DD">
              <wp:simplePos x="0" y="0"/>
              <wp:positionH relativeFrom="column">
                <wp:posOffset>0</wp:posOffset>
              </wp:positionH>
              <wp:positionV relativeFrom="paragraph">
                <wp:posOffset>46355</wp:posOffset>
              </wp:positionV>
              <wp:extent cx="5943600" cy="0"/>
              <wp:effectExtent l="9525" t="8255" r="9525" b="10795"/>
              <wp:wrapNone/>
              <wp:docPr id="3814908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ED7C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AE"/>
    <w:multiLevelType w:val="hybridMultilevel"/>
    <w:tmpl w:val="0E7AAF7A"/>
    <w:lvl w:ilvl="0" w:tplc="4F9C8A02">
      <w:start w:val="1"/>
      <w:numFmt w:val="decimal"/>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97700D6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decimal"/>
      <w:lvlText w:val="%3)"/>
      <w:lvlJc w:val="left"/>
      <w:pPr>
        <w:ind w:left="1040" w:hanging="360"/>
      </w:p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4D1310E7"/>
    <w:multiLevelType w:val="hybridMultilevel"/>
    <w:tmpl w:val="4224C0CA"/>
    <w:lvl w:ilvl="0" w:tplc="36A2619A">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46082BC8"/>
    <w:lvl w:ilvl="0" w:tplc="04150011">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69971829">
    <w:abstractNumId w:val="3"/>
  </w:num>
  <w:num w:numId="2" w16cid:durableId="1843548576">
    <w:abstractNumId w:val="7"/>
  </w:num>
  <w:num w:numId="3" w16cid:durableId="531845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673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274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7353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7974001">
    <w:abstractNumId w:val="21"/>
  </w:num>
  <w:num w:numId="8" w16cid:durableId="1276475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16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092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249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60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453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372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6681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0250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14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8931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18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589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2557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9317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188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8188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218425">
    <w:abstractNumId w:val="13"/>
  </w:num>
  <w:num w:numId="26" w16cid:durableId="797190354">
    <w:abstractNumId w:val="1"/>
  </w:num>
  <w:num w:numId="27" w16cid:durableId="861212454">
    <w:abstractNumId w:val="14"/>
  </w:num>
  <w:num w:numId="28" w16cid:durableId="573707737">
    <w:abstractNumId w:val="21"/>
  </w:num>
  <w:num w:numId="29" w16cid:durableId="1970822909">
    <w:abstractNumId w:val="16"/>
  </w:num>
  <w:num w:numId="30" w16cid:durableId="1288198048">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5879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015487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51"/>
    <w:rsid w:val="00004D89"/>
    <w:rsid w:val="000067E5"/>
    <w:rsid w:val="00006C0A"/>
    <w:rsid w:val="00012833"/>
    <w:rsid w:val="00020FF3"/>
    <w:rsid w:val="00026453"/>
    <w:rsid w:val="00031855"/>
    <w:rsid w:val="00033447"/>
    <w:rsid w:val="00034D1A"/>
    <w:rsid w:val="00036DB5"/>
    <w:rsid w:val="0004094C"/>
    <w:rsid w:val="000471B4"/>
    <w:rsid w:val="00050901"/>
    <w:rsid w:val="00056B6A"/>
    <w:rsid w:val="0005779B"/>
    <w:rsid w:val="000666AF"/>
    <w:rsid w:val="00066A51"/>
    <w:rsid w:val="00080783"/>
    <w:rsid w:val="00082134"/>
    <w:rsid w:val="00086318"/>
    <w:rsid w:val="000A1CDA"/>
    <w:rsid w:val="000A2E0B"/>
    <w:rsid w:val="000A59AF"/>
    <w:rsid w:val="000B08A9"/>
    <w:rsid w:val="000B3008"/>
    <w:rsid w:val="000B5377"/>
    <w:rsid w:val="000C63A2"/>
    <w:rsid w:val="000C732C"/>
    <w:rsid w:val="000C7B16"/>
    <w:rsid w:val="000D3BC4"/>
    <w:rsid w:val="000D7995"/>
    <w:rsid w:val="000E0270"/>
    <w:rsid w:val="000E7443"/>
    <w:rsid w:val="000F01D8"/>
    <w:rsid w:val="000F53AD"/>
    <w:rsid w:val="00125A9A"/>
    <w:rsid w:val="00126357"/>
    <w:rsid w:val="00126A4D"/>
    <w:rsid w:val="00127036"/>
    <w:rsid w:val="0013434C"/>
    <w:rsid w:val="0013626A"/>
    <w:rsid w:val="00141A13"/>
    <w:rsid w:val="00150032"/>
    <w:rsid w:val="001542F3"/>
    <w:rsid w:val="001644FA"/>
    <w:rsid w:val="00180BDE"/>
    <w:rsid w:val="0018407C"/>
    <w:rsid w:val="00191475"/>
    <w:rsid w:val="00194EF2"/>
    <w:rsid w:val="001A5868"/>
    <w:rsid w:val="001B365B"/>
    <w:rsid w:val="001B3F5E"/>
    <w:rsid w:val="001B6A19"/>
    <w:rsid w:val="001C30E8"/>
    <w:rsid w:val="001C5986"/>
    <w:rsid w:val="001D16DA"/>
    <w:rsid w:val="001E4CE2"/>
    <w:rsid w:val="001E64C2"/>
    <w:rsid w:val="001E66C0"/>
    <w:rsid w:val="001F1894"/>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1F5E"/>
    <w:rsid w:val="00333636"/>
    <w:rsid w:val="00333EB5"/>
    <w:rsid w:val="00333EF6"/>
    <w:rsid w:val="00334E8F"/>
    <w:rsid w:val="00335C23"/>
    <w:rsid w:val="003440B4"/>
    <w:rsid w:val="0034463B"/>
    <w:rsid w:val="00346719"/>
    <w:rsid w:val="00354FC5"/>
    <w:rsid w:val="00361499"/>
    <w:rsid w:val="00364ECF"/>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1ACE"/>
    <w:rsid w:val="004C3FCD"/>
    <w:rsid w:val="004C525B"/>
    <w:rsid w:val="004C6A51"/>
    <w:rsid w:val="004D10CC"/>
    <w:rsid w:val="004D67F9"/>
    <w:rsid w:val="004D7A7C"/>
    <w:rsid w:val="004E3A7E"/>
    <w:rsid w:val="004E7BF9"/>
    <w:rsid w:val="004F50A8"/>
    <w:rsid w:val="004F7A94"/>
    <w:rsid w:val="005060B9"/>
    <w:rsid w:val="00510831"/>
    <w:rsid w:val="00514D20"/>
    <w:rsid w:val="00520F71"/>
    <w:rsid w:val="0052404F"/>
    <w:rsid w:val="005241B2"/>
    <w:rsid w:val="00536FAD"/>
    <w:rsid w:val="005435B6"/>
    <w:rsid w:val="0054473A"/>
    <w:rsid w:val="00550AF9"/>
    <w:rsid w:val="00562E86"/>
    <w:rsid w:val="005631F3"/>
    <w:rsid w:val="00571EFD"/>
    <w:rsid w:val="005741F3"/>
    <w:rsid w:val="005828F4"/>
    <w:rsid w:val="005845B8"/>
    <w:rsid w:val="005905D6"/>
    <w:rsid w:val="005B4881"/>
    <w:rsid w:val="005C46D9"/>
    <w:rsid w:val="005D0A27"/>
    <w:rsid w:val="005D2148"/>
    <w:rsid w:val="005E544C"/>
    <w:rsid w:val="005E601C"/>
    <w:rsid w:val="005E73AC"/>
    <w:rsid w:val="005F2FBE"/>
    <w:rsid w:val="00603291"/>
    <w:rsid w:val="0060589B"/>
    <w:rsid w:val="006115F6"/>
    <w:rsid w:val="00614581"/>
    <w:rsid w:val="006260AC"/>
    <w:rsid w:val="00627ED2"/>
    <w:rsid w:val="006318DF"/>
    <w:rsid w:val="0063322D"/>
    <w:rsid w:val="00634569"/>
    <w:rsid w:val="006369CE"/>
    <w:rsid w:val="0063732B"/>
    <w:rsid w:val="00643608"/>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07C60"/>
    <w:rsid w:val="00811E8A"/>
    <w:rsid w:val="00820382"/>
    <w:rsid w:val="00820C63"/>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23E"/>
    <w:rsid w:val="008E693A"/>
    <w:rsid w:val="008F1B65"/>
    <w:rsid w:val="008F317B"/>
    <w:rsid w:val="008F4E82"/>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1B7F"/>
    <w:rsid w:val="00C74BC5"/>
    <w:rsid w:val="00C85325"/>
    <w:rsid w:val="00CA3D6E"/>
    <w:rsid w:val="00CB6608"/>
    <w:rsid w:val="00CC45DA"/>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45566"/>
    <w:rsid w:val="00D65942"/>
    <w:rsid w:val="00D67BC1"/>
    <w:rsid w:val="00D82BAB"/>
    <w:rsid w:val="00D94CD8"/>
    <w:rsid w:val="00D95619"/>
    <w:rsid w:val="00DA094A"/>
    <w:rsid w:val="00DC3E3B"/>
    <w:rsid w:val="00DC64AA"/>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87BC5"/>
    <w:rsid w:val="00EA00A8"/>
    <w:rsid w:val="00EB00B6"/>
    <w:rsid w:val="00EB24E5"/>
    <w:rsid w:val="00EB6566"/>
    <w:rsid w:val="00EB7871"/>
    <w:rsid w:val="00EC4645"/>
    <w:rsid w:val="00EC4CDA"/>
    <w:rsid w:val="00ED0040"/>
    <w:rsid w:val="00ED0999"/>
    <w:rsid w:val="00EE1213"/>
    <w:rsid w:val="00EE1583"/>
    <w:rsid w:val="00EE3618"/>
    <w:rsid w:val="00EE6B1B"/>
    <w:rsid w:val="00EF0A3B"/>
    <w:rsid w:val="00EF5211"/>
    <w:rsid w:val="00F01987"/>
    <w:rsid w:val="00F131CB"/>
    <w:rsid w:val="00F13967"/>
    <w:rsid w:val="00F234AD"/>
    <w:rsid w:val="00F23594"/>
    <w:rsid w:val="00F241C5"/>
    <w:rsid w:val="00F278EE"/>
    <w:rsid w:val="00F452B3"/>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14CEA"/>
  <w15:chartTrackingRefBased/>
  <w15:docId w15:val="{95749F25-3472-44FB-8248-3B908C16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CC4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2161469">
      <w:bodyDiv w:val="1"/>
      <w:marLeft w:val="0"/>
      <w:marRight w:val="0"/>
      <w:marTop w:val="0"/>
      <w:marBottom w:val="0"/>
      <w:divBdr>
        <w:top w:val="none" w:sz="0" w:space="0" w:color="auto"/>
        <w:left w:val="none" w:sz="0" w:space="0" w:color="auto"/>
        <w:bottom w:val="none" w:sz="0" w:space="0" w:color="auto"/>
        <w:right w:val="none" w:sz="0" w:space="0" w:color="auto"/>
      </w:divBdr>
    </w:div>
    <w:div w:id="1367290153">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481538379">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mailto:a.laszewski@powiatrawicki.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23</Pages>
  <Words>7927</Words>
  <Characters>47568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55385</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2023-10-02T11:29:00Z</cp:lastPrinted>
  <dcterms:created xsi:type="dcterms:W3CDTF">2023-10-02T11:30:00Z</dcterms:created>
  <dcterms:modified xsi:type="dcterms:W3CDTF">2023-10-02T11:30:00Z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