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B09D2" w14:textId="77777777" w:rsidR="00EB7871" w:rsidRPr="003209A8" w:rsidRDefault="008253C5" w:rsidP="008357A6">
      <w:pPr>
        <w:pStyle w:val="pkt"/>
        <w:ind w:left="0" w:firstLine="0"/>
        <w:jc w:val="center"/>
        <w:rPr>
          <w:b/>
        </w:rPr>
      </w:pPr>
      <w:r w:rsidRPr="008253C5">
        <w:rPr>
          <w:b/>
        </w:rPr>
        <w:t>Powiatowe Centrum Usług Wspólnych w Rawiczu</w:t>
      </w:r>
    </w:p>
    <w:p w14:paraId="08C4A84A" w14:textId="738B8939" w:rsidR="00EB7871" w:rsidRPr="00277E7E" w:rsidRDefault="008253C5" w:rsidP="008357A6">
      <w:pPr>
        <w:pStyle w:val="pkt"/>
        <w:ind w:left="0" w:firstLine="0"/>
        <w:jc w:val="center"/>
        <w:rPr>
          <w:bCs/>
        </w:rPr>
      </w:pPr>
      <w:r w:rsidRPr="008253C5">
        <w:rPr>
          <w:bCs/>
        </w:rPr>
        <w:t>ul. Mikołaja Kopernika</w:t>
      </w:r>
      <w:r w:rsidR="00EB7871" w:rsidRPr="00277E7E">
        <w:rPr>
          <w:bCs/>
        </w:rPr>
        <w:t xml:space="preserve"> </w:t>
      </w:r>
      <w:r w:rsidRPr="008253C5">
        <w:rPr>
          <w:bCs/>
        </w:rPr>
        <w:t>4</w:t>
      </w:r>
    </w:p>
    <w:p w14:paraId="7B78E10B" w14:textId="77777777" w:rsidR="00EB7871" w:rsidRDefault="008253C5" w:rsidP="008357A6">
      <w:pPr>
        <w:pStyle w:val="pkt"/>
        <w:ind w:left="0" w:firstLine="0"/>
        <w:jc w:val="center"/>
        <w:rPr>
          <w:bCs/>
        </w:rPr>
      </w:pPr>
      <w:r w:rsidRPr="008253C5">
        <w:rPr>
          <w:bCs/>
        </w:rPr>
        <w:t>63-900</w:t>
      </w:r>
      <w:r w:rsidR="00EB7871" w:rsidRPr="00277E7E">
        <w:rPr>
          <w:bCs/>
        </w:rPr>
        <w:t xml:space="preserve"> </w:t>
      </w:r>
      <w:r w:rsidRPr="008253C5">
        <w:rPr>
          <w:bCs/>
        </w:rPr>
        <w:t>Rawicz</w:t>
      </w:r>
    </w:p>
    <w:p w14:paraId="02DDCDB7" w14:textId="7E6F4709" w:rsidR="008357A6" w:rsidRDefault="008357A6" w:rsidP="008357A6">
      <w:pPr>
        <w:pStyle w:val="pkt"/>
        <w:ind w:left="0" w:firstLine="0"/>
        <w:jc w:val="center"/>
        <w:rPr>
          <w:bCs/>
          <w:sz w:val="20"/>
          <w:szCs w:val="16"/>
        </w:rPr>
      </w:pPr>
      <w:r>
        <w:rPr>
          <w:bCs/>
          <w:sz w:val="20"/>
          <w:szCs w:val="16"/>
        </w:rPr>
        <w:t>działające w imieniu i na rzecz</w:t>
      </w:r>
    </w:p>
    <w:p w14:paraId="275B3644" w14:textId="5E01A465" w:rsidR="008357A6" w:rsidRPr="008357A6" w:rsidRDefault="008357A6" w:rsidP="008357A6">
      <w:pPr>
        <w:pStyle w:val="pkt"/>
        <w:ind w:left="0" w:firstLine="0"/>
        <w:jc w:val="center"/>
        <w:rPr>
          <w:bCs/>
        </w:rPr>
      </w:pPr>
      <w:r w:rsidRPr="008357A6">
        <w:rPr>
          <w:b/>
        </w:rPr>
        <w:t>Starostwa Powiatowego w Rawiczu</w:t>
      </w:r>
      <w:r>
        <w:rPr>
          <w:bCs/>
        </w:rPr>
        <w:br/>
        <w:t>ul. Rynek 17</w:t>
      </w:r>
      <w:r>
        <w:rPr>
          <w:bCs/>
        </w:rPr>
        <w:br/>
        <w:t>63-900 Rawicz</w:t>
      </w:r>
    </w:p>
    <w:p w14:paraId="675E4BBE" w14:textId="77777777" w:rsidR="00EB7871" w:rsidRPr="003209A8" w:rsidRDefault="00EB7871">
      <w:pPr>
        <w:pStyle w:val="pkt"/>
      </w:pPr>
    </w:p>
    <w:p w14:paraId="5C285EE1" w14:textId="77777777" w:rsidR="00EB7871" w:rsidRPr="003209A8" w:rsidRDefault="00EB7871" w:rsidP="008357A6">
      <w:pPr>
        <w:pStyle w:val="pkt"/>
        <w:ind w:left="0" w:firstLine="0"/>
      </w:pPr>
    </w:p>
    <w:p w14:paraId="13CCC7EA" w14:textId="1DFD3416"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8253C5" w:rsidRPr="008253C5">
        <w:rPr>
          <w:b/>
        </w:rPr>
        <w:t>PCUW.261.2.26.2024</w:t>
      </w:r>
      <w:r w:rsidRPr="003209A8">
        <w:tab/>
      </w:r>
      <w:r w:rsidR="008253C5" w:rsidRPr="008253C5">
        <w:t>Rawicz</w:t>
      </w:r>
      <w:r w:rsidRPr="00775045">
        <w:t xml:space="preserve">, </w:t>
      </w:r>
      <w:r w:rsidR="006B75B6" w:rsidRPr="00775045">
        <w:t>2</w:t>
      </w:r>
      <w:r w:rsidR="00775045" w:rsidRPr="00775045">
        <w:t>6</w:t>
      </w:r>
      <w:r w:rsidR="00D8529B" w:rsidRPr="00775045">
        <w:t>.08</w:t>
      </w:r>
      <w:r w:rsidR="008357A6" w:rsidRPr="00775045">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3690BDB2"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21E1E3F" w14:textId="77777777" w:rsidR="00277E7E" w:rsidRDefault="00277E7E">
            <w:pPr>
              <w:pStyle w:val="Tytu"/>
            </w:pPr>
            <w:r>
              <w:t>SPECYFIKACJA WARUNKÓW ZAMÓWIENIA</w:t>
            </w:r>
          </w:p>
          <w:p w14:paraId="487B203E"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69CA20F7" w14:textId="77777777" w:rsidR="00EB7871" w:rsidRPr="00E457CB" w:rsidRDefault="008253C5" w:rsidP="00277E7E">
      <w:pPr>
        <w:spacing w:before="600"/>
        <w:jc w:val="center"/>
        <w:rPr>
          <w:b/>
          <w:i/>
          <w:iCs/>
          <w:sz w:val="28"/>
          <w:szCs w:val="28"/>
        </w:rPr>
      </w:pPr>
      <w:r w:rsidRPr="00E457CB">
        <w:rPr>
          <w:b/>
          <w:i/>
          <w:iCs/>
          <w:sz w:val="28"/>
          <w:szCs w:val="28"/>
        </w:rPr>
        <w:t>Zakup i dostawa serwerów oraz macierzy dla Jednostek Organizacyjnych Powiatu Rawickiego w ramach projektu Funduszy Europejskich na Rozwój Cyfrowy 2021-2027 (FERC) Priorytet II: Zaawansowane usługi cyfrowe, Działanie 2.2. - Wzmocnienie krajowego systemu cyberbezpieczeństwa Europejski Fundusz Rozwoju Regionalnego (EFRR) FERC.02.02-CS.01-001/23 Cyberbepieczny samorząd powiatu rawickiego.</w:t>
      </w:r>
    </w:p>
    <w:p w14:paraId="0A5F92A1" w14:textId="77777777" w:rsidR="00EB7871" w:rsidRPr="003209A8" w:rsidRDefault="00EB7871">
      <w:pPr>
        <w:jc w:val="center"/>
        <w:rPr>
          <w:b/>
          <w:sz w:val="32"/>
          <w:szCs w:val="32"/>
        </w:rPr>
      </w:pPr>
    </w:p>
    <w:p w14:paraId="0F88D760" w14:textId="77777777" w:rsidR="00EB7871" w:rsidRPr="003209A8" w:rsidRDefault="00EB7871">
      <w:pPr>
        <w:jc w:val="center"/>
        <w:rPr>
          <w:b/>
          <w:sz w:val="32"/>
          <w:szCs w:val="32"/>
        </w:rPr>
      </w:pPr>
    </w:p>
    <w:p w14:paraId="1A3EC86F" w14:textId="77777777" w:rsidR="00EB7871" w:rsidRPr="003209A8" w:rsidRDefault="00EB7871" w:rsidP="008357A6">
      <w:pPr>
        <w:rPr>
          <w:b/>
          <w:sz w:val="32"/>
          <w:szCs w:val="32"/>
        </w:rPr>
      </w:pPr>
    </w:p>
    <w:p w14:paraId="759BF794" w14:textId="57A84BB7" w:rsidR="00020FF3" w:rsidRPr="00876900" w:rsidRDefault="00277E7E" w:rsidP="009838C7">
      <w:pPr>
        <w:jc w:val="both"/>
      </w:pPr>
      <w:r>
        <w:t xml:space="preserve">Postępowanie o udzielenie zamówienia prowadzone jest na podstawie ustawy z dnia 11 września 2019 r. Prawo zamówień publicznych </w:t>
      </w:r>
      <w:r w:rsidR="008253C5" w:rsidRPr="008253C5">
        <w:t>(t.j. Dz.U. z 202</w:t>
      </w:r>
      <w:r w:rsidR="008357A6">
        <w:t xml:space="preserve">3 </w:t>
      </w:r>
      <w:r w:rsidR="008253C5" w:rsidRPr="008253C5">
        <w:t>r. poz. 1</w:t>
      </w:r>
      <w:r w:rsidR="008357A6">
        <w:t>605 ze zm.</w:t>
      </w:r>
      <w:r w:rsidR="008253C5" w:rsidRPr="008253C5">
        <w:t>)</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7B75DDE0" w14:textId="77777777" w:rsidR="00EB7871" w:rsidRPr="003209A8" w:rsidRDefault="00EB7871">
      <w:pPr>
        <w:jc w:val="both"/>
      </w:pPr>
    </w:p>
    <w:p w14:paraId="73CDD6FA" w14:textId="77777777" w:rsidR="00EB7871" w:rsidRDefault="00EB7871">
      <w:pPr>
        <w:jc w:val="both"/>
      </w:pPr>
    </w:p>
    <w:p w14:paraId="13560308" w14:textId="77777777" w:rsidR="008357A6" w:rsidRPr="008357A6" w:rsidRDefault="008357A6" w:rsidP="008357A6">
      <w:pPr>
        <w:ind w:left="4248"/>
        <w:jc w:val="center"/>
        <w:rPr>
          <w:sz w:val="18"/>
          <w:szCs w:val="18"/>
        </w:rPr>
      </w:pPr>
      <w:r w:rsidRPr="008357A6">
        <w:rPr>
          <w:sz w:val="18"/>
          <w:szCs w:val="18"/>
        </w:rPr>
        <w:t>Dyrektor</w:t>
      </w:r>
      <w:r w:rsidRPr="008357A6">
        <w:rPr>
          <w:sz w:val="18"/>
          <w:szCs w:val="18"/>
        </w:rPr>
        <w:br/>
        <w:t>Powiatowego Centrum Usług</w:t>
      </w:r>
      <w:r w:rsidRPr="008357A6">
        <w:rPr>
          <w:sz w:val="18"/>
          <w:szCs w:val="18"/>
        </w:rPr>
        <w:br/>
        <w:t>Wspólnych w Rawiczu</w:t>
      </w:r>
      <w:r w:rsidRPr="008357A6">
        <w:rPr>
          <w:sz w:val="18"/>
          <w:szCs w:val="18"/>
        </w:rPr>
        <w:br/>
      </w:r>
    </w:p>
    <w:p w14:paraId="3ABD37B8" w14:textId="65BF09F8" w:rsidR="00277E7E" w:rsidRPr="008357A6" w:rsidRDefault="008357A6" w:rsidP="008357A6">
      <w:pPr>
        <w:ind w:left="4248"/>
        <w:jc w:val="center"/>
        <w:rPr>
          <w:sz w:val="18"/>
          <w:szCs w:val="18"/>
        </w:rPr>
      </w:pPr>
      <w:r w:rsidRPr="008357A6">
        <w:rPr>
          <w:sz w:val="18"/>
          <w:szCs w:val="18"/>
        </w:rPr>
        <w:t>(-) Urszula Stefaniak</w:t>
      </w:r>
    </w:p>
    <w:p w14:paraId="080F7446" w14:textId="77777777" w:rsidR="00277E7E" w:rsidRPr="003209A8" w:rsidRDefault="00277E7E">
      <w:pPr>
        <w:jc w:val="both"/>
      </w:pPr>
    </w:p>
    <w:p w14:paraId="768CB38F" w14:textId="4A503AC5" w:rsidR="00EB7871" w:rsidRDefault="00EB7871" w:rsidP="008357A6"/>
    <w:tbl>
      <w:tblPr>
        <w:tblStyle w:val="Tabela-Siatka"/>
        <w:tblW w:w="0" w:type="auto"/>
        <w:tblInd w:w="108" w:type="dxa"/>
        <w:tblLook w:val="04A0" w:firstRow="1" w:lastRow="0" w:firstColumn="1" w:lastColumn="0" w:noHBand="0" w:noVBand="1"/>
      </w:tblPr>
      <w:tblGrid>
        <w:gridCol w:w="9180"/>
      </w:tblGrid>
      <w:tr w:rsidR="00D75FF2" w14:paraId="31099453" w14:textId="77777777" w:rsidTr="00B4635B">
        <w:trPr>
          <w:trHeight w:val="922"/>
        </w:trPr>
        <w:tc>
          <w:tcPr>
            <w:tcW w:w="9406" w:type="dxa"/>
            <w:tcBorders>
              <w:top w:val="single" w:sz="4" w:space="0" w:color="auto"/>
              <w:left w:val="single" w:sz="4" w:space="0" w:color="auto"/>
              <w:bottom w:val="single" w:sz="4" w:space="0" w:color="auto"/>
              <w:right w:val="single" w:sz="4" w:space="0" w:color="auto"/>
            </w:tcBorders>
            <w:shd w:val="clear" w:color="auto" w:fill="F2F2F2"/>
            <w:hideMark/>
          </w:tcPr>
          <w:p w14:paraId="0B57594D" w14:textId="66CAC390" w:rsidR="00D75FF2" w:rsidRPr="00B4635B" w:rsidRDefault="00D75FF2">
            <w:pPr>
              <w:jc w:val="both"/>
              <w:rPr>
                <w:b/>
                <w:sz w:val="20"/>
                <w:szCs w:val="20"/>
              </w:rPr>
            </w:pPr>
            <w:r>
              <w:rPr>
                <w:sz w:val="20"/>
                <w:szCs w:val="20"/>
              </w:rPr>
              <w:t xml:space="preserve">Zadania realizowane są w ramach dofinansowania </w:t>
            </w:r>
            <w:r w:rsidR="00B4635B">
              <w:rPr>
                <w:sz w:val="20"/>
                <w:szCs w:val="20"/>
              </w:rPr>
              <w:t xml:space="preserve">w </w:t>
            </w:r>
            <w:r w:rsidR="00B4635B" w:rsidRPr="00B4635B">
              <w:rPr>
                <w:sz w:val="20"/>
                <w:szCs w:val="20"/>
              </w:rPr>
              <w:t>ramach</w:t>
            </w:r>
            <w:r w:rsidRPr="00B4635B">
              <w:rPr>
                <w:sz w:val="20"/>
                <w:szCs w:val="20"/>
              </w:rPr>
              <w:t xml:space="preserve"> </w:t>
            </w:r>
            <w:r w:rsidR="00B4635B" w:rsidRPr="00B4635B">
              <w:rPr>
                <w:sz w:val="20"/>
                <w:szCs w:val="20"/>
              </w:rPr>
              <w:t>projektu Funduszy Europejskich na Rozwój Cyfrowy 2021-2027 (FERC) Priorytet II: Zaawansowane usługi cyfrowe, Działanie 2.2. - Wzmocnienie krajowego systemu cyberbezpieczeństwa Europejski Fundusz Rozwoju Regionalnego (EFRR) FERC.02.02-CS.01-001/23 Cyberbe</w:t>
            </w:r>
            <w:r w:rsidR="00CA1A13">
              <w:rPr>
                <w:sz w:val="20"/>
                <w:szCs w:val="20"/>
              </w:rPr>
              <w:t>z</w:t>
            </w:r>
            <w:r w:rsidR="00B4635B" w:rsidRPr="00B4635B">
              <w:rPr>
                <w:sz w:val="20"/>
                <w:szCs w:val="20"/>
              </w:rPr>
              <w:t>pieczny samorząd powiatu rawickiego.</w:t>
            </w:r>
          </w:p>
        </w:tc>
      </w:tr>
    </w:tbl>
    <w:p w14:paraId="18F68BF9" w14:textId="77777777" w:rsidR="008357A6" w:rsidRDefault="008357A6" w:rsidP="008357A6"/>
    <w:p w14:paraId="3B536442" w14:textId="77777777" w:rsidR="008357A6" w:rsidRDefault="008357A6" w:rsidP="008357A6"/>
    <w:p w14:paraId="3A3C0662" w14:textId="5C2B68EE" w:rsidR="009838C7" w:rsidRPr="00876900" w:rsidRDefault="009838C7" w:rsidP="00930133">
      <w:pPr>
        <w:pStyle w:val="Nagwek1"/>
      </w:pPr>
      <w:bookmarkStart w:id="0" w:name="_Toc258314242"/>
      <w:r w:rsidRPr="00F52C1D">
        <w:lastRenderedPageBreak/>
        <w:t>Nazwa</w:t>
      </w:r>
      <w:r w:rsidR="00277E7E">
        <w:rPr>
          <w:lang w:val="pl-PL"/>
        </w:rPr>
        <w:t xml:space="preserve"> oraz adres </w:t>
      </w:r>
      <w:r w:rsidRPr="00F52C1D">
        <w:t>Zamawiającego</w:t>
      </w:r>
      <w:bookmarkEnd w:id="0"/>
    </w:p>
    <w:p w14:paraId="2BCDBFC3" w14:textId="77777777" w:rsidR="009838C7" w:rsidRPr="00516BCE" w:rsidRDefault="009838C7" w:rsidP="001644FA">
      <w:pPr>
        <w:pStyle w:val="Tekstpodstawowy"/>
        <w:spacing w:after="0" w:line="276" w:lineRule="auto"/>
        <w:ind w:left="360"/>
      </w:pPr>
      <w:r>
        <w:t xml:space="preserve"> </w:t>
      </w:r>
      <w:r w:rsidR="008253C5" w:rsidRPr="008253C5">
        <w:t>Powiatowe Centrum Usług Wspólnych w Rawiczu</w:t>
      </w:r>
    </w:p>
    <w:p w14:paraId="0F4258D6" w14:textId="77777777" w:rsidR="009838C7" w:rsidRPr="00516BCE" w:rsidRDefault="009838C7" w:rsidP="001644FA">
      <w:pPr>
        <w:pStyle w:val="Tekstpodstawowy"/>
        <w:spacing w:after="0" w:line="276" w:lineRule="auto"/>
        <w:ind w:left="360"/>
      </w:pPr>
      <w:r>
        <w:t xml:space="preserve"> </w:t>
      </w:r>
      <w:r w:rsidR="008253C5" w:rsidRPr="008253C5">
        <w:t>ul. Mikołaja Kopernika</w:t>
      </w:r>
      <w:r w:rsidRPr="00516BCE">
        <w:t xml:space="preserve"> </w:t>
      </w:r>
      <w:r w:rsidR="008253C5" w:rsidRPr="008253C5">
        <w:t>4</w:t>
      </w:r>
      <w:r w:rsidRPr="00516BCE">
        <w:t xml:space="preserve"> </w:t>
      </w:r>
    </w:p>
    <w:p w14:paraId="7F56B7AB" w14:textId="77777777" w:rsidR="008B60B4" w:rsidRDefault="009838C7" w:rsidP="008B60B4">
      <w:pPr>
        <w:pStyle w:val="Tekstpodstawowy"/>
        <w:spacing w:after="0" w:line="276" w:lineRule="auto"/>
        <w:ind w:left="360"/>
      </w:pPr>
      <w:r>
        <w:t xml:space="preserve"> </w:t>
      </w:r>
      <w:r w:rsidR="008253C5" w:rsidRPr="008253C5">
        <w:t>63-900</w:t>
      </w:r>
      <w:r w:rsidRPr="00516BCE">
        <w:t xml:space="preserve"> </w:t>
      </w:r>
      <w:r w:rsidR="008253C5" w:rsidRPr="008253C5">
        <w:t>Rawicz</w:t>
      </w:r>
    </w:p>
    <w:p w14:paraId="3CD12896" w14:textId="77777777" w:rsidR="008B60B4" w:rsidRPr="000F56E1" w:rsidRDefault="008B60B4" w:rsidP="008B60B4">
      <w:pPr>
        <w:pStyle w:val="Tekstpodstawowy"/>
        <w:spacing w:after="0" w:line="276" w:lineRule="auto"/>
        <w:ind w:left="360"/>
      </w:pPr>
      <w:r>
        <w:t xml:space="preserve"> </w:t>
      </w:r>
      <w:r w:rsidRPr="000F56E1">
        <w:t xml:space="preserve">Tel.:  </w:t>
      </w:r>
      <w:r w:rsidR="008253C5" w:rsidRPr="008253C5">
        <w:t>667 113 117</w:t>
      </w:r>
    </w:p>
    <w:p w14:paraId="3F0ED9EF"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8253C5" w:rsidRPr="008253C5">
        <w:rPr>
          <w:color w:val="0000FF"/>
        </w:rPr>
        <w:t>pcuw@powiatrawicki.pl</w:t>
      </w:r>
    </w:p>
    <w:p w14:paraId="37CB7EB1" w14:textId="3DACF2F2"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8357A6" w:rsidRPr="008357A6">
        <w:t xml:space="preserve"> </w:t>
      </w:r>
      <w:hyperlink r:id="rId7" w:history="1">
        <w:r w:rsidR="008357A6" w:rsidRPr="00EF17BD">
          <w:rPr>
            <w:rStyle w:val="Hipercze"/>
          </w:rPr>
          <w:t>https://e-propublico.pl</w:t>
        </w:r>
      </w:hyperlink>
      <w:r w:rsidR="008357A6">
        <w:t xml:space="preserve">. </w:t>
      </w:r>
    </w:p>
    <w:p w14:paraId="14C8101D" w14:textId="77777777" w:rsidR="009838C7" w:rsidRPr="007731F5" w:rsidRDefault="009838C7" w:rsidP="00930133">
      <w:pPr>
        <w:pStyle w:val="Nagwek1"/>
      </w:pPr>
      <w:bookmarkStart w:id="1" w:name="_Toc258314243"/>
      <w:r w:rsidRPr="007731F5">
        <w:t>Tryb udzielenia zamówienia</w:t>
      </w:r>
      <w:bookmarkEnd w:id="1"/>
    </w:p>
    <w:p w14:paraId="5A1EEAC5" w14:textId="67EDF919"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8357A6">
        <w:rPr>
          <w:b/>
          <w:bCs/>
        </w:rPr>
        <w:t>p</w:t>
      </w:r>
      <w:r w:rsidR="00277E7E" w:rsidRPr="00277E7E">
        <w:rPr>
          <w:b/>
          <w:bCs/>
        </w:rPr>
        <w:t>odstawowy bez</w:t>
      </w:r>
      <w:r w:rsidR="003D02DA">
        <w:rPr>
          <w:b/>
          <w:bCs/>
        </w:rPr>
        <w:t xml:space="preserve"> </w:t>
      </w:r>
      <w:r w:rsidR="00277E7E" w:rsidRPr="00277E7E">
        <w:rPr>
          <w:b/>
          <w:bCs/>
        </w:rPr>
        <w:t>negocjacji</w:t>
      </w:r>
      <w:r w:rsidR="00277E7E">
        <w:t>, o którym mowa w art. 275 pkt 1 ustawy Pzp.</w:t>
      </w:r>
    </w:p>
    <w:p w14:paraId="6F217748" w14:textId="77777777" w:rsidR="00E11924" w:rsidRDefault="00E11924" w:rsidP="00930133">
      <w:pPr>
        <w:pStyle w:val="Nagwek1"/>
        <w:rPr>
          <w:lang w:val="pl-PL"/>
        </w:rPr>
      </w:pPr>
      <w:bookmarkStart w:id="2" w:name="_Toc258314244"/>
      <w:r>
        <w:rPr>
          <w:lang w:val="pl-PL"/>
        </w:rPr>
        <w:t>informacje ogólne</w:t>
      </w:r>
    </w:p>
    <w:p w14:paraId="38DC97C1" w14:textId="5D3C45B9" w:rsidR="00E11924" w:rsidRDefault="00E11924" w:rsidP="002E575E">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8253C5" w:rsidRPr="008357A6">
        <w:rPr>
          <w:color w:val="0000FF"/>
          <w:u w:val="single"/>
        </w:rPr>
        <w:t>https://e-propublico.pl</w:t>
      </w:r>
      <w:r w:rsidRPr="00E11924">
        <w:t xml:space="preserve"> (dalej jako: ”Platforma”)</w:t>
      </w:r>
      <w:r>
        <w:t>.</w:t>
      </w:r>
    </w:p>
    <w:p w14:paraId="55CB0800" w14:textId="7D619743" w:rsidR="000B0F13" w:rsidRPr="006B75B6" w:rsidRDefault="008253C5" w:rsidP="002E575E">
      <w:pPr>
        <w:pStyle w:val="Nagwek2"/>
      </w:pPr>
      <w:r>
        <w:t>Zamawiający nie przewiduje obowiązku odbyci</w:t>
      </w:r>
      <w:r w:rsidRPr="008357A6">
        <w:rPr>
          <w:lang w:val="pl-PL"/>
        </w:rPr>
        <w:t>a</w:t>
      </w:r>
      <w:r>
        <w:t xml:space="preserve"> przez </w:t>
      </w:r>
      <w:r w:rsidRPr="008357A6">
        <w:rPr>
          <w:lang w:val="pl-PL"/>
        </w:rPr>
        <w:t>Wykonawcę</w:t>
      </w:r>
      <w:r>
        <w:t xml:space="preserve"> wizji lokalnej lub sprawdzenia przez Wykonawcę dokumentów niezb</w:t>
      </w:r>
      <w:r w:rsidRPr="006B75B6">
        <w:t>ędnych do realizacji zamówienia</w:t>
      </w:r>
      <w:r w:rsidRPr="006B75B6">
        <w:rPr>
          <w:lang w:val="pl-PL"/>
        </w:rPr>
        <w:t>.</w:t>
      </w:r>
    </w:p>
    <w:p w14:paraId="147B4E73" w14:textId="59654F86" w:rsidR="000B0F13" w:rsidRPr="008357A6" w:rsidRDefault="008253C5" w:rsidP="002E575E">
      <w:pPr>
        <w:pStyle w:val="Nagwek2"/>
      </w:pPr>
      <w:r w:rsidRPr="006B75B6">
        <w:t>Zamawiający nie przewiduje udzielenia zaliczek na</w:t>
      </w:r>
      <w:r w:rsidRPr="000D4A4D">
        <w:t xml:space="preserve"> poczet wykonania zamówienia.</w:t>
      </w:r>
    </w:p>
    <w:p w14:paraId="3857A372" w14:textId="50D676B0" w:rsidR="00C270BA" w:rsidRPr="00C270BA" w:rsidRDefault="00C270BA" w:rsidP="002E575E">
      <w:pPr>
        <w:pStyle w:val="Nagwek2"/>
      </w:pPr>
      <w:r>
        <w:t>Zamawiający nie wymaga złożenia ofert w postaci katalogów elektronicznych.</w:t>
      </w:r>
    </w:p>
    <w:p w14:paraId="15262788" w14:textId="645FDBB8" w:rsidR="00E11924" w:rsidRPr="00E11924" w:rsidRDefault="00E11924" w:rsidP="002E575E">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8357A6">
        <w:br/>
      </w:r>
      <w:r w:rsidR="00C270BA">
        <w:t xml:space="preserve">z dnia </w:t>
      </w:r>
      <w:r w:rsidR="009F663D" w:rsidRPr="009F663D">
        <w:t>11 września 2019</w:t>
      </w:r>
      <w:r w:rsidR="008357A6">
        <w:t xml:space="preserve"> </w:t>
      </w:r>
      <w:r w:rsidR="009F663D" w:rsidRPr="009F663D">
        <w:t xml:space="preserve">r. roku Prawo zamówień publicznych </w:t>
      </w:r>
      <w:r w:rsidR="008253C5" w:rsidRPr="008253C5">
        <w:t>(t.j. Dz.U. z 202</w:t>
      </w:r>
      <w:r w:rsidR="008357A6">
        <w:t xml:space="preserve">3 </w:t>
      </w:r>
      <w:r w:rsidR="008253C5" w:rsidRPr="008253C5">
        <w:t>r. poz. 1</w:t>
      </w:r>
      <w:r w:rsidR="008357A6">
        <w:t>605 ze zm.</w:t>
      </w:r>
      <w:r w:rsidR="008253C5" w:rsidRPr="008253C5">
        <w:t>)</w:t>
      </w:r>
      <w:r w:rsidR="00C270BA">
        <w:rPr>
          <w:lang w:val="pl-PL"/>
        </w:rPr>
        <w:t>.</w:t>
      </w:r>
    </w:p>
    <w:p w14:paraId="73C73B15" w14:textId="77777777" w:rsidR="00EB7871" w:rsidRPr="003209A8" w:rsidRDefault="00F23594" w:rsidP="00930133">
      <w:pPr>
        <w:pStyle w:val="Nagwek1"/>
      </w:pPr>
      <w:r w:rsidRPr="007731F5">
        <w:t>Opis przedmiotu zamówienia</w:t>
      </w:r>
      <w:bookmarkEnd w:id="2"/>
    </w:p>
    <w:p w14:paraId="3D329B0D" w14:textId="77777777" w:rsidR="008F7292" w:rsidRPr="00D91376" w:rsidRDefault="008F7292" w:rsidP="002E575E">
      <w:pPr>
        <w:pStyle w:val="Nagwek2"/>
      </w:pPr>
      <w:r w:rsidRPr="00D91376">
        <w:t xml:space="preserve">Przedmiotem zamówienia jest </w:t>
      </w:r>
      <w:r w:rsidR="008253C5" w:rsidRPr="008357A6">
        <w:t>Zakup i dostawa serwerów oraz macierzy dla Jednostek Organizacyjnych Powiatu Rawickiego w ramach projektu Funduszy Europejskich na Rozwój Cyfrowy 2021-2027 (FERC) Priorytet II: Zaawansowane usługi cyfrowe, Działanie 2.2. - Wzmocnienie krajowego systemu cyberbezpieczeństwa Europejski Fundusz Rozwoju Regionalnego (EFRR) FERC.02.02-CS.01-001/23 Cyberbepieczny samorząd powiatu rawickiego.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253C5" w:rsidRPr="00D91376" w14:paraId="6EAB8A2B" w14:textId="77777777" w:rsidTr="000E7BE4">
        <w:tc>
          <w:tcPr>
            <w:tcW w:w="8651" w:type="dxa"/>
          </w:tcPr>
          <w:p w14:paraId="3DC9EA28" w14:textId="77777777" w:rsidR="008D6823" w:rsidRDefault="008357A6" w:rsidP="008D6823">
            <w:pPr>
              <w:pStyle w:val="Tekstpodstawowy"/>
              <w:spacing w:before="80" w:after="0"/>
              <w:rPr>
                <w:b/>
              </w:rPr>
            </w:pPr>
            <w:r>
              <w:rPr>
                <w:b/>
              </w:rPr>
              <w:t>KOD CPV</w:t>
            </w:r>
            <w:r w:rsidR="008253C5" w:rsidRPr="00D91376">
              <w:rPr>
                <w:b/>
              </w:rPr>
              <w:t xml:space="preserve">: </w:t>
            </w:r>
          </w:p>
          <w:p w14:paraId="59731677" w14:textId="41B32CFA" w:rsidR="008253C5" w:rsidRDefault="008253C5" w:rsidP="000E7BE4">
            <w:pPr>
              <w:pStyle w:val="Tekstpodstawowy"/>
              <w:spacing w:before="80"/>
            </w:pPr>
            <w:r w:rsidRPr="008253C5">
              <w:t xml:space="preserve">48820000-2 - Serwery, </w:t>
            </w:r>
            <w:r w:rsidR="008357A6">
              <w:br/>
            </w:r>
            <w:r w:rsidRPr="008253C5">
              <w:t xml:space="preserve">48823000-3 - Serwery plików, </w:t>
            </w:r>
            <w:r w:rsidR="008357A6">
              <w:br/>
            </w:r>
            <w:r w:rsidRPr="008253C5">
              <w:t>48822000-6 - Serwery komputerowe</w:t>
            </w:r>
            <w:r w:rsidR="008357A6">
              <w:t>.</w:t>
            </w:r>
          </w:p>
          <w:p w14:paraId="4C8E2412" w14:textId="21ABD8FA" w:rsidR="00912AD5" w:rsidRDefault="00912AD5" w:rsidP="000E7BE4">
            <w:pPr>
              <w:pStyle w:val="Tekstpodstawowy"/>
              <w:spacing w:before="80"/>
            </w:pPr>
            <w:r>
              <w:t xml:space="preserve">Przedmiotem zamówienia jest zakup i dostawa serwerów oraz macierzy dla Jednostek organizacyjnych Powiatu Rawickiego. </w:t>
            </w:r>
          </w:p>
          <w:p w14:paraId="224A6060" w14:textId="47E68A7F" w:rsidR="008253C5" w:rsidRPr="008357A6" w:rsidRDefault="008253C5" w:rsidP="008357A6">
            <w:pPr>
              <w:pStyle w:val="Tekstpodstawowy"/>
              <w:spacing w:before="80" w:after="60"/>
              <w:rPr>
                <w:b/>
              </w:rPr>
            </w:pPr>
            <w:r>
              <w:t>Szczegółowy opis przedmiotu zamówienia</w:t>
            </w:r>
            <w:r w:rsidR="008357A6">
              <w:rPr>
                <w:b/>
              </w:rPr>
              <w:t xml:space="preserve"> </w:t>
            </w:r>
            <w:r w:rsidRPr="008253C5">
              <w:t xml:space="preserve">został </w:t>
            </w:r>
            <w:r w:rsidR="008D6823">
              <w:t>zawarty</w:t>
            </w:r>
            <w:r w:rsidRPr="008253C5">
              <w:t xml:space="preserve"> w </w:t>
            </w:r>
            <w:r w:rsidRPr="008357A6">
              <w:rPr>
                <w:i/>
                <w:iCs/>
              </w:rPr>
              <w:t>Załączniku Nr 7 do SWZ.</w:t>
            </w:r>
          </w:p>
          <w:p w14:paraId="1A5FF7A1" w14:textId="66083244" w:rsidR="008253C5" w:rsidRPr="004C3FCD" w:rsidRDefault="008253C5" w:rsidP="000E7BE4">
            <w:pPr>
              <w:pStyle w:val="Tekstpodstawowy"/>
            </w:pPr>
            <w:r w:rsidRPr="008253C5">
              <w:rPr>
                <w:b/>
              </w:rPr>
              <w:t>Zamawiający dopuszcza składania ofert równoważnych</w:t>
            </w:r>
            <w:r w:rsidR="008E5C8E">
              <w:rPr>
                <w:b/>
              </w:rPr>
              <w:t xml:space="preserve">. </w:t>
            </w:r>
          </w:p>
        </w:tc>
      </w:tr>
    </w:tbl>
    <w:p w14:paraId="45E073AE" w14:textId="77777777" w:rsidR="00466D96" w:rsidRDefault="008F7292" w:rsidP="002E575E">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4EC2AEF4" w14:textId="77777777" w:rsidR="00041A23" w:rsidRDefault="00041A23" w:rsidP="002E575E">
      <w:pPr>
        <w:pStyle w:val="Nagwek2"/>
        <w:numPr>
          <w:ilvl w:val="0"/>
          <w:numId w:val="0"/>
        </w:numPr>
        <w:ind w:left="680"/>
      </w:pPr>
      <w:r>
        <w:t xml:space="preserve">Powody niedokonania podziału zamówienia </w:t>
      </w:r>
      <w:r w:rsidR="00D62D55">
        <w:t>na części:</w:t>
      </w:r>
    </w:p>
    <w:p w14:paraId="1DBEB131" w14:textId="725C0BEA" w:rsidR="00D62D55" w:rsidRPr="008E5C8E" w:rsidRDefault="008253C5" w:rsidP="002E575E">
      <w:pPr>
        <w:pStyle w:val="Nagwek2"/>
        <w:numPr>
          <w:ilvl w:val="0"/>
          <w:numId w:val="0"/>
        </w:numPr>
        <w:ind w:left="680"/>
        <w:rPr>
          <w:i/>
          <w:iCs w:val="0"/>
        </w:rPr>
      </w:pPr>
      <w:r w:rsidRPr="008E5C8E">
        <w:rPr>
          <w:i/>
          <w:iCs w:val="0"/>
        </w:rPr>
        <w:t>Ze względu na charakter zamówienia nie ma możliwości podziału zadania na części.</w:t>
      </w:r>
    </w:p>
    <w:p w14:paraId="36826B67" w14:textId="6CAEE0AF" w:rsidR="00A0381A" w:rsidRPr="008357A6" w:rsidRDefault="008253C5" w:rsidP="002E575E">
      <w:pPr>
        <w:pStyle w:val="Nagwek2"/>
      </w:pPr>
      <w:r w:rsidRPr="008253C5">
        <w:t>Zamawiający nie dopuszcza składania ofert wariantowych</w:t>
      </w:r>
      <w:r w:rsidR="008357A6">
        <w:rPr>
          <w:lang w:val="pl-PL"/>
        </w:rPr>
        <w:t>.</w:t>
      </w:r>
    </w:p>
    <w:p w14:paraId="445F2303" w14:textId="2F2381C1" w:rsidR="00F23594" w:rsidRDefault="00F23594" w:rsidP="002E575E">
      <w:pPr>
        <w:pStyle w:val="Nagwek2"/>
      </w:pPr>
      <w:r>
        <w:t>Miejsce realizacji:</w:t>
      </w:r>
      <w:r w:rsidR="008357A6">
        <w:t xml:space="preserve"> Starostwo Powiatowe w Rawiczu, ul. Rynek 17, 63-900 Rawicz.</w:t>
      </w:r>
    </w:p>
    <w:p w14:paraId="10CF06B4" w14:textId="77777777"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7140EE58" w14:textId="441684A8" w:rsidR="00EB7871" w:rsidRPr="00381D45" w:rsidRDefault="008253C5" w:rsidP="002E575E">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8357A6">
        <w:br/>
      </w:r>
      <w:r w:rsidRPr="00370A37">
        <w:t xml:space="preserve">i </w:t>
      </w:r>
      <w:r>
        <w:rPr>
          <w:lang w:val="pl-PL"/>
        </w:rPr>
        <w:t>8 ustawy Pzp.</w:t>
      </w:r>
    </w:p>
    <w:p w14:paraId="6304A6B2" w14:textId="77777777" w:rsidR="00EB7871" w:rsidRPr="003209A8" w:rsidRDefault="00A2369F" w:rsidP="00930133">
      <w:pPr>
        <w:pStyle w:val="Nagwek1"/>
      </w:pPr>
      <w:bookmarkStart w:id="4" w:name="_Toc258314246"/>
      <w:r w:rsidRPr="007731F5">
        <w:t>Termin wykonania zamówienia</w:t>
      </w:r>
      <w:bookmarkEnd w:id="4"/>
    </w:p>
    <w:p w14:paraId="447BD6E7" w14:textId="5E71436F" w:rsidR="00EB7871" w:rsidRPr="003209A8" w:rsidRDefault="00EB7871" w:rsidP="002E575E">
      <w:pPr>
        <w:pStyle w:val="Nagwek2"/>
        <w:numPr>
          <w:ilvl w:val="0"/>
          <w:numId w:val="0"/>
        </w:numPr>
        <w:ind w:left="426"/>
      </w:pPr>
      <w:r w:rsidRPr="003209A8">
        <w:t xml:space="preserve">Zamówienie musi zostać </w:t>
      </w:r>
      <w:r w:rsidRPr="006B75B6">
        <w:t>zrealizowane w terminie:</w:t>
      </w:r>
      <w:r w:rsidR="0040419B" w:rsidRPr="006B75B6">
        <w:t xml:space="preserve"> </w:t>
      </w:r>
      <w:r w:rsidR="00452D29">
        <w:rPr>
          <w:b/>
        </w:rPr>
        <w:t>2 miesięcy od daty podpisania umowy.</w:t>
      </w:r>
    </w:p>
    <w:p w14:paraId="5DF02665" w14:textId="77777777" w:rsidR="00A2369F" w:rsidRPr="00876900" w:rsidRDefault="00024DB1" w:rsidP="00930133">
      <w:pPr>
        <w:pStyle w:val="Nagwek1"/>
      </w:pPr>
      <w:bookmarkStart w:id="5" w:name="_Toc258314247"/>
      <w:r>
        <w:rPr>
          <w:lang w:val="pl-PL"/>
        </w:rPr>
        <w:t>Informacja o warunkach</w:t>
      </w:r>
      <w:r w:rsidR="00A2369F" w:rsidRPr="004A65BB">
        <w:t xml:space="preserve"> udziału w postępowaniu</w:t>
      </w:r>
      <w:bookmarkEnd w:id="5"/>
    </w:p>
    <w:p w14:paraId="60FDDFA9" w14:textId="77777777" w:rsidR="00A2369F" w:rsidRPr="00876900" w:rsidRDefault="00627ED2" w:rsidP="002E575E">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067A309D" w14:textId="00358609" w:rsidR="002E0CCC" w:rsidRPr="002E0CCC" w:rsidRDefault="00024DB1" w:rsidP="002E575E">
      <w:pPr>
        <w:pStyle w:val="Nagwek2"/>
      </w:pPr>
      <w:r>
        <w:t xml:space="preserve">Zamawiający, na podstawie art. 112 ustawy Pzp określa następujące warunki udziału </w:t>
      </w:r>
      <w:r w:rsidR="008357A6">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253C5" w:rsidRPr="00CD4B52" w14:paraId="7A220899" w14:textId="77777777" w:rsidTr="008357A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84C96F" w14:textId="77777777" w:rsidR="008253C5" w:rsidRPr="00EA53ED" w:rsidRDefault="008253C5" w:rsidP="000E7BE4">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309DCA" w14:textId="77777777" w:rsidR="008253C5" w:rsidRPr="00EA53ED" w:rsidRDefault="008253C5" w:rsidP="000E7BE4">
            <w:pPr>
              <w:spacing w:before="60" w:after="120"/>
              <w:rPr>
                <w:sz w:val="20"/>
                <w:szCs w:val="20"/>
              </w:rPr>
            </w:pPr>
            <w:r w:rsidRPr="00EA53ED">
              <w:rPr>
                <w:b/>
                <w:sz w:val="20"/>
                <w:szCs w:val="20"/>
              </w:rPr>
              <w:t>Warunki udziału w postępowaniu</w:t>
            </w:r>
          </w:p>
        </w:tc>
      </w:tr>
      <w:tr w:rsidR="008253C5" w:rsidRPr="00CD4B52" w14:paraId="22E30E85" w14:textId="77777777" w:rsidTr="008357A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B0DAF5" w14:textId="77777777" w:rsidR="008253C5" w:rsidRPr="00CD4B52" w:rsidRDefault="008253C5" w:rsidP="000E7BE4">
            <w:pPr>
              <w:spacing w:before="60" w:after="120"/>
              <w:jc w:val="center"/>
            </w:pPr>
            <w:r w:rsidRPr="008253C5">
              <w:t>1</w:t>
            </w:r>
          </w:p>
        </w:tc>
        <w:tc>
          <w:tcPr>
            <w:tcW w:w="7774" w:type="dxa"/>
            <w:tcBorders>
              <w:top w:val="single" w:sz="4" w:space="0" w:color="auto"/>
              <w:left w:val="single" w:sz="4" w:space="0" w:color="auto"/>
              <w:bottom w:val="single" w:sz="4" w:space="0" w:color="auto"/>
              <w:right w:val="single" w:sz="4" w:space="0" w:color="auto"/>
            </w:tcBorders>
            <w:hideMark/>
          </w:tcPr>
          <w:p w14:paraId="49CCA8C5" w14:textId="77777777" w:rsidR="008253C5" w:rsidRPr="00CD4B52" w:rsidRDefault="008253C5" w:rsidP="000E7BE4">
            <w:pPr>
              <w:spacing w:before="60" w:after="120"/>
              <w:jc w:val="both"/>
              <w:rPr>
                <w:b/>
                <w:bCs/>
              </w:rPr>
            </w:pPr>
            <w:r w:rsidRPr="008253C5">
              <w:rPr>
                <w:b/>
                <w:bCs/>
              </w:rPr>
              <w:t>Zdolność techniczna lub zawodowa</w:t>
            </w:r>
          </w:p>
          <w:p w14:paraId="4B735725" w14:textId="066DCAC2" w:rsidR="008253C5" w:rsidRPr="00CD4B52" w:rsidRDefault="008253C5" w:rsidP="000E7BE4">
            <w:pPr>
              <w:spacing w:before="60" w:after="120"/>
              <w:jc w:val="both"/>
            </w:pPr>
            <w:r w:rsidRPr="008253C5">
              <w:t xml:space="preserve">O udzielenie zamówienia publicznego mogą ubiegać się </w:t>
            </w:r>
            <w:r w:rsidR="008D6823">
              <w:t>W</w:t>
            </w:r>
            <w:r w:rsidRPr="008253C5">
              <w:t xml:space="preserve">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w:t>
            </w:r>
            <w:r w:rsidRPr="00452D29">
              <w:t>krótszy - w tym okresie, wykonał co najmniej jedno zamówienie polegające na dostawie serwerów/ macierzy o wartości co najmniej 80 000,00 zł brutto.</w:t>
            </w:r>
          </w:p>
        </w:tc>
      </w:tr>
    </w:tbl>
    <w:p w14:paraId="473F84A2" w14:textId="77777777" w:rsidR="008E38E4" w:rsidRPr="008E38E4" w:rsidRDefault="008E38E4" w:rsidP="00930133">
      <w:pPr>
        <w:pStyle w:val="Nagwek1"/>
      </w:pPr>
      <w:r>
        <w:t xml:space="preserve">Podstawy wykluczenia wykonawcy </w:t>
      </w:r>
      <w:r w:rsidR="004E3A7E">
        <w:t>Z POSTĘPOWANIA</w:t>
      </w:r>
    </w:p>
    <w:p w14:paraId="49273975" w14:textId="76CD88F6" w:rsidR="008253C5" w:rsidRPr="008357A6" w:rsidRDefault="00A2369F" w:rsidP="002E575E">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66593C91" w14:textId="2F805EC8" w:rsidR="008253C5" w:rsidRDefault="008253C5" w:rsidP="002E575E">
      <w:pPr>
        <w:pStyle w:val="Nagwek2"/>
      </w:pPr>
      <w:r w:rsidRPr="00190B8F">
        <w:t>Zamawiający</w:t>
      </w:r>
      <w:r w:rsidRPr="00A56785">
        <w:rPr>
          <w:lang w:val="pl-PL"/>
        </w:rPr>
        <w:t xml:space="preserve">, na podstawie art. </w:t>
      </w:r>
      <w:r>
        <w:rPr>
          <w:lang w:val="pl-PL"/>
        </w:rPr>
        <w:t>109</w:t>
      </w:r>
      <w:r w:rsidRPr="00A56785">
        <w:rPr>
          <w:lang w:val="pl-PL"/>
        </w:rPr>
        <w:t xml:space="preserve"> ust. </w:t>
      </w:r>
      <w:r>
        <w:rPr>
          <w:lang w:val="pl-PL"/>
        </w:rPr>
        <w:t>1</w:t>
      </w:r>
      <w:r w:rsidR="008357A6">
        <w:rPr>
          <w:lang w:val="pl-PL"/>
        </w:rPr>
        <w:t xml:space="preserve"> pkt 4, 8 i 10</w:t>
      </w:r>
      <w:r w:rsidRPr="00A56785">
        <w:rPr>
          <w:lang w:val="pl-PL"/>
        </w:rPr>
        <w:t xml:space="preserve"> ustawy Pzp,</w:t>
      </w:r>
      <w:r w:rsidRPr="00190B8F">
        <w:t xml:space="preserve"> wykluczy</w:t>
      </w:r>
      <w:r>
        <w:rPr>
          <w:lang w:val="pl-PL"/>
        </w:rPr>
        <w:t xml:space="preserve"> również</w:t>
      </w:r>
      <w:r w:rsidRPr="00190B8F">
        <w:t xml:space="preserve"> </w:t>
      </w:r>
      <w:r w:rsidR="008357A6">
        <w:br/>
      </w:r>
      <w:r w:rsidRPr="00190B8F">
        <w:t>z postępowania o udziel</w:t>
      </w:r>
      <w:r>
        <w:t>enie zamówienia Wykonawcę</w:t>
      </w:r>
      <w:r w:rsidRPr="00A56785">
        <w:rPr>
          <w:lang w:val="pl-PL"/>
        </w:rPr>
        <w:t>:</w:t>
      </w:r>
    </w:p>
    <w:p w14:paraId="1C042E12" w14:textId="325F9935" w:rsidR="008253C5" w:rsidRDefault="008253C5" w:rsidP="002E575E">
      <w:pPr>
        <w:pStyle w:val="Nagwek2"/>
        <w:numPr>
          <w:ilvl w:val="0"/>
          <w:numId w:val="10"/>
        </w:numPr>
      </w:pPr>
      <w:r w:rsidRPr="006939EC">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6939EC">
        <w:lastRenderedPageBreak/>
        <w:t>wynikającej z podobnej procedury przewidzianej w przepisach miejsca wszczęcia tej procedury</w:t>
      </w:r>
      <w:r w:rsidR="008357A6">
        <w:t>,</w:t>
      </w:r>
    </w:p>
    <w:p w14:paraId="204E3B2A" w14:textId="77777777" w:rsidR="008357A6" w:rsidRDefault="008253C5" w:rsidP="002E575E">
      <w:pPr>
        <w:pStyle w:val="Nagwek2"/>
        <w:numPr>
          <w:ilvl w:val="0"/>
          <w:numId w:val="10"/>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8357A6">
        <w:t>,</w:t>
      </w:r>
    </w:p>
    <w:p w14:paraId="4FDA7C03" w14:textId="5921DEEA" w:rsidR="00082C68" w:rsidRPr="006939EC" w:rsidRDefault="008253C5" w:rsidP="002E575E">
      <w:pPr>
        <w:pStyle w:val="Nagwek2"/>
        <w:numPr>
          <w:ilvl w:val="0"/>
          <w:numId w:val="10"/>
        </w:numPr>
      </w:pPr>
      <w:r w:rsidRPr="008357A6">
        <w:t>który w wyniku lekkomyślności lub niedbalstwa przedstawił informacje wprowadzające w błąd, co mogło mieć istotny wpływ na decyzje podejmowane przez zamawiającego w postępowaniu o udzielenie zamówienia.</w:t>
      </w:r>
    </w:p>
    <w:p w14:paraId="6F4D5D80" w14:textId="21097BB9" w:rsidR="008357A6" w:rsidRPr="008357A6" w:rsidRDefault="008357A6" w:rsidP="002E575E">
      <w:pPr>
        <w:pStyle w:val="Nagwek2"/>
      </w:pPr>
      <w:r w:rsidRPr="008357A6">
        <w:t xml:space="preserve">Na podstawie art. 7 ust. 1 ustawy z dnia 13 kwietnia 2022 r. o szczególnych rozwiązaniach w zakresie przeciwdziałania wspieraniu agresji na Ukrainę oraz służących ochronie bezpieczeństwa narodowego (Dz. U. z 2023 r. poz. 1497 ze zm.) </w:t>
      </w:r>
      <w:r w:rsidRPr="008357A6">
        <w:br/>
        <w:t>z postępowania o udzielenie zamówienia publicznego lub konkursu prowadzonego na podstawie ustawy Pzp wyklucza się:</w:t>
      </w:r>
    </w:p>
    <w:p w14:paraId="0608DB75" w14:textId="77777777" w:rsidR="008357A6" w:rsidRPr="008357A6" w:rsidRDefault="008357A6" w:rsidP="008357A6">
      <w:pPr>
        <w:numPr>
          <w:ilvl w:val="0"/>
          <w:numId w:val="26"/>
        </w:numPr>
        <w:tabs>
          <w:tab w:val="left" w:pos="708"/>
        </w:tabs>
        <w:spacing w:before="120" w:after="60"/>
        <w:jc w:val="both"/>
        <w:outlineLvl w:val="1"/>
        <w:rPr>
          <w:bCs/>
          <w:iCs/>
          <w:color w:val="000000"/>
          <w:lang w:eastAsia="x-none"/>
        </w:rPr>
      </w:pPr>
      <w:r w:rsidRPr="008357A6">
        <w:rPr>
          <w:bCs/>
          <w:iCs/>
          <w:color w:val="000000"/>
          <w:lang w:eastAsia="x-none"/>
        </w:rPr>
        <w:t xml:space="preserve">Wykonawcę oraz uczestnika konkursu wymienionego w wykazach określonych </w:t>
      </w:r>
      <w:r w:rsidRPr="008357A6">
        <w:rPr>
          <w:bCs/>
          <w:iCs/>
          <w:color w:val="000000"/>
          <w:lang w:eastAsia="x-none"/>
        </w:rPr>
        <w:br/>
        <w:t xml:space="preserve">w rozporządzeniu 765/2006 i rozporządzeniu 269/2014 albo wpisanego na listę </w:t>
      </w:r>
      <w:r w:rsidRPr="008357A6">
        <w:rPr>
          <w:bCs/>
          <w:iCs/>
          <w:color w:val="000000"/>
          <w:lang w:eastAsia="x-none"/>
        </w:rPr>
        <w:br/>
        <w:t xml:space="preserve">na podstawie decyzji w sprawie wpisu na listę rozstrzygającej o zastosowaniu środka, </w:t>
      </w:r>
      <w:r w:rsidRPr="008357A6">
        <w:rPr>
          <w:bCs/>
          <w:iCs/>
          <w:color w:val="000000"/>
          <w:lang w:eastAsia="x-none"/>
        </w:rPr>
        <w:br/>
        <w:t>o którym mowa w art. 1 pkt 3 ustawy;</w:t>
      </w:r>
    </w:p>
    <w:p w14:paraId="1CD7D6F8" w14:textId="77777777" w:rsidR="008357A6" w:rsidRPr="008357A6" w:rsidRDefault="008357A6" w:rsidP="008357A6">
      <w:pPr>
        <w:numPr>
          <w:ilvl w:val="0"/>
          <w:numId w:val="26"/>
        </w:numPr>
        <w:tabs>
          <w:tab w:val="left" w:pos="708"/>
        </w:tabs>
        <w:spacing w:before="120" w:after="60"/>
        <w:jc w:val="both"/>
        <w:outlineLvl w:val="1"/>
        <w:rPr>
          <w:bCs/>
          <w:iCs/>
          <w:color w:val="000000"/>
          <w:lang w:eastAsia="x-none"/>
        </w:rPr>
      </w:pPr>
      <w:r w:rsidRPr="008357A6">
        <w:rPr>
          <w:bCs/>
          <w:iCs/>
          <w:color w:val="000000"/>
          <w:lang w:eastAsia="x-none"/>
        </w:rPr>
        <w:t xml:space="preserve">Wykonawcę oraz uczestnika konkursu, którego beneficjentem rzeczywistym </w:t>
      </w:r>
      <w:r w:rsidRPr="008357A6">
        <w:rPr>
          <w:bCs/>
          <w:iCs/>
          <w:color w:val="000000"/>
          <w:lang w:eastAsia="x-none"/>
        </w:rPr>
        <w:br/>
        <w:t>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D18660" w14:textId="0F34F39C" w:rsidR="008357A6" w:rsidRPr="008357A6" w:rsidRDefault="008357A6" w:rsidP="008357A6">
      <w:pPr>
        <w:numPr>
          <w:ilvl w:val="0"/>
          <w:numId w:val="26"/>
        </w:numPr>
        <w:tabs>
          <w:tab w:val="left" w:pos="708"/>
        </w:tabs>
        <w:spacing w:before="120" w:after="60"/>
        <w:jc w:val="both"/>
        <w:outlineLvl w:val="1"/>
        <w:rPr>
          <w:bCs/>
          <w:iCs/>
          <w:color w:val="000000"/>
          <w:lang w:eastAsia="x-none"/>
        </w:rPr>
      </w:pPr>
      <w:r w:rsidRPr="008357A6">
        <w:t xml:space="preserve">Wykonawcę oraz uczestnika konkursu, którego jednostką dominującą  w rozumieniu art. 3 ust. 1 pkt 37 ustawy z dnia 29 września 1994 r. o rachunkowości (tj. Dz. U. </w:t>
      </w:r>
      <w:r w:rsidRPr="008357A6">
        <w:br/>
        <w:t xml:space="preserve">z 2023 r. poz. 120 ze zm.), jest podmiot wymieniony w wykazach określonych </w:t>
      </w:r>
      <w:r w:rsidRPr="008357A6">
        <w:br/>
        <w:t xml:space="preserve">w rozporządzeniu 765/2006 i rozporządzeniu 269/2014 albo wpisany na listę </w:t>
      </w:r>
      <w:r w:rsidRPr="008357A6">
        <w:br/>
        <w:t>lub będący taką jednostką dominującą od dnia 24 lutego 2022 r., o ile został wpisany na listę na podstawie decyzji w sprawie wpisu na listę rozstrzygającej o zastosowaniu środka, o którym mowa w art. 1 pkt 3 ustawy.</w:t>
      </w:r>
    </w:p>
    <w:p w14:paraId="0BD44D52" w14:textId="037190ED" w:rsidR="00EB7871" w:rsidRDefault="00A56785" w:rsidP="002E575E">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6AA6E82D" w14:textId="77777777" w:rsidR="006939EC" w:rsidRPr="00FA0742" w:rsidRDefault="006939EC" w:rsidP="002E575E">
      <w:pPr>
        <w:pStyle w:val="Nagwek2"/>
      </w:pPr>
      <w:r>
        <w:t xml:space="preserve">Wykonawca </w:t>
      </w:r>
      <w:r w:rsidR="009F663D" w:rsidRPr="009F663D">
        <w:t>nie podlega wykluczeniu w okolicznościach określonych w art. 108 ust. 1 pkt 1, 2 i 5 lub art. 109 ust. 1 pkt 2‒5 i 7‒10 ustawy Pzp, jeżeli udowodni Zamawiającemu, że spełnił łącznie przesłanki określone w art. 110 ust. 2 ustawy Pzp</w:t>
      </w:r>
      <w:r>
        <w:t>.</w:t>
      </w:r>
    </w:p>
    <w:p w14:paraId="2025F8B1" w14:textId="77777777" w:rsidR="00A34E0E" w:rsidRDefault="00FA0742" w:rsidP="002E575E">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6BC258D1" w14:textId="77777777" w:rsidR="00A56785" w:rsidRPr="00A56785" w:rsidRDefault="00A56785" w:rsidP="002E575E">
      <w:pPr>
        <w:pStyle w:val="Nagwek2"/>
      </w:pPr>
      <w:r>
        <w:lastRenderedPageBreak/>
        <w:t>Zamawiający może wykluczyć Wykonawcę na każdym etapie postępowania</w:t>
      </w:r>
      <w:r w:rsidR="00E528CA">
        <w:t>, ofertę Wykonawcy wykluczonego uznaje się za odrzuconą.</w:t>
      </w:r>
    </w:p>
    <w:p w14:paraId="19D644D0" w14:textId="77777777" w:rsidR="00F278EE" w:rsidRPr="0092294D" w:rsidRDefault="00596506" w:rsidP="00930133">
      <w:pPr>
        <w:pStyle w:val="Nagwek1"/>
        <w:rPr>
          <w:lang w:val="pl-PL"/>
        </w:rPr>
      </w:pPr>
      <w:bookmarkStart w:id="6" w:name="_Toc258314248"/>
      <w:r>
        <w:rPr>
          <w:lang w:val="pl-PL"/>
        </w:rPr>
        <w:t>informacja o podmiotowych środkach dowodowych</w:t>
      </w:r>
      <w:bookmarkEnd w:id="6"/>
    </w:p>
    <w:p w14:paraId="4C1A8ED8" w14:textId="77777777" w:rsidR="00892EAD" w:rsidRDefault="00B31453" w:rsidP="002E575E">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061E5F72" w14:textId="77777777" w:rsidTr="008357A6">
        <w:tc>
          <w:tcPr>
            <w:tcW w:w="709" w:type="dxa"/>
            <w:shd w:val="clear" w:color="auto" w:fill="E7E6E6" w:themeFill="background2"/>
          </w:tcPr>
          <w:p w14:paraId="31E6BF8C" w14:textId="77777777" w:rsidR="009D2316" w:rsidRPr="009D2316" w:rsidRDefault="009D2316" w:rsidP="007F7BF7">
            <w:pPr>
              <w:spacing w:before="60" w:after="120"/>
              <w:jc w:val="center"/>
            </w:pPr>
            <w:r w:rsidRPr="009D2316">
              <w:rPr>
                <w:b/>
                <w:sz w:val="20"/>
                <w:szCs w:val="20"/>
              </w:rPr>
              <w:t>Lp.</w:t>
            </w:r>
          </w:p>
        </w:tc>
        <w:tc>
          <w:tcPr>
            <w:tcW w:w="7828" w:type="dxa"/>
            <w:shd w:val="clear" w:color="auto" w:fill="E7E6E6" w:themeFill="background2"/>
          </w:tcPr>
          <w:p w14:paraId="7C4F37D8" w14:textId="77777777" w:rsidR="009D2316" w:rsidRPr="009D2316" w:rsidRDefault="009D2316" w:rsidP="009D2316">
            <w:pPr>
              <w:spacing w:before="60" w:after="120"/>
              <w:jc w:val="both"/>
            </w:pPr>
            <w:r w:rsidRPr="009D2316">
              <w:rPr>
                <w:b/>
                <w:sz w:val="20"/>
                <w:szCs w:val="20"/>
              </w:rPr>
              <w:t>Wymagany dokument</w:t>
            </w:r>
          </w:p>
        </w:tc>
      </w:tr>
      <w:tr w:rsidR="008253C5" w:rsidRPr="009D2316" w14:paraId="7F107F9B" w14:textId="77777777" w:rsidTr="008357A6">
        <w:tc>
          <w:tcPr>
            <w:tcW w:w="709" w:type="dxa"/>
            <w:shd w:val="clear" w:color="auto" w:fill="E7E6E6" w:themeFill="background2"/>
          </w:tcPr>
          <w:p w14:paraId="56404332" w14:textId="77777777" w:rsidR="008253C5" w:rsidRPr="009D2316" w:rsidRDefault="008253C5" w:rsidP="000E7BE4">
            <w:pPr>
              <w:spacing w:before="60" w:after="120"/>
              <w:jc w:val="center"/>
            </w:pPr>
            <w:r w:rsidRPr="008253C5">
              <w:t>1</w:t>
            </w:r>
          </w:p>
        </w:tc>
        <w:tc>
          <w:tcPr>
            <w:tcW w:w="7828" w:type="dxa"/>
          </w:tcPr>
          <w:p w14:paraId="38312E8D" w14:textId="77777777" w:rsidR="00E176E2" w:rsidRPr="00E176E2" w:rsidRDefault="00E176E2" w:rsidP="00E176E2">
            <w:pPr>
              <w:spacing w:before="60" w:after="60"/>
              <w:jc w:val="both"/>
              <w:rPr>
                <w:b/>
              </w:rPr>
            </w:pPr>
            <w:r w:rsidRPr="00E176E2">
              <w:rPr>
                <w:b/>
              </w:rPr>
              <w:t xml:space="preserve">Oświadczenie o niepodleganiu wykluczeniu oraz spełnianiu warunków udziału </w:t>
            </w:r>
            <w:r w:rsidRPr="00E176E2">
              <w:rPr>
                <w:b/>
                <w:i/>
                <w:iCs/>
              </w:rPr>
              <w:t>wg Załącznika Nr 2 do SWZ</w:t>
            </w:r>
          </w:p>
          <w:p w14:paraId="218B7B93" w14:textId="51D3A6B9" w:rsidR="008253C5" w:rsidRPr="00E176E2" w:rsidRDefault="00E176E2" w:rsidP="00E176E2">
            <w:pPr>
              <w:spacing w:after="40"/>
              <w:jc w:val="both"/>
              <w:rPr>
                <w:bCs/>
              </w:rPr>
            </w:pPr>
            <w:r w:rsidRPr="00E176E2">
              <w:rPr>
                <w:bCs/>
              </w:rPr>
              <w:t xml:space="preserve">Aktualne na dzień składania ofert oświadczenie Wykonawcy stanowiące wstępne potwierdzenie spełniania warunków udziału w postępowaniu </w:t>
            </w:r>
            <w:r w:rsidRPr="00E176E2">
              <w:rPr>
                <w:bCs/>
              </w:rPr>
              <w:br/>
              <w:t>oraz brak podstaw wykluczenia.</w:t>
            </w:r>
          </w:p>
        </w:tc>
      </w:tr>
      <w:tr w:rsidR="008253C5" w:rsidRPr="009D2316" w14:paraId="3E283F66" w14:textId="77777777" w:rsidTr="008357A6">
        <w:tc>
          <w:tcPr>
            <w:tcW w:w="709" w:type="dxa"/>
            <w:shd w:val="clear" w:color="auto" w:fill="E7E6E6" w:themeFill="background2"/>
          </w:tcPr>
          <w:p w14:paraId="36FC48E8" w14:textId="77777777" w:rsidR="008253C5" w:rsidRPr="009D2316" w:rsidRDefault="008253C5" w:rsidP="000E7BE4">
            <w:pPr>
              <w:spacing w:before="60" w:after="120"/>
              <w:jc w:val="center"/>
            </w:pPr>
            <w:r w:rsidRPr="008253C5">
              <w:t>2</w:t>
            </w:r>
          </w:p>
        </w:tc>
        <w:tc>
          <w:tcPr>
            <w:tcW w:w="7828" w:type="dxa"/>
          </w:tcPr>
          <w:p w14:paraId="72B57452" w14:textId="77777777" w:rsidR="00E176E2" w:rsidRDefault="00E176E2" w:rsidP="00E176E2">
            <w:pPr>
              <w:spacing w:before="60" w:after="60"/>
              <w:jc w:val="both"/>
              <w:rPr>
                <w:b/>
              </w:rPr>
            </w:pPr>
            <w:r>
              <w:rPr>
                <w:b/>
              </w:rPr>
              <w:t>Zobowiązanie podmiotu udostępniającego zasoby</w:t>
            </w:r>
            <w:r>
              <w:rPr>
                <w:b/>
                <w:i/>
                <w:iCs/>
              </w:rPr>
              <w:t xml:space="preserve"> wg Załącznika Nr 3 </w:t>
            </w:r>
            <w:r>
              <w:rPr>
                <w:b/>
                <w:i/>
                <w:iCs/>
              </w:rPr>
              <w:br/>
              <w:t>do SWZ</w:t>
            </w:r>
          </w:p>
          <w:p w14:paraId="311CEFCC" w14:textId="23A3EE73" w:rsidR="008253C5" w:rsidRPr="009D2316" w:rsidRDefault="00E176E2" w:rsidP="00E176E2">
            <w:pPr>
              <w:spacing w:before="60" w:after="60"/>
              <w:jc w:val="both"/>
            </w:pPr>
            <w:r>
              <w:t xml:space="preserve">Zobowiązanie podmiotu udostępniającego zasoby do oddania mu </w:t>
            </w:r>
            <w:r>
              <w:br/>
              <w:t>do dyspozycji niezbędnych zasobów na potrzeby realizacji danego zamówienia lub inny podmiotowy środek dowodowy potwierdzający, że Wykonawca realizując zamówienie, będzie dysponował niezbędnymi zasobami tych podmiotów.</w:t>
            </w:r>
          </w:p>
        </w:tc>
      </w:tr>
      <w:tr w:rsidR="008253C5" w:rsidRPr="009D2316" w14:paraId="5828844C" w14:textId="77777777" w:rsidTr="008357A6">
        <w:tc>
          <w:tcPr>
            <w:tcW w:w="709" w:type="dxa"/>
            <w:shd w:val="clear" w:color="auto" w:fill="E7E6E6" w:themeFill="background2"/>
          </w:tcPr>
          <w:p w14:paraId="2915012D" w14:textId="77777777" w:rsidR="008253C5" w:rsidRPr="009D2316" w:rsidRDefault="008253C5" w:rsidP="000E7BE4">
            <w:pPr>
              <w:spacing w:before="60" w:after="120"/>
              <w:jc w:val="center"/>
            </w:pPr>
            <w:r w:rsidRPr="008253C5">
              <w:t>3</w:t>
            </w:r>
          </w:p>
        </w:tc>
        <w:tc>
          <w:tcPr>
            <w:tcW w:w="7828" w:type="dxa"/>
          </w:tcPr>
          <w:p w14:paraId="0FE3DF6C" w14:textId="77777777" w:rsidR="00E176E2" w:rsidRPr="00E176E2" w:rsidRDefault="00E176E2" w:rsidP="00E176E2">
            <w:pPr>
              <w:spacing w:before="60" w:after="60"/>
              <w:jc w:val="both"/>
              <w:rPr>
                <w:b/>
              </w:rPr>
            </w:pPr>
            <w:r w:rsidRPr="00E176E2">
              <w:rPr>
                <w:b/>
              </w:rPr>
              <w:t xml:space="preserve">Oświadczenie podmiotu udostępniającego zasoby </w:t>
            </w:r>
            <w:r w:rsidRPr="00E176E2">
              <w:rPr>
                <w:b/>
                <w:i/>
                <w:iCs/>
              </w:rPr>
              <w:t xml:space="preserve">wg Załącznika Nr 5 </w:t>
            </w:r>
            <w:r w:rsidRPr="00E176E2">
              <w:rPr>
                <w:b/>
                <w:i/>
                <w:iCs/>
              </w:rPr>
              <w:br/>
              <w:t>do SWZ</w:t>
            </w:r>
          </w:p>
          <w:p w14:paraId="58372F90" w14:textId="31B7E7FD" w:rsidR="008253C5" w:rsidRPr="009D2316" w:rsidRDefault="00E176E2" w:rsidP="00E176E2">
            <w:pPr>
              <w:spacing w:before="60" w:after="60"/>
              <w:jc w:val="both"/>
            </w:pPr>
            <w:r w:rsidRPr="00E176E2">
              <w:rPr>
                <w:bCs/>
              </w:rPr>
              <w:t xml:space="preserve">Oświadczenie podmiotu udostępniającego zasoby, składane na podstawie </w:t>
            </w:r>
            <w:r w:rsidRPr="00E176E2">
              <w:rPr>
                <w:bCs/>
              </w:rPr>
              <w:br/>
              <w:t xml:space="preserve">art. 125 ust. 5 ustawy Pzp, dotyczące przesłanek wykluczenia z postępowania </w:t>
            </w:r>
            <w:r w:rsidRPr="00E176E2">
              <w:rPr>
                <w:bCs/>
              </w:rPr>
              <w:br/>
              <w:t xml:space="preserve">w sprawie udzielenia zamówienia publicznego, zgodnie z art. 7 ust. 1 ustawy </w:t>
            </w:r>
            <w:r w:rsidRPr="00E176E2">
              <w:rPr>
                <w:bCs/>
              </w:rPr>
              <w:br/>
              <w:t>o szczególnych rozwiązaniach w zakresie przeciwdziałania wspieraniu agresji na Ukrainę oraz służących ochronie bezpieczeństwa narodowego.</w:t>
            </w:r>
          </w:p>
        </w:tc>
      </w:tr>
      <w:tr w:rsidR="00576195" w:rsidRPr="009D2316" w14:paraId="20A3E122" w14:textId="77777777" w:rsidTr="008357A6">
        <w:tc>
          <w:tcPr>
            <w:tcW w:w="709" w:type="dxa"/>
            <w:shd w:val="clear" w:color="auto" w:fill="E7E6E6" w:themeFill="background2"/>
          </w:tcPr>
          <w:p w14:paraId="3BEDE10B" w14:textId="2DC1D6A6" w:rsidR="00576195" w:rsidRPr="008253C5" w:rsidRDefault="00576195" w:rsidP="000E7BE4">
            <w:pPr>
              <w:spacing w:before="60" w:after="120"/>
              <w:jc w:val="center"/>
            </w:pPr>
            <w:r>
              <w:t>4</w:t>
            </w:r>
          </w:p>
        </w:tc>
        <w:tc>
          <w:tcPr>
            <w:tcW w:w="7828" w:type="dxa"/>
          </w:tcPr>
          <w:p w14:paraId="1B75DD10" w14:textId="07F4478F" w:rsidR="00576195" w:rsidRPr="00775045" w:rsidRDefault="00576195" w:rsidP="00E176E2">
            <w:pPr>
              <w:spacing w:before="60" w:after="60"/>
              <w:jc w:val="both"/>
              <w:rPr>
                <w:b/>
                <w:bCs/>
              </w:rPr>
            </w:pPr>
            <w:r w:rsidRPr="00775045">
              <w:rPr>
                <w:b/>
                <w:bCs/>
              </w:rPr>
              <w:t>Szczegółową specyfikację/ kartę charakterystyki poszczególnych sprzętów</w:t>
            </w:r>
          </w:p>
          <w:p w14:paraId="2FDF3292" w14:textId="39D0DE8F" w:rsidR="00576195" w:rsidRPr="00E176E2" w:rsidRDefault="00576195" w:rsidP="00E176E2">
            <w:pPr>
              <w:spacing w:before="60" w:after="60"/>
              <w:jc w:val="both"/>
              <w:rPr>
                <w:b/>
              </w:rPr>
            </w:pPr>
            <w:r w:rsidRPr="00775045">
              <w:t>Zamawiający wymaga aby Wykonawca wraz z ofertą złożył szczegółową specyfikację/kartę charakterystyki dla każdego sprzętu objętego niniejszym zamówieniem.</w:t>
            </w:r>
            <w:r>
              <w:t xml:space="preserve"> </w:t>
            </w:r>
          </w:p>
        </w:tc>
      </w:tr>
    </w:tbl>
    <w:p w14:paraId="49FD242E" w14:textId="77777777" w:rsidR="008253C5" w:rsidRPr="00D35FCB" w:rsidRDefault="00717726" w:rsidP="002E575E">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F61DB8B" w14:textId="77777777" w:rsidR="008253C5" w:rsidRDefault="008253C5" w:rsidP="002E575E">
      <w:pPr>
        <w:pStyle w:val="Nagwek2"/>
        <w:numPr>
          <w:ilvl w:val="0"/>
          <w:numId w:val="12"/>
        </w:numPr>
      </w:pPr>
      <w:r>
        <w:t xml:space="preserve">W celu </w:t>
      </w:r>
      <w:r w:rsidRPr="00FF16DA">
        <w:t>potwierdzenia spełniania przez Wykonawcę warunków udziału 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253C5" w14:paraId="419118B0"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302D60" w14:textId="77777777" w:rsidR="008253C5" w:rsidRDefault="008253C5" w:rsidP="000E7BE4">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499976" w14:textId="77777777" w:rsidR="008253C5" w:rsidRDefault="008253C5" w:rsidP="000E7BE4">
            <w:pPr>
              <w:spacing w:before="60" w:after="120"/>
              <w:jc w:val="both"/>
            </w:pPr>
            <w:r>
              <w:rPr>
                <w:b/>
                <w:sz w:val="20"/>
                <w:szCs w:val="20"/>
              </w:rPr>
              <w:t>Wymagany dokument</w:t>
            </w:r>
          </w:p>
        </w:tc>
      </w:tr>
      <w:tr w:rsidR="008253C5" w14:paraId="57CEC47C"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6CE316" w14:textId="77777777" w:rsidR="008253C5" w:rsidRDefault="008253C5" w:rsidP="000E7BE4">
            <w:pPr>
              <w:spacing w:before="60" w:after="120"/>
              <w:jc w:val="center"/>
            </w:pPr>
            <w:r w:rsidRPr="008253C5">
              <w:t>1</w:t>
            </w:r>
          </w:p>
        </w:tc>
        <w:tc>
          <w:tcPr>
            <w:tcW w:w="7662" w:type="dxa"/>
            <w:tcBorders>
              <w:top w:val="single" w:sz="4" w:space="0" w:color="auto"/>
              <w:left w:val="single" w:sz="4" w:space="0" w:color="auto"/>
              <w:bottom w:val="single" w:sz="4" w:space="0" w:color="auto"/>
              <w:right w:val="single" w:sz="4" w:space="0" w:color="auto"/>
            </w:tcBorders>
            <w:hideMark/>
          </w:tcPr>
          <w:p w14:paraId="4A50CA50" w14:textId="2263D238" w:rsidR="008253C5" w:rsidRPr="00E176E2" w:rsidRDefault="008253C5" w:rsidP="000E7BE4">
            <w:pPr>
              <w:spacing w:before="60" w:after="120"/>
              <w:jc w:val="both"/>
              <w:rPr>
                <w:b/>
                <w:bCs/>
                <w:i/>
                <w:iCs/>
              </w:rPr>
            </w:pPr>
            <w:r w:rsidRPr="008253C5">
              <w:rPr>
                <w:b/>
                <w:bCs/>
              </w:rPr>
              <w:t>Wykaz dostaw</w:t>
            </w:r>
            <w:r w:rsidR="00E176E2">
              <w:rPr>
                <w:b/>
                <w:bCs/>
              </w:rPr>
              <w:t xml:space="preserve"> </w:t>
            </w:r>
            <w:r w:rsidR="00E176E2">
              <w:rPr>
                <w:b/>
                <w:bCs/>
                <w:i/>
                <w:iCs/>
              </w:rPr>
              <w:t>wg Załącznika Nr 5 do SWZ</w:t>
            </w:r>
          </w:p>
          <w:p w14:paraId="186E3AB4" w14:textId="62E51885" w:rsidR="008253C5" w:rsidRDefault="008253C5" w:rsidP="000E7BE4">
            <w:pPr>
              <w:spacing w:before="60" w:after="120"/>
              <w:jc w:val="both"/>
            </w:pPr>
            <w:r w:rsidRPr="008253C5">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t>
            </w:r>
            <w:r w:rsidRPr="008253C5">
              <w:lastRenderedPageBreak/>
              <w:t xml:space="preserve">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w:t>
            </w:r>
            <w:r w:rsidR="00E176E2">
              <w:br/>
            </w:r>
            <w:r w:rsidRPr="008253C5">
              <w:t>a w przypadku świadczeń powtarzających się lub ciągłych, w których wykonywaniu bezpośrednio uczestniczył lub uczestniczy.</w:t>
            </w:r>
          </w:p>
        </w:tc>
      </w:tr>
    </w:tbl>
    <w:p w14:paraId="42A9E525" w14:textId="09EA8089" w:rsidR="008253C5" w:rsidRDefault="00E176E2" w:rsidP="002E575E">
      <w:pPr>
        <w:pStyle w:val="Nagwek2"/>
      </w:pPr>
      <w:r>
        <w:lastRenderedPageBreak/>
        <w:t xml:space="preserve">W celu potwierdzenia </w:t>
      </w:r>
      <w:r w:rsidR="008253C5" w:rsidRPr="00FF16DA">
        <w:t xml:space="preserve">braku podstaw wykluczenia Wykonawcy z udziału </w:t>
      </w:r>
      <w:r>
        <w:br/>
      </w:r>
      <w:r w:rsidR="008253C5" w:rsidRPr="00FF16DA">
        <w:t>w</w:t>
      </w:r>
      <w:r w:rsidR="008253C5">
        <w:t xml:space="preserve"> postępowaniu:</w:t>
      </w:r>
    </w:p>
    <w:p w14:paraId="47985F1D" w14:textId="39A33D54" w:rsidR="00E176E2" w:rsidRDefault="00E176E2" w:rsidP="002E575E">
      <w:pPr>
        <w:pStyle w:val="Nagwek2"/>
        <w:numPr>
          <w:ilvl w:val="0"/>
          <w:numId w:val="27"/>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253C5" w14:paraId="48C8C166"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C88CB1" w14:textId="77777777" w:rsidR="008253C5" w:rsidRDefault="008253C5" w:rsidP="000E7BE4">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CA2A62" w14:textId="77777777" w:rsidR="008253C5" w:rsidRDefault="008253C5" w:rsidP="000E7BE4">
            <w:pPr>
              <w:spacing w:before="60" w:after="120"/>
              <w:jc w:val="both"/>
            </w:pPr>
            <w:r>
              <w:rPr>
                <w:b/>
                <w:sz w:val="20"/>
                <w:szCs w:val="20"/>
              </w:rPr>
              <w:t>Wymagany dokument</w:t>
            </w:r>
          </w:p>
        </w:tc>
      </w:tr>
      <w:tr w:rsidR="008253C5" w14:paraId="1C8C21A9"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B0510D" w14:textId="77777777" w:rsidR="008253C5" w:rsidRDefault="008253C5" w:rsidP="000E7BE4">
            <w:pPr>
              <w:spacing w:before="60" w:after="120"/>
              <w:jc w:val="center"/>
            </w:pPr>
            <w:r w:rsidRPr="008253C5">
              <w:t>1</w:t>
            </w:r>
          </w:p>
        </w:tc>
        <w:tc>
          <w:tcPr>
            <w:tcW w:w="7659" w:type="dxa"/>
            <w:tcBorders>
              <w:top w:val="single" w:sz="4" w:space="0" w:color="auto"/>
              <w:left w:val="single" w:sz="4" w:space="0" w:color="auto"/>
              <w:bottom w:val="single" w:sz="4" w:space="0" w:color="auto"/>
              <w:right w:val="single" w:sz="4" w:space="0" w:color="auto"/>
            </w:tcBorders>
            <w:hideMark/>
          </w:tcPr>
          <w:p w14:paraId="7F22483E" w14:textId="77777777" w:rsidR="008253C5" w:rsidRDefault="008253C5" w:rsidP="000E7BE4">
            <w:pPr>
              <w:spacing w:before="60" w:after="120"/>
              <w:jc w:val="both"/>
              <w:rPr>
                <w:b/>
                <w:bCs/>
              </w:rPr>
            </w:pPr>
            <w:r w:rsidRPr="008253C5">
              <w:rPr>
                <w:b/>
                <w:bCs/>
              </w:rPr>
              <w:t>Odpis lub informacja z KRS lub CEIDG</w:t>
            </w:r>
          </w:p>
          <w:p w14:paraId="613A81A3" w14:textId="77777777" w:rsidR="008253C5" w:rsidRDefault="008253C5" w:rsidP="000E7BE4">
            <w:pPr>
              <w:spacing w:before="60" w:after="120"/>
              <w:jc w:val="both"/>
            </w:pPr>
            <w:r w:rsidRPr="008253C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A1FF55E" w14:textId="77777777" w:rsidR="008253C5" w:rsidRDefault="008253C5" w:rsidP="002E575E">
      <w:pPr>
        <w:pStyle w:val="Nagwek2"/>
        <w:numPr>
          <w:ilvl w:val="0"/>
          <w:numId w:val="12"/>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253C5" w14:paraId="384F40F6"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14D962" w14:textId="77777777" w:rsidR="008253C5" w:rsidRDefault="008253C5" w:rsidP="000E7BE4">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E47452" w14:textId="77777777" w:rsidR="008253C5" w:rsidRDefault="008253C5" w:rsidP="000E7BE4">
            <w:pPr>
              <w:spacing w:before="60" w:after="120"/>
              <w:jc w:val="both"/>
            </w:pPr>
            <w:r>
              <w:rPr>
                <w:b/>
                <w:sz w:val="20"/>
                <w:szCs w:val="20"/>
              </w:rPr>
              <w:t>Wymagany dokument</w:t>
            </w:r>
          </w:p>
        </w:tc>
      </w:tr>
      <w:tr w:rsidR="008253C5" w14:paraId="0D94B04D" w14:textId="77777777" w:rsidTr="00E176E2">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7BE8AB" w14:textId="77777777" w:rsidR="008253C5" w:rsidRDefault="008253C5" w:rsidP="000E7BE4">
            <w:pPr>
              <w:spacing w:before="60" w:after="120"/>
              <w:jc w:val="center"/>
            </w:pPr>
            <w:r w:rsidRPr="008253C5">
              <w:t>1</w:t>
            </w:r>
          </w:p>
        </w:tc>
        <w:tc>
          <w:tcPr>
            <w:tcW w:w="7659" w:type="dxa"/>
            <w:tcBorders>
              <w:top w:val="single" w:sz="4" w:space="0" w:color="auto"/>
              <w:left w:val="single" w:sz="4" w:space="0" w:color="auto"/>
              <w:bottom w:val="single" w:sz="4" w:space="0" w:color="auto"/>
              <w:right w:val="single" w:sz="4" w:space="0" w:color="auto"/>
            </w:tcBorders>
            <w:hideMark/>
          </w:tcPr>
          <w:p w14:paraId="5399D704" w14:textId="01BBEEC7" w:rsidR="008253C5" w:rsidRDefault="008253C5" w:rsidP="000E7BE4">
            <w:pPr>
              <w:spacing w:before="60" w:after="120"/>
              <w:jc w:val="both"/>
              <w:rPr>
                <w:b/>
                <w:bCs/>
              </w:rPr>
            </w:pPr>
            <w:r w:rsidRPr="008253C5">
              <w:rPr>
                <w:b/>
                <w:bCs/>
              </w:rPr>
              <w:t xml:space="preserve">Dokument potwierdzający, że nie otwarto likwidacji </w:t>
            </w:r>
            <w:r w:rsidR="00E176E2">
              <w:rPr>
                <w:b/>
                <w:bCs/>
              </w:rPr>
              <w:t>W</w:t>
            </w:r>
            <w:r w:rsidRPr="008253C5">
              <w:rPr>
                <w:b/>
                <w:bCs/>
              </w:rPr>
              <w:t>ykonawcy</w:t>
            </w:r>
          </w:p>
          <w:p w14:paraId="4FDA87B3" w14:textId="77777777" w:rsidR="008253C5" w:rsidRDefault="008253C5" w:rsidP="000E7BE4">
            <w:pPr>
              <w:spacing w:before="60" w:after="120"/>
              <w:jc w:val="both"/>
            </w:pPr>
            <w:r w:rsidRPr="008253C5">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4E320939" w14:textId="521E3D19" w:rsidR="00204058" w:rsidRPr="00E176E2" w:rsidRDefault="008253C5" w:rsidP="002E575E">
      <w:pPr>
        <w:pStyle w:val="Nagwek2"/>
        <w:numPr>
          <w:ilvl w:val="0"/>
          <w:numId w:val="0"/>
        </w:numPr>
        <w:ind w:left="1040"/>
        <w:rPr>
          <w:sz w:val="16"/>
          <w:szCs w:val="16"/>
        </w:rPr>
      </w:pPr>
      <w:r>
        <w:t xml:space="preserve">Jeżeli </w:t>
      </w:r>
      <w:r w:rsidRPr="00FF16DA">
        <w:t xml:space="preserve">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w:t>
      </w:r>
      <w:r w:rsidRPr="00FF16DA">
        <w:lastRenderedPageBreak/>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70989E74" w14:textId="42F7BFE9" w:rsidR="00983549" w:rsidRDefault="00983549" w:rsidP="002E575E">
      <w:pPr>
        <w:pStyle w:val="Nagwek2"/>
      </w:pPr>
      <w:r>
        <w:t xml:space="preserve">Jeżeli </w:t>
      </w:r>
      <w:r w:rsidR="001F7B41" w:rsidRPr="001F7B41">
        <w:t xml:space="preserve">jest to niezbędne do zapewnienia odpowiedniego przebiegu postępowania </w:t>
      </w:r>
      <w:r w:rsidR="00E176E2">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2A03C4AC" w14:textId="77777777" w:rsidR="001F7B41" w:rsidRPr="001F7B41" w:rsidRDefault="001F7B41" w:rsidP="002E575E">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D9CD020" w14:textId="77777777" w:rsidR="001F7B41" w:rsidRPr="001F7B41" w:rsidRDefault="001F7B41" w:rsidP="002E575E">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33E94D11" w14:textId="77777777" w:rsidR="001F7B41" w:rsidRPr="001F7B41" w:rsidRDefault="001F7B41" w:rsidP="002E575E">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83E5F51" w14:textId="77777777" w:rsidR="008253C5" w:rsidRPr="006B2D67" w:rsidRDefault="001F7B41" w:rsidP="002E575E">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7" w:name="_Toc258314249"/>
    </w:p>
    <w:p w14:paraId="2BDB6D9C" w14:textId="67996D05" w:rsidR="008253C5" w:rsidRPr="00AF5C90" w:rsidRDefault="00E176E2" w:rsidP="002E575E">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br/>
        <w:t xml:space="preserve">ze zm.), o ile Wykonawca wskazał w oświadczeniu, o którym mowa w art. 125 </w:t>
      </w:r>
      <w:r>
        <w:br/>
        <w:t>ust. 1, dane umożliwiające dostęp do tych środków.</w:t>
      </w:r>
    </w:p>
    <w:p w14:paraId="1C08C294" w14:textId="77777777" w:rsidR="008253C5" w:rsidRDefault="008253C5" w:rsidP="008253C5">
      <w:pPr>
        <w:pStyle w:val="Nagwek1"/>
      </w:pPr>
      <w:r w:rsidRPr="00A86605">
        <w:t>INFORMACJA DLA WYKONAWCÓW POLEGAJĄCYCH NA ZASOBACH</w:t>
      </w:r>
      <w:r>
        <w:rPr>
          <w:lang w:val="pl-PL"/>
        </w:rPr>
        <w:t xml:space="preserve"> podmiotów trzecich</w:t>
      </w:r>
    </w:p>
    <w:p w14:paraId="171D777E" w14:textId="77777777" w:rsidR="008253C5" w:rsidRPr="00A86605" w:rsidRDefault="008253C5" w:rsidP="002E575E">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607DDA70" w14:textId="77777777" w:rsidR="008253C5" w:rsidRPr="006B2D67" w:rsidRDefault="008253C5" w:rsidP="002E575E">
      <w:pPr>
        <w:pStyle w:val="Nagwek2"/>
      </w:pPr>
      <w:r w:rsidRPr="00A86605">
        <w:t xml:space="preserve">Wykonawca, </w:t>
      </w:r>
      <w:r w:rsidRPr="006B2D67">
        <w:t>który polega na zdolnościach lub sytuacji podmiotów udostępniających zasoby, zobowiązany jest</w:t>
      </w:r>
      <w:r>
        <w:rPr>
          <w:lang w:val="pl-PL"/>
        </w:rPr>
        <w:t>:</w:t>
      </w:r>
    </w:p>
    <w:p w14:paraId="5731E755" w14:textId="40632050" w:rsidR="008253C5" w:rsidRPr="007B174A" w:rsidRDefault="008253C5" w:rsidP="002E575E">
      <w:pPr>
        <w:pStyle w:val="Nagwek2"/>
        <w:numPr>
          <w:ilvl w:val="0"/>
          <w:numId w:val="13"/>
        </w:numPr>
      </w:pPr>
      <w:r>
        <w:t xml:space="preserve">złożyć </w:t>
      </w:r>
      <w:r w:rsidRPr="006B2D67">
        <w:t xml:space="preserve">wraz z ofertą, zobowiązanie podmiotu udostępniającego zasoby do oddania mu do dyspozycji niezbędnych zasobów </w:t>
      </w:r>
      <w:r w:rsidR="00E176E2" w:rsidRPr="00E176E2">
        <w:rPr>
          <w:i/>
          <w:lang w:val="pl-PL"/>
        </w:rPr>
        <w:t xml:space="preserve">(wg Załącznika Nr 3 do SWZ) </w:t>
      </w:r>
      <w:r w:rsidRPr="006B2D67">
        <w:t>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30849041" w14:textId="77777777" w:rsidR="008253C5" w:rsidRPr="007B174A" w:rsidRDefault="008253C5" w:rsidP="002E575E">
      <w:pPr>
        <w:pStyle w:val="Nagwek2"/>
        <w:numPr>
          <w:ilvl w:val="0"/>
          <w:numId w:val="14"/>
        </w:numPr>
      </w:pPr>
      <w:r>
        <w:lastRenderedPageBreak/>
        <w:t xml:space="preserve">zakres </w:t>
      </w:r>
      <w:r w:rsidRPr="007B174A">
        <w:t>dostępnych Wykonawcy zasobów podmiotu udostępniającego zasoby</w:t>
      </w:r>
      <w:r>
        <w:t>;</w:t>
      </w:r>
    </w:p>
    <w:p w14:paraId="689EE86D" w14:textId="77777777" w:rsidR="008253C5" w:rsidRPr="007B174A" w:rsidRDefault="008253C5" w:rsidP="002E575E">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33477D22" w14:textId="77777777" w:rsidR="008253C5" w:rsidRPr="006B2D67" w:rsidRDefault="008253C5" w:rsidP="002E575E">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58984B88" w14:textId="70D161EA" w:rsidR="008253C5" w:rsidRPr="006B2D67" w:rsidRDefault="008253C5" w:rsidP="002E575E">
      <w:pPr>
        <w:pStyle w:val="Nagwek2"/>
        <w:numPr>
          <w:ilvl w:val="0"/>
          <w:numId w:val="13"/>
        </w:numPr>
      </w:pPr>
      <w:r>
        <w:t xml:space="preserve">złożyć </w:t>
      </w:r>
      <w:r w:rsidRPr="006B2D67">
        <w:t>wraz z ofertą</w:t>
      </w:r>
      <w:r w:rsidR="00E176E2">
        <w:t xml:space="preserve"> „</w:t>
      </w:r>
      <w:r w:rsidRPr="006B2D67">
        <w:t>Oświadczenie o niepodleganiu wykluczeniu oraz spełnianiu warunków</w:t>
      </w:r>
      <w:r w:rsidR="00E176E2">
        <w:t xml:space="preserve"> </w:t>
      </w:r>
      <w:r w:rsidRPr="006B2D67">
        <w:t>podmiotu udostępniającego zasoby</w:t>
      </w:r>
      <w:r w:rsidR="00E176E2">
        <w:t xml:space="preserve">” </w:t>
      </w:r>
      <w:r w:rsidR="00E176E2" w:rsidRPr="00E176E2">
        <w:rPr>
          <w:i/>
          <w:lang w:val="pl-PL"/>
        </w:rPr>
        <w:t xml:space="preserve">(wg Załącznika Nr </w:t>
      </w:r>
      <w:r w:rsidR="00E176E2">
        <w:rPr>
          <w:i/>
          <w:lang w:val="pl-PL"/>
        </w:rPr>
        <w:t>4</w:t>
      </w:r>
      <w:r w:rsidR="00E176E2" w:rsidRPr="00E176E2">
        <w:rPr>
          <w:i/>
          <w:lang w:val="pl-PL"/>
        </w:rPr>
        <w:t xml:space="preserve"> do SWZ)</w:t>
      </w:r>
      <w:r w:rsidRPr="006B2D67">
        <w:t>, potwierdzające brak podstaw wykluczenia tego podmiotu oraz odpowiednio spełnianie warunków udziału w postępowaniu, w zakresie, w jakim Wykonawca powołuje się na jego</w:t>
      </w:r>
      <w:r>
        <w:t xml:space="preserve"> zasoby. </w:t>
      </w:r>
    </w:p>
    <w:p w14:paraId="57D9E032" w14:textId="25687E4A" w:rsidR="008253C5" w:rsidRPr="00A86605" w:rsidRDefault="008253C5" w:rsidP="002E575E">
      <w:pPr>
        <w:pStyle w:val="Nagwek2"/>
        <w:numPr>
          <w:ilvl w:val="0"/>
          <w:numId w:val="13"/>
        </w:numPr>
      </w:pPr>
      <w:r>
        <w:t>przedstaw</w:t>
      </w:r>
      <w:r w:rsidRPr="00E176E2">
        <w:t xml:space="preserve">ić na żądanie Zamawiającego podmiotowe środki dowodowe, określone </w:t>
      </w:r>
      <w:r w:rsidR="00E176E2" w:rsidRPr="00E176E2">
        <w:br/>
      </w:r>
      <w:r w:rsidRPr="00E176E2">
        <w:t xml:space="preserve">w </w:t>
      </w:r>
      <w:bookmarkStart w:id="8" w:name="_Hlk61201418"/>
      <w:r w:rsidRPr="00E176E2">
        <w:t>pkt 9.</w:t>
      </w:r>
      <w:bookmarkEnd w:id="8"/>
      <w:r w:rsidR="00E176E2">
        <w:t>3</w:t>
      </w:r>
      <w:r w:rsidRPr="006B2D67">
        <w:t xml:space="preserve"> SWZ, dotyczące tych podmiotów, na potwierdzenie, że nie zachodzą wobec nich podstawy wykluczenia z</w:t>
      </w:r>
      <w:r>
        <w:t xml:space="preserve"> postępowania.</w:t>
      </w:r>
    </w:p>
    <w:p w14:paraId="5C7AD12D" w14:textId="52BB4791" w:rsidR="008253C5" w:rsidRDefault="008253C5" w:rsidP="002E575E">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E176E2">
        <w:br/>
      </w:r>
      <w:r w:rsidRPr="007B174A">
        <w:t xml:space="preserve">w postępowaniu, a także zbada, czy nie zachodzą wobec tych </w:t>
      </w:r>
      <w:r w:rsidRPr="00E176E2">
        <w:t>podmiotów podstawy wykluczenia, które zostały przewidziane względem Wykonawcy w pkt. 8 niniejszej</w:t>
      </w:r>
      <w:r w:rsidRPr="00A86605">
        <w:t xml:space="preserve"> SWZ.</w:t>
      </w:r>
    </w:p>
    <w:p w14:paraId="6EB7A494" w14:textId="4D87F54F" w:rsidR="009E038F" w:rsidRPr="007B174A" w:rsidRDefault="008253C5" w:rsidP="002E575E">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E176E2"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1631BDED" w14:textId="77777777" w:rsidR="0090602E" w:rsidRDefault="00A86605" w:rsidP="00930133">
      <w:pPr>
        <w:pStyle w:val="Nagwek1"/>
        <w:rPr>
          <w:lang w:val="pl-PL"/>
        </w:rPr>
      </w:pPr>
      <w:r w:rsidRPr="000309CA">
        <w:t>INFORMACJA DLA WYKONAWCÓW zamierzających powierzyć wykonanie części zamówienia podwykonawcom</w:t>
      </w:r>
    </w:p>
    <w:p w14:paraId="0D4FDFD4" w14:textId="77777777" w:rsidR="008253C5" w:rsidRDefault="001C5986" w:rsidP="002E575E">
      <w:pPr>
        <w:pStyle w:val="Nagwek2"/>
      </w:pPr>
      <w:r w:rsidRPr="001C5986">
        <w:t>Wykonawca może powierz</w:t>
      </w:r>
      <w:r w:rsidR="00E26EEE">
        <w:t>yć wykonanie części zamówienia P</w:t>
      </w:r>
      <w:r w:rsidRPr="001C5986">
        <w:t>odwykonawcom</w:t>
      </w:r>
      <w:r w:rsidR="00FA5E2B">
        <w:rPr>
          <w:lang w:val="pl-PL"/>
        </w:rPr>
        <w:t xml:space="preserve">. </w:t>
      </w:r>
    </w:p>
    <w:p w14:paraId="4C4A7A5E" w14:textId="02F0BDF0" w:rsidR="00853CE4" w:rsidRDefault="00E176E2" w:rsidP="002E575E">
      <w:pPr>
        <w:pStyle w:val="Nagwek2"/>
      </w:pPr>
      <w:r>
        <w:t xml:space="preserve">Zamawiający żąda wskazania przez </w:t>
      </w:r>
      <w:r w:rsidRPr="00E176E2">
        <w:t>Wykonawcę, w ofercie, części zamówienia, których wykonanie zamierza powierzyć Podwykonawcom oraz podania nazw ewentualnych Podwykonawców, jeżeli są już znani.</w:t>
      </w:r>
    </w:p>
    <w:p w14:paraId="60454462" w14:textId="77777777" w:rsidR="001C5986" w:rsidRPr="00AA5FCE" w:rsidRDefault="001C5986" w:rsidP="002E575E">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5C5D5471" w14:textId="113A4DB1" w:rsidR="008253C5" w:rsidRPr="00BE6235" w:rsidRDefault="001C5986" w:rsidP="002E575E">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t>
      </w:r>
      <w:r w:rsidR="00E176E2">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7C263407" w14:textId="47844FD3" w:rsidR="00EE3618" w:rsidRDefault="00127036" w:rsidP="00930133">
      <w:pPr>
        <w:pStyle w:val="Nagwek1"/>
      </w:pPr>
      <w:r>
        <w:lastRenderedPageBreak/>
        <w:t xml:space="preserve">Informacja dla wykonawców wspólnie ubiegających się </w:t>
      </w:r>
      <w:r w:rsidR="00E176E2">
        <w:br/>
      </w:r>
      <w:r>
        <w:t>o udzielenie zamówienia</w:t>
      </w:r>
    </w:p>
    <w:p w14:paraId="60A6E50E" w14:textId="5D15325F" w:rsidR="00127036" w:rsidRDefault="00127036" w:rsidP="002E575E">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E176E2">
        <w:br/>
      </w:r>
      <w:r w:rsidR="009F4797" w:rsidRPr="009F4797">
        <w:t xml:space="preserve">w postępowaniu o udzielenie zamówienia albo do reprezentowania w postępowaniu </w:t>
      </w:r>
      <w:r w:rsidR="00E176E2">
        <w:br/>
      </w:r>
      <w:r w:rsidR="009F4797" w:rsidRPr="009F4797">
        <w:t>i zawarcia umowy w sprawie zamówienia publicznego</w:t>
      </w:r>
      <w:r w:rsidRPr="00127036">
        <w:t>.</w:t>
      </w:r>
    </w:p>
    <w:p w14:paraId="7DAE354E" w14:textId="77777777" w:rsidR="009F4797" w:rsidRPr="009F4797" w:rsidRDefault="009F4797" w:rsidP="002E575E">
      <w:pPr>
        <w:pStyle w:val="Nagwek2"/>
      </w:pPr>
      <w:r>
        <w:t xml:space="preserve">Pełnomocnictwo </w:t>
      </w:r>
      <w:r w:rsidRPr="009F4797">
        <w:t>należy dołączyć do oferty i powinno ono zawierać w szczególności</w:t>
      </w:r>
      <w:r>
        <w:t xml:space="preserve"> wskazanie:</w:t>
      </w:r>
    </w:p>
    <w:p w14:paraId="1F3FEEC5" w14:textId="62A382F3" w:rsidR="009F4797" w:rsidRPr="009F4797" w:rsidRDefault="003F4AE6" w:rsidP="002E575E">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72B7B1BD" w14:textId="7DA212F7" w:rsidR="009F4797" w:rsidRPr="009F4797" w:rsidRDefault="003F4AE6" w:rsidP="002E575E">
      <w:pPr>
        <w:pStyle w:val="Nagwek2"/>
        <w:numPr>
          <w:ilvl w:val="0"/>
          <w:numId w:val="15"/>
        </w:numPr>
      </w:pPr>
      <w:r>
        <w:t xml:space="preserve">Dane </w:t>
      </w:r>
      <w:r w:rsidR="009F4797">
        <w:t xml:space="preserve">wszystkich </w:t>
      </w:r>
      <w:r w:rsidR="009F4797" w:rsidRPr="009F4797">
        <w:t>Wykonawców ubiegających się wspólnie o udzielenie</w:t>
      </w:r>
      <w:r w:rsidR="009F4797">
        <w:t xml:space="preserve"> zamówienia;</w:t>
      </w:r>
    </w:p>
    <w:p w14:paraId="0C2A8604" w14:textId="7D13682B" w:rsidR="009F4797" w:rsidRPr="00127036" w:rsidRDefault="003F4AE6" w:rsidP="002E575E">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5663FFB9" w14:textId="1D8D70AF" w:rsidR="00127036" w:rsidRPr="00127036" w:rsidRDefault="00127036" w:rsidP="002E575E">
      <w:pPr>
        <w:pStyle w:val="Nagwek2"/>
      </w:pPr>
      <w:r w:rsidRPr="00127036">
        <w:t xml:space="preserve">W przypadku </w:t>
      </w:r>
      <w:r w:rsidR="009F4797" w:rsidRPr="009F4797">
        <w:t>wspólnego ubiegania się o zamówienie przez Wykonawców</w:t>
      </w:r>
      <w:r w:rsidR="003F4AE6">
        <w:t xml:space="preserve"> </w:t>
      </w:r>
      <w:r w:rsidR="003F4AE6" w:rsidRPr="003F4AE6">
        <w:rPr>
          <w:lang w:val="pl-PL"/>
        </w:rPr>
        <w:t>(rozumianych również jako wspólników spółki cywilnej)</w:t>
      </w:r>
      <w:r w:rsidR="009F4797" w:rsidRPr="009F4797">
        <w:t xml:space="preserve">, dokument </w:t>
      </w:r>
      <w:r w:rsidR="003F4AE6" w:rsidRPr="003F4AE6">
        <w:rPr>
          <w:lang w:val="pl-PL"/>
        </w:rPr>
        <w:t>„</w:t>
      </w:r>
      <w:r w:rsidR="009F4797" w:rsidRPr="009F4797">
        <w:t xml:space="preserve">Oświadczenia o </w:t>
      </w:r>
      <w:r w:rsidR="009F4797" w:rsidRPr="003F4AE6">
        <w:t xml:space="preserve">niepodleganiu wykluczeniu oraz spełnianiu warunków udziału”, o którym mowa w pkt. </w:t>
      </w:r>
      <w:r w:rsidR="009F4797" w:rsidRPr="003F4AE6">
        <w:rPr>
          <w:lang w:val="pl-PL"/>
        </w:rPr>
        <w:t>9</w:t>
      </w:r>
      <w:r w:rsidR="009F4797" w:rsidRPr="003F4AE6">
        <w:t>.1 SWZ,</w:t>
      </w:r>
      <w:r w:rsidR="009F4797" w:rsidRPr="009F4797">
        <w:t xml:space="preserve"> składa każdy z Wykonawców wspólnie ubiegających się o zamówienie. Oświadczenia te potwierdzają brak podstaw wykluczenia oraz spełnianie warunków udziału </w:t>
      </w:r>
      <w:r w:rsidR="003F4AE6">
        <w:br/>
      </w:r>
      <w:r w:rsidR="009F4797" w:rsidRPr="009F4797">
        <w:t>w postępowaniu w zakresie, w jakim każdy z Wykonawców wykazuje spełnianie warunków udziału w</w:t>
      </w:r>
      <w:r w:rsidRPr="00127036">
        <w:t xml:space="preserve"> </w:t>
      </w:r>
      <w:r w:rsidR="009F4797">
        <w:rPr>
          <w:lang w:val="pl-PL"/>
        </w:rPr>
        <w:t>postępowaniu</w:t>
      </w:r>
      <w:r w:rsidRPr="00127036">
        <w:t>.</w:t>
      </w:r>
    </w:p>
    <w:p w14:paraId="555645DB" w14:textId="5628B4D7" w:rsidR="00BC04D7" w:rsidRPr="00876900" w:rsidRDefault="00127036" w:rsidP="00930133">
      <w:pPr>
        <w:pStyle w:val="Nagwek1"/>
      </w:pPr>
      <w:r w:rsidRPr="00127036">
        <w:t xml:space="preserve">Informacje o sposobie porozumiewania się zamawiającego </w:t>
      </w:r>
      <w:r w:rsidR="003F4AE6">
        <w:br/>
      </w:r>
      <w:r w:rsidRPr="00127036">
        <w:t>z Wykonawcami</w:t>
      </w:r>
      <w:bookmarkEnd w:id="7"/>
    </w:p>
    <w:p w14:paraId="69C2C0BE" w14:textId="77777777" w:rsidR="000515DB" w:rsidRPr="000515DB" w:rsidRDefault="000515DB" w:rsidP="002E575E">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8253C5" w:rsidRPr="008253C5">
        <w:rPr>
          <w:color w:val="0000FF"/>
          <w:u w:val="single"/>
          <w:lang w:val="pl-PL"/>
        </w:rPr>
        <w:t>https://e-propublico.pl</w:t>
      </w:r>
      <w:r w:rsidR="00C73593" w:rsidRPr="00C73593">
        <w:rPr>
          <w:color w:val="auto"/>
          <w:lang w:val="pl-PL"/>
        </w:rPr>
        <w:t>.</w:t>
      </w:r>
    </w:p>
    <w:p w14:paraId="6F691F39" w14:textId="77777777" w:rsidR="006F5BCD" w:rsidRDefault="000515DB" w:rsidP="002E575E">
      <w:pPr>
        <w:pStyle w:val="Nagwek2"/>
      </w:pPr>
      <w:bookmarkStart w:id="9" w:name="_Hlk37863747"/>
      <w:r w:rsidRPr="00E44CEF">
        <w:t>Korzystanie z Platformy przez Wykonawcę jest bezpłatne</w:t>
      </w:r>
      <w:bookmarkEnd w:id="9"/>
      <w:r w:rsidR="00E14BA2">
        <w:t>.</w:t>
      </w:r>
    </w:p>
    <w:p w14:paraId="2EDFC49F" w14:textId="5BE7A498" w:rsidR="000515DB" w:rsidRPr="000515DB" w:rsidRDefault="000515DB" w:rsidP="002E575E">
      <w:pPr>
        <w:pStyle w:val="Nagwek2"/>
      </w:pPr>
      <w:bookmarkStart w:id="10" w:name="_Hlk37863788"/>
      <w:r w:rsidRPr="00E44CEF">
        <w:t xml:space="preserve">Na Platformie postępowanie prowadzone jest pod nazwą: </w:t>
      </w:r>
      <w:r w:rsidR="003F4AE6" w:rsidRPr="003F4AE6">
        <w:t>„</w:t>
      </w:r>
      <w:r w:rsidR="008253C5" w:rsidRPr="00722EB5">
        <w:rPr>
          <w:b/>
          <w:bCs w:val="0"/>
        </w:rPr>
        <w:t>Zakup i dostawa serwerów oraz macierzy dla Jednostek Organizacyjnych Powiatu Rawickiego w ramach projektu Funduszy Europejskich na Rozwój Cyfrowy 2021-2027 (FERC) Priorytet II: Zaawansowane usługi cyfrowe, Działanie 2.2. - Wzmocnienie krajowego systemu cyberbezpieczeństwa Europejski Fundusz Rozwoju Regionalnego (EFRR) FERC.02.02-CS.01-001/23 Cyberbepieczny samorząd powiatu rawickiego</w:t>
      </w:r>
      <w:r w:rsidR="008253C5" w:rsidRPr="003F4AE6">
        <w:t>.</w:t>
      </w:r>
      <w:r w:rsidRPr="003F4AE6">
        <w:t>”</w:t>
      </w:r>
      <w:r w:rsidRPr="00E44CEF">
        <w:t xml:space="preserve"> – znak sprawy: </w:t>
      </w:r>
      <w:bookmarkEnd w:id="10"/>
      <w:r w:rsidR="008253C5" w:rsidRPr="003F4AE6">
        <w:t>PCUW.261.2.26.2024</w:t>
      </w:r>
      <w:r w:rsidRPr="003F4AE6">
        <w:rPr>
          <w:lang w:val="pl-PL"/>
        </w:rPr>
        <w:t>.</w:t>
      </w:r>
    </w:p>
    <w:p w14:paraId="5986C56D" w14:textId="77777777" w:rsidR="000515DB" w:rsidRPr="000515DB" w:rsidRDefault="000515DB" w:rsidP="002E575E">
      <w:pPr>
        <w:pStyle w:val="Nagwek2"/>
      </w:pPr>
      <w:bookmarkStart w:id="11" w:name="_Hlk37863807"/>
      <w:r w:rsidRPr="00E44CEF">
        <w:t xml:space="preserve">Wykonawca przystępując do postępowania o udzielenie zamówienia publicznego, akceptuje warunki korzystania z Platformy określone w Regulaminie zamieszczonym na stronie internetowej </w:t>
      </w:r>
      <w:r w:rsidR="008253C5" w:rsidRPr="008253C5">
        <w:rPr>
          <w:color w:val="0000FF"/>
          <w:u w:val="single"/>
        </w:rPr>
        <w:t>https://e-propublico.pl</w:t>
      </w:r>
      <w:r w:rsidR="00C73593">
        <w:rPr>
          <w:lang w:val="pl-PL"/>
        </w:rPr>
        <w:t xml:space="preserve"> </w:t>
      </w:r>
      <w:r w:rsidRPr="00E44CEF">
        <w:t>oraz uznaje go za wiążący</w:t>
      </w:r>
      <w:bookmarkEnd w:id="11"/>
      <w:r>
        <w:rPr>
          <w:lang w:val="pl-PL"/>
        </w:rPr>
        <w:t>.</w:t>
      </w:r>
    </w:p>
    <w:p w14:paraId="2250D33F" w14:textId="77777777" w:rsidR="000515DB" w:rsidRPr="000515DB" w:rsidRDefault="000515DB" w:rsidP="002E575E">
      <w:pPr>
        <w:pStyle w:val="Nagwek2"/>
      </w:pPr>
      <w:bookmarkStart w:id="12" w:name="_Hlk37863841"/>
      <w:r w:rsidRPr="00E44CEF">
        <w:t>Wykonawca zamierzający wziąć udział w postępowaniu musi posiadać konto na Platformie</w:t>
      </w:r>
      <w:bookmarkEnd w:id="12"/>
      <w:r>
        <w:rPr>
          <w:lang w:val="pl-PL"/>
        </w:rPr>
        <w:t>.</w:t>
      </w:r>
    </w:p>
    <w:p w14:paraId="11C4D9E7" w14:textId="77777777" w:rsidR="000515DB" w:rsidRPr="00873948" w:rsidRDefault="000515DB" w:rsidP="002E575E">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47E8275E" w14:textId="77777777" w:rsidR="00873948" w:rsidRPr="00873948" w:rsidRDefault="00873948" w:rsidP="002E575E">
      <w:pPr>
        <w:pStyle w:val="Nagwek2"/>
      </w:pPr>
      <w:r>
        <w:t xml:space="preserve">Ilekroć </w:t>
      </w:r>
      <w:r w:rsidRPr="00873948">
        <w:t>w niniejszej SWZ jest mowa</w:t>
      </w:r>
      <w:r>
        <w:t xml:space="preserve"> o:</w:t>
      </w:r>
    </w:p>
    <w:p w14:paraId="303B20AF" w14:textId="23B06B24" w:rsidR="00873948" w:rsidRPr="00873948" w:rsidRDefault="00873948" w:rsidP="002E575E">
      <w:pPr>
        <w:pStyle w:val="Nagwek2"/>
        <w:numPr>
          <w:ilvl w:val="0"/>
          <w:numId w:val="16"/>
        </w:numPr>
      </w:pPr>
      <w:r>
        <w:lastRenderedPageBreak/>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w:t>
      </w:r>
      <w:r w:rsidR="00D75FF2">
        <w:t>4</w:t>
      </w:r>
      <w:r w:rsidRPr="00873948">
        <w:t xml:space="preserve"> poz. </w:t>
      </w:r>
      <w:r w:rsidR="00D75FF2">
        <w:t>307</w:t>
      </w:r>
      <w:r w:rsidR="003F4AE6">
        <w:t xml:space="preserve"> ze zm.)</w:t>
      </w:r>
      <w:r>
        <w:t>;</w:t>
      </w:r>
    </w:p>
    <w:p w14:paraId="6761A3C0" w14:textId="74FA1BFC" w:rsidR="00873948" w:rsidRPr="000515DB" w:rsidRDefault="00873948" w:rsidP="002E575E">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(t.j Dz.U.202</w:t>
      </w:r>
      <w:r w:rsidR="003F4AE6">
        <w:t>3</w:t>
      </w:r>
      <w:r w:rsidRPr="00873948">
        <w:t xml:space="preserve"> poz. </w:t>
      </w:r>
      <w:r w:rsidR="003F4AE6">
        <w:t>1234 ze zm.</w:t>
      </w:r>
      <w:r w:rsidRPr="00873948">
        <w:t>)</w:t>
      </w:r>
      <w:r>
        <w:t>.</w:t>
      </w:r>
    </w:p>
    <w:p w14:paraId="27D3F636" w14:textId="77777777" w:rsidR="000515DB" w:rsidRPr="000515DB" w:rsidRDefault="000515DB" w:rsidP="002E575E">
      <w:pPr>
        <w:pStyle w:val="Nagwek2"/>
      </w:pPr>
      <w:bookmarkStart w:id="14" w:name="_Hlk37936911"/>
      <w:r w:rsidRPr="00E44CEF">
        <w:t>Zalecenia Zamawiającego odnośnie kwalifikowanego podpisu elektronicznego</w:t>
      </w:r>
      <w:bookmarkEnd w:id="14"/>
      <w:r>
        <w:rPr>
          <w:lang w:val="pl-PL"/>
        </w:rPr>
        <w:t>:</w:t>
      </w:r>
    </w:p>
    <w:p w14:paraId="099939F5" w14:textId="77777777" w:rsidR="000515DB" w:rsidRPr="000515DB" w:rsidRDefault="000515DB" w:rsidP="002E575E">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r w:rsidRPr="00E44CEF">
        <w:t>dES</w:t>
      </w:r>
      <w:bookmarkEnd w:id="15"/>
      <w:r>
        <w:rPr>
          <w:lang w:val="pl-PL"/>
        </w:rPr>
        <w:t>;</w:t>
      </w:r>
    </w:p>
    <w:p w14:paraId="5651124B" w14:textId="77777777" w:rsidR="000515DB" w:rsidRDefault="000515DB" w:rsidP="002E575E">
      <w:pPr>
        <w:pStyle w:val="Nagwek2"/>
        <w:numPr>
          <w:ilvl w:val="0"/>
          <w:numId w:val="5"/>
        </w:numPr>
      </w:pPr>
      <w:r>
        <w:t>dokumenty sporządzone i przesyłane w formacie innym niż .pdf (np.: .doc, .docx, .xlsx, .xml) zaleca się podpisywać kwalifikowanym podpisem elektronicznym w formacie XAdES;</w:t>
      </w:r>
    </w:p>
    <w:p w14:paraId="7F379A1D" w14:textId="77777777" w:rsidR="000515DB" w:rsidRPr="006F5BCD" w:rsidRDefault="000515DB" w:rsidP="002E575E">
      <w:pPr>
        <w:pStyle w:val="Nagwek2"/>
        <w:numPr>
          <w:ilvl w:val="0"/>
          <w:numId w:val="5"/>
        </w:numPr>
      </w:pPr>
      <w:r>
        <w:t>do składania kwalifikowanego podpisu elektronicznego zaleca się stosowanie algorytmu SHA-2 (lub wyższego)</w:t>
      </w:r>
      <w:r>
        <w:rPr>
          <w:lang w:val="pl-PL"/>
        </w:rPr>
        <w:t>.</w:t>
      </w:r>
    </w:p>
    <w:p w14:paraId="132046B2" w14:textId="77777777" w:rsidR="000515DB" w:rsidRPr="000515DB" w:rsidRDefault="000515DB" w:rsidP="002E575E">
      <w:pPr>
        <w:pStyle w:val="Nagwek2"/>
      </w:pPr>
      <w:bookmarkStart w:id="16" w:name="_Hlk37937004"/>
      <w:r w:rsidRPr="00E44CEF">
        <w:t>Zamawiający określa następujące wymagania sprzętowo – aplikacyjne pozwalające na korzystanie z Platformy</w:t>
      </w:r>
      <w:bookmarkEnd w:id="16"/>
      <w:r>
        <w:rPr>
          <w:lang w:val="pl-PL"/>
        </w:rPr>
        <w:t>:</w:t>
      </w:r>
    </w:p>
    <w:p w14:paraId="5844CD64" w14:textId="77777777" w:rsidR="000515DB" w:rsidRPr="000515DB" w:rsidRDefault="000515DB" w:rsidP="002E575E">
      <w:pPr>
        <w:pStyle w:val="Nagwek2"/>
        <w:numPr>
          <w:ilvl w:val="0"/>
          <w:numId w:val="6"/>
        </w:numPr>
      </w:pPr>
      <w:bookmarkStart w:id="17" w:name="_Hlk37937034"/>
      <w:r w:rsidRPr="00E44CEF">
        <w:t>stały dostęp do sieci Internet</w:t>
      </w:r>
      <w:bookmarkEnd w:id="17"/>
      <w:r>
        <w:rPr>
          <w:lang w:val="pl-PL"/>
        </w:rPr>
        <w:t>;</w:t>
      </w:r>
    </w:p>
    <w:p w14:paraId="62884E0B"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2226D83C"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47424047"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0"/>
      <w:r w:rsidRPr="00E44CEF">
        <w:rPr>
          <w:bCs/>
          <w:iCs/>
          <w:lang w:eastAsia="x-none"/>
        </w:rPr>
        <w:t>,</w:t>
      </w:r>
    </w:p>
    <w:p w14:paraId="53A8AC66" w14:textId="77777777" w:rsidR="000515DB" w:rsidRPr="000515DB" w:rsidRDefault="000515DB" w:rsidP="002E575E">
      <w:pPr>
        <w:pStyle w:val="Nagwek2"/>
        <w:numPr>
          <w:ilvl w:val="0"/>
          <w:numId w:val="6"/>
        </w:numPr>
      </w:pPr>
      <w:bookmarkStart w:id="21" w:name="_Hlk37937106"/>
      <w:r w:rsidRPr="00E44CEF">
        <w:t>włączona obsługa JavaScript oraz Cookies</w:t>
      </w:r>
      <w:bookmarkEnd w:id="21"/>
      <w:r>
        <w:rPr>
          <w:lang w:val="pl-PL"/>
        </w:rPr>
        <w:t>.</w:t>
      </w:r>
    </w:p>
    <w:p w14:paraId="08EA9F46" w14:textId="77777777" w:rsidR="000515DB" w:rsidRPr="000515DB" w:rsidRDefault="00B86C3F" w:rsidP="002E575E">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2BECE838" w14:textId="77777777" w:rsidR="000515DB" w:rsidRPr="000515DB" w:rsidRDefault="000515DB" w:rsidP="002E575E">
      <w:pPr>
        <w:pStyle w:val="Nagwek2"/>
      </w:pPr>
      <w:bookmarkStart w:id="22" w:name="_Hlk37937156"/>
      <w:r w:rsidRPr="00E44CEF">
        <w:t>Zamawiający określa następujące informacje na temat kodowania i czasu odbioru danych</w:t>
      </w:r>
      <w:bookmarkEnd w:id="22"/>
      <w:r>
        <w:rPr>
          <w:lang w:val="pl-PL"/>
        </w:rPr>
        <w:t>:</w:t>
      </w:r>
    </w:p>
    <w:p w14:paraId="3A957121" w14:textId="3A108C3B" w:rsidR="000515DB" w:rsidRDefault="000515DB" w:rsidP="002E575E">
      <w:pPr>
        <w:pStyle w:val="Nagwek2"/>
        <w:numPr>
          <w:ilvl w:val="0"/>
          <w:numId w:val="7"/>
        </w:numPr>
      </w:pPr>
      <w:bookmarkStart w:id="23" w:name="_Hlk37937178"/>
      <w:r w:rsidRPr="00E44CEF">
        <w:t xml:space="preserve">załączony i przesłany przez Wykonawcę za pomocą Platformy plik oferty wraz </w:t>
      </w:r>
      <w:r w:rsidR="003F4AE6">
        <w:br/>
      </w:r>
      <w:r w:rsidRPr="00E44CEF">
        <w:t>z załącznikami, nie jest dostępny dla Zamawiającego i przechowywany jest na serwerach Platformy w formie zaszyfrowanej. Zamawiający otrzyma dostęp do pliku dopiero po upływie terminu otwarcia ofert</w:t>
      </w:r>
      <w:bookmarkEnd w:id="23"/>
      <w:r w:rsidRPr="00E44CEF">
        <w:t>;</w:t>
      </w:r>
    </w:p>
    <w:p w14:paraId="1221CF17"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E44CEF">
        <w:rPr>
          <w:bCs/>
          <w:iCs/>
          <w:lang w:eastAsia="x-none"/>
        </w:rPr>
        <w:t>;</w:t>
      </w:r>
    </w:p>
    <w:p w14:paraId="36125F80" w14:textId="77777777" w:rsidR="000515DB" w:rsidRPr="000515DB" w:rsidRDefault="000515DB" w:rsidP="002E575E">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79E6898A" w14:textId="77777777" w:rsidR="00E0511E" w:rsidRDefault="009B6086" w:rsidP="002E575E">
      <w:pPr>
        <w:pStyle w:val="Nagwek2"/>
      </w:pPr>
      <w:bookmarkStart w:id="26" w:name="_Hlk37864389"/>
      <w:r w:rsidRPr="00E44CEF">
        <w:lastRenderedPageBreak/>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6"/>
    </w:p>
    <w:p w14:paraId="1C375D62" w14:textId="77777777" w:rsidR="009B6086" w:rsidRDefault="009B6086" w:rsidP="002E575E">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130641F6" w14:textId="77777777" w:rsidR="00BC04D7" w:rsidRDefault="009B6086" w:rsidP="002E575E">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721D272C" w14:textId="77777777" w:rsidR="00DE5056" w:rsidRDefault="008A3895" w:rsidP="002E575E">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6374B4A6" w14:textId="77777777" w:rsidR="00D45566" w:rsidRDefault="00D45566" w:rsidP="002E575E">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253C5" w:rsidRPr="000F56E1" w14:paraId="2012DEA5" w14:textId="77777777" w:rsidTr="000E7BE4">
        <w:tc>
          <w:tcPr>
            <w:tcW w:w="8636" w:type="dxa"/>
            <w:tcBorders>
              <w:top w:val="nil"/>
              <w:left w:val="nil"/>
              <w:bottom w:val="nil"/>
              <w:right w:val="nil"/>
            </w:tcBorders>
          </w:tcPr>
          <w:p w14:paraId="0F433347" w14:textId="296185B0" w:rsidR="008253C5" w:rsidRPr="000F56E1" w:rsidRDefault="008253C5" w:rsidP="000E7BE4">
            <w:pPr>
              <w:rPr>
                <w:lang w:val="pt-BR"/>
              </w:rPr>
            </w:pPr>
            <w:r w:rsidRPr="008253C5">
              <w:rPr>
                <w:lang w:val="pt-BR"/>
              </w:rPr>
              <w:t>Kamila Ciechańska-Wrąbel</w:t>
            </w:r>
            <w:r w:rsidRPr="000F56E1">
              <w:rPr>
                <w:lang w:val="pt-BR"/>
              </w:rPr>
              <w:t xml:space="preserve"> -  </w:t>
            </w:r>
            <w:r w:rsidRPr="008253C5">
              <w:rPr>
                <w:lang w:val="pt-BR"/>
              </w:rPr>
              <w:t xml:space="preserve"> </w:t>
            </w:r>
            <w:r w:rsidR="003F4AE6">
              <w:rPr>
                <w:lang w:val="pt-BR"/>
              </w:rPr>
              <w:t>S</w:t>
            </w:r>
            <w:r w:rsidRPr="008253C5">
              <w:rPr>
                <w:lang w:val="pt-BR"/>
              </w:rPr>
              <w:t>pecjalista</w:t>
            </w:r>
            <w:r w:rsidRPr="000F56E1">
              <w:rPr>
                <w:lang w:val="pt-BR"/>
              </w:rPr>
              <w:t xml:space="preserve"> tel.: </w:t>
            </w:r>
            <w:r w:rsidRPr="008253C5">
              <w:rPr>
                <w:lang w:val="pt-BR"/>
              </w:rPr>
              <w:t>667</w:t>
            </w:r>
            <w:r w:rsidR="003F4AE6">
              <w:rPr>
                <w:lang w:val="pt-BR"/>
              </w:rPr>
              <w:t> </w:t>
            </w:r>
            <w:r w:rsidRPr="008253C5">
              <w:rPr>
                <w:lang w:val="pt-BR"/>
              </w:rPr>
              <w:t>113</w:t>
            </w:r>
            <w:r w:rsidR="003F4AE6">
              <w:rPr>
                <w:lang w:val="pt-BR"/>
              </w:rPr>
              <w:t xml:space="preserve"> </w:t>
            </w:r>
            <w:r w:rsidRPr="008253C5">
              <w:rPr>
                <w:lang w:val="pt-BR"/>
              </w:rPr>
              <w:t>117</w:t>
            </w:r>
            <w:r w:rsidRPr="000F56E1">
              <w:rPr>
                <w:lang w:val="pt-BR"/>
              </w:rPr>
              <w:t xml:space="preserve">, </w:t>
            </w:r>
            <w:r w:rsidR="003F4AE6">
              <w:rPr>
                <w:lang w:val="pt-BR"/>
              </w:rPr>
              <w:br/>
            </w:r>
            <w:r w:rsidRPr="000F56E1">
              <w:rPr>
                <w:lang w:val="pt-BR"/>
              </w:rPr>
              <w:t xml:space="preserve">e-mail: </w:t>
            </w:r>
            <w:r w:rsidRPr="008253C5">
              <w:rPr>
                <w:color w:val="0000FF"/>
                <w:u w:val="single"/>
                <w:lang w:val="pt-BR"/>
              </w:rPr>
              <w:t>k.ciechanskawrabel@powiatrawicki.pl</w:t>
            </w:r>
            <w:r w:rsidR="00E50196">
              <w:rPr>
                <w:color w:val="0000FF"/>
                <w:u w:val="single"/>
                <w:lang w:val="pt-BR"/>
              </w:rPr>
              <w:t>,</w:t>
            </w:r>
          </w:p>
        </w:tc>
      </w:tr>
      <w:tr w:rsidR="008253C5" w:rsidRPr="000F56E1" w14:paraId="48991381" w14:textId="77777777" w:rsidTr="000E7BE4">
        <w:tc>
          <w:tcPr>
            <w:tcW w:w="8636" w:type="dxa"/>
            <w:tcBorders>
              <w:top w:val="nil"/>
              <w:left w:val="nil"/>
              <w:bottom w:val="nil"/>
              <w:right w:val="nil"/>
            </w:tcBorders>
          </w:tcPr>
          <w:p w14:paraId="0EF42E18" w14:textId="1D52701B" w:rsidR="008253C5" w:rsidRPr="000F56E1" w:rsidRDefault="008253C5" w:rsidP="000E7BE4">
            <w:pPr>
              <w:rPr>
                <w:lang w:val="pt-BR"/>
              </w:rPr>
            </w:pPr>
            <w:r w:rsidRPr="008253C5">
              <w:rPr>
                <w:lang w:val="pt-BR"/>
              </w:rPr>
              <w:t>Gabriela Kotlarczyk</w:t>
            </w:r>
            <w:r w:rsidRPr="000F56E1">
              <w:rPr>
                <w:lang w:val="pt-BR"/>
              </w:rPr>
              <w:t xml:space="preserve"> -  </w:t>
            </w:r>
            <w:r w:rsidRPr="008253C5">
              <w:rPr>
                <w:lang w:val="pt-BR"/>
              </w:rPr>
              <w:t>Starszy Referent</w:t>
            </w:r>
            <w:r w:rsidRPr="000F56E1">
              <w:rPr>
                <w:lang w:val="pt-BR"/>
              </w:rPr>
              <w:t xml:space="preserve"> tel.: </w:t>
            </w:r>
            <w:r w:rsidRPr="008253C5">
              <w:rPr>
                <w:lang w:val="pt-BR"/>
              </w:rPr>
              <w:t>667 113 117</w:t>
            </w:r>
            <w:r w:rsidRPr="000F56E1">
              <w:rPr>
                <w:lang w:val="pt-BR"/>
              </w:rPr>
              <w:t xml:space="preserve">, </w:t>
            </w:r>
            <w:r w:rsidR="003F4AE6">
              <w:rPr>
                <w:lang w:val="pt-BR"/>
              </w:rPr>
              <w:br/>
            </w:r>
            <w:r w:rsidRPr="000F56E1">
              <w:rPr>
                <w:lang w:val="pt-BR"/>
              </w:rPr>
              <w:t xml:space="preserve">e-mail: </w:t>
            </w:r>
            <w:r w:rsidRPr="008253C5">
              <w:rPr>
                <w:color w:val="0000FF"/>
                <w:u w:val="single"/>
                <w:lang w:val="pt-BR"/>
              </w:rPr>
              <w:t>g.kotlarczyk@powiatrawicki.pl</w:t>
            </w:r>
            <w:r w:rsidR="00E50196">
              <w:rPr>
                <w:color w:val="0000FF"/>
                <w:u w:val="single"/>
                <w:lang w:val="pt-BR"/>
              </w:rPr>
              <w:t>;</w:t>
            </w:r>
          </w:p>
        </w:tc>
      </w:tr>
    </w:tbl>
    <w:p w14:paraId="338E0BF6" w14:textId="77777777" w:rsidR="00D45566" w:rsidRDefault="00D45566" w:rsidP="002E575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253C5" w:rsidRPr="000F56E1" w14:paraId="6BF3B56A" w14:textId="77777777" w:rsidTr="000E7BE4">
        <w:tc>
          <w:tcPr>
            <w:tcW w:w="8636" w:type="dxa"/>
            <w:tcBorders>
              <w:top w:val="nil"/>
              <w:left w:val="nil"/>
              <w:bottom w:val="nil"/>
              <w:right w:val="nil"/>
            </w:tcBorders>
          </w:tcPr>
          <w:p w14:paraId="5FA62D0B" w14:textId="18AD2348" w:rsidR="008253C5" w:rsidRDefault="008253C5" w:rsidP="000E7BE4">
            <w:pPr>
              <w:rPr>
                <w:color w:val="0000FF"/>
                <w:u w:val="single"/>
                <w:lang w:val="pt-BR"/>
              </w:rPr>
            </w:pPr>
            <w:r w:rsidRPr="008253C5">
              <w:rPr>
                <w:lang w:val="pt-BR"/>
              </w:rPr>
              <w:t>Sławomir Kowalczyk</w:t>
            </w:r>
            <w:r w:rsidRPr="000F56E1">
              <w:rPr>
                <w:lang w:val="pt-BR"/>
              </w:rPr>
              <w:t xml:space="preserve"> -  </w:t>
            </w:r>
            <w:r w:rsidRPr="008253C5">
              <w:rPr>
                <w:lang w:val="pt-BR"/>
              </w:rPr>
              <w:t>Główny Specjalista</w:t>
            </w:r>
            <w:r w:rsidR="00E50196">
              <w:rPr>
                <w:lang w:val="pt-BR"/>
              </w:rPr>
              <w:t xml:space="preserve"> w </w:t>
            </w:r>
            <w:r w:rsidR="00E50196" w:rsidRPr="00E50196">
              <w:rPr>
                <w:lang w:val="pt-BR"/>
              </w:rPr>
              <w:t>Starostw</w:t>
            </w:r>
            <w:r w:rsidR="00E50196">
              <w:rPr>
                <w:lang w:val="pt-BR"/>
              </w:rPr>
              <w:t>ie</w:t>
            </w:r>
            <w:r w:rsidR="00E50196" w:rsidRPr="00E50196">
              <w:rPr>
                <w:lang w:val="pt-BR"/>
              </w:rPr>
              <w:t xml:space="preserve"> Powiatow</w:t>
            </w:r>
            <w:r w:rsidR="00E50196">
              <w:rPr>
                <w:lang w:val="pt-BR"/>
              </w:rPr>
              <w:t>ym</w:t>
            </w:r>
            <w:r w:rsidR="00E50196" w:rsidRPr="00E50196">
              <w:rPr>
                <w:lang w:val="pt-BR"/>
              </w:rPr>
              <w:t xml:space="preserve"> w Rawiczu</w:t>
            </w:r>
            <w:r w:rsidR="00E50196">
              <w:rPr>
                <w:lang w:val="pt-BR"/>
              </w:rPr>
              <w:t>,</w:t>
            </w:r>
            <w:r w:rsidRPr="000F56E1">
              <w:rPr>
                <w:lang w:val="pt-BR"/>
              </w:rPr>
              <w:t xml:space="preserve"> tel.: </w:t>
            </w:r>
            <w:r w:rsidRPr="008253C5">
              <w:rPr>
                <w:lang w:val="pt-BR"/>
              </w:rPr>
              <w:t>726 336 332</w:t>
            </w:r>
            <w:r w:rsidRPr="000F56E1">
              <w:rPr>
                <w:lang w:val="pt-BR"/>
              </w:rPr>
              <w:t>, e-mail:</w:t>
            </w:r>
            <w:r w:rsidRPr="000F56E1">
              <w:rPr>
                <w:color w:val="1F4E79"/>
                <w:u w:val="single"/>
                <w:lang w:val="pt-BR"/>
              </w:rPr>
              <w:t xml:space="preserve"> </w:t>
            </w:r>
            <w:hyperlink r:id="rId8" w:history="1">
              <w:r w:rsidR="00E50196" w:rsidRPr="001A7344">
                <w:rPr>
                  <w:rStyle w:val="Hipercze"/>
                  <w:lang w:val="pt-BR"/>
                </w:rPr>
                <w:t>s.kowlaczyk@powiatrawicki.pl</w:t>
              </w:r>
            </w:hyperlink>
            <w:r w:rsidR="00E50196">
              <w:rPr>
                <w:color w:val="0000FF"/>
                <w:u w:val="single"/>
                <w:lang w:val="pt-BR"/>
              </w:rPr>
              <w:t>,</w:t>
            </w:r>
          </w:p>
          <w:p w14:paraId="4405D741" w14:textId="77777777" w:rsidR="00E50196" w:rsidRPr="006B75B6" w:rsidRDefault="00E50196" w:rsidP="000E7BE4">
            <w:pPr>
              <w:rPr>
                <w:lang w:val="pt-BR"/>
              </w:rPr>
            </w:pPr>
            <w:r>
              <w:rPr>
                <w:lang w:val="pt-BR"/>
              </w:rPr>
              <w:t xml:space="preserve">Mateusz </w:t>
            </w:r>
            <w:r w:rsidRPr="006B75B6">
              <w:rPr>
                <w:lang w:val="pt-BR"/>
              </w:rPr>
              <w:t xml:space="preserve">Pawlicki - Główny Specjalista IT w Starostwie Powiatowym w Rawiczu, </w:t>
            </w:r>
            <w:r w:rsidRPr="006B75B6">
              <w:rPr>
                <w:lang w:val="pt-BR"/>
              </w:rPr>
              <w:br/>
              <w:t xml:space="preserve">tel.: 726 336 332, e-mail: </w:t>
            </w:r>
            <w:hyperlink r:id="rId9" w:history="1">
              <w:r w:rsidRPr="006B75B6">
                <w:rPr>
                  <w:rStyle w:val="Hipercze"/>
                  <w:lang w:val="pt-BR"/>
                </w:rPr>
                <w:t>m.pawlicki@powiatrawicki.pl</w:t>
              </w:r>
            </w:hyperlink>
            <w:r w:rsidRPr="006B75B6">
              <w:rPr>
                <w:lang w:val="pt-BR"/>
              </w:rPr>
              <w:t xml:space="preserve">, </w:t>
            </w:r>
          </w:p>
          <w:p w14:paraId="6B6DBCDF" w14:textId="574F5209" w:rsidR="00E50196" w:rsidRPr="000F56E1" w:rsidRDefault="00E50196" w:rsidP="000E7BE4">
            <w:pPr>
              <w:rPr>
                <w:lang w:val="pt-BR"/>
              </w:rPr>
            </w:pPr>
            <w:r w:rsidRPr="006B75B6">
              <w:rPr>
                <w:lang w:val="pt-BR"/>
              </w:rPr>
              <w:t xml:space="preserve">Kasper </w:t>
            </w:r>
            <w:r w:rsidR="004E1D9E" w:rsidRPr="006B75B6">
              <w:rPr>
                <w:lang w:val="pt-BR"/>
              </w:rPr>
              <w:t xml:space="preserve">Rosik </w:t>
            </w:r>
            <w:r w:rsidR="006B75B6">
              <w:rPr>
                <w:lang w:val="pt-BR"/>
              </w:rPr>
              <w:t>–</w:t>
            </w:r>
            <w:r w:rsidR="004E1D9E" w:rsidRPr="006B75B6">
              <w:rPr>
                <w:lang w:val="pt-BR"/>
              </w:rPr>
              <w:t xml:space="preserve"> </w:t>
            </w:r>
            <w:r w:rsidR="006B75B6">
              <w:rPr>
                <w:lang w:val="pt-BR"/>
              </w:rPr>
              <w:t>Starszy Informatyk</w:t>
            </w:r>
            <w:r w:rsidR="004E1D9E" w:rsidRPr="006B75B6">
              <w:rPr>
                <w:lang w:val="pt-BR"/>
              </w:rPr>
              <w:t xml:space="preserve"> w Starostwie Powiatowym w Rawiczu, </w:t>
            </w:r>
            <w:r w:rsidR="004E1D9E" w:rsidRPr="006B75B6">
              <w:rPr>
                <w:lang w:val="pt-BR"/>
              </w:rPr>
              <w:br/>
              <w:t>tel.: 726 336 332</w:t>
            </w:r>
            <w:r w:rsidR="004E1D9E">
              <w:rPr>
                <w:lang w:val="pt-BR"/>
              </w:rPr>
              <w:t xml:space="preserve">, e-mail: </w:t>
            </w:r>
            <w:hyperlink r:id="rId10" w:history="1">
              <w:r w:rsidR="004E1D9E" w:rsidRPr="001A7344">
                <w:rPr>
                  <w:rStyle w:val="Hipercze"/>
                  <w:lang w:val="pt-BR"/>
                </w:rPr>
                <w:t>k.rosik@powiatrawicki.pl</w:t>
              </w:r>
            </w:hyperlink>
            <w:r w:rsidR="004E1D9E">
              <w:rPr>
                <w:lang w:val="pt-BR"/>
              </w:rPr>
              <w:t>,</w:t>
            </w:r>
          </w:p>
        </w:tc>
      </w:tr>
    </w:tbl>
    <w:p w14:paraId="7F838DD4"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74E4F4A0" w14:textId="77777777" w:rsidR="009B6086" w:rsidRPr="00E44CEF" w:rsidRDefault="009B6086" w:rsidP="002E575E">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4" w:name="_Hlk37783409"/>
      <w:bookmarkEnd w:id="32"/>
    </w:p>
    <w:p w14:paraId="0E898CA6" w14:textId="77777777" w:rsidR="009B6086" w:rsidRPr="00E44CEF" w:rsidRDefault="009B6086" w:rsidP="002E575E">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4DE56CC8" w14:textId="1492F984" w:rsidR="009B6086" w:rsidRPr="00E44CEF" w:rsidRDefault="009B6086" w:rsidP="002E575E">
      <w:pPr>
        <w:pStyle w:val="Nagwek2"/>
      </w:pPr>
      <w:r w:rsidRPr="00E44CEF">
        <w:t xml:space="preserve">Jeżeli </w:t>
      </w:r>
      <w:r w:rsidR="00B80937" w:rsidRPr="00B80937">
        <w:t xml:space="preserve">wniosek o wyjaśnienie treści SWZ nie wpłynie w terminie, o którym mowa </w:t>
      </w:r>
      <w:r w:rsidR="003F4AE6">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758B2280" w14:textId="657B0BA0" w:rsidR="009B6086" w:rsidRPr="00E44CEF" w:rsidRDefault="009B6086" w:rsidP="002E575E">
      <w:pPr>
        <w:pStyle w:val="Nagwek2"/>
      </w:pPr>
      <w:r w:rsidRPr="00E44CEF">
        <w:t xml:space="preserve">Przedłużenie </w:t>
      </w:r>
      <w:r w:rsidR="00B80937" w:rsidRPr="00B80937">
        <w:t xml:space="preserve">terminu składania ofert, nie wpływa na bieg terminu składania wniosku </w:t>
      </w:r>
      <w:r w:rsidR="003F4AE6">
        <w:br/>
      </w:r>
      <w:r w:rsidR="00B80937" w:rsidRPr="00B80937">
        <w:t>o wyjaśnienie treści SWZ</w:t>
      </w:r>
      <w:r w:rsidRPr="00E44CEF">
        <w:t>.</w:t>
      </w:r>
    </w:p>
    <w:p w14:paraId="75B76D47" w14:textId="77777777" w:rsidR="009B6086" w:rsidRPr="00E44CEF" w:rsidRDefault="009B6086" w:rsidP="002E575E">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18E82279" w14:textId="77777777" w:rsidR="009B6086" w:rsidRPr="009B6086" w:rsidRDefault="009B6086" w:rsidP="002E575E">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1C7F422B"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591A26AA" w14:textId="77777777" w:rsidR="008F1B65" w:rsidRDefault="008253C5" w:rsidP="002E575E">
      <w:pPr>
        <w:pStyle w:val="Nagwek2"/>
        <w:numPr>
          <w:ilvl w:val="0"/>
          <w:numId w:val="0"/>
        </w:numPr>
        <w:ind w:left="680"/>
      </w:pPr>
      <w:r>
        <w:t>W postępowaniu nie jest przewidziane składanie wadium.</w:t>
      </w:r>
    </w:p>
    <w:p w14:paraId="5B4A26B1" w14:textId="77777777" w:rsidR="008D48A7" w:rsidRPr="00876900" w:rsidRDefault="008D48A7" w:rsidP="00930133">
      <w:pPr>
        <w:pStyle w:val="Nagwek1"/>
      </w:pPr>
      <w:bookmarkStart w:id="35" w:name="_Toc258314251"/>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46BB3376" w14:textId="6716A891" w:rsidR="008D48A7" w:rsidRPr="00775045" w:rsidRDefault="008D48A7" w:rsidP="002E575E">
      <w:pPr>
        <w:pStyle w:val="Nagwek2"/>
      </w:pPr>
      <w:r>
        <w:t xml:space="preserve">Wykonawca pozostaje związany </w:t>
      </w:r>
      <w:r w:rsidRPr="00775045">
        <w:t xml:space="preserve">ofertą </w:t>
      </w:r>
      <w:r w:rsidR="00247C72" w:rsidRPr="00775045">
        <w:t xml:space="preserve">do dnia </w:t>
      </w:r>
      <w:r w:rsidR="006B75B6" w:rsidRPr="00775045">
        <w:rPr>
          <w:b/>
          <w:bCs w:val="0"/>
        </w:rPr>
        <w:t>02</w:t>
      </w:r>
      <w:r w:rsidR="00D8529B" w:rsidRPr="00775045">
        <w:rPr>
          <w:b/>
          <w:bCs w:val="0"/>
        </w:rPr>
        <w:t>.</w:t>
      </w:r>
      <w:r w:rsidR="006B75B6" w:rsidRPr="00775045">
        <w:rPr>
          <w:b/>
          <w:bCs w:val="0"/>
        </w:rPr>
        <w:t>10</w:t>
      </w:r>
      <w:r w:rsidR="00D8529B" w:rsidRPr="00775045">
        <w:rPr>
          <w:b/>
          <w:bCs w:val="0"/>
        </w:rPr>
        <w:t>.2024 r.</w:t>
      </w:r>
    </w:p>
    <w:p w14:paraId="16B20392" w14:textId="77777777" w:rsidR="008D48A7" w:rsidRDefault="008D48A7" w:rsidP="002E575E">
      <w:pPr>
        <w:pStyle w:val="Nagwek2"/>
      </w:pPr>
      <w:r>
        <w:t>Bieg terminu związania ofertą rozpoczyna się wraz z upływem terminu składania ofert.</w:t>
      </w:r>
    </w:p>
    <w:p w14:paraId="15B780B4" w14:textId="6AD48DE1" w:rsidR="00BF579F" w:rsidRDefault="00BF579F" w:rsidP="002E575E">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Wykonawców o wyrażenie zgody na przedłużenie terminu związania ofertą </w:t>
      </w:r>
      <w:r w:rsidR="002E575E">
        <w:br/>
      </w:r>
      <w:r w:rsidR="00247C72" w:rsidRPr="00247C72">
        <w:t>o wskazywany przez niego okres, nie dłuższy niż</w:t>
      </w:r>
      <w:r w:rsidRPr="00BF579F">
        <w:t xml:space="preserve"> </w:t>
      </w:r>
      <w:r w:rsidR="00247C72">
        <w:t xml:space="preserve">30 dni. </w:t>
      </w:r>
    </w:p>
    <w:p w14:paraId="3BD1314A" w14:textId="77777777" w:rsidR="008D48A7" w:rsidRPr="00876900" w:rsidRDefault="008D48A7" w:rsidP="00930133">
      <w:pPr>
        <w:pStyle w:val="Nagwek1"/>
      </w:pPr>
      <w:bookmarkStart w:id="36" w:name="_Toc258314252"/>
      <w:r w:rsidRPr="008872CB">
        <w:t>Opis sposobu przygotowywania ofert</w:t>
      </w:r>
      <w:bookmarkEnd w:id="36"/>
    </w:p>
    <w:p w14:paraId="635CAAB0" w14:textId="09B9442E" w:rsidR="008D48A7" w:rsidRDefault="008D48A7" w:rsidP="002E575E">
      <w:pPr>
        <w:pStyle w:val="Nagwek2"/>
      </w:pPr>
      <w:r>
        <w:t>Wykonawca może złożyć tylko jedną ofertę</w:t>
      </w:r>
      <w:r w:rsidR="002E575E">
        <w:t xml:space="preserve"> </w:t>
      </w:r>
      <w:r w:rsidR="002E575E">
        <w:rPr>
          <w:i/>
        </w:rPr>
        <w:t>wg Załącznika Nr 1 do SWZ</w:t>
      </w:r>
      <w:r>
        <w:t>.</w:t>
      </w:r>
    </w:p>
    <w:p w14:paraId="750D14BA" w14:textId="77777777" w:rsidR="008D48A7" w:rsidRPr="009B6086" w:rsidRDefault="008D48A7" w:rsidP="002E575E">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58745BA" w14:textId="77777777" w:rsidR="002E575E" w:rsidRPr="002E575E" w:rsidRDefault="002E575E" w:rsidP="002E575E">
      <w:pPr>
        <w:pStyle w:val="Nagwek2"/>
      </w:pPr>
      <w:bookmarkStart w:id="37" w:name="_Hlk37866068"/>
      <w:r>
        <w:t xml:space="preserve">Do </w:t>
      </w:r>
      <w:r w:rsidRPr="002E575E">
        <w:t xml:space="preserve">oferty Wykonawca zobowiązany </w:t>
      </w:r>
      <w:r w:rsidRPr="002E575E">
        <w:rPr>
          <w:u w:val="single"/>
        </w:rPr>
        <w:t>jest dołączyć</w:t>
      </w:r>
      <w:r w:rsidRPr="002E575E">
        <w:t>:</w:t>
      </w:r>
    </w:p>
    <w:p w14:paraId="618AED66" w14:textId="77777777" w:rsidR="002E575E" w:rsidRPr="002E575E" w:rsidRDefault="002E575E" w:rsidP="002E575E">
      <w:pPr>
        <w:tabs>
          <w:tab w:val="left" w:pos="708"/>
        </w:tabs>
        <w:spacing w:before="120" w:after="60"/>
        <w:ind w:left="680"/>
        <w:jc w:val="both"/>
        <w:outlineLvl w:val="1"/>
        <w:rPr>
          <w:bCs/>
          <w:iCs/>
          <w:color w:val="000000"/>
          <w:lang w:eastAsia="x-none"/>
        </w:rPr>
      </w:pPr>
      <w:r w:rsidRPr="002E575E">
        <w:rPr>
          <w:bCs/>
          <w:iCs/>
          <w:color w:val="000000"/>
          <w:lang w:eastAsia="x-none"/>
        </w:rPr>
        <w:t xml:space="preserve">1) Oświadczenie o niepodleganiu wykluczeniu oraz spełnianiu warunków udziału </w:t>
      </w:r>
      <w:r w:rsidRPr="002E575E">
        <w:rPr>
          <w:bCs/>
          <w:iCs/>
          <w:color w:val="000000"/>
          <w:lang w:eastAsia="x-none"/>
        </w:rPr>
        <w:br/>
        <w:t xml:space="preserve">      w postępowaniu – </w:t>
      </w:r>
      <w:r w:rsidRPr="002E575E">
        <w:rPr>
          <w:bCs/>
          <w:i/>
          <w:iCs/>
          <w:color w:val="000000"/>
          <w:lang w:eastAsia="x-none"/>
        </w:rPr>
        <w:t>wg Załącznika Nr 2 do SWZ</w:t>
      </w:r>
      <w:r w:rsidRPr="002E575E">
        <w:rPr>
          <w:bCs/>
          <w:iCs/>
          <w:color w:val="000000"/>
          <w:lang w:eastAsia="x-none"/>
        </w:rPr>
        <w:t>,</w:t>
      </w:r>
    </w:p>
    <w:p w14:paraId="29C25393" w14:textId="77777777" w:rsidR="002E575E" w:rsidRPr="002E575E" w:rsidRDefault="002E575E" w:rsidP="002E575E">
      <w:pPr>
        <w:tabs>
          <w:tab w:val="left" w:pos="708"/>
        </w:tabs>
        <w:spacing w:before="120" w:after="60"/>
        <w:ind w:left="680"/>
        <w:jc w:val="both"/>
        <w:outlineLvl w:val="1"/>
        <w:rPr>
          <w:bCs/>
          <w:iCs/>
          <w:color w:val="000000"/>
          <w:lang w:eastAsia="x-none"/>
        </w:rPr>
      </w:pPr>
      <w:r w:rsidRPr="002E575E">
        <w:rPr>
          <w:bCs/>
          <w:iCs/>
          <w:color w:val="000000"/>
          <w:lang w:eastAsia="x-none"/>
        </w:rPr>
        <w:t xml:space="preserve">2) Zobowiązanie podmiotu udostępniającego zasoby – </w:t>
      </w:r>
      <w:r w:rsidRPr="002E575E">
        <w:rPr>
          <w:bCs/>
          <w:i/>
          <w:iCs/>
          <w:color w:val="000000"/>
          <w:lang w:eastAsia="x-none"/>
        </w:rPr>
        <w:t>wg Załącznika Nr 3 do SWZ</w:t>
      </w:r>
      <w:r w:rsidRPr="002E575E">
        <w:rPr>
          <w:bCs/>
          <w:iCs/>
          <w:color w:val="000000"/>
          <w:lang w:eastAsia="x-none"/>
        </w:rPr>
        <w:t xml:space="preserve">  </w:t>
      </w:r>
      <w:r w:rsidRPr="002E575E">
        <w:rPr>
          <w:bCs/>
          <w:iCs/>
          <w:color w:val="000000"/>
          <w:lang w:eastAsia="x-none"/>
        </w:rPr>
        <w:br/>
        <w:t xml:space="preserve">     (jeżeli dotyczy),</w:t>
      </w:r>
    </w:p>
    <w:p w14:paraId="1F0CE900" w14:textId="6162727A" w:rsidR="002E575E" w:rsidRPr="002E575E" w:rsidRDefault="002E575E" w:rsidP="002E575E">
      <w:pPr>
        <w:tabs>
          <w:tab w:val="left" w:pos="708"/>
        </w:tabs>
        <w:spacing w:before="120" w:after="60"/>
        <w:ind w:left="680"/>
        <w:jc w:val="both"/>
        <w:outlineLvl w:val="1"/>
        <w:rPr>
          <w:bCs/>
          <w:iCs/>
          <w:color w:val="000000"/>
          <w:lang w:eastAsia="x-none"/>
        </w:rPr>
      </w:pPr>
      <w:r w:rsidRPr="002E575E">
        <w:rPr>
          <w:bCs/>
          <w:iCs/>
          <w:color w:val="000000"/>
          <w:lang w:eastAsia="x-none"/>
        </w:rPr>
        <w:t xml:space="preserve">3) Oświadczenie podmiotu udostępniającego zasoby – </w:t>
      </w:r>
      <w:r w:rsidRPr="002E575E">
        <w:rPr>
          <w:bCs/>
          <w:i/>
          <w:iCs/>
          <w:color w:val="000000"/>
          <w:lang w:eastAsia="x-none"/>
        </w:rPr>
        <w:t xml:space="preserve">wg Załącznika Nr </w:t>
      </w:r>
      <w:r>
        <w:rPr>
          <w:bCs/>
          <w:i/>
          <w:iCs/>
          <w:color w:val="000000"/>
          <w:lang w:eastAsia="x-none"/>
        </w:rPr>
        <w:t>4</w:t>
      </w:r>
      <w:r w:rsidRPr="002E575E">
        <w:rPr>
          <w:bCs/>
          <w:i/>
          <w:iCs/>
          <w:color w:val="000000"/>
          <w:lang w:eastAsia="x-none"/>
        </w:rPr>
        <w:t xml:space="preserve"> do SWZ</w:t>
      </w:r>
      <w:r w:rsidRPr="002E575E">
        <w:rPr>
          <w:bCs/>
          <w:iCs/>
          <w:color w:val="000000"/>
          <w:lang w:eastAsia="x-none"/>
        </w:rPr>
        <w:t xml:space="preserve"> </w:t>
      </w:r>
      <w:r w:rsidRPr="002E575E">
        <w:rPr>
          <w:bCs/>
          <w:iCs/>
          <w:color w:val="000000"/>
          <w:lang w:eastAsia="x-none"/>
        </w:rPr>
        <w:br/>
        <w:t xml:space="preserve">     (jeżeli dotyczy),</w:t>
      </w:r>
    </w:p>
    <w:p w14:paraId="4D535A20" w14:textId="77777777" w:rsidR="002E575E" w:rsidRPr="002E575E" w:rsidRDefault="002E575E" w:rsidP="002E575E">
      <w:pPr>
        <w:tabs>
          <w:tab w:val="left" w:pos="708"/>
        </w:tabs>
        <w:spacing w:before="120" w:after="60"/>
        <w:ind w:left="680"/>
        <w:jc w:val="both"/>
        <w:outlineLvl w:val="1"/>
        <w:rPr>
          <w:bCs/>
          <w:iCs/>
          <w:color w:val="000000"/>
          <w:lang w:eastAsia="x-none"/>
        </w:rPr>
      </w:pPr>
      <w:r w:rsidRPr="002E575E">
        <w:rPr>
          <w:bCs/>
          <w:iCs/>
          <w:color w:val="000000"/>
          <w:lang w:eastAsia="x-none"/>
        </w:rPr>
        <w:t xml:space="preserve">4) w przypadku Wykonawców ubiegających się wspólnie o udzielenie zamówienia </w:t>
      </w:r>
      <w:r w:rsidRPr="002E575E">
        <w:rPr>
          <w:bCs/>
          <w:iCs/>
          <w:color w:val="000000"/>
          <w:lang w:eastAsia="x-none"/>
        </w:rPr>
        <w:br/>
        <w:t xml:space="preserve">      publicznego:</w:t>
      </w:r>
    </w:p>
    <w:p w14:paraId="11B54F26" w14:textId="77777777" w:rsidR="002E575E" w:rsidRPr="002E575E" w:rsidRDefault="002E575E" w:rsidP="00722EB5">
      <w:pPr>
        <w:spacing w:before="120" w:after="60"/>
        <w:ind w:left="1418" w:hanging="283"/>
        <w:jc w:val="both"/>
        <w:outlineLvl w:val="1"/>
        <w:rPr>
          <w:bCs/>
          <w:iCs/>
          <w:color w:val="000000"/>
          <w:lang w:eastAsia="x-none"/>
        </w:rPr>
      </w:pPr>
      <w:r w:rsidRPr="002E575E">
        <w:rPr>
          <w:bCs/>
          <w:iCs/>
          <w:color w:val="000000"/>
          <w:lang w:eastAsia="x-none"/>
        </w:rPr>
        <w:t xml:space="preserve">a) pełnomocnictwo do reprezentowania ich w niniejszym postępowaniu – wg zasad  </w:t>
      </w:r>
      <w:r w:rsidRPr="002E575E">
        <w:rPr>
          <w:bCs/>
          <w:iCs/>
          <w:color w:val="000000"/>
          <w:lang w:eastAsia="x-none"/>
        </w:rPr>
        <w:br/>
        <w:t xml:space="preserve">  określonych w pkt 12.1. i 12.2.,</w:t>
      </w:r>
    </w:p>
    <w:p w14:paraId="73AA3041" w14:textId="77777777" w:rsidR="002E575E" w:rsidRPr="002E575E" w:rsidRDefault="002E575E" w:rsidP="00722EB5">
      <w:pPr>
        <w:spacing w:before="120" w:after="60"/>
        <w:ind w:left="1418" w:hanging="283"/>
        <w:jc w:val="both"/>
        <w:outlineLvl w:val="1"/>
        <w:rPr>
          <w:bCs/>
          <w:iCs/>
          <w:color w:val="000000"/>
          <w:lang w:eastAsia="x-none"/>
        </w:rPr>
      </w:pPr>
      <w:r w:rsidRPr="002E575E">
        <w:rPr>
          <w:bCs/>
          <w:iCs/>
          <w:color w:val="000000"/>
          <w:lang w:eastAsia="x-none"/>
        </w:rPr>
        <w:t>b) dokumenty określone w pkt 12.3.,</w:t>
      </w:r>
    </w:p>
    <w:p w14:paraId="492AEB23" w14:textId="7C5E7F09" w:rsidR="003F00E8" w:rsidRPr="00775045" w:rsidRDefault="002E575E" w:rsidP="003F00E8">
      <w:pPr>
        <w:tabs>
          <w:tab w:val="left" w:pos="708"/>
        </w:tabs>
        <w:spacing w:before="120" w:after="60"/>
        <w:ind w:left="680"/>
        <w:jc w:val="both"/>
        <w:outlineLvl w:val="1"/>
        <w:rPr>
          <w:bCs/>
          <w:iCs/>
          <w:lang w:eastAsia="x-none"/>
        </w:rPr>
      </w:pPr>
      <w:r>
        <w:rPr>
          <w:bCs/>
          <w:iCs/>
          <w:color w:val="000000"/>
          <w:lang w:eastAsia="x-none"/>
        </w:rPr>
        <w:t>5</w:t>
      </w:r>
      <w:r w:rsidRPr="002E575E">
        <w:rPr>
          <w:bCs/>
          <w:iCs/>
          <w:color w:val="000000"/>
          <w:lang w:eastAsia="x-none"/>
        </w:rPr>
        <w:t xml:space="preserve">) pełnomocnictwo do podpisywania oferty, dokumentów, oświadczeń woli jeśli </w:t>
      </w:r>
      <w:r w:rsidRPr="002E575E">
        <w:rPr>
          <w:bCs/>
          <w:iCs/>
          <w:color w:val="000000"/>
          <w:lang w:eastAsia="x-none"/>
        </w:rPr>
        <w:br/>
        <w:t xml:space="preserve">      umocowanie dla osób podpisujących </w:t>
      </w:r>
      <w:r w:rsidRPr="00775045">
        <w:rPr>
          <w:bCs/>
          <w:iCs/>
          <w:lang w:eastAsia="x-none"/>
        </w:rPr>
        <w:t xml:space="preserve">ofertę nie wynika z dokumentów rejestrowych – </w:t>
      </w:r>
      <w:r w:rsidRPr="00775045">
        <w:rPr>
          <w:bCs/>
          <w:iCs/>
          <w:lang w:eastAsia="x-none"/>
        </w:rPr>
        <w:br/>
        <w:t xml:space="preserve">      wg zasad określonych w pkt 17.7 lit. d</w:t>
      </w:r>
      <w:r w:rsidR="003F00E8" w:rsidRPr="00775045">
        <w:rPr>
          <w:bCs/>
          <w:iCs/>
          <w:lang w:eastAsia="x-none"/>
        </w:rPr>
        <w:t>,</w:t>
      </w:r>
    </w:p>
    <w:p w14:paraId="39ED91CF" w14:textId="1F7C7775" w:rsidR="003F00E8" w:rsidRPr="00775045" w:rsidRDefault="003F00E8" w:rsidP="003F00E8">
      <w:pPr>
        <w:tabs>
          <w:tab w:val="left" w:pos="708"/>
        </w:tabs>
        <w:spacing w:before="120" w:after="60"/>
        <w:ind w:left="680"/>
        <w:jc w:val="both"/>
        <w:outlineLvl w:val="1"/>
        <w:rPr>
          <w:b/>
          <w:bCs/>
          <w:iCs/>
          <w:lang w:eastAsia="x-none"/>
        </w:rPr>
      </w:pPr>
      <w:r w:rsidRPr="00775045">
        <w:rPr>
          <w:bCs/>
          <w:iCs/>
          <w:lang w:eastAsia="x-none"/>
        </w:rPr>
        <w:t xml:space="preserve">6) </w:t>
      </w:r>
      <w:r w:rsidR="00775045">
        <w:rPr>
          <w:bCs/>
          <w:iCs/>
          <w:lang w:eastAsia="x-none"/>
        </w:rPr>
        <w:t>s</w:t>
      </w:r>
      <w:r w:rsidRPr="00775045">
        <w:rPr>
          <w:bCs/>
          <w:iCs/>
          <w:lang w:eastAsia="x-none"/>
        </w:rPr>
        <w:t xml:space="preserve">zczegółową </w:t>
      </w:r>
      <w:r w:rsidRPr="00775045">
        <w:rPr>
          <w:iCs/>
          <w:lang w:eastAsia="x-none"/>
        </w:rPr>
        <w:t>specyfikację/ kartę charakterystyki poszczególnych sprzętów.</w:t>
      </w:r>
      <w:r w:rsidRPr="00775045">
        <w:rPr>
          <w:b/>
          <w:bCs/>
          <w:iCs/>
          <w:lang w:eastAsia="x-none"/>
        </w:rPr>
        <w:t xml:space="preserve"> </w:t>
      </w:r>
    </w:p>
    <w:p w14:paraId="11E107E7" w14:textId="23794898" w:rsidR="009B6086" w:rsidRPr="009B6086" w:rsidRDefault="009B6086" w:rsidP="002E575E">
      <w:pPr>
        <w:pStyle w:val="Nagwek2"/>
      </w:pPr>
      <w:r w:rsidRPr="00775045">
        <w:rPr>
          <w:color w:val="auto"/>
        </w:rPr>
        <w:t xml:space="preserve">Oferta </w:t>
      </w:r>
      <w:r w:rsidR="000E737C" w:rsidRPr="00775045">
        <w:rPr>
          <w:color w:val="auto"/>
        </w:rPr>
        <w:t>oraz pozostałe oświadczenia i dokumenty</w:t>
      </w:r>
      <w:r w:rsidR="000E737C" w:rsidRPr="000E737C">
        <w:t>, dla których Zamawiający określił wzory w formie formularzy, powinny być sporządzone zgodnie z tymi</w:t>
      </w:r>
      <w:r w:rsidRPr="00E44CEF">
        <w:t xml:space="preserve"> wzorami</w:t>
      </w:r>
      <w:bookmarkEnd w:id="37"/>
      <w:r>
        <w:rPr>
          <w:lang w:val="pl-PL"/>
        </w:rPr>
        <w:t>.</w:t>
      </w:r>
    </w:p>
    <w:p w14:paraId="00F8E4CA" w14:textId="6E716C37" w:rsidR="009B6086" w:rsidRDefault="009B6086" w:rsidP="002E575E">
      <w:pPr>
        <w:pStyle w:val="Nagwek2"/>
      </w:pPr>
      <w:bookmarkStart w:id="38" w:name="_Hlk37839542"/>
      <w:bookmarkStart w:id="39" w:name="_Hlk37866106"/>
      <w:r w:rsidRPr="00E44CEF">
        <w:t>Ofert</w:t>
      </w:r>
      <w:r w:rsidR="000E737C">
        <w:t xml:space="preserve">a </w:t>
      </w:r>
      <w:r w:rsidR="000E737C" w:rsidRPr="000E737C">
        <w:t xml:space="preserve">wraz ze stanowiącymi jej integralną część załącznikami musi być sporządzona </w:t>
      </w:r>
      <w:r w:rsidR="002E575E">
        <w:br/>
      </w:r>
      <w:r w:rsidR="000E737C" w:rsidRPr="000E737C">
        <w:t xml:space="preserve">w języku polskim i złożona pod rygorem nieważności w formie elektronicznej lub </w:t>
      </w:r>
      <w:r w:rsidR="002E575E">
        <w:br/>
      </w:r>
      <w:r w:rsidR="000E737C" w:rsidRPr="000E737C">
        <w:t>w postaci elektronicznej, za pośrednictwem Platformy oraz podpisana kwalifikowanym podpisem elektronicznym, podpisem zaufanym lub podpisem osobistym</w:t>
      </w:r>
      <w:r w:rsidRPr="00E44CEF">
        <w:t>.</w:t>
      </w:r>
      <w:bookmarkEnd w:id="38"/>
      <w:bookmarkEnd w:id="39"/>
    </w:p>
    <w:p w14:paraId="676DD1E0" w14:textId="253B7A7D" w:rsidR="009B6086" w:rsidRPr="009B6086" w:rsidRDefault="009B6086" w:rsidP="002E575E">
      <w:pPr>
        <w:pStyle w:val="Nagwek2"/>
      </w:pPr>
      <w:bookmarkStart w:id="40"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w:t>
      </w:r>
      <w:r w:rsidR="002E575E">
        <w:t>2</w:t>
      </w:r>
      <w:r w:rsidR="000E737C" w:rsidRPr="000E737C">
        <w:t xml:space="preserve"> r. poz. 1</w:t>
      </w:r>
      <w:r w:rsidR="002E575E">
        <w:t>233 ze zm.</w:t>
      </w:r>
      <w:r w:rsidR="000E737C" w:rsidRPr="000E737C">
        <w:t>), zwanej dalej „ustawą o zwalczaniu nieuczciwej konkurencji” jeżeli</w:t>
      </w:r>
      <w:r w:rsidRPr="00E44CEF">
        <w:t xml:space="preserve"> Wykonawca</w:t>
      </w:r>
      <w:bookmarkEnd w:id="40"/>
      <w:r>
        <w:rPr>
          <w:lang w:val="pl-PL"/>
        </w:rPr>
        <w:t>:</w:t>
      </w:r>
    </w:p>
    <w:p w14:paraId="7B197CED" w14:textId="77777777" w:rsidR="009B6086" w:rsidRPr="009B6086" w:rsidRDefault="000E737C" w:rsidP="002E575E">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1BDA93C0" w14:textId="77777777" w:rsidR="009B6086" w:rsidRDefault="009B6086" w:rsidP="002E575E">
      <w:pPr>
        <w:pStyle w:val="Nagwek2"/>
        <w:numPr>
          <w:ilvl w:val="0"/>
          <w:numId w:val="8"/>
        </w:numPr>
      </w:pPr>
      <w:r w:rsidRPr="00E44CEF">
        <w:lastRenderedPageBreak/>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2B62E5C6" w14:textId="77777777" w:rsidR="009B6086" w:rsidRPr="00E44CEF" w:rsidRDefault="009B6086" w:rsidP="002E575E">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0C15992D" w14:textId="77777777" w:rsidR="009B6086" w:rsidRDefault="009B6086" w:rsidP="002E575E">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Pzp</w:t>
      </w:r>
      <w:bookmarkEnd w:id="41"/>
      <w:bookmarkEnd w:id="42"/>
      <w:r w:rsidRPr="00E44CEF">
        <w:t>.</w:t>
      </w:r>
    </w:p>
    <w:p w14:paraId="33A20853" w14:textId="77777777" w:rsidR="008D48A7" w:rsidRPr="006E2613" w:rsidRDefault="006E2613" w:rsidP="002E575E">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6A261BBC" w14:textId="77777777" w:rsidR="006E2613" w:rsidRPr="006E2613" w:rsidRDefault="006E2613" w:rsidP="002E575E">
      <w:pPr>
        <w:pStyle w:val="Nagwek2"/>
        <w:numPr>
          <w:ilvl w:val="0"/>
          <w:numId w:val="9"/>
        </w:numPr>
      </w:pPr>
      <w:bookmarkStart w:id="44" w:name="_Hlk37866429"/>
      <w:r w:rsidRPr="00E44CEF">
        <w:t>Wykonawca, chcąc przystąpić do udziału w postępowaniu, loguje się na Platformie, w menu ”Ogłoszenia” wyszukuje niniejsze postępowanie, otwiera je klikając w jego temat, a następnie korzysta z funkcji ”</w:t>
      </w:r>
      <w:r w:rsidRPr="001B12DB">
        <w:rPr>
          <w:b/>
          <w:i/>
        </w:rPr>
        <w:t>Zgłoś udział w postępowaniu</w:t>
      </w:r>
      <w:r w:rsidRPr="00E44CEF">
        <w:t>”</w:t>
      </w:r>
      <w:bookmarkEnd w:id="44"/>
      <w:r w:rsidR="00793568">
        <w:rPr>
          <w:lang w:val="pl-PL"/>
        </w:rPr>
        <w:t xml:space="preserve"> na karcie Informacje ogólne”</w:t>
      </w:r>
      <w:r>
        <w:rPr>
          <w:lang w:val="pl-PL"/>
        </w:rPr>
        <w:t>;</w:t>
      </w:r>
      <w:bookmarkStart w:id="45" w:name="_Hlk37866441"/>
    </w:p>
    <w:p w14:paraId="5302F55B" w14:textId="4CFCFBC1" w:rsidR="006E2613" w:rsidRPr="006E2613" w:rsidRDefault="006E2613" w:rsidP="002E575E">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2E575E">
        <w:rPr>
          <w:rFonts w:eastAsia="Calibri"/>
        </w:rPr>
        <w:br/>
      </w:r>
      <w:r w:rsidR="001B12DB" w:rsidRPr="001B12DB">
        <w:rPr>
          <w:rFonts w:eastAsia="Calibri"/>
        </w:rPr>
        <w:t>z funkcji ”</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2E575E">
        <w:rPr>
          <w:rFonts w:eastAsia="Calibri"/>
        </w:rPr>
        <w:br/>
      </w:r>
      <w:r w:rsidR="001B12DB" w:rsidRPr="001B12DB">
        <w:rPr>
          <w:rFonts w:eastAsia="Calibri"/>
        </w:rPr>
        <w:t>i umożliwia zalogowanie się na Platformie</w:t>
      </w:r>
      <w:r>
        <w:rPr>
          <w:rFonts w:eastAsia="Calibri"/>
          <w:lang w:val="pl-PL"/>
        </w:rPr>
        <w:t>;</w:t>
      </w:r>
    </w:p>
    <w:p w14:paraId="338B79C7" w14:textId="77777777" w:rsidR="006E2613" w:rsidRPr="006E2613" w:rsidRDefault="006E2613" w:rsidP="002E575E">
      <w:pPr>
        <w:pStyle w:val="Nagwek2"/>
        <w:numPr>
          <w:ilvl w:val="0"/>
          <w:numId w:val="9"/>
        </w:numPr>
      </w:pPr>
      <w:r w:rsidRPr="006E2613">
        <w:rPr>
          <w:rFonts w:eastAsia="Calibri"/>
        </w:rPr>
        <w:t xml:space="preserve">oferta </w:t>
      </w:r>
      <w:bookmarkEnd w:id="46"/>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i/>
        </w:rPr>
        <w:t>Załącz plik</w:t>
      </w:r>
      <w:r w:rsidR="001B12DB" w:rsidRPr="001B12DB">
        <w:rPr>
          <w:rFonts w:eastAsia="Calibri"/>
        </w:rPr>
        <w:t>” i użycie przycisku ”</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08CB9958" w14:textId="77777777" w:rsidR="006E2613" w:rsidRPr="001B12DB" w:rsidRDefault="006E2613" w:rsidP="002E575E">
      <w:pPr>
        <w:pStyle w:val="Nagwek2"/>
        <w:numPr>
          <w:ilvl w:val="0"/>
          <w:numId w:val="9"/>
        </w:numPr>
      </w:pPr>
      <w:r w:rsidRPr="006E2613">
        <w:rPr>
          <w:rFonts w:eastAsia="Calibri"/>
        </w:rPr>
        <w:t xml:space="preserve">jeżeli </w:t>
      </w:r>
      <w:bookmarkEnd w:id="47"/>
      <w:bookmarkEnd w:id="48"/>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05C6747A" w14:textId="2052F7F4"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2E575E">
        <w:rPr>
          <w:rFonts w:eastAsia="Calibri"/>
          <w:bCs/>
          <w:iCs/>
          <w:lang w:eastAsia="x-none"/>
        </w:rPr>
        <w:br/>
      </w:r>
      <w:r w:rsidR="001B12DB" w:rsidRPr="001B12DB">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296F25F1"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14:paraId="280F5C2E"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70500B14"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lastRenderedPageBreak/>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2"/>
    </w:p>
    <w:p w14:paraId="49C5EB36" w14:textId="77777777" w:rsidR="00D50D88" w:rsidRPr="00D50D88" w:rsidRDefault="00D50D88" w:rsidP="002E575E">
      <w:pPr>
        <w:pStyle w:val="Nagwek2"/>
      </w:pPr>
      <w:bookmarkStart w:id="53" w:name="_Hlk37866756"/>
      <w:r>
        <w:t xml:space="preserve">Do upływu </w:t>
      </w:r>
      <w:r w:rsidRPr="00D50D88">
        <w:t>terminu składania ofert, Wykonawca, za pośrednictwem Platformy, może wycofać złożoną ofertę, używając opcji ”</w:t>
      </w:r>
      <w:r w:rsidRPr="00D50D88">
        <w:rPr>
          <w:b/>
          <w:i/>
        </w:rPr>
        <w:t>Wycofaj ofertę</w:t>
      </w:r>
      <w:r w:rsidRPr="00D50D88">
        <w:t>” (karta Oferta/Załączniki). Po wycofaniu oferty Wykonawca może usunąć załączone pliki, zaznaczając pozycje do usunięcia i klikając w przycisk ”</w:t>
      </w:r>
      <w:r w:rsidRPr="00D50D88">
        <w:rPr>
          <w:b/>
          <w:i/>
        </w:rPr>
        <w:t>Usuń zaznaczone</w:t>
      </w:r>
      <w:r w:rsidRPr="00D50D88">
        <w:t>”</w:t>
      </w:r>
      <w:r>
        <w:t>.</w:t>
      </w:r>
    </w:p>
    <w:p w14:paraId="48DD54A7" w14:textId="77777777" w:rsidR="00D50D88" w:rsidRDefault="00D50D88" w:rsidP="002E575E">
      <w:pPr>
        <w:pStyle w:val="Nagwek2"/>
      </w:pPr>
      <w:r>
        <w:t xml:space="preserve">Szczegółowa </w:t>
      </w:r>
      <w:r w:rsidRPr="00D50D88">
        <w:t>instrukcja korzystania z Platformy znajduje się na stronie internetowe</w:t>
      </w:r>
      <w:r>
        <w:t xml:space="preserve">j </w:t>
      </w:r>
      <w:hyperlink r:id="rId11" w:history="1">
        <w:r w:rsidRPr="006E2613">
          <w:rPr>
            <w:rFonts w:eastAsia="Calibri"/>
            <w:color w:val="0070C0"/>
            <w:u w:val="single"/>
            <w:lang w:eastAsia="en-US"/>
          </w:rPr>
          <w:t>https://e-ProPublico.pl/</w:t>
        </w:r>
      </w:hyperlink>
      <w:r>
        <w:t xml:space="preserve">, przycisk </w:t>
      </w:r>
      <w:r w:rsidRPr="00D50D88">
        <w:t>”</w:t>
      </w:r>
      <w:r w:rsidRPr="00D50D88">
        <w:rPr>
          <w:b/>
          <w:i/>
        </w:rPr>
        <w:t>Instrukcja Wykonawcy</w:t>
      </w:r>
      <w:r w:rsidRPr="00D50D88">
        <w:t>”</w:t>
      </w:r>
      <w:r>
        <w:t>.</w:t>
      </w:r>
    </w:p>
    <w:bookmarkEnd w:id="53"/>
    <w:p w14:paraId="6E0562EE" w14:textId="77777777" w:rsidR="008C47F9" w:rsidRPr="00876900" w:rsidRDefault="00D50D88" w:rsidP="002E575E">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5FB1439D" w14:textId="77777777" w:rsidR="008D48A7" w:rsidRPr="00775045" w:rsidRDefault="008D48A7" w:rsidP="00930133">
      <w:pPr>
        <w:pStyle w:val="Nagwek1"/>
      </w:pPr>
      <w:bookmarkStart w:id="54" w:name="_Toc258314253"/>
      <w:r w:rsidRPr="00CE099A">
        <w:t xml:space="preserve">Miejsce oraz termin składania i </w:t>
      </w:r>
      <w:r w:rsidRPr="00775045">
        <w:t>otwarcia ofert</w:t>
      </w:r>
      <w:bookmarkEnd w:id="54"/>
    </w:p>
    <w:p w14:paraId="2E7BC151" w14:textId="232F7CCA" w:rsidR="00B51D96" w:rsidRPr="00775045" w:rsidRDefault="006E2613" w:rsidP="002E575E">
      <w:pPr>
        <w:pStyle w:val="Nagwek2"/>
        <w:numPr>
          <w:ilvl w:val="0"/>
          <w:numId w:val="0"/>
        </w:numPr>
        <w:ind w:left="431"/>
      </w:pPr>
      <w:bookmarkStart w:id="55" w:name="_Hlk37940485"/>
      <w:bookmarkStart w:id="56" w:name="_Hlk37857777"/>
      <w:r w:rsidRPr="00775045">
        <w:t>Ofertę</w:t>
      </w:r>
      <w:r w:rsidR="00BE5528" w:rsidRPr="00775045">
        <w:t>, wraz z załącznikami, należy złożyć za pośrednictwem Platformy w terminie do dnia</w:t>
      </w:r>
      <w:r w:rsidRPr="00775045">
        <w:t xml:space="preserve"> </w:t>
      </w:r>
      <w:r w:rsidR="006B75B6" w:rsidRPr="00775045">
        <w:rPr>
          <w:b/>
        </w:rPr>
        <w:t>03.09</w:t>
      </w:r>
      <w:r w:rsidR="00D8529B" w:rsidRPr="00775045">
        <w:rPr>
          <w:b/>
        </w:rPr>
        <w:t>.2024 r.</w:t>
      </w:r>
      <w:r w:rsidRPr="00775045">
        <w:t xml:space="preserve"> do godz. </w:t>
      </w:r>
      <w:bookmarkEnd w:id="55"/>
      <w:bookmarkEnd w:id="56"/>
      <w:r w:rsidR="00D8529B" w:rsidRPr="00775045">
        <w:rPr>
          <w:b/>
        </w:rPr>
        <w:t>08:00</w:t>
      </w:r>
      <w:r w:rsidR="008D48A7" w:rsidRPr="00775045">
        <w:t>.</w:t>
      </w:r>
    </w:p>
    <w:p w14:paraId="5CB40DC0" w14:textId="77777777" w:rsidR="00BE5528" w:rsidRPr="00775045" w:rsidRDefault="00BE5528" w:rsidP="00930133">
      <w:pPr>
        <w:pStyle w:val="Nagwek1"/>
        <w:rPr>
          <w:lang w:val="pl-PL"/>
        </w:rPr>
      </w:pPr>
      <w:bookmarkStart w:id="57" w:name="_Toc258314254"/>
      <w:r w:rsidRPr="00775045">
        <w:rPr>
          <w:lang w:val="pl-PL"/>
        </w:rPr>
        <w:t>termin otwarcia ofert</w:t>
      </w:r>
    </w:p>
    <w:p w14:paraId="028069FA" w14:textId="08651735" w:rsidR="00BE5528" w:rsidRDefault="00BE5528" w:rsidP="002E575E">
      <w:pPr>
        <w:pStyle w:val="Nagwek2"/>
        <w:rPr>
          <w:lang w:val="pl-PL"/>
        </w:rPr>
      </w:pPr>
      <w:r w:rsidRPr="00775045">
        <w:rPr>
          <w:lang w:val="pl-PL"/>
        </w:rPr>
        <w:t xml:space="preserve">Otwarcie </w:t>
      </w:r>
      <w:r w:rsidRPr="00775045">
        <w:t xml:space="preserve">ofert nastąpi w dniu: </w:t>
      </w:r>
      <w:r w:rsidR="006B75B6" w:rsidRPr="00775045">
        <w:rPr>
          <w:b/>
        </w:rPr>
        <w:t>03</w:t>
      </w:r>
      <w:r w:rsidR="00D8529B" w:rsidRPr="00775045">
        <w:rPr>
          <w:b/>
        </w:rPr>
        <w:t>.0</w:t>
      </w:r>
      <w:r w:rsidR="006B75B6" w:rsidRPr="00775045">
        <w:rPr>
          <w:b/>
        </w:rPr>
        <w:t>9</w:t>
      </w:r>
      <w:r w:rsidR="00D8529B" w:rsidRPr="00775045">
        <w:rPr>
          <w:b/>
        </w:rPr>
        <w:t>.2024 r.</w:t>
      </w:r>
      <w:r w:rsidRPr="00775045">
        <w:t xml:space="preserve"> o godz. </w:t>
      </w:r>
      <w:r w:rsidR="00D8529B" w:rsidRPr="00775045">
        <w:rPr>
          <w:b/>
        </w:rPr>
        <w:t>08:10</w:t>
      </w:r>
      <w:r w:rsidRPr="00775045">
        <w:t xml:space="preserve"> za pośrednictwem</w:t>
      </w:r>
      <w:r>
        <w:t xml:space="preserve"> Platformy, na karcie ”Oferta/Załączniki”, poprzez ich odszyfrowanie, które jest jednoznaczne</w:t>
      </w:r>
      <w:r>
        <w:rPr>
          <w:lang w:val="pl-PL"/>
        </w:rPr>
        <w:t xml:space="preserve"> z ich upublicznieniem.</w:t>
      </w:r>
    </w:p>
    <w:p w14:paraId="136E4C87" w14:textId="77777777" w:rsidR="00BE5528" w:rsidRDefault="00C8093D" w:rsidP="002E575E">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097A8D13" w14:textId="77777777" w:rsidR="00C8093D" w:rsidRDefault="00C8093D" w:rsidP="002E575E">
      <w:pPr>
        <w:pStyle w:val="Nagwek2"/>
      </w:pPr>
      <w:r>
        <w:t xml:space="preserve">Niezwłocznie </w:t>
      </w:r>
      <w:r w:rsidRPr="00C8093D">
        <w:t>po otwarciu ofert, Zamawiający zamieści na stronie internetowej prowadzonego postępowania informacje o</w:t>
      </w:r>
      <w:r>
        <w:t>:</w:t>
      </w:r>
    </w:p>
    <w:p w14:paraId="3D82B498" w14:textId="77777777" w:rsidR="00C8093D" w:rsidRDefault="00C8093D" w:rsidP="002E575E">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5A5708E1" w14:textId="77777777" w:rsidR="00C8093D" w:rsidRPr="00BE5528" w:rsidRDefault="00C8093D" w:rsidP="002E575E">
      <w:pPr>
        <w:pStyle w:val="Nagwek2"/>
        <w:numPr>
          <w:ilvl w:val="0"/>
          <w:numId w:val="19"/>
        </w:numPr>
      </w:pPr>
      <w:r>
        <w:t>cenach lub kosztach zawartych w ofertach.</w:t>
      </w:r>
    </w:p>
    <w:p w14:paraId="57FC7B86" w14:textId="77777777" w:rsidR="008D48A7" w:rsidRPr="009A1915" w:rsidRDefault="008D48A7" w:rsidP="00930133">
      <w:pPr>
        <w:pStyle w:val="Nagwek1"/>
      </w:pPr>
      <w:r w:rsidRPr="004A65BB">
        <w:t>Opis sposobu obliczenia ceny</w:t>
      </w:r>
      <w:bookmarkEnd w:id="57"/>
    </w:p>
    <w:p w14:paraId="0C1BB114" w14:textId="77777777" w:rsidR="008D48A7" w:rsidRPr="00345533" w:rsidRDefault="008A3895" w:rsidP="002E575E">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D65073D" w14:textId="77777777" w:rsidR="008D48A7" w:rsidRPr="00B51D96" w:rsidRDefault="00B51D96" w:rsidP="002E575E">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47D360C3" w14:textId="77777777" w:rsidR="00226999" w:rsidRDefault="00226999" w:rsidP="002E575E">
      <w:pPr>
        <w:pStyle w:val="Nagwek2"/>
      </w:pPr>
      <w:r w:rsidRPr="00D21E80">
        <w:lastRenderedPageBreak/>
        <w:t xml:space="preserve">Rozliczenia </w:t>
      </w:r>
      <w:r w:rsidR="00C8093D" w:rsidRPr="00C8093D">
        <w:t>między Zamawiającym a Wykonawcą prowadzone będą w złotych polskich z dokładnością do dwóch miejsc po przecinku</w:t>
      </w:r>
      <w:r>
        <w:t>.</w:t>
      </w:r>
    </w:p>
    <w:p w14:paraId="1333FC1F" w14:textId="77777777" w:rsidR="00C8093D" w:rsidRDefault="00C8093D" w:rsidP="002E575E">
      <w:pPr>
        <w:pStyle w:val="Nagwek2"/>
      </w:pPr>
      <w:r>
        <w:t xml:space="preserve">Wykonawca </w:t>
      </w:r>
      <w:r w:rsidRPr="00C8093D">
        <w:t>zobowiązany jest zastosować stawkę VAT zgodnie z obowiązującymi przepisami ustawy z 11 marca 2004 r. o  podatku od towarów i usług</w:t>
      </w:r>
      <w:r>
        <w:t>.</w:t>
      </w:r>
    </w:p>
    <w:p w14:paraId="4C5BFE96" w14:textId="77777777" w:rsidR="00B51D96" w:rsidRPr="00A07288" w:rsidRDefault="00B51D96" w:rsidP="002E575E">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0042ABB8" w14:textId="77777777" w:rsidR="00EB7871" w:rsidRPr="00C8093D" w:rsidRDefault="00C8093D" w:rsidP="002E575E">
      <w:pPr>
        <w:pStyle w:val="Nagwek2"/>
      </w:pPr>
      <w:bookmarkStart w:id="58" w:name="_Hlk61113033"/>
      <w:r>
        <w:t>Wykonawca</w:t>
      </w:r>
      <w:bookmarkEnd w:id="58"/>
      <w:r>
        <w:t xml:space="preserve"> składając ofertę zobowiązany jest:</w:t>
      </w:r>
    </w:p>
    <w:p w14:paraId="18C2628D" w14:textId="77777777" w:rsidR="00C8093D" w:rsidRPr="00C8093D" w:rsidRDefault="00C8093D" w:rsidP="002E575E">
      <w:pPr>
        <w:pStyle w:val="Nagwek2"/>
        <w:numPr>
          <w:ilvl w:val="0"/>
          <w:numId w:val="20"/>
        </w:numPr>
      </w:pPr>
      <w:r>
        <w:t xml:space="preserve">poinformować </w:t>
      </w:r>
      <w:r w:rsidRPr="00C8093D">
        <w:t>Zamawiającego, że wybór jego oferty będzie prowadził do powstania u Zamawiającego obowiązku podatkowego</w:t>
      </w:r>
      <w:r>
        <w:t>;</w:t>
      </w:r>
    </w:p>
    <w:p w14:paraId="744B713F" w14:textId="77777777" w:rsidR="00C8093D" w:rsidRPr="00C8093D" w:rsidRDefault="00C8093D" w:rsidP="002E575E">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0D4464AC" w14:textId="77777777" w:rsidR="00C8093D" w:rsidRPr="00610D3A" w:rsidRDefault="00C8093D" w:rsidP="002E575E">
      <w:pPr>
        <w:pStyle w:val="Nagwek2"/>
        <w:numPr>
          <w:ilvl w:val="0"/>
          <w:numId w:val="20"/>
        </w:numPr>
      </w:pPr>
      <w:r>
        <w:t xml:space="preserve">wskazać </w:t>
      </w:r>
      <w:r w:rsidRPr="00C8093D">
        <w:t>wartości towaru lub usługi objętego obowiązkiem podatkowym Zamawiającego, bez kwoty podatku</w:t>
      </w:r>
      <w:r>
        <w:t>;</w:t>
      </w:r>
    </w:p>
    <w:p w14:paraId="13D6DDFF" w14:textId="77777777" w:rsidR="00610D3A" w:rsidRPr="003209A8" w:rsidRDefault="00610D3A" w:rsidP="002E575E">
      <w:pPr>
        <w:pStyle w:val="Nagwek2"/>
        <w:numPr>
          <w:ilvl w:val="0"/>
          <w:numId w:val="20"/>
        </w:numPr>
      </w:pPr>
      <w:r>
        <w:t xml:space="preserve">wskazać </w:t>
      </w:r>
      <w:r w:rsidRPr="00610D3A">
        <w:t>stawkę podatku od towarów i usług, która zgodnie z wiedzą Wykonawcy, będzie miała zastosowanie</w:t>
      </w:r>
      <w:r>
        <w:t>.</w:t>
      </w:r>
    </w:p>
    <w:p w14:paraId="350F4C5D" w14:textId="77777777" w:rsidR="008D48A7" w:rsidRPr="00876900" w:rsidRDefault="008D48A7" w:rsidP="00930133">
      <w:pPr>
        <w:pStyle w:val="Nagwek1"/>
      </w:pPr>
      <w:bookmarkStart w:id="5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26F165A0" w14:textId="77777777" w:rsidR="008D48A7" w:rsidRDefault="00DC227A" w:rsidP="002E575E">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0F4BA653" w14:textId="77777777" w:rsidTr="002E575E">
        <w:tc>
          <w:tcPr>
            <w:tcW w:w="851" w:type="dxa"/>
            <w:shd w:val="clear" w:color="auto" w:fill="E7E6E6" w:themeFill="background2"/>
          </w:tcPr>
          <w:p w14:paraId="15D47CCD"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E7E6E6" w:themeFill="background2"/>
          </w:tcPr>
          <w:p w14:paraId="13C47780" w14:textId="40DF682C" w:rsidR="008D48A7" w:rsidRPr="006672A6" w:rsidRDefault="008D48A7" w:rsidP="00722EB5">
            <w:pPr>
              <w:spacing w:before="60" w:after="120"/>
              <w:jc w:val="center"/>
              <w:rPr>
                <w:b/>
                <w:sz w:val="20"/>
                <w:szCs w:val="20"/>
              </w:rPr>
            </w:pPr>
            <w:r w:rsidRPr="006672A6">
              <w:rPr>
                <w:b/>
                <w:sz w:val="20"/>
                <w:szCs w:val="20"/>
              </w:rPr>
              <w:t>Nazwa kryterium</w:t>
            </w:r>
          </w:p>
        </w:tc>
        <w:tc>
          <w:tcPr>
            <w:tcW w:w="2693" w:type="dxa"/>
            <w:shd w:val="clear" w:color="auto" w:fill="E7E6E6" w:themeFill="background2"/>
          </w:tcPr>
          <w:p w14:paraId="732937B9" w14:textId="77777777" w:rsidR="008D48A7" w:rsidRPr="006672A6" w:rsidRDefault="008D48A7" w:rsidP="00722EB5">
            <w:pPr>
              <w:spacing w:before="60" w:after="120"/>
              <w:jc w:val="center"/>
              <w:rPr>
                <w:b/>
                <w:sz w:val="20"/>
                <w:szCs w:val="20"/>
              </w:rPr>
            </w:pPr>
            <w:r w:rsidRPr="006672A6">
              <w:rPr>
                <w:b/>
                <w:sz w:val="20"/>
                <w:szCs w:val="20"/>
              </w:rPr>
              <w:t>Waga</w:t>
            </w:r>
          </w:p>
        </w:tc>
      </w:tr>
      <w:tr w:rsidR="008253C5" w:rsidRPr="006672A6" w14:paraId="5186FE40" w14:textId="77777777" w:rsidTr="000E7BE4">
        <w:tc>
          <w:tcPr>
            <w:tcW w:w="851" w:type="dxa"/>
          </w:tcPr>
          <w:p w14:paraId="64388A34" w14:textId="77777777" w:rsidR="008253C5" w:rsidRPr="00A149D4" w:rsidRDefault="008253C5" w:rsidP="000E7BE4">
            <w:pPr>
              <w:spacing w:before="60" w:after="120"/>
              <w:jc w:val="center"/>
            </w:pPr>
            <w:r w:rsidRPr="008253C5">
              <w:t>1</w:t>
            </w:r>
          </w:p>
        </w:tc>
        <w:tc>
          <w:tcPr>
            <w:tcW w:w="4961" w:type="dxa"/>
          </w:tcPr>
          <w:p w14:paraId="681AD4BD" w14:textId="77777777" w:rsidR="008253C5" w:rsidRPr="00A149D4" w:rsidRDefault="008253C5" w:rsidP="00722EB5">
            <w:pPr>
              <w:spacing w:before="60" w:after="120"/>
              <w:jc w:val="center"/>
            </w:pPr>
            <w:r w:rsidRPr="008253C5">
              <w:t>Cena</w:t>
            </w:r>
          </w:p>
        </w:tc>
        <w:tc>
          <w:tcPr>
            <w:tcW w:w="2693" w:type="dxa"/>
          </w:tcPr>
          <w:p w14:paraId="68604D6B" w14:textId="77777777" w:rsidR="008253C5" w:rsidRPr="00A149D4" w:rsidRDefault="008253C5" w:rsidP="00722EB5">
            <w:pPr>
              <w:spacing w:before="60" w:after="120"/>
              <w:jc w:val="center"/>
            </w:pPr>
            <w:r w:rsidRPr="008253C5">
              <w:t>60</w:t>
            </w:r>
            <w:r>
              <w:t xml:space="preserve"> %</w:t>
            </w:r>
          </w:p>
        </w:tc>
      </w:tr>
      <w:tr w:rsidR="008253C5" w:rsidRPr="006672A6" w14:paraId="4337BD77" w14:textId="77777777" w:rsidTr="000E7BE4">
        <w:tc>
          <w:tcPr>
            <w:tcW w:w="851" w:type="dxa"/>
          </w:tcPr>
          <w:p w14:paraId="42D4CB2C" w14:textId="77777777" w:rsidR="008253C5" w:rsidRPr="00A149D4" w:rsidRDefault="008253C5" w:rsidP="000E7BE4">
            <w:pPr>
              <w:spacing w:before="60" w:after="120"/>
              <w:jc w:val="center"/>
            </w:pPr>
            <w:r w:rsidRPr="008253C5">
              <w:t>2</w:t>
            </w:r>
          </w:p>
        </w:tc>
        <w:tc>
          <w:tcPr>
            <w:tcW w:w="4961" w:type="dxa"/>
          </w:tcPr>
          <w:p w14:paraId="78831C5D" w14:textId="6F4C3AB7" w:rsidR="008253C5" w:rsidRPr="006C281F" w:rsidRDefault="006C281F" w:rsidP="006C281F">
            <w:pPr>
              <w:jc w:val="center"/>
            </w:pPr>
            <w:r w:rsidRPr="006C281F">
              <w:t>Okres gwarancji na każdy poszczególny sprzęt</w:t>
            </w:r>
          </w:p>
        </w:tc>
        <w:tc>
          <w:tcPr>
            <w:tcW w:w="2693" w:type="dxa"/>
          </w:tcPr>
          <w:p w14:paraId="58E423A1" w14:textId="77777777" w:rsidR="008253C5" w:rsidRPr="00A149D4" w:rsidRDefault="008253C5" w:rsidP="00722EB5">
            <w:pPr>
              <w:spacing w:before="60" w:after="120"/>
              <w:jc w:val="center"/>
            </w:pPr>
            <w:r w:rsidRPr="008253C5">
              <w:t>40</w:t>
            </w:r>
            <w:r>
              <w:t xml:space="preserve"> %</w:t>
            </w:r>
          </w:p>
        </w:tc>
      </w:tr>
    </w:tbl>
    <w:p w14:paraId="4C6C603C" w14:textId="77777777" w:rsidR="008D48A7" w:rsidRDefault="008D48A7" w:rsidP="002E575E">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4F6D2A34" w14:textId="77777777" w:rsidTr="002E575E">
        <w:tc>
          <w:tcPr>
            <w:tcW w:w="2237" w:type="dxa"/>
            <w:shd w:val="clear" w:color="auto" w:fill="E7E6E6" w:themeFill="background2"/>
          </w:tcPr>
          <w:p w14:paraId="74B4CE1D"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E7E6E6" w:themeFill="background2"/>
          </w:tcPr>
          <w:p w14:paraId="57541316" w14:textId="77777777" w:rsidR="008D48A7" w:rsidRPr="006672A6" w:rsidRDefault="008D48A7" w:rsidP="006672A6">
            <w:pPr>
              <w:spacing w:before="60" w:after="120"/>
              <w:jc w:val="both"/>
              <w:rPr>
                <w:b/>
                <w:sz w:val="20"/>
                <w:szCs w:val="20"/>
              </w:rPr>
            </w:pPr>
            <w:r w:rsidRPr="006672A6">
              <w:rPr>
                <w:b/>
                <w:sz w:val="20"/>
                <w:szCs w:val="20"/>
              </w:rPr>
              <w:t>Wzór</w:t>
            </w:r>
          </w:p>
        </w:tc>
      </w:tr>
      <w:tr w:rsidR="008253C5" w:rsidRPr="006672A6" w14:paraId="7C5E7F79" w14:textId="77777777" w:rsidTr="000E7BE4">
        <w:tc>
          <w:tcPr>
            <w:tcW w:w="2237" w:type="dxa"/>
          </w:tcPr>
          <w:p w14:paraId="29F8E65B" w14:textId="77777777" w:rsidR="008253C5" w:rsidRPr="006672A6" w:rsidRDefault="008253C5" w:rsidP="000E7BE4">
            <w:pPr>
              <w:spacing w:before="60" w:after="120"/>
              <w:jc w:val="both"/>
              <w:rPr>
                <w:b/>
              </w:rPr>
            </w:pPr>
            <w:r w:rsidRPr="008253C5">
              <w:t>1</w:t>
            </w:r>
          </w:p>
        </w:tc>
        <w:tc>
          <w:tcPr>
            <w:tcW w:w="6268" w:type="dxa"/>
          </w:tcPr>
          <w:p w14:paraId="4CAA0640" w14:textId="77777777" w:rsidR="008253C5" w:rsidRPr="00663317" w:rsidRDefault="008253C5" w:rsidP="000E7BE4">
            <w:pPr>
              <w:pStyle w:val="Tekstpodstawowy"/>
              <w:spacing w:before="60"/>
              <w:rPr>
                <w:b/>
                <w:bCs/>
              </w:rPr>
            </w:pPr>
            <w:r w:rsidRPr="008253C5">
              <w:rPr>
                <w:b/>
                <w:bCs/>
              </w:rPr>
              <w:t>Cena</w:t>
            </w:r>
          </w:p>
          <w:p w14:paraId="31BEB33F" w14:textId="77777777" w:rsidR="008253C5" w:rsidRPr="008253C5" w:rsidRDefault="008253C5" w:rsidP="000E7BE4">
            <w:pPr>
              <w:spacing w:before="60" w:after="120"/>
              <w:jc w:val="both"/>
            </w:pPr>
            <w:r w:rsidRPr="008253C5">
              <w:t>Liczba punktów = ( Cmin/Cof ) * 100 * waga</w:t>
            </w:r>
          </w:p>
          <w:p w14:paraId="7BEF443C" w14:textId="77777777" w:rsidR="008253C5" w:rsidRPr="008253C5" w:rsidRDefault="008253C5" w:rsidP="000E7BE4">
            <w:pPr>
              <w:spacing w:before="60" w:after="120"/>
              <w:jc w:val="both"/>
            </w:pPr>
            <w:r w:rsidRPr="008253C5">
              <w:t>gdzie:</w:t>
            </w:r>
          </w:p>
          <w:p w14:paraId="2519B586" w14:textId="77777777" w:rsidR="008253C5" w:rsidRPr="008253C5" w:rsidRDefault="008253C5" w:rsidP="000E7BE4">
            <w:pPr>
              <w:spacing w:before="60" w:after="120"/>
              <w:jc w:val="both"/>
            </w:pPr>
            <w:r w:rsidRPr="008253C5">
              <w:t>- Cmin - najniższa cena spośród wszystkich ofert</w:t>
            </w:r>
          </w:p>
          <w:p w14:paraId="665595BE" w14:textId="77777777" w:rsidR="008253C5" w:rsidRPr="006672A6" w:rsidRDefault="008253C5" w:rsidP="000E7BE4">
            <w:pPr>
              <w:spacing w:before="60" w:after="120"/>
              <w:jc w:val="both"/>
              <w:rPr>
                <w:b/>
              </w:rPr>
            </w:pPr>
            <w:r w:rsidRPr="008253C5">
              <w:t>- Cof -  cena podana w ofercie</w:t>
            </w:r>
          </w:p>
        </w:tc>
      </w:tr>
      <w:tr w:rsidR="008253C5" w:rsidRPr="006672A6" w14:paraId="3672ECE7" w14:textId="77777777" w:rsidTr="000E7BE4">
        <w:tc>
          <w:tcPr>
            <w:tcW w:w="2237" w:type="dxa"/>
          </w:tcPr>
          <w:p w14:paraId="504D42E9" w14:textId="77777777" w:rsidR="008253C5" w:rsidRPr="006672A6" w:rsidRDefault="008253C5" w:rsidP="000E7BE4">
            <w:pPr>
              <w:spacing w:before="60" w:after="120"/>
              <w:jc w:val="both"/>
              <w:rPr>
                <w:b/>
              </w:rPr>
            </w:pPr>
            <w:r w:rsidRPr="008253C5">
              <w:t>2</w:t>
            </w:r>
          </w:p>
        </w:tc>
        <w:tc>
          <w:tcPr>
            <w:tcW w:w="6268" w:type="dxa"/>
          </w:tcPr>
          <w:p w14:paraId="3F0CCB85" w14:textId="6BAB07E6" w:rsidR="008253C5" w:rsidRPr="00663317" w:rsidRDefault="003905E5" w:rsidP="000E7BE4">
            <w:pPr>
              <w:pStyle w:val="Tekstpodstawowy"/>
              <w:spacing w:before="60"/>
              <w:rPr>
                <w:b/>
                <w:bCs/>
              </w:rPr>
            </w:pPr>
            <w:r>
              <w:rPr>
                <w:b/>
                <w:bCs/>
              </w:rPr>
              <w:t>Okres gwarancji na każdy poszczególny sprzęt</w:t>
            </w:r>
          </w:p>
          <w:p w14:paraId="1B063282" w14:textId="53486D54" w:rsidR="001E232F" w:rsidRPr="001E232F" w:rsidRDefault="001E232F" w:rsidP="001E232F">
            <w:pPr>
              <w:spacing w:before="60" w:after="120"/>
              <w:jc w:val="both"/>
              <w:rPr>
                <w:bCs/>
                <w:iCs/>
              </w:rPr>
            </w:pPr>
            <w:r w:rsidRPr="001E232F">
              <w:rPr>
                <w:bCs/>
                <w:iCs/>
              </w:rPr>
              <w:t>Liczba punktów = ( Ozn war2/Ozn max2 ) * 100 * waga</w:t>
            </w:r>
          </w:p>
          <w:p w14:paraId="57CC5781" w14:textId="77777777" w:rsidR="001E232F" w:rsidRPr="001E232F" w:rsidRDefault="001E232F" w:rsidP="001E232F">
            <w:pPr>
              <w:spacing w:before="60" w:after="120"/>
              <w:jc w:val="both"/>
              <w:rPr>
                <w:bCs/>
                <w:iCs/>
              </w:rPr>
            </w:pPr>
            <w:r w:rsidRPr="001E232F">
              <w:rPr>
                <w:bCs/>
                <w:iCs/>
              </w:rPr>
              <w:t>gdzie:</w:t>
            </w:r>
          </w:p>
          <w:p w14:paraId="5545C521" w14:textId="77777777" w:rsidR="001E232F" w:rsidRPr="001E232F" w:rsidRDefault="001E232F" w:rsidP="001E232F">
            <w:pPr>
              <w:spacing w:before="60" w:after="120"/>
              <w:jc w:val="both"/>
              <w:rPr>
                <w:bCs/>
                <w:iCs/>
              </w:rPr>
            </w:pPr>
            <w:r w:rsidRPr="001E232F">
              <w:rPr>
                <w:bCs/>
                <w:iCs/>
              </w:rPr>
              <w:t xml:space="preserve"> - Ozn war2 - podana okres gwarancji w ofercie </w:t>
            </w:r>
          </w:p>
          <w:p w14:paraId="70A877F3" w14:textId="77777777" w:rsidR="001E232F" w:rsidRPr="001E232F" w:rsidRDefault="001E232F" w:rsidP="001E232F">
            <w:pPr>
              <w:spacing w:before="60" w:after="120"/>
              <w:jc w:val="both"/>
              <w:rPr>
                <w:bCs/>
                <w:iCs/>
              </w:rPr>
            </w:pPr>
            <w:r w:rsidRPr="001E232F">
              <w:rPr>
                <w:bCs/>
                <w:iCs/>
              </w:rPr>
              <w:t xml:space="preserve"> - Ozn max2 – najwyższy spośród wszystkich złożonych ofert </w:t>
            </w:r>
            <w:r w:rsidRPr="001E232F">
              <w:rPr>
                <w:bCs/>
                <w:iCs/>
              </w:rPr>
              <w:lastRenderedPageBreak/>
              <w:t xml:space="preserve">okres gwarancji  </w:t>
            </w:r>
          </w:p>
          <w:p w14:paraId="0A0E93E0" w14:textId="32AB229D" w:rsidR="001E232F" w:rsidRPr="001E232F" w:rsidRDefault="001E232F" w:rsidP="001E232F">
            <w:pPr>
              <w:spacing w:before="60" w:after="120"/>
              <w:jc w:val="both"/>
              <w:rPr>
                <w:bCs/>
                <w:iCs/>
              </w:rPr>
            </w:pPr>
            <w:r w:rsidRPr="001E232F">
              <w:rPr>
                <w:bCs/>
                <w:iCs/>
              </w:rPr>
              <w:t>Kryterium „</w:t>
            </w:r>
            <w:r>
              <w:rPr>
                <w:bCs/>
                <w:iCs/>
              </w:rPr>
              <w:t>Okres gwarancji na każdy poszczególny sprzęt</w:t>
            </w:r>
            <w:r w:rsidRPr="001E232F">
              <w:rPr>
                <w:bCs/>
                <w:iCs/>
              </w:rPr>
              <w:t xml:space="preserve">” będzie rozpatrywane na podstawie informacji podanej przez Wykonawcę w </w:t>
            </w:r>
            <w:r w:rsidRPr="001E232F">
              <w:rPr>
                <w:bCs/>
                <w:i/>
                <w:iCs/>
              </w:rPr>
              <w:t>Formularzu ofertowym</w:t>
            </w:r>
            <w:r w:rsidRPr="001E232F">
              <w:rPr>
                <w:bCs/>
                <w:iCs/>
              </w:rPr>
              <w:t xml:space="preserve">. W tym kryterium można uzyskać maksymalnie </w:t>
            </w:r>
            <w:r>
              <w:rPr>
                <w:bCs/>
                <w:iCs/>
              </w:rPr>
              <w:t>4</w:t>
            </w:r>
            <w:r w:rsidRPr="001E232F">
              <w:rPr>
                <w:bCs/>
                <w:iCs/>
              </w:rPr>
              <w:t xml:space="preserve">0 punktów. Przyznane punkty zostaną zaokrąglone do dwóch miejsc po przecinku. Liczba punktów w kryterium zostanie obliczona według wyżej podanego wzoru. </w:t>
            </w:r>
          </w:p>
          <w:p w14:paraId="6C4BAFBF" w14:textId="1D8F758D" w:rsidR="001E232F" w:rsidRPr="001E232F" w:rsidRDefault="001E232F" w:rsidP="001E232F">
            <w:pPr>
              <w:spacing w:before="60" w:after="120"/>
              <w:jc w:val="both"/>
              <w:rPr>
                <w:bCs/>
                <w:iCs/>
              </w:rPr>
            </w:pPr>
            <w:r w:rsidRPr="001E232F">
              <w:rPr>
                <w:bCs/>
                <w:iCs/>
              </w:rPr>
              <w:t xml:space="preserve">Minimalny wymagany przez Zamawiającego okres gwarancji wynosi </w:t>
            </w:r>
            <w:r>
              <w:rPr>
                <w:bCs/>
                <w:iCs/>
              </w:rPr>
              <w:t>36</w:t>
            </w:r>
            <w:r w:rsidRPr="001E232F">
              <w:rPr>
                <w:bCs/>
                <w:iCs/>
              </w:rPr>
              <w:t xml:space="preserve"> miesiące. Maksymalny okres gwarancji wynosi 60 miesięcy.</w:t>
            </w:r>
          </w:p>
          <w:p w14:paraId="2EA21525" w14:textId="78C616DC" w:rsidR="001E232F" w:rsidRPr="001E232F" w:rsidRDefault="001E232F" w:rsidP="001E232F">
            <w:pPr>
              <w:spacing w:before="60" w:after="120"/>
              <w:jc w:val="both"/>
              <w:rPr>
                <w:bCs/>
                <w:iCs/>
              </w:rPr>
            </w:pPr>
            <w:r w:rsidRPr="001E232F">
              <w:rPr>
                <w:bCs/>
                <w:iCs/>
              </w:rPr>
              <w:t xml:space="preserve">Zamawiający zastrzega, iż w przypadku, gdy Wykonawca nie wskaże w ofercie okresu udzielonej gwarancji, do oceny oferty przyjmie się minimalny, wymagany przez Zamawiającego okres </w:t>
            </w:r>
            <w:r>
              <w:rPr>
                <w:bCs/>
                <w:iCs/>
              </w:rPr>
              <w:t>36</w:t>
            </w:r>
            <w:r w:rsidRPr="001E232F">
              <w:rPr>
                <w:bCs/>
                <w:iCs/>
              </w:rPr>
              <w:t xml:space="preserve">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3B5E947A" w14:textId="1B11EF81" w:rsidR="001E232F" w:rsidRPr="006672A6" w:rsidRDefault="001E232F" w:rsidP="001E232F">
            <w:pPr>
              <w:spacing w:before="60" w:after="120"/>
              <w:jc w:val="both"/>
              <w:rPr>
                <w:b/>
              </w:rPr>
            </w:pPr>
            <w:r w:rsidRPr="001E232F">
              <w:rPr>
                <w:bCs/>
                <w:iCs/>
              </w:rPr>
              <w:t>W przypadku wpisania w ofercie okresu gwarancji w latach, tygodniach bądź daniach, zostanie on przeliczony na miesiące.</w:t>
            </w:r>
          </w:p>
        </w:tc>
      </w:tr>
    </w:tbl>
    <w:p w14:paraId="71F738ED" w14:textId="77777777" w:rsidR="008D48A7" w:rsidRDefault="008D48A7" w:rsidP="002E575E">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344FC23A" w14:textId="77777777" w:rsidR="008D48A7" w:rsidRDefault="008D48A7" w:rsidP="002E575E">
      <w:pPr>
        <w:pStyle w:val="Nagwek2"/>
      </w:pPr>
      <w:r>
        <w:t>Zamawiaj</w:t>
      </w:r>
      <w:r>
        <w:rPr>
          <w:rFonts w:ascii="TimesNewRoman" w:eastAsia="TimesNewRoman" w:cs="TimesNewRoman" w:hint="eastAsia"/>
        </w:rPr>
        <w:t>ą</w:t>
      </w:r>
      <w:r>
        <w:t>cy poprawi w ofercie:</w:t>
      </w:r>
    </w:p>
    <w:p w14:paraId="72DAF4B9" w14:textId="77777777" w:rsidR="00D95619" w:rsidRDefault="00872FB2" w:rsidP="002E575E">
      <w:pPr>
        <w:pStyle w:val="Nagwek2"/>
        <w:numPr>
          <w:ilvl w:val="0"/>
          <w:numId w:val="3"/>
        </w:numPr>
      </w:pPr>
      <w:r>
        <w:t>oczywiste omyłki pisarskie,</w:t>
      </w:r>
    </w:p>
    <w:p w14:paraId="54EB4C40" w14:textId="77777777" w:rsidR="00D95619" w:rsidRDefault="00872FB2" w:rsidP="002E575E">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61D91495" w14:textId="77777777" w:rsidR="009554B6" w:rsidRDefault="00872FB2" w:rsidP="002E575E">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5FF77018" w14:textId="77777777" w:rsidR="008D48A7" w:rsidRPr="00555C92" w:rsidRDefault="00872FB2" w:rsidP="002E575E">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2942C00" w14:textId="29FF0124" w:rsidR="00D95619" w:rsidRPr="0080324D" w:rsidRDefault="009554B6" w:rsidP="002E575E">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2E575E">
        <w:br/>
      </w:r>
      <w:r w:rsidR="00663317" w:rsidRPr="00663317">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7968C953" w14:textId="77777777" w:rsidR="008D48A7" w:rsidRDefault="001C30E8" w:rsidP="002E575E">
      <w:pPr>
        <w:pStyle w:val="Nagwek2"/>
      </w:pPr>
      <w:r w:rsidRPr="0080324D">
        <w:t xml:space="preserve">Obowiązek </w:t>
      </w:r>
      <w:r w:rsidR="00663317" w:rsidRPr="00663317">
        <w:t>wykazania, że oferta nie zawiera rażąco niskiej ceny spoczywa na Wykonawcy</w:t>
      </w:r>
      <w:r>
        <w:t>.</w:t>
      </w:r>
    </w:p>
    <w:p w14:paraId="44006060" w14:textId="77777777" w:rsidR="008D48A7" w:rsidRDefault="008A3895" w:rsidP="002E575E">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14:paraId="5D7E1A04" w14:textId="77777777" w:rsidR="008D48A7" w:rsidRDefault="00D95619" w:rsidP="002E575E">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49B8EECF" w14:textId="77777777" w:rsidR="008D48A7" w:rsidRPr="00876900" w:rsidRDefault="008D48A7" w:rsidP="00930133">
      <w:pPr>
        <w:pStyle w:val="Nagwek1"/>
      </w:pPr>
      <w:bookmarkStart w:id="60" w:name="_Toc258314256"/>
      <w:r w:rsidRPr="00772DC8">
        <w:t>UDZIELENIE ZAMÓWIENIA</w:t>
      </w:r>
      <w:bookmarkEnd w:id="60"/>
    </w:p>
    <w:p w14:paraId="56AE4F7E" w14:textId="77777777" w:rsidR="008D48A7" w:rsidRPr="00876900" w:rsidRDefault="00335C23" w:rsidP="002E575E">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782C7BDF" w14:textId="6B0A5B02" w:rsidR="008D48A7" w:rsidRPr="00876900" w:rsidRDefault="00335C23" w:rsidP="002E575E">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Pzp </w:t>
      </w:r>
      <w:r w:rsidR="002E575E" w:rsidRPr="002E575E">
        <w:rPr>
          <w:bCs w:val="0"/>
          <w:iCs w:val="0"/>
          <w:color w:val="auto"/>
          <w:lang w:val="pl-PL" w:eastAsia="pl-PL"/>
        </w:rPr>
        <w:t xml:space="preserve">oraz udostępni je na stronie internetowej prowadzonego postępowania </w:t>
      </w:r>
      <w:hyperlink r:id="rId12" w:history="1">
        <w:r w:rsidR="002E575E" w:rsidRPr="002E575E">
          <w:rPr>
            <w:bCs w:val="0"/>
            <w:iCs w:val="0"/>
            <w:color w:val="0563C1"/>
            <w:u w:val="single"/>
            <w:lang w:val="pl-PL" w:eastAsia="pl-PL"/>
          </w:rPr>
          <w:t>https://e-propublico.pl</w:t>
        </w:r>
      </w:hyperlink>
      <w:r w:rsidR="002E575E" w:rsidRPr="002E575E">
        <w:rPr>
          <w:bCs w:val="0"/>
          <w:iCs w:val="0"/>
          <w:color w:val="0000FF"/>
          <w:u w:val="single"/>
          <w:lang w:val="pl-PL" w:eastAsia="pl-PL"/>
        </w:rPr>
        <w:t>.</w:t>
      </w:r>
    </w:p>
    <w:p w14:paraId="5D9917D1" w14:textId="77777777" w:rsidR="00EB7871" w:rsidRPr="003209A8" w:rsidRDefault="008D48A7" w:rsidP="002E575E">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553385DD" w14:textId="77777777" w:rsidR="008D48A7" w:rsidRDefault="008D48A7" w:rsidP="00930133">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34A3606E" w14:textId="77777777" w:rsidR="00603291" w:rsidRDefault="00335C23" w:rsidP="002E575E">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7AB71A13" w14:textId="07523B57" w:rsidR="00603291" w:rsidRDefault="005F0D3B" w:rsidP="002E575E">
      <w:pPr>
        <w:pStyle w:val="Nagwek2"/>
      </w:pPr>
      <w:r>
        <w:t xml:space="preserve">Zamawiający poinformuje Wykonawcę, któremu zostanie udzielone zamówienie, </w:t>
      </w:r>
      <w:r w:rsidR="002E575E">
        <w:br/>
      </w:r>
      <w:r>
        <w:t>o miejscu i terminie zawarcia umowy</w:t>
      </w:r>
      <w:r w:rsidR="00603291">
        <w:t>.</w:t>
      </w:r>
    </w:p>
    <w:p w14:paraId="5D703AFE" w14:textId="77777777" w:rsidR="005F0D3B" w:rsidRDefault="005F0D3B" w:rsidP="002E575E">
      <w:pPr>
        <w:pStyle w:val="Nagwek2"/>
      </w:pPr>
      <w:r>
        <w:t xml:space="preserve">Przed zawarciem umowy </w:t>
      </w:r>
      <w:r w:rsidRPr="005F0D3B">
        <w:t>Wykonawca, na wezwanie Zamawiającego, zobowiązany jest do podania wszelkich informacji niezbędnych do wypełnienia treści umowy</w:t>
      </w:r>
      <w:r>
        <w:t>.</w:t>
      </w:r>
    </w:p>
    <w:p w14:paraId="35941849" w14:textId="77777777" w:rsidR="008D48A7" w:rsidRDefault="00603291" w:rsidP="002E575E">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0D748595" w14:textId="77777777" w:rsidR="00335C23" w:rsidRPr="008D48A7" w:rsidRDefault="00A832BE" w:rsidP="002E575E">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4A356F88" w14:textId="77777777" w:rsidR="00EB7871" w:rsidRPr="003209A8" w:rsidRDefault="00603291" w:rsidP="00930133">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7F049C67" w14:textId="77777777" w:rsidR="00EB7871" w:rsidRPr="003209A8" w:rsidRDefault="008253C5" w:rsidP="002E575E">
      <w:pPr>
        <w:pStyle w:val="Nagwek2"/>
      </w:pPr>
      <w:r w:rsidRPr="00D30384">
        <w:t>W danym postępowaniu wniesienie zabezpieczenie należytego wykonania umowy nie jest wymagane.</w:t>
      </w:r>
    </w:p>
    <w:p w14:paraId="6EF1201D" w14:textId="02E4E5B4" w:rsidR="00EB7871" w:rsidRPr="003209A8" w:rsidRDefault="00514B68" w:rsidP="00930133">
      <w:pPr>
        <w:pStyle w:val="Nagwek1"/>
      </w:pPr>
      <w:bookmarkStart w:id="63" w:name="_Toc258314259"/>
      <w:r>
        <w:rPr>
          <w:lang w:val="pl-PL"/>
        </w:rPr>
        <w:lastRenderedPageBreak/>
        <w:t xml:space="preserve">projektowane postanowienia </w:t>
      </w:r>
      <w:r w:rsidR="00603291" w:rsidRPr="008D6823">
        <w:t xml:space="preserve">umowy w sprawie zamówienia publicznego, </w:t>
      </w:r>
      <w:r>
        <w:rPr>
          <w:lang w:val="pl-PL"/>
        </w:rPr>
        <w:t xml:space="preserve">które zostaną wprowadzone do umowy </w:t>
      </w:r>
      <w:r w:rsidR="002E575E">
        <w:rPr>
          <w:lang w:val="pl-PL"/>
        </w:rPr>
        <w:br/>
      </w:r>
      <w:r>
        <w:rPr>
          <w:lang w:val="pl-PL"/>
        </w:rPr>
        <w:t xml:space="preserve">w </w:t>
      </w:r>
      <w:r w:rsidR="00603291" w:rsidRPr="008D6823">
        <w:t>sprawie zamówienia publicznego</w:t>
      </w:r>
      <w:bookmarkEnd w:id="63"/>
    </w:p>
    <w:p w14:paraId="3369ECC0" w14:textId="78D48FD1" w:rsidR="00603291" w:rsidRDefault="00603291" w:rsidP="002E575E">
      <w:pPr>
        <w:pStyle w:val="Nagwek2"/>
      </w:pPr>
      <w:r w:rsidRPr="00E348B4">
        <w:t xml:space="preserve">Wzór </w:t>
      </w:r>
      <w:r>
        <w:t xml:space="preserve">umowy stanowi </w:t>
      </w:r>
      <w:r w:rsidR="00177977" w:rsidRPr="00177977">
        <w:rPr>
          <w:i/>
          <w:iCs w:val="0"/>
        </w:rPr>
        <w:t>Z</w:t>
      </w:r>
      <w:r w:rsidRPr="00177977">
        <w:rPr>
          <w:i/>
          <w:iCs w:val="0"/>
        </w:rPr>
        <w:t xml:space="preserve">ałącznik </w:t>
      </w:r>
      <w:r w:rsidR="002E575E" w:rsidRPr="00177977">
        <w:rPr>
          <w:i/>
          <w:iCs w:val="0"/>
        </w:rPr>
        <w:t>Nr 6</w:t>
      </w:r>
      <w:r w:rsidR="002E575E">
        <w:t xml:space="preserve"> </w:t>
      </w:r>
      <w:r>
        <w:t xml:space="preserve">do niniejszej </w:t>
      </w:r>
      <w:r w:rsidR="00D30384">
        <w:rPr>
          <w:lang w:val="pl-PL"/>
        </w:rPr>
        <w:t>SWZ</w:t>
      </w:r>
      <w:r>
        <w:t>.</w:t>
      </w:r>
      <w:r w:rsidR="009E7B6E">
        <w:t xml:space="preserve"> </w:t>
      </w:r>
    </w:p>
    <w:p w14:paraId="05BD78FD" w14:textId="224CD015" w:rsidR="002E575E" w:rsidRPr="00876900" w:rsidRDefault="002E575E" w:rsidP="002E575E">
      <w:pPr>
        <w:pStyle w:val="Nagwek2"/>
      </w:pPr>
      <w:r>
        <w:t xml:space="preserve">Zamawiający dopuszcza możliwość zmian umowy w zakresie wskazanym </w:t>
      </w:r>
      <w:r>
        <w:br/>
        <w:t xml:space="preserve">w projektowych postanowieniach umowy określonych w </w:t>
      </w:r>
      <w:r>
        <w:rPr>
          <w:i/>
          <w:iCs w:val="0"/>
        </w:rPr>
        <w:t xml:space="preserve">Załączniku Nr 6 do SWZ. </w:t>
      </w:r>
    </w:p>
    <w:p w14:paraId="4AB013A2" w14:textId="77777777" w:rsidR="00603291" w:rsidRPr="00876900" w:rsidRDefault="00603291" w:rsidP="00930133">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5FEE08BE" w14:textId="77777777" w:rsidR="00A56852" w:rsidRPr="00514B68" w:rsidRDefault="00514B68" w:rsidP="002E575E">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49D2382A" w14:textId="77777777" w:rsidR="00603291" w:rsidRPr="002E575E" w:rsidRDefault="00603291" w:rsidP="00930133">
      <w:pPr>
        <w:pStyle w:val="Nagwek1"/>
      </w:pPr>
      <w:r w:rsidRPr="00930133">
        <w:t xml:space="preserve">Aukcja </w:t>
      </w:r>
      <w:r w:rsidRPr="002E575E">
        <w:t>elektroniczna</w:t>
      </w:r>
    </w:p>
    <w:p w14:paraId="20C1869D" w14:textId="77777777" w:rsidR="00603291" w:rsidRPr="002E575E" w:rsidRDefault="00514B68" w:rsidP="002E575E">
      <w:pPr>
        <w:pStyle w:val="Nagwek2"/>
      </w:pPr>
      <w:r w:rsidRPr="002E575E">
        <w:rPr>
          <w:lang w:val="pl-PL"/>
        </w:rPr>
        <w:t xml:space="preserve">Zamawiający </w:t>
      </w:r>
      <w:r w:rsidRPr="002E575E">
        <w:t>nie przewiduje przeprowadzenia aukcji elektronicznej, o której mowa w art. 308 ust. 1 ustawy Pzp</w:t>
      </w:r>
      <w:r w:rsidR="00603291" w:rsidRPr="002E575E">
        <w:t>.</w:t>
      </w:r>
    </w:p>
    <w:p w14:paraId="3B560955" w14:textId="77777777" w:rsidR="00603291" w:rsidRDefault="007911FF" w:rsidP="00930133">
      <w:pPr>
        <w:pStyle w:val="Nagwek1"/>
      </w:pPr>
      <w:r>
        <w:rPr>
          <w:lang w:val="pl-PL"/>
        </w:rPr>
        <w:t>Ochrona danych osobowych</w:t>
      </w:r>
    </w:p>
    <w:p w14:paraId="147FDAD9" w14:textId="51111C76" w:rsidR="002E575E" w:rsidRPr="002E575E" w:rsidRDefault="002E575E" w:rsidP="002E575E">
      <w:pPr>
        <w:pStyle w:val="Nagwek2"/>
      </w:pPr>
      <w:r w:rsidRPr="002E575E">
        <w:t xml:space="preserve">Zgodnie z art. 13 ust. 1 i 2 rozporządzenia Parlamentu Europejskiego i Rady (UE) 2016/679 z dnia 27 kwietnia 2016 r. w sprawie ochrony osób fizycznych w związku </w:t>
      </w:r>
      <w:r w:rsidRPr="002E575E">
        <w:br/>
        <w:t xml:space="preserve">z przetwarzaniem danych osobowych i w sprawie swobodnego przepływu takich danych oraz uchylenia dyrektywy 95/46/WE (ogólne rozporządzenie o ochronie danych) </w:t>
      </w:r>
      <w:r w:rsidRPr="002E575E">
        <w:br/>
        <w:t>(Dz. Urz. UE L 119 z 04.05.2016, str. 1), dalej: „RODO”,, informuję, że:</w:t>
      </w:r>
    </w:p>
    <w:p w14:paraId="07FB7434"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Administratorem Państwa danych osobowych jest Powiatowe Centrum Usług Wspólnych w Rawiczu, reprezentowane przez dyrektora (adres: ul. Kopernika 4,                   63-900 Rawicz, e-mail: pcuw@powiatrawicki.pl, tel. 725 337 339).</w:t>
      </w:r>
    </w:p>
    <w:p w14:paraId="54A5994D"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6FF6F177" w14:textId="5E24E84E" w:rsidR="002E575E" w:rsidRPr="002E575E" w:rsidRDefault="002E575E" w:rsidP="00CA2DEB">
      <w:pPr>
        <w:numPr>
          <w:ilvl w:val="0"/>
          <w:numId w:val="28"/>
        </w:numPr>
        <w:tabs>
          <w:tab w:val="left" w:pos="708"/>
        </w:tabs>
        <w:spacing w:before="120" w:after="60"/>
        <w:ind w:left="1134"/>
        <w:jc w:val="both"/>
        <w:outlineLvl w:val="1"/>
        <w:rPr>
          <w:b/>
          <w:iCs/>
          <w:color w:val="000000"/>
          <w:lang w:eastAsia="x-none"/>
        </w:rPr>
      </w:pPr>
      <w:r w:rsidRPr="002E575E">
        <w:rPr>
          <w:bCs/>
          <w:iCs/>
          <w:color w:val="000000"/>
          <w:lang w:eastAsia="x-none"/>
        </w:rPr>
        <w:t xml:space="preserve">Dane osobowe będą przetwarzane w celu związanym z postępowaniem o udzielenie zamówienia publicznego pn. </w:t>
      </w:r>
      <w:r w:rsidR="00CA2DEB" w:rsidRPr="00CA2DEB">
        <w:rPr>
          <w:b/>
          <w:iCs/>
          <w:color w:val="000000"/>
          <w:lang w:eastAsia="x-none"/>
        </w:rPr>
        <w:t>Zakup i dostawa serwerów oraz macierzy dla Jednostek Organizacyjnych Powiatu Rawickiego w ramach projektu Funduszy Europejskich na Rozwój Cyfrowy 2021-2027 (FERC) Priorytet II: Zaawansowane usługi cyfrowe, Działanie 2.2. - Wzmocnienie krajowego systemu cyberbezpieczeństwa Europejski Fundusz Rozwoju Regionalnego (EFRR) FERC.02.02-CS.01-001/23 Cyberbepieczny samorząd powiatu rawickiego</w:t>
      </w:r>
      <w:r w:rsidR="00CA2DEB">
        <w:rPr>
          <w:b/>
          <w:iCs/>
          <w:color w:val="000000"/>
          <w:lang w:eastAsia="x-none"/>
        </w:rPr>
        <w:t xml:space="preserve"> - </w:t>
      </w:r>
      <w:r w:rsidRPr="002E575E">
        <w:rPr>
          <w:bCs/>
          <w:iCs/>
          <w:color w:val="000000"/>
          <w:lang w:eastAsia="x-none"/>
        </w:rPr>
        <w:t>znak sprawy:</w:t>
      </w:r>
      <w:r w:rsidRPr="002E575E">
        <w:rPr>
          <w:b/>
          <w:iCs/>
          <w:color w:val="000000"/>
          <w:lang w:eastAsia="x-none"/>
        </w:rPr>
        <w:t xml:space="preserve"> PCUW.261.2.</w:t>
      </w:r>
      <w:r w:rsidRPr="00CA2DEB">
        <w:rPr>
          <w:b/>
          <w:iCs/>
          <w:color w:val="000000"/>
          <w:lang w:eastAsia="x-none"/>
        </w:rPr>
        <w:t>26</w:t>
      </w:r>
      <w:r w:rsidRPr="002E575E">
        <w:rPr>
          <w:b/>
          <w:iCs/>
          <w:color w:val="000000"/>
          <w:lang w:eastAsia="x-none"/>
        </w:rPr>
        <w:t>.2024</w:t>
      </w:r>
      <w:r w:rsidRPr="002E575E">
        <w:rPr>
          <w:bCs/>
          <w:iCs/>
          <w:color w:val="000000"/>
          <w:lang w:eastAsia="x-none"/>
        </w:rPr>
        <w:t xml:space="preserve"> oraz w celu archiwizacji dokumentacji dotyczącej tego postępowania.</w:t>
      </w:r>
    </w:p>
    <w:p w14:paraId="6F9A61E8"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 xml:space="preserve">Dane osobowe będą przetwarzane zgodnie z art. 78 ust. 1 i 4 ustawy z dnia z dnia                         11 września 2019 r. Prawo zamówień publicznych (Dz. U. z 2023 poz. 1605), zwanej dalej Pzp., przez okres 4 lat od dnia zakończenia postępowania o udzielenie </w:t>
      </w:r>
      <w:r w:rsidRPr="002E575E">
        <w:rPr>
          <w:bCs/>
          <w:iCs/>
          <w:color w:val="000000"/>
          <w:lang w:eastAsia="x-none"/>
        </w:rPr>
        <w:lastRenderedPageBreak/>
        <w:t>zamówienia, a jeżeli czas trwania umowy przekracza 4 lata, okres przechowywania obejmuje cały czas obowiązywania umowy.</w:t>
      </w:r>
    </w:p>
    <w:p w14:paraId="10AAEEE8"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Podstawą prawną przetwarzania danych jest art. 6 ust. 1 lit. c RODO, w związku                       z przepisami Pzp.</w:t>
      </w:r>
    </w:p>
    <w:p w14:paraId="089BE3DF"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Odbiorcami Pani/Pana danych będą osoby lub podmioty, którym udostępniona zostanie dokumentacja postępowania w oparciu o art. 18 oraz art. 74 ust. 4 Pzp.</w:t>
      </w:r>
    </w:p>
    <w:p w14:paraId="5F818E38"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839DAA1"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Osoba, której dane dotyczą ma prawo do:</w:t>
      </w:r>
    </w:p>
    <w:p w14:paraId="2E8515A0" w14:textId="77777777" w:rsidR="002E575E" w:rsidRPr="002E575E" w:rsidRDefault="002E575E" w:rsidP="002E575E">
      <w:pPr>
        <w:numPr>
          <w:ilvl w:val="1"/>
          <w:numId w:val="29"/>
        </w:numPr>
        <w:tabs>
          <w:tab w:val="num" w:pos="360"/>
        </w:tabs>
        <w:spacing w:before="120" w:after="60"/>
        <w:ind w:left="1418" w:hanging="284"/>
        <w:jc w:val="both"/>
        <w:outlineLvl w:val="1"/>
        <w:rPr>
          <w:bCs/>
          <w:iCs/>
          <w:color w:val="000000"/>
          <w:lang w:eastAsia="x-none"/>
        </w:rPr>
      </w:pPr>
      <w:r w:rsidRPr="002E575E">
        <w:rPr>
          <w:bCs/>
          <w:iCs/>
          <w:color w:val="000000"/>
          <w:lang w:eastAsia="x-none"/>
        </w:rPr>
        <w:t>dostępu do treści swoich danych oraz możliwości ich poprawiania, sprostowania, ograniczenia przetwarzania;</w:t>
      </w:r>
    </w:p>
    <w:p w14:paraId="429B6B60" w14:textId="77777777" w:rsidR="002E575E" w:rsidRPr="002E575E" w:rsidRDefault="002E575E" w:rsidP="002E575E">
      <w:pPr>
        <w:numPr>
          <w:ilvl w:val="1"/>
          <w:numId w:val="29"/>
        </w:numPr>
        <w:tabs>
          <w:tab w:val="num" w:pos="360"/>
        </w:tabs>
        <w:spacing w:before="120" w:after="60"/>
        <w:ind w:left="1418" w:hanging="284"/>
        <w:jc w:val="both"/>
        <w:outlineLvl w:val="1"/>
        <w:rPr>
          <w:bCs/>
          <w:iCs/>
          <w:color w:val="000000"/>
          <w:lang w:eastAsia="x-none"/>
        </w:rPr>
      </w:pPr>
      <w:r w:rsidRPr="002E575E">
        <w:rPr>
          <w:bCs/>
          <w:iCs/>
          <w:color w:val="000000"/>
          <w:lang w:eastAsia="x-none"/>
        </w:rPr>
        <w:t>wniesienia skargi do organu nadzorczego tj. Prezesa Urzędu Ochrony Danych Osobowych, ul. Stawki 2, 00-193 Warszawa - w przypadku gdy przetwarzanie danych odbywa się z naruszeniem przepisów RODO.</w:t>
      </w:r>
    </w:p>
    <w:p w14:paraId="5F7309F4"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Osobie, której dane dotyczą nie przysługuje:</w:t>
      </w:r>
    </w:p>
    <w:p w14:paraId="5B51CBCD" w14:textId="77777777" w:rsidR="002E575E" w:rsidRPr="002E575E" w:rsidRDefault="002E575E" w:rsidP="002E575E">
      <w:pPr>
        <w:numPr>
          <w:ilvl w:val="1"/>
          <w:numId w:val="30"/>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do usunięcia danych osobowych w związku z art. 17 ust. 3 lit. b, d lub </w:t>
      </w:r>
      <w:r w:rsidRPr="002E575E">
        <w:rPr>
          <w:bCs/>
          <w:iCs/>
          <w:color w:val="000000"/>
          <w:lang w:eastAsia="x-none"/>
        </w:rPr>
        <w:br/>
        <w:t>e RODO;</w:t>
      </w:r>
    </w:p>
    <w:p w14:paraId="6C046278" w14:textId="77777777" w:rsidR="002E575E" w:rsidRPr="002E575E" w:rsidRDefault="002E575E" w:rsidP="002E575E">
      <w:pPr>
        <w:numPr>
          <w:ilvl w:val="1"/>
          <w:numId w:val="30"/>
        </w:numPr>
        <w:tabs>
          <w:tab w:val="num" w:pos="360"/>
        </w:tabs>
        <w:spacing w:before="120" w:after="60"/>
        <w:ind w:left="1418" w:hanging="284"/>
        <w:jc w:val="both"/>
        <w:outlineLvl w:val="1"/>
        <w:rPr>
          <w:bCs/>
          <w:iCs/>
          <w:color w:val="000000"/>
          <w:lang w:eastAsia="x-none"/>
        </w:rPr>
      </w:pPr>
      <w:r w:rsidRPr="002E575E">
        <w:rPr>
          <w:bCs/>
          <w:iCs/>
          <w:color w:val="000000"/>
          <w:lang w:eastAsia="x-none"/>
        </w:rPr>
        <w:t>prawo do przenoszenia danych osobowych;</w:t>
      </w:r>
    </w:p>
    <w:p w14:paraId="7F427E1D" w14:textId="77777777" w:rsidR="002E575E" w:rsidRPr="002E575E" w:rsidRDefault="002E575E" w:rsidP="002E575E">
      <w:pPr>
        <w:numPr>
          <w:ilvl w:val="1"/>
          <w:numId w:val="30"/>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sprzeciwu wobec przetwarzania danych osobowych. </w:t>
      </w:r>
    </w:p>
    <w:p w14:paraId="34ED2DB9"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9FFF08C"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3ABBD246"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Wystąpienie z żądaniem, o którym mowa w art. 18 ust. 1 RODO, nie ogranicza przetwarzania danych osobowych do czasu zakończenia postępowania o udzielenie zamówienia publicznego.</w:t>
      </w:r>
    </w:p>
    <w:p w14:paraId="527E8FBC"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W przypadku danych osobowych zamieszczonych przez administratora w Biuletynie Zamówień Publicznych, prawa, o których mowa w art. 15 i art. 16 RODO,                                    są wykonywane w drodze żądania skierowanego do administratora.</w:t>
      </w:r>
    </w:p>
    <w:p w14:paraId="5C5D0400" w14:textId="77777777" w:rsidR="002E575E" w:rsidRPr="002E575E" w:rsidRDefault="002E575E" w:rsidP="002E575E">
      <w:pPr>
        <w:numPr>
          <w:ilvl w:val="0"/>
          <w:numId w:val="28"/>
        </w:numPr>
        <w:tabs>
          <w:tab w:val="left" w:pos="708"/>
        </w:tabs>
        <w:spacing w:before="120" w:after="60"/>
        <w:ind w:left="1134"/>
        <w:jc w:val="both"/>
        <w:outlineLvl w:val="1"/>
        <w:rPr>
          <w:bCs/>
          <w:iCs/>
          <w:color w:val="000000"/>
          <w:lang w:eastAsia="x-none"/>
        </w:rPr>
      </w:pPr>
      <w:r w:rsidRPr="002E575E">
        <w:rPr>
          <w:bCs/>
          <w:iCs/>
          <w:color w:val="000000"/>
          <w:lang w:eastAsia="x-none"/>
        </w:rPr>
        <w:t xml:space="preserve">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w:t>
      </w:r>
      <w:r w:rsidRPr="002E575E">
        <w:rPr>
          <w:bCs/>
          <w:iCs/>
          <w:color w:val="000000"/>
          <w:lang w:eastAsia="x-none"/>
        </w:rPr>
        <w:lastRenderedPageBreak/>
        <w:t>protokole i w załącznikach do protokołu, chyba że zachodzą przesłanki, o których mowa w art. 18 ust. 2 RODO.</w:t>
      </w:r>
    </w:p>
    <w:p w14:paraId="776F52A2" w14:textId="77777777" w:rsidR="002E575E" w:rsidRPr="002E575E" w:rsidRDefault="002E575E" w:rsidP="002E575E">
      <w:pPr>
        <w:numPr>
          <w:ilvl w:val="0"/>
          <w:numId w:val="28"/>
        </w:numPr>
        <w:tabs>
          <w:tab w:val="left" w:pos="708"/>
        </w:tabs>
        <w:spacing w:before="120" w:after="60"/>
        <w:ind w:left="1134" w:hanging="501"/>
        <w:jc w:val="both"/>
        <w:outlineLvl w:val="1"/>
        <w:rPr>
          <w:bCs/>
          <w:iCs/>
          <w:color w:val="000000"/>
          <w:lang w:eastAsia="x-none"/>
        </w:rPr>
      </w:pPr>
      <w:r w:rsidRPr="002E575E">
        <w:rPr>
          <w:bCs/>
          <w:iCs/>
          <w:color w:val="000000"/>
          <w:lang w:eastAsia="x-none"/>
        </w:rPr>
        <w:t>Skorzystanie przez osobę, której dane dotyczą, z uprawnienia do sprostowania                      lub uzupełnienia, o którym mowa w art. 16 RODO, nie może naruszać integralności protokołu oraz jego załączników.</w:t>
      </w:r>
    </w:p>
    <w:p w14:paraId="3C028A47" w14:textId="03501B47" w:rsidR="00F2749C" w:rsidRDefault="002E575E" w:rsidP="002E575E">
      <w:pPr>
        <w:numPr>
          <w:ilvl w:val="0"/>
          <w:numId w:val="28"/>
        </w:numPr>
        <w:tabs>
          <w:tab w:val="left" w:pos="708"/>
        </w:tabs>
        <w:spacing w:before="120" w:after="60"/>
        <w:ind w:left="1134" w:hanging="501"/>
        <w:jc w:val="both"/>
        <w:outlineLvl w:val="1"/>
        <w:rPr>
          <w:bCs/>
          <w:iCs/>
          <w:color w:val="000000"/>
          <w:lang w:eastAsia="x-none"/>
        </w:rPr>
      </w:pPr>
      <w:r w:rsidRPr="002E575E">
        <w:rPr>
          <w:bCs/>
          <w:iCs/>
          <w:color w:val="000000"/>
          <w:lang w:eastAsia="x-none"/>
        </w:rPr>
        <w:t>Ponadto informujemy, iż w związku z przetwarzaniem Pani/Pana danych osobowych nie podlega Pan/Pani decyzjom, które się opierają wyłącznie na zautomatyzowanym przetwarzaniu, w tym profilowaniu, o czym stanowi art. 22 RODO.</w:t>
      </w:r>
    </w:p>
    <w:p w14:paraId="631FFEFA" w14:textId="77777777" w:rsidR="002E575E" w:rsidRPr="002E575E" w:rsidRDefault="002E575E" w:rsidP="002E575E">
      <w:pPr>
        <w:tabs>
          <w:tab w:val="left" w:pos="708"/>
        </w:tabs>
        <w:spacing w:before="120" w:after="60"/>
        <w:ind w:left="1134"/>
        <w:jc w:val="both"/>
        <w:outlineLvl w:val="1"/>
        <w:rPr>
          <w:bCs/>
          <w:iCs/>
          <w:color w:val="000000"/>
          <w:lang w:eastAsia="x-none"/>
        </w:rPr>
      </w:pPr>
    </w:p>
    <w:p w14:paraId="487FACE5"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766AAD" w14:paraId="67AB5DA7" w14:textId="77777777" w:rsidTr="00930133">
        <w:tc>
          <w:tcPr>
            <w:tcW w:w="828" w:type="dxa"/>
          </w:tcPr>
          <w:p w14:paraId="6518A4A1" w14:textId="77777777" w:rsidR="00603291" w:rsidRPr="00766AAD" w:rsidRDefault="00603291" w:rsidP="00177977">
            <w:pPr>
              <w:spacing w:before="60" w:after="120"/>
              <w:jc w:val="center"/>
              <w:rPr>
                <w:b/>
                <w:sz w:val="20"/>
                <w:szCs w:val="20"/>
              </w:rPr>
            </w:pPr>
            <w:r w:rsidRPr="00766AAD">
              <w:rPr>
                <w:b/>
                <w:sz w:val="20"/>
                <w:szCs w:val="20"/>
              </w:rPr>
              <w:t>Nr</w:t>
            </w:r>
          </w:p>
        </w:tc>
        <w:tc>
          <w:tcPr>
            <w:tcW w:w="8636" w:type="dxa"/>
          </w:tcPr>
          <w:p w14:paraId="7D70B3B7" w14:textId="77777777" w:rsidR="00603291" w:rsidRPr="00766AAD" w:rsidRDefault="00603291" w:rsidP="00177977">
            <w:pPr>
              <w:spacing w:before="60" w:after="120"/>
              <w:rPr>
                <w:b/>
                <w:sz w:val="20"/>
                <w:szCs w:val="20"/>
              </w:rPr>
            </w:pPr>
            <w:r w:rsidRPr="00766AAD">
              <w:rPr>
                <w:b/>
                <w:sz w:val="20"/>
                <w:szCs w:val="20"/>
              </w:rPr>
              <w:t>Nazwa załącznika</w:t>
            </w:r>
          </w:p>
        </w:tc>
      </w:tr>
      <w:tr w:rsidR="008253C5" w:rsidRPr="00766AAD" w14:paraId="00C6844D" w14:textId="77777777" w:rsidTr="000E7BE4">
        <w:tc>
          <w:tcPr>
            <w:tcW w:w="828" w:type="dxa"/>
          </w:tcPr>
          <w:p w14:paraId="3434B858" w14:textId="77777777" w:rsidR="008253C5" w:rsidRPr="00766AAD" w:rsidRDefault="008253C5" w:rsidP="00177977">
            <w:pPr>
              <w:spacing w:before="60" w:after="120"/>
              <w:jc w:val="center"/>
              <w:rPr>
                <w:b/>
                <w:sz w:val="20"/>
                <w:szCs w:val="20"/>
              </w:rPr>
            </w:pPr>
            <w:r w:rsidRPr="00766AAD">
              <w:rPr>
                <w:sz w:val="20"/>
                <w:szCs w:val="20"/>
              </w:rPr>
              <w:t>1</w:t>
            </w:r>
          </w:p>
        </w:tc>
        <w:tc>
          <w:tcPr>
            <w:tcW w:w="8636" w:type="dxa"/>
          </w:tcPr>
          <w:p w14:paraId="6590D84A" w14:textId="33A916F3" w:rsidR="008253C5" w:rsidRPr="00766AAD" w:rsidRDefault="00766AAD" w:rsidP="00177977">
            <w:pPr>
              <w:spacing w:before="60" w:after="120"/>
              <w:rPr>
                <w:b/>
                <w:sz w:val="20"/>
                <w:szCs w:val="20"/>
              </w:rPr>
            </w:pPr>
            <w:r w:rsidRPr="00766AAD">
              <w:rPr>
                <w:sz w:val="20"/>
                <w:szCs w:val="20"/>
              </w:rPr>
              <w:t>Formularz ofertowy</w:t>
            </w:r>
          </w:p>
        </w:tc>
      </w:tr>
      <w:tr w:rsidR="008253C5" w:rsidRPr="00766AAD" w14:paraId="160C254C" w14:textId="77777777" w:rsidTr="000E7BE4">
        <w:tc>
          <w:tcPr>
            <w:tcW w:w="828" w:type="dxa"/>
          </w:tcPr>
          <w:p w14:paraId="5ACE2349" w14:textId="77777777" w:rsidR="008253C5" w:rsidRPr="00766AAD" w:rsidRDefault="008253C5" w:rsidP="00177977">
            <w:pPr>
              <w:spacing w:before="60" w:after="120"/>
              <w:jc w:val="center"/>
              <w:rPr>
                <w:b/>
                <w:sz w:val="20"/>
                <w:szCs w:val="20"/>
              </w:rPr>
            </w:pPr>
            <w:r w:rsidRPr="00766AAD">
              <w:rPr>
                <w:sz w:val="20"/>
                <w:szCs w:val="20"/>
              </w:rPr>
              <w:t>2</w:t>
            </w:r>
          </w:p>
        </w:tc>
        <w:tc>
          <w:tcPr>
            <w:tcW w:w="8636" w:type="dxa"/>
          </w:tcPr>
          <w:p w14:paraId="312C92E5" w14:textId="3607820A" w:rsidR="008253C5" w:rsidRPr="00766AAD" w:rsidRDefault="00766AAD" w:rsidP="00177977">
            <w:pPr>
              <w:spacing w:before="60" w:after="120"/>
              <w:rPr>
                <w:b/>
                <w:sz w:val="20"/>
                <w:szCs w:val="20"/>
              </w:rPr>
            </w:pPr>
            <w:r w:rsidRPr="00766AAD">
              <w:rPr>
                <w:sz w:val="20"/>
                <w:szCs w:val="20"/>
              </w:rPr>
              <w:t>Oświadczenie o niepodleganiu wykluczeniu oraz spełnianiu warunków udziału</w:t>
            </w:r>
          </w:p>
        </w:tc>
      </w:tr>
      <w:tr w:rsidR="008253C5" w:rsidRPr="00766AAD" w14:paraId="2ED6BA40" w14:textId="77777777" w:rsidTr="000E7BE4">
        <w:tc>
          <w:tcPr>
            <w:tcW w:w="828" w:type="dxa"/>
          </w:tcPr>
          <w:p w14:paraId="6AFFA0BC" w14:textId="77777777" w:rsidR="008253C5" w:rsidRPr="00766AAD" w:rsidRDefault="008253C5" w:rsidP="00177977">
            <w:pPr>
              <w:spacing w:before="60" w:after="120"/>
              <w:jc w:val="center"/>
              <w:rPr>
                <w:b/>
                <w:sz w:val="20"/>
                <w:szCs w:val="20"/>
              </w:rPr>
            </w:pPr>
            <w:r w:rsidRPr="00766AAD">
              <w:rPr>
                <w:sz w:val="20"/>
                <w:szCs w:val="20"/>
              </w:rPr>
              <w:t>3</w:t>
            </w:r>
          </w:p>
        </w:tc>
        <w:tc>
          <w:tcPr>
            <w:tcW w:w="8636" w:type="dxa"/>
          </w:tcPr>
          <w:p w14:paraId="6BC63B1D" w14:textId="0199069B" w:rsidR="008253C5" w:rsidRPr="00766AAD" w:rsidRDefault="008253C5" w:rsidP="00177977">
            <w:pPr>
              <w:spacing w:before="60" w:after="120"/>
              <w:rPr>
                <w:b/>
                <w:sz w:val="20"/>
                <w:szCs w:val="20"/>
              </w:rPr>
            </w:pPr>
            <w:r w:rsidRPr="00766AAD">
              <w:rPr>
                <w:sz w:val="20"/>
                <w:szCs w:val="20"/>
              </w:rPr>
              <w:t>Zobowiązanie podmiotu udostępniającego zasoby</w:t>
            </w:r>
          </w:p>
        </w:tc>
      </w:tr>
      <w:tr w:rsidR="008253C5" w:rsidRPr="00766AAD" w14:paraId="25CFCFD6" w14:textId="77777777" w:rsidTr="000E7BE4">
        <w:tc>
          <w:tcPr>
            <w:tcW w:w="828" w:type="dxa"/>
          </w:tcPr>
          <w:p w14:paraId="7EB406AF" w14:textId="77777777" w:rsidR="008253C5" w:rsidRPr="00766AAD" w:rsidRDefault="008253C5" w:rsidP="00177977">
            <w:pPr>
              <w:spacing w:before="60" w:after="120"/>
              <w:jc w:val="center"/>
              <w:rPr>
                <w:b/>
                <w:sz w:val="20"/>
                <w:szCs w:val="20"/>
              </w:rPr>
            </w:pPr>
            <w:r w:rsidRPr="00766AAD">
              <w:rPr>
                <w:sz w:val="20"/>
                <w:szCs w:val="20"/>
              </w:rPr>
              <w:t>4</w:t>
            </w:r>
          </w:p>
        </w:tc>
        <w:tc>
          <w:tcPr>
            <w:tcW w:w="8636" w:type="dxa"/>
          </w:tcPr>
          <w:p w14:paraId="5B7154D1" w14:textId="5778657D" w:rsidR="008253C5" w:rsidRPr="00766AAD" w:rsidRDefault="008253C5" w:rsidP="00177977">
            <w:pPr>
              <w:spacing w:before="60" w:after="120"/>
              <w:rPr>
                <w:b/>
                <w:sz w:val="20"/>
                <w:szCs w:val="20"/>
              </w:rPr>
            </w:pPr>
            <w:r w:rsidRPr="00766AAD">
              <w:rPr>
                <w:sz w:val="20"/>
                <w:szCs w:val="20"/>
              </w:rPr>
              <w:t>Oświadczenie podmiotu udostępniającego zasoby</w:t>
            </w:r>
          </w:p>
        </w:tc>
      </w:tr>
      <w:tr w:rsidR="008253C5" w:rsidRPr="00766AAD" w14:paraId="66AEE136" w14:textId="77777777" w:rsidTr="000E7BE4">
        <w:tc>
          <w:tcPr>
            <w:tcW w:w="828" w:type="dxa"/>
          </w:tcPr>
          <w:p w14:paraId="30650C86" w14:textId="77777777" w:rsidR="008253C5" w:rsidRPr="00766AAD" w:rsidRDefault="008253C5" w:rsidP="00177977">
            <w:pPr>
              <w:spacing w:before="60" w:after="120"/>
              <w:jc w:val="center"/>
              <w:rPr>
                <w:b/>
                <w:sz w:val="20"/>
                <w:szCs w:val="20"/>
              </w:rPr>
            </w:pPr>
            <w:r w:rsidRPr="00766AAD">
              <w:rPr>
                <w:sz w:val="20"/>
                <w:szCs w:val="20"/>
              </w:rPr>
              <w:t>5</w:t>
            </w:r>
          </w:p>
        </w:tc>
        <w:tc>
          <w:tcPr>
            <w:tcW w:w="8636" w:type="dxa"/>
          </w:tcPr>
          <w:p w14:paraId="2F9E4AF8" w14:textId="676CE27F" w:rsidR="008253C5" w:rsidRPr="006B75B6" w:rsidRDefault="008253C5" w:rsidP="00177977">
            <w:pPr>
              <w:spacing w:before="60" w:after="120"/>
              <w:rPr>
                <w:sz w:val="20"/>
                <w:szCs w:val="20"/>
              </w:rPr>
            </w:pPr>
            <w:r w:rsidRPr="006B75B6">
              <w:rPr>
                <w:sz w:val="20"/>
                <w:szCs w:val="20"/>
              </w:rPr>
              <w:t>Wykaz dostaw</w:t>
            </w:r>
          </w:p>
        </w:tc>
      </w:tr>
      <w:tr w:rsidR="008253C5" w:rsidRPr="00766AAD" w14:paraId="636FB47E" w14:textId="77777777" w:rsidTr="000E7BE4">
        <w:tc>
          <w:tcPr>
            <w:tcW w:w="828" w:type="dxa"/>
          </w:tcPr>
          <w:p w14:paraId="5E02BBA4" w14:textId="77777777" w:rsidR="008253C5" w:rsidRPr="00766AAD" w:rsidRDefault="008253C5" w:rsidP="00177977">
            <w:pPr>
              <w:spacing w:before="60" w:after="120"/>
              <w:jc w:val="center"/>
              <w:rPr>
                <w:b/>
                <w:sz w:val="20"/>
                <w:szCs w:val="20"/>
              </w:rPr>
            </w:pPr>
            <w:r w:rsidRPr="00766AAD">
              <w:rPr>
                <w:sz w:val="20"/>
                <w:szCs w:val="20"/>
              </w:rPr>
              <w:t>6</w:t>
            </w:r>
          </w:p>
        </w:tc>
        <w:tc>
          <w:tcPr>
            <w:tcW w:w="8636" w:type="dxa"/>
          </w:tcPr>
          <w:p w14:paraId="29E5796B" w14:textId="7156B449" w:rsidR="008253C5" w:rsidRPr="006B75B6" w:rsidRDefault="00766AAD" w:rsidP="00177977">
            <w:pPr>
              <w:spacing w:before="60" w:after="120"/>
              <w:rPr>
                <w:sz w:val="20"/>
                <w:szCs w:val="20"/>
              </w:rPr>
            </w:pPr>
            <w:r w:rsidRPr="006B75B6">
              <w:rPr>
                <w:sz w:val="20"/>
                <w:szCs w:val="20"/>
              </w:rPr>
              <w:t>Projekt umowy</w:t>
            </w:r>
          </w:p>
        </w:tc>
      </w:tr>
      <w:tr w:rsidR="008253C5" w:rsidRPr="00766AAD" w14:paraId="6CC962DA" w14:textId="77777777" w:rsidTr="000E7BE4">
        <w:tc>
          <w:tcPr>
            <w:tcW w:w="828" w:type="dxa"/>
          </w:tcPr>
          <w:p w14:paraId="4F6C2F92" w14:textId="77777777" w:rsidR="008253C5" w:rsidRPr="00766AAD" w:rsidRDefault="008253C5" w:rsidP="00177977">
            <w:pPr>
              <w:spacing w:before="60" w:after="120"/>
              <w:jc w:val="center"/>
              <w:rPr>
                <w:b/>
                <w:sz w:val="20"/>
                <w:szCs w:val="20"/>
                <w:highlight w:val="yellow"/>
              </w:rPr>
            </w:pPr>
            <w:r w:rsidRPr="006B75B6">
              <w:rPr>
                <w:sz w:val="20"/>
                <w:szCs w:val="20"/>
              </w:rPr>
              <w:t>7</w:t>
            </w:r>
          </w:p>
        </w:tc>
        <w:tc>
          <w:tcPr>
            <w:tcW w:w="8636" w:type="dxa"/>
          </w:tcPr>
          <w:p w14:paraId="0469E02A" w14:textId="5595A892" w:rsidR="008253C5" w:rsidRPr="006B75B6" w:rsidRDefault="00766AAD" w:rsidP="00177977">
            <w:pPr>
              <w:spacing w:before="60" w:after="120"/>
              <w:rPr>
                <w:sz w:val="20"/>
                <w:szCs w:val="20"/>
              </w:rPr>
            </w:pPr>
            <w:r w:rsidRPr="006B75B6">
              <w:rPr>
                <w:sz w:val="20"/>
                <w:szCs w:val="20"/>
              </w:rPr>
              <w:t>Opis przedmiotu zamówienia</w:t>
            </w:r>
          </w:p>
        </w:tc>
      </w:tr>
    </w:tbl>
    <w:p w14:paraId="2B0417B2" w14:textId="77777777" w:rsidR="00EB7871" w:rsidRPr="003209A8" w:rsidRDefault="00EB7871" w:rsidP="00177977">
      <w:pPr>
        <w:pStyle w:val="Nagwek1"/>
        <w:numPr>
          <w:ilvl w:val="0"/>
          <w:numId w:val="0"/>
        </w:numPr>
        <w:jc w:val="center"/>
      </w:pPr>
    </w:p>
    <w:sectPr w:rsidR="00EB7871" w:rsidRPr="003209A8">
      <w:headerReference w:type="default" r:id="rId13"/>
      <w:footerReference w:type="default" r:id="rId14"/>
      <w:head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C89B" w14:textId="77777777" w:rsidR="00953219" w:rsidRDefault="00953219">
      <w:r>
        <w:separator/>
      </w:r>
    </w:p>
  </w:endnote>
  <w:endnote w:type="continuationSeparator" w:id="0">
    <w:p w14:paraId="70B17A77" w14:textId="77777777" w:rsidR="00953219" w:rsidRDefault="0095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3986" w14:textId="7A1B314C" w:rsidR="00D35830" w:rsidRDefault="0065446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5401F0A" wp14:editId="6485BFC7">
              <wp:simplePos x="0" y="0"/>
              <wp:positionH relativeFrom="column">
                <wp:posOffset>0</wp:posOffset>
              </wp:positionH>
              <wp:positionV relativeFrom="paragraph">
                <wp:posOffset>64135</wp:posOffset>
              </wp:positionV>
              <wp:extent cx="5829300" cy="0"/>
              <wp:effectExtent l="9525" t="6985" r="9525" b="12065"/>
              <wp:wrapNone/>
              <wp:docPr id="183440855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FC0B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4BB9DAD"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6344" w14:textId="77777777" w:rsidR="00953219" w:rsidRDefault="00953219">
      <w:r>
        <w:separator/>
      </w:r>
    </w:p>
  </w:footnote>
  <w:footnote w:type="continuationSeparator" w:id="0">
    <w:p w14:paraId="687A4DB7" w14:textId="77777777" w:rsidR="00953219" w:rsidRDefault="0095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D524" w14:textId="77777777" w:rsidR="00D35830" w:rsidRDefault="00D35830">
    <w:pPr>
      <w:pStyle w:val="Nagwek"/>
      <w:jc w:val="center"/>
      <w:rPr>
        <w:sz w:val="18"/>
        <w:szCs w:val="18"/>
      </w:rPr>
    </w:pPr>
    <w:r>
      <w:rPr>
        <w:sz w:val="18"/>
        <w:szCs w:val="18"/>
      </w:rPr>
      <w:t>S</w:t>
    </w:r>
    <w:r w:rsidR="00277E7E">
      <w:rPr>
        <w:sz w:val="18"/>
        <w:szCs w:val="18"/>
      </w:rPr>
      <w:t>WZ</w:t>
    </w:r>
  </w:p>
  <w:p w14:paraId="23F97AE8" w14:textId="77777777" w:rsidR="00D35830" w:rsidRDefault="008253C5">
    <w:pPr>
      <w:pStyle w:val="Nagwek"/>
      <w:jc w:val="center"/>
      <w:rPr>
        <w:sz w:val="18"/>
        <w:szCs w:val="18"/>
      </w:rPr>
    </w:pPr>
    <w:r>
      <w:rPr>
        <w:sz w:val="18"/>
        <w:szCs w:val="18"/>
      </w:rPr>
      <w:t>Zakup i dostawa serwerów oraz macierzy dla Jednostek Organizacyjnych Powiatu Rawickiego w ramach projektu Funduszy Europejskich na Rozwój Cyfrowy 2021-2027 (FERC) Priorytet II: Zaawansowane usługi cyfrowe, Działanie 2.2. - Wzmocnienie krajowego systemu cyberbezpieczeństwa Europejski Fundusz Rozwoju Regionalnego (EFRR) FERC.02.02-CS.01-001/23 Cyberbepieczny samorząd powiatu rawickiego.</w:t>
    </w:r>
  </w:p>
  <w:p w14:paraId="37B8747C" w14:textId="2271DAFC" w:rsidR="008D6823" w:rsidRDefault="008D6823">
    <w:pPr>
      <w:pStyle w:val="Nagwek"/>
      <w:jc w:val="center"/>
      <w:rPr>
        <w:sz w:val="18"/>
        <w:szCs w:val="18"/>
      </w:rPr>
    </w:pPr>
    <w:r w:rsidRPr="008D6823">
      <w:rPr>
        <w:sz w:val="18"/>
        <w:szCs w:val="18"/>
      </w:rPr>
      <w:t>PCUW.261.2.26.2024</w:t>
    </w:r>
  </w:p>
  <w:p w14:paraId="34ECCBEE" w14:textId="3188EC72" w:rsidR="00D35830" w:rsidRDefault="0065446C">
    <w:pPr>
      <w:pStyle w:val="Nagwek"/>
    </w:pPr>
    <w:r>
      <w:rPr>
        <w:noProof/>
      </w:rPr>
      <mc:AlternateContent>
        <mc:Choice Requires="wps">
          <w:drawing>
            <wp:anchor distT="0" distB="0" distL="114300" distR="114300" simplePos="0" relativeHeight="251658240" behindDoc="0" locked="0" layoutInCell="1" allowOverlap="1" wp14:anchorId="33CA5C35" wp14:editId="03CED9DF">
              <wp:simplePos x="0" y="0"/>
              <wp:positionH relativeFrom="column">
                <wp:posOffset>0</wp:posOffset>
              </wp:positionH>
              <wp:positionV relativeFrom="paragraph">
                <wp:posOffset>46355</wp:posOffset>
              </wp:positionV>
              <wp:extent cx="5943600" cy="0"/>
              <wp:effectExtent l="9525" t="8255" r="9525" b="10795"/>
              <wp:wrapNone/>
              <wp:docPr id="368699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8B9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DDD4" w14:textId="473E9FFA" w:rsidR="008253C5" w:rsidRDefault="0065446C">
    <w:pPr>
      <w:pStyle w:val="Nagwek"/>
    </w:pPr>
    <w:r>
      <w:rPr>
        <w:noProof/>
      </w:rPr>
      <w:drawing>
        <wp:anchor distT="0" distB="0" distL="114300" distR="114300" simplePos="0" relativeHeight="251660288" behindDoc="0" locked="0" layoutInCell="1" allowOverlap="1" wp14:anchorId="63394721" wp14:editId="67807CBF">
          <wp:simplePos x="0" y="0"/>
          <wp:positionH relativeFrom="column">
            <wp:posOffset>906145</wp:posOffset>
          </wp:positionH>
          <wp:positionV relativeFrom="paragraph">
            <wp:posOffset>-323850</wp:posOffset>
          </wp:positionV>
          <wp:extent cx="3724275" cy="771525"/>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27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4F32BBF6"/>
    <w:lvl w:ilvl="0" w:tplc="CD4EDB8E">
      <w:start w:val="1"/>
      <w:numFmt w:val="decimal"/>
      <w:lvlText w:val="%1)"/>
      <w:lvlJc w:val="left"/>
      <w:pPr>
        <w:ind w:left="1904" w:hanging="360"/>
      </w:p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3AC8851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2C02D8"/>
    <w:multiLevelType w:val="hybridMultilevel"/>
    <w:tmpl w:val="7F4E5594"/>
    <w:lvl w:ilvl="0" w:tplc="DE12D8B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324889949">
    <w:abstractNumId w:val="3"/>
  </w:num>
  <w:num w:numId="2" w16cid:durableId="637151071">
    <w:abstractNumId w:val="7"/>
  </w:num>
  <w:num w:numId="3" w16cid:durableId="674452680">
    <w:abstractNumId w:val="10"/>
  </w:num>
  <w:num w:numId="4" w16cid:durableId="1236821908">
    <w:abstractNumId w:val="6"/>
  </w:num>
  <w:num w:numId="5" w16cid:durableId="1721634355">
    <w:abstractNumId w:val="8"/>
  </w:num>
  <w:num w:numId="6" w16cid:durableId="1619484647">
    <w:abstractNumId w:val="21"/>
  </w:num>
  <w:num w:numId="7" w16cid:durableId="1821383245">
    <w:abstractNumId w:val="15"/>
  </w:num>
  <w:num w:numId="8" w16cid:durableId="623996672">
    <w:abstractNumId w:val="22"/>
  </w:num>
  <w:num w:numId="9" w16cid:durableId="294915764">
    <w:abstractNumId w:val="1"/>
  </w:num>
  <w:num w:numId="10" w16cid:durableId="915436485">
    <w:abstractNumId w:val="14"/>
  </w:num>
  <w:num w:numId="11" w16cid:durableId="232130713">
    <w:abstractNumId w:val="18"/>
  </w:num>
  <w:num w:numId="12" w16cid:durableId="86078462">
    <w:abstractNumId w:val="23"/>
  </w:num>
  <w:num w:numId="13" w16cid:durableId="705377143">
    <w:abstractNumId w:val="2"/>
  </w:num>
  <w:num w:numId="14" w16cid:durableId="312103618">
    <w:abstractNumId w:val="25"/>
  </w:num>
  <w:num w:numId="15" w16cid:durableId="802234921">
    <w:abstractNumId w:val="26"/>
  </w:num>
  <w:num w:numId="16" w16cid:durableId="986982815">
    <w:abstractNumId w:val="28"/>
  </w:num>
  <w:num w:numId="17" w16cid:durableId="1927226427">
    <w:abstractNumId w:val="4"/>
  </w:num>
  <w:num w:numId="18" w16cid:durableId="592707948">
    <w:abstractNumId w:val="13"/>
  </w:num>
  <w:num w:numId="19" w16cid:durableId="816843245">
    <w:abstractNumId w:val="24"/>
  </w:num>
  <w:num w:numId="20" w16cid:durableId="176357908">
    <w:abstractNumId w:val="5"/>
  </w:num>
  <w:num w:numId="21" w16cid:durableId="1627545166">
    <w:abstractNumId w:val="19"/>
  </w:num>
  <w:num w:numId="22" w16cid:durableId="287932226">
    <w:abstractNumId w:val="9"/>
  </w:num>
  <w:num w:numId="23" w16cid:durableId="1563829813">
    <w:abstractNumId w:val="12"/>
  </w:num>
  <w:num w:numId="24" w16cid:durableId="2090494516">
    <w:abstractNumId w:val="27"/>
  </w:num>
  <w:num w:numId="25" w16cid:durableId="5350943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0370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0906141">
    <w:abstractNumId w:val="11"/>
  </w:num>
  <w:num w:numId="28" w16cid:durableId="1356275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82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097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19"/>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B72E6"/>
    <w:rsid w:val="000C63A2"/>
    <w:rsid w:val="000C732C"/>
    <w:rsid w:val="000D3BC4"/>
    <w:rsid w:val="000E54B4"/>
    <w:rsid w:val="000E737C"/>
    <w:rsid w:val="000E7443"/>
    <w:rsid w:val="000F01D8"/>
    <w:rsid w:val="000F03BD"/>
    <w:rsid w:val="000F53AD"/>
    <w:rsid w:val="000F56E1"/>
    <w:rsid w:val="000F6BF2"/>
    <w:rsid w:val="00100B03"/>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54C59"/>
    <w:rsid w:val="001644FA"/>
    <w:rsid w:val="00166D9D"/>
    <w:rsid w:val="00176CA1"/>
    <w:rsid w:val="00177977"/>
    <w:rsid w:val="00180BDE"/>
    <w:rsid w:val="00181791"/>
    <w:rsid w:val="0018407C"/>
    <w:rsid w:val="00191475"/>
    <w:rsid w:val="00192F39"/>
    <w:rsid w:val="00194EF2"/>
    <w:rsid w:val="0019588C"/>
    <w:rsid w:val="001B12DB"/>
    <w:rsid w:val="001B3F5E"/>
    <w:rsid w:val="001B6A19"/>
    <w:rsid w:val="001C27D3"/>
    <w:rsid w:val="001C30E8"/>
    <w:rsid w:val="001C5986"/>
    <w:rsid w:val="001D5C55"/>
    <w:rsid w:val="001E0E3F"/>
    <w:rsid w:val="001E232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1DDB"/>
    <w:rsid w:val="002B22BF"/>
    <w:rsid w:val="002D031A"/>
    <w:rsid w:val="002D4E51"/>
    <w:rsid w:val="002D76FF"/>
    <w:rsid w:val="002D7A25"/>
    <w:rsid w:val="002E0CCC"/>
    <w:rsid w:val="002E575E"/>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36089"/>
    <w:rsid w:val="003440B4"/>
    <w:rsid w:val="0034463B"/>
    <w:rsid w:val="003520AB"/>
    <w:rsid w:val="00355EF7"/>
    <w:rsid w:val="00363863"/>
    <w:rsid w:val="00370A37"/>
    <w:rsid w:val="00374986"/>
    <w:rsid w:val="0038188C"/>
    <w:rsid w:val="00381D45"/>
    <w:rsid w:val="00383BC8"/>
    <w:rsid w:val="00384056"/>
    <w:rsid w:val="00387CD0"/>
    <w:rsid w:val="003905E5"/>
    <w:rsid w:val="00391274"/>
    <w:rsid w:val="00395ED5"/>
    <w:rsid w:val="0039694C"/>
    <w:rsid w:val="00396C33"/>
    <w:rsid w:val="003B6B7C"/>
    <w:rsid w:val="003C478A"/>
    <w:rsid w:val="003C4BDA"/>
    <w:rsid w:val="003D0168"/>
    <w:rsid w:val="003D02DA"/>
    <w:rsid w:val="003D0409"/>
    <w:rsid w:val="003D5462"/>
    <w:rsid w:val="003D58D6"/>
    <w:rsid w:val="003D736C"/>
    <w:rsid w:val="003E0A15"/>
    <w:rsid w:val="003F00E8"/>
    <w:rsid w:val="003F4AE6"/>
    <w:rsid w:val="003F5A2C"/>
    <w:rsid w:val="00403B18"/>
    <w:rsid w:val="0040419B"/>
    <w:rsid w:val="0041437D"/>
    <w:rsid w:val="004201F8"/>
    <w:rsid w:val="00422842"/>
    <w:rsid w:val="00423EDC"/>
    <w:rsid w:val="004248CE"/>
    <w:rsid w:val="00424D45"/>
    <w:rsid w:val="004327AD"/>
    <w:rsid w:val="004350D7"/>
    <w:rsid w:val="004460EE"/>
    <w:rsid w:val="004463FB"/>
    <w:rsid w:val="00452D29"/>
    <w:rsid w:val="00466174"/>
    <w:rsid w:val="00466719"/>
    <w:rsid w:val="00466D96"/>
    <w:rsid w:val="00472F68"/>
    <w:rsid w:val="00475D05"/>
    <w:rsid w:val="0047646F"/>
    <w:rsid w:val="004820E5"/>
    <w:rsid w:val="00483F80"/>
    <w:rsid w:val="004848A4"/>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1D9E"/>
    <w:rsid w:val="004E3326"/>
    <w:rsid w:val="004E3A7E"/>
    <w:rsid w:val="004E7BF9"/>
    <w:rsid w:val="004F50A8"/>
    <w:rsid w:val="004F5AF7"/>
    <w:rsid w:val="005060B9"/>
    <w:rsid w:val="005075FB"/>
    <w:rsid w:val="00510831"/>
    <w:rsid w:val="00511A5D"/>
    <w:rsid w:val="00514B68"/>
    <w:rsid w:val="00514D20"/>
    <w:rsid w:val="00515530"/>
    <w:rsid w:val="0052404F"/>
    <w:rsid w:val="005241B2"/>
    <w:rsid w:val="00536FAD"/>
    <w:rsid w:val="0054473A"/>
    <w:rsid w:val="0054586C"/>
    <w:rsid w:val="00547E25"/>
    <w:rsid w:val="00555208"/>
    <w:rsid w:val="00562E86"/>
    <w:rsid w:val="005631F3"/>
    <w:rsid w:val="00563243"/>
    <w:rsid w:val="005645F4"/>
    <w:rsid w:val="00571EFD"/>
    <w:rsid w:val="005725E8"/>
    <w:rsid w:val="005737B0"/>
    <w:rsid w:val="005741F3"/>
    <w:rsid w:val="00576195"/>
    <w:rsid w:val="0057697F"/>
    <w:rsid w:val="005828F4"/>
    <w:rsid w:val="005868C7"/>
    <w:rsid w:val="005905D6"/>
    <w:rsid w:val="00595627"/>
    <w:rsid w:val="00596506"/>
    <w:rsid w:val="005A490D"/>
    <w:rsid w:val="005B4881"/>
    <w:rsid w:val="005B6FB0"/>
    <w:rsid w:val="005C46D9"/>
    <w:rsid w:val="005D0A27"/>
    <w:rsid w:val="005D211F"/>
    <w:rsid w:val="005D2148"/>
    <w:rsid w:val="005D539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446C"/>
    <w:rsid w:val="00656498"/>
    <w:rsid w:val="00656996"/>
    <w:rsid w:val="0066198A"/>
    <w:rsid w:val="00663317"/>
    <w:rsid w:val="0066381A"/>
    <w:rsid w:val="00666C20"/>
    <w:rsid w:val="006672A6"/>
    <w:rsid w:val="00670A26"/>
    <w:rsid w:val="006737D4"/>
    <w:rsid w:val="006810A7"/>
    <w:rsid w:val="00681AF7"/>
    <w:rsid w:val="00686DA2"/>
    <w:rsid w:val="006939EC"/>
    <w:rsid w:val="006A0F67"/>
    <w:rsid w:val="006B1DAA"/>
    <w:rsid w:val="006B281B"/>
    <w:rsid w:val="006B2D67"/>
    <w:rsid w:val="006B75B6"/>
    <w:rsid w:val="006C1585"/>
    <w:rsid w:val="006C1F3A"/>
    <w:rsid w:val="006C281F"/>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2EB5"/>
    <w:rsid w:val="007232EE"/>
    <w:rsid w:val="00730E7F"/>
    <w:rsid w:val="0073111D"/>
    <w:rsid w:val="00732B5E"/>
    <w:rsid w:val="00734784"/>
    <w:rsid w:val="00740B94"/>
    <w:rsid w:val="00740EFA"/>
    <w:rsid w:val="00740F53"/>
    <w:rsid w:val="00741CCD"/>
    <w:rsid w:val="00757FE2"/>
    <w:rsid w:val="00760959"/>
    <w:rsid w:val="00766AAD"/>
    <w:rsid w:val="00770037"/>
    <w:rsid w:val="00770E75"/>
    <w:rsid w:val="00774374"/>
    <w:rsid w:val="00774A7C"/>
    <w:rsid w:val="00775045"/>
    <w:rsid w:val="00785EA1"/>
    <w:rsid w:val="007873D0"/>
    <w:rsid w:val="007911FF"/>
    <w:rsid w:val="00793568"/>
    <w:rsid w:val="007941DD"/>
    <w:rsid w:val="007A004A"/>
    <w:rsid w:val="007A5710"/>
    <w:rsid w:val="007A6299"/>
    <w:rsid w:val="007B174A"/>
    <w:rsid w:val="007B4C2A"/>
    <w:rsid w:val="007B654B"/>
    <w:rsid w:val="007C00B8"/>
    <w:rsid w:val="007F35F3"/>
    <w:rsid w:val="007F3A2E"/>
    <w:rsid w:val="007F49B5"/>
    <w:rsid w:val="007F507E"/>
    <w:rsid w:val="007F7BF7"/>
    <w:rsid w:val="008056A9"/>
    <w:rsid w:val="00806F0F"/>
    <w:rsid w:val="00811693"/>
    <w:rsid w:val="00811E8A"/>
    <w:rsid w:val="008121FA"/>
    <w:rsid w:val="00820382"/>
    <w:rsid w:val="0082230A"/>
    <w:rsid w:val="0082286E"/>
    <w:rsid w:val="00823C81"/>
    <w:rsid w:val="008253C5"/>
    <w:rsid w:val="0082612A"/>
    <w:rsid w:val="008278C6"/>
    <w:rsid w:val="008357A6"/>
    <w:rsid w:val="00836183"/>
    <w:rsid w:val="008431B7"/>
    <w:rsid w:val="00844250"/>
    <w:rsid w:val="0084633A"/>
    <w:rsid w:val="00853CE4"/>
    <w:rsid w:val="00855B32"/>
    <w:rsid w:val="00861B28"/>
    <w:rsid w:val="00862609"/>
    <w:rsid w:val="0086293D"/>
    <w:rsid w:val="008634CF"/>
    <w:rsid w:val="00872FB2"/>
    <w:rsid w:val="008730FD"/>
    <w:rsid w:val="00873948"/>
    <w:rsid w:val="0087407A"/>
    <w:rsid w:val="00874101"/>
    <w:rsid w:val="00881157"/>
    <w:rsid w:val="00883670"/>
    <w:rsid w:val="0088377C"/>
    <w:rsid w:val="0088501B"/>
    <w:rsid w:val="00892EAD"/>
    <w:rsid w:val="00895AC8"/>
    <w:rsid w:val="00895D14"/>
    <w:rsid w:val="008A3895"/>
    <w:rsid w:val="008A5091"/>
    <w:rsid w:val="008B13A8"/>
    <w:rsid w:val="008B60B4"/>
    <w:rsid w:val="008C47F9"/>
    <w:rsid w:val="008C57F0"/>
    <w:rsid w:val="008D33FF"/>
    <w:rsid w:val="008D48A7"/>
    <w:rsid w:val="008D6823"/>
    <w:rsid w:val="008E2C1B"/>
    <w:rsid w:val="008E38E4"/>
    <w:rsid w:val="008E3C1A"/>
    <w:rsid w:val="008E5C8E"/>
    <w:rsid w:val="008E6748"/>
    <w:rsid w:val="008E693A"/>
    <w:rsid w:val="008F1B65"/>
    <w:rsid w:val="008F2312"/>
    <w:rsid w:val="008F317B"/>
    <w:rsid w:val="008F6989"/>
    <w:rsid w:val="008F7292"/>
    <w:rsid w:val="00903BB2"/>
    <w:rsid w:val="0090498D"/>
    <w:rsid w:val="0090602E"/>
    <w:rsid w:val="00907308"/>
    <w:rsid w:val="00910126"/>
    <w:rsid w:val="00911334"/>
    <w:rsid w:val="00912AD5"/>
    <w:rsid w:val="00916008"/>
    <w:rsid w:val="00917B1E"/>
    <w:rsid w:val="0092294D"/>
    <w:rsid w:val="00922FC7"/>
    <w:rsid w:val="00925F62"/>
    <w:rsid w:val="00930133"/>
    <w:rsid w:val="009319B5"/>
    <w:rsid w:val="0093445C"/>
    <w:rsid w:val="0094101D"/>
    <w:rsid w:val="009427B3"/>
    <w:rsid w:val="0094461F"/>
    <w:rsid w:val="00944DA3"/>
    <w:rsid w:val="00945B58"/>
    <w:rsid w:val="00950CB2"/>
    <w:rsid w:val="009526DC"/>
    <w:rsid w:val="00953219"/>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5A4F"/>
    <w:rsid w:val="009C633F"/>
    <w:rsid w:val="009C6B9B"/>
    <w:rsid w:val="009D2316"/>
    <w:rsid w:val="009D760C"/>
    <w:rsid w:val="009E038F"/>
    <w:rsid w:val="009E7B6E"/>
    <w:rsid w:val="009F0A8E"/>
    <w:rsid w:val="009F1CA7"/>
    <w:rsid w:val="009F4797"/>
    <w:rsid w:val="009F663D"/>
    <w:rsid w:val="00A021C0"/>
    <w:rsid w:val="00A02B83"/>
    <w:rsid w:val="00A0381A"/>
    <w:rsid w:val="00A05221"/>
    <w:rsid w:val="00A11643"/>
    <w:rsid w:val="00A12846"/>
    <w:rsid w:val="00A13671"/>
    <w:rsid w:val="00A13AE0"/>
    <w:rsid w:val="00A2215E"/>
    <w:rsid w:val="00A2369F"/>
    <w:rsid w:val="00A26943"/>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001C"/>
    <w:rsid w:val="00AB2A54"/>
    <w:rsid w:val="00AB7036"/>
    <w:rsid w:val="00AC0A80"/>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4635B"/>
    <w:rsid w:val="00B51D96"/>
    <w:rsid w:val="00B556D6"/>
    <w:rsid w:val="00B579BB"/>
    <w:rsid w:val="00B71DD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1A13"/>
    <w:rsid w:val="00CA2DEB"/>
    <w:rsid w:val="00CA3D6E"/>
    <w:rsid w:val="00CB2E04"/>
    <w:rsid w:val="00CB3594"/>
    <w:rsid w:val="00CB4701"/>
    <w:rsid w:val="00CB6608"/>
    <w:rsid w:val="00CC4ADC"/>
    <w:rsid w:val="00CD1C53"/>
    <w:rsid w:val="00CD2A67"/>
    <w:rsid w:val="00CD495A"/>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5F4B"/>
    <w:rsid w:val="00D565E7"/>
    <w:rsid w:val="00D62D55"/>
    <w:rsid w:val="00D65942"/>
    <w:rsid w:val="00D67BC1"/>
    <w:rsid w:val="00D72B8D"/>
    <w:rsid w:val="00D74026"/>
    <w:rsid w:val="00D75FF2"/>
    <w:rsid w:val="00D8529B"/>
    <w:rsid w:val="00D87919"/>
    <w:rsid w:val="00D94CD8"/>
    <w:rsid w:val="00D95619"/>
    <w:rsid w:val="00D956E8"/>
    <w:rsid w:val="00DA094A"/>
    <w:rsid w:val="00DB3A54"/>
    <w:rsid w:val="00DC108C"/>
    <w:rsid w:val="00DC227A"/>
    <w:rsid w:val="00DC2DA0"/>
    <w:rsid w:val="00DC3E3B"/>
    <w:rsid w:val="00DD29C1"/>
    <w:rsid w:val="00DD574A"/>
    <w:rsid w:val="00DE193C"/>
    <w:rsid w:val="00DE5056"/>
    <w:rsid w:val="00DE6DA3"/>
    <w:rsid w:val="00DF4EB3"/>
    <w:rsid w:val="00DF5C49"/>
    <w:rsid w:val="00E00A53"/>
    <w:rsid w:val="00E0511E"/>
    <w:rsid w:val="00E0552F"/>
    <w:rsid w:val="00E10E4F"/>
    <w:rsid w:val="00E11924"/>
    <w:rsid w:val="00E14BA2"/>
    <w:rsid w:val="00E176E2"/>
    <w:rsid w:val="00E17734"/>
    <w:rsid w:val="00E20949"/>
    <w:rsid w:val="00E234D8"/>
    <w:rsid w:val="00E26EEE"/>
    <w:rsid w:val="00E30EB9"/>
    <w:rsid w:val="00E40611"/>
    <w:rsid w:val="00E457CB"/>
    <w:rsid w:val="00E50196"/>
    <w:rsid w:val="00E528CA"/>
    <w:rsid w:val="00E547CA"/>
    <w:rsid w:val="00E65F99"/>
    <w:rsid w:val="00E724BD"/>
    <w:rsid w:val="00E729E0"/>
    <w:rsid w:val="00E7448C"/>
    <w:rsid w:val="00E761B8"/>
    <w:rsid w:val="00E85EB9"/>
    <w:rsid w:val="00E866CB"/>
    <w:rsid w:val="00E879CD"/>
    <w:rsid w:val="00E9025A"/>
    <w:rsid w:val="00E92933"/>
    <w:rsid w:val="00EA00A8"/>
    <w:rsid w:val="00EA554E"/>
    <w:rsid w:val="00EB00B6"/>
    <w:rsid w:val="00EB24E5"/>
    <w:rsid w:val="00EB6566"/>
    <w:rsid w:val="00EB7261"/>
    <w:rsid w:val="00EB7871"/>
    <w:rsid w:val="00EC3DF7"/>
    <w:rsid w:val="00EC4CDA"/>
    <w:rsid w:val="00EC4D98"/>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45806"/>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2DB"/>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5DDA"/>
  <w15:chartTrackingRefBased/>
  <w15:docId w15:val="{94CE7C27-5C58-4951-809C-7AD615E7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2E575E"/>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2E575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8357A6"/>
    <w:rPr>
      <w:color w:val="605E5C"/>
      <w:shd w:val="clear" w:color="auto" w:fill="E1DFDD"/>
    </w:rPr>
  </w:style>
  <w:style w:type="character" w:customStyle="1" w:styleId="TekstpodstawowyZnak">
    <w:name w:val="Tekst podstawowy Znak"/>
    <w:link w:val="Tekstpodstawowy"/>
    <w:rsid w:val="006C2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0843">
      <w:bodyDiv w:val="1"/>
      <w:marLeft w:val="0"/>
      <w:marRight w:val="0"/>
      <w:marTop w:val="0"/>
      <w:marBottom w:val="0"/>
      <w:divBdr>
        <w:top w:val="none" w:sz="0" w:space="0" w:color="auto"/>
        <w:left w:val="none" w:sz="0" w:space="0" w:color="auto"/>
        <w:bottom w:val="none" w:sz="0" w:space="0" w:color="auto"/>
        <w:right w:val="none" w:sz="0" w:space="0" w:color="auto"/>
      </w:divBdr>
    </w:div>
    <w:div w:id="14347027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27719543">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26572155">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64137186">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654675423">
      <w:bodyDiv w:val="1"/>
      <w:marLeft w:val="0"/>
      <w:marRight w:val="0"/>
      <w:marTop w:val="0"/>
      <w:marBottom w:val="0"/>
      <w:divBdr>
        <w:top w:val="none" w:sz="0" w:space="0" w:color="auto"/>
        <w:left w:val="none" w:sz="0" w:space="0" w:color="auto"/>
        <w:bottom w:val="none" w:sz="0" w:space="0" w:color="auto"/>
        <w:right w:val="none" w:sz="0" w:space="0" w:color="auto"/>
      </w:divBdr>
    </w:div>
    <w:div w:id="1686902144">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084452537">
      <w:bodyDiv w:val="1"/>
      <w:marLeft w:val="0"/>
      <w:marRight w:val="0"/>
      <w:marTop w:val="0"/>
      <w:marBottom w:val="0"/>
      <w:divBdr>
        <w:top w:val="none" w:sz="0" w:space="0" w:color="auto"/>
        <w:left w:val="none" w:sz="0" w:space="0" w:color="auto"/>
        <w:bottom w:val="none" w:sz="0" w:space="0" w:color="auto"/>
        <w:right w:val="none" w:sz="0" w:space="0" w:color="auto"/>
      </w:divBdr>
    </w:div>
    <w:div w:id="21448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owlaczyk@powiatra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rosik@powiatrawicki.pl" TargetMode="External"/><Relationship Id="rId4" Type="http://schemas.openxmlformats.org/officeDocument/2006/relationships/webSettings" Target="webSettings.xml"/><Relationship Id="rId9" Type="http://schemas.openxmlformats.org/officeDocument/2006/relationships/hyperlink" Target="mailto:m.pawlicki@powiatrawicki.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6765</Words>
  <Characters>40592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47263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2024-08-23T06:17:00Z</cp:lastPrinted>
  <dcterms:created xsi:type="dcterms:W3CDTF">2024-08-23T06:17:00Z</dcterms:created>
  <dcterms:modified xsi:type="dcterms:W3CDTF">2024-08-23T06:17:00Z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