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7184" w14:textId="0F49FF37" w:rsidR="0029606A" w:rsidRPr="004350FE" w:rsidRDefault="000905CD" w:rsidP="00DE3E5C">
      <w:pPr>
        <w:spacing w:after="240"/>
        <w:jc w:val="right"/>
        <w:rPr>
          <w:sz w:val="24"/>
          <w:szCs w:val="24"/>
        </w:rPr>
      </w:pPr>
      <w:r w:rsidRPr="004350FE">
        <w:rPr>
          <w:sz w:val="24"/>
          <w:szCs w:val="24"/>
        </w:rPr>
        <w:t>Rawicz</w:t>
      </w:r>
      <w:r w:rsidR="004350FE">
        <w:rPr>
          <w:sz w:val="24"/>
          <w:szCs w:val="24"/>
        </w:rPr>
        <w:t>, dn. 09.12.2024 r.</w:t>
      </w:r>
    </w:p>
    <w:p w14:paraId="2B007D0B" w14:textId="77777777" w:rsidR="006A5DF1" w:rsidRPr="004350FE" w:rsidRDefault="000905CD" w:rsidP="006A5DF1">
      <w:pPr>
        <w:rPr>
          <w:b/>
          <w:bCs/>
          <w:sz w:val="24"/>
          <w:szCs w:val="24"/>
        </w:rPr>
      </w:pPr>
      <w:r w:rsidRPr="004350FE">
        <w:rPr>
          <w:b/>
          <w:bCs/>
          <w:sz w:val="24"/>
          <w:szCs w:val="24"/>
        </w:rPr>
        <w:t>Powiatowe Centrum Usług Wspólnych w Rawiczu</w:t>
      </w:r>
    </w:p>
    <w:p w14:paraId="4CC9C94A" w14:textId="77777777" w:rsidR="006A5DF1" w:rsidRPr="004350FE" w:rsidRDefault="000905CD" w:rsidP="006A5DF1">
      <w:pPr>
        <w:rPr>
          <w:sz w:val="24"/>
          <w:szCs w:val="24"/>
        </w:rPr>
      </w:pPr>
      <w:r w:rsidRPr="004350FE">
        <w:rPr>
          <w:sz w:val="24"/>
          <w:szCs w:val="24"/>
        </w:rPr>
        <w:t>ul. Mikołaja Kopernika</w:t>
      </w:r>
      <w:r w:rsidR="006A5DF1" w:rsidRPr="004350FE">
        <w:rPr>
          <w:sz w:val="24"/>
          <w:szCs w:val="24"/>
        </w:rPr>
        <w:t xml:space="preserve"> </w:t>
      </w:r>
      <w:r w:rsidRPr="004350FE">
        <w:rPr>
          <w:sz w:val="24"/>
          <w:szCs w:val="24"/>
        </w:rPr>
        <w:t>4</w:t>
      </w:r>
    </w:p>
    <w:p w14:paraId="743C01DB" w14:textId="77777777" w:rsidR="006A5DF1" w:rsidRPr="004350FE" w:rsidRDefault="000905CD" w:rsidP="006A5DF1">
      <w:pPr>
        <w:rPr>
          <w:sz w:val="24"/>
          <w:szCs w:val="24"/>
        </w:rPr>
      </w:pPr>
      <w:r w:rsidRPr="004350FE">
        <w:rPr>
          <w:sz w:val="24"/>
          <w:szCs w:val="24"/>
        </w:rPr>
        <w:t>63-900</w:t>
      </w:r>
      <w:r w:rsidR="006A5DF1" w:rsidRPr="004350FE">
        <w:rPr>
          <w:sz w:val="24"/>
          <w:szCs w:val="24"/>
        </w:rPr>
        <w:t xml:space="preserve"> </w:t>
      </w:r>
      <w:r w:rsidRPr="004350FE">
        <w:rPr>
          <w:sz w:val="24"/>
          <w:szCs w:val="24"/>
        </w:rPr>
        <w:t>Rawicz</w:t>
      </w:r>
    </w:p>
    <w:p w14:paraId="3D175110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5A36F4E" w14:textId="4F564093" w:rsidR="004350FE" w:rsidRPr="004350FE" w:rsidRDefault="004350FE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4350FE">
        <w:rPr>
          <w:b/>
          <w:sz w:val="24"/>
          <w:szCs w:val="24"/>
        </w:rPr>
        <w:t>PCUW.261.2.38.2024</w:t>
      </w:r>
    </w:p>
    <w:p w14:paraId="428DA383" w14:textId="77777777" w:rsidR="006A5DF1" w:rsidRPr="004350FE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4350FE">
        <w:rPr>
          <w:sz w:val="24"/>
          <w:szCs w:val="24"/>
        </w:rPr>
        <w:tab/>
        <w:t xml:space="preserve"> </w:t>
      </w:r>
    </w:p>
    <w:p w14:paraId="4EC6A41E" w14:textId="77777777" w:rsidR="006A5DF1" w:rsidRPr="004350FE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592F056" w14:textId="77777777" w:rsidR="006A5DF1" w:rsidRPr="004350F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4350FE">
        <w:rPr>
          <w:b/>
          <w:sz w:val="24"/>
          <w:szCs w:val="24"/>
        </w:rPr>
        <w:t>WYKONAWCY</w:t>
      </w:r>
    </w:p>
    <w:p w14:paraId="611ADA1F" w14:textId="77777777" w:rsidR="006A5DF1" w:rsidRPr="004350F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4350FE">
        <w:rPr>
          <w:sz w:val="24"/>
          <w:szCs w:val="24"/>
        </w:rPr>
        <w:t>ubiegający się o zamówienie publiczne</w:t>
      </w:r>
    </w:p>
    <w:p w14:paraId="5E2ED105" w14:textId="77777777" w:rsidR="006D4AB3" w:rsidRPr="004350FE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45158D06" w14:textId="77777777" w:rsidR="006D4AB3" w:rsidRPr="004350F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6D001B5" w14:textId="77777777" w:rsidR="006D4AB3" w:rsidRPr="004350F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4DE777C" w14:textId="77777777" w:rsidR="00632C3C" w:rsidRPr="004350FE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4350FE">
        <w:rPr>
          <w:rFonts w:ascii="Times New Roman" w:hAnsi="Times New Roman"/>
          <w:szCs w:val="28"/>
        </w:rPr>
        <w:t>WYJAŚNIENI</w:t>
      </w:r>
      <w:r w:rsidR="00520165" w:rsidRPr="004350FE">
        <w:rPr>
          <w:rFonts w:ascii="Times New Roman" w:hAnsi="Times New Roman"/>
          <w:szCs w:val="28"/>
        </w:rPr>
        <w:t>A</w:t>
      </w:r>
      <w:r w:rsidR="00632C3C" w:rsidRPr="004350FE">
        <w:rPr>
          <w:rFonts w:ascii="Times New Roman" w:hAnsi="Times New Roman"/>
          <w:szCs w:val="28"/>
        </w:rPr>
        <w:t xml:space="preserve"> TREŚCI</w:t>
      </w:r>
      <w:r w:rsidR="0029606A" w:rsidRPr="004350FE">
        <w:rPr>
          <w:rFonts w:ascii="Times New Roman" w:hAnsi="Times New Roman"/>
          <w:szCs w:val="28"/>
        </w:rPr>
        <w:t xml:space="preserve"> SWZ</w:t>
      </w:r>
    </w:p>
    <w:p w14:paraId="759ABE1D" w14:textId="4F8EFA1A" w:rsidR="006D4AB3" w:rsidRPr="004350FE" w:rsidRDefault="00632C3C" w:rsidP="004350FE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4350FE">
        <w:rPr>
          <w:sz w:val="24"/>
          <w:szCs w:val="24"/>
        </w:rPr>
        <w:t xml:space="preserve">Dotyczy: </w:t>
      </w:r>
      <w:r w:rsidR="004350FE">
        <w:rPr>
          <w:sz w:val="24"/>
          <w:szCs w:val="24"/>
        </w:rPr>
        <w:tab/>
      </w:r>
      <w:r w:rsidR="006A5DF1" w:rsidRPr="004350FE">
        <w:rPr>
          <w:sz w:val="24"/>
          <w:szCs w:val="24"/>
        </w:rPr>
        <w:t>p</w:t>
      </w:r>
      <w:r w:rsidRPr="004350FE">
        <w:rPr>
          <w:sz w:val="24"/>
          <w:szCs w:val="24"/>
        </w:rPr>
        <w:t>ostępowani</w:t>
      </w:r>
      <w:r w:rsidR="006A5DF1" w:rsidRPr="004350FE">
        <w:rPr>
          <w:sz w:val="24"/>
          <w:szCs w:val="24"/>
        </w:rPr>
        <w:t>a</w:t>
      </w:r>
      <w:r w:rsidRPr="004350FE">
        <w:rPr>
          <w:sz w:val="24"/>
          <w:szCs w:val="24"/>
        </w:rPr>
        <w:t xml:space="preserve"> o udzielenie zamówienia publicznego, prowadzone</w:t>
      </w:r>
      <w:r w:rsidR="006A5DF1" w:rsidRPr="004350FE">
        <w:rPr>
          <w:sz w:val="24"/>
          <w:szCs w:val="24"/>
        </w:rPr>
        <w:t>go</w:t>
      </w:r>
      <w:r w:rsidRPr="004350FE">
        <w:rPr>
          <w:sz w:val="24"/>
          <w:szCs w:val="24"/>
        </w:rPr>
        <w:t xml:space="preserve"> w trybie </w:t>
      </w:r>
      <w:r w:rsidR="000905CD" w:rsidRPr="004350FE">
        <w:rPr>
          <w:sz w:val="24"/>
          <w:szCs w:val="24"/>
        </w:rPr>
        <w:t>podstawowy</w:t>
      </w:r>
      <w:r w:rsidR="004350FE">
        <w:rPr>
          <w:sz w:val="24"/>
          <w:szCs w:val="24"/>
        </w:rPr>
        <w:t>m</w:t>
      </w:r>
      <w:r w:rsidR="000905CD" w:rsidRPr="004350FE">
        <w:rPr>
          <w:sz w:val="24"/>
          <w:szCs w:val="24"/>
        </w:rPr>
        <w:t xml:space="preserve"> bez negocjacji - art. 275 pkt 1 ustawy Pzp</w:t>
      </w:r>
      <w:r w:rsidRPr="004350FE">
        <w:rPr>
          <w:b/>
          <w:sz w:val="24"/>
          <w:szCs w:val="24"/>
        </w:rPr>
        <w:t xml:space="preserve"> </w:t>
      </w:r>
      <w:r w:rsidRPr="004350FE">
        <w:rPr>
          <w:bCs/>
          <w:sz w:val="24"/>
          <w:szCs w:val="24"/>
        </w:rPr>
        <w:t>na</w:t>
      </w:r>
      <w:r w:rsidR="004350FE">
        <w:rPr>
          <w:bCs/>
          <w:sz w:val="24"/>
          <w:szCs w:val="24"/>
        </w:rPr>
        <w:t xml:space="preserve"> zadanie pn.:</w:t>
      </w:r>
      <w:r w:rsidRPr="004350FE">
        <w:rPr>
          <w:b/>
          <w:sz w:val="24"/>
          <w:szCs w:val="24"/>
        </w:rPr>
        <w:t xml:space="preserve"> </w:t>
      </w:r>
      <w:r w:rsidR="000905CD" w:rsidRPr="004350FE">
        <w:rPr>
          <w:b/>
          <w:bCs/>
          <w:sz w:val="24"/>
          <w:szCs w:val="24"/>
        </w:rPr>
        <w:t>Sukcesywna dostawa środków czystości i akcesoriów higienicznych dla jednostek obsługiwanych przez PCUW w Rawiczu w 2025 roku.</w:t>
      </w:r>
    </w:p>
    <w:p w14:paraId="4C7C5838" w14:textId="68368D7A" w:rsidR="0012774F" w:rsidRPr="004350FE" w:rsidRDefault="00520165" w:rsidP="004350FE">
      <w:pPr>
        <w:spacing w:after="240" w:line="276" w:lineRule="auto"/>
        <w:ind w:firstLine="708"/>
        <w:jc w:val="both"/>
        <w:rPr>
          <w:sz w:val="22"/>
          <w:szCs w:val="22"/>
        </w:rPr>
      </w:pPr>
      <w:r w:rsidRPr="004350FE">
        <w:rPr>
          <w:sz w:val="24"/>
          <w:szCs w:val="24"/>
        </w:rPr>
        <w:t xml:space="preserve">Zamawiający, </w:t>
      </w:r>
      <w:r w:rsidR="000905CD" w:rsidRPr="004350FE">
        <w:rPr>
          <w:b/>
          <w:sz w:val="24"/>
          <w:szCs w:val="24"/>
        </w:rPr>
        <w:t>Powiatowe Centrum Usług Wspólnych w Rawiczu</w:t>
      </w:r>
      <w:r w:rsidRPr="004350FE">
        <w:rPr>
          <w:sz w:val="24"/>
          <w:szCs w:val="24"/>
        </w:rPr>
        <w:t xml:space="preserve">, działając </w:t>
      </w:r>
      <w:r w:rsidR="004350FE">
        <w:rPr>
          <w:sz w:val="24"/>
          <w:szCs w:val="24"/>
        </w:rPr>
        <w:br/>
      </w:r>
      <w:r w:rsidRPr="004350FE">
        <w:rPr>
          <w:sz w:val="24"/>
          <w:szCs w:val="24"/>
        </w:rPr>
        <w:t xml:space="preserve">na podstawie art. </w:t>
      </w:r>
      <w:r w:rsidR="00E74BC3" w:rsidRPr="004350FE">
        <w:rPr>
          <w:sz w:val="24"/>
          <w:szCs w:val="24"/>
        </w:rPr>
        <w:t>284</w:t>
      </w:r>
      <w:r w:rsidRPr="004350FE">
        <w:rPr>
          <w:sz w:val="24"/>
          <w:szCs w:val="24"/>
        </w:rPr>
        <w:t xml:space="preserve"> ust. </w:t>
      </w:r>
      <w:r w:rsidR="0029606A" w:rsidRPr="004350FE">
        <w:rPr>
          <w:sz w:val="24"/>
          <w:szCs w:val="24"/>
        </w:rPr>
        <w:t>6</w:t>
      </w:r>
      <w:r w:rsidRPr="004350FE">
        <w:rPr>
          <w:sz w:val="24"/>
          <w:szCs w:val="24"/>
        </w:rPr>
        <w:t xml:space="preserve"> ustawy z dnia </w:t>
      </w:r>
      <w:r w:rsidR="0029606A" w:rsidRPr="004350FE">
        <w:rPr>
          <w:sz w:val="24"/>
          <w:szCs w:val="24"/>
        </w:rPr>
        <w:t>11</w:t>
      </w:r>
      <w:r w:rsidRPr="004350FE">
        <w:rPr>
          <w:sz w:val="24"/>
          <w:szCs w:val="24"/>
        </w:rPr>
        <w:t xml:space="preserve"> </w:t>
      </w:r>
      <w:r w:rsidR="0029606A" w:rsidRPr="004350FE">
        <w:rPr>
          <w:sz w:val="24"/>
          <w:szCs w:val="24"/>
        </w:rPr>
        <w:t xml:space="preserve">września </w:t>
      </w:r>
      <w:r w:rsidRPr="004350FE">
        <w:rPr>
          <w:sz w:val="24"/>
          <w:szCs w:val="24"/>
        </w:rPr>
        <w:t>20</w:t>
      </w:r>
      <w:r w:rsidR="0029606A" w:rsidRPr="004350FE">
        <w:rPr>
          <w:sz w:val="24"/>
          <w:szCs w:val="24"/>
        </w:rPr>
        <w:t>19</w:t>
      </w:r>
      <w:r w:rsidRPr="004350FE">
        <w:rPr>
          <w:sz w:val="24"/>
          <w:szCs w:val="24"/>
        </w:rPr>
        <w:t xml:space="preserve"> r</w:t>
      </w:r>
      <w:r w:rsidR="0029606A" w:rsidRPr="004350FE">
        <w:rPr>
          <w:sz w:val="24"/>
          <w:szCs w:val="24"/>
        </w:rPr>
        <w:t>.</w:t>
      </w:r>
      <w:r w:rsidRPr="004350FE">
        <w:rPr>
          <w:sz w:val="24"/>
          <w:szCs w:val="24"/>
        </w:rPr>
        <w:t xml:space="preserve"> Prawo </w:t>
      </w:r>
      <w:r w:rsidR="0029606A" w:rsidRPr="004350FE">
        <w:rPr>
          <w:sz w:val="24"/>
          <w:szCs w:val="24"/>
        </w:rPr>
        <w:t>z</w:t>
      </w:r>
      <w:r w:rsidRPr="004350FE">
        <w:rPr>
          <w:sz w:val="24"/>
          <w:szCs w:val="24"/>
        </w:rPr>
        <w:t xml:space="preserve">amówień </w:t>
      </w:r>
      <w:r w:rsidR="0029606A" w:rsidRPr="004350FE">
        <w:rPr>
          <w:sz w:val="24"/>
          <w:szCs w:val="24"/>
        </w:rPr>
        <w:t>p</w:t>
      </w:r>
      <w:r w:rsidRPr="004350FE">
        <w:rPr>
          <w:sz w:val="24"/>
          <w:szCs w:val="24"/>
        </w:rPr>
        <w:t xml:space="preserve">ublicznych </w:t>
      </w:r>
      <w:r w:rsidR="000905CD" w:rsidRPr="004350FE">
        <w:rPr>
          <w:sz w:val="24"/>
          <w:szCs w:val="24"/>
        </w:rPr>
        <w:t>(t.j. Dz.U. z 202</w:t>
      </w:r>
      <w:r w:rsidR="004350FE">
        <w:rPr>
          <w:sz w:val="24"/>
          <w:szCs w:val="24"/>
        </w:rPr>
        <w:t xml:space="preserve">4 </w:t>
      </w:r>
      <w:r w:rsidR="000905CD" w:rsidRPr="004350FE">
        <w:rPr>
          <w:sz w:val="24"/>
          <w:szCs w:val="24"/>
        </w:rPr>
        <w:t xml:space="preserve">r. poz. </w:t>
      </w:r>
      <w:r w:rsidR="004350FE">
        <w:rPr>
          <w:sz w:val="24"/>
          <w:szCs w:val="24"/>
        </w:rPr>
        <w:t>1320</w:t>
      </w:r>
      <w:r w:rsidR="000905CD" w:rsidRPr="004350FE">
        <w:rPr>
          <w:sz w:val="24"/>
          <w:szCs w:val="24"/>
        </w:rPr>
        <w:t>)</w:t>
      </w:r>
      <w:r w:rsidR="00BE7BFD" w:rsidRPr="004350FE">
        <w:rPr>
          <w:sz w:val="24"/>
          <w:szCs w:val="24"/>
        </w:rPr>
        <w:t xml:space="preserve">, </w:t>
      </w:r>
      <w:r w:rsidR="00E74BC3" w:rsidRPr="004350FE">
        <w:rPr>
          <w:sz w:val="24"/>
          <w:szCs w:val="24"/>
        </w:rPr>
        <w:t>udostępnia</w:t>
      </w:r>
      <w:r w:rsidR="00BE7BFD" w:rsidRPr="004350FE">
        <w:rPr>
          <w:sz w:val="24"/>
          <w:szCs w:val="24"/>
        </w:rPr>
        <w:t xml:space="preserve"> poniżej treść zapytań do S</w:t>
      </w:r>
      <w:r w:rsidR="0012774F" w:rsidRPr="004350FE">
        <w:rPr>
          <w:sz w:val="24"/>
          <w:szCs w:val="24"/>
        </w:rPr>
        <w:t>pecyfikacji Warunków Zamówienia (</w:t>
      </w:r>
      <w:r w:rsidR="0012774F" w:rsidRPr="004350FE">
        <w:rPr>
          <w:sz w:val="24"/>
          <w:szCs w:val="24"/>
          <w:lang w:eastAsia="ar-SA"/>
        </w:rPr>
        <w:t>zwanej dalej</w:t>
      </w:r>
      <w:r w:rsidR="0012774F" w:rsidRPr="004350FE">
        <w:rPr>
          <w:b/>
          <w:sz w:val="24"/>
          <w:szCs w:val="24"/>
          <w:lang w:eastAsia="ar-SA"/>
        </w:rPr>
        <w:t xml:space="preserve"> </w:t>
      </w:r>
      <w:r w:rsidR="0012774F" w:rsidRPr="004350FE">
        <w:rPr>
          <w:bCs/>
          <w:sz w:val="24"/>
          <w:szCs w:val="24"/>
          <w:lang w:eastAsia="ar-SA"/>
        </w:rPr>
        <w:t>”SWZ”)</w:t>
      </w:r>
      <w:r w:rsidR="00E74BC3" w:rsidRPr="004350FE">
        <w:rPr>
          <w:bCs/>
          <w:sz w:val="24"/>
          <w:szCs w:val="24"/>
          <w:lang w:eastAsia="ar-SA"/>
        </w:rPr>
        <w:t xml:space="preserve"> </w:t>
      </w:r>
      <w:r w:rsidR="00E74BC3" w:rsidRPr="004350FE">
        <w:rPr>
          <w:sz w:val="24"/>
          <w:szCs w:val="24"/>
        </w:rPr>
        <w:t>wraz z wyjaśnieniami</w:t>
      </w:r>
      <w:r w:rsidR="0012774F" w:rsidRPr="004350FE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0905CD" w:rsidRPr="004350FE" w14:paraId="48C7B91E" w14:textId="77777777" w:rsidTr="00E45053">
        <w:trPr>
          <w:trHeight w:val="3220"/>
        </w:trPr>
        <w:tc>
          <w:tcPr>
            <w:tcW w:w="9356" w:type="dxa"/>
            <w:shd w:val="clear" w:color="auto" w:fill="auto"/>
          </w:tcPr>
          <w:p w14:paraId="59513595" w14:textId="25B7178A" w:rsidR="000905CD" w:rsidRPr="004350FE" w:rsidRDefault="000905CD" w:rsidP="004350FE">
            <w:pPr>
              <w:spacing w:before="60"/>
              <w:ind w:left="30" w:right="-72"/>
              <w:rPr>
                <w:b/>
                <w:bCs/>
                <w:sz w:val="22"/>
                <w:szCs w:val="22"/>
              </w:rPr>
            </w:pPr>
            <w:r w:rsidRPr="004350FE">
              <w:rPr>
                <w:b/>
                <w:bCs/>
                <w:sz w:val="22"/>
                <w:szCs w:val="22"/>
              </w:rPr>
              <w:t>Pytanie nr 3</w:t>
            </w:r>
          </w:p>
          <w:p w14:paraId="1B817BC9" w14:textId="2E918369" w:rsidR="000905CD" w:rsidRPr="00E45053" w:rsidRDefault="000905CD" w:rsidP="004350F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4350FE">
              <w:rPr>
                <w:sz w:val="22"/>
                <w:szCs w:val="22"/>
              </w:rPr>
              <w:t xml:space="preserve">Czy Zamawiający wyraża zgodę na na zaoferowanie w pozycji 1 żelu o składzie podchloryn sodu, roztwór zawierajacy 95% aktywnego Cl (chloran (I) sodu)&gt; 0 - &lt; 5, aminy, C12-18, Gęstość 1,075 g/cm3, pH &gt; 13 [Stęż. (%w/w): 1.000 g/l ]aminy, C12-18 alkilodimetyl, w pozycji 3 załącznika nr 5 od a do i mleczka Sodium Dodecylbenzenesulfonate &gt; 0 - &lt;= 5 , węglan sodu &gt; 0 - &lt;= 3, mieszanina alkoholi C 9-11 oksyetylenowanych 5EO &gt; 0 - &lt;= 3 ph pH : 11 [Stęż. (%w/w): 1.000 g/l ] w pozycji 4.2 płynu uniwersalnego i składzie Sodium Laureth Sulfate &gt;= 1 - &lt; 2,5, GLUTARAL&gt;= 0,025 - &lt;0,1, Temperatura zapłonu : &gt; 93,33 °C, pH : 6,50 - 8,50 Stężenie: 100 % &lt;5% anionowe środki powierzchniowo czynne, niejonowe środki powierzchniowo czynne, kompozycje zapachowe, Butylphenyl Methylpropional, Hexyl Cinnamal, Citronellol, Linalool, Glutaral, Methylchloroisothiazolinone, </w:t>
            </w:r>
            <w:r w:rsidRPr="00E45053">
              <w:rPr>
                <w:sz w:val="22"/>
                <w:szCs w:val="22"/>
              </w:rPr>
              <w:t>Methylisothiazolinone,</w:t>
            </w:r>
          </w:p>
          <w:p w14:paraId="4F20BC94" w14:textId="77777777" w:rsidR="000905CD" w:rsidRPr="00E45053" w:rsidRDefault="000905CD" w:rsidP="004350FE">
            <w:pPr>
              <w:ind w:left="30" w:right="-72"/>
              <w:rPr>
                <w:b/>
                <w:bCs/>
                <w:sz w:val="22"/>
                <w:szCs w:val="22"/>
              </w:rPr>
            </w:pPr>
            <w:r w:rsidRPr="00E45053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497280E5" w14:textId="5240EEA3" w:rsidR="004350FE" w:rsidRPr="004350FE" w:rsidRDefault="004350FE" w:rsidP="004350FE">
            <w:pPr>
              <w:ind w:left="30" w:right="-72"/>
              <w:jc w:val="both"/>
              <w:rPr>
                <w:sz w:val="22"/>
                <w:szCs w:val="22"/>
              </w:rPr>
            </w:pPr>
            <w:r w:rsidRPr="00E45053">
              <w:rPr>
                <w:sz w:val="22"/>
                <w:szCs w:val="22"/>
              </w:rPr>
              <w:t xml:space="preserve">Zamawiający wyraża zgodę na zaoferowane </w:t>
            </w:r>
            <w:r w:rsidR="00E45053">
              <w:rPr>
                <w:sz w:val="22"/>
                <w:szCs w:val="22"/>
              </w:rPr>
              <w:t xml:space="preserve">w pozycji 1, 3 oraz 4.2 </w:t>
            </w:r>
            <w:r w:rsidRPr="00E45053">
              <w:rPr>
                <w:sz w:val="22"/>
                <w:szCs w:val="22"/>
              </w:rPr>
              <w:t>produktów o ww. składzie.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1158B44" w14:textId="77777777" w:rsidR="00BE7BFD" w:rsidRPr="004350FE" w:rsidRDefault="00BE7BFD" w:rsidP="00520165">
      <w:pPr>
        <w:jc w:val="both"/>
        <w:rPr>
          <w:sz w:val="22"/>
          <w:szCs w:val="22"/>
        </w:rPr>
      </w:pPr>
    </w:p>
    <w:p w14:paraId="618AFBAA" w14:textId="77777777" w:rsidR="004350FE" w:rsidRDefault="004350FE" w:rsidP="004350FE">
      <w:pPr>
        <w:spacing w:line="276" w:lineRule="auto"/>
        <w:ind w:left="4248"/>
        <w:jc w:val="center"/>
        <w:rPr>
          <w:sz w:val="18"/>
          <w:szCs w:val="18"/>
        </w:rPr>
      </w:pPr>
    </w:p>
    <w:p w14:paraId="0354B8E1" w14:textId="271EBED0" w:rsidR="006D4AB3" w:rsidRPr="004350FE" w:rsidRDefault="004350FE" w:rsidP="004350FE">
      <w:pPr>
        <w:spacing w:line="276" w:lineRule="auto"/>
        <w:ind w:left="4248"/>
        <w:jc w:val="center"/>
        <w:rPr>
          <w:sz w:val="18"/>
          <w:szCs w:val="18"/>
        </w:rPr>
      </w:pPr>
      <w:r w:rsidRPr="004350FE">
        <w:rPr>
          <w:sz w:val="18"/>
          <w:szCs w:val="18"/>
        </w:rPr>
        <w:t>Dyrektor</w:t>
      </w:r>
      <w:r w:rsidRPr="004350FE">
        <w:rPr>
          <w:sz w:val="18"/>
          <w:szCs w:val="18"/>
        </w:rPr>
        <w:br/>
        <w:t>Powiatowego Centrum Usług</w:t>
      </w:r>
      <w:r w:rsidRPr="004350FE">
        <w:rPr>
          <w:sz w:val="18"/>
          <w:szCs w:val="18"/>
        </w:rPr>
        <w:br/>
        <w:t>Wspólnych w Rawiczu</w:t>
      </w:r>
      <w:r w:rsidRPr="004350FE">
        <w:rPr>
          <w:sz w:val="18"/>
          <w:szCs w:val="18"/>
        </w:rPr>
        <w:br/>
      </w:r>
      <w:r w:rsidRPr="004350FE">
        <w:rPr>
          <w:sz w:val="18"/>
          <w:szCs w:val="18"/>
        </w:rPr>
        <w:br/>
        <w:t>(-) Urszula Stefaniak</w:t>
      </w:r>
    </w:p>
    <w:sectPr w:rsidR="006D4AB3" w:rsidRPr="004350FE" w:rsidSect="0012774F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76CD" w14:textId="77777777" w:rsidR="00A030BD" w:rsidRDefault="00A030BD">
      <w:r>
        <w:separator/>
      </w:r>
    </w:p>
  </w:endnote>
  <w:endnote w:type="continuationSeparator" w:id="0">
    <w:p w14:paraId="43383663" w14:textId="77777777" w:rsidR="00A030BD" w:rsidRDefault="00A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277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6429B1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5C62" w14:textId="322EC53E" w:rsidR="006D4AB3" w:rsidRDefault="0099066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D8075D" wp14:editId="702763DB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64178757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D12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5A010A4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2A4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C1B866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CBCE29" w14:textId="77777777" w:rsidR="006D4AB3" w:rsidRDefault="006D4AB3">
    <w:pPr>
      <w:pStyle w:val="Stopka"/>
      <w:tabs>
        <w:tab w:val="clear" w:pos="4536"/>
        <w:tab w:val="left" w:pos="6237"/>
      </w:tabs>
    </w:pPr>
  </w:p>
  <w:p w14:paraId="33B0E21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3A9D" w14:textId="77777777" w:rsidR="00A030BD" w:rsidRDefault="00A030BD">
      <w:r>
        <w:separator/>
      </w:r>
    </w:p>
  </w:footnote>
  <w:footnote w:type="continuationSeparator" w:id="0">
    <w:p w14:paraId="13712641" w14:textId="77777777" w:rsidR="00A030BD" w:rsidRDefault="00A0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4449848">
    <w:abstractNumId w:val="3"/>
  </w:num>
  <w:num w:numId="2" w16cid:durableId="1451168132">
    <w:abstractNumId w:val="6"/>
  </w:num>
  <w:num w:numId="3" w16cid:durableId="660156780">
    <w:abstractNumId w:val="2"/>
  </w:num>
  <w:num w:numId="4" w16cid:durableId="868953893">
    <w:abstractNumId w:val="5"/>
  </w:num>
  <w:num w:numId="5" w16cid:durableId="1719817425">
    <w:abstractNumId w:val="0"/>
  </w:num>
  <w:num w:numId="6" w16cid:durableId="509875318">
    <w:abstractNumId w:val="1"/>
  </w:num>
  <w:num w:numId="7" w16cid:durableId="894896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D"/>
    <w:rsid w:val="00031374"/>
    <w:rsid w:val="000905CD"/>
    <w:rsid w:val="000A1097"/>
    <w:rsid w:val="000B067A"/>
    <w:rsid w:val="000E2A8F"/>
    <w:rsid w:val="0012774F"/>
    <w:rsid w:val="00144B7A"/>
    <w:rsid w:val="00180C6E"/>
    <w:rsid w:val="0029606A"/>
    <w:rsid w:val="004350FE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9066B"/>
    <w:rsid w:val="00A030BD"/>
    <w:rsid w:val="00A905AC"/>
    <w:rsid w:val="00B73024"/>
    <w:rsid w:val="00BA6584"/>
    <w:rsid w:val="00BE7BFD"/>
    <w:rsid w:val="00C370F2"/>
    <w:rsid w:val="00C44EEC"/>
    <w:rsid w:val="00CA64C0"/>
    <w:rsid w:val="00D16211"/>
    <w:rsid w:val="00D22FFA"/>
    <w:rsid w:val="00D8461B"/>
    <w:rsid w:val="00D915F2"/>
    <w:rsid w:val="00DE3E5C"/>
    <w:rsid w:val="00DF32E8"/>
    <w:rsid w:val="00DF4006"/>
    <w:rsid w:val="00DF53CA"/>
    <w:rsid w:val="00E21B49"/>
    <w:rsid w:val="00E2789F"/>
    <w:rsid w:val="00E45053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D09F8"/>
  <w15:chartTrackingRefBased/>
  <w15:docId w15:val="{AF5DF2AB-3C73-4E1D-BAD6-227F36A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Kamila Cichańska-Wrąbel</cp:lastModifiedBy>
  <cp:revision>2</cp:revision>
  <cp:lastPrinted>2024-12-09T10:46:00Z</cp:lastPrinted>
  <dcterms:created xsi:type="dcterms:W3CDTF">2024-12-09T10:46:00Z</dcterms:created>
  <dcterms:modified xsi:type="dcterms:W3CDTF">2024-12-09T10:46:00Z</dcterms:modified>
</cp:coreProperties>
</file>