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5DD5" w14:textId="77777777" w:rsidR="001B365B" w:rsidRPr="004C2B34" w:rsidRDefault="000F1803" w:rsidP="004C2B34">
      <w:pPr>
        <w:spacing w:line="276" w:lineRule="auto"/>
        <w:jc w:val="center"/>
        <w:rPr>
          <w:b/>
          <w:sz w:val="22"/>
          <w:szCs w:val="22"/>
        </w:rPr>
      </w:pPr>
      <w:r w:rsidRPr="004C2B34">
        <w:rPr>
          <w:b/>
          <w:sz w:val="22"/>
          <w:szCs w:val="22"/>
        </w:rPr>
        <w:t>Powiatowe Centrum Usług Wspólnych w Rawiczu</w:t>
      </w:r>
    </w:p>
    <w:p w14:paraId="3EF17EB5" w14:textId="5530F3B1" w:rsidR="001B365B" w:rsidRPr="004C2B34" w:rsidRDefault="000F1803" w:rsidP="004C2B34">
      <w:pPr>
        <w:spacing w:line="276" w:lineRule="auto"/>
        <w:jc w:val="center"/>
        <w:rPr>
          <w:bCs/>
          <w:sz w:val="22"/>
          <w:szCs w:val="22"/>
        </w:rPr>
      </w:pPr>
      <w:r w:rsidRPr="004C2B34">
        <w:rPr>
          <w:bCs/>
          <w:sz w:val="22"/>
          <w:szCs w:val="22"/>
        </w:rPr>
        <w:t>ul. Mikołaja Kopernika</w:t>
      </w:r>
      <w:r w:rsidR="001B365B" w:rsidRPr="004C2B34">
        <w:rPr>
          <w:bCs/>
          <w:sz w:val="22"/>
          <w:szCs w:val="22"/>
        </w:rPr>
        <w:t xml:space="preserve"> </w:t>
      </w:r>
      <w:r w:rsidRPr="004C2B34">
        <w:rPr>
          <w:bCs/>
          <w:sz w:val="22"/>
          <w:szCs w:val="22"/>
        </w:rPr>
        <w:t>4</w:t>
      </w:r>
    </w:p>
    <w:p w14:paraId="25787A59" w14:textId="03294535" w:rsidR="004C2B34" w:rsidRPr="004C2B34" w:rsidRDefault="000F1803" w:rsidP="004C2B34">
      <w:pPr>
        <w:spacing w:line="276" w:lineRule="auto"/>
        <w:jc w:val="center"/>
        <w:rPr>
          <w:bCs/>
          <w:sz w:val="22"/>
          <w:szCs w:val="22"/>
        </w:rPr>
      </w:pPr>
      <w:r w:rsidRPr="004C2B34">
        <w:rPr>
          <w:bCs/>
          <w:sz w:val="22"/>
          <w:szCs w:val="22"/>
        </w:rPr>
        <w:t>63-900</w:t>
      </w:r>
      <w:r w:rsidR="001B365B" w:rsidRPr="004C2B34">
        <w:rPr>
          <w:bCs/>
          <w:sz w:val="22"/>
          <w:szCs w:val="22"/>
        </w:rPr>
        <w:t xml:space="preserve"> </w:t>
      </w:r>
      <w:r w:rsidRPr="004C2B34">
        <w:rPr>
          <w:bCs/>
          <w:sz w:val="22"/>
          <w:szCs w:val="22"/>
        </w:rPr>
        <w:t>Rawicz</w:t>
      </w:r>
      <w:r w:rsidR="004C2B34" w:rsidRPr="004C2B34">
        <w:rPr>
          <w:bCs/>
          <w:sz w:val="22"/>
          <w:szCs w:val="22"/>
        </w:rPr>
        <w:br/>
        <w:t>działające w imieniu i na rzecz</w:t>
      </w:r>
      <w:r w:rsidR="004C2B34" w:rsidRPr="004C2B34">
        <w:rPr>
          <w:bCs/>
          <w:sz w:val="22"/>
          <w:szCs w:val="22"/>
        </w:rPr>
        <w:br/>
      </w:r>
      <w:r w:rsidR="004C2B34" w:rsidRPr="004C2B34">
        <w:rPr>
          <w:b/>
          <w:sz w:val="22"/>
          <w:szCs w:val="22"/>
        </w:rPr>
        <w:t>Powiatowego Zarządu Dróg w Rawiczu</w:t>
      </w:r>
      <w:r w:rsidR="004C2B34" w:rsidRPr="004C2B34">
        <w:rPr>
          <w:b/>
          <w:sz w:val="22"/>
          <w:szCs w:val="22"/>
        </w:rPr>
        <w:br/>
      </w:r>
      <w:r w:rsidR="004C2B34" w:rsidRPr="00704A0A">
        <w:rPr>
          <w:bCs/>
          <w:sz w:val="22"/>
          <w:szCs w:val="22"/>
        </w:rPr>
        <w:t>ul. Podmiejska 10</w:t>
      </w:r>
      <w:r w:rsidR="004C2B34" w:rsidRPr="00704A0A">
        <w:rPr>
          <w:bCs/>
          <w:sz w:val="22"/>
          <w:szCs w:val="22"/>
        </w:rPr>
        <w:br/>
        <w:t>63-900 Rawicz</w:t>
      </w:r>
    </w:p>
    <w:p w14:paraId="2054EF7A" w14:textId="77777777" w:rsidR="001B365B" w:rsidRPr="004C2B34" w:rsidRDefault="001B365B" w:rsidP="004C2B34">
      <w:pPr>
        <w:spacing w:before="60" w:after="60" w:line="276" w:lineRule="auto"/>
        <w:ind w:left="851" w:hanging="295"/>
        <w:jc w:val="both"/>
        <w:rPr>
          <w:szCs w:val="20"/>
        </w:rPr>
      </w:pPr>
    </w:p>
    <w:p w14:paraId="7573E8B8" w14:textId="77777777" w:rsidR="001B365B" w:rsidRPr="004C2B34" w:rsidRDefault="001B365B" w:rsidP="004C2B34">
      <w:pPr>
        <w:spacing w:before="60" w:after="60" w:line="276" w:lineRule="auto"/>
        <w:ind w:left="851" w:hanging="295"/>
        <w:jc w:val="both"/>
        <w:rPr>
          <w:szCs w:val="20"/>
        </w:rPr>
      </w:pPr>
    </w:p>
    <w:p w14:paraId="7AB3CD08" w14:textId="77777777" w:rsidR="001B365B" w:rsidRPr="004C2B34" w:rsidRDefault="001B365B" w:rsidP="004C2B34">
      <w:pPr>
        <w:spacing w:before="60" w:after="60" w:line="276" w:lineRule="auto"/>
        <w:ind w:left="851" w:hanging="295"/>
        <w:jc w:val="both"/>
        <w:rPr>
          <w:szCs w:val="20"/>
        </w:rPr>
      </w:pPr>
    </w:p>
    <w:p w14:paraId="5ECDA537" w14:textId="1E0AB466" w:rsidR="001B365B" w:rsidRPr="004C2B34" w:rsidRDefault="00155BF0" w:rsidP="004C2B34">
      <w:pPr>
        <w:tabs>
          <w:tab w:val="right" w:pos="9214"/>
        </w:tabs>
        <w:spacing w:before="60" w:after="840" w:line="276" w:lineRule="auto"/>
        <w:jc w:val="both"/>
        <w:rPr>
          <w:szCs w:val="20"/>
        </w:rPr>
      </w:pPr>
      <w:r w:rsidRPr="004C2B34">
        <w:rPr>
          <w:bCs/>
          <w:szCs w:val="20"/>
        </w:rPr>
        <w:t>Numer referencyjny</w:t>
      </w:r>
      <w:r w:rsidR="001B365B" w:rsidRPr="004C2B34">
        <w:rPr>
          <w:bCs/>
          <w:szCs w:val="20"/>
        </w:rPr>
        <w:t>:</w:t>
      </w:r>
      <w:r w:rsidR="001B365B" w:rsidRPr="004C2B34">
        <w:rPr>
          <w:b/>
          <w:szCs w:val="20"/>
        </w:rPr>
        <w:t xml:space="preserve"> </w:t>
      </w:r>
      <w:r w:rsidR="000F1803" w:rsidRPr="004C2B34">
        <w:rPr>
          <w:b/>
          <w:szCs w:val="20"/>
        </w:rPr>
        <w:t>PCUW.261.2.</w:t>
      </w:r>
      <w:r w:rsidR="003068C4">
        <w:rPr>
          <w:b/>
          <w:szCs w:val="20"/>
        </w:rPr>
        <w:t>23</w:t>
      </w:r>
      <w:r w:rsidR="000F1803" w:rsidRPr="004C2B34">
        <w:rPr>
          <w:b/>
          <w:szCs w:val="20"/>
        </w:rPr>
        <w:t>.2025</w:t>
      </w:r>
      <w:r w:rsidR="001B365B" w:rsidRPr="004C2B34">
        <w:rPr>
          <w:szCs w:val="20"/>
        </w:rPr>
        <w:tab/>
      </w:r>
      <w:r w:rsidR="000F1803" w:rsidRPr="004C2B34">
        <w:rPr>
          <w:szCs w:val="20"/>
        </w:rPr>
        <w:t>Rawicz</w:t>
      </w:r>
      <w:r w:rsidR="001B365B" w:rsidRPr="004C2B34">
        <w:rPr>
          <w:szCs w:val="20"/>
        </w:rPr>
        <w:t>,</w:t>
      </w:r>
      <w:r w:rsidR="004C2B34">
        <w:rPr>
          <w:szCs w:val="20"/>
        </w:rPr>
        <w:t xml:space="preserve"> </w:t>
      </w:r>
      <w:r w:rsidR="004C2B34" w:rsidRPr="00053B9D">
        <w:rPr>
          <w:szCs w:val="20"/>
        </w:rPr>
        <w:t xml:space="preserve">dnia </w:t>
      </w:r>
      <w:r w:rsidR="003068C4" w:rsidRPr="00053B9D">
        <w:rPr>
          <w:szCs w:val="20"/>
        </w:rPr>
        <w:t>1</w:t>
      </w:r>
      <w:r w:rsidR="007B6EC1">
        <w:rPr>
          <w:szCs w:val="20"/>
        </w:rPr>
        <w:t>6</w:t>
      </w:r>
      <w:r w:rsidR="003068C4" w:rsidRPr="00053B9D">
        <w:rPr>
          <w:szCs w:val="20"/>
        </w:rPr>
        <w:t>.05</w:t>
      </w:r>
      <w:r w:rsidR="004C2B34" w:rsidRPr="00053B9D">
        <w:rPr>
          <w:szCs w:val="20"/>
        </w:rPr>
        <w:t>.2025 r.</w:t>
      </w:r>
      <w:r w:rsidR="004C2B34">
        <w:rPr>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4C2B34" w14:paraId="48950F62"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2480BD2" w14:textId="77777777" w:rsidR="001B365B" w:rsidRPr="004C2B34" w:rsidRDefault="001B365B" w:rsidP="004C2B34">
            <w:pPr>
              <w:spacing w:before="240" w:after="60" w:line="276" w:lineRule="auto"/>
              <w:jc w:val="center"/>
              <w:outlineLvl w:val="0"/>
              <w:rPr>
                <w:b/>
                <w:bCs/>
                <w:kern w:val="28"/>
                <w:sz w:val="32"/>
                <w:szCs w:val="32"/>
              </w:rPr>
            </w:pPr>
            <w:r w:rsidRPr="004C2B34">
              <w:rPr>
                <w:b/>
                <w:bCs/>
                <w:kern w:val="28"/>
                <w:sz w:val="32"/>
                <w:szCs w:val="32"/>
              </w:rPr>
              <w:t>SPECYFIKACJA WARUNKÓW ZAMÓWIENIA</w:t>
            </w:r>
          </w:p>
          <w:p w14:paraId="70FA2CC9" w14:textId="77777777" w:rsidR="001B365B" w:rsidRPr="004C2B34" w:rsidRDefault="001B365B" w:rsidP="004C2B34">
            <w:pPr>
              <w:keepNext/>
              <w:suppressAutoHyphens/>
              <w:spacing w:after="240" w:line="276" w:lineRule="auto"/>
              <w:jc w:val="center"/>
              <w:outlineLvl w:val="1"/>
              <w:rPr>
                <w:b/>
                <w:lang w:eastAsia="ar-SA"/>
              </w:rPr>
            </w:pPr>
            <w:r w:rsidRPr="004C2B34">
              <w:rPr>
                <w:lang w:eastAsia="ar-SA"/>
              </w:rPr>
              <w:t>zwana dalej</w:t>
            </w:r>
            <w:r w:rsidRPr="004C2B34">
              <w:rPr>
                <w:b/>
                <w:lang w:eastAsia="ar-SA"/>
              </w:rPr>
              <w:t xml:space="preserve"> (SWZ)</w:t>
            </w:r>
          </w:p>
        </w:tc>
      </w:tr>
    </w:tbl>
    <w:p w14:paraId="197BFFE4" w14:textId="77777777" w:rsidR="001B365B" w:rsidRPr="004C2B34" w:rsidRDefault="000F1803" w:rsidP="004C2B34">
      <w:pPr>
        <w:spacing w:before="600" w:line="276" w:lineRule="auto"/>
        <w:jc w:val="center"/>
        <w:rPr>
          <w:b/>
          <w:sz w:val="28"/>
          <w:szCs w:val="28"/>
        </w:rPr>
      </w:pPr>
      <w:bookmarkStart w:id="0" w:name="_Hlk194905772"/>
      <w:r w:rsidRPr="004C2B34">
        <w:rPr>
          <w:b/>
          <w:sz w:val="28"/>
          <w:szCs w:val="28"/>
        </w:rPr>
        <w:t>Remont cząstkowy nawierzchni bitumicznej dróg powiatowych na terenie powiatu rawickiego emulsją i grysami przy użyciu remontera.</w:t>
      </w:r>
    </w:p>
    <w:bookmarkEnd w:id="0"/>
    <w:p w14:paraId="451486C6" w14:textId="77777777" w:rsidR="001B365B" w:rsidRPr="004C2B34" w:rsidRDefault="001B365B" w:rsidP="004C2B34">
      <w:pPr>
        <w:spacing w:line="276" w:lineRule="auto"/>
        <w:jc w:val="center"/>
        <w:rPr>
          <w:b/>
          <w:sz w:val="32"/>
          <w:szCs w:val="32"/>
        </w:rPr>
      </w:pPr>
    </w:p>
    <w:p w14:paraId="3F833591" w14:textId="77777777" w:rsidR="001B365B" w:rsidRPr="004C2B34" w:rsidRDefault="001B365B" w:rsidP="004C2B34">
      <w:pPr>
        <w:spacing w:line="276" w:lineRule="auto"/>
        <w:jc w:val="center"/>
        <w:rPr>
          <w:b/>
          <w:sz w:val="32"/>
          <w:szCs w:val="32"/>
        </w:rPr>
      </w:pPr>
    </w:p>
    <w:p w14:paraId="27AADB23" w14:textId="77777777" w:rsidR="001B365B" w:rsidRPr="004C2B34" w:rsidRDefault="001B365B" w:rsidP="004C2B34">
      <w:pPr>
        <w:spacing w:line="276" w:lineRule="auto"/>
        <w:jc w:val="center"/>
        <w:rPr>
          <w:b/>
          <w:sz w:val="32"/>
          <w:szCs w:val="32"/>
        </w:rPr>
      </w:pPr>
    </w:p>
    <w:p w14:paraId="60A590ED" w14:textId="77777777" w:rsidR="001B365B" w:rsidRPr="004C2B34" w:rsidRDefault="001B365B" w:rsidP="004C2B34">
      <w:pPr>
        <w:spacing w:line="276" w:lineRule="auto"/>
        <w:jc w:val="both"/>
      </w:pPr>
      <w:r w:rsidRPr="004C2B34">
        <w:t xml:space="preserve">Postępowanie o udzielenie zamówienia prowadzone jest na podstawie ustawy z dnia 11 września 2019 r. Prawo zamówień publicznych </w:t>
      </w:r>
      <w:r w:rsidR="000F1803" w:rsidRPr="004C2B34">
        <w:t>(t.j. Dz. U. z 2024 poz. 1320)</w:t>
      </w:r>
      <w:r w:rsidRPr="004C2B34">
        <w:t xml:space="preserve">, zwanej dalej ”ustawą Pzp”. Wartość szacunkowa zamówienia </w:t>
      </w:r>
      <w:r w:rsidR="000B5377" w:rsidRPr="004C2B34">
        <w:t>jest niższa</w:t>
      </w:r>
      <w:r w:rsidRPr="004C2B34">
        <w:t xml:space="preserve"> progów unijnych określonych na podstawie art. 3 ustawy Pzp.</w:t>
      </w:r>
    </w:p>
    <w:p w14:paraId="4AB5AB50" w14:textId="77777777" w:rsidR="001B365B" w:rsidRPr="004C2B34" w:rsidRDefault="001B365B" w:rsidP="004C2B34">
      <w:pPr>
        <w:spacing w:line="276" w:lineRule="auto"/>
        <w:jc w:val="both"/>
      </w:pPr>
    </w:p>
    <w:p w14:paraId="367A0663" w14:textId="77777777" w:rsidR="001B365B" w:rsidRPr="004C2B34" w:rsidRDefault="001B365B" w:rsidP="004C2B34">
      <w:pPr>
        <w:spacing w:line="276" w:lineRule="auto"/>
        <w:jc w:val="both"/>
      </w:pPr>
    </w:p>
    <w:p w14:paraId="0253D424" w14:textId="6820B5DD" w:rsidR="001B365B" w:rsidRPr="004C2B34" w:rsidRDefault="004C2B34" w:rsidP="004C2B34">
      <w:pPr>
        <w:spacing w:line="276" w:lineRule="auto"/>
        <w:ind w:left="4248"/>
        <w:jc w:val="center"/>
        <w:rPr>
          <w:sz w:val="18"/>
          <w:szCs w:val="18"/>
        </w:rPr>
      </w:pPr>
      <w:r w:rsidRPr="004C2B34">
        <w:rPr>
          <w:sz w:val="18"/>
          <w:szCs w:val="18"/>
        </w:rPr>
        <w:t>Dyrektor</w:t>
      </w:r>
      <w:r w:rsidRPr="004C2B34">
        <w:rPr>
          <w:sz w:val="18"/>
          <w:szCs w:val="18"/>
        </w:rPr>
        <w:br/>
        <w:t>Powiatowego Centrum Usług</w:t>
      </w:r>
      <w:r w:rsidRPr="004C2B34">
        <w:rPr>
          <w:sz w:val="18"/>
          <w:szCs w:val="18"/>
        </w:rPr>
        <w:br/>
        <w:t>Wspólnych w Rawiczu</w:t>
      </w:r>
      <w:r w:rsidRPr="004C2B34">
        <w:rPr>
          <w:sz w:val="18"/>
          <w:szCs w:val="18"/>
        </w:rPr>
        <w:br/>
      </w:r>
      <w:r w:rsidRPr="004C2B34">
        <w:rPr>
          <w:sz w:val="18"/>
          <w:szCs w:val="18"/>
        </w:rPr>
        <w:br/>
        <w:t>(-) Urszula Stefaniak</w:t>
      </w:r>
    </w:p>
    <w:p w14:paraId="62303792"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kern w:val="32"/>
          <w:lang w:val="x-none" w:eastAsia="x-none"/>
        </w:rPr>
        <w:br w:type="page"/>
      </w:r>
      <w:bookmarkStart w:id="1" w:name="_Toc258314242"/>
      <w:r w:rsidRPr="004C2B34">
        <w:rPr>
          <w:b/>
          <w:bCs/>
          <w:caps/>
          <w:kern w:val="32"/>
          <w:lang w:val="x-none" w:eastAsia="x-none"/>
        </w:rPr>
        <w:lastRenderedPageBreak/>
        <w:t>Nazwa</w:t>
      </w:r>
      <w:r w:rsidRPr="004C2B34">
        <w:rPr>
          <w:b/>
          <w:bCs/>
          <w:caps/>
          <w:kern w:val="32"/>
          <w:lang w:eastAsia="x-none"/>
        </w:rPr>
        <w:t xml:space="preserve"> oraz adres </w:t>
      </w:r>
      <w:r w:rsidRPr="004C2B34">
        <w:rPr>
          <w:b/>
          <w:bCs/>
          <w:caps/>
          <w:kern w:val="32"/>
          <w:lang w:val="x-none" w:eastAsia="x-none"/>
        </w:rPr>
        <w:t>Zamawiającego</w:t>
      </w:r>
      <w:bookmarkEnd w:id="1"/>
    </w:p>
    <w:p w14:paraId="6ED0DA37" w14:textId="77777777" w:rsidR="001B365B" w:rsidRPr="004C2B34" w:rsidRDefault="001B365B" w:rsidP="004C2B34">
      <w:pPr>
        <w:spacing w:line="276" w:lineRule="auto"/>
        <w:ind w:left="360"/>
      </w:pPr>
      <w:r w:rsidRPr="004C2B34">
        <w:rPr>
          <w:lang w:val="x-none"/>
        </w:rPr>
        <w:t xml:space="preserve"> </w:t>
      </w:r>
      <w:r w:rsidR="000F1803" w:rsidRPr="004C2B34">
        <w:rPr>
          <w:lang w:val="x-none"/>
        </w:rPr>
        <w:t>Powiatowe Centrum Usług Wspólnych w Rawiczu</w:t>
      </w:r>
    </w:p>
    <w:p w14:paraId="5D506BB0" w14:textId="77777777" w:rsidR="001B365B" w:rsidRPr="004C2B34" w:rsidRDefault="001B365B" w:rsidP="004C2B34">
      <w:pPr>
        <w:spacing w:line="276" w:lineRule="auto"/>
        <w:ind w:left="360"/>
      </w:pPr>
      <w:r w:rsidRPr="004C2B34">
        <w:t xml:space="preserve"> </w:t>
      </w:r>
      <w:r w:rsidR="000F1803" w:rsidRPr="004C2B34">
        <w:t>ul. Mikołaja Kopernika</w:t>
      </w:r>
      <w:r w:rsidRPr="004C2B34">
        <w:t xml:space="preserve"> </w:t>
      </w:r>
      <w:r w:rsidR="000F1803" w:rsidRPr="004C2B34">
        <w:t>4</w:t>
      </w:r>
      <w:r w:rsidRPr="004C2B34">
        <w:t xml:space="preserve"> </w:t>
      </w:r>
    </w:p>
    <w:p w14:paraId="71401494" w14:textId="77777777" w:rsidR="001B365B" w:rsidRPr="004C2B34" w:rsidRDefault="001B365B" w:rsidP="004C2B34">
      <w:pPr>
        <w:spacing w:line="276" w:lineRule="auto"/>
        <w:ind w:left="360"/>
      </w:pPr>
      <w:r w:rsidRPr="004C2B34">
        <w:t xml:space="preserve"> </w:t>
      </w:r>
      <w:r w:rsidR="000F1803" w:rsidRPr="004C2B34">
        <w:t>63-900</w:t>
      </w:r>
      <w:r w:rsidRPr="004C2B34">
        <w:t xml:space="preserve"> </w:t>
      </w:r>
      <w:r w:rsidR="000F1803" w:rsidRPr="004C2B34">
        <w:t>Rawicz</w:t>
      </w:r>
    </w:p>
    <w:p w14:paraId="42626335" w14:textId="77777777" w:rsidR="001B365B" w:rsidRPr="004C2B34" w:rsidRDefault="001B365B" w:rsidP="004C2B34">
      <w:pPr>
        <w:spacing w:line="276" w:lineRule="auto"/>
        <w:ind w:left="360"/>
      </w:pPr>
      <w:r w:rsidRPr="004C2B34">
        <w:t xml:space="preserve"> Tel.:  </w:t>
      </w:r>
      <w:r w:rsidR="000F1803" w:rsidRPr="004C2B34">
        <w:t>667 113 117</w:t>
      </w:r>
    </w:p>
    <w:p w14:paraId="5384C264" w14:textId="77777777" w:rsidR="001B365B" w:rsidRPr="004C2B34" w:rsidRDefault="001B365B" w:rsidP="004C2B34">
      <w:pPr>
        <w:spacing w:line="276" w:lineRule="auto"/>
        <w:ind w:left="360"/>
      </w:pPr>
      <w:r w:rsidRPr="004C2B34">
        <w:t xml:space="preserve"> Adres poczty elektronicznej: </w:t>
      </w:r>
      <w:r w:rsidR="000F1803" w:rsidRPr="004C2B34">
        <w:rPr>
          <w:color w:val="0000FF"/>
        </w:rPr>
        <w:t>pcuw@powiatrawicki.pl</w:t>
      </w:r>
    </w:p>
    <w:p w14:paraId="272263E0" w14:textId="10FC076C" w:rsidR="001B365B" w:rsidRPr="004C2B34" w:rsidRDefault="000B5377" w:rsidP="004C2B34">
      <w:pPr>
        <w:spacing w:line="276" w:lineRule="auto"/>
        <w:ind w:left="426"/>
      </w:pPr>
      <w:r w:rsidRPr="004C2B34">
        <w:t>Adres strony internetowej prowadzonego postępowania oraz strony, na której udostępniane będą zmiany i wyjaśnienia treści SWZ oraz inne dokumenty zamówienia bezpośrednio związane z postępowaniem</w:t>
      </w:r>
      <w:r w:rsidR="001B365B" w:rsidRPr="004C2B34">
        <w:t xml:space="preserve">: </w:t>
      </w:r>
      <w:hyperlink r:id="rId7" w:history="1">
        <w:r w:rsidR="004C2B34" w:rsidRPr="009C423A">
          <w:rPr>
            <w:rStyle w:val="Hipercze"/>
          </w:rPr>
          <w:t>https://e-propublico.pl/</w:t>
        </w:r>
      </w:hyperlink>
      <w:r w:rsidR="004C2B34">
        <w:t xml:space="preserve">. </w:t>
      </w:r>
    </w:p>
    <w:p w14:paraId="6D5E5147"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2" w:name="_Toc258314243"/>
      <w:r w:rsidRPr="004C2B34">
        <w:rPr>
          <w:b/>
          <w:bCs/>
          <w:caps/>
          <w:kern w:val="32"/>
          <w:lang w:val="x-none" w:eastAsia="x-none"/>
        </w:rPr>
        <w:t>Tryb udzielenia zamówienia</w:t>
      </w:r>
      <w:bookmarkEnd w:id="2"/>
    </w:p>
    <w:p w14:paraId="566106E1" w14:textId="2DBEAC80" w:rsidR="001B365B" w:rsidRPr="004C2B34" w:rsidRDefault="001B365B" w:rsidP="004C2B34">
      <w:pPr>
        <w:spacing w:after="120" w:line="276" w:lineRule="auto"/>
        <w:ind w:left="426" w:firstLine="5"/>
        <w:jc w:val="both"/>
      </w:pPr>
      <w:r w:rsidRPr="004C2B34">
        <w:t xml:space="preserve">Postępowanie o udzielenie zamówienia prowadzone jest w trybie </w:t>
      </w:r>
      <w:r w:rsidR="004C2B34">
        <w:rPr>
          <w:b/>
          <w:bCs/>
        </w:rPr>
        <w:t>p</w:t>
      </w:r>
      <w:r w:rsidRPr="004C2B34">
        <w:rPr>
          <w:b/>
          <w:bCs/>
        </w:rPr>
        <w:t>odstawowy</w:t>
      </w:r>
      <w:r w:rsidR="004C2B34">
        <w:rPr>
          <w:b/>
          <w:bCs/>
        </w:rPr>
        <w:t>m</w:t>
      </w:r>
      <w:r w:rsidRPr="004C2B34">
        <w:rPr>
          <w:b/>
          <w:bCs/>
        </w:rPr>
        <w:t xml:space="preserve"> bez negocjacji</w:t>
      </w:r>
      <w:r w:rsidRPr="004C2B34">
        <w:t>, o którym mowa w art. 275 pkt 1 ustawy Pzp.</w:t>
      </w:r>
    </w:p>
    <w:p w14:paraId="6351C9C4"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eastAsia="x-none"/>
        </w:rPr>
      </w:pPr>
      <w:bookmarkStart w:id="3" w:name="_Toc258314244"/>
      <w:r w:rsidRPr="004C2B34">
        <w:rPr>
          <w:b/>
          <w:bCs/>
          <w:caps/>
          <w:kern w:val="32"/>
          <w:lang w:eastAsia="x-none"/>
        </w:rPr>
        <w:t>informacje ogólne</w:t>
      </w:r>
    </w:p>
    <w:p w14:paraId="14487D36" w14:textId="08F8C94E"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 niniejszym postępowaniu komunikacja między Zamawiającym a Wykonawcami odbywa się przy użyciu środków komunikacji elektronicznej, za pośrednictwem platformy on-line działającej pod adresem  (dalej jako: ”Platforma”).</w:t>
      </w:r>
    </w:p>
    <w:p w14:paraId="3C18ACB6" w14:textId="7E349805" w:rsidR="001B365B"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nie przewiduje obowiązku odbyci</w:t>
      </w:r>
      <w:r w:rsidRPr="004C2B34">
        <w:rPr>
          <w:bCs/>
          <w:iCs/>
          <w:color w:val="000000"/>
          <w:lang w:eastAsia="x-none"/>
        </w:rPr>
        <w:t>a</w:t>
      </w:r>
      <w:r w:rsidRPr="004C2B34">
        <w:rPr>
          <w:bCs/>
          <w:iCs/>
          <w:color w:val="000000"/>
          <w:lang w:val="x-none" w:eastAsia="x-none"/>
        </w:rPr>
        <w:t xml:space="preserve"> przez </w:t>
      </w:r>
      <w:r w:rsidRPr="004C2B34">
        <w:rPr>
          <w:bCs/>
          <w:iCs/>
          <w:color w:val="000000"/>
          <w:lang w:eastAsia="x-none"/>
        </w:rPr>
        <w:t>Wykonawcę</w:t>
      </w:r>
      <w:r w:rsidRPr="004C2B34">
        <w:rPr>
          <w:bCs/>
          <w:iCs/>
          <w:color w:val="000000"/>
          <w:lang w:val="x-none" w:eastAsia="x-none"/>
        </w:rPr>
        <w:t xml:space="preserve"> wizji lokalnej lub sprawdzenia przez Wykonawcę dokumentów niezbędnych do realizacji zamówienia</w:t>
      </w:r>
      <w:r w:rsidRPr="004C2B34">
        <w:rPr>
          <w:bCs/>
          <w:iCs/>
          <w:color w:val="000000"/>
          <w:lang w:eastAsia="x-none"/>
        </w:rPr>
        <w:t>.</w:t>
      </w:r>
    </w:p>
    <w:p w14:paraId="256112B5" w14:textId="2557251A" w:rsidR="001B365B"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nie przewiduje udzielenia zaliczek na poczet wykonania zamówienia.</w:t>
      </w:r>
    </w:p>
    <w:p w14:paraId="55E73502" w14:textId="2AFF250C"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nie wymaga złożenia ofert w postaci katalogów elektronicznych.</w:t>
      </w:r>
    </w:p>
    <w:p w14:paraId="21E96099" w14:textId="4EE8B4CF" w:rsidR="001B365B" w:rsidRPr="004C2B34" w:rsidRDefault="001B365B" w:rsidP="004C2B34">
      <w:pPr>
        <w:numPr>
          <w:ilvl w:val="1"/>
          <w:numId w:val="1"/>
        </w:numPr>
        <w:spacing w:before="120" w:line="276" w:lineRule="auto"/>
        <w:jc w:val="both"/>
        <w:outlineLvl w:val="1"/>
        <w:rPr>
          <w:bCs/>
          <w:iCs/>
          <w:color w:val="000000"/>
          <w:lang w:eastAsia="x-none"/>
        </w:rPr>
      </w:pPr>
      <w:r w:rsidRPr="004C2B34">
        <w:rPr>
          <w:bCs/>
          <w:iCs/>
          <w:color w:val="000000"/>
          <w:lang w:eastAsia="x-none"/>
        </w:rPr>
        <w:t xml:space="preserve">Do </w:t>
      </w:r>
      <w:r w:rsidR="00A25FE8" w:rsidRPr="004C2B34">
        <w:rPr>
          <w:bCs/>
          <w:iCs/>
          <w:color w:val="000000"/>
          <w:lang w:eastAsia="x-none"/>
        </w:rPr>
        <w:t xml:space="preserve">spraw nieuregulowanych w niniejszej SWZ mają zastosowanie przepisy ustawy </w:t>
      </w:r>
      <w:r w:rsidR="004C2B34">
        <w:rPr>
          <w:bCs/>
          <w:iCs/>
          <w:color w:val="000000"/>
          <w:lang w:eastAsia="x-none"/>
        </w:rPr>
        <w:br/>
      </w:r>
      <w:r w:rsidR="00A25FE8" w:rsidRPr="004C2B34">
        <w:rPr>
          <w:bCs/>
          <w:iCs/>
          <w:color w:val="000000"/>
          <w:lang w:eastAsia="x-none"/>
        </w:rPr>
        <w:t>z dnia 11 września 2019</w:t>
      </w:r>
      <w:r w:rsidR="004C2B34">
        <w:rPr>
          <w:bCs/>
          <w:iCs/>
          <w:color w:val="000000"/>
          <w:lang w:eastAsia="x-none"/>
        </w:rPr>
        <w:t xml:space="preserve"> </w:t>
      </w:r>
      <w:r w:rsidR="00A25FE8" w:rsidRPr="004C2B34">
        <w:rPr>
          <w:bCs/>
          <w:iCs/>
          <w:color w:val="000000"/>
          <w:lang w:eastAsia="x-none"/>
        </w:rPr>
        <w:t>r. roku Prawo zamówień publicznych</w:t>
      </w:r>
      <w:r w:rsidRPr="004C2B34">
        <w:rPr>
          <w:bCs/>
          <w:iCs/>
          <w:color w:val="000000"/>
          <w:lang w:val="x-none" w:eastAsia="x-none"/>
        </w:rPr>
        <w:t xml:space="preserve"> </w:t>
      </w:r>
      <w:r w:rsidR="000F1803" w:rsidRPr="004C2B34">
        <w:rPr>
          <w:bCs/>
          <w:iCs/>
          <w:color w:val="000000"/>
          <w:lang w:val="x-none" w:eastAsia="x-none"/>
        </w:rPr>
        <w:t>(t.j. Dz. U. z 2024 poz. 1320)</w:t>
      </w:r>
      <w:r w:rsidRPr="004C2B34">
        <w:rPr>
          <w:bCs/>
          <w:iCs/>
          <w:color w:val="000000"/>
          <w:lang w:eastAsia="x-none"/>
        </w:rPr>
        <w:t>.</w:t>
      </w:r>
    </w:p>
    <w:p w14:paraId="112BA361"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Opis przedmiotu zamówienia</w:t>
      </w:r>
      <w:bookmarkEnd w:id="3"/>
    </w:p>
    <w:p w14:paraId="522772E4" w14:textId="0CF92E0E" w:rsidR="001B365B" w:rsidRPr="004C2B34" w:rsidRDefault="001B365B" w:rsidP="004C2B34">
      <w:pPr>
        <w:numPr>
          <w:ilvl w:val="1"/>
          <w:numId w:val="1"/>
        </w:numPr>
        <w:spacing w:before="120" w:after="60" w:line="276" w:lineRule="auto"/>
        <w:jc w:val="both"/>
        <w:outlineLvl w:val="1"/>
        <w:rPr>
          <w:bCs/>
          <w:iCs/>
          <w:color w:val="000000"/>
          <w:lang w:val="x-none" w:eastAsia="x-none"/>
        </w:rPr>
      </w:pPr>
      <w:r w:rsidRPr="004C2B34">
        <w:rPr>
          <w:bCs/>
          <w:iCs/>
          <w:color w:val="000000"/>
          <w:lang w:val="x-none" w:eastAsia="x-none"/>
        </w:rPr>
        <w:t xml:space="preserve">Przedmiotem zamówienia jest </w:t>
      </w:r>
      <w:r w:rsidR="004C2B34">
        <w:rPr>
          <w:b/>
          <w:bCs/>
          <w:iCs/>
          <w:color w:val="000000"/>
          <w:lang w:val="x-none" w:eastAsia="x-none"/>
        </w:rPr>
        <w:t>r</w:t>
      </w:r>
      <w:r w:rsidR="000F1803" w:rsidRPr="004C2B34">
        <w:rPr>
          <w:b/>
          <w:bCs/>
          <w:iCs/>
          <w:color w:val="000000"/>
          <w:lang w:val="x-none" w:eastAsia="x-none"/>
        </w:rPr>
        <w:t>emont cząstkowy nawierzchni bitumicznej dróg powiatowych na terenie powiatu rawickiego emulsją i grysami przy użyciu remontera.</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0F1803" w:rsidRPr="004C2B34" w14:paraId="0B4E84CE" w14:textId="77777777" w:rsidTr="00AB55E0">
        <w:tc>
          <w:tcPr>
            <w:tcW w:w="8651" w:type="dxa"/>
            <w:tcBorders>
              <w:top w:val="single" w:sz="4" w:space="0" w:color="auto"/>
              <w:left w:val="single" w:sz="4" w:space="0" w:color="auto"/>
              <w:bottom w:val="single" w:sz="4" w:space="0" w:color="auto"/>
              <w:right w:val="single" w:sz="4" w:space="0" w:color="auto"/>
            </w:tcBorders>
            <w:hideMark/>
          </w:tcPr>
          <w:p w14:paraId="4E6F6693" w14:textId="178C548B" w:rsidR="000F1803" w:rsidRPr="003068C4" w:rsidRDefault="000F1803" w:rsidP="004C2B34">
            <w:pPr>
              <w:spacing w:before="80" w:after="120" w:line="276" w:lineRule="auto"/>
            </w:pPr>
            <w:r w:rsidRPr="004C2B34">
              <w:rPr>
                <w:b/>
              </w:rPr>
              <w:t>Wspólny Słownik Zamówień</w:t>
            </w:r>
            <w:r w:rsidR="004C2B34">
              <w:rPr>
                <w:b/>
              </w:rPr>
              <w:t xml:space="preserve"> (Kod CPV)</w:t>
            </w:r>
            <w:r w:rsidRPr="004C2B34">
              <w:rPr>
                <w:b/>
              </w:rPr>
              <w:t xml:space="preserve">: </w:t>
            </w:r>
            <w:r w:rsidR="004C2B34">
              <w:rPr>
                <w:b/>
              </w:rPr>
              <w:br/>
            </w:r>
            <w:r w:rsidR="004C2B34" w:rsidRPr="003068C4">
              <w:t>45233142-6 - Roboty w zakresie naprawy dróg</w:t>
            </w:r>
          </w:p>
          <w:p w14:paraId="22BEF5C3" w14:textId="77777777" w:rsidR="000F1803" w:rsidRPr="003068C4" w:rsidRDefault="000F1803" w:rsidP="004C2B34">
            <w:pPr>
              <w:spacing w:before="80" w:after="60" w:line="276" w:lineRule="auto"/>
              <w:rPr>
                <w:b/>
              </w:rPr>
            </w:pPr>
            <w:r w:rsidRPr="003068C4">
              <w:t>Szczegółowy opis przedmiotu zamówienia:</w:t>
            </w:r>
          </w:p>
          <w:p w14:paraId="12E703F2" w14:textId="3CD37518" w:rsidR="000F1803" w:rsidRPr="003068C4" w:rsidRDefault="000F1803" w:rsidP="003068C4">
            <w:pPr>
              <w:pStyle w:val="Akapitzlist"/>
              <w:numPr>
                <w:ilvl w:val="0"/>
                <w:numId w:val="42"/>
              </w:numPr>
              <w:spacing w:after="60" w:line="276" w:lineRule="auto"/>
              <w:ind w:left="488"/>
              <w:jc w:val="both"/>
              <w:rPr>
                <w:rFonts w:ascii="Times New Roman" w:hAnsi="Times New Roman"/>
                <w:sz w:val="24"/>
                <w:szCs w:val="24"/>
              </w:rPr>
            </w:pPr>
            <w:r w:rsidRPr="003068C4">
              <w:rPr>
                <w:rFonts w:ascii="Times New Roman" w:hAnsi="Times New Roman"/>
                <w:sz w:val="24"/>
                <w:szCs w:val="24"/>
              </w:rPr>
              <w:t xml:space="preserve">Przedmiotem zamówienia są roboty budowlane polegające na remoncie cząstkowym nawierzchni bitumicznej dróg powiatowych na terenie powiatu rawickiego emulsją i grysami przy użyciu remontera. </w:t>
            </w:r>
          </w:p>
          <w:p w14:paraId="438F270B" w14:textId="6AD6DB52" w:rsidR="000F1803" w:rsidRPr="003068C4" w:rsidRDefault="000F1803" w:rsidP="003068C4">
            <w:pPr>
              <w:pStyle w:val="Akapitzlist"/>
              <w:numPr>
                <w:ilvl w:val="0"/>
                <w:numId w:val="42"/>
              </w:numPr>
              <w:spacing w:after="60" w:line="276" w:lineRule="auto"/>
              <w:ind w:left="488"/>
              <w:jc w:val="both"/>
              <w:rPr>
                <w:rFonts w:ascii="Times New Roman" w:hAnsi="Times New Roman"/>
                <w:sz w:val="24"/>
                <w:szCs w:val="24"/>
              </w:rPr>
            </w:pPr>
            <w:r w:rsidRPr="003068C4">
              <w:rPr>
                <w:rFonts w:ascii="Times New Roman" w:hAnsi="Times New Roman"/>
                <w:sz w:val="24"/>
                <w:szCs w:val="24"/>
              </w:rPr>
              <w:t>Zakres prac obejmuje:</w:t>
            </w:r>
          </w:p>
          <w:p w14:paraId="65D99973" w14:textId="77777777" w:rsidR="000F1803" w:rsidRPr="003068C4" w:rsidRDefault="000F1803" w:rsidP="003068C4">
            <w:pPr>
              <w:spacing w:after="60" w:line="276" w:lineRule="auto"/>
              <w:ind w:left="488"/>
              <w:jc w:val="both"/>
            </w:pPr>
            <w:r w:rsidRPr="003068C4">
              <w:t>- remont emulsją i grysami przy użyciu remontera:</w:t>
            </w:r>
          </w:p>
          <w:p w14:paraId="67E0C36A" w14:textId="77777777" w:rsidR="000F1803" w:rsidRPr="003068C4" w:rsidRDefault="000F1803" w:rsidP="003068C4">
            <w:pPr>
              <w:spacing w:after="60" w:line="276" w:lineRule="auto"/>
              <w:ind w:left="488"/>
              <w:jc w:val="both"/>
            </w:pPr>
            <w:r w:rsidRPr="003068C4">
              <w:t>- wypełnienie wyboju mieszanką z remontera.</w:t>
            </w:r>
          </w:p>
          <w:p w14:paraId="34B5B644" w14:textId="627AED86" w:rsidR="000F1803" w:rsidRPr="003068C4" w:rsidRDefault="000F1803" w:rsidP="003068C4">
            <w:pPr>
              <w:pStyle w:val="Akapitzlist"/>
              <w:numPr>
                <w:ilvl w:val="0"/>
                <w:numId w:val="42"/>
              </w:numPr>
              <w:spacing w:after="60" w:line="276" w:lineRule="auto"/>
              <w:ind w:left="488"/>
              <w:jc w:val="both"/>
              <w:rPr>
                <w:rFonts w:ascii="Times New Roman" w:hAnsi="Times New Roman"/>
                <w:sz w:val="24"/>
                <w:szCs w:val="24"/>
              </w:rPr>
            </w:pPr>
            <w:r w:rsidRPr="003068C4">
              <w:rPr>
                <w:rFonts w:ascii="Times New Roman" w:hAnsi="Times New Roman"/>
                <w:sz w:val="24"/>
                <w:szCs w:val="24"/>
              </w:rPr>
              <w:t>Szczegółowy opis zamówienia został zawarty w:</w:t>
            </w:r>
          </w:p>
          <w:p w14:paraId="3A1E12BD" w14:textId="56638E1D" w:rsidR="000F1803" w:rsidRPr="003068C4" w:rsidRDefault="000F1803" w:rsidP="003068C4">
            <w:pPr>
              <w:pStyle w:val="Akapitzlist"/>
              <w:numPr>
                <w:ilvl w:val="0"/>
                <w:numId w:val="44"/>
              </w:numPr>
              <w:spacing w:after="60" w:line="276" w:lineRule="auto"/>
              <w:jc w:val="both"/>
              <w:rPr>
                <w:rFonts w:ascii="Times New Roman" w:hAnsi="Times New Roman"/>
                <w:sz w:val="24"/>
                <w:szCs w:val="24"/>
              </w:rPr>
            </w:pPr>
            <w:r w:rsidRPr="003068C4">
              <w:rPr>
                <w:rFonts w:ascii="Times New Roman" w:hAnsi="Times New Roman"/>
                <w:sz w:val="24"/>
                <w:szCs w:val="24"/>
              </w:rPr>
              <w:lastRenderedPageBreak/>
              <w:t xml:space="preserve">Projekcie umowy wg </w:t>
            </w:r>
            <w:r w:rsidRPr="003068C4">
              <w:rPr>
                <w:rFonts w:ascii="Times New Roman" w:hAnsi="Times New Roman"/>
                <w:i/>
                <w:iCs/>
                <w:sz w:val="24"/>
                <w:szCs w:val="24"/>
              </w:rPr>
              <w:t>Załącznika Nr 6 do SWZ</w:t>
            </w:r>
            <w:r w:rsidRPr="003068C4">
              <w:rPr>
                <w:rFonts w:ascii="Times New Roman" w:hAnsi="Times New Roman"/>
                <w:sz w:val="24"/>
                <w:szCs w:val="24"/>
              </w:rPr>
              <w:t>;</w:t>
            </w:r>
          </w:p>
          <w:p w14:paraId="2EC1B3CE" w14:textId="0826AE21" w:rsidR="000F1803" w:rsidRPr="003068C4" w:rsidRDefault="000F1803" w:rsidP="003068C4">
            <w:pPr>
              <w:pStyle w:val="Akapitzlist"/>
              <w:numPr>
                <w:ilvl w:val="0"/>
                <w:numId w:val="44"/>
              </w:numPr>
              <w:spacing w:after="60" w:line="276" w:lineRule="auto"/>
              <w:jc w:val="both"/>
              <w:rPr>
                <w:rFonts w:ascii="Times New Roman" w:hAnsi="Times New Roman"/>
                <w:sz w:val="24"/>
                <w:szCs w:val="24"/>
              </w:rPr>
            </w:pPr>
            <w:r w:rsidRPr="003068C4">
              <w:rPr>
                <w:rFonts w:ascii="Times New Roman" w:hAnsi="Times New Roman"/>
                <w:sz w:val="24"/>
                <w:szCs w:val="24"/>
              </w:rPr>
              <w:t xml:space="preserve">Kosztorysie </w:t>
            </w:r>
            <w:r w:rsidR="004C2B34" w:rsidRPr="003068C4">
              <w:rPr>
                <w:rFonts w:ascii="Times New Roman" w:hAnsi="Times New Roman"/>
                <w:sz w:val="24"/>
                <w:szCs w:val="24"/>
              </w:rPr>
              <w:t xml:space="preserve">ofertowym </w:t>
            </w:r>
            <w:r w:rsidRPr="003068C4">
              <w:rPr>
                <w:rFonts w:ascii="Times New Roman" w:hAnsi="Times New Roman"/>
                <w:sz w:val="24"/>
                <w:szCs w:val="24"/>
              </w:rPr>
              <w:t xml:space="preserve">wg </w:t>
            </w:r>
            <w:r w:rsidRPr="003068C4">
              <w:rPr>
                <w:rFonts w:ascii="Times New Roman" w:hAnsi="Times New Roman"/>
                <w:i/>
                <w:iCs/>
                <w:sz w:val="24"/>
                <w:szCs w:val="24"/>
              </w:rPr>
              <w:t>Załącznika Nr 7 do SWZ</w:t>
            </w:r>
            <w:r w:rsidRPr="003068C4">
              <w:rPr>
                <w:rFonts w:ascii="Times New Roman" w:hAnsi="Times New Roman"/>
                <w:sz w:val="24"/>
                <w:szCs w:val="24"/>
              </w:rPr>
              <w:t>;</w:t>
            </w:r>
          </w:p>
          <w:p w14:paraId="581BA2D4" w14:textId="1C308284" w:rsidR="000F1803" w:rsidRPr="003068C4" w:rsidRDefault="000F1803" w:rsidP="003068C4">
            <w:pPr>
              <w:pStyle w:val="Akapitzlist"/>
              <w:numPr>
                <w:ilvl w:val="0"/>
                <w:numId w:val="44"/>
              </w:numPr>
              <w:spacing w:after="60" w:line="276" w:lineRule="auto"/>
              <w:jc w:val="both"/>
              <w:rPr>
                <w:rFonts w:ascii="Times New Roman" w:hAnsi="Times New Roman"/>
                <w:sz w:val="24"/>
                <w:szCs w:val="24"/>
              </w:rPr>
            </w:pPr>
            <w:r w:rsidRPr="003068C4">
              <w:rPr>
                <w:rFonts w:ascii="Times New Roman" w:hAnsi="Times New Roman"/>
                <w:sz w:val="24"/>
                <w:szCs w:val="24"/>
              </w:rPr>
              <w:t xml:space="preserve">Wymagań ogólnych wg </w:t>
            </w:r>
            <w:r w:rsidRPr="003068C4">
              <w:rPr>
                <w:rFonts w:ascii="Times New Roman" w:hAnsi="Times New Roman"/>
                <w:i/>
                <w:iCs/>
                <w:sz w:val="24"/>
                <w:szCs w:val="24"/>
              </w:rPr>
              <w:t>Załącznika Nr 8 do SWZ</w:t>
            </w:r>
            <w:r w:rsidRPr="003068C4">
              <w:rPr>
                <w:rFonts w:ascii="Times New Roman" w:hAnsi="Times New Roman"/>
                <w:sz w:val="24"/>
                <w:szCs w:val="24"/>
              </w:rPr>
              <w:t>;</w:t>
            </w:r>
          </w:p>
          <w:p w14:paraId="37427350" w14:textId="3E12CEA0" w:rsidR="000F1803" w:rsidRPr="004C2B34" w:rsidRDefault="000F1803" w:rsidP="003068C4">
            <w:pPr>
              <w:pStyle w:val="Akapitzlist"/>
              <w:numPr>
                <w:ilvl w:val="0"/>
                <w:numId w:val="44"/>
              </w:numPr>
              <w:spacing w:after="60" w:line="276" w:lineRule="auto"/>
              <w:jc w:val="both"/>
            </w:pPr>
            <w:r w:rsidRPr="003068C4">
              <w:rPr>
                <w:rFonts w:ascii="Times New Roman" w:hAnsi="Times New Roman"/>
                <w:sz w:val="24"/>
                <w:szCs w:val="24"/>
              </w:rPr>
              <w:t xml:space="preserve">SST wg </w:t>
            </w:r>
            <w:r w:rsidRPr="003068C4">
              <w:rPr>
                <w:rFonts w:ascii="Times New Roman" w:hAnsi="Times New Roman"/>
                <w:i/>
                <w:iCs/>
                <w:sz w:val="24"/>
                <w:szCs w:val="24"/>
              </w:rPr>
              <w:t>Załącznika Nr 9 do SWZ</w:t>
            </w:r>
            <w:r w:rsidRPr="004C2B34">
              <w:t>.</w:t>
            </w:r>
          </w:p>
        </w:tc>
      </w:tr>
    </w:tbl>
    <w:p w14:paraId="5E4983EA" w14:textId="77777777" w:rsidR="001B365B" w:rsidRPr="004C2B34" w:rsidRDefault="001B365B" w:rsidP="004C2B34">
      <w:pPr>
        <w:tabs>
          <w:tab w:val="left" w:pos="708"/>
        </w:tabs>
        <w:spacing w:before="120" w:line="276" w:lineRule="auto"/>
        <w:ind w:left="680"/>
        <w:jc w:val="both"/>
        <w:outlineLvl w:val="1"/>
        <w:rPr>
          <w:bCs/>
          <w:iCs/>
          <w:color w:val="000000"/>
          <w:lang w:val="x-none" w:eastAsia="x-none"/>
        </w:rPr>
      </w:pPr>
      <w:r w:rsidRPr="004C2B34">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455680DF" w14:textId="77777777" w:rsidR="001B365B" w:rsidRPr="004C2B34" w:rsidRDefault="001B365B" w:rsidP="004C2B34">
      <w:pPr>
        <w:tabs>
          <w:tab w:val="left" w:pos="708"/>
        </w:tabs>
        <w:spacing w:before="120" w:line="276" w:lineRule="auto"/>
        <w:ind w:left="680"/>
        <w:jc w:val="both"/>
        <w:outlineLvl w:val="1"/>
        <w:rPr>
          <w:bCs/>
          <w:iCs/>
          <w:color w:val="000000"/>
          <w:lang w:val="x-none" w:eastAsia="x-none"/>
        </w:rPr>
      </w:pPr>
      <w:r w:rsidRPr="004C2B34">
        <w:rPr>
          <w:bCs/>
          <w:iCs/>
          <w:color w:val="000000"/>
          <w:lang w:val="x-none" w:eastAsia="x-none"/>
        </w:rPr>
        <w:t>Powody niedokonania podziału zamówienia na części:</w:t>
      </w:r>
    </w:p>
    <w:p w14:paraId="229AD530" w14:textId="77777777" w:rsidR="001B365B" w:rsidRPr="004C2B34" w:rsidRDefault="000F1803" w:rsidP="004C2B34">
      <w:pPr>
        <w:tabs>
          <w:tab w:val="left" w:pos="708"/>
        </w:tabs>
        <w:spacing w:before="120" w:line="276" w:lineRule="auto"/>
        <w:ind w:left="680"/>
        <w:jc w:val="both"/>
        <w:outlineLvl w:val="1"/>
        <w:rPr>
          <w:bCs/>
          <w:i/>
          <w:color w:val="000000"/>
          <w:lang w:eastAsia="x-none"/>
        </w:rPr>
      </w:pPr>
      <w:r w:rsidRPr="004C2B34">
        <w:rPr>
          <w:bCs/>
          <w:i/>
          <w:color w:val="000000"/>
          <w:lang w:eastAsia="x-none"/>
        </w:rPr>
        <w:t>Podział 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431A211E" w14:textId="3F5D48BD" w:rsidR="001B365B" w:rsidRDefault="000F1803" w:rsidP="00D328B6">
      <w:pPr>
        <w:numPr>
          <w:ilvl w:val="1"/>
          <w:numId w:val="1"/>
        </w:numPr>
        <w:spacing w:before="120" w:line="276" w:lineRule="auto"/>
        <w:jc w:val="both"/>
        <w:outlineLvl w:val="1"/>
        <w:rPr>
          <w:bCs/>
          <w:iCs/>
          <w:color w:val="000000"/>
          <w:lang w:val="x-none" w:eastAsia="x-none"/>
        </w:rPr>
      </w:pPr>
      <w:r w:rsidRPr="00D328B6">
        <w:rPr>
          <w:bCs/>
          <w:iCs/>
          <w:color w:val="000000"/>
          <w:lang w:val="x-none" w:eastAsia="x-none"/>
        </w:rPr>
        <w:t>Zamawiający nie dopuszcza składania ofert wariantowych</w:t>
      </w:r>
      <w:r w:rsidR="00D328B6" w:rsidRPr="00D328B6">
        <w:rPr>
          <w:bCs/>
          <w:iCs/>
          <w:color w:val="000000"/>
          <w:lang w:val="x-none" w:eastAsia="x-none"/>
        </w:rPr>
        <w:t>, o której mowa w art. 92 ustawy Pzp.</w:t>
      </w:r>
    </w:p>
    <w:p w14:paraId="60F64520" w14:textId="160F01D2" w:rsidR="006E41F3" w:rsidRPr="006E41F3" w:rsidRDefault="006E41F3" w:rsidP="006E41F3">
      <w:pPr>
        <w:numPr>
          <w:ilvl w:val="1"/>
          <w:numId w:val="1"/>
        </w:numPr>
        <w:spacing w:line="276" w:lineRule="auto"/>
        <w:jc w:val="both"/>
        <w:rPr>
          <w:bCs/>
          <w:iCs/>
        </w:rPr>
      </w:pPr>
      <w:r w:rsidRPr="006E41F3">
        <w:rPr>
          <w:bCs/>
          <w:iCs/>
        </w:rPr>
        <w:t xml:space="preserve">Zamawiający zgodnie z art. 95 ustawy Pzp określa wymagania związane z realizacją zamówienia w zakresie zatrudnienia przez Wykonawcę lub podwykonawcę na podstawie stosunku pracy osób wykonujących wskazane przez Zamawiającego czynności w zakresie realizacji zamówienia. Wymagania odnośnie zatrudnienia przez Wykonawcę lub podwykonawcę osób wykonujących przez Zamawiającego czynności zostały określone w projektach umów wg </w:t>
      </w:r>
      <w:r w:rsidRPr="006E41F3">
        <w:rPr>
          <w:bCs/>
          <w:i/>
          <w:iCs/>
        </w:rPr>
        <w:t>Załącznika Nr 6 do SWZ</w:t>
      </w:r>
      <w:r>
        <w:rPr>
          <w:bCs/>
          <w:i/>
          <w:iCs/>
        </w:rPr>
        <w:t xml:space="preserve">. </w:t>
      </w:r>
    </w:p>
    <w:p w14:paraId="5C75446D"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Miejsce realizacji: </w:t>
      </w:r>
      <w:r w:rsidR="000F1803" w:rsidRPr="004C2B34">
        <w:rPr>
          <w:bCs/>
          <w:iCs/>
          <w:color w:val="000000"/>
          <w:lang w:val="x-none" w:eastAsia="x-none"/>
        </w:rPr>
        <w:t>powiat rawicki</w:t>
      </w:r>
      <w:r w:rsidRPr="004C2B34">
        <w:rPr>
          <w:bCs/>
          <w:iCs/>
          <w:color w:val="000000"/>
          <w:lang w:val="x-none" w:eastAsia="x-none"/>
        </w:rPr>
        <w:t>.</w:t>
      </w:r>
    </w:p>
    <w:p w14:paraId="19CF0335"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4" w:name="_Toc258314245"/>
      <w:r w:rsidRPr="004C2B34">
        <w:rPr>
          <w:b/>
          <w:bCs/>
          <w:caps/>
          <w:kern w:val="32"/>
          <w:lang w:val="x-none" w:eastAsia="x-none"/>
        </w:rPr>
        <w:t>Informacja o przewidywanych zamówieniach</w:t>
      </w:r>
      <w:r w:rsidRPr="004C2B34">
        <w:rPr>
          <w:b/>
          <w:bCs/>
          <w:caps/>
          <w:kern w:val="32"/>
          <w:lang w:eastAsia="x-none"/>
        </w:rPr>
        <w:t>,</w:t>
      </w:r>
      <w:r w:rsidRPr="004C2B34">
        <w:rPr>
          <w:b/>
          <w:bCs/>
          <w:caps/>
          <w:kern w:val="32"/>
          <w:lang w:val="x-none" w:eastAsia="x-none"/>
        </w:rPr>
        <w:t xml:space="preserve"> o których mowa w art. </w:t>
      </w:r>
      <w:r w:rsidRPr="004C2B34">
        <w:rPr>
          <w:b/>
          <w:bCs/>
          <w:caps/>
          <w:kern w:val="32"/>
          <w:lang w:eastAsia="x-none"/>
        </w:rPr>
        <w:t>214</w:t>
      </w:r>
      <w:r w:rsidRPr="004C2B34">
        <w:rPr>
          <w:b/>
          <w:bCs/>
          <w:caps/>
          <w:kern w:val="32"/>
          <w:lang w:val="x-none" w:eastAsia="x-none"/>
        </w:rPr>
        <w:t xml:space="preserve"> ust. 1 pkt </w:t>
      </w:r>
      <w:r w:rsidRPr="004C2B34">
        <w:rPr>
          <w:b/>
          <w:bCs/>
          <w:caps/>
          <w:kern w:val="32"/>
          <w:lang w:eastAsia="x-none"/>
        </w:rPr>
        <w:t>7</w:t>
      </w:r>
      <w:r w:rsidRPr="004C2B34">
        <w:rPr>
          <w:b/>
          <w:bCs/>
          <w:caps/>
          <w:kern w:val="32"/>
          <w:lang w:val="x-none" w:eastAsia="x-none"/>
        </w:rPr>
        <w:t xml:space="preserve"> i </w:t>
      </w:r>
      <w:r w:rsidRPr="004C2B34">
        <w:rPr>
          <w:b/>
          <w:bCs/>
          <w:caps/>
          <w:kern w:val="32"/>
          <w:lang w:eastAsia="x-none"/>
        </w:rPr>
        <w:t>8</w:t>
      </w:r>
      <w:r w:rsidRPr="004C2B34">
        <w:rPr>
          <w:b/>
          <w:bCs/>
          <w:caps/>
          <w:kern w:val="32"/>
          <w:lang w:val="x-none" w:eastAsia="x-none"/>
        </w:rPr>
        <w:t xml:space="preserve"> </w:t>
      </w:r>
      <w:r w:rsidRPr="004C2B34">
        <w:rPr>
          <w:b/>
          <w:bCs/>
          <w:caps/>
          <w:kern w:val="32"/>
          <w:lang w:eastAsia="x-none"/>
        </w:rPr>
        <w:t>USTAWY PZP</w:t>
      </w:r>
      <w:bookmarkEnd w:id="4"/>
      <w:r w:rsidRPr="004C2B34">
        <w:rPr>
          <w:b/>
          <w:bCs/>
          <w:caps/>
          <w:kern w:val="32"/>
          <w:lang w:eastAsia="x-none"/>
        </w:rPr>
        <w:t>.</w:t>
      </w:r>
    </w:p>
    <w:p w14:paraId="35BADA87" w14:textId="77777777" w:rsidR="001B365B" w:rsidRPr="004C2B34" w:rsidRDefault="000F1803" w:rsidP="004C2B34">
      <w:pPr>
        <w:tabs>
          <w:tab w:val="left" w:pos="708"/>
        </w:tabs>
        <w:spacing w:before="120" w:line="276" w:lineRule="auto"/>
        <w:ind w:left="426"/>
        <w:jc w:val="both"/>
        <w:outlineLvl w:val="1"/>
        <w:rPr>
          <w:bCs/>
          <w:iCs/>
          <w:color w:val="000000"/>
          <w:lang w:eastAsia="x-none"/>
        </w:rPr>
      </w:pPr>
      <w:r w:rsidRPr="004C2B34">
        <w:rPr>
          <w:bCs/>
          <w:iCs/>
          <w:color w:val="000000"/>
          <w:lang w:val="x-none" w:eastAsia="x-none"/>
        </w:rPr>
        <w:t>Zamawiający nie przewiduje udzielenia zamówień</w:t>
      </w:r>
      <w:r w:rsidRPr="004C2B34">
        <w:rPr>
          <w:bCs/>
          <w:iCs/>
          <w:color w:val="000000"/>
          <w:lang w:eastAsia="x-none"/>
        </w:rPr>
        <w:t>,</w:t>
      </w:r>
      <w:r w:rsidRPr="004C2B34">
        <w:rPr>
          <w:bCs/>
          <w:iCs/>
          <w:color w:val="000000"/>
          <w:lang w:val="x-none" w:eastAsia="x-none"/>
        </w:rPr>
        <w:t xml:space="preserve"> o których mowa w art. </w:t>
      </w:r>
      <w:r w:rsidRPr="004C2B34">
        <w:rPr>
          <w:bCs/>
          <w:iCs/>
          <w:color w:val="000000"/>
          <w:lang w:eastAsia="x-none"/>
        </w:rPr>
        <w:t>214</w:t>
      </w:r>
      <w:r w:rsidRPr="004C2B34">
        <w:rPr>
          <w:bCs/>
          <w:iCs/>
          <w:color w:val="000000"/>
          <w:lang w:val="x-none" w:eastAsia="x-none"/>
        </w:rPr>
        <w:t xml:space="preserve"> ust. 1 pkt </w:t>
      </w:r>
      <w:r w:rsidRPr="004C2B34">
        <w:rPr>
          <w:bCs/>
          <w:iCs/>
          <w:color w:val="000000"/>
          <w:lang w:eastAsia="x-none"/>
        </w:rPr>
        <w:t>7</w:t>
      </w:r>
      <w:r w:rsidRPr="004C2B34">
        <w:rPr>
          <w:bCs/>
          <w:iCs/>
          <w:color w:val="000000"/>
          <w:lang w:val="x-none" w:eastAsia="x-none"/>
        </w:rPr>
        <w:t xml:space="preserve"> i </w:t>
      </w:r>
      <w:r w:rsidRPr="004C2B34">
        <w:rPr>
          <w:bCs/>
          <w:iCs/>
          <w:color w:val="000000"/>
          <w:lang w:eastAsia="x-none"/>
        </w:rPr>
        <w:t>8 ustawy Pzp.</w:t>
      </w:r>
    </w:p>
    <w:p w14:paraId="5C5E3173"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5" w:name="_Toc258314246"/>
      <w:r w:rsidRPr="004C2B34">
        <w:rPr>
          <w:b/>
          <w:bCs/>
          <w:caps/>
          <w:kern w:val="32"/>
          <w:lang w:val="x-none" w:eastAsia="x-none"/>
        </w:rPr>
        <w:t>Termin wykonania zamówienia</w:t>
      </w:r>
      <w:bookmarkEnd w:id="5"/>
    </w:p>
    <w:p w14:paraId="249C02C3" w14:textId="77777777" w:rsidR="001B365B" w:rsidRPr="004C2B34" w:rsidRDefault="001B365B" w:rsidP="004C2B34">
      <w:pPr>
        <w:tabs>
          <w:tab w:val="left" w:pos="708"/>
        </w:tabs>
        <w:spacing w:before="120" w:line="276" w:lineRule="auto"/>
        <w:ind w:left="426"/>
        <w:jc w:val="both"/>
        <w:outlineLvl w:val="1"/>
        <w:rPr>
          <w:bCs/>
          <w:iCs/>
          <w:color w:val="000000"/>
          <w:lang w:val="x-none" w:eastAsia="x-none"/>
        </w:rPr>
      </w:pPr>
      <w:r w:rsidRPr="004C2B34">
        <w:rPr>
          <w:bCs/>
          <w:iCs/>
          <w:color w:val="000000"/>
          <w:lang w:val="x-none" w:eastAsia="x-none"/>
        </w:rPr>
        <w:t xml:space="preserve">Zamówienie musi zostać zrealizowane w terminie: </w:t>
      </w:r>
      <w:r w:rsidR="000F1803" w:rsidRPr="004C2B34">
        <w:rPr>
          <w:b/>
          <w:bCs/>
          <w:iCs/>
          <w:color w:val="000000"/>
          <w:lang w:val="x-none" w:eastAsia="x-none"/>
        </w:rPr>
        <w:t>6 miesięcy od daty udzielenia zamówienia</w:t>
      </w:r>
      <w:r w:rsidRPr="004C2B34">
        <w:rPr>
          <w:bCs/>
          <w:iCs/>
          <w:color w:val="000000"/>
          <w:lang w:eastAsia="x-none"/>
        </w:rPr>
        <w:t>.</w:t>
      </w:r>
    </w:p>
    <w:p w14:paraId="1022C198"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 w:name="_Toc258314247"/>
      <w:r w:rsidRPr="004C2B34">
        <w:rPr>
          <w:b/>
          <w:bCs/>
          <w:caps/>
          <w:kern w:val="32"/>
          <w:lang w:eastAsia="x-none"/>
        </w:rPr>
        <w:t>Informacja o warunkach</w:t>
      </w:r>
      <w:r w:rsidRPr="004C2B34">
        <w:rPr>
          <w:b/>
          <w:bCs/>
          <w:caps/>
          <w:kern w:val="32"/>
          <w:lang w:val="x-none" w:eastAsia="x-none"/>
        </w:rPr>
        <w:t xml:space="preserve"> udziału w postępowaniu</w:t>
      </w:r>
      <w:bookmarkEnd w:id="6"/>
    </w:p>
    <w:p w14:paraId="20699406"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O udzielenie zamówienia mogą ubiegać się</w:t>
      </w:r>
      <w:r w:rsidRPr="004C2B34">
        <w:rPr>
          <w:bCs/>
          <w:iCs/>
          <w:color w:val="000000"/>
          <w:lang w:eastAsia="x-none"/>
        </w:rPr>
        <w:t xml:space="preserve"> Wykonawcy</w:t>
      </w:r>
      <w:r w:rsidRPr="004C2B34">
        <w:rPr>
          <w:bCs/>
          <w:iCs/>
          <w:color w:val="000000"/>
          <w:lang w:val="x-none" w:eastAsia="x-none"/>
        </w:rPr>
        <w:t>, którzy nie podlegają wykluczeniu oraz spełniają warunki</w:t>
      </w:r>
      <w:r w:rsidRPr="004C2B34">
        <w:rPr>
          <w:bCs/>
          <w:iCs/>
          <w:color w:val="000000"/>
          <w:lang w:eastAsia="x-none"/>
        </w:rPr>
        <w:t xml:space="preserve"> udziału w postępowaniu</w:t>
      </w:r>
      <w:r w:rsidRPr="004C2B34">
        <w:rPr>
          <w:bCs/>
          <w:iCs/>
          <w:color w:val="000000"/>
          <w:lang w:val="x-none" w:eastAsia="x-none"/>
        </w:rPr>
        <w:t xml:space="preserve"> i wymagania określone w niniejszej </w:t>
      </w:r>
      <w:r w:rsidRPr="004C2B34">
        <w:rPr>
          <w:bCs/>
          <w:iCs/>
          <w:color w:val="000000"/>
          <w:lang w:eastAsia="x-none"/>
        </w:rPr>
        <w:t>SWZ</w:t>
      </w:r>
      <w:r w:rsidRPr="004C2B34">
        <w:rPr>
          <w:bCs/>
          <w:iCs/>
          <w:color w:val="000000"/>
          <w:lang w:val="x-none" w:eastAsia="x-none"/>
        </w:rPr>
        <w:t>.</w:t>
      </w:r>
    </w:p>
    <w:p w14:paraId="0D607FAD"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na podstawie art. 112 ustawy Pzp określa następujące warunki udziału w postępowaniu:</w:t>
      </w:r>
    </w:p>
    <w:p w14:paraId="4A0ECCFD" w14:textId="77777777" w:rsidR="000F1803" w:rsidRPr="004C2B34" w:rsidRDefault="000F1803" w:rsidP="004C2B34">
      <w:pPr>
        <w:tabs>
          <w:tab w:val="left" w:pos="708"/>
        </w:tabs>
        <w:spacing w:line="276" w:lineRule="auto"/>
        <w:ind w:left="680"/>
        <w:jc w:val="both"/>
        <w:outlineLvl w:val="1"/>
        <w:rPr>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F1803" w:rsidRPr="004C2B34" w14:paraId="5BED4E60" w14:textId="77777777" w:rsidTr="00D328B6">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DAE824" w14:textId="77777777" w:rsidR="000F1803" w:rsidRPr="004C2B34" w:rsidRDefault="000F1803" w:rsidP="004C2B34">
            <w:pPr>
              <w:spacing w:before="120" w:after="120" w:line="276" w:lineRule="auto"/>
              <w:jc w:val="center"/>
              <w:rPr>
                <w:b/>
              </w:rPr>
            </w:pPr>
            <w:r w:rsidRPr="004C2B34">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088BF0" w14:textId="77777777" w:rsidR="000F1803" w:rsidRPr="004C2B34" w:rsidRDefault="000F1803" w:rsidP="004C2B34">
            <w:pPr>
              <w:spacing w:before="120" w:after="120" w:line="276" w:lineRule="auto"/>
            </w:pPr>
            <w:r w:rsidRPr="004C2B34">
              <w:rPr>
                <w:b/>
              </w:rPr>
              <w:t>Warunki udziału w postępowaniu</w:t>
            </w:r>
          </w:p>
        </w:tc>
      </w:tr>
      <w:tr w:rsidR="000F1803" w:rsidRPr="004C2B34" w14:paraId="42D2F34B" w14:textId="77777777" w:rsidTr="00AB55E0">
        <w:tc>
          <w:tcPr>
            <w:tcW w:w="720" w:type="dxa"/>
            <w:tcBorders>
              <w:top w:val="single" w:sz="4" w:space="0" w:color="auto"/>
              <w:left w:val="single" w:sz="4" w:space="0" w:color="auto"/>
              <w:bottom w:val="single" w:sz="4" w:space="0" w:color="auto"/>
              <w:right w:val="single" w:sz="4" w:space="0" w:color="auto"/>
            </w:tcBorders>
            <w:hideMark/>
          </w:tcPr>
          <w:p w14:paraId="39E4B110" w14:textId="77777777" w:rsidR="000F1803" w:rsidRPr="004C2B34" w:rsidRDefault="000F1803" w:rsidP="004C2B34">
            <w:pPr>
              <w:spacing w:before="120" w:after="120" w:line="276" w:lineRule="auto"/>
              <w:jc w:val="center"/>
            </w:pPr>
            <w:r w:rsidRPr="004C2B34">
              <w:lastRenderedPageBreak/>
              <w:t>1</w:t>
            </w:r>
          </w:p>
        </w:tc>
        <w:tc>
          <w:tcPr>
            <w:tcW w:w="7774" w:type="dxa"/>
            <w:tcBorders>
              <w:top w:val="single" w:sz="4" w:space="0" w:color="auto"/>
              <w:left w:val="single" w:sz="4" w:space="0" w:color="auto"/>
              <w:bottom w:val="single" w:sz="4" w:space="0" w:color="auto"/>
              <w:right w:val="single" w:sz="4" w:space="0" w:color="auto"/>
            </w:tcBorders>
            <w:hideMark/>
          </w:tcPr>
          <w:p w14:paraId="156973C7" w14:textId="77777777" w:rsidR="000F1803" w:rsidRPr="004C2B34" w:rsidRDefault="000F1803" w:rsidP="004C2B34">
            <w:pPr>
              <w:spacing w:before="120" w:line="276" w:lineRule="auto"/>
              <w:jc w:val="both"/>
              <w:rPr>
                <w:b/>
                <w:bCs/>
              </w:rPr>
            </w:pPr>
            <w:r w:rsidRPr="004C2B34">
              <w:rPr>
                <w:b/>
                <w:bCs/>
              </w:rPr>
              <w:t>Zdolność techniczna lub zawodowa</w:t>
            </w:r>
          </w:p>
          <w:p w14:paraId="098B5F48" w14:textId="77777777" w:rsidR="000F1803" w:rsidRPr="004C2B34" w:rsidRDefault="000F1803" w:rsidP="004C2B34">
            <w:pPr>
              <w:spacing w:before="60" w:after="60" w:line="276" w:lineRule="auto"/>
              <w:jc w:val="both"/>
            </w:pPr>
            <w:r w:rsidRPr="004C2B34">
              <w:t>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zrealizował (rozpoczął i zakończył) co najmniej jedną robotą budowlaną obejmującą swym zakresem remont nawierzchni bitumicznej dróg przy użyciu remontera o wartości minimum 90 000,00 zł brutto.</w:t>
            </w:r>
          </w:p>
        </w:tc>
      </w:tr>
    </w:tbl>
    <w:p w14:paraId="0AE00589"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Podstawy wykluczenia wykonawcy Z POSTĘPOWANIA</w:t>
      </w:r>
    </w:p>
    <w:p w14:paraId="4F410AAC" w14:textId="77777777" w:rsidR="001945A0" w:rsidRPr="004C2B34" w:rsidRDefault="00B066D0" w:rsidP="004C2B34">
      <w:pPr>
        <w:numPr>
          <w:ilvl w:val="1"/>
          <w:numId w:val="1"/>
        </w:numPr>
        <w:spacing w:before="120" w:line="276" w:lineRule="auto"/>
        <w:jc w:val="both"/>
        <w:outlineLvl w:val="1"/>
        <w:rPr>
          <w:bCs/>
          <w:iCs/>
          <w:color w:val="000000"/>
          <w:lang w:val="x-none" w:eastAsia="x-none"/>
        </w:rPr>
      </w:pPr>
      <w:r w:rsidRPr="004C2B34">
        <w:t>Zamawiający, na podstawie art. 108 ust. 1 ustawy Pzp, wykluczy z postępowania o udzielenie zamówienia Wykonawcę</w:t>
      </w:r>
      <w:r w:rsidR="001945A0" w:rsidRPr="004C2B34">
        <w:rPr>
          <w:bCs/>
          <w:iCs/>
          <w:color w:val="000000"/>
          <w:lang w:eastAsia="x-none"/>
        </w:rPr>
        <w:t>:</w:t>
      </w:r>
    </w:p>
    <w:p w14:paraId="0D434147"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będącego osobą fizyczną, którego prawomocnie skazano za przestępstwo:</w:t>
      </w:r>
    </w:p>
    <w:p w14:paraId="682BFDA2"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udziału  w zorganizowanej grupie przestępczej albo związku mającym na celu popełnienie przestępstwa lub przestępstwa skarbowego, o którym mowa w art. 258 Kodeksu karnego,</w:t>
      </w:r>
    </w:p>
    <w:p w14:paraId="7AAE1C92"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handlu ludźmi, o którym mowa w art. 189a Kodeksu karnego,</w:t>
      </w:r>
    </w:p>
    <w:p w14:paraId="048AFC63" w14:textId="7AAB6D16"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 xml:space="preserve">o którym mowa w art. 228–230a, art. 250a Kodeksu karnego, w art. 46–48 ustawy z dnia 25 czerwca 2010 r. o sporcie (Dz. U. z </w:t>
      </w:r>
      <w:r w:rsidR="006E41F3">
        <w:t>2023</w:t>
      </w:r>
      <w:r w:rsidRPr="004C2B34">
        <w:t xml:space="preserve"> r. poz. </w:t>
      </w:r>
      <w:r w:rsidR="006E41F3">
        <w:t>2084</w:t>
      </w:r>
      <w:r w:rsidRPr="004C2B34">
        <w:t xml:space="preserve"> oraz z </w:t>
      </w:r>
      <w:r w:rsidR="006E41F3">
        <w:t>2024</w:t>
      </w:r>
      <w:r w:rsidRPr="004C2B34">
        <w:t xml:space="preserve"> r. poz. </w:t>
      </w:r>
      <w:r w:rsidR="006E41F3">
        <w:t>1061 ze zm.</w:t>
      </w:r>
      <w:r w:rsidRPr="004C2B34">
        <w:t xml:space="preserve">) lub w art. 54 ust. 1–4 ustawy z dnia 12 maja 2011 r. o refundacji leków, środków spożywczych specjalnego przeznaczenia żywieniowego oraz wyrobów medycznych (Dz. U. z </w:t>
      </w:r>
      <w:r w:rsidR="006E41F3">
        <w:t>2024</w:t>
      </w:r>
      <w:r w:rsidRPr="004C2B34">
        <w:t xml:space="preserve"> r. poz. </w:t>
      </w:r>
      <w:r w:rsidR="006E41F3">
        <w:t>930 ze zm.</w:t>
      </w:r>
      <w:r w:rsidRPr="004C2B34">
        <w:t>),</w:t>
      </w:r>
    </w:p>
    <w:p w14:paraId="63011271"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B2D66E5"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o charakterze terrorystycznym, o którym mowa w art. 115 § 20 Kodeksu karnego, lub mające na celu popełnienie tego przestępstwa,</w:t>
      </w:r>
    </w:p>
    <w:p w14:paraId="57D143F8"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22966B3"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55A031"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lastRenderedPageBreak/>
        <w:t>o którym mowa w art. 9 ust. 1 i 3 lub art. 10 ustawy z dnia 15 czerwca 2012 r. o skutkach powierzania wykonywania pracy cudzoziemcom przebywającym wbrew przepisom na terytorium Rzeczypospolitej Polskiej</w:t>
      </w:r>
    </w:p>
    <w:p w14:paraId="44EF565C" w14:textId="77777777" w:rsidR="00B066D0" w:rsidRPr="004C2B34" w:rsidRDefault="00B066D0" w:rsidP="004C2B34">
      <w:pPr>
        <w:spacing w:before="120" w:line="276" w:lineRule="auto"/>
        <w:ind w:left="1040"/>
        <w:jc w:val="both"/>
        <w:outlineLvl w:val="1"/>
        <w:rPr>
          <w:bCs/>
          <w:iCs/>
          <w:color w:val="000000"/>
          <w:lang w:val="x-none" w:eastAsia="x-none"/>
        </w:rPr>
      </w:pPr>
      <w:r w:rsidRPr="004C2B34">
        <w:t>- lub za odpowiedni czyn zabroniony określony w przepisach prawa obcego;</w:t>
      </w:r>
    </w:p>
    <w:p w14:paraId="2CD0EA1B"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B1C9C0"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95B093"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wobec którego prawomocnie orzeczono zakaz ubiegania się o zamówienia publiczne;</w:t>
      </w:r>
    </w:p>
    <w:p w14:paraId="39A3F1D6"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1817116"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F11161" w14:textId="075BE1C5" w:rsidR="006E41F3" w:rsidRPr="006E41F3" w:rsidRDefault="00B066D0" w:rsidP="003068C4">
      <w:pPr>
        <w:pStyle w:val="Nagwek2"/>
        <w:spacing w:line="276" w:lineRule="auto"/>
      </w:pPr>
      <w:r w:rsidRPr="006E41F3">
        <w:t xml:space="preserve">Zamawiający wykluczy z postępowania o udzielenie zamówienia Wykonawcę, </w:t>
      </w:r>
      <w:r w:rsidR="001945A0" w:rsidRPr="006E41F3">
        <w:t xml:space="preserve">wobec którego zachodzą podstawy wykluczenia określone w art. 7 ust 1 ustawy z dnia 13 kwietnia 2022 r. o szczególnych rozwiązaniach w zakresie przeciwdziałania wspieraniu agresji na Ukrainę oraz służących ochronie bezpieczeństwa </w:t>
      </w:r>
      <w:r w:rsidR="006E41F3" w:rsidRPr="006E41F3">
        <w:t>narodowego (t.j. Dz.U. z 202</w:t>
      </w:r>
      <w:r w:rsidR="003068C4">
        <w:t>5</w:t>
      </w:r>
      <w:r w:rsidR="006E41F3" w:rsidRPr="006E41F3">
        <w:t xml:space="preserve"> r. poz. </w:t>
      </w:r>
      <w:r w:rsidR="003068C4">
        <w:t>514</w:t>
      </w:r>
      <w:r w:rsidR="006E41F3" w:rsidRPr="006E41F3">
        <w:t>):</w:t>
      </w:r>
    </w:p>
    <w:p w14:paraId="0F34AE6D" w14:textId="77777777" w:rsidR="006E41F3" w:rsidRPr="006E41F3" w:rsidRDefault="006E41F3" w:rsidP="003068C4">
      <w:pPr>
        <w:numPr>
          <w:ilvl w:val="0"/>
          <w:numId w:val="31"/>
        </w:numPr>
        <w:tabs>
          <w:tab w:val="left" w:pos="708"/>
        </w:tabs>
        <w:spacing w:before="120" w:line="276" w:lineRule="auto"/>
        <w:ind w:left="1134"/>
        <w:jc w:val="both"/>
        <w:outlineLvl w:val="1"/>
        <w:rPr>
          <w:bCs/>
          <w:iCs/>
          <w:color w:val="000000"/>
          <w:lang w:val="x-none" w:eastAsia="x-none"/>
        </w:rPr>
      </w:pPr>
      <w:r w:rsidRPr="006E41F3">
        <w:rPr>
          <w:bCs/>
          <w:iCs/>
          <w:color w:val="000000"/>
          <w:lang w:val="x-none" w:eastAsia="x-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3144C8F" w14:textId="77777777" w:rsidR="006E41F3" w:rsidRPr="006E41F3" w:rsidRDefault="006E41F3" w:rsidP="003068C4">
      <w:pPr>
        <w:numPr>
          <w:ilvl w:val="0"/>
          <w:numId w:val="31"/>
        </w:numPr>
        <w:tabs>
          <w:tab w:val="left" w:pos="708"/>
        </w:tabs>
        <w:spacing w:before="120" w:line="276" w:lineRule="auto"/>
        <w:ind w:left="1134"/>
        <w:jc w:val="both"/>
        <w:outlineLvl w:val="1"/>
        <w:rPr>
          <w:bCs/>
          <w:iCs/>
          <w:color w:val="000000"/>
          <w:lang w:val="x-none" w:eastAsia="x-none"/>
        </w:rPr>
      </w:pPr>
      <w:r w:rsidRPr="006E41F3">
        <w:rPr>
          <w:bCs/>
          <w:iCs/>
          <w:color w:val="000000"/>
          <w:lang w:val="x-none" w:eastAsia="x-none"/>
        </w:rPr>
        <w:lastRenderedPageBreak/>
        <w:t>Wykonawcę oraz uczestnika 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700B56" w14:textId="4DEEFD27" w:rsidR="006E41F3" w:rsidRPr="003068C4" w:rsidRDefault="006E41F3" w:rsidP="003068C4">
      <w:pPr>
        <w:numPr>
          <w:ilvl w:val="0"/>
          <w:numId w:val="31"/>
        </w:numPr>
        <w:tabs>
          <w:tab w:val="left" w:pos="708"/>
        </w:tabs>
        <w:spacing w:before="120" w:line="276" w:lineRule="auto"/>
        <w:ind w:left="1134"/>
        <w:jc w:val="both"/>
        <w:outlineLvl w:val="1"/>
        <w:rPr>
          <w:bCs/>
          <w:iCs/>
          <w:color w:val="000000"/>
          <w:lang w:val="x-none" w:eastAsia="x-none"/>
        </w:rPr>
      </w:pPr>
      <w:r w:rsidRPr="006E41F3">
        <w:rPr>
          <w:bCs/>
          <w:iCs/>
          <w:color w:val="000000"/>
          <w:lang w:val="x-none" w:eastAsia="x-none"/>
        </w:rPr>
        <w:t>Wykonawcę oraz uczestnika konkursu,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D79272" w14:textId="0AB55B95" w:rsidR="000F1803" w:rsidRPr="00D328B6" w:rsidRDefault="000F1803" w:rsidP="006E41F3">
      <w:pPr>
        <w:pStyle w:val="Nagwek2"/>
      </w:pPr>
      <w:r w:rsidRPr="004C2B34">
        <w:t xml:space="preserve">Zamawiający, </w:t>
      </w:r>
      <w:r w:rsidRPr="004C2B34">
        <w:rPr>
          <w:lang w:val="pl-PL"/>
        </w:rPr>
        <w:t xml:space="preserve">na podstawie art. 109 ust. 1 </w:t>
      </w:r>
      <w:r w:rsidR="00D328B6">
        <w:rPr>
          <w:lang w:val="pl-PL"/>
        </w:rPr>
        <w:t xml:space="preserve">pkt 4, 7, 8 i 10 </w:t>
      </w:r>
      <w:r w:rsidRPr="004C2B34">
        <w:rPr>
          <w:lang w:val="pl-PL"/>
        </w:rPr>
        <w:t>ustawy Pzp,</w:t>
      </w:r>
      <w:r w:rsidRPr="004C2B34">
        <w:t xml:space="preserve"> wykluczy z postępowania o udzielenie zamówienia Wykonawcę</w:t>
      </w:r>
      <w:r w:rsidRPr="004C2B34">
        <w:rPr>
          <w:lang w:val="pl-PL"/>
        </w:rPr>
        <w:t>:</w:t>
      </w:r>
    </w:p>
    <w:p w14:paraId="30C1AF39" w14:textId="42F03BA0" w:rsidR="000F1803" w:rsidRPr="00D328B6" w:rsidRDefault="000F1803" w:rsidP="00D328B6">
      <w:pPr>
        <w:numPr>
          <w:ilvl w:val="0"/>
          <w:numId w:val="25"/>
        </w:numPr>
        <w:spacing w:line="276" w:lineRule="auto"/>
        <w:ind w:left="1037" w:hanging="357"/>
        <w:jc w:val="both"/>
        <w:outlineLvl w:val="1"/>
        <w:rPr>
          <w:bCs/>
          <w:iCs/>
          <w:color w:val="000000"/>
          <w:lang w:val="x-none" w:eastAsia="x-none"/>
        </w:rPr>
      </w:pPr>
      <w:r w:rsidRPr="004C2B34">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328B6">
        <w:rPr>
          <w:bCs/>
          <w:iCs/>
          <w:color w:val="000000"/>
          <w:lang w:eastAsia="x-none"/>
        </w:rPr>
        <w:t>,</w:t>
      </w:r>
    </w:p>
    <w:p w14:paraId="7404DE8C" w14:textId="4E0EA688" w:rsidR="000F1803" w:rsidRPr="00D328B6" w:rsidRDefault="000F1803" w:rsidP="00D328B6">
      <w:pPr>
        <w:numPr>
          <w:ilvl w:val="0"/>
          <w:numId w:val="25"/>
        </w:numPr>
        <w:spacing w:line="276" w:lineRule="auto"/>
        <w:ind w:left="1037" w:hanging="357"/>
        <w:jc w:val="both"/>
        <w:outlineLvl w:val="1"/>
        <w:rPr>
          <w:bCs/>
          <w:iCs/>
          <w:color w:val="000000"/>
          <w:lang w:val="x-none" w:eastAsia="x-none"/>
        </w:rPr>
      </w:pPr>
      <w:r w:rsidRPr="004C2B34">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D328B6">
        <w:rPr>
          <w:bCs/>
          <w:iCs/>
          <w:color w:val="000000"/>
          <w:lang w:eastAsia="x-none"/>
        </w:rPr>
        <w:t>,</w:t>
      </w:r>
    </w:p>
    <w:p w14:paraId="5402AD51" w14:textId="1A0EC462" w:rsidR="000F1803" w:rsidRPr="00D328B6" w:rsidRDefault="000F1803" w:rsidP="00D328B6">
      <w:pPr>
        <w:numPr>
          <w:ilvl w:val="0"/>
          <w:numId w:val="25"/>
        </w:numPr>
        <w:spacing w:line="276" w:lineRule="auto"/>
        <w:ind w:left="1037" w:hanging="357"/>
        <w:jc w:val="both"/>
        <w:outlineLvl w:val="1"/>
        <w:rPr>
          <w:bCs/>
          <w:iCs/>
          <w:color w:val="000000"/>
          <w:lang w:val="x-none" w:eastAsia="x-none"/>
        </w:rPr>
      </w:pPr>
      <w:r w:rsidRPr="004C2B34">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328B6">
        <w:rPr>
          <w:bCs/>
          <w:iCs/>
          <w:color w:val="000000"/>
          <w:lang w:eastAsia="x-none"/>
        </w:rPr>
        <w:t>,</w:t>
      </w:r>
    </w:p>
    <w:p w14:paraId="2C71B608" w14:textId="05180C0C" w:rsidR="001B365B" w:rsidRPr="00D328B6" w:rsidRDefault="000F1803" w:rsidP="00D328B6">
      <w:pPr>
        <w:numPr>
          <w:ilvl w:val="0"/>
          <w:numId w:val="25"/>
        </w:numPr>
        <w:spacing w:line="276" w:lineRule="auto"/>
        <w:jc w:val="both"/>
        <w:outlineLvl w:val="1"/>
        <w:rPr>
          <w:bCs/>
          <w:iCs/>
          <w:color w:val="000000"/>
          <w:lang w:val="x-none" w:eastAsia="x-none"/>
        </w:rPr>
      </w:pPr>
      <w:r w:rsidRPr="004C2B34">
        <w:t>który w wyniku lekkomyślności lub niedbalstwa przedstawił informacje wprowadzające w błąd, co mogło mieć istotny wpływ na decyzje podejmowane przez zamawiającego w postępowaniu o udzielenie zamówienia</w:t>
      </w:r>
      <w:r w:rsidRPr="004C2B34">
        <w:rPr>
          <w:bCs/>
          <w:iCs/>
          <w:color w:val="000000"/>
          <w:lang w:eastAsia="x-none"/>
        </w:rPr>
        <w:t>.</w:t>
      </w:r>
    </w:p>
    <w:p w14:paraId="21611385"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Wykluczenie Wykonawcy nastąpi w przypadkach, o których mowa w art. </w:t>
      </w:r>
      <w:r w:rsidRPr="004C2B34">
        <w:rPr>
          <w:bCs/>
          <w:iCs/>
          <w:color w:val="000000"/>
          <w:lang w:eastAsia="x-none"/>
        </w:rPr>
        <w:t>111</w:t>
      </w:r>
      <w:r w:rsidRPr="004C2B34">
        <w:rPr>
          <w:bCs/>
          <w:iCs/>
          <w:color w:val="000000"/>
          <w:lang w:val="x-none" w:eastAsia="x-none"/>
        </w:rPr>
        <w:t xml:space="preserve"> </w:t>
      </w:r>
      <w:r w:rsidRPr="004C2B34">
        <w:rPr>
          <w:bCs/>
          <w:iCs/>
          <w:color w:val="000000"/>
          <w:lang w:eastAsia="x-none"/>
        </w:rPr>
        <w:t>u</w:t>
      </w:r>
      <w:r w:rsidRPr="004C2B34">
        <w:rPr>
          <w:bCs/>
          <w:iCs/>
          <w:color w:val="000000"/>
          <w:lang w:val="x-none" w:eastAsia="x-none"/>
        </w:rPr>
        <w:t>stawy Pzp.</w:t>
      </w:r>
    </w:p>
    <w:p w14:paraId="24369B27" w14:textId="77777777" w:rsidR="001B365B" w:rsidRPr="004C2B34" w:rsidRDefault="00785AAD"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 xml:space="preserve">Wykonawca nie podlega wykluczeniu w okolicznościach określonych w art. 108 ust. 1 pkt 1, 2 i 5 </w:t>
      </w:r>
      <w:r w:rsidR="000F1803" w:rsidRPr="004C2B34">
        <w:rPr>
          <w:bCs/>
          <w:iCs/>
          <w:color w:val="000000"/>
          <w:lang w:eastAsia="x-none"/>
        </w:rPr>
        <w:t xml:space="preserve">lub art. 109 ust. 1 pkt 2‒5 i 7‒10 </w:t>
      </w:r>
      <w:r w:rsidRPr="004C2B34">
        <w:rPr>
          <w:bCs/>
          <w:iCs/>
          <w:color w:val="000000"/>
          <w:lang w:eastAsia="x-none"/>
        </w:rPr>
        <w:t xml:space="preserve"> ustawy Pzp, jeżeli udowodni Zamawiającemu, że spełnił łącznie przesłanki określone w art. 110 ust. 2 ustawy Pzp</w:t>
      </w:r>
      <w:r w:rsidR="001B365B" w:rsidRPr="004C2B34">
        <w:rPr>
          <w:bCs/>
          <w:iCs/>
          <w:color w:val="000000"/>
          <w:lang w:eastAsia="x-none"/>
        </w:rPr>
        <w:t>.</w:t>
      </w:r>
    </w:p>
    <w:p w14:paraId="5DEAE5BB"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Zamawiający oceni, czy podjęte przez Wykonawcę czynności</w:t>
      </w:r>
      <w:r w:rsidR="001945A0" w:rsidRPr="004C2B34">
        <w:rPr>
          <w:bCs/>
          <w:iCs/>
          <w:color w:val="000000"/>
          <w:lang w:eastAsia="x-none"/>
        </w:rPr>
        <w:t xml:space="preserve">, </w:t>
      </w:r>
      <w:bookmarkStart w:id="7" w:name="_Hlk103676798"/>
      <w:r w:rsidR="001945A0" w:rsidRPr="004C2B34">
        <w:rPr>
          <w:bCs/>
          <w:iCs/>
          <w:color w:val="000000"/>
          <w:lang w:eastAsia="x-none"/>
        </w:rPr>
        <w:t>o których mowa w art. 110 ust. 2 ustawy Pzp</w:t>
      </w:r>
      <w:bookmarkEnd w:id="7"/>
      <w:r w:rsidR="001945A0" w:rsidRPr="004C2B34">
        <w:rPr>
          <w:bCs/>
          <w:iCs/>
          <w:color w:val="000000"/>
          <w:lang w:eastAsia="x-none"/>
        </w:rPr>
        <w:t>,</w:t>
      </w:r>
      <w:r w:rsidRPr="004C2B34">
        <w:rPr>
          <w:bCs/>
          <w:iCs/>
          <w:color w:val="000000"/>
          <w:lang w:eastAsia="x-none"/>
        </w:rPr>
        <w:t xml:space="preserve"> są wystarczające do wykazania jego rzetelności, uwzględniając wagę i </w:t>
      </w:r>
      <w:r w:rsidRPr="004C2B34">
        <w:rPr>
          <w:bCs/>
          <w:iCs/>
          <w:color w:val="000000"/>
          <w:lang w:eastAsia="x-none"/>
        </w:rPr>
        <w:lastRenderedPageBreak/>
        <w:t>szczególne okoliczności czynu Wykonawcy, a jeżeli uzna, że nie są wystarczające, wykluczy Wykonawcę.</w:t>
      </w:r>
    </w:p>
    <w:p w14:paraId="177C2A7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może wykluczyć Wykonawcę na każdym etapie postępowania, ofertę Wykonawcy wykluczonego uznaje się za odrzuconą.</w:t>
      </w:r>
    </w:p>
    <w:p w14:paraId="1176413F" w14:textId="1DF90556" w:rsidR="001B365B" w:rsidRPr="004C2B34" w:rsidRDefault="001B365B" w:rsidP="004C2B34">
      <w:pPr>
        <w:numPr>
          <w:ilvl w:val="0"/>
          <w:numId w:val="1"/>
        </w:numPr>
        <w:spacing w:before="200" w:after="60" w:line="276" w:lineRule="auto"/>
        <w:ind w:left="431" w:hanging="431"/>
        <w:jc w:val="both"/>
        <w:outlineLvl w:val="0"/>
        <w:rPr>
          <w:b/>
          <w:bCs/>
          <w:caps/>
          <w:kern w:val="32"/>
          <w:lang w:eastAsia="x-none"/>
        </w:rPr>
      </w:pPr>
      <w:bookmarkStart w:id="8" w:name="_Toc258314248"/>
      <w:r w:rsidRPr="004C2B34">
        <w:rPr>
          <w:b/>
          <w:bCs/>
          <w:caps/>
          <w:kern w:val="32"/>
          <w:lang w:eastAsia="x-none"/>
        </w:rPr>
        <w:t>informacja o podmiotowych środkach dowodowych</w:t>
      </w:r>
      <w:bookmarkEnd w:id="8"/>
    </w:p>
    <w:p w14:paraId="00B1C6D6" w14:textId="77777777" w:rsidR="001B365B" w:rsidRPr="004C2B34" w:rsidRDefault="001B365B" w:rsidP="004C2B34">
      <w:pPr>
        <w:numPr>
          <w:ilvl w:val="1"/>
          <w:numId w:val="1"/>
        </w:numPr>
        <w:spacing w:before="120" w:after="60" w:line="276" w:lineRule="auto"/>
        <w:jc w:val="both"/>
        <w:outlineLvl w:val="1"/>
        <w:rPr>
          <w:bCs/>
          <w:iCs/>
          <w:color w:val="000000"/>
          <w:lang w:val="x-none" w:eastAsia="x-none"/>
        </w:rPr>
      </w:pPr>
      <w:r w:rsidRPr="004C2B34">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4C2B34" w14:paraId="652094AE" w14:textId="77777777" w:rsidTr="00D328B6">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25B504" w14:textId="77777777" w:rsidR="001B365B" w:rsidRPr="004C2B34" w:rsidRDefault="001B365B" w:rsidP="004C2B34">
            <w:pPr>
              <w:spacing w:before="120" w:after="120" w:line="276" w:lineRule="auto"/>
              <w:jc w:val="center"/>
            </w:pPr>
            <w:r w:rsidRPr="004C2B34">
              <w:rPr>
                <w:b/>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9E39EA" w14:textId="77777777" w:rsidR="001B365B" w:rsidRPr="004C2B34" w:rsidRDefault="001B365B" w:rsidP="004C2B34">
            <w:pPr>
              <w:spacing w:before="120" w:after="120" w:line="276" w:lineRule="auto"/>
              <w:jc w:val="both"/>
            </w:pPr>
            <w:r w:rsidRPr="004C2B34">
              <w:rPr>
                <w:b/>
              </w:rPr>
              <w:t>Wymagany dokument</w:t>
            </w:r>
          </w:p>
        </w:tc>
      </w:tr>
      <w:tr w:rsidR="000F1803" w:rsidRPr="004C2B34" w14:paraId="3449C3E1" w14:textId="77777777" w:rsidTr="000F1803">
        <w:tc>
          <w:tcPr>
            <w:tcW w:w="709" w:type="dxa"/>
            <w:tcBorders>
              <w:top w:val="single" w:sz="4" w:space="0" w:color="auto"/>
              <w:left w:val="single" w:sz="4" w:space="0" w:color="auto"/>
              <w:bottom w:val="single" w:sz="4" w:space="0" w:color="auto"/>
              <w:right w:val="single" w:sz="4" w:space="0" w:color="auto"/>
            </w:tcBorders>
            <w:hideMark/>
          </w:tcPr>
          <w:p w14:paraId="2DF4CCC6" w14:textId="77777777" w:rsidR="000F1803" w:rsidRPr="004C2B34" w:rsidRDefault="000F1803" w:rsidP="004C2B34">
            <w:pPr>
              <w:spacing w:before="120" w:after="120" w:line="276" w:lineRule="auto"/>
              <w:jc w:val="center"/>
            </w:pPr>
            <w:r w:rsidRPr="004C2B34">
              <w:t>1</w:t>
            </w:r>
          </w:p>
        </w:tc>
        <w:tc>
          <w:tcPr>
            <w:tcW w:w="7826" w:type="dxa"/>
            <w:tcBorders>
              <w:top w:val="single" w:sz="4" w:space="0" w:color="auto"/>
              <w:left w:val="single" w:sz="4" w:space="0" w:color="auto"/>
              <w:bottom w:val="single" w:sz="4" w:space="0" w:color="auto"/>
              <w:right w:val="single" w:sz="4" w:space="0" w:color="auto"/>
            </w:tcBorders>
            <w:hideMark/>
          </w:tcPr>
          <w:p w14:paraId="3E01FDA0" w14:textId="77777777" w:rsidR="006E41F3" w:rsidRPr="006E41F3" w:rsidRDefault="006E41F3" w:rsidP="006E41F3">
            <w:pPr>
              <w:spacing w:before="120" w:line="276" w:lineRule="auto"/>
              <w:jc w:val="both"/>
              <w:rPr>
                <w:b/>
              </w:rPr>
            </w:pPr>
            <w:r w:rsidRPr="006E41F3">
              <w:rPr>
                <w:b/>
              </w:rPr>
              <w:t xml:space="preserve">Oświadczenie o niepodleganiu wykluczeniu oraz spełnianiu warunków udziału </w:t>
            </w:r>
            <w:r w:rsidRPr="006E41F3">
              <w:rPr>
                <w:b/>
                <w:i/>
                <w:iCs/>
              </w:rPr>
              <w:t>wg Załącznika Nr 2 do SWZ</w:t>
            </w:r>
          </w:p>
          <w:p w14:paraId="4D2234A0" w14:textId="77777777" w:rsidR="000F1803" w:rsidRPr="004C2B34" w:rsidRDefault="000F1803" w:rsidP="004C2B34">
            <w:pPr>
              <w:spacing w:before="60" w:after="60" w:line="276" w:lineRule="auto"/>
              <w:jc w:val="both"/>
            </w:pPr>
            <w:r w:rsidRPr="004C2B34">
              <w:t>Aktualne na dzień składania ofert oświadczenie Wykonawcy stanowiące wstępne potwierdzenie spełniania warunków udziału w postępowaniu oraz brak podstaw wykluczenia</w:t>
            </w:r>
          </w:p>
        </w:tc>
      </w:tr>
      <w:tr w:rsidR="000F1803" w:rsidRPr="004C2B34" w14:paraId="0331989F" w14:textId="77777777" w:rsidTr="000F1803">
        <w:tc>
          <w:tcPr>
            <w:tcW w:w="709" w:type="dxa"/>
            <w:tcBorders>
              <w:top w:val="single" w:sz="4" w:space="0" w:color="auto"/>
              <w:left w:val="single" w:sz="4" w:space="0" w:color="auto"/>
              <w:bottom w:val="single" w:sz="4" w:space="0" w:color="auto"/>
              <w:right w:val="single" w:sz="4" w:space="0" w:color="auto"/>
            </w:tcBorders>
            <w:hideMark/>
          </w:tcPr>
          <w:p w14:paraId="211A36CD" w14:textId="5FD05653" w:rsidR="000F1803" w:rsidRPr="004C2B34" w:rsidRDefault="006E41F3" w:rsidP="004C2B34">
            <w:pPr>
              <w:spacing w:before="120" w:after="120" w:line="276" w:lineRule="auto"/>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742BE085" w14:textId="77777777" w:rsidR="006E41F3" w:rsidRDefault="006E41F3" w:rsidP="006E41F3">
            <w:pPr>
              <w:spacing w:before="60" w:after="60" w:line="276" w:lineRule="auto"/>
              <w:jc w:val="both"/>
              <w:rPr>
                <w:b/>
              </w:rPr>
            </w:pPr>
            <w:r>
              <w:rPr>
                <w:b/>
              </w:rPr>
              <w:t>Zobowiązanie podmiotu udostępniającego zasoby</w:t>
            </w:r>
            <w:r>
              <w:rPr>
                <w:b/>
                <w:i/>
                <w:iCs/>
              </w:rPr>
              <w:t xml:space="preserve"> wg Załącznika Nr 3 </w:t>
            </w:r>
            <w:r>
              <w:rPr>
                <w:b/>
                <w:i/>
                <w:iCs/>
              </w:rPr>
              <w:br/>
              <w:t xml:space="preserve">do SWZ </w:t>
            </w:r>
            <w:r>
              <w:rPr>
                <w:i/>
                <w:iCs/>
              </w:rPr>
              <w:t>(jeżeli dotyczy)</w:t>
            </w:r>
          </w:p>
          <w:p w14:paraId="0CFDE472" w14:textId="525151D1" w:rsidR="000F1803" w:rsidRPr="004C2B34" w:rsidRDefault="006E41F3" w:rsidP="006E41F3">
            <w:pPr>
              <w:spacing w:before="60" w:after="60" w:line="276" w:lineRule="auto"/>
              <w:jc w:val="both"/>
            </w:pPr>
            <w:r>
              <w:rPr>
                <w:bCs/>
              </w:rPr>
              <w:t xml:space="preserve">Zobowiązanie podmiotu udostępniającego zasoby do oddania mu </w:t>
            </w:r>
            <w:r>
              <w:rPr>
                <w:bCs/>
              </w:rPr>
              <w:br/>
              <w:t xml:space="preserve">do dyspozycji niezbędnych zasobów na potrzeby realizacji danego zamówienia lub inny podmiotowy środek dowodowy potwierdzający, że Wykonawca realizując zamówienie, będzie dysponował niezbędnymi zasobami tych podmiotów. </w:t>
            </w:r>
          </w:p>
        </w:tc>
      </w:tr>
      <w:tr w:rsidR="000F1803" w:rsidRPr="004C2B34" w14:paraId="6A63E08E" w14:textId="77777777" w:rsidTr="000F1803">
        <w:tc>
          <w:tcPr>
            <w:tcW w:w="709" w:type="dxa"/>
            <w:tcBorders>
              <w:top w:val="single" w:sz="4" w:space="0" w:color="auto"/>
              <w:left w:val="single" w:sz="4" w:space="0" w:color="auto"/>
              <w:bottom w:val="single" w:sz="4" w:space="0" w:color="auto"/>
              <w:right w:val="single" w:sz="4" w:space="0" w:color="auto"/>
            </w:tcBorders>
            <w:hideMark/>
          </w:tcPr>
          <w:p w14:paraId="682B7AAA" w14:textId="6BE4A36E" w:rsidR="000F1803" w:rsidRPr="004C2B34" w:rsidRDefault="006E41F3" w:rsidP="004C2B34">
            <w:pPr>
              <w:spacing w:before="120" w:after="120" w:line="276" w:lineRule="auto"/>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6A3F1F1C" w14:textId="77777777" w:rsidR="006E41F3" w:rsidRDefault="006E41F3" w:rsidP="006E41F3">
            <w:pPr>
              <w:spacing w:before="60" w:after="60" w:line="276" w:lineRule="auto"/>
              <w:jc w:val="both"/>
              <w:rPr>
                <w:b/>
              </w:rPr>
            </w:pPr>
            <w:r>
              <w:rPr>
                <w:b/>
              </w:rPr>
              <w:t xml:space="preserve">Oświadczenie podmiotu udostępniającego zasoby </w:t>
            </w:r>
            <w:r>
              <w:rPr>
                <w:b/>
                <w:i/>
                <w:iCs/>
              </w:rPr>
              <w:t xml:space="preserve">wg Załącznika Nr 4 </w:t>
            </w:r>
            <w:r>
              <w:rPr>
                <w:b/>
                <w:i/>
                <w:iCs/>
              </w:rPr>
              <w:br/>
              <w:t xml:space="preserve">do SWZ </w:t>
            </w:r>
            <w:r>
              <w:rPr>
                <w:bCs/>
                <w:i/>
                <w:iCs/>
              </w:rPr>
              <w:t>(jeżeli dotyczy)</w:t>
            </w:r>
          </w:p>
          <w:p w14:paraId="13B03813" w14:textId="12997753" w:rsidR="000F1803" w:rsidRPr="004C2B34" w:rsidRDefault="006E41F3" w:rsidP="006E41F3">
            <w:pPr>
              <w:spacing w:before="60" w:after="60" w:line="276" w:lineRule="auto"/>
              <w:jc w:val="both"/>
            </w:pPr>
            <w:r>
              <w:rPr>
                <w:bCs/>
              </w:rPr>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14AA9582" w14:textId="77777777" w:rsidR="000F1803"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4C2B34">
        <w:rPr>
          <w:bCs/>
          <w:iCs/>
          <w:color w:val="000000"/>
          <w:lang w:eastAsia="x-none"/>
        </w:rPr>
        <w:t xml:space="preserve"> dowodowych: </w:t>
      </w:r>
    </w:p>
    <w:p w14:paraId="6F36619C" w14:textId="77777777" w:rsidR="000F1803" w:rsidRPr="004C2B34" w:rsidRDefault="000F1803" w:rsidP="004C2B34">
      <w:pPr>
        <w:numPr>
          <w:ilvl w:val="0"/>
          <w:numId w:val="7"/>
        </w:numPr>
        <w:tabs>
          <w:tab w:val="left" w:pos="708"/>
        </w:tabs>
        <w:spacing w:before="60" w:after="60" w:line="276" w:lineRule="auto"/>
        <w:ind w:left="1037" w:hanging="357"/>
        <w:jc w:val="both"/>
        <w:outlineLvl w:val="1"/>
        <w:rPr>
          <w:bCs/>
          <w:iCs/>
          <w:color w:val="000000"/>
          <w:lang w:eastAsia="x-none"/>
        </w:rPr>
      </w:pPr>
      <w:r w:rsidRPr="004C2B34">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0F1803" w:rsidRPr="004C2B34" w14:paraId="261F2A73" w14:textId="77777777" w:rsidTr="00D328B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4B7F28" w14:textId="77777777" w:rsidR="000F1803" w:rsidRPr="004C2B34" w:rsidRDefault="000F1803" w:rsidP="004C2B34">
            <w:pPr>
              <w:spacing w:before="120" w:after="120" w:line="276" w:lineRule="auto"/>
              <w:jc w:val="center"/>
            </w:pPr>
            <w:r w:rsidRPr="004C2B34">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59E126" w14:textId="77777777" w:rsidR="000F1803" w:rsidRPr="004C2B34" w:rsidRDefault="000F1803" w:rsidP="004C2B34">
            <w:pPr>
              <w:spacing w:before="120" w:after="120" w:line="276" w:lineRule="auto"/>
              <w:jc w:val="both"/>
            </w:pPr>
            <w:r w:rsidRPr="004C2B34">
              <w:rPr>
                <w:b/>
              </w:rPr>
              <w:t>Wymagany dokument</w:t>
            </w:r>
          </w:p>
        </w:tc>
      </w:tr>
      <w:tr w:rsidR="000F1803" w:rsidRPr="004C2B34" w14:paraId="4605F6B3" w14:textId="77777777" w:rsidTr="00AB55E0">
        <w:tc>
          <w:tcPr>
            <w:tcW w:w="708" w:type="dxa"/>
            <w:tcBorders>
              <w:top w:val="single" w:sz="4" w:space="0" w:color="auto"/>
              <w:left w:val="single" w:sz="4" w:space="0" w:color="auto"/>
              <w:bottom w:val="single" w:sz="4" w:space="0" w:color="auto"/>
              <w:right w:val="single" w:sz="4" w:space="0" w:color="auto"/>
            </w:tcBorders>
            <w:hideMark/>
          </w:tcPr>
          <w:p w14:paraId="14AC47BC" w14:textId="77777777" w:rsidR="000F1803" w:rsidRPr="004C2B34" w:rsidRDefault="000F1803" w:rsidP="004C2B34">
            <w:pPr>
              <w:spacing w:before="120" w:after="120" w:line="276" w:lineRule="auto"/>
              <w:jc w:val="center"/>
            </w:pPr>
            <w:r w:rsidRPr="004C2B34">
              <w:t>1</w:t>
            </w:r>
          </w:p>
        </w:tc>
        <w:tc>
          <w:tcPr>
            <w:tcW w:w="7662" w:type="dxa"/>
            <w:tcBorders>
              <w:top w:val="single" w:sz="4" w:space="0" w:color="auto"/>
              <w:left w:val="single" w:sz="4" w:space="0" w:color="auto"/>
              <w:bottom w:val="single" w:sz="4" w:space="0" w:color="auto"/>
              <w:right w:val="single" w:sz="4" w:space="0" w:color="auto"/>
            </w:tcBorders>
            <w:hideMark/>
          </w:tcPr>
          <w:p w14:paraId="3048B57D" w14:textId="2B398115" w:rsidR="000F1803" w:rsidRPr="004C2B34" w:rsidRDefault="000F1803" w:rsidP="004C2B34">
            <w:pPr>
              <w:spacing w:before="120" w:line="276" w:lineRule="auto"/>
              <w:jc w:val="both"/>
              <w:rPr>
                <w:b/>
                <w:bCs/>
              </w:rPr>
            </w:pPr>
            <w:r w:rsidRPr="004C2B34">
              <w:rPr>
                <w:b/>
                <w:bCs/>
              </w:rPr>
              <w:t>Wykaz robót budowanych</w:t>
            </w:r>
            <w:r w:rsidR="006E41F3">
              <w:rPr>
                <w:b/>
                <w:bCs/>
                <w:i/>
                <w:iCs/>
              </w:rPr>
              <w:t xml:space="preserve"> wg Załącznika Nr 5 do SWZ</w:t>
            </w:r>
          </w:p>
          <w:p w14:paraId="70674D1B" w14:textId="77777777" w:rsidR="000F1803" w:rsidRPr="004C2B34" w:rsidRDefault="000F1803" w:rsidP="004C2B34">
            <w:pPr>
              <w:spacing w:before="60" w:after="60" w:line="276" w:lineRule="auto"/>
              <w:jc w:val="both"/>
            </w:pPr>
            <w:r w:rsidRPr="004C2B34">
              <w:t xml:space="preserve">Wykaz robót budowlanych wykonanych w okresie ostatnich 5 lat, a jeżeli okres prowadzenia działalności jest krótszy – w tym okresie, wraz z podaniem ich rodzaju, wartości, daty i miejsca wykonania oraz podmiotów, na rzecz </w:t>
            </w:r>
            <w:r w:rsidRPr="004C2B34">
              <w:lastRenderedPageBreak/>
              <w:t>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6DD60E76" w14:textId="63349DCD" w:rsidR="000F1803" w:rsidRPr="004C2B34" w:rsidRDefault="006E41F3" w:rsidP="004C2B34">
      <w:pPr>
        <w:numPr>
          <w:ilvl w:val="1"/>
          <w:numId w:val="1"/>
        </w:numPr>
        <w:spacing w:before="120" w:line="276" w:lineRule="auto"/>
        <w:jc w:val="both"/>
        <w:outlineLvl w:val="1"/>
        <w:rPr>
          <w:bCs/>
          <w:iCs/>
          <w:color w:val="000000"/>
          <w:sz w:val="16"/>
          <w:szCs w:val="16"/>
          <w:lang w:eastAsia="x-none"/>
        </w:rPr>
      </w:pPr>
      <w:r>
        <w:rPr>
          <w:bCs/>
          <w:iCs/>
          <w:color w:val="000000"/>
          <w:lang w:eastAsia="x-none"/>
        </w:rPr>
        <w:lastRenderedPageBreak/>
        <w:t xml:space="preserve">W celu </w:t>
      </w:r>
      <w:r w:rsidRPr="006E41F3">
        <w:rPr>
          <w:bCs/>
          <w:iCs/>
          <w:color w:val="000000"/>
          <w:lang w:eastAsia="x-none"/>
        </w:rPr>
        <w:t>potwierdzenia braku podstaw wykluczenia Wykonawcy z udziału w postępowaniu</w:t>
      </w:r>
      <w:r>
        <w:rPr>
          <w:bCs/>
          <w:iCs/>
          <w:color w:val="000000"/>
          <w:lang w:eastAsia="x-none"/>
        </w:rPr>
        <w:t xml:space="preserve">: </w:t>
      </w:r>
    </w:p>
    <w:p w14:paraId="37BED615" w14:textId="1887803E" w:rsidR="000F1803" w:rsidRPr="004C2B34" w:rsidRDefault="000F1803" w:rsidP="006E41F3">
      <w:pPr>
        <w:numPr>
          <w:ilvl w:val="0"/>
          <w:numId w:val="32"/>
        </w:numPr>
        <w:tabs>
          <w:tab w:val="left" w:pos="708"/>
        </w:tabs>
        <w:spacing w:before="60" w:after="60" w:line="276" w:lineRule="auto"/>
        <w:jc w:val="both"/>
        <w:outlineLvl w:val="1"/>
        <w:rPr>
          <w:bCs/>
          <w:iCs/>
          <w:color w:val="000000"/>
          <w:lang w:eastAsia="x-none"/>
        </w:rPr>
      </w:pPr>
      <w:r w:rsidRPr="004C2B34">
        <w:rPr>
          <w:bCs/>
          <w:iCs/>
          <w:color w:val="000000"/>
          <w:lang w:eastAsia="x-none"/>
        </w:rPr>
        <w:t xml:space="preserve"> </w:t>
      </w:r>
      <w:r w:rsidR="006E41F3">
        <w:rPr>
          <w:bCs/>
          <w:iCs/>
          <w:color w:val="000000"/>
          <w:lang w:eastAsia="x-none"/>
        </w:rPr>
        <w:t>Dokumenty podmiotów krajowych</w:t>
      </w:r>
      <w:r w:rsidRPr="004C2B34">
        <w:rPr>
          <w:bCs/>
          <w:iCs/>
          <w:color w:val="000000"/>
          <w:lang w:eastAsia="x-none"/>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F1803" w:rsidRPr="004C2B34" w14:paraId="17283872" w14:textId="77777777" w:rsidTr="006E41F3">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27AB69" w14:textId="77777777" w:rsidR="000F1803" w:rsidRPr="004C2B34" w:rsidRDefault="000F1803" w:rsidP="004C2B34">
            <w:pPr>
              <w:spacing w:before="120" w:after="120" w:line="276" w:lineRule="auto"/>
              <w:jc w:val="center"/>
            </w:pPr>
            <w:r w:rsidRPr="004C2B34">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E7B56F" w14:textId="77777777" w:rsidR="000F1803" w:rsidRPr="004C2B34" w:rsidRDefault="000F1803" w:rsidP="004C2B34">
            <w:pPr>
              <w:spacing w:before="120" w:after="120" w:line="276" w:lineRule="auto"/>
              <w:jc w:val="both"/>
            </w:pPr>
            <w:r w:rsidRPr="004C2B34">
              <w:rPr>
                <w:b/>
              </w:rPr>
              <w:t>Wymagany dokument</w:t>
            </w:r>
          </w:p>
        </w:tc>
      </w:tr>
      <w:tr w:rsidR="000F1803" w:rsidRPr="004C2B34" w14:paraId="417AE37B" w14:textId="77777777" w:rsidTr="00AB55E0">
        <w:tc>
          <w:tcPr>
            <w:tcW w:w="708" w:type="dxa"/>
            <w:tcBorders>
              <w:top w:val="single" w:sz="4" w:space="0" w:color="auto"/>
              <w:left w:val="single" w:sz="4" w:space="0" w:color="auto"/>
              <w:bottom w:val="single" w:sz="4" w:space="0" w:color="auto"/>
              <w:right w:val="single" w:sz="4" w:space="0" w:color="auto"/>
            </w:tcBorders>
            <w:hideMark/>
          </w:tcPr>
          <w:p w14:paraId="7D0A2E13" w14:textId="77777777" w:rsidR="000F1803" w:rsidRPr="004C2B34" w:rsidRDefault="000F1803" w:rsidP="004C2B34">
            <w:pPr>
              <w:spacing w:before="120" w:after="120" w:line="276" w:lineRule="auto"/>
              <w:jc w:val="center"/>
            </w:pPr>
            <w:r w:rsidRPr="004C2B34">
              <w:t>1</w:t>
            </w:r>
          </w:p>
        </w:tc>
        <w:tc>
          <w:tcPr>
            <w:tcW w:w="7659" w:type="dxa"/>
            <w:tcBorders>
              <w:top w:val="single" w:sz="4" w:space="0" w:color="auto"/>
              <w:left w:val="single" w:sz="4" w:space="0" w:color="auto"/>
              <w:bottom w:val="single" w:sz="4" w:space="0" w:color="auto"/>
              <w:right w:val="single" w:sz="4" w:space="0" w:color="auto"/>
            </w:tcBorders>
            <w:hideMark/>
          </w:tcPr>
          <w:p w14:paraId="0A9685BE" w14:textId="77777777" w:rsidR="000F1803" w:rsidRPr="004C2B34" w:rsidRDefault="000F1803" w:rsidP="004C2B34">
            <w:pPr>
              <w:spacing w:before="120" w:line="276" w:lineRule="auto"/>
              <w:jc w:val="both"/>
              <w:rPr>
                <w:b/>
                <w:bCs/>
              </w:rPr>
            </w:pPr>
            <w:r w:rsidRPr="004C2B34">
              <w:rPr>
                <w:b/>
                <w:bCs/>
              </w:rPr>
              <w:t>Odpis lub informacja z KRS lub CEIDG</w:t>
            </w:r>
          </w:p>
          <w:p w14:paraId="4B9580CC" w14:textId="77777777" w:rsidR="000F1803" w:rsidRPr="004C2B34" w:rsidRDefault="000F1803" w:rsidP="004C2B34">
            <w:pPr>
              <w:spacing w:before="60" w:after="60" w:line="276" w:lineRule="auto"/>
              <w:jc w:val="both"/>
            </w:pPr>
            <w:r w:rsidRPr="004C2B34">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2275C991" w14:textId="77777777" w:rsidR="000F1803" w:rsidRPr="004C2B34" w:rsidRDefault="000F1803" w:rsidP="004C2B34">
      <w:pPr>
        <w:tabs>
          <w:tab w:val="left" w:pos="708"/>
        </w:tabs>
        <w:spacing w:line="276" w:lineRule="auto"/>
        <w:ind w:left="1038"/>
        <w:jc w:val="both"/>
        <w:outlineLvl w:val="1"/>
        <w:rPr>
          <w:bCs/>
          <w:iCs/>
          <w:color w:val="000000"/>
          <w:sz w:val="16"/>
          <w:szCs w:val="16"/>
          <w:lang w:val="x-none" w:eastAsia="x-none"/>
        </w:rPr>
      </w:pPr>
    </w:p>
    <w:p w14:paraId="1BC27806" w14:textId="77777777" w:rsidR="000F1803" w:rsidRPr="004C2B34" w:rsidRDefault="000F1803" w:rsidP="006E41F3">
      <w:pPr>
        <w:numPr>
          <w:ilvl w:val="0"/>
          <w:numId w:val="32"/>
        </w:numPr>
        <w:tabs>
          <w:tab w:val="left" w:pos="708"/>
        </w:tabs>
        <w:spacing w:before="60" w:after="60" w:line="276" w:lineRule="auto"/>
        <w:ind w:left="1037" w:hanging="357"/>
        <w:jc w:val="both"/>
        <w:outlineLvl w:val="1"/>
        <w:rPr>
          <w:bCs/>
          <w:iCs/>
          <w:color w:val="000000"/>
          <w:lang w:eastAsia="x-none"/>
        </w:rPr>
      </w:pPr>
      <w:r w:rsidRPr="004C2B34">
        <w:rPr>
          <w:bCs/>
          <w:iCs/>
          <w:color w:val="000000"/>
          <w:lang w:eastAsia="x-none"/>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F1803" w:rsidRPr="004C2B34" w14:paraId="5E75508A" w14:textId="77777777" w:rsidTr="006E41F3">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834870" w14:textId="77777777" w:rsidR="000F1803" w:rsidRPr="004C2B34" w:rsidRDefault="000F1803" w:rsidP="004C2B34">
            <w:pPr>
              <w:spacing w:before="120" w:after="120" w:line="276" w:lineRule="auto"/>
              <w:jc w:val="center"/>
            </w:pPr>
            <w:r w:rsidRPr="004C2B34">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7EA463" w14:textId="77777777" w:rsidR="000F1803" w:rsidRPr="004C2B34" w:rsidRDefault="000F1803" w:rsidP="004C2B34">
            <w:pPr>
              <w:spacing w:before="120" w:after="120" w:line="276" w:lineRule="auto"/>
              <w:jc w:val="both"/>
            </w:pPr>
            <w:r w:rsidRPr="004C2B34">
              <w:rPr>
                <w:b/>
              </w:rPr>
              <w:t>Wymagany dokument</w:t>
            </w:r>
          </w:p>
        </w:tc>
      </w:tr>
      <w:tr w:rsidR="000F1803" w:rsidRPr="004C2B34" w14:paraId="03E7909C" w14:textId="77777777" w:rsidTr="00AB55E0">
        <w:tc>
          <w:tcPr>
            <w:tcW w:w="708" w:type="dxa"/>
            <w:tcBorders>
              <w:top w:val="single" w:sz="4" w:space="0" w:color="auto"/>
              <w:left w:val="single" w:sz="4" w:space="0" w:color="auto"/>
              <w:bottom w:val="single" w:sz="4" w:space="0" w:color="auto"/>
              <w:right w:val="single" w:sz="4" w:space="0" w:color="auto"/>
            </w:tcBorders>
            <w:hideMark/>
          </w:tcPr>
          <w:p w14:paraId="559FB185" w14:textId="77777777" w:rsidR="000F1803" w:rsidRPr="004C2B34" w:rsidRDefault="000F1803" w:rsidP="004C2B34">
            <w:pPr>
              <w:spacing w:before="120" w:after="120" w:line="276" w:lineRule="auto"/>
              <w:jc w:val="center"/>
            </w:pPr>
            <w:r w:rsidRPr="004C2B34">
              <w:t>1</w:t>
            </w:r>
          </w:p>
        </w:tc>
        <w:tc>
          <w:tcPr>
            <w:tcW w:w="7659" w:type="dxa"/>
            <w:tcBorders>
              <w:top w:val="single" w:sz="4" w:space="0" w:color="auto"/>
              <w:left w:val="single" w:sz="4" w:space="0" w:color="auto"/>
              <w:bottom w:val="single" w:sz="4" w:space="0" w:color="auto"/>
              <w:right w:val="single" w:sz="4" w:space="0" w:color="auto"/>
            </w:tcBorders>
            <w:hideMark/>
          </w:tcPr>
          <w:p w14:paraId="6A6A3107" w14:textId="77777777" w:rsidR="000F1803" w:rsidRPr="004C2B34" w:rsidRDefault="000F1803" w:rsidP="004C2B34">
            <w:pPr>
              <w:spacing w:before="120" w:line="276" w:lineRule="auto"/>
              <w:jc w:val="both"/>
              <w:rPr>
                <w:b/>
                <w:bCs/>
              </w:rPr>
            </w:pPr>
            <w:r w:rsidRPr="004C2B34">
              <w:rPr>
                <w:b/>
                <w:bCs/>
              </w:rPr>
              <w:t>Dokument potwierdzający, że nie otwarto likwidacji wykonawcy</w:t>
            </w:r>
          </w:p>
          <w:p w14:paraId="06E7C119" w14:textId="77777777" w:rsidR="000F1803" w:rsidRPr="004C2B34" w:rsidRDefault="000F1803" w:rsidP="004C2B34">
            <w:pPr>
              <w:spacing w:before="60" w:after="60" w:line="276" w:lineRule="auto"/>
              <w:jc w:val="both"/>
            </w:pPr>
            <w:r w:rsidRPr="004C2B34">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4A2BA19F" w14:textId="6394BD6A" w:rsidR="001B365B" w:rsidRPr="004C2B34" w:rsidRDefault="000F1803" w:rsidP="00346C09">
      <w:pPr>
        <w:tabs>
          <w:tab w:val="left" w:pos="708"/>
        </w:tabs>
        <w:spacing w:before="120" w:line="276" w:lineRule="auto"/>
        <w:ind w:left="1040"/>
        <w:jc w:val="both"/>
        <w:outlineLvl w:val="1"/>
        <w:rPr>
          <w:bCs/>
          <w:iCs/>
          <w:color w:val="000000"/>
          <w:sz w:val="16"/>
          <w:szCs w:val="16"/>
          <w:lang w:eastAsia="x-none"/>
        </w:rPr>
      </w:pPr>
      <w:r w:rsidRPr="004C2B34">
        <w:rPr>
          <w:bCs/>
          <w:iCs/>
          <w:color w:val="000000"/>
          <w:lang w:eastAsia="x-none"/>
        </w:rPr>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w:t>
      </w:r>
      <w:r w:rsidRPr="004C2B34">
        <w:rPr>
          <w:bCs/>
          <w:iCs/>
          <w:color w:val="000000"/>
          <w:lang w:eastAsia="x-none"/>
        </w:rPr>
        <w:lastRenderedPageBreak/>
        <w:t xml:space="preserve">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06E4243C"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94ED29B"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FF28914"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Wykonawca nie jest zobowiązany do złożenia podmiotowych środków dowodowych, które Zamawiający posiada, jeżeli Wykonawca wskaże te środki oraz potwierdzi ich prawidłowość i aktualność.</w:t>
      </w:r>
    </w:p>
    <w:p w14:paraId="7681BF5F"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sidRPr="004C2B34">
        <w:rPr>
          <w:bCs/>
          <w:iCs/>
          <w:color w:val="000000"/>
          <w:lang w:eastAsia="x-none"/>
        </w:rPr>
        <w:t xml:space="preserve">kwalifikowanym, </w:t>
      </w:r>
      <w:r w:rsidRPr="004C2B34">
        <w:rPr>
          <w:bCs/>
          <w:iCs/>
          <w:color w:val="000000"/>
          <w:lang w:eastAsia="x-none"/>
        </w:rPr>
        <w:t>zaufanym lub podpisem osobistym.</w:t>
      </w:r>
    </w:p>
    <w:p w14:paraId="6A978A0F" w14:textId="77777777" w:rsidR="000F1803" w:rsidRPr="00346C09"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 xml:space="preserve">Dokumenty sporządzone w języku obcym są składane wraz z tłumaczeniem na język polski. </w:t>
      </w:r>
      <w:bookmarkStart w:id="9" w:name="_Toc258314249"/>
    </w:p>
    <w:p w14:paraId="51CDAD0C" w14:textId="271E1E77" w:rsidR="00346C09" w:rsidRPr="004C2B34" w:rsidRDefault="00346C09" w:rsidP="004C2B34">
      <w:pPr>
        <w:numPr>
          <w:ilvl w:val="1"/>
          <w:numId w:val="1"/>
        </w:numPr>
        <w:spacing w:before="120" w:line="276" w:lineRule="auto"/>
        <w:jc w:val="both"/>
        <w:outlineLvl w:val="1"/>
        <w:rPr>
          <w:bCs/>
          <w:iCs/>
          <w:color w:val="000000"/>
          <w:lang w:val="x-none" w:eastAsia="x-none"/>
        </w:rPr>
      </w:pPr>
      <w:r>
        <w:rPr>
          <w:bCs/>
          <w:iCs/>
          <w:color w:val="000000"/>
          <w:lang w:eastAsia="x-none"/>
        </w:rPr>
        <w:t xml:space="preserve">Zamawiający </w:t>
      </w:r>
      <w:r w:rsidRPr="00346C09">
        <w:rPr>
          <w:bCs/>
          <w:iCs/>
          <w:color w:val="000000"/>
          <w:lang w:eastAsia="x-none"/>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w:t>
      </w:r>
    </w:p>
    <w:p w14:paraId="67FEBC31" w14:textId="77777777" w:rsidR="000F1803" w:rsidRPr="004C2B34" w:rsidRDefault="000F1803"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INFORMACJA DLA WYKONAWCÓW POLEGAJĄCYCH NA ZASOBACH</w:t>
      </w:r>
      <w:r w:rsidRPr="004C2B34">
        <w:rPr>
          <w:b/>
          <w:bCs/>
          <w:caps/>
          <w:kern w:val="32"/>
          <w:lang w:eastAsia="x-none"/>
        </w:rPr>
        <w:t xml:space="preserve"> podmiotów trzecich</w:t>
      </w:r>
    </w:p>
    <w:p w14:paraId="328693BF" w14:textId="77777777" w:rsidR="000F1803"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Wykonawca</w:t>
      </w:r>
      <w:r w:rsidRPr="004C2B34">
        <w:rPr>
          <w:bCs/>
          <w:iCs/>
          <w:color w:val="000000"/>
          <w:lang w:eastAsia="x-none"/>
        </w:rPr>
        <w:t>,</w:t>
      </w:r>
      <w:r w:rsidRPr="004C2B34">
        <w:rPr>
          <w:bCs/>
          <w:iCs/>
          <w:color w:val="000000"/>
          <w:lang w:val="x-none" w:eastAsia="x-none"/>
        </w:rPr>
        <w:t xml:space="preserve"> </w:t>
      </w:r>
      <w:r w:rsidRPr="004C2B34">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4C2B34">
        <w:rPr>
          <w:bCs/>
          <w:iCs/>
          <w:color w:val="000000"/>
          <w:lang w:val="x-none" w:eastAsia="x-none"/>
        </w:rPr>
        <w:t>.</w:t>
      </w:r>
    </w:p>
    <w:p w14:paraId="6FDEC819" w14:textId="77777777" w:rsidR="000F1803"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Wykonawca, który polega na zdolnościach lub sytuacji podmiotów udostępniających zasoby, zobowiązany jest</w:t>
      </w:r>
      <w:r w:rsidRPr="004C2B34">
        <w:rPr>
          <w:bCs/>
          <w:iCs/>
          <w:color w:val="000000"/>
          <w:lang w:eastAsia="x-none"/>
        </w:rPr>
        <w:t>:</w:t>
      </w:r>
    </w:p>
    <w:p w14:paraId="50AF4C62" w14:textId="6A6B0069" w:rsidR="000F1803" w:rsidRPr="004C2B34" w:rsidRDefault="000F1803" w:rsidP="004C2B34">
      <w:pPr>
        <w:numPr>
          <w:ilvl w:val="0"/>
          <w:numId w:val="8"/>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złożyć wraz z ofertą, zobowiązanie podmiotu udostępniającego zasoby do oddania mu do dyspozycji niezbędnych zasobów</w:t>
      </w:r>
      <w:r w:rsidR="00346C09">
        <w:rPr>
          <w:bCs/>
          <w:iCs/>
          <w:color w:val="000000"/>
          <w:lang w:eastAsia="x-none"/>
        </w:rPr>
        <w:t xml:space="preserve"> </w:t>
      </w:r>
      <w:r w:rsidR="00346C09" w:rsidRPr="00346C09">
        <w:rPr>
          <w:bCs/>
          <w:i/>
          <w:iCs/>
          <w:color w:val="000000"/>
          <w:lang w:eastAsia="x-none"/>
        </w:rPr>
        <w:t>(wg Załącznika Nr 3 do SWZ)</w:t>
      </w:r>
      <w:r w:rsidRPr="004C2B34">
        <w:rPr>
          <w:bCs/>
          <w:iCs/>
          <w:color w:val="000000"/>
          <w:lang w:eastAsia="x-none"/>
        </w:rPr>
        <w:t xml:space="preserve"> na potrzeby realizacji danego zamówienia lub inny podmiotowy środek dowodowy potwierdzający, że Wykonawca realizując zamówienie, będzie dysponował </w:t>
      </w:r>
      <w:r w:rsidRPr="004C2B34">
        <w:rPr>
          <w:bCs/>
          <w:iCs/>
          <w:color w:val="000000"/>
          <w:lang w:eastAsia="x-none"/>
        </w:rPr>
        <w:lastRenderedPageBreak/>
        <w:t>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0123B9E" w14:textId="77777777" w:rsidR="000F1803" w:rsidRPr="004C2B34" w:rsidRDefault="000F1803" w:rsidP="004C2B34">
      <w:pPr>
        <w:numPr>
          <w:ilvl w:val="0"/>
          <w:numId w:val="9"/>
        </w:numPr>
        <w:tabs>
          <w:tab w:val="left" w:pos="708"/>
        </w:tabs>
        <w:spacing w:before="40" w:line="276" w:lineRule="auto"/>
        <w:ind w:left="1395" w:hanging="357"/>
        <w:jc w:val="both"/>
        <w:outlineLvl w:val="1"/>
        <w:rPr>
          <w:bCs/>
          <w:iCs/>
          <w:color w:val="000000"/>
          <w:lang w:val="x-none" w:eastAsia="x-none"/>
        </w:rPr>
      </w:pPr>
      <w:r w:rsidRPr="004C2B34">
        <w:rPr>
          <w:bCs/>
          <w:iCs/>
          <w:color w:val="000000"/>
          <w:lang w:eastAsia="x-none"/>
        </w:rPr>
        <w:t>zakres dostępnych Wykonawcy zasobów podmiotu udostępniającego zasoby;</w:t>
      </w:r>
    </w:p>
    <w:p w14:paraId="06860B72" w14:textId="77777777" w:rsidR="000F1803" w:rsidRPr="004C2B34" w:rsidRDefault="000F1803" w:rsidP="004C2B34">
      <w:pPr>
        <w:numPr>
          <w:ilvl w:val="0"/>
          <w:numId w:val="9"/>
        </w:numPr>
        <w:tabs>
          <w:tab w:val="left" w:pos="708"/>
        </w:tabs>
        <w:spacing w:before="40" w:line="276" w:lineRule="auto"/>
        <w:ind w:left="1395" w:hanging="357"/>
        <w:jc w:val="both"/>
        <w:outlineLvl w:val="1"/>
        <w:rPr>
          <w:bCs/>
          <w:iCs/>
          <w:color w:val="000000"/>
          <w:lang w:val="x-none" w:eastAsia="x-none"/>
        </w:rPr>
      </w:pPr>
      <w:r w:rsidRPr="004C2B34">
        <w:rPr>
          <w:bCs/>
          <w:iCs/>
          <w:color w:val="000000"/>
          <w:lang w:eastAsia="x-none"/>
        </w:rPr>
        <w:t>sposób i okres udostępnienia Wykonawcy i wykorzystania przez niego zasobów podmiotu udostępniającego te zasoby przy wykonywaniu zamówienia;</w:t>
      </w:r>
    </w:p>
    <w:p w14:paraId="5F71CF62" w14:textId="77777777" w:rsidR="000F1803" w:rsidRPr="004C2B34" w:rsidRDefault="000F1803" w:rsidP="004C2B34">
      <w:pPr>
        <w:numPr>
          <w:ilvl w:val="0"/>
          <w:numId w:val="9"/>
        </w:numPr>
        <w:tabs>
          <w:tab w:val="left" w:pos="708"/>
        </w:tabs>
        <w:spacing w:before="40" w:line="276" w:lineRule="auto"/>
        <w:ind w:left="1395" w:hanging="357"/>
        <w:jc w:val="both"/>
        <w:outlineLvl w:val="1"/>
        <w:rPr>
          <w:bCs/>
          <w:iCs/>
          <w:color w:val="000000"/>
          <w:lang w:val="x-none" w:eastAsia="x-none"/>
        </w:rPr>
      </w:pPr>
      <w:r w:rsidRPr="004C2B34">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2DBA92" w14:textId="726C2066" w:rsidR="000F1803" w:rsidRPr="004C2B34" w:rsidRDefault="000F1803" w:rsidP="004C2B34">
      <w:pPr>
        <w:numPr>
          <w:ilvl w:val="0"/>
          <w:numId w:val="8"/>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 xml:space="preserve">złożyć wraz z ofertą </w:t>
      </w:r>
      <w:r w:rsidR="00346C09">
        <w:rPr>
          <w:bCs/>
          <w:iCs/>
          <w:color w:val="000000"/>
          <w:lang w:eastAsia="x-none"/>
        </w:rPr>
        <w:t>„</w:t>
      </w:r>
      <w:r w:rsidRPr="004C2B34">
        <w:rPr>
          <w:bCs/>
          <w:iCs/>
          <w:color w:val="000000"/>
          <w:lang w:eastAsia="x-none"/>
        </w:rPr>
        <w:t>Oświadczenie o niepodleganiu wykluczeniu oraz spełnianiu warunków podmiotu udostępniającego zasoby</w:t>
      </w:r>
      <w:r w:rsidR="00346C09">
        <w:rPr>
          <w:bCs/>
          <w:iCs/>
          <w:color w:val="000000"/>
          <w:lang w:eastAsia="x-none"/>
        </w:rPr>
        <w:t xml:space="preserve">” </w:t>
      </w:r>
      <w:r w:rsidR="00346C09" w:rsidRPr="00346C09">
        <w:rPr>
          <w:bCs/>
          <w:i/>
          <w:iCs/>
          <w:color w:val="000000"/>
          <w:lang w:eastAsia="x-none"/>
        </w:rPr>
        <w:t>(wg Załącznika Nr 4 do SWZ)</w:t>
      </w:r>
      <w:r w:rsidR="00346C09" w:rsidRPr="00346C09">
        <w:rPr>
          <w:bCs/>
          <w:iCs/>
          <w:color w:val="000000"/>
          <w:lang w:eastAsia="x-none"/>
        </w:rPr>
        <w:t xml:space="preserve">, </w:t>
      </w:r>
      <w:r w:rsidRPr="004C2B34">
        <w:rPr>
          <w:bCs/>
          <w:iCs/>
          <w:color w:val="000000"/>
          <w:lang w:eastAsia="x-none"/>
        </w:rPr>
        <w:t xml:space="preserve">potwierdzające brak podstaw wykluczenia tego podmiotu oraz odpowiednio spełnianie warunków udziału w postępowaniu, w zakresie, w jakim Wykonawca powołuje się na jego zasoby. </w:t>
      </w:r>
    </w:p>
    <w:p w14:paraId="524B9754" w14:textId="27879845" w:rsidR="000F1803" w:rsidRPr="00346C09" w:rsidRDefault="000F1803" w:rsidP="00346C09">
      <w:pPr>
        <w:numPr>
          <w:ilvl w:val="0"/>
          <w:numId w:val="8"/>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przedst</w:t>
      </w:r>
      <w:r w:rsidRPr="00346C09">
        <w:rPr>
          <w:bCs/>
          <w:iCs/>
          <w:color w:val="000000"/>
          <w:lang w:eastAsia="x-none"/>
        </w:rPr>
        <w:t xml:space="preserve">awić na żądanie Zamawiającego podmiotowe środki dowodowe, określone w </w:t>
      </w:r>
      <w:bookmarkStart w:id="10" w:name="_Hlk61201418"/>
      <w:r w:rsidRPr="00346C09">
        <w:rPr>
          <w:bCs/>
          <w:iCs/>
          <w:color w:val="000000"/>
          <w:lang w:eastAsia="x-none"/>
        </w:rPr>
        <w:t>pkt 9.</w:t>
      </w:r>
      <w:bookmarkEnd w:id="10"/>
      <w:r w:rsidR="00346C09" w:rsidRPr="00346C09">
        <w:rPr>
          <w:bCs/>
          <w:iCs/>
          <w:color w:val="000000"/>
          <w:lang w:eastAsia="x-none"/>
        </w:rPr>
        <w:t>3</w:t>
      </w:r>
      <w:r w:rsidR="00346C09">
        <w:rPr>
          <w:bCs/>
          <w:iCs/>
          <w:color w:val="000000"/>
          <w:lang w:eastAsia="x-none"/>
        </w:rPr>
        <w:t xml:space="preserve"> </w:t>
      </w:r>
      <w:r w:rsidRPr="004C2B34">
        <w:rPr>
          <w:bCs/>
          <w:iCs/>
          <w:color w:val="000000"/>
          <w:lang w:eastAsia="x-none"/>
        </w:rPr>
        <w:t>SWZ, dotyczące tych podmiotów, na potwierdzenie, że nie zachodzą wobec nich podstawy wykluczenia z postępowania.</w:t>
      </w:r>
    </w:p>
    <w:p w14:paraId="38F95CBD" w14:textId="77777777" w:rsidR="000F1803"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346C09">
        <w:rPr>
          <w:bCs/>
          <w:iCs/>
          <w:color w:val="000000"/>
          <w:lang w:val="x-none" w:eastAsia="x-none"/>
        </w:rPr>
        <w:t>Wykonawcy w pkt. 8 niniejszej</w:t>
      </w:r>
      <w:r w:rsidRPr="004C2B34">
        <w:rPr>
          <w:bCs/>
          <w:iCs/>
          <w:color w:val="000000"/>
          <w:lang w:val="x-none" w:eastAsia="x-none"/>
        </w:rPr>
        <w:t xml:space="preserve"> SWZ.</w:t>
      </w:r>
    </w:p>
    <w:p w14:paraId="516795BA" w14:textId="77777777" w:rsidR="001B365B"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0DE7DCF6"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eastAsia="x-none"/>
        </w:rPr>
      </w:pPr>
      <w:r w:rsidRPr="004C2B34">
        <w:rPr>
          <w:b/>
          <w:bCs/>
          <w:caps/>
          <w:kern w:val="32"/>
          <w:lang w:val="x-none" w:eastAsia="x-none"/>
        </w:rPr>
        <w:t>INFORMACJA DLA WYKONAWCÓW zamierzających powierzyć wykonanie części zamówienia podwykonawcom</w:t>
      </w:r>
    </w:p>
    <w:p w14:paraId="13CF9E9A" w14:textId="7995807E" w:rsidR="001B365B" w:rsidRPr="00346C09" w:rsidRDefault="001B365B" w:rsidP="00346C09">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Wykonawca może powierzyć wykonanie części zamówienia Podwykonawcom</w:t>
      </w:r>
      <w:r w:rsidRPr="004C2B34">
        <w:rPr>
          <w:bCs/>
          <w:iCs/>
          <w:color w:val="000000"/>
          <w:lang w:eastAsia="x-none"/>
        </w:rPr>
        <w:t xml:space="preserve">. </w:t>
      </w:r>
    </w:p>
    <w:p w14:paraId="1F042E8C"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B592708" w14:textId="776F61D3" w:rsidR="008C519B" w:rsidRPr="00346C09" w:rsidRDefault="001B365B" w:rsidP="00346C09">
      <w:pPr>
        <w:tabs>
          <w:tab w:val="left" w:pos="708"/>
        </w:tabs>
        <w:spacing w:before="120" w:line="276" w:lineRule="auto"/>
        <w:ind w:left="680"/>
        <w:jc w:val="both"/>
        <w:outlineLvl w:val="1"/>
        <w:rPr>
          <w:bCs/>
          <w:iCs/>
          <w:color w:val="000000"/>
          <w:sz w:val="16"/>
          <w:szCs w:val="16"/>
          <w:lang w:val="x-none" w:eastAsia="x-none"/>
        </w:rPr>
      </w:pPr>
      <w:r w:rsidRPr="004C2B34">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C2B34">
        <w:rPr>
          <w:bCs/>
          <w:iCs/>
          <w:color w:val="000000"/>
          <w:sz w:val="22"/>
          <w:szCs w:val="22"/>
          <w:lang w:eastAsia="x-none"/>
        </w:rPr>
        <w:t xml:space="preserve"> </w:t>
      </w:r>
    </w:p>
    <w:p w14:paraId="663B31C0"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lastRenderedPageBreak/>
        <w:t>Informacja dla wykonawców wspólnie ubiegających się o udzielenie zamówienia</w:t>
      </w:r>
    </w:p>
    <w:p w14:paraId="07F07669"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EFB3D96"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Pełnomocnictwo należy dołączyć do oferty i powinno ono zawierać w szczególności wskazanie:</w:t>
      </w:r>
    </w:p>
    <w:p w14:paraId="77767A1B" w14:textId="74896C6D" w:rsidR="001B365B" w:rsidRPr="004C2B34" w:rsidRDefault="00346C09" w:rsidP="004C2B34">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eastAsia="x-none"/>
        </w:rPr>
        <w:t xml:space="preserve">Nazwę </w:t>
      </w:r>
      <w:r w:rsidR="001B365B" w:rsidRPr="004C2B34">
        <w:rPr>
          <w:bCs/>
          <w:iCs/>
          <w:color w:val="000000"/>
          <w:lang w:eastAsia="x-none"/>
        </w:rPr>
        <w:t>postępowania o udzielenie zamówienie publicznego, którego dotyczy;</w:t>
      </w:r>
    </w:p>
    <w:p w14:paraId="17375D1D" w14:textId="703F0ABA" w:rsidR="001B365B" w:rsidRPr="00346C09" w:rsidRDefault="00346C09" w:rsidP="00346C09">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eastAsia="x-none"/>
        </w:rPr>
        <w:t xml:space="preserve">Dane </w:t>
      </w:r>
      <w:r w:rsidR="001B365B" w:rsidRPr="00346C09">
        <w:rPr>
          <w:bCs/>
          <w:iCs/>
          <w:color w:val="000000"/>
          <w:lang w:eastAsia="x-none"/>
        </w:rPr>
        <w:t>wszystkich Wykonawców ubiegających się wspólnie o udzielenie zamówienia;</w:t>
      </w:r>
    </w:p>
    <w:p w14:paraId="41FBEC64" w14:textId="051C4234" w:rsidR="001B365B" w:rsidRPr="004C2B34" w:rsidRDefault="00346C09" w:rsidP="004C2B34">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val="x-none" w:eastAsia="x-none"/>
        </w:rPr>
        <w:t xml:space="preserve">Dane </w:t>
      </w:r>
      <w:r w:rsidR="001B365B" w:rsidRPr="004C2B34">
        <w:rPr>
          <w:bCs/>
          <w:iCs/>
          <w:color w:val="000000"/>
          <w:lang w:eastAsia="x-none"/>
        </w:rPr>
        <w:t>ustanowionego pełnomocnika oraz zakresu jego  umocowania.</w:t>
      </w:r>
    </w:p>
    <w:p w14:paraId="78A87D69" w14:textId="0CFAFE39"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W przypadku wspólnego ubiegania się o zamówienie przez Wykonawców </w:t>
      </w:r>
      <w:r w:rsidR="00346C09" w:rsidRPr="00346C09">
        <w:rPr>
          <w:bCs/>
          <w:iCs/>
          <w:color w:val="000000"/>
          <w:lang w:eastAsia="x-none"/>
        </w:rPr>
        <w:t xml:space="preserve">(rozumianych również jako wspólników spółki cywilnej), dokument ”Oświadczenia o niepodleganiu wykluczeniu oraz spełnianiu warunków udziału”, o którym mowa w pkt. 9.1 SWZ, </w:t>
      </w:r>
      <w:r w:rsidRPr="004C2B34">
        <w:rPr>
          <w:bCs/>
          <w:iCs/>
          <w:color w:val="000000"/>
          <w:lang w:val="x-none" w:eastAsia="x-none"/>
        </w:rPr>
        <w:t xml:space="preserve">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4C2B34">
        <w:rPr>
          <w:bCs/>
          <w:iCs/>
          <w:color w:val="000000"/>
          <w:lang w:eastAsia="x-none"/>
        </w:rPr>
        <w:t>postępowaniu</w:t>
      </w:r>
      <w:r w:rsidRPr="004C2B34">
        <w:rPr>
          <w:bCs/>
          <w:iCs/>
          <w:color w:val="000000"/>
          <w:lang w:val="x-none" w:eastAsia="x-none"/>
        </w:rPr>
        <w:t>.</w:t>
      </w:r>
    </w:p>
    <w:p w14:paraId="72E0111D"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Informacje o sposobie porozumiewania się zamawiającego z Wykonawcami</w:t>
      </w:r>
      <w:bookmarkEnd w:id="9"/>
    </w:p>
    <w:p w14:paraId="18FD7C00"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4C2B34">
        <w:rPr>
          <w:bCs/>
          <w:iCs/>
          <w:color w:val="000000"/>
          <w:lang w:eastAsia="x-none"/>
        </w:rPr>
        <w:t xml:space="preserve"> </w:t>
      </w:r>
      <w:r w:rsidRPr="004C2B34">
        <w:rPr>
          <w:bCs/>
          <w:iCs/>
          <w:lang w:eastAsia="x-none"/>
        </w:rPr>
        <w:t>.</w:t>
      </w:r>
    </w:p>
    <w:p w14:paraId="4F8AC63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1" w:name="_Hlk37863747"/>
      <w:r w:rsidRPr="004C2B34">
        <w:rPr>
          <w:bCs/>
          <w:iCs/>
          <w:color w:val="000000"/>
          <w:lang w:val="x-none" w:eastAsia="x-none"/>
        </w:rPr>
        <w:t>Korzystanie z Platformy przez Wykonawcę jest bezpłatne</w:t>
      </w:r>
      <w:bookmarkEnd w:id="11"/>
      <w:r w:rsidRPr="004C2B34">
        <w:rPr>
          <w:bCs/>
          <w:iCs/>
          <w:color w:val="000000"/>
          <w:lang w:val="x-none" w:eastAsia="x-none"/>
        </w:rPr>
        <w:t>.</w:t>
      </w:r>
    </w:p>
    <w:p w14:paraId="19E3315B" w14:textId="63DA4A9C"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2" w:name="_Hlk37863788"/>
      <w:r w:rsidRPr="004C2B34">
        <w:rPr>
          <w:bCs/>
          <w:iCs/>
          <w:color w:val="000000"/>
          <w:lang w:val="x-none" w:eastAsia="x-none"/>
        </w:rPr>
        <w:t>Na Platformie postępowanie prowadzone jest pod nazwą:</w:t>
      </w:r>
      <w:r w:rsidR="00346C09">
        <w:rPr>
          <w:bCs/>
          <w:iCs/>
          <w:color w:val="000000"/>
          <w:lang w:val="x-none" w:eastAsia="x-none"/>
        </w:rPr>
        <w:t xml:space="preserve"> </w:t>
      </w:r>
      <w:r w:rsidR="000F1803" w:rsidRPr="004C2B34">
        <w:rPr>
          <w:b/>
          <w:bCs/>
          <w:iCs/>
          <w:color w:val="000000"/>
          <w:lang w:val="x-none" w:eastAsia="x-none"/>
        </w:rPr>
        <w:t>Remont cząstkowy nawierzchni bitumicznej dróg powiatowych na terenie powiatu rawickiego emulsją i grysami przy użyciu remontera</w:t>
      </w:r>
      <w:r w:rsidR="00346C09">
        <w:rPr>
          <w:b/>
          <w:bCs/>
          <w:iCs/>
          <w:color w:val="000000"/>
          <w:lang w:val="x-none" w:eastAsia="x-none"/>
        </w:rPr>
        <w:t xml:space="preserve"> </w:t>
      </w:r>
      <w:r w:rsidRPr="004C2B34">
        <w:rPr>
          <w:bCs/>
          <w:iCs/>
          <w:color w:val="000000"/>
          <w:lang w:val="x-none" w:eastAsia="x-none"/>
        </w:rPr>
        <w:t xml:space="preserve">– znak sprawy: </w:t>
      </w:r>
      <w:bookmarkEnd w:id="12"/>
      <w:r w:rsidR="000F1803" w:rsidRPr="004C2B34">
        <w:rPr>
          <w:b/>
          <w:bCs/>
          <w:iCs/>
          <w:color w:val="000000"/>
          <w:lang w:val="x-none" w:eastAsia="x-none"/>
        </w:rPr>
        <w:t>PCUW.261.2.</w:t>
      </w:r>
      <w:r w:rsidR="003068C4">
        <w:rPr>
          <w:b/>
          <w:bCs/>
          <w:iCs/>
          <w:color w:val="000000"/>
          <w:lang w:val="x-none" w:eastAsia="x-none"/>
        </w:rPr>
        <w:t>23</w:t>
      </w:r>
      <w:r w:rsidR="000F1803" w:rsidRPr="004C2B34">
        <w:rPr>
          <w:b/>
          <w:bCs/>
          <w:iCs/>
          <w:color w:val="000000"/>
          <w:lang w:val="x-none" w:eastAsia="x-none"/>
        </w:rPr>
        <w:t>.2025</w:t>
      </w:r>
      <w:r w:rsidRPr="004C2B34">
        <w:rPr>
          <w:bCs/>
          <w:iCs/>
          <w:color w:val="000000"/>
          <w:lang w:eastAsia="x-none"/>
        </w:rPr>
        <w:t>.</w:t>
      </w:r>
    </w:p>
    <w:p w14:paraId="3BE92FD3"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3" w:name="_Hlk37863807"/>
      <w:r w:rsidRPr="004C2B34">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Pr="004C2B34">
        <w:rPr>
          <w:bCs/>
          <w:iCs/>
          <w:color w:val="000000"/>
          <w:lang w:eastAsia="x-none"/>
        </w:rPr>
        <w:t xml:space="preserve"> </w:t>
      </w:r>
      <w:r w:rsidRPr="004C2B34">
        <w:rPr>
          <w:bCs/>
          <w:iCs/>
          <w:color w:val="000000"/>
          <w:lang w:val="x-none" w:eastAsia="x-none"/>
        </w:rPr>
        <w:t>oraz uznaje go za wiążący</w:t>
      </w:r>
      <w:bookmarkEnd w:id="13"/>
      <w:r w:rsidRPr="004C2B34">
        <w:rPr>
          <w:bCs/>
          <w:iCs/>
          <w:color w:val="000000"/>
          <w:lang w:eastAsia="x-none"/>
        </w:rPr>
        <w:t>.</w:t>
      </w:r>
    </w:p>
    <w:p w14:paraId="7BDC7B3B"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4" w:name="_Hlk37863841"/>
      <w:r w:rsidRPr="004C2B34">
        <w:rPr>
          <w:bCs/>
          <w:iCs/>
          <w:color w:val="000000"/>
          <w:lang w:val="x-none" w:eastAsia="x-none"/>
        </w:rPr>
        <w:t>Wykonawca zamierzający wziąć udział w postępowaniu musi posiadać konto na Platformie</w:t>
      </w:r>
      <w:bookmarkEnd w:id="14"/>
      <w:r w:rsidRPr="004C2B34">
        <w:rPr>
          <w:bCs/>
          <w:iCs/>
          <w:color w:val="000000"/>
          <w:lang w:eastAsia="x-none"/>
        </w:rPr>
        <w:t>.</w:t>
      </w:r>
    </w:p>
    <w:p w14:paraId="54706E8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5" w:name="_Hlk37863867"/>
      <w:r w:rsidRPr="004C2B34">
        <w:rPr>
          <w:bCs/>
          <w:iCs/>
          <w:color w:val="000000"/>
          <w:lang w:val="x-none" w:eastAsia="x-none"/>
        </w:rPr>
        <w:t>Do złożenia oferty konieczne jest posiadanie przez osobę upoważnioną do reprezentowania Wykonawcy ważnego kwalifikowanego podpisu elektronicznego</w:t>
      </w:r>
      <w:bookmarkEnd w:id="15"/>
      <w:r w:rsidRPr="004C2B34">
        <w:rPr>
          <w:bCs/>
          <w:iCs/>
          <w:color w:val="000000"/>
          <w:lang w:eastAsia="x-none"/>
        </w:rPr>
        <w:t>, podpisu zaufanego lub podpisu osobistego.</w:t>
      </w:r>
    </w:p>
    <w:p w14:paraId="784C569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Ilekroć w niniejszej SWZ jest mowa o:</w:t>
      </w:r>
    </w:p>
    <w:p w14:paraId="23A348EF" w14:textId="5C38B491" w:rsidR="001B365B" w:rsidRPr="004C2B34" w:rsidRDefault="001B365B" w:rsidP="004C2B34">
      <w:pPr>
        <w:numPr>
          <w:ilvl w:val="0"/>
          <w:numId w:val="11"/>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lastRenderedPageBreak/>
        <w:t>podpisie zaufanym – należy przez to rozumieć podpis, o którym mowa art. 3 pkt 14a ustawy z 17 lutego 2005 r. o informatyzacji działalności podmiotów realizujących zadania publiczne (</w:t>
      </w:r>
      <w:r w:rsidR="00155BF0" w:rsidRPr="004C2B34">
        <w:rPr>
          <w:bCs/>
          <w:iCs/>
          <w:color w:val="000000"/>
          <w:lang w:eastAsia="x-none"/>
        </w:rPr>
        <w:t xml:space="preserve">t.j. Dz.U. z </w:t>
      </w:r>
      <w:r w:rsidR="00346C09">
        <w:rPr>
          <w:bCs/>
          <w:iCs/>
          <w:color w:val="000000"/>
          <w:lang w:eastAsia="x-none"/>
        </w:rPr>
        <w:t>2024</w:t>
      </w:r>
      <w:r w:rsidR="00155BF0" w:rsidRPr="004C2B34">
        <w:rPr>
          <w:bCs/>
          <w:iCs/>
          <w:color w:val="000000"/>
          <w:lang w:eastAsia="x-none"/>
        </w:rPr>
        <w:t xml:space="preserve"> poz. </w:t>
      </w:r>
      <w:r w:rsidR="00346C09">
        <w:rPr>
          <w:bCs/>
          <w:iCs/>
          <w:color w:val="000000"/>
          <w:lang w:eastAsia="x-none"/>
        </w:rPr>
        <w:t>1557 ze zm.</w:t>
      </w:r>
      <w:r w:rsidRPr="004C2B34">
        <w:rPr>
          <w:bCs/>
          <w:iCs/>
          <w:color w:val="000000"/>
          <w:lang w:eastAsia="x-none"/>
        </w:rPr>
        <w:t>);</w:t>
      </w:r>
    </w:p>
    <w:p w14:paraId="4A31BD62" w14:textId="4653AFAD" w:rsidR="001B365B" w:rsidRPr="004C2B34" w:rsidRDefault="001B365B" w:rsidP="004C2B34">
      <w:pPr>
        <w:numPr>
          <w:ilvl w:val="0"/>
          <w:numId w:val="11"/>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podpisie osobistym – należy przez to rozumieć podpis, o którym mowa w art. z art. 2 ust. 1 pkt 9 ustawy z 6 sierpnia 2010 r. o dowodach osobistych (</w:t>
      </w:r>
      <w:r w:rsidR="00155BF0" w:rsidRPr="004C2B34">
        <w:rPr>
          <w:bCs/>
          <w:iCs/>
          <w:color w:val="000000"/>
          <w:lang w:eastAsia="x-none"/>
        </w:rPr>
        <w:t xml:space="preserve">t.j. Dz.U. z 2022 poz. </w:t>
      </w:r>
      <w:r w:rsidR="00346C09">
        <w:rPr>
          <w:bCs/>
          <w:iCs/>
          <w:color w:val="000000"/>
          <w:lang w:eastAsia="x-none"/>
        </w:rPr>
        <w:t>671 ze zm.</w:t>
      </w:r>
      <w:r w:rsidRPr="004C2B34">
        <w:rPr>
          <w:bCs/>
          <w:iCs/>
          <w:color w:val="000000"/>
          <w:lang w:eastAsia="x-none"/>
        </w:rPr>
        <w:t>).</w:t>
      </w:r>
    </w:p>
    <w:p w14:paraId="713B3A2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6" w:name="_Hlk37936911"/>
      <w:r w:rsidRPr="004C2B34">
        <w:rPr>
          <w:bCs/>
          <w:iCs/>
          <w:color w:val="000000"/>
          <w:lang w:val="x-none" w:eastAsia="x-none"/>
        </w:rPr>
        <w:t>Zalecenia Zamawiającego odnośnie kwalifikowanego podpisu elektronicznego</w:t>
      </w:r>
      <w:bookmarkEnd w:id="16"/>
      <w:r w:rsidRPr="004C2B34">
        <w:rPr>
          <w:bCs/>
          <w:iCs/>
          <w:color w:val="000000"/>
          <w:lang w:eastAsia="x-none"/>
        </w:rPr>
        <w:t>:</w:t>
      </w:r>
    </w:p>
    <w:p w14:paraId="0832FD68" w14:textId="77777777" w:rsidR="001B365B" w:rsidRPr="004C2B34" w:rsidRDefault="001B365B" w:rsidP="004C2B34">
      <w:pPr>
        <w:numPr>
          <w:ilvl w:val="0"/>
          <w:numId w:val="12"/>
        </w:numPr>
        <w:tabs>
          <w:tab w:val="left" w:pos="708"/>
        </w:tabs>
        <w:spacing w:before="60" w:line="276" w:lineRule="auto"/>
        <w:ind w:left="1037" w:hanging="357"/>
        <w:jc w:val="both"/>
        <w:outlineLvl w:val="1"/>
        <w:rPr>
          <w:bCs/>
          <w:iCs/>
          <w:color w:val="000000"/>
          <w:lang w:val="x-none" w:eastAsia="x-none"/>
        </w:rPr>
      </w:pPr>
      <w:bookmarkStart w:id="17" w:name="_Hlk37936930"/>
      <w:r w:rsidRPr="004C2B34">
        <w:rPr>
          <w:bCs/>
          <w:iCs/>
          <w:color w:val="000000"/>
          <w:lang w:val="x-none" w:eastAsia="x-none"/>
        </w:rPr>
        <w:t>dokumenty sporządzone i przesyłane w formacie .pdf zaleca się podpisywać kwalifikowanym podpisem elektronicznym w formacie P</w:t>
      </w:r>
      <w:r w:rsidRPr="004C2B34">
        <w:rPr>
          <w:bCs/>
          <w:iCs/>
          <w:color w:val="000000"/>
          <w:lang w:eastAsia="x-none"/>
        </w:rPr>
        <w:t>A</w:t>
      </w:r>
      <w:r w:rsidRPr="004C2B34">
        <w:rPr>
          <w:bCs/>
          <w:iCs/>
          <w:color w:val="000000"/>
          <w:lang w:val="x-none" w:eastAsia="x-none"/>
        </w:rPr>
        <w:t>dES</w:t>
      </w:r>
      <w:bookmarkEnd w:id="17"/>
      <w:r w:rsidRPr="004C2B34">
        <w:rPr>
          <w:bCs/>
          <w:iCs/>
          <w:color w:val="000000"/>
          <w:lang w:eastAsia="x-none"/>
        </w:rPr>
        <w:t>;</w:t>
      </w:r>
    </w:p>
    <w:p w14:paraId="27302F69" w14:textId="77777777" w:rsidR="001B365B" w:rsidRPr="004C2B34" w:rsidRDefault="001B365B" w:rsidP="004C2B34">
      <w:pPr>
        <w:numPr>
          <w:ilvl w:val="0"/>
          <w:numId w:val="12"/>
        </w:numPr>
        <w:tabs>
          <w:tab w:val="left" w:pos="708"/>
        </w:tabs>
        <w:spacing w:before="60" w:line="276" w:lineRule="auto"/>
        <w:ind w:left="1037" w:hanging="357"/>
        <w:jc w:val="both"/>
        <w:outlineLvl w:val="1"/>
        <w:rPr>
          <w:bCs/>
          <w:iCs/>
          <w:color w:val="000000"/>
          <w:lang w:val="x-none" w:eastAsia="x-none"/>
        </w:rPr>
      </w:pPr>
      <w:r w:rsidRPr="004C2B34">
        <w:rPr>
          <w:bCs/>
          <w:iCs/>
          <w:color w:val="000000"/>
          <w:lang w:val="x-none" w:eastAsia="x-none"/>
        </w:rPr>
        <w:t>dokumenty sporządzone i przesyłane w formacie innym niż .pdf (np.: .doc, .docx, .xlsx, .xml) zaleca się podpisywać kwalifikowanym podpisem elektronicznym w formacie XAdES;</w:t>
      </w:r>
    </w:p>
    <w:p w14:paraId="7E97A48F" w14:textId="77777777" w:rsidR="001B365B" w:rsidRPr="004C2B34" w:rsidRDefault="001B365B" w:rsidP="004C2B34">
      <w:pPr>
        <w:numPr>
          <w:ilvl w:val="0"/>
          <w:numId w:val="12"/>
        </w:numPr>
        <w:tabs>
          <w:tab w:val="left" w:pos="708"/>
        </w:tabs>
        <w:spacing w:before="60" w:line="276" w:lineRule="auto"/>
        <w:ind w:left="1037" w:hanging="357"/>
        <w:jc w:val="both"/>
        <w:outlineLvl w:val="1"/>
        <w:rPr>
          <w:bCs/>
          <w:iCs/>
          <w:color w:val="000000"/>
          <w:lang w:val="x-none" w:eastAsia="x-none"/>
        </w:rPr>
      </w:pPr>
      <w:r w:rsidRPr="004C2B34">
        <w:rPr>
          <w:bCs/>
          <w:iCs/>
          <w:color w:val="000000"/>
          <w:lang w:val="x-none" w:eastAsia="x-none"/>
        </w:rPr>
        <w:t>do składania kwalifikowanego podpisu elektronicznego zaleca się stosowanie algorytmu SHA-2 (lub wyższego)</w:t>
      </w:r>
      <w:r w:rsidRPr="004C2B34">
        <w:rPr>
          <w:bCs/>
          <w:iCs/>
          <w:color w:val="000000"/>
          <w:lang w:eastAsia="x-none"/>
        </w:rPr>
        <w:t>.</w:t>
      </w:r>
    </w:p>
    <w:p w14:paraId="1A9104D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8" w:name="_Hlk37937004"/>
      <w:r w:rsidRPr="004C2B34">
        <w:rPr>
          <w:bCs/>
          <w:iCs/>
          <w:color w:val="000000"/>
          <w:lang w:val="x-none" w:eastAsia="x-none"/>
        </w:rPr>
        <w:t>Zamawiający określa następujące wymagania sprzętowo – aplikacyjne pozwalające na korzystanie z Platformy</w:t>
      </w:r>
      <w:bookmarkEnd w:id="18"/>
      <w:r w:rsidRPr="004C2B34">
        <w:rPr>
          <w:bCs/>
          <w:iCs/>
          <w:color w:val="000000"/>
          <w:lang w:eastAsia="x-none"/>
        </w:rPr>
        <w:t>:</w:t>
      </w:r>
    </w:p>
    <w:p w14:paraId="4873DF42" w14:textId="77777777" w:rsidR="001B365B" w:rsidRPr="004C2B34" w:rsidRDefault="001B365B" w:rsidP="004C2B34">
      <w:pPr>
        <w:numPr>
          <w:ilvl w:val="0"/>
          <w:numId w:val="13"/>
        </w:numPr>
        <w:tabs>
          <w:tab w:val="left" w:pos="708"/>
        </w:tabs>
        <w:spacing w:before="60" w:line="276" w:lineRule="auto"/>
        <w:ind w:left="1037" w:hanging="357"/>
        <w:jc w:val="both"/>
        <w:outlineLvl w:val="1"/>
        <w:rPr>
          <w:bCs/>
          <w:iCs/>
          <w:color w:val="000000"/>
          <w:lang w:val="x-none" w:eastAsia="x-none"/>
        </w:rPr>
      </w:pPr>
      <w:bookmarkStart w:id="19" w:name="_Hlk37937034"/>
      <w:r w:rsidRPr="004C2B34">
        <w:rPr>
          <w:bCs/>
          <w:iCs/>
          <w:color w:val="000000"/>
          <w:lang w:val="x-none" w:eastAsia="x-none"/>
        </w:rPr>
        <w:t>stały dostęp do sieci Internet</w:t>
      </w:r>
      <w:bookmarkEnd w:id="19"/>
      <w:r w:rsidRPr="004C2B34">
        <w:rPr>
          <w:bCs/>
          <w:iCs/>
          <w:color w:val="000000"/>
          <w:lang w:eastAsia="x-none"/>
        </w:rPr>
        <w:t>;</w:t>
      </w:r>
    </w:p>
    <w:p w14:paraId="2048CC6F" w14:textId="77777777" w:rsidR="001B365B" w:rsidRPr="004C2B34" w:rsidRDefault="001B365B" w:rsidP="004C2B34">
      <w:pPr>
        <w:numPr>
          <w:ilvl w:val="0"/>
          <w:numId w:val="13"/>
        </w:numPr>
        <w:spacing w:before="60" w:line="276" w:lineRule="auto"/>
        <w:ind w:left="1037" w:hanging="357"/>
        <w:jc w:val="both"/>
        <w:outlineLvl w:val="1"/>
        <w:rPr>
          <w:bCs/>
          <w:iCs/>
          <w:lang w:eastAsia="x-none"/>
        </w:rPr>
      </w:pPr>
      <w:bookmarkStart w:id="20" w:name="_Hlk37937050"/>
      <w:r w:rsidRPr="004C2B34">
        <w:rPr>
          <w:bCs/>
          <w:iCs/>
          <w:lang w:eastAsia="x-none"/>
        </w:rPr>
        <w:t>posiadanie dowolnej i aktywnej skrzynki poczty elektronicznej (e-mail)</w:t>
      </w:r>
      <w:bookmarkEnd w:id="20"/>
      <w:r w:rsidRPr="004C2B34">
        <w:rPr>
          <w:bCs/>
          <w:iCs/>
          <w:lang w:eastAsia="x-none"/>
        </w:rPr>
        <w:t>,</w:t>
      </w:r>
    </w:p>
    <w:p w14:paraId="23D76F8E" w14:textId="77777777" w:rsidR="001B365B" w:rsidRPr="004C2B34" w:rsidRDefault="001B365B" w:rsidP="004C2B34">
      <w:pPr>
        <w:numPr>
          <w:ilvl w:val="0"/>
          <w:numId w:val="13"/>
        </w:numPr>
        <w:spacing w:before="60" w:line="276" w:lineRule="auto"/>
        <w:ind w:left="1037" w:hanging="357"/>
        <w:jc w:val="both"/>
        <w:outlineLvl w:val="1"/>
        <w:rPr>
          <w:bCs/>
          <w:iCs/>
          <w:lang w:eastAsia="x-none"/>
        </w:rPr>
      </w:pPr>
      <w:bookmarkStart w:id="21" w:name="_Hlk37937074"/>
      <w:r w:rsidRPr="004C2B34">
        <w:t>komputer z zainstalowanym systemem operacyjnym Windows 7 (lub nowszym) albo Linux</w:t>
      </w:r>
      <w:bookmarkEnd w:id="21"/>
      <w:r w:rsidRPr="004C2B34">
        <w:rPr>
          <w:bCs/>
          <w:iCs/>
          <w:lang w:eastAsia="x-none"/>
        </w:rPr>
        <w:t>,</w:t>
      </w:r>
    </w:p>
    <w:p w14:paraId="1ADF5B07" w14:textId="08211824" w:rsidR="001B365B" w:rsidRPr="004C2B34" w:rsidRDefault="001B365B" w:rsidP="004C2B34">
      <w:pPr>
        <w:numPr>
          <w:ilvl w:val="0"/>
          <w:numId w:val="13"/>
        </w:numPr>
        <w:spacing w:before="60" w:line="276" w:lineRule="auto"/>
        <w:ind w:left="1037" w:hanging="357"/>
        <w:jc w:val="both"/>
        <w:outlineLvl w:val="1"/>
        <w:rPr>
          <w:bCs/>
          <w:iCs/>
          <w:lang w:eastAsia="x-none"/>
        </w:rPr>
      </w:pPr>
      <w:bookmarkStart w:id="22" w:name="_Hlk37937092"/>
      <w:r w:rsidRPr="004C2B34">
        <w:rPr>
          <w:bCs/>
          <w:iCs/>
          <w:lang w:eastAsia="x-none"/>
        </w:rPr>
        <w:t>zainstalowana dowolna przeglądarka internetowa</w:t>
      </w:r>
      <w:r w:rsidRPr="004C2B34">
        <w:t xml:space="preserve"> - Platforma współpracuje</w:t>
      </w:r>
      <w:r w:rsidR="0085096C">
        <w:t xml:space="preserve"> </w:t>
      </w:r>
      <w:r w:rsidRPr="004C2B34">
        <w:t>z najnowszymi, stabilnymi wersjami wszystkich głównych przeglądarek internetowych (Internet Explorer 10+, Microsoft Edge, Mozilla Firefox, Google Chrome, Opera)</w:t>
      </w:r>
      <w:bookmarkEnd w:id="22"/>
      <w:r w:rsidRPr="004C2B34">
        <w:rPr>
          <w:bCs/>
          <w:iCs/>
          <w:lang w:eastAsia="x-none"/>
        </w:rPr>
        <w:t>,</w:t>
      </w:r>
    </w:p>
    <w:p w14:paraId="05B3D71D" w14:textId="77777777" w:rsidR="001B365B" w:rsidRPr="004C2B34" w:rsidRDefault="001B365B" w:rsidP="004C2B34">
      <w:pPr>
        <w:numPr>
          <w:ilvl w:val="0"/>
          <w:numId w:val="13"/>
        </w:numPr>
        <w:tabs>
          <w:tab w:val="left" w:pos="708"/>
        </w:tabs>
        <w:spacing w:before="60" w:line="276" w:lineRule="auto"/>
        <w:ind w:left="1037" w:hanging="357"/>
        <w:jc w:val="both"/>
        <w:outlineLvl w:val="1"/>
        <w:rPr>
          <w:bCs/>
          <w:iCs/>
          <w:color w:val="000000"/>
          <w:lang w:val="x-none" w:eastAsia="x-none"/>
        </w:rPr>
      </w:pPr>
      <w:bookmarkStart w:id="23" w:name="_Hlk37937106"/>
      <w:r w:rsidRPr="004C2B34">
        <w:rPr>
          <w:bCs/>
          <w:iCs/>
          <w:color w:val="000000"/>
          <w:lang w:val="x-none" w:eastAsia="x-none"/>
        </w:rPr>
        <w:t>włączona obsługa JavaScript oraz Cookies</w:t>
      </w:r>
      <w:bookmarkEnd w:id="23"/>
      <w:r w:rsidRPr="004C2B34">
        <w:rPr>
          <w:bCs/>
          <w:iCs/>
          <w:color w:val="000000"/>
          <w:lang w:eastAsia="x-none"/>
        </w:rPr>
        <w:t>.</w:t>
      </w:r>
    </w:p>
    <w:p w14:paraId="5F503685" w14:textId="77777777" w:rsidR="00F17074" w:rsidRPr="004C2B34" w:rsidRDefault="00231B00" w:rsidP="004C2B34">
      <w:pPr>
        <w:numPr>
          <w:ilvl w:val="1"/>
          <w:numId w:val="1"/>
        </w:numPr>
        <w:spacing w:before="120" w:line="276" w:lineRule="auto"/>
        <w:jc w:val="both"/>
        <w:outlineLvl w:val="1"/>
        <w:rPr>
          <w:bCs/>
          <w:iCs/>
          <w:color w:val="000000"/>
          <w:lang w:val="x-none" w:eastAsia="x-none"/>
        </w:rPr>
      </w:pPr>
      <w:bookmarkStart w:id="24" w:name="_Hlk75250906"/>
      <w:r w:rsidRPr="004C2B34">
        <w:rPr>
          <w:bCs/>
          <w:iCs/>
          <w:color w:val="000000"/>
          <w:lang w:val="x-none" w:eastAsia="x-none"/>
        </w:rPr>
        <w:t>Zamawiający dopuszcza następujący format przesyłanych danych:</w:t>
      </w:r>
    </w:p>
    <w:bookmarkEnd w:id="24"/>
    <w:p w14:paraId="234874FE" w14:textId="77777777" w:rsidR="00F17074" w:rsidRPr="004C2B34" w:rsidRDefault="00F17074" w:rsidP="004C2B34">
      <w:pPr>
        <w:numPr>
          <w:ilvl w:val="0"/>
          <w:numId w:val="27"/>
        </w:numPr>
        <w:spacing w:before="60" w:line="276" w:lineRule="auto"/>
        <w:ind w:left="1037" w:hanging="357"/>
        <w:jc w:val="both"/>
        <w:outlineLvl w:val="1"/>
        <w:rPr>
          <w:bCs/>
          <w:iCs/>
          <w:color w:val="000000"/>
          <w:lang w:val="x-none" w:eastAsia="x-none"/>
        </w:rPr>
      </w:pPr>
      <w:r w:rsidRPr="004C2B34">
        <w:rPr>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4C2B34">
        <w:rPr>
          <w:b/>
          <w:iCs/>
          <w:color w:val="000000"/>
          <w:lang w:val="x-none" w:eastAsia="x-none"/>
        </w:rPr>
        <w:t>.pdf</w:t>
      </w:r>
      <w:r w:rsidRPr="004C2B34">
        <w:rPr>
          <w:bCs/>
          <w:iCs/>
          <w:color w:val="000000"/>
          <w:lang w:val="x-none" w:eastAsia="x-none"/>
        </w:rPr>
        <w:t xml:space="preserve">, </w:t>
      </w:r>
      <w:r w:rsidRPr="004C2B34">
        <w:rPr>
          <w:b/>
          <w:iCs/>
          <w:color w:val="000000"/>
          <w:lang w:val="x-none" w:eastAsia="x-none"/>
        </w:rPr>
        <w:t>.doc</w:t>
      </w:r>
      <w:r w:rsidRPr="004C2B34">
        <w:rPr>
          <w:bCs/>
          <w:iCs/>
          <w:color w:val="000000"/>
          <w:lang w:val="x-none" w:eastAsia="x-none"/>
        </w:rPr>
        <w:t xml:space="preserve">, </w:t>
      </w:r>
      <w:r w:rsidRPr="004C2B34">
        <w:rPr>
          <w:b/>
          <w:iCs/>
          <w:color w:val="000000"/>
          <w:lang w:val="x-none" w:eastAsia="x-none"/>
        </w:rPr>
        <w:t>.docx</w:t>
      </w:r>
      <w:r w:rsidRPr="004C2B34">
        <w:rPr>
          <w:bCs/>
          <w:iCs/>
          <w:color w:val="000000"/>
          <w:lang w:val="x-none" w:eastAsia="x-none"/>
        </w:rPr>
        <w:t xml:space="preserve">, </w:t>
      </w:r>
      <w:r w:rsidRPr="004C2B34">
        <w:rPr>
          <w:b/>
          <w:iCs/>
          <w:color w:val="000000"/>
          <w:lang w:val="x-none" w:eastAsia="x-none"/>
        </w:rPr>
        <w:t>.xls</w:t>
      </w:r>
      <w:r w:rsidRPr="004C2B34">
        <w:rPr>
          <w:bCs/>
          <w:iCs/>
          <w:color w:val="000000"/>
          <w:lang w:val="x-none" w:eastAsia="x-none"/>
        </w:rPr>
        <w:t xml:space="preserve">, </w:t>
      </w:r>
      <w:r w:rsidRPr="004C2B34">
        <w:rPr>
          <w:b/>
          <w:iCs/>
          <w:color w:val="000000"/>
          <w:lang w:val="x-none" w:eastAsia="x-none"/>
        </w:rPr>
        <w:t>.xlsx</w:t>
      </w:r>
      <w:r w:rsidRPr="004C2B34">
        <w:rPr>
          <w:bCs/>
          <w:iCs/>
          <w:color w:val="000000"/>
          <w:lang w:val="x-none" w:eastAsia="x-none"/>
        </w:rPr>
        <w:t xml:space="preserve">; </w:t>
      </w:r>
    </w:p>
    <w:p w14:paraId="2DBD0499" w14:textId="77777777" w:rsidR="00F17074" w:rsidRPr="004C2B34" w:rsidRDefault="00F17074" w:rsidP="004C2B34">
      <w:pPr>
        <w:numPr>
          <w:ilvl w:val="0"/>
          <w:numId w:val="27"/>
        </w:numPr>
        <w:spacing w:before="60" w:line="276" w:lineRule="auto"/>
        <w:ind w:left="1037" w:hanging="357"/>
        <w:jc w:val="both"/>
        <w:outlineLvl w:val="1"/>
        <w:rPr>
          <w:bCs/>
          <w:iCs/>
          <w:color w:val="000000"/>
          <w:lang w:val="x-none" w:eastAsia="x-none"/>
        </w:rPr>
      </w:pPr>
      <w:r w:rsidRPr="004C2B34">
        <w:rPr>
          <w:bCs/>
          <w:iCs/>
          <w:color w:val="000000"/>
          <w:lang w:val="x-none" w:eastAsia="x-none"/>
        </w:rPr>
        <w:t xml:space="preserve">w celu ewentualnej kompresji danych Zamawiający rekomenduje wykorzystanie jednego z rozszerzeń: </w:t>
      </w:r>
      <w:r w:rsidRPr="004C2B34">
        <w:rPr>
          <w:b/>
          <w:iCs/>
          <w:color w:val="000000"/>
          <w:lang w:val="x-none" w:eastAsia="x-none"/>
        </w:rPr>
        <w:t>.zip</w:t>
      </w:r>
      <w:r w:rsidRPr="004C2B34">
        <w:rPr>
          <w:bCs/>
          <w:iCs/>
          <w:color w:val="000000"/>
          <w:lang w:val="x-none" w:eastAsia="x-none"/>
        </w:rPr>
        <w:t xml:space="preserve"> lub </w:t>
      </w:r>
      <w:r w:rsidRPr="004C2B34">
        <w:rPr>
          <w:b/>
          <w:iCs/>
          <w:color w:val="000000"/>
          <w:lang w:val="x-none" w:eastAsia="x-none"/>
        </w:rPr>
        <w:t>.7Z</w:t>
      </w:r>
      <w:r w:rsidRPr="004C2B34">
        <w:rPr>
          <w:bCs/>
          <w:iCs/>
          <w:color w:val="000000"/>
          <w:lang w:val="x-none" w:eastAsia="x-none"/>
        </w:rPr>
        <w:t>;</w:t>
      </w:r>
    </w:p>
    <w:p w14:paraId="476630A2" w14:textId="77777777" w:rsidR="001B365B" w:rsidRPr="004C2B34" w:rsidRDefault="00F17074" w:rsidP="004C2B34">
      <w:pPr>
        <w:numPr>
          <w:ilvl w:val="0"/>
          <w:numId w:val="27"/>
        </w:numPr>
        <w:spacing w:before="60" w:line="276" w:lineRule="auto"/>
        <w:ind w:left="1037" w:hanging="357"/>
        <w:jc w:val="both"/>
        <w:outlineLvl w:val="1"/>
        <w:rPr>
          <w:bCs/>
          <w:iCs/>
          <w:color w:val="000000"/>
          <w:lang w:val="x-none" w:eastAsia="x-none"/>
        </w:rPr>
      </w:pPr>
      <w:r w:rsidRPr="004C2B34">
        <w:rPr>
          <w:bCs/>
          <w:iCs/>
          <w:color w:val="000000"/>
          <w:lang w:val="x-none" w:eastAsia="x-none"/>
        </w:rPr>
        <w:t xml:space="preserve">maksymalny rozmiar pojedynczego pliku to </w:t>
      </w:r>
      <w:r w:rsidR="00155BF0" w:rsidRPr="004C2B34">
        <w:rPr>
          <w:b/>
          <w:iCs/>
          <w:color w:val="000000"/>
          <w:lang w:eastAsia="x-none"/>
        </w:rPr>
        <w:t>1</w:t>
      </w:r>
      <w:r w:rsidR="00E60E48" w:rsidRPr="004C2B34">
        <w:rPr>
          <w:b/>
          <w:iCs/>
          <w:color w:val="000000"/>
          <w:lang w:eastAsia="x-none"/>
        </w:rPr>
        <w:t>5</w:t>
      </w:r>
      <w:r w:rsidR="00155BF0" w:rsidRPr="004C2B34">
        <w:rPr>
          <w:b/>
          <w:iCs/>
          <w:color w:val="000000"/>
          <w:lang w:eastAsia="x-none"/>
        </w:rPr>
        <w:t>0</w:t>
      </w:r>
      <w:r w:rsidRPr="004C2B34">
        <w:rPr>
          <w:b/>
          <w:iCs/>
          <w:color w:val="000000"/>
          <w:lang w:val="x-none" w:eastAsia="x-none"/>
        </w:rPr>
        <w:t xml:space="preserve"> MB</w:t>
      </w:r>
      <w:r w:rsidRPr="004C2B34">
        <w:rPr>
          <w:bCs/>
          <w:iCs/>
          <w:color w:val="000000"/>
          <w:lang w:val="x-none" w:eastAsia="x-none"/>
        </w:rPr>
        <w:t>, przy czym nie określa się limitu liczby plików</w:t>
      </w:r>
      <w:r w:rsidR="001B365B" w:rsidRPr="004C2B34">
        <w:rPr>
          <w:bCs/>
          <w:iCs/>
          <w:color w:val="000000"/>
          <w:lang w:val="x-none" w:eastAsia="x-none"/>
        </w:rPr>
        <w:t>.</w:t>
      </w:r>
    </w:p>
    <w:p w14:paraId="3664828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25" w:name="_Hlk37937156"/>
      <w:r w:rsidRPr="004C2B34">
        <w:rPr>
          <w:bCs/>
          <w:iCs/>
          <w:color w:val="000000"/>
          <w:lang w:val="x-none" w:eastAsia="x-none"/>
        </w:rPr>
        <w:t>Zamawiający określa następujące informacje na temat kodowania i czasu odbioru danych</w:t>
      </w:r>
      <w:bookmarkEnd w:id="25"/>
      <w:r w:rsidRPr="004C2B34">
        <w:rPr>
          <w:bCs/>
          <w:iCs/>
          <w:color w:val="000000"/>
          <w:lang w:eastAsia="x-none"/>
        </w:rPr>
        <w:t>:</w:t>
      </w:r>
    </w:p>
    <w:p w14:paraId="48F0606A" w14:textId="77777777" w:rsidR="001B365B" w:rsidRPr="004C2B34" w:rsidRDefault="001B365B" w:rsidP="004C2B34">
      <w:pPr>
        <w:numPr>
          <w:ilvl w:val="0"/>
          <w:numId w:val="14"/>
        </w:numPr>
        <w:tabs>
          <w:tab w:val="left" w:pos="708"/>
        </w:tabs>
        <w:spacing w:before="60" w:line="276" w:lineRule="auto"/>
        <w:ind w:left="1037" w:hanging="357"/>
        <w:jc w:val="both"/>
        <w:outlineLvl w:val="1"/>
        <w:rPr>
          <w:bCs/>
          <w:iCs/>
          <w:color w:val="000000"/>
          <w:lang w:val="x-none" w:eastAsia="x-none"/>
        </w:rPr>
      </w:pPr>
      <w:bookmarkStart w:id="26" w:name="_Hlk37937178"/>
      <w:r w:rsidRPr="004C2B34">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4C2B34">
        <w:rPr>
          <w:bCs/>
          <w:iCs/>
          <w:color w:val="000000"/>
          <w:lang w:val="x-none" w:eastAsia="x-none"/>
        </w:rPr>
        <w:t>;</w:t>
      </w:r>
    </w:p>
    <w:p w14:paraId="48AFA783" w14:textId="77777777" w:rsidR="001B365B" w:rsidRPr="004C2B34" w:rsidRDefault="001B365B" w:rsidP="004C2B34">
      <w:pPr>
        <w:numPr>
          <w:ilvl w:val="0"/>
          <w:numId w:val="14"/>
        </w:numPr>
        <w:spacing w:before="60" w:line="276" w:lineRule="auto"/>
        <w:ind w:left="1037" w:hanging="357"/>
        <w:jc w:val="both"/>
        <w:outlineLvl w:val="1"/>
        <w:rPr>
          <w:bCs/>
          <w:iCs/>
          <w:lang w:eastAsia="x-none"/>
        </w:rPr>
      </w:pPr>
      <w:bookmarkStart w:id="27" w:name="_Hlk37937196"/>
      <w:r w:rsidRPr="004C2B34">
        <w:rPr>
          <w:bCs/>
          <w:iCs/>
          <w:lang w:eastAsia="x-none"/>
        </w:rPr>
        <w:lastRenderedPageBreak/>
        <w:t>oznaczenie czasu odbioru danych przez Platformę stanowi przyporządkowaną do dokumentu elektronicznego datę oraz dokładny czas (hh:mm:ss), widoczne przy  wysłanym dokumencie w kolumnie ”Data przesłania”</w:t>
      </w:r>
      <w:bookmarkEnd w:id="27"/>
      <w:r w:rsidRPr="004C2B34">
        <w:rPr>
          <w:bCs/>
          <w:iCs/>
          <w:lang w:eastAsia="x-none"/>
        </w:rPr>
        <w:t>;</w:t>
      </w:r>
    </w:p>
    <w:p w14:paraId="15BA20BD" w14:textId="77777777" w:rsidR="001B365B" w:rsidRPr="004C2B34" w:rsidRDefault="001B365B" w:rsidP="004C2B34">
      <w:pPr>
        <w:numPr>
          <w:ilvl w:val="0"/>
          <w:numId w:val="14"/>
        </w:numPr>
        <w:tabs>
          <w:tab w:val="left" w:pos="708"/>
        </w:tabs>
        <w:spacing w:before="60" w:line="276" w:lineRule="auto"/>
        <w:ind w:left="1037" w:hanging="357"/>
        <w:jc w:val="both"/>
        <w:outlineLvl w:val="1"/>
        <w:rPr>
          <w:bCs/>
          <w:iCs/>
          <w:color w:val="000000"/>
          <w:lang w:val="x-none" w:eastAsia="x-none"/>
        </w:rPr>
      </w:pPr>
      <w:bookmarkStart w:id="28" w:name="_Hlk37937220"/>
      <w:r w:rsidRPr="004C2B34">
        <w:rPr>
          <w:bCs/>
          <w:iCs/>
          <w:color w:val="000000"/>
          <w:lang w:val="x-none" w:eastAsia="x-none"/>
        </w:rPr>
        <w:t>o terminie przesłania decyduje czas pełnego przeprocesowania transakcji pliku na Platformie</w:t>
      </w:r>
      <w:bookmarkEnd w:id="28"/>
      <w:r w:rsidRPr="004C2B34">
        <w:rPr>
          <w:bCs/>
          <w:iCs/>
          <w:color w:val="000000"/>
          <w:lang w:eastAsia="x-none"/>
        </w:rPr>
        <w:t>.</w:t>
      </w:r>
    </w:p>
    <w:p w14:paraId="2086A577"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29" w:name="_Hlk37864389"/>
      <w:r w:rsidRPr="004C2B34">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4C2B34">
        <w:rPr>
          <w:bCs/>
          <w:iCs/>
          <w:color w:val="000000"/>
          <w:lang w:eastAsia="x-none"/>
        </w:rPr>
        <w:t>.</w:t>
      </w:r>
      <w:bookmarkEnd w:id="29"/>
    </w:p>
    <w:p w14:paraId="68867F8C"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30" w:name="_Hlk37864921"/>
      <w:bookmarkStart w:id="31" w:name="_Hlk37865118"/>
      <w:r w:rsidRPr="004C2B34">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4C2B34">
        <w:rPr>
          <w:bCs/>
          <w:iCs/>
          <w:color w:val="000000"/>
          <w:lang w:eastAsia="x-none"/>
        </w:rPr>
        <w:t>.</w:t>
      </w:r>
      <w:bookmarkEnd w:id="30"/>
      <w:bookmarkEnd w:id="31"/>
    </w:p>
    <w:p w14:paraId="0AD81C5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32" w:name="_Hlk37938680"/>
      <w:r w:rsidRPr="004C2B34">
        <w:rPr>
          <w:bCs/>
          <w:iCs/>
          <w:color w:val="000000"/>
          <w:lang w:val="x-none" w:eastAsia="x-none"/>
        </w:rPr>
        <w:t>Postępowanie o udzielenie zamówienia prowadzi się w języku polskim. Dokumenty sporządzone w języku obcym są składane wraz z tłumaczeniem na język polski</w:t>
      </w:r>
      <w:bookmarkEnd w:id="32"/>
      <w:r w:rsidRPr="004C2B34">
        <w:rPr>
          <w:bCs/>
          <w:iCs/>
          <w:color w:val="000000"/>
          <w:lang w:eastAsia="x-none"/>
        </w:rPr>
        <w:t>.</w:t>
      </w:r>
    </w:p>
    <w:p w14:paraId="1FC40076"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Osob</w:t>
      </w:r>
      <w:r w:rsidRPr="004C2B34">
        <w:rPr>
          <w:bCs/>
          <w:iCs/>
          <w:color w:val="000000"/>
          <w:lang w:eastAsia="x-none"/>
        </w:rPr>
        <w:t>ami</w:t>
      </w:r>
      <w:r w:rsidRPr="004C2B34">
        <w:rPr>
          <w:bCs/>
          <w:iCs/>
          <w:color w:val="000000"/>
          <w:lang w:val="x-none" w:eastAsia="x-none"/>
        </w:rPr>
        <w:t xml:space="preserve"> uprawnion</w:t>
      </w:r>
      <w:r w:rsidRPr="004C2B34">
        <w:rPr>
          <w:bCs/>
          <w:iCs/>
          <w:color w:val="000000"/>
          <w:lang w:eastAsia="x-none"/>
        </w:rPr>
        <w:t>ymi</w:t>
      </w:r>
      <w:r w:rsidRPr="004C2B34">
        <w:rPr>
          <w:bCs/>
          <w:iCs/>
          <w:color w:val="000000"/>
          <w:lang w:val="x-none" w:eastAsia="x-none"/>
        </w:rPr>
        <w:t xml:space="preserve"> do kontaktu z Wykonawcami</w:t>
      </w:r>
      <w:r w:rsidRPr="004C2B34">
        <w:rPr>
          <w:bCs/>
          <w:iCs/>
          <w:color w:val="000000"/>
          <w:lang w:eastAsia="x-none"/>
        </w:rPr>
        <w:t xml:space="preserve"> są</w:t>
      </w:r>
      <w:r w:rsidRPr="004C2B34">
        <w:rPr>
          <w:bCs/>
          <w:iCs/>
          <w:color w:val="000000"/>
          <w:lang w:val="x-none" w:eastAsia="x-none"/>
        </w:rPr>
        <w:t>:</w:t>
      </w:r>
    </w:p>
    <w:p w14:paraId="3D5273F4" w14:textId="77777777" w:rsidR="001B365B" w:rsidRPr="004C2B34" w:rsidRDefault="001B365B" w:rsidP="004C2B34">
      <w:pPr>
        <w:tabs>
          <w:tab w:val="left" w:pos="708"/>
        </w:tabs>
        <w:spacing w:before="60" w:line="276" w:lineRule="auto"/>
        <w:ind w:left="680"/>
        <w:jc w:val="both"/>
        <w:outlineLvl w:val="1"/>
        <w:rPr>
          <w:bCs/>
          <w:iCs/>
          <w:color w:val="000000"/>
          <w:lang w:val="x-none" w:eastAsia="x-none"/>
        </w:rPr>
      </w:pPr>
      <w:bookmarkStart w:id="33" w:name="_Toc258314250"/>
      <w:r w:rsidRPr="004C2B34">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F1803" w:rsidRPr="004C2B34" w14:paraId="2069F047" w14:textId="77777777" w:rsidTr="00AB55E0">
        <w:tc>
          <w:tcPr>
            <w:tcW w:w="8636" w:type="dxa"/>
            <w:tcBorders>
              <w:top w:val="nil"/>
              <w:left w:val="nil"/>
              <w:bottom w:val="nil"/>
              <w:right w:val="nil"/>
            </w:tcBorders>
            <w:hideMark/>
          </w:tcPr>
          <w:p w14:paraId="1F371D40" w14:textId="4643AA63" w:rsidR="000F1803" w:rsidRPr="004C2B34" w:rsidRDefault="000F1803" w:rsidP="004C2B34">
            <w:pPr>
              <w:spacing w:line="276" w:lineRule="auto"/>
              <w:rPr>
                <w:lang w:val="pt-BR"/>
              </w:rPr>
            </w:pPr>
            <w:r w:rsidRPr="004C2B34">
              <w:rPr>
                <w:lang w:val="pt-BR"/>
              </w:rPr>
              <w:t xml:space="preserve">Kamila Ciechańska-Wrąbel -   </w:t>
            </w:r>
            <w:r w:rsidR="00346C09">
              <w:rPr>
                <w:lang w:val="pt-BR"/>
              </w:rPr>
              <w:t>S</w:t>
            </w:r>
            <w:r w:rsidRPr="004C2B34">
              <w:rPr>
                <w:lang w:val="pt-BR"/>
              </w:rPr>
              <w:t>pecjalista tel.: 667</w:t>
            </w:r>
            <w:r w:rsidR="00346C09">
              <w:rPr>
                <w:lang w:val="pt-BR"/>
              </w:rPr>
              <w:t> </w:t>
            </w:r>
            <w:r w:rsidRPr="004C2B34">
              <w:rPr>
                <w:lang w:val="pt-BR"/>
              </w:rPr>
              <w:t>113</w:t>
            </w:r>
            <w:r w:rsidR="00346C09">
              <w:rPr>
                <w:lang w:val="pt-BR"/>
              </w:rPr>
              <w:t xml:space="preserve"> </w:t>
            </w:r>
            <w:r w:rsidRPr="004C2B34">
              <w:rPr>
                <w:lang w:val="pt-BR"/>
              </w:rPr>
              <w:t xml:space="preserve">117, </w:t>
            </w:r>
            <w:r w:rsidR="00346C09">
              <w:rPr>
                <w:lang w:val="pt-BR"/>
              </w:rPr>
              <w:br/>
            </w:r>
            <w:r w:rsidRPr="004C2B34">
              <w:rPr>
                <w:lang w:val="pt-BR"/>
              </w:rPr>
              <w:t xml:space="preserve">e-mail: </w:t>
            </w:r>
            <w:hyperlink r:id="rId8" w:history="1">
              <w:r w:rsidR="00346C09" w:rsidRPr="009A6F7D">
                <w:rPr>
                  <w:rStyle w:val="Hipercze"/>
                  <w:lang w:val="pt-BR"/>
                </w:rPr>
                <w:t>k.ciechanskawrabel@powiatrawicki.pl</w:t>
              </w:r>
            </w:hyperlink>
            <w:r w:rsidR="00346C09">
              <w:rPr>
                <w:lang w:val="pt-BR"/>
              </w:rPr>
              <w:t xml:space="preserve"> </w:t>
            </w:r>
          </w:p>
        </w:tc>
      </w:tr>
      <w:tr w:rsidR="000F1803" w:rsidRPr="004C2B34" w14:paraId="22CDB442" w14:textId="77777777" w:rsidTr="00AB55E0">
        <w:tc>
          <w:tcPr>
            <w:tcW w:w="8636" w:type="dxa"/>
            <w:tcBorders>
              <w:top w:val="nil"/>
              <w:left w:val="nil"/>
              <w:bottom w:val="nil"/>
              <w:right w:val="nil"/>
            </w:tcBorders>
            <w:hideMark/>
          </w:tcPr>
          <w:p w14:paraId="1B3386F9" w14:textId="1B2B5886" w:rsidR="000F1803" w:rsidRPr="004C2B34" w:rsidRDefault="000F1803" w:rsidP="004C2B34">
            <w:pPr>
              <w:spacing w:line="276" w:lineRule="auto"/>
              <w:rPr>
                <w:lang w:val="pt-BR"/>
              </w:rPr>
            </w:pPr>
            <w:r w:rsidRPr="004C2B34">
              <w:rPr>
                <w:lang w:val="pt-BR"/>
              </w:rPr>
              <w:t xml:space="preserve">Gabriela Kotlarczyk -  Starszy Referent tel.: 667 113 117, </w:t>
            </w:r>
            <w:r w:rsidR="00346C09">
              <w:rPr>
                <w:lang w:val="pt-BR"/>
              </w:rPr>
              <w:br/>
            </w:r>
            <w:r w:rsidRPr="004C2B34">
              <w:rPr>
                <w:lang w:val="pt-BR"/>
              </w:rPr>
              <w:t xml:space="preserve">e-mail: </w:t>
            </w:r>
            <w:hyperlink r:id="rId9" w:history="1">
              <w:r w:rsidR="003C30C9" w:rsidRPr="009A6F7D">
                <w:rPr>
                  <w:rStyle w:val="Hipercze"/>
                  <w:lang w:val="pt-BR"/>
                </w:rPr>
                <w:t>g.kotlarczyk@powiatrawicki.pl</w:t>
              </w:r>
            </w:hyperlink>
            <w:r w:rsidR="003C30C9">
              <w:rPr>
                <w:lang w:val="pt-BR"/>
              </w:rPr>
              <w:t xml:space="preserve"> </w:t>
            </w:r>
          </w:p>
        </w:tc>
      </w:tr>
    </w:tbl>
    <w:p w14:paraId="48890B7D" w14:textId="77777777" w:rsidR="001B365B" w:rsidRPr="004C2B34" w:rsidRDefault="001B365B" w:rsidP="004C2B34">
      <w:pPr>
        <w:tabs>
          <w:tab w:val="left" w:pos="708"/>
        </w:tabs>
        <w:spacing w:before="60" w:line="276" w:lineRule="auto"/>
        <w:ind w:left="680"/>
        <w:jc w:val="both"/>
        <w:outlineLvl w:val="1"/>
        <w:rPr>
          <w:bCs/>
          <w:iCs/>
          <w:color w:val="000000"/>
          <w:lang w:val="x-none" w:eastAsia="x-none"/>
        </w:rPr>
      </w:pPr>
      <w:r w:rsidRPr="004C2B34">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F1803" w:rsidRPr="00704A0A" w14:paraId="796F238D" w14:textId="77777777" w:rsidTr="00AB55E0">
        <w:tc>
          <w:tcPr>
            <w:tcW w:w="8636" w:type="dxa"/>
            <w:tcBorders>
              <w:top w:val="nil"/>
              <w:left w:val="nil"/>
              <w:bottom w:val="nil"/>
              <w:right w:val="nil"/>
            </w:tcBorders>
            <w:hideMark/>
          </w:tcPr>
          <w:p w14:paraId="4E12AD8E" w14:textId="339E7A21" w:rsidR="003C30C9" w:rsidRPr="003C30C9" w:rsidRDefault="000F1803" w:rsidP="003C30C9">
            <w:pPr>
              <w:spacing w:line="276" w:lineRule="auto"/>
              <w:rPr>
                <w:lang w:val="pt-BR"/>
              </w:rPr>
            </w:pPr>
            <w:r w:rsidRPr="003C30C9">
              <w:rPr>
                <w:lang w:val="pt-BR"/>
              </w:rPr>
              <w:t xml:space="preserve">Jarosław Trawka -   </w:t>
            </w:r>
            <w:r w:rsidR="003C30C9" w:rsidRPr="003C30C9">
              <w:rPr>
                <w:lang w:val="pt-BR"/>
              </w:rPr>
              <w:t xml:space="preserve">Kierownik Powiatowego Zarządu Dróg w Rawiczu, </w:t>
            </w:r>
          </w:p>
          <w:p w14:paraId="4C8A8723" w14:textId="3D98F2B5" w:rsidR="000F1803" w:rsidRPr="003C30C9" w:rsidRDefault="003C30C9" w:rsidP="003C30C9">
            <w:pPr>
              <w:spacing w:line="276" w:lineRule="auto"/>
              <w:rPr>
                <w:lang w:val="pt-BR"/>
              </w:rPr>
            </w:pPr>
            <w:r w:rsidRPr="003C30C9">
              <w:rPr>
                <w:lang w:val="pt-BR"/>
              </w:rPr>
              <w:t>tel.: 600 464 233, e-mail:</w:t>
            </w:r>
            <w:r w:rsidRPr="003C30C9">
              <w:rPr>
                <w:u w:val="single"/>
                <w:lang w:val="pt-BR"/>
              </w:rPr>
              <w:t xml:space="preserve"> </w:t>
            </w:r>
            <w:hyperlink r:id="rId10" w:history="1">
              <w:r w:rsidRPr="003C30C9">
                <w:rPr>
                  <w:rStyle w:val="Hipercze"/>
                  <w:lang w:val="pt-BR"/>
                </w:rPr>
                <w:t>j.trawka@powiatrawicki.pl</w:t>
              </w:r>
            </w:hyperlink>
            <w:r w:rsidRPr="003C30C9">
              <w:rPr>
                <w:lang w:val="en-US"/>
              </w:rPr>
              <w:t>,</w:t>
            </w:r>
          </w:p>
        </w:tc>
      </w:tr>
      <w:tr w:rsidR="000F1803" w:rsidRPr="004C2B34" w14:paraId="08494D85" w14:textId="77777777" w:rsidTr="00AB55E0">
        <w:tc>
          <w:tcPr>
            <w:tcW w:w="8636" w:type="dxa"/>
            <w:tcBorders>
              <w:top w:val="nil"/>
              <w:left w:val="nil"/>
              <w:bottom w:val="nil"/>
              <w:right w:val="nil"/>
            </w:tcBorders>
            <w:hideMark/>
          </w:tcPr>
          <w:p w14:paraId="37B3D042" w14:textId="0850C4CC" w:rsidR="000F1803" w:rsidRPr="003C30C9" w:rsidRDefault="000F1803" w:rsidP="004C2B34">
            <w:pPr>
              <w:spacing w:line="276" w:lineRule="auto"/>
              <w:rPr>
                <w:lang w:val="pt-BR"/>
              </w:rPr>
            </w:pPr>
            <w:r w:rsidRPr="003C30C9">
              <w:rPr>
                <w:lang w:val="pt-BR"/>
              </w:rPr>
              <w:t xml:space="preserve">Andrzej Łaszewski -   Kierownik Działu Powiatowy Zarząd Dróg w Rawiczu tel.: </w:t>
            </w:r>
            <w:r w:rsidR="00346C09" w:rsidRPr="003C30C9">
              <w:rPr>
                <w:lang w:val="pt-BR"/>
              </w:rPr>
              <w:br/>
            </w:r>
            <w:r w:rsidRPr="003C30C9">
              <w:rPr>
                <w:lang w:val="pt-BR"/>
              </w:rPr>
              <w:t>(65) 545 34 74, e-mail:</w:t>
            </w:r>
            <w:r w:rsidRPr="003C30C9">
              <w:rPr>
                <w:color w:val="1F4E79"/>
                <w:u w:val="single"/>
                <w:lang w:val="pt-BR"/>
              </w:rPr>
              <w:t xml:space="preserve"> </w:t>
            </w:r>
            <w:hyperlink r:id="rId11" w:history="1">
              <w:r w:rsidR="003C30C9" w:rsidRPr="009A6F7D">
                <w:rPr>
                  <w:rStyle w:val="Hipercze"/>
                  <w:lang w:val="pt-BR"/>
                </w:rPr>
                <w:t>a.laszewski@powiatrawicki.pl</w:t>
              </w:r>
            </w:hyperlink>
            <w:r w:rsidR="003C30C9">
              <w:rPr>
                <w:color w:val="1F4E79"/>
                <w:u w:val="single"/>
                <w:lang w:val="pt-BR"/>
              </w:rPr>
              <w:t xml:space="preserve"> </w:t>
            </w:r>
          </w:p>
        </w:tc>
      </w:tr>
    </w:tbl>
    <w:p w14:paraId="7F2F9D1D" w14:textId="77777777" w:rsidR="001B365B" w:rsidRPr="004C2B34" w:rsidRDefault="001B365B" w:rsidP="004C2B34">
      <w:pPr>
        <w:numPr>
          <w:ilvl w:val="0"/>
          <w:numId w:val="1"/>
        </w:numPr>
        <w:spacing w:before="200" w:after="60" w:line="276" w:lineRule="auto"/>
        <w:ind w:left="431" w:hanging="431"/>
        <w:jc w:val="both"/>
        <w:outlineLvl w:val="0"/>
        <w:rPr>
          <w:b/>
          <w:caps/>
          <w:kern w:val="32"/>
          <w:lang w:val="x-none" w:eastAsia="x-none"/>
        </w:rPr>
      </w:pPr>
      <w:r w:rsidRPr="004C2B34">
        <w:rPr>
          <w:b/>
          <w:caps/>
          <w:kern w:val="32"/>
          <w:lang w:val="x-none" w:eastAsia="x-none"/>
        </w:rPr>
        <w:t>OPIS SPO</w:t>
      </w:r>
      <w:bookmarkStart w:id="34" w:name="_Hlk37938975"/>
      <w:r w:rsidRPr="004C2B34">
        <w:rPr>
          <w:b/>
          <w:caps/>
          <w:kern w:val="32"/>
          <w:lang w:val="x-none" w:eastAsia="x-none"/>
        </w:rPr>
        <w:t>SOBU UDZIELANIA WYJAŚNIEŃ TREŚCI SWZ</w:t>
      </w:r>
      <w:bookmarkEnd w:id="34"/>
    </w:p>
    <w:p w14:paraId="60AB4B6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35" w:name="_Hlk37783375"/>
      <w:bookmarkStart w:id="36" w:name="_Hlk37938993"/>
      <w:r w:rsidRPr="004C2B34">
        <w:rPr>
          <w:bCs/>
          <w:iCs/>
          <w:color w:val="000000"/>
          <w:lang w:val="x-none" w:eastAsia="x-none"/>
        </w:rPr>
        <w:t>Wykonawca może zwrócić się do Zamawiającego z wnioskiem o wyjaśnienie treści SWZ, przekazanym za pośrednictwem Platformy (karta ”Zapytania/Wyjaśnienia)</w:t>
      </w:r>
      <w:r w:rsidRPr="004C2B34">
        <w:rPr>
          <w:bCs/>
          <w:iCs/>
          <w:lang w:val="x-none" w:eastAsia="x-none"/>
        </w:rPr>
        <w:t>.</w:t>
      </w:r>
      <w:bookmarkStart w:id="37" w:name="_Hlk37783409"/>
      <w:bookmarkEnd w:id="35"/>
    </w:p>
    <w:p w14:paraId="2678C7F3"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029B6FB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Jeżeli wniosek o wyjaśnienie treści SWZ nie wpłynie w terminie, o którym mowa w</w:t>
      </w:r>
      <w:r w:rsidRPr="004C2B34">
        <w:rPr>
          <w:bCs/>
          <w:iCs/>
          <w:color w:val="000000"/>
          <w:lang w:eastAsia="x-none"/>
        </w:rPr>
        <w:t xml:space="preserve"> punkcie powyżej, </w:t>
      </w:r>
      <w:r w:rsidRPr="004C2B34">
        <w:rPr>
          <w:bCs/>
          <w:iCs/>
          <w:color w:val="000000"/>
          <w:lang w:val="x-none" w:eastAsia="x-none"/>
        </w:rPr>
        <w:t>Zamawiający nie ma obowiązku udzielania wyjaśnień SWZ.</w:t>
      </w:r>
    </w:p>
    <w:p w14:paraId="2019D9C3"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Przedłużenie terminu składania ofert, nie wpływa na bieg terminu składania wniosku o wyjaśnienie treści SWZ.</w:t>
      </w:r>
    </w:p>
    <w:p w14:paraId="1AC3C13F"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Treść zapytań wraz z wyjaśnieniami Zamawiający udostępni na stronie internetowej prowadzonego postępowania, bez ujawniania źródła zapytania.</w:t>
      </w:r>
    </w:p>
    <w:p w14:paraId="62D9493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lastRenderedPageBreak/>
        <w:t xml:space="preserve">W </w:t>
      </w:r>
      <w:bookmarkEnd w:id="36"/>
      <w:r w:rsidRPr="004C2B34">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4C2B34">
        <w:rPr>
          <w:bCs/>
          <w:iCs/>
          <w:color w:val="000000"/>
          <w:lang w:eastAsia="x-none"/>
        </w:rPr>
        <w:t>.</w:t>
      </w:r>
    </w:p>
    <w:p w14:paraId="44DB30E1"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Wymagania dotycz</w:t>
      </w:r>
      <w:r w:rsidRPr="004C2B34">
        <w:rPr>
          <w:rFonts w:eastAsia="TimesNewRoman"/>
          <w:b/>
          <w:bCs/>
          <w:caps/>
          <w:kern w:val="32"/>
          <w:lang w:val="x-none" w:eastAsia="x-none"/>
        </w:rPr>
        <w:t>ą</w:t>
      </w:r>
      <w:r w:rsidRPr="004C2B34">
        <w:rPr>
          <w:b/>
          <w:bCs/>
          <w:caps/>
          <w:kern w:val="32"/>
          <w:lang w:val="x-none" w:eastAsia="x-none"/>
        </w:rPr>
        <w:t>ce wadium</w:t>
      </w:r>
      <w:bookmarkEnd w:id="33"/>
    </w:p>
    <w:p w14:paraId="27EEF66A" w14:textId="30BE9F16" w:rsidR="000F1803" w:rsidRPr="004C2B34" w:rsidRDefault="00346C09" w:rsidP="00346C09">
      <w:pPr>
        <w:spacing w:before="120" w:line="276" w:lineRule="auto"/>
        <w:jc w:val="both"/>
        <w:outlineLvl w:val="1"/>
        <w:rPr>
          <w:b/>
          <w:bCs/>
          <w:iCs/>
          <w:color w:val="000000"/>
          <w:lang w:val="x-none" w:eastAsia="x-none"/>
        </w:rPr>
      </w:pPr>
      <w:r>
        <w:rPr>
          <w:bCs/>
          <w:iCs/>
          <w:color w:val="000000"/>
          <w:lang w:eastAsia="x-none"/>
        </w:rPr>
        <w:t xml:space="preserve">W postępowaniu nie jest wymagane wadium. </w:t>
      </w:r>
    </w:p>
    <w:p w14:paraId="6F40C52D"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38" w:name="_Toc258314251"/>
      <w:r w:rsidRPr="004C2B34">
        <w:rPr>
          <w:b/>
          <w:bCs/>
          <w:caps/>
          <w:kern w:val="32"/>
          <w:lang w:val="x-none" w:eastAsia="x-none"/>
        </w:rPr>
        <w:t>Termin zwi</w:t>
      </w:r>
      <w:r w:rsidRPr="004C2B34">
        <w:rPr>
          <w:rFonts w:eastAsia="TimesNewRoman"/>
          <w:b/>
          <w:bCs/>
          <w:caps/>
          <w:kern w:val="32"/>
          <w:lang w:val="x-none" w:eastAsia="x-none"/>
        </w:rPr>
        <w:t>ą</w:t>
      </w:r>
      <w:r w:rsidRPr="004C2B34">
        <w:rPr>
          <w:b/>
          <w:bCs/>
          <w:caps/>
          <w:kern w:val="32"/>
          <w:lang w:val="x-none" w:eastAsia="x-none"/>
        </w:rPr>
        <w:t>zania ofert</w:t>
      </w:r>
      <w:r w:rsidRPr="004C2B34">
        <w:rPr>
          <w:rFonts w:eastAsia="TimesNewRoman"/>
          <w:b/>
          <w:bCs/>
          <w:caps/>
          <w:kern w:val="32"/>
          <w:lang w:val="x-none" w:eastAsia="x-none"/>
        </w:rPr>
        <w:t>ą</w:t>
      </w:r>
      <w:bookmarkEnd w:id="38"/>
    </w:p>
    <w:p w14:paraId="22D93301" w14:textId="3297030E"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Wykonawca pozostaje związany ofertą do dnia </w:t>
      </w:r>
      <w:r w:rsidR="007B6EC1">
        <w:rPr>
          <w:b/>
          <w:bCs/>
          <w:iCs/>
          <w:color w:val="000000"/>
          <w:lang w:val="x-none" w:eastAsia="x-none"/>
        </w:rPr>
        <w:t>01 lipca</w:t>
      </w:r>
      <w:r w:rsidR="00346C09" w:rsidRPr="00053B9D">
        <w:rPr>
          <w:b/>
          <w:bCs/>
          <w:iCs/>
          <w:color w:val="000000"/>
          <w:lang w:val="x-none" w:eastAsia="x-none"/>
        </w:rPr>
        <w:t xml:space="preserve"> 2025 r.</w:t>
      </w:r>
    </w:p>
    <w:p w14:paraId="0186775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Bieg terminu związania ofertą rozpoczyna się wraz z upływem terminu składania ofert.</w:t>
      </w:r>
    </w:p>
    <w:p w14:paraId="1E9C42FB" w14:textId="77777777" w:rsidR="000F1803"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 przypadku</w:t>
      </w:r>
      <w:r w:rsidRPr="004C2B34">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4C2B34">
        <w:rPr>
          <w:bCs/>
          <w:iCs/>
          <w:color w:val="000000"/>
          <w:lang w:val="x-none" w:eastAsia="x-none"/>
        </w:rPr>
        <w:t xml:space="preserve"> </w:t>
      </w:r>
      <w:r w:rsidRPr="004C2B34">
        <w:rPr>
          <w:bCs/>
          <w:iCs/>
          <w:color w:val="000000"/>
          <w:lang w:eastAsia="x-none"/>
        </w:rPr>
        <w:t xml:space="preserve">30 dni. </w:t>
      </w:r>
    </w:p>
    <w:p w14:paraId="64957E1C"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39" w:name="_Toc258314252"/>
      <w:r w:rsidRPr="004C2B34">
        <w:rPr>
          <w:b/>
          <w:bCs/>
          <w:caps/>
          <w:kern w:val="32"/>
          <w:lang w:val="x-none" w:eastAsia="x-none"/>
        </w:rPr>
        <w:t>Opis sposobu przygotowywania ofert</w:t>
      </w:r>
      <w:bookmarkEnd w:id="39"/>
    </w:p>
    <w:p w14:paraId="5613D622" w14:textId="5EB4D524"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Wykonawca może złożyć tylko jedną ofertę</w:t>
      </w:r>
      <w:r w:rsidR="00346C09" w:rsidRPr="00346C09">
        <w:rPr>
          <w:i/>
        </w:rPr>
        <w:t xml:space="preserve"> </w:t>
      </w:r>
      <w:r w:rsidR="00346C09" w:rsidRPr="00346C09">
        <w:rPr>
          <w:bCs/>
          <w:i/>
          <w:iCs/>
          <w:color w:val="000000"/>
          <w:lang w:eastAsia="x-none"/>
        </w:rPr>
        <w:t>wg Załącznika Nr 1 do SWZ</w:t>
      </w:r>
      <w:r w:rsidR="00346C09" w:rsidRPr="00346C09">
        <w:rPr>
          <w:bCs/>
          <w:iCs/>
          <w:color w:val="000000"/>
          <w:lang w:eastAsia="x-none"/>
        </w:rPr>
        <w:t>.</w:t>
      </w:r>
    </w:p>
    <w:p w14:paraId="4492476A" w14:textId="77777777" w:rsidR="00346C09" w:rsidRDefault="001B365B" w:rsidP="00346C09">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Tre</w:t>
      </w:r>
      <w:r w:rsidRPr="004C2B34">
        <w:rPr>
          <w:rFonts w:eastAsia="TimesNewRoman"/>
          <w:bCs/>
          <w:iCs/>
          <w:color w:val="000000"/>
          <w:lang w:val="x-none" w:eastAsia="x-none"/>
        </w:rPr>
        <w:t xml:space="preserve">ść </w:t>
      </w:r>
      <w:r w:rsidRPr="004C2B34">
        <w:rPr>
          <w:bCs/>
          <w:iCs/>
          <w:color w:val="000000"/>
          <w:lang w:val="x-none" w:eastAsia="x-none"/>
        </w:rPr>
        <w:t xml:space="preserve">oferty musi być zgodna z wymaganiami Zamawiającego określonymi w niniejszej </w:t>
      </w:r>
      <w:r w:rsidRPr="004C2B34">
        <w:rPr>
          <w:bCs/>
          <w:iCs/>
          <w:color w:val="000000"/>
          <w:lang w:eastAsia="x-none"/>
        </w:rPr>
        <w:t>SWZ</w:t>
      </w:r>
      <w:bookmarkStart w:id="40" w:name="_Hlk37866068"/>
      <w:r w:rsidR="00346C09">
        <w:rPr>
          <w:bCs/>
          <w:iCs/>
          <w:color w:val="000000"/>
          <w:lang w:val="x-none" w:eastAsia="x-none"/>
        </w:rPr>
        <w:t>.</w:t>
      </w:r>
    </w:p>
    <w:p w14:paraId="781533D0" w14:textId="5151A776" w:rsidR="00346C09" w:rsidRPr="00346C09" w:rsidRDefault="00346C09" w:rsidP="00346C09">
      <w:pPr>
        <w:numPr>
          <w:ilvl w:val="1"/>
          <w:numId w:val="1"/>
        </w:numPr>
        <w:spacing w:before="120" w:line="276" w:lineRule="auto"/>
        <w:jc w:val="both"/>
        <w:outlineLvl w:val="1"/>
        <w:rPr>
          <w:bCs/>
          <w:iCs/>
          <w:color w:val="000000"/>
          <w:lang w:val="x-none" w:eastAsia="x-none"/>
        </w:rPr>
      </w:pPr>
      <w:r w:rsidRPr="00346C09">
        <w:rPr>
          <w:color w:val="000000"/>
        </w:rPr>
        <w:t xml:space="preserve">Do oferty </w:t>
      </w:r>
      <w:r w:rsidRPr="00346C09">
        <w:t xml:space="preserve">Wykonawca </w:t>
      </w:r>
      <w:r w:rsidRPr="00346C09">
        <w:rPr>
          <w:u w:val="single"/>
        </w:rPr>
        <w:t>zobowiązany jest dołączyć</w:t>
      </w:r>
      <w:r w:rsidRPr="00346C09">
        <w:t>:</w:t>
      </w:r>
    </w:p>
    <w:p w14:paraId="60719D55" w14:textId="77777777" w:rsidR="00346C09" w:rsidRPr="00346C09" w:rsidRDefault="00346C09" w:rsidP="00346C09">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 xml:space="preserve">Oświadczenie o niepodleganiu wykluczeniu oraz spełnianiu warunków udziału w postępowaniu </w:t>
      </w:r>
      <w:r w:rsidRPr="00346C09">
        <w:rPr>
          <w:bCs/>
          <w:i/>
          <w:color w:val="000000"/>
          <w:lang w:val="x-none" w:eastAsia="x-none"/>
        </w:rPr>
        <w:t>wg Załącznika Nr 2 do SWZ</w:t>
      </w:r>
      <w:r w:rsidRPr="00346C09">
        <w:rPr>
          <w:bCs/>
          <w:iCs/>
          <w:color w:val="000000"/>
          <w:lang w:val="x-none" w:eastAsia="x-none"/>
        </w:rPr>
        <w:t>,</w:t>
      </w:r>
    </w:p>
    <w:p w14:paraId="01ADBFF1" w14:textId="77777777" w:rsidR="00346C09" w:rsidRPr="00346C09" w:rsidRDefault="00346C09" w:rsidP="00346C09">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 xml:space="preserve">Zobowiązanie podmiotu udostępniającego zasoby </w:t>
      </w:r>
      <w:r w:rsidRPr="00346C09">
        <w:rPr>
          <w:bCs/>
          <w:i/>
          <w:color w:val="000000"/>
          <w:lang w:val="x-none" w:eastAsia="x-none"/>
        </w:rPr>
        <w:t>wg Załącznika Nr 3 do SWZ</w:t>
      </w:r>
      <w:r w:rsidRPr="00346C09">
        <w:rPr>
          <w:bCs/>
          <w:iCs/>
          <w:color w:val="000000"/>
          <w:lang w:val="x-none" w:eastAsia="x-none"/>
        </w:rPr>
        <w:t xml:space="preserve">  (jeżeli dotyczy),</w:t>
      </w:r>
    </w:p>
    <w:p w14:paraId="01A92FE9" w14:textId="77777777" w:rsidR="00346C09" w:rsidRDefault="00346C09" w:rsidP="00346C09">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 xml:space="preserve">Oświadczenie podmiotu udostępniającego zasoby </w:t>
      </w:r>
      <w:r w:rsidRPr="00346C09">
        <w:rPr>
          <w:bCs/>
          <w:i/>
          <w:color w:val="000000"/>
          <w:lang w:val="x-none" w:eastAsia="x-none"/>
        </w:rPr>
        <w:t xml:space="preserve">wg Załącznika Nr 4 do SWZ  </w:t>
      </w:r>
      <w:r w:rsidRPr="00346C09">
        <w:rPr>
          <w:bCs/>
          <w:iCs/>
          <w:color w:val="000000"/>
          <w:lang w:val="x-none" w:eastAsia="x-none"/>
        </w:rPr>
        <w:t>(jeżeli dotyczy),</w:t>
      </w:r>
    </w:p>
    <w:p w14:paraId="500D7F15" w14:textId="49210AC4" w:rsidR="0085096C" w:rsidRPr="00346C09" w:rsidRDefault="0085096C" w:rsidP="00346C09">
      <w:pPr>
        <w:numPr>
          <w:ilvl w:val="0"/>
          <w:numId w:val="33"/>
        </w:numPr>
        <w:tabs>
          <w:tab w:val="left" w:pos="708"/>
        </w:tabs>
        <w:spacing w:before="120" w:line="276" w:lineRule="auto"/>
        <w:ind w:left="1134"/>
        <w:jc w:val="both"/>
        <w:outlineLvl w:val="1"/>
        <w:rPr>
          <w:bCs/>
          <w:iCs/>
          <w:color w:val="000000"/>
          <w:lang w:val="x-none" w:eastAsia="x-none"/>
        </w:rPr>
      </w:pPr>
      <w:r>
        <w:rPr>
          <w:bCs/>
          <w:iCs/>
          <w:color w:val="000000"/>
          <w:lang w:val="x-none" w:eastAsia="x-none"/>
        </w:rPr>
        <w:t xml:space="preserve">Wypełniony kosztorys ofertowy </w:t>
      </w:r>
      <w:r w:rsidRPr="0085096C">
        <w:rPr>
          <w:bCs/>
          <w:i/>
          <w:color w:val="000000"/>
          <w:lang w:val="x-none" w:eastAsia="x-none"/>
        </w:rPr>
        <w:t>wg Załącznika Nr 7 do SWZ</w:t>
      </w:r>
      <w:r>
        <w:rPr>
          <w:bCs/>
          <w:iCs/>
          <w:color w:val="000000"/>
          <w:lang w:val="x-none" w:eastAsia="x-none"/>
        </w:rPr>
        <w:t>,</w:t>
      </w:r>
    </w:p>
    <w:p w14:paraId="529FA954" w14:textId="486A4EDC" w:rsidR="00346C09" w:rsidRPr="0085096C" w:rsidRDefault="00346C09" w:rsidP="0085096C">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w przypadku Wy</w:t>
      </w:r>
      <w:r w:rsidRPr="0085096C">
        <w:rPr>
          <w:bCs/>
          <w:iCs/>
          <w:color w:val="000000"/>
          <w:lang w:val="x-none" w:eastAsia="x-none"/>
        </w:rPr>
        <w:t>konawców ubiegających się wspólnie o udzielenie zamówienia publicznego:</w:t>
      </w:r>
    </w:p>
    <w:p w14:paraId="522FE861" w14:textId="30FDF2BE" w:rsidR="00346C09" w:rsidRPr="00346C09" w:rsidRDefault="00346C09" w:rsidP="00346C09">
      <w:pPr>
        <w:numPr>
          <w:ilvl w:val="1"/>
          <w:numId w:val="34"/>
        </w:numPr>
        <w:tabs>
          <w:tab w:val="left" w:pos="708"/>
        </w:tabs>
        <w:spacing w:before="120" w:line="276" w:lineRule="auto"/>
        <w:jc w:val="both"/>
        <w:outlineLvl w:val="1"/>
        <w:rPr>
          <w:bCs/>
          <w:iCs/>
          <w:color w:val="000000"/>
          <w:lang w:val="x-none" w:eastAsia="x-none"/>
        </w:rPr>
      </w:pPr>
      <w:r w:rsidRPr="00346C09">
        <w:rPr>
          <w:bCs/>
          <w:iCs/>
          <w:color w:val="000000"/>
          <w:lang w:val="x-none" w:eastAsia="x-none"/>
        </w:rPr>
        <w:t>pełnomocnictwo do reprezentowania ich w niniejszym postępowaniu – wg zasad  określonych w pkt 1</w:t>
      </w:r>
      <w:r w:rsidR="0085096C">
        <w:rPr>
          <w:bCs/>
          <w:iCs/>
          <w:color w:val="000000"/>
          <w:lang w:val="x-none" w:eastAsia="x-none"/>
        </w:rPr>
        <w:t>2</w:t>
      </w:r>
      <w:r w:rsidRPr="00346C09">
        <w:rPr>
          <w:bCs/>
          <w:iCs/>
          <w:color w:val="000000"/>
          <w:lang w:val="x-none" w:eastAsia="x-none"/>
        </w:rPr>
        <w:t>.1. i 1</w:t>
      </w:r>
      <w:r w:rsidR="0085096C">
        <w:rPr>
          <w:bCs/>
          <w:iCs/>
          <w:color w:val="000000"/>
          <w:lang w:val="x-none" w:eastAsia="x-none"/>
        </w:rPr>
        <w:t>2</w:t>
      </w:r>
      <w:r w:rsidRPr="00346C09">
        <w:rPr>
          <w:bCs/>
          <w:iCs/>
          <w:color w:val="000000"/>
          <w:lang w:val="x-none" w:eastAsia="x-none"/>
        </w:rPr>
        <w:t>.2.,</w:t>
      </w:r>
    </w:p>
    <w:p w14:paraId="12F2BB6A" w14:textId="1C445DA4" w:rsidR="00346C09" w:rsidRPr="00346C09" w:rsidRDefault="00346C09" w:rsidP="00346C09">
      <w:pPr>
        <w:numPr>
          <w:ilvl w:val="1"/>
          <w:numId w:val="34"/>
        </w:numPr>
        <w:tabs>
          <w:tab w:val="left" w:pos="708"/>
        </w:tabs>
        <w:spacing w:before="120" w:line="276" w:lineRule="auto"/>
        <w:jc w:val="both"/>
        <w:outlineLvl w:val="1"/>
        <w:rPr>
          <w:bCs/>
          <w:iCs/>
          <w:color w:val="000000"/>
          <w:lang w:val="x-none" w:eastAsia="x-none"/>
        </w:rPr>
      </w:pPr>
      <w:r w:rsidRPr="00346C09">
        <w:rPr>
          <w:bCs/>
          <w:iCs/>
          <w:color w:val="000000"/>
          <w:lang w:val="x-none" w:eastAsia="x-none"/>
        </w:rPr>
        <w:t>dokumenty określone w pkt 1</w:t>
      </w:r>
      <w:r w:rsidR="0085096C">
        <w:rPr>
          <w:bCs/>
          <w:iCs/>
          <w:color w:val="000000"/>
          <w:lang w:val="x-none" w:eastAsia="x-none"/>
        </w:rPr>
        <w:t>2</w:t>
      </w:r>
      <w:r w:rsidRPr="00346C09">
        <w:rPr>
          <w:bCs/>
          <w:iCs/>
          <w:color w:val="000000"/>
          <w:lang w:val="x-none" w:eastAsia="x-none"/>
        </w:rPr>
        <w:t>.3.,</w:t>
      </w:r>
    </w:p>
    <w:p w14:paraId="7317B44D" w14:textId="05C91ED2" w:rsidR="00346C09" w:rsidRPr="00346C09" w:rsidRDefault="00346C09" w:rsidP="00346C09">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pełnomocnictwo do podpisywania oferty, dokumentów, oświadczeń woli jeśli umocowanie dla osób podpisujących ofertę nie wynika z dokumentów rejestrowych – wg zasad określonych w pkt 1</w:t>
      </w:r>
      <w:r w:rsidR="0085096C">
        <w:rPr>
          <w:bCs/>
          <w:iCs/>
          <w:color w:val="000000"/>
          <w:lang w:val="x-none" w:eastAsia="x-none"/>
        </w:rPr>
        <w:t>7</w:t>
      </w:r>
      <w:r w:rsidRPr="00346C09">
        <w:rPr>
          <w:bCs/>
          <w:iCs/>
          <w:color w:val="000000"/>
          <w:lang w:val="x-none" w:eastAsia="x-none"/>
        </w:rPr>
        <w:t>.7 lit. d.</w:t>
      </w:r>
    </w:p>
    <w:p w14:paraId="7DCE6836" w14:textId="140252C4"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Oferta oraz pozostałe oświadczenia i dokumenty, dla których Zamawiający określił wzory w formie formularzy, powinny być sporządzone zgodnie z tymi wzorami</w:t>
      </w:r>
      <w:bookmarkEnd w:id="40"/>
      <w:r w:rsidRPr="004C2B34">
        <w:rPr>
          <w:bCs/>
          <w:iCs/>
          <w:color w:val="000000"/>
          <w:lang w:eastAsia="x-none"/>
        </w:rPr>
        <w:t>.</w:t>
      </w:r>
    </w:p>
    <w:p w14:paraId="7280E8CF"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41" w:name="_Hlk37839542"/>
      <w:bookmarkStart w:id="42" w:name="_Hlk37866106"/>
      <w:r w:rsidRPr="004C2B34">
        <w:rPr>
          <w:bCs/>
          <w:iCs/>
          <w:color w:val="000000"/>
          <w:lang w:val="x-none" w:eastAsia="x-none"/>
        </w:rPr>
        <w:lastRenderedPageBreak/>
        <w:t>Ofert</w:t>
      </w:r>
      <w:r w:rsidRPr="004C2B34">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4C2B34">
        <w:rPr>
          <w:bCs/>
          <w:iCs/>
          <w:color w:val="000000"/>
          <w:lang w:val="x-none" w:eastAsia="x-none"/>
        </w:rPr>
        <w:t>.</w:t>
      </w:r>
      <w:bookmarkEnd w:id="41"/>
      <w:bookmarkEnd w:id="42"/>
    </w:p>
    <w:p w14:paraId="56703D84" w14:textId="3ACA766A"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43" w:name="_Hlk37939197"/>
      <w:r w:rsidRPr="004C2B34">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w:t>
      </w:r>
      <w:r w:rsidR="00155BF0" w:rsidRPr="004C2B34">
        <w:rPr>
          <w:bCs/>
          <w:iCs/>
          <w:color w:val="000000"/>
          <w:lang w:val="x-none" w:eastAsia="x-none"/>
        </w:rPr>
        <w:t>t.j. Dz.U. z 2022</w:t>
      </w:r>
      <w:r w:rsidR="00346C09">
        <w:rPr>
          <w:bCs/>
          <w:iCs/>
          <w:color w:val="000000"/>
          <w:lang w:val="x-none" w:eastAsia="x-none"/>
        </w:rPr>
        <w:t xml:space="preserve"> </w:t>
      </w:r>
      <w:r w:rsidR="00155BF0" w:rsidRPr="004C2B34">
        <w:rPr>
          <w:bCs/>
          <w:iCs/>
          <w:color w:val="000000"/>
          <w:lang w:val="x-none" w:eastAsia="x-none"/>
        </w:rPr>
        <w:t>r. poz. 1233</w:t>
      </w:r>
      <w:r w:rsidRPr="004C2B34">
        <w:rPr>
          <w:bCs/>
          <w:iCs/>
          <w:color w:val="000000"/>
          <w:lang w:val="x-none" w:eastAsia="x-none"/>
        </w:rPr>
        <w:t>), zwanej dalej „ustawą o zwalczaniu nieuczciwej konkurencji” jeżeli Wykonawca</w:t>
      </w:r>
      <w:bookmarkEnd w:id="43"/>
      <w:r w:rsidRPr="004C2B34">
        <w:rPr>
          <w:bCs/>
          <w:iCs/>
          <w:color w:val="000000"/>
          <w:lang w:eastAsia="x-none"/>
        </w:rPr>
        <w:t>:</w:t>
      </w:r>
    </w:p>
    <w:p w14:paraId="2AF4D595" w14:textId="77777777" w:rsidR="001B365B" w:rsidRPr="004C2B34" w:rsidRDefault="001B365B" w:rsidP="004C2B34">
      <w:pPr>
        <w:numPr>
          <w:ilvl w:val="0"/>
          <w:numId w:val="17"/>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 xml:space="preserve">wraz </w:t>
      </w:r>
      <w:r w:rsidRPr="004C2B34">
        <w:rPr>
          <w:bCs/>
          <w:iCs/>
          <w:color w:val="000000"/>
          <w:lang w:val="x-none" w:eastAsia="x-none"/>
        </w:rPr>
        <w:t>z przekazaniem takich informacji, zastrzegł, że nie mogą być one udostępniane</w:t>
      </w:r>
      <w:r w:rsidRPr="004C2B34">
        <w:rPr>
          <w:bCs/>
          <w:iCs/>
          <w:color w:val="000000"/>
          <w:lang w:eastAsia="x-none"/>
        </w:rPr>
        <w:t>;</w:t>
      </w:r>
    </w:p>
    <w:p w14:paraId="0DB28CCC" w14:textId="77777777" w:rsidR="001B365B" w:rsidRPr="004C2B34" w:rsidRDefault="001B365B" w:rsidP="004C2B34">
      <w:pPr>
        <w:numPr>
          <w:ilvl w:val="0"/>
          <w:numId w:val="17"/>
        </w:numPr>
        <w:tabs>
          <w:tab w:val="left" w:pos="708"/>
        </w:tabs>
        <w:spacing w:before="60" w:line="276" w:lineRule="auto"/>
        <w:ind w:left="1037" w:hanging="357"/>
        <w:jc w:val="both"/>
        <w:outlineLvl w:val="1"/>
        <w:rPr>
          <w:bCs/>
          <w:iCs/>
          <w:color w:val="000000"/>
          <w:lang w:val="x-none" w:eastAsia="x-none"/>
        </w:rPr>
      </w:pPr>
      <w:r w:rsidRPr="004C2B34">
        <w:rPr>
          <w:bCs/>
          <w:iCs/>
          <w:color w:val="000000"/>
          <w:lang w:val="x-none" w:eastAsia="x-none"/>
        </w:rPr>
        <w:t>wykazał</w:t>
      </w:r>
      <w:r w:rsidRPr="004C2B34">
        <w:rPr>
          <w:bCs/>
          <w:iCs/>
          <w:color w:val="000000"/>
          <w:lang w:eastAsia="x-none"/>
        </w:rPr>
        <w:t>,</w:t>
      </w:r>
      <w:r w:rsidRPr="004C2B34">
        <w:rPr>
          <w:bCs/>
          <w:iCs/>
          <w:color w:val="000000"/>
          <w:lang w:val="x-none" w:eastAsia="x-none"/>
        </w:rPr>
        <w:t xml:space="preserve"> załączając stosowne </w:t>
      </w:r>
      <w:r w:rsidRPr="004C2B34">
        <w:rPr>
          <w:bCs/>
          <w:iCs/>
          <w:color w:val="000000"/>
          <w:lang w:eastAsia="x-none"/>
        </w:rPr>
        <w:t>uzasadnienie</w:t>
      </w:r>
      <w:r w:rsidRPr="004C2B34">
        <w:rPr>
          <w:bCs/>
          <w:iCs/>
          <w:color w:val="000000"/>
          <w:lang w:val="x-none" w:eastAsia="x-none"/>
        </w:rPr>
        <w:t>, iż zastrzeżone informacje stanowią tajemnicę przedsiębiorstwa</w:t>
      </w:r>
      <w:r w:rsidRPr="004C2B34">
        <w:rPr>
          <w:bCs/>
          <w:iCs/>
          <w:color w:val="000000"/>
          <w:lang w:eastAsia="x-none"/>
        </w:rPr>
        <w:t>.</w:t>
      </w:r>
      <w:bookmarkStart w:id="44" w:name="_Hlk37939296"/>
    </w:p>
    <w:p w14:paraId="15D03585" w14:textId="77777777" w:rsidR="001B365B" w:rsidRPr="004C2B34" w:rsidRDefault="001B365B" w:rsidP="004C2B34">
      <w:pPr>
        <w:tabs>
          <w:tab w:val="left" w:pos="708"/>
        </w:tabs>
        <w:spacing w:before="120" w:line="276" w:lineRule="auto"/>
        <w:ind w:left="680"/>
        <w:jc w:val="both"/>
        <w:outlineLvl w:val="1"/>
        <w:rPr>
          <w:bCs/>
          <w:iCs/>
          <w:color w:val="000000"/>
          <w:lang w:val="x-none" w:eastAsia="x-none"/>
        </w:rPr>
      </w:pPr>
      <w:r w:rsidRPr="004C2B34">
        <w:rPr>
          <w:bCs/>
          <w:iCs/>
          <w:color w:val="000000"/>
          <w:lang w:val="x-none" w:eastAsia="x-none"/>
        </w:rPr>
        <w:t>Zaleca się, aby uzasadnienie o którym mowa powyżej było sformułowane w sposób umożliwiający jego udostępnienie pozostałym uczestnikom postępowania.</w:t>
      </w:r>
    </w:p>
    <w:p w14:paraId="6FA1E6C3" w14:textId="77777777" w:rsidR="001B365B" w:rsidRPr="004C2B34" w:rsidRDefault="001B365B" w:rsidP="004C2B34">
      <w:pPr>
        <w:tabs>
          <w:tab w:val="left" w:pos="708"/>
        </w:tabs>
        <w:spacing w:before="120" w:line="276" w:lineRule="auto"/>
        <w:ind w:left="680"/>
        <w:jc w:val="both"/>
        <w:outlineLvl w:val="1"/>
        <w:rPr>
          <w:bCs/>
          <w:iCs/>
          <w:color w:val="000000"/>
          <w:lang w:val="x-none" w:eastAsia="x-none"/>
        </w:rPr>
      </w:pPr>
      <w:bookmarkStart w:id="45" w:name="_Hlk38143710"/>
      <w:r w:rsidRPr="004C2B34">
        <w:rPr>
          <w:bCs/>
          <w:iCs/>
          <w:color w:val="000000"/>
          <w:lang w:val="x-none" w:eastAsia="x-none"/>
        </w:rPr>
        <w:t>Wykonawca nie może zastrzec informacji, o których mowa w art. 222 ust. 5 ustawy Pzp</w:t>
      </w:r>
      <w:bookmarkEnd w:id="44"/>
      <w:bookmarkEnd w:id="45"/>
      <w:r w:rsidRPr="004C2B34">
        <w:rPr>
          <w:bCs/>
          <w:iCs/>
          <w:color w:val="000000"/>
          <w:lang w:val="x-none" w:eastAsia="x-none"/>
        </w:rPr>
        <w:t>.</w:t>
      </w:r>
    </w:p>
    <w:p w14:paraId="311EB091"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46" w:name="_Hlk37928068"/>
      <w:r w:rsidRPr="004C2B34">
        <w:rPr>
          <w:bCs/>
          <w:iCs/>
          <w:color w:val="000000"/>
          <w:lang w:val="x-none" w:eastAsia="x-none"/>
        </w:rPr>
        <w:t>Opis sposobu przygotowania oferty składanej w formie elektronicznej lub w postaci elektronicznej</w:t>
      </w:r>
      <w:bookmarkEnd w:id="46"/>
      <w:r w:rsidRPr="004C2B34">
        <w:rPr>
          <w:bCs/>
          <w:iCs/>
          <w:color w:val="000000"/>
          <w:lang w:eastAsia="x-none"/>
        </w:rPr>
        <w:t>:</w:t>
      </w:r>
    </w:p>
    <w:p w14:paraId="0168698B" w14:textId="66B2FF73" w:rsidR="001B365B" w:rsidRPr="004C2B34" w:rsidRDefault="001B365B" w:rsidP="004C2B34">
      <w:pPr>
        <w:numPr>
          <w:ilvl w:val="0"/>
          <w:numId w:val="18"/>
        </w:numPr>
        <w:tabs>
          <w:tab w:val="left" w:pos="708"/>
        </w:tabs>
        <w:spacing w:before="60" w:line="276" w:lineRule="auto"/>
        <w:jc w:val="both"/>
        <w:outlineLvl w:val="1"/>
        <w:rPr>
          <w:bCs/>
          <w:iCs/>
          <w:color w:val="000000"/>
          <w:lang w:val="x-none" w:eastAsia="x-none"/>
        </w:rPr>
      </w:pPr>
      <w:bookmarkStart w:id="47" w:name="_Hlk37866429"/>
      <w:r w:rsidRPr="004C2B34">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4C2B34">
        <w:rPr>
          <w:b/>
          <w:i/>
          <w:color w:val="000000"/>
          <w:lang w:val="x-none" w:eastAsia="x-none"/>
        </w:rPr>
        <w:t>Zgłoś udział w postępowaniu</w:t>
      </w:r>
      <w:r w:rsidRPr="004C2B34">
        <w:rPr>
          <w:bCs/>
          <w:iCs/>
          <w:color w:val="000000"/>
          <w:lang w:val="x-none" w:eastAsia="x-none"/>
        </w:rPr>
        <w:t>”</w:t>
      </w:r>
      <w:bookmarkEnd w:id="47"/>
      <w:r w:rsidRPr="004C2B34">
        <w:rPr>
          <w:bCs/>
          <w:iCs/>
          <w:color w:val="000000"/>
          <w:lang w:eastAsia="x-none"/>
        </w:rPr>
        <w:t xml:space="preserve"> na karcie </w:t>
      </w:r>
      <w:r w:rsidR="00346C09">
        <w:rPr>
          <w:bCs/>
          <w:iCs/>
          <w:color w:val="000000"/>
          <w:lang w:eastAsia="x-none"/>
        </w:rPr>
        <w:t>„</w:t>
      </w:r>
      <w:r w:rsidRPr="004C2B34">
        <w:rPr>
          <w:bCs/>
          <w:iCs/>
          <w:color w:val="000000"/>
          <w:lang w:eastAsia="x-none"/>
        </w:rPr>
        <w:t>Informacje ogólne”;</w:t>
      </w:r>
      <w:bookmarkStart w:id="48" w:name="_Hlk37866441"/>
    </w:p>
    <w:p w14:paraId="1DA5BC2F" w14:textId="77777777" w:rsidR="001B365B" w:rsidRPr="004C2B34" w:rsidRDefault="001B365B" w:rsidP="004C2B34">
      <w:pPr>
        <w:numPr>
          <w:ilvl w:val="0"/>
          <w:numId w:val="18"/>
        </w:numPr>
        <w:tabs>
          <w:tab w:val="left" w:pos="708"/>
        </w:tabs>
        <w:spacing w:before="60" w:line="276" w:lineRule="auto"/>
        <w:jc w:val="both"/>
        <w:outlineLvl w:val="1"/>
        <w:rPr>
          <w:bCs/>
          <w:iCs/>
          <w:color w:val="000000"/>
          <w:lang w:val="x-none" w:eastAsia="x-none"/>
        </w:rPr>
      </w:pPr>
      <w:r w:rsidRPr="004C2B34">
        <w:rPr>
          <w:rFonts w:eastAsia="Calibri"/>
          <w:bCs/>
          <w:iCs/>
          <w:color w:val="000000"/>
          <w:lang w:val="x-none" w:eastAsia="x-none"/>
        </w:rPr>
        <w:t xml:space="preserve">w przypadku, </w:t>
      </w:r>
      <w:bookmarkStart w:id="49" w:name="_Hlk37939646"/>
      <w:bookmarkStart w:id="50" w:name="_Hlk37866474"/>
      <w:bookmarkEnd w:id="48"/>
      <w:r w:rsidRPr="004C2B34">
        <w:rPr>
          <w:rFonts w:eastAsia="Calibri"/>
          <w:bCs/>
          <w:iCs/>
          <w:color w:val="000000"/>
          <w:lang w:val="x-none" w:eastAsia="x-none"/>
        </w:rPr>
        <w:t>gdy Wykonawca nie posiada konta na Platformie, należy skorzystać z funkcji ”</w:t>
      </w:r>
      <w:r w:rsidRPr="004C2B34">
        <w:rPr>
          <w:rFonts w:eastAsia="Calibri"/>
          <w:b/>
          <w:i/>
          <w:color w:val="000000"/>
          <w:lang w:val="x-none" w:eastAsia="x-none"/>
        </w:rPr>
        <w:t>Zarejestruj</w:t>
      </w:r>
      <w:r w:rsidRPr="004C2B34">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4C2B34">
        <w:rPr>
          <w:rFonts w:eastAsia="Calibri"/>
          <w:bCs/>
          <w:iCs/>
          <w:color w:val="000000"/>
          <w:lang w:eastAsia="x-none"/>
        </w:rPr>
        <w:t>;</w:t>
      </w:r>
    </w:p>
    <w:p w14:paraId="7A3123E0" w14:textId="77777777" w:rsidR="001B365B" w:rsidRPr="004C2B34" w:rsidRDefault="001B365B" w:rsidP="004C2B34">
      <w:pPr>
        <w:numPr>
          <w:ilvl w:val="0"/>
          <w:numId w:val="18"/>
        </w:numPr>
        <w:tabs>
          <w:tab w:val="left" w:pos="708"/>
        </w:tabs>
        <w:spacing w:before="60" w:line="276" w:lineRule="auto"/>
        <w:jc w:val="both"/>
        <w:outlineLvl w:val="1"/>
        <w:rPr>
          <w:bCs/>
          <w:iCs/>
          <w:color w:val="000000"/>
          <w:lang w:val="x-none" w:eastAsia="x-none"/>
        </w:rPr>
      </w:pPr>
      <w:r w:rsidRPr="004C2B34">
        <w:rPr>
          <w:rFonts w:eastAsia="Calibri"/>
          <w:bCs/>
          <w:iCs/>
          <w:color w:val="000000"/>
          <w:lang w:val="x-none" w:eastAsia="x-none"/>
        </w:rPr>
        <w:t xml:space="preserve">oferta </w:t>
      </w:r>
      <w:bookmarkEnd w:id="49"/>
      <w:r w:rsidRPr="004C2B34">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4C2B34">
        <w:rPr>
          <w:rFonts w:eastAsia="Calibri"/>
          <w:b/>
          <w:i/>
          <w:color w:val="000000"/>
          <w:lang w:val="x-none" w:eastAsia="x-none"/>
        </w:rPr>
        <w:t>Załącz plik</w:t>
      </w:r>
      <w:r w:rsidRPr="004C2B34">
        <w:rPr>
          <w:rFonts w:eastAsia="Calibri"/>
          <w:bCs/>
          <w:iCs/>
          <w:color w:val="000000"/>
          <w:lang w:val="x-none" w:eastAsia="x-none"/>
        </w:rPr>
        <w:t>” i użycie przycisku ”</w:t>
      </w:r>
      <w:r w:rsidRPr="004C2B34">
        <w:rPr>
          <w:rFonts w:eastAsia="Calibri"/>
          <w:b/>
          <w:i/>
          <w:color w:val="000000"/>
          <w:lang w:val="x-none" w:eastAsia="x-none"/>
        </w:rPr>
        <w:t>Załącz</w:t>
      </w:r>
      <w:r w:rsidRPr="004C2B34">
        <w:rPr>
          <w:rFonts w:eastAsia="Calibri"/>
          <w:bCs/>
          <w:iCs/>
          <w:color w:val="000000"/>
          <w:lang w:val="x-none" w:eastAsia="x-none"/>
        </w:rPr>
        <w:t>”;</w:t>
      </w:r>
      <w:bookmarkStart w:id="51" w:name="_Hlk37939678"/>
    </w:p>
    <w:p w14:paraId="4A3A34AF" w14:textId="77777777" w:rsidR="001B365B" w:rsidRPr="004C2B34" w:rsidRDefault="001B365B" w:rsidP="004C2B34">
      <w:pPr>
        <w:numPr>
          <w:ilvl w:val="0"/>
          <w:numId w:val="18"/>
        </w:numPr>
        <w:tabs>
          <w:tab w:val="left" w:pos="708"/>
        </w:tabs>
        <w:spacing w:before="60" w:line="276" w:lineRule="auto"/>
        <w:jc w:val="both"/>
        <w:outlineLvl w:val="1"/>
        <w:rPr>
          <w:bCs/>
          <w:iCs/>
          <w:color w:val="000000"/>
          <w:lang w:val="x-none" w:eastAsia="x-none"/>
        </w:rPr>
      </w:pPr>
      <w:r w:rsidRPr="004C2B34">
        <w:rPr>
          <w:rFonts w:eastAsia="Calibri"/>
          <w:bCs/>
          <w:iCs/>
          <w:color w:val="000000"/>
          <w:lang w:val="x-none" w:eastAsia="x-none"/>
        </w:rPr>
        <w:t xml:space="preserve">jeżeli </w:t>
      </w:r>
      <w:bookmarkEnd w:id="50"/>
      <w:bookmarkEnd w:id="51"/>
      <w:r w:rsidRPr="004C2B34">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3603F9D0" w14:textId="77777777" w:rsidR="001B365B" w:rsidRPr="004C2B34" w:rsidRDefault="001B365B" w:rsidP="004C2B34">
      <w:pPr>
        <w:numPr>
          <w:ilvl w:val="0"/>
          <w:numId w:val="18"/>
        </w:numPr>
        <w:spacing w:before="60" w:line="276" w:lineRule="auto"/>
        <w:ind w:left="1037" w:hanging="357"/>
        <w:jc w:val="both"/>
        <w:outlineLvl w:val="1"/>
        <w:rPr>
          <w:rFonts w:eastAsia="Calibri"/>
          <w:bCs/>
          <w:iCs/>
          <w:lang w:eastAsia="x-none"/>
        </w:rPr>
      </w:pPr>
      <w:bookmarkStart w:id="53" w:name="_Hlk37940020"/>
      <w:bookmarkStart w:id="54" w:name="_Hlk37866628"/>
      <w:bookmarkEnd w:id="52"/>
      <w:r w:rsidRPr="004C2B34">
        <w:rPr>
          <w:rFonts w:eastAsia="Calibri"/>
          <w:bCs/>
          <w:iCs/>
          <w:lang w:eastAsia="x-none"/>
        </w:rPr>
        <w:lastRenderedPageBreak/>
        <w:t xml:space="preserve">wszelkie </w:t>
      </w:r>
      <w:bookmarkEnd w:id="53"/>
      <w:r w:rsidRPr="004C2B34">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4C2B34">
        <w:rPr>
          <w:rFonts w:eastAsia="Calibri"/>
          <w:b/>
          <w:i/>
          <w:lang w:eastAsia="x-none"/>
        </w:rPr>
        <w:t>Załącz plik</w:t>
      </w:r>
      <w:r w:rsidRPr="004C2B34">
        <w:rPr>
          <w:rFonts w:eastAsia="Calibri"/>
          <w:bCs/>
          <w:iCs/>
          <w:lang w:eastAsia="x-none"/>
        </w:rPr>
        <w:t>” i użycie przycisku ”</w:t>
      </w:r>
      <w:r w:rsidRPr="004C2B34">
        <w:rPr>
          <w:rFonts w:eastAsia="Calibri"/>
          <w:b/>
          <w:i/>
          <w:lang w:eastAsia="x-none"/>
        </w:rPr>
        <w:t>Załącz</w:t>
      </w:r>
      <w:r w:rsidRPr="004C2B34">
        <w:rPr>
          <w:rFonts w:eastAsia="Calibri"/>
          <w:bCs/>
          <w:iCs/>
          <w:lang w:eastAsia="x-none"/>
        </w:rPr>
        <w:t>”;</w:t>
      </w:r>
      <w:bookmarkStart w:id="55" w:name="_Hlk37940112"/>
      <w:bookmarkEnd w:id="54"/>
    </w:p>
    <w:p w14:paraId="51936B0A" w14:textId="77777777" w:rsidR="001B365B" w:rsidRPr="004C2B34" w:rsidRDefault="001B365B" w:rsidP="004C2B34">
      <w:pPr>
        <w:numPr>
          <w:ilvl w:val="0"/>
          <w:numId w:val="18"/>
        </w:numPr>
        <w:spacing w:before="60" w:line="276" w:lineRule="auto"/>
        <w:ind w:left="1037" w:hanging="357"/>
        <w:jc w:val="both"/>
        <w:outlineLvl w:val="1"/>
        <w:rPr>
          <w:rFonts w:eastAsia="Calibri"/>
          <w:bCs/>
          <w:iCs/>
          <w:lang w:eastAsia="x-none"/>
        </w:rPr>
      </w:pPr>
      <w:r w:rsidRPr="004C2B34">
        <w:rPr>
          <w:rFonts w:eastAsia="Calibri"/>
          <w:bCs/>
          <w:iCs/>
          <w:lang w:eastAsia="x-none"/>
        </w:rPr>
        <w:t>potwierdzeniem prawidłowo załączonego pliku jest automatyczne wygenerowanie przez Platformę komunikatu systemowego o treści ”Plik został poprawnie przesłany na platformę;</w:t>
      </w:r>
    </w:p>
    <w:p w14:paraId="1F7E4D9B" w14:textId="77777777" w:rsidR="001B365B" w:rsidRPr="004C2B34" w:rsidRDefault="001B365B" w:rsidP="004C2B34">
      <w:pPr>
        <w:numPr>
          <w:ilvl w:val="0"/>
          <w:numId w:val="18"/>
        </w:numPr>
        <w:spacing w:before="60" w:line="276" w:lineRule="auto"/>
        <w:ind w:left="1037" w:hanging="357"/>
        <w:jc w:val="both"/>
        <w:outlineLvl w:val="1"/>
        <w:rPr>
          <w:rFonts w:eastAsia="Calibri"/>
          <w:bCs/>
          <w:iCs/>
          <w:lang w:eastAsia="x-none"/>
        </w:rPr>
      </w:pPr>
      <w:r w:rsidRPr="004C2B34">
        <w:rPr>
          <w:rFonts w:eastAsia="Calibri"/>
          <w:bCs/>
          <w:iCs/>
          <w:u w:val="single"/>
          <w:lang w:eastAsia="x-none"/>
        </w:rPr>
        <w:t>ostateczne złożenie oferty wraz z załącznikami Wykonawca musi potwierdzić klikając w przycisk ”</w:t>
      </w:r>
      <w:r w:rsidRPr="004C2B34">
        <w:rPr>
          <w:rFonts w:eastAsia="Calibri"/>
          <w:b/>
          <w:i/>
          <w:u w:val="single"/>
          <w:lang w:eastAsia="x-none"/>
        </w:rPr>
        <w:t>Złóż ofertę</w:t>
      </w:r>
      <w:r w:rsidRPr="004C2B34">
        <w:rPr>
          <w:rFonts w:eastAsia="Calibri"/>
          <w:bCs/>
          <w:iCs/>
          <w:u w:val="single"/>
          <w:lang w:eastAsia="x-none"/>
        </w:rPr>
        <w:t>”</w:t>
      </w:r>
      <w:r w:rsidRPr="004C2B34">
        <w:rPr>
          <w:rFonts w:eastAsia="Calibri"/>
          <w:bCs/>
          <w:iCs/>
          <w:lang w:eastAsia="x-none"/>
        </w:rPr>
        <w:t>;</w:t>
      </w:r>
    </w:p>
    <w:p w14:paraId="4B73E729" w14:textId="77777777" w:rsidR="001B365B" w:rsidRPr="004C2B34" w:rsidRDefault="001B365B" w:rsidP="004C2B34">
      <w:pPr>
        <w:numPr>
          <w:ilvl w:val="0"/>
          <w:numId w:val="18"/>
        </w:numPr>
        <w:spacing w:before="60" w:line="276" w:lineRule="auto"/>
        <w:ind w:left="1037" w:hanging="357"/>
        <w:jc w:val="both"/>
        <w:outlineLvl w:val="1"/>
        <w:rPr>
          <w:rFonts w:eastAsia="Calibri"/>
          <w:bCs/>
          <w:iCs/>
          <w:lang w:eastAsia="x-none"/>
        </w:rPr>
      </w:pPr>
      <w:r w:rsidRPr="004C2B34">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3877DE0C"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56" w:name="_Hlk37866756"/>
      <w:r w:rsidRPr="004C2B34">
        <w:rPr>
          <w:bCs/>
          <w:iCs/>
          <w:color w:val="000000"/>
          <w:lang w:eastAsia="x-none"/>
        </w:rPr>
        <w:t>Do upływu terminu składania ofert, Wykonawca, za pośrednictwem Platformy, może wycofać złożoną ofertę, używając opcji ”</w:t>
      </w:r>
      <w:r w:rsidRPr="004C2B34">
        <w:rPr>
          <w:b/>
          <w:i/>
          <w:color w:val="000000"/>
          <w:lang w:eastAsia="x-none"/>
        </w:rPr>
        <w:t>Wycofaj ofertę</w:t>
      </w:r>
      <w:r w:rsidRPr="004C2B34">
        <w:rPr>
          <w:bCs/>
          <w:iCs/>
          <w:color w:val="000000"/>
          <w:lang w:eastAsia="x-none"/>
        </w:rPr>
        <w:t>” (karta Oferta/Załączniki). Po wycofaniu oferty Wykonawca może usunąć załączone pliki, zaznaczając pozycje do usunięcia i klikając w przycisk ”</w:t>
      </w:r>
      <w:r w:rsidRPr="004C2B34">
        <w:rPr>
          <w:b/>
          <w:i/>
          <w:color w:val="000000"/>
          <w:lang w:eastAsia="x-none"/>
        </w:rPr>
        <w:t>Usuń zaznaczone</w:t>
      </w:r>
      <w:r w:rsidRPr="004C2B34">
        <w:rPr>
          <w:bCs/>
          <w:iCs/>
          <w:color w:val="000000"/>
          <w:lang w:eastAsia="x-none"/>
        </w:rPr>
        <w:t>”.</w:t>
      </w:r>
    </w:p>
    <w:p w14:paraId="698E3724"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 xml:space="preserve">Szczegółowa instrukcja korzystania z Platformy znajduje się na stronie internetowej </w:t>
      </w:r>
      <w:hyperlink r:id="rId12" w:history="1">
        <w:r w:rsidR="008E1B6F" w:rsidRPr="004C2B34">
          <w:rPr>
            <w:rFonts w:eastAsia="Calibri"/>
            <w:color w:val="0070C0"/>
            <w:u w:val="single"/>
            <w:lang w:eastAsia="en-US"/>
          </w:rPr>
          <w:t>https://e-ProPublico.pl/</w:t>
        </w:r>
      </w:hyperlink>
      <w:r w:rsidRPr="004C2B34">
        <w:rPr>
          <w:bCs/>
          <w:iCs/>
          <w:color w:val="000000"/>
          <w:lang w:eastAsia="x-none"/>
        </w:rPr>
        <w:t>, przycisk ”</w:t>
      </w:r>
      <w:r w:rsidRPr="004C2B34">
        <w:rPr>
          <w:b/>
          <w:i/>
          <w:color w:val="000000"/>
          <w:lang w:eastAsia="x-none"/>
        </w:rPr>
        <w:t>Instrukcja Wykonawcy</w:t>
      </w:r>
      <w:r w:rsidRPr="004C2B34">
        <w:rPr>
          <w:bCs/>
          <w:iCs/>
          <w:color w:val="000000"/>
          <w:lang w:eastAsia="x-none"/>
        </w:rPr>
        <w:t>”.</w:t>
      </w:r>
    </w:p>
    <w:bookmarkEnd w:id="56"/>
    <w:p w14:paraId="0FE6568B"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nie przewiduje zwrotu kosztów udziału w postępowaniu</w:t>
      </w:r>
      <w:r w:rsidRPr="004C2B34">
        <w:rPr>
          <w:bCs/>
          <w:iCs/>
          <w:color w:val="000000"/>
          <w:lang w:eastAsia="x-none"/>
        </w:rPr>
        <w:t>.</w:t>
      </w:r>
      <w:r w:rsidRPr="004C2B34">
        <w:rPr>
          <w:bCs/>
          <w:iCs/>
          <w:color w:val="000000"/>
          <w:lang w:val="x-none" w:eastAsia="x-none"/>
        </w:rPr>
        <w:t xml:space="preserve"> Wykonawca ponosi wszelkie koszty związane z przygotowaniem i złożeniem oferty</w:t>
      </w:r>
      <w:r w:rsidRPr="004C2B34">
        <w:rPr>
          <w:bCs/>
          <w:iCs/>
          <w:color w:val="000000"/>
          <w:lang w:eastAsia="x-none"/>
        </w:rPr>
        <w:t>.</w:t>
      </w:r>
    </w:p>
    <w:p w14:paraId="1292CCA5"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57" w:name="_Toc258314253"/>
      <w:r w:rsidRPr="004C2B34">
        <w:rPr>
          <w:b/>
          <w:bCs/>
          <w:caps/>
          <w:kern w:val="32"/>
          <w:lang w:val="x-none" w:eastAsia="x-none"/>
        </w:rPr>
        <w:t>Miejsce oraz termin składania i otwarcia ofert</w:t>
      </w:r>
      <w:bookmarkEnd w:id="57"/>
    </w:p>
    <w:p w14:paraId="24C1879F" w14:textId="5BB3506B" w:rsidR="001B365B" w:rsidRPr="00053B9D" w:rsidRDefault="001B365B" w:rsidP="004C2B34">
      <w:pPr>
        <w:tabs>
          <w:tab w:val="left" w:pos="708"/>
        </w:tabs>
        <w:spacing w:before="120" w:line="276" w:lineRule="auto"/>
        <w:ind w:left="431"/>
        <w:jc w:val="both"/>
        <w:outlineLvl w:val="1"/>
        <w:rPr>
          <w:bCs/>
          <w:iCs/>
          <w:color w:val="000000"/>
          <w:lang w:val="x-none" w:eastAsia="x-none"/>
        </w:rPr>
      </w:pPr>
      <w:bookmarkStart w:id="58" w:name="_Hlk37940485"/>
      <w:bookmarkStart w:id="59" w:name="_Hlk37857777"/>
      <w:r w:rsidRPr="004C2B34">
        <w:rPr>
          <w:bCs/>
          <w:iCs/>
          <w:color w:val="000000"/>
          <w:lang w:val="x-none" w:eastAsia="x-none"/>
        </w:rPr>
        <w:t>Ofertę</w:t>
      </w:r>
      <w:r w:rsidRPr="004C2B34">
        <w:rPr>
          <w:bCs/>
          <w:iCs/>
          <w:color w:val="000000"/>
          <w:lang w:eastAsia="x-none"/>
        </w:rPr>
        <w:t xml:space="preserve">, wraz z załącznikami, należy złożyć za </w:t>
      </w:r>
      <w:r w:rsidRPr="00053B9D">
        <w:rPr>
          <w:bCs/>
          <w:iCs/>
          <w:color w:val="000000"/>
          <w:lang w:eastAsia="x-none"/>
        </w:rPr>
        <w:t>pośrednictwem Platformy w terminie do dnia</w:t>
      </w:r>
      <w:r w:rsidRPr="00053B9D">
        <w:rPr>
          <w:bCs/>
          <w:iCs/>
          <w:color w:val="000000"/>
          <w:lang w:val="x-none" w:eastAsia="x-none"/>
        </w:rPr>
        <w:t xml:space="preserve"> </w:t>
      </w:r>
      <w:r w:rsidR="00D17C05">
        <w:rPr>
          <w:b/>
          <w:bCs/>
          <w:iCs/>
          <w:color w:val="000000"/>
          <w:lang w:val="x-none" w:eastAsia="x-none"/>
        </w:rPr>
        <w:t>02 czerwca</w:t>
      </w:r>
      <w:r w:rsidR="00346C09" w:rsidRPr="00053B9D">
        <w:rPr>
          <w:b/>
          <w:bCs/>
          <w:iCs/>
          <w:color w:val="000000"/>
          <w:lang w:val="x-none" w:eastAsia="x-none"/>
        </w:rPr>
        <w:t xml:space="preserve"> </w:t>
      </w:r>
      <w:r w:rsidR="003068C4" w:rsidRPr="00053B9D">
        <w:rPr>
          <w:b/>
          <w:bCs/>
          <w:iCs/>
          <w:color w:val="000000"/>
          <w:lang w:val="x-none" w:eastAsia="x-none"/>
        </w:rPr>
        <w:t xml:space="preserve">2025 </w:t>
      </w:r>
      <w:r w:rsidR="00346C09" w:rsidRPr="00053B9D">
        <w:rPr>
          <w:b/>
          <w:bCs/>
          <w:iCs/>
          <w:color w:val="000000"/>
          <w:lang w:val="x-none" w:eastAsia="x-none"/>
        </w:rPr>
        <w:t>r.</w:t>
      </w:r>
      <w:r w:rsidRPr="00053B9D">
        <w:rPr>
          <w:bCs/>
          <w:iCs/>
          <w:color w:val="000000"/>
          <w:lang w:val="x-none" w:eastAsia="x-none"/>
        </w:rPr>
        <w:t xml:space="preserve"> do godz. </w:t>
      </w:r>
      <w:bookmarkEnd w:id="58"/>
      <w:bookmarkEnd w:id="59"/>
      <w:r w:rsidR="000F1803" w:rsidRPr="00053B9D">
        <w:rPr>
          <w:b/>
          <w:bCs/>
          <w:iCs/>
          <w:color w:val="000000"/>
          <w:lang w:val="x-none" w:eastAsia="x-none"/>
        </w:rPr>
        <w:t>08:00</w:t>
      </w:r>
      <w:r w:rsidRPr="00053B9D">
        <w:rPr>
          <w:bCs/>
          <w:iCs/>
          <w:color w:val="000000"/>
          <w:lang w:val="x-none" w:eastAsia="x-none"/>
        </w:rPr>
        <w:t>.</w:t>
      </w:r>
    </w:p>
    <w:p w14:paraId="2F7CA2A6" w14:textId="77777777" w:rsidR="001B365B" w:rsidRPr="00053B9D" w:rsidRDefault="001B365B" w:rsidP="004C2B34">
      <w:pPr>
        <w:numPr>
          <w:ilvl w:val="0"/>
          <w:numId w:val="1"/>
        </w:numPr>
        <w:spacing w:before="200" w:after="60" w:line="276" w:lineRule="auto"/>
        <w:ind w:left="431" w:hanging="431"/>
        <w:jc w:val="both"/>
        <w:outlineLvl w:val="0"/>
        <w:rPr>
          <w:b/>
          <w:bCs/>
          <w:caps/>
          <w:kern w:val="32"/>
          <w:lang w:eastAsia="x-none"/>
        </w:rPr>
      </w:pPr>
      <w:bookmarkStart w:id="60" w:name="_Toc258314254"/>
      <w:r w:rsidRPr="00053B9D">
        <w:rPr>
          <w:b/>
          <w:bCs/>
          <w:caps/>
          <w:kern w:val="32"/>
          <w:lang w:eastAsia="x-none"/>
        </w:rPr>
        <w:t>termin otwarcia ofert</w:t>
      </w:r>
    </w:p>
    <w:p w14:paraId="5B788382" w14:textId="5CF80B90" w:rsidR="001B365B" w:rsidRPr="004C2B34" w:rsidRDefault="001B365B" w:rsidP="004C2B34">
      <w:pPr>
        <w:numPr>
          <w:ilvl w:val="1"/>
          <w:numId w:val="1"/>
        </w:numPr>
        <w:spacing w:before="120" w:line="276" w:lineRule="auto"/>
        <w:jc w:val="both"/>
        <w:outlineLvl w:val="1"/>
        <w:rPr>
          <w:bCs/>
          <w:iCs/>
          <w:color w:val="000000"/>
          <w:lang w:eastAsia="x-none"/>
        </w:rPr>
      </w:pPr>
      <w:r w:rsidRPr="00053B9D">
        <w:rPr>
          <w:bCs/>
          <w:iCs/>
          <w:color w:val="000000"/>
          <w:lang w:eastAsia="x-none"/>
        </w:rPr>
        <w:t xml:space="preserve">Otwarcie </w:t>
      </w:r>
      <w:r w:rsidRPr="00053B9D">
        <w:rPr>
          <w:bCs/>
          <w:iCs/>
          <w:color w:val="000000"/>
          <w:lang w:val="x-none" w:eastAsia="x-none"/>
        </w:rPr>
        <w:t xml:space="preserve">ofert nastąpi w dniu: </w:t>
      </w:r>
      <w:r w:rsidR="00D17C05">
        <w:rPr>
          <w:b/>
          <w:bCs/>
          <w:iCs/>
          <w:color w:val="000000"/>
          <w:lang w:val="x-none" w:eastAsia="x-none"/>
        </w:rPr>
        <w:t>02 czerwca</w:t>
      </w:r>
      <w:r w:rsidR="00346C09" w:rsidRPr="00053B9D">
        <w:rPr>
          <w:b/>
          <w:bCs/>
          <w:iCs/>
          <w:color w:val="000000"/>
          <w:lang w:val="x-none" w:eastAsia="x-none"/>
        </w:rPr>
        <w:t xml:space="preserve"> 2025 r.</w:t>
      </w:r>
      <w:r w:rsidRPr="00053B9D">
        <w:rPr>
          <w:bCs/>
          <w:iCs/>
          <w:color w:val="000000"/>
          <w:lang w:val="x-none" w:eastAsia="x-none"/>
        </w:rPr>
        <w:t xml:space="preserve"> o godz. </w:t>
      </w:r>
      <w:r w:rsidR="000F1803" w:rsidRPr="00053B9D">
        <w:rPr>
          <w:b/>
          <w:bCs/>
          <w:iCs/>
          <w:color w:val="000000"/>
          <w:lang w:val="x-none" w:eastAsia="x-none"/>
        </w:rPr>
        <w:t>08:10</w:t>
      </w:r>
      <w:r w:rsidRPr="00053B9D">
        <w:rPr>
          <w:bCs/>
          <w:iCs/>
          <w:color w:val="000000"/>
          <w:lang w:val="x-none" w:eastAsia="x-none"/>
        </w:rPr>
        <w:t>, za</w:t>
      </w:r>
      <w:r w:rsidRPr="004C2B34">
        <w:rPr>
          <w:bCs/>
          <w:iCs/>
          <w:color w:val="000000"/>
          <w:lang w:val="x-none" w:eastAsia="x-none"/>
        </w:rPr>
        <w:t xml:space="preserve"> pośrednictwem Platformy, na karcie ”Oferta/Załączniki”, poprzez ich odszyfrowanie, które jest jednoznaczne</w:t>
      </w:r>
      <w:r w:rsidRPr="004C2B34">
        <w:rPr>
          <w:bCs/>
          <w:iCs/>
          <w:color w:val="000000"/>
          <w:lang w:eastAsia="x-none"/>
        </w:rPr>
        <w:t xml:space="preserve"> z ich upublicznieniem.</w:t>
      </w:r>
    </w:p>
    <w:p w14:paraId="3959FDD3" w14:textId="77777777" w:rsidR="001B365B" w:rsidRPr="004C2B34" w:rsidRDefault="001B365B" w:rsidP="004C2B34">
      <w:pPr>
        <w:numPr>
          <w:ilvl w:val="1"/>
          <w:numId w:val="1"/>
        </w:numPr>
        <w:spacing w:before="120" w:line="276" w:lineRule="auto"/>
        <w:jc w:val="both"/>
        <w:outlineLvl w:val="1"/>
        <w:rPr>
          <w:bCs/>
          <w:iCs/>
          <w:color w:val="000000"/>
          <w:lang w:eastAsia="x-none"/>
        </w:rPr>
      </w:pPr>
      <w:r w:rsidRPr="004C2B34">
        <w:rPr>
          <w:bCs/>
          <w:iCs/>
          <w:color w:val="000000"/>
          <w:lang w:eastAsia="x-none"/>
        </w:rPr>
        <w:t>Zamawiający, najpóźniej przed otwarciem ofert, udostępni na stronie prowadzonego postępowania informację o kwocie, jaką zamierza przeznaczyć na sfinansowanie zamówienia.</w:t>
      </w:r>
    </w:p>
    <w:p w14:paraId="4C6B5B32" w14:textId="77777777" w:rsidR="001B365B" w:rsidRPr="004C2B34" w:rsidRDefault="001B365B" w:rsidP="004C2B34">
      <w:pPr>
        <w:numPr>
          <w:ilvl w:val="1"/>
          <w:numId w:val="1"/>
        </w:numPr>
        <w:spacing w:before="120" w:line="276" w:lineRule="auto"/>
        <w:jc w:val="both"/>
        <w:outlineLvl w:val="1"/>
        <w:rPr>
          <w:bCs/>
          <w:iCs/>
          <w:color w:val="000000"/>
          <w:lang w:eastAsia="x-none"/>
        </w:rPr>
      </w:pPr>
      <w:r w:rsidRPr="004C2B34">
        <w:rPr>
          <w:bCs/>
          <w:iCs/>
          <w:color w:val="000000"/>
          <w:lang w:eastAsia="x-none"/>
        </w:rPr>
        <w:t>Niezwłocznie po otwarciu ofert, Zamawiający zamieści na stronie internetowej prowadzonego postępowania informacje o:</w:t>
      </w:r>
    </w:p>
    <w:p w14:paraId="4D967B4F" w14:textId="77777777" w:rsidR="001B365B" w:rsidRPr="004C2B34" w:rsidRDefault="001B365B" w:rsidP="004C2B34">
      <w:pPr>
        <w:numPr>
          <w:ilvl w:val="0"/>
          <w:numId w:val="19"/>
        </w:numPr>
        <w:tabs>
          <w:tab w:val="left" w:pos="708"/>
        </w:tabs>
        <w:spacing w:before="60" w:line="276" w:lineRule="auto"/>
        <w:ind w:left="1037" w:hanging="357"/>
        <w:jc w:val="both"/>
        <w:outlineLvl w:val="1"/>
        <w:rPr>
          <w:bCs/>
          <w:iCs/>
          <w:color w:val="000000"/>
          <w:lang w:eastAsia="x-none"/>
        </w:rPr>
      </w:pPr>
      <w:r w:rsidRPr="004C2B34">
        <w:rPr>
          <w:bCs/>
          <w:iCs/>
          <w:color w:val="000000"/>
          <w:lang w:eastAsia="x-none"/>
        </w:rPr>
        <w:lastRenderedPageBreak/>
        <w:t>nazwach albo imionach i nazwiskach oraz siedzibach lub miejscach prowadzonej działalności gospodarczej bądź miejscach zamieszkania Wykonawców, których oferty zostały otwarte;</w:t>
      </w:r>
    </w:p>
    <w:p w14:paraId="21055FFD" w14:textId="77777777" w:rsidR="001B365B" w:rsidRPr="004C2B34" w:rsidRDefault="001B365B" w:rsidP="004C2B34">
      <w:pPr>
        <w:numPr>
          <w:ilvl w:val="0"/>
          <w:numId w:val="19"/>
        </w:numPr>
        <w:tabs>
          <w:tab w:val="left" w:pos="708"/>
        </w:tabs>
        <w:spacing w:before="60" w:line="276" w:lineRule="auto"/>
        <w:ind w:left="1037" w:hanging="357"/>
        <w:jc w:val="both"/>
        <w:outlineLvl w:val="1"/>
        <w:rPr>
          <w:bCs/>
          <w:iCs/>
          <w:color w:val="000000"/>
          <w:lang w:eastAsia="x-none"/>
        </w:rPr>
      </w:pPr>
      <w:r w:rsidRPr="004C2B34">
        <w:rPr>
          <w:bCs/>
          <w:iCs/>
          <w:color w:val="000000"/>
          <w:lang w:eastAsia="x-none"/>
        </w:rPr>
        <w:t>cenach lub kosztach zawartych w ofertach.</w:t>
      </w:r>
    </w:p>
    <w:p w14:paraId="66404207"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Opis sposobu obliczenia ceny</w:t>
      </w:r>
      <w:bookmarkEnd w:id="60"/>
    </w:p>
    <w:p w14:paraId="4A31ED92" w14:textId="77777777" w:rsidR="001B365B" w:rsidRPr="004C2B34" w:rsidRDefault="001B365B" w:rsidP="004C2B34">
      <w:pPr>
        <w:numPr>
          <w:ilvl w:val="1"/>
          <w:numId w:val="1"/>
        </w:numPr>
        <w:spacing w:before="120" w:line="276" w:lineRule="auto"/>
        <w:jc w:val="both"/>
        <w:outlineLvl w:val="1"/>
        <w:rPr>
          <w:bCs/>
          <w:iCs/>
          <w:lang w:val="x-none" w:eastAsia="x-none"/>
        </w:rPr>
      </w:pPr>
      <w:r w:rsidRPr="004C2B34">
        <w:rPr>
          <w:bCs/>
          <w:iCs/>
          <w:color w:val="000000"/>
          <w:lang w:val="x-none" w:eastAsia="x-none"/>
        </w:rPr>
        <w:t>W ofercie Wykonawca zobowiązany jest podać cenę za wykonanie całego przedmiotu zamówienia w złotych polskich (PLN), z dokładnością do 1 grosza, tj. do dwóch miejsc po przecinku.</w:t>
      </w:r>
    </w:p>
    <w:p w14:paraId="7873CA82" w14:textId="77777777" w:rsidR="001B365B" w:rsidRPr="004C2B34" w:rsidRDefault="001B365B" w:rsidP="004C2B34">
      <w:pPr>
        <w:numPr>
          <w:ilvl w:val="1"/>
          <w:numId w:val="1"/>
        </w:numPr>
        <w:spacing w:before="120" w:line="276" w:lineRule="auto"/>
        <w:jc w:val="both"/>
        <w:outlineLvl w:val="1"/>
        <w:rPr>
          <w:bCs/>
          <w:iCs/>
          <w:lang w:val="x-none" w:eastAsia="x-none"/>
        </w:rPr>
      </w:pPr>
      <w:r w:rsidRPr="004C2B34">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D2CE094"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Rozliczenia między Zamawiającym a Wykonawcą prowadzone będą w złotych polskich z dokładnością do dwóch miejsc po przecinku.</w:t>
      </w:r>
    </w:p>
    <w:p w14:paraId="0DB0514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Wykonawca zobowiązany jest zastosować stawkę VAT zgodnie z obowiązującymi przepisami ustawy z 11 marca 2004 r. o podatku od towarów i usług</w:t>
      </w:r>
      <w:r w:rsidR="00155BF0" w:rsidRPr="004C2B34">
        <w:rPr>
          <w:bCs/>
          <w:iCs/>
          <w:color w:val="000000"/>
          <w:lang w:eastAsia="x-none"/>
        </w:rPr>
        <w:t xml:space="preserve"> </w:t>
      </w:r>
      <w:r w:rsidR="00155BF0" w:rsidRPr="004C2B34">
        <w:t>(t.j. Dz.U. z 2023r. poz. 1570)</w:t>
      </w:r>
      <w:r w:rsidRPr="004C2B34">
        <w:rPr>
          <w:bCs/>
          <w:iCs/>
          <w:color w:val="000000"/>
          <w:lang w:eastAsia="x-none"/>
        </w:rPr>
        <w:t>.</w:t>
      </w:r>
    </w:p>
    <w:p w14:paraId="402ADD85" w14:textId="1E137896"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Jeżeli złożona zostanie oferta, której wybór prowadziłby do powstania u Zamawiającego obowiązku podatkowego zgodnie z ustawą z 11 marca 2004 r. o podatku od towarów i usług</w:t>
      </w:r>
      <w:r w:rsidR="00155BF0" w:rsidRPr="004C2B34">
        <w:rPr>
          <w:bCs/>
          <w:iCs/>
          <w:color w:val="000000"/>
          <w:lang w:eastAsia="x-none"/>
        </w:rPr>
        <w:t xml:space="preserve"> </w:t>
      </w:r>
      <w:r w:rsidR="00155BF0" w:rsidRPr="004C2B34">
        <w:t xml:space="preserve">(t.j. Dz.U. z </w:t>
      </w:r>
      <w:r w:rsidR="00B62BF4">
        <w:t>2024</w:t>
      </w:r>
      <w:r w:rsidR="00155BF0" w:rsidRPr="004C2B34">
        <w:t xml:space="preserve"> poz. </w:t>
      </w:r>
      <w:r w:rsidR="00B62BF4">
        <w:t>361 ze zm.</w:t>
      </w:r>
      <w:r w:rsidR="00155BF0" w:rsidRPr="004C2B34">
        <w:t>)</w:t>
      </w:r>
      <w:r w:rsidRPr="004C2B34">
        <w:rPr>
          <w:bCs/>
          <w:iCs/>
          <w:color w:val="000000"/>
          <w:lang w:val="x-none" w:eastAsia="x-none"/>
        </w:rPr>
        <w:t>, dla celów zastosowania kryterium ceny Zamawiający doliczy do przedstawionej w tej ofercie ceny kwotę podatku od towarów i usług, którą miałby obowiązek rozliczyć.</w:t>
      </w:r>
    </w:p>
    <w:p w14:paraId="4781112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61" w:name="_Hlk61113033"/>
      <w:r w:rsidRPr="004C2B34">
        <w:rPr>
          <w:bCs/>
          <w:iCs/>
          <w:color w:val="000000"/>
          <w:lang w:eastAsia="x-none"/>
        </w:rPr>
        <w:t>Wykonawca</w:t>
      </w:r>
      <w:bookmarkEnd w:id="61"/>
      <w:r w:rsidRPr="004C2B34">
        <w:rPr>
          <w:bCs/>
          <w:iCs/>
          <w:color w:val="000000"/>
          <w:lang w:eastAsia="x-none"/>
        </w:rPr>
        <w:t xml:space="preserve"> składając ofertę zobowiązany jest:</w:t>
      </w:r>
    </w:p>
    <w:p w14:paraId="3D7BFD34" w14:textId="77777777" w:rsidR="001B365B" w:rsidRPr="004C2B34" w:rsidRDefault="001B365B" w:rsidP="004C2B34">
      <w:pPr>
        <w:numPr>
          <w:ilvl w:val="0"/>
          <w:numId w:val="20"/>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poinformować Zamawiającego, że wybór jego oferty będzie prowadził do powstania u Zamawiającego obowiązku podatkowego;</w:t>
      </w:r>
    </w:p>
    <w:p w14:paraId="58AD8D47" w14:textId="77777777" w:rsidR="001B365B" w:rsidRPr="004C2B34" w:rsidRDefault="001B365B" w:rsidP="004C2B34">
      <w:pPr>
        <w:numPr>
          <w:ilvl w:val="0"/>
          <w:numId w:val="20"/>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wskazać nazwę (rodzaj) towaru lub usługi, których dostawa lub świadczenie będą prowadziły do powstania obowiązku podatkowego;</w:t>
      </w:r>
    </w:p>
    <w:p w14:paraId="1511D162" w14:textId="77777777" w:rsidR="001B365B" w:rsidRPr="004C2B34" w:rsidRDefault="001B365B" w:rsidP="004C2B34">
      <w:pPr>
        <w:numPr>
          <w:ilvl w:val="0"/>
          <w:numId w:val="20"/>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wskazać wartości towaru lub usługi objętego obowiązkiem podatkowym Zamawiającego, bez kwoty podatku;</w:t>
      </w:r>
    </w:p>
    <w:p w14:paraId="679A685A" w14:textId="77777777" w:rsidR="001B365B" w:rsidRPr="00B62BF4" w:rsidRDefault="001B365B" w:rsidP="004C2B34">
      <w:pPr>
        <w:numPr>
          <w:ilvl w:val="0"/>
          <w:numId w:val="20"/>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wskazać stawkę podatku od towarów i usług, która zgodnie z wiedzą Wykonawcy, będzie miała zastosowanie.</w:t>
      </w:r>
    </w:p>
    <w:p w14:paraId="390EF8A6" w14:textId="60A42442" w:rsidR="00B62BF4" w:rsidRPr="004C2B34" w:rsidRDefault="00B62BF4" w:rsidP="00B62BF4">
      <w:pPr>
        <w:pStyle w:val="Nagwek2"/>
      </w:pPr>
      <w:r>
        <w:t xml:space="preserve">W </w:t>
      </w:r>
      <w:r w:rsidRPr="00B62BF4">
        <w:t>przypadku różnic w podaniu ceny (cena podana liczbowa, cena podana słownie) Zamawiający przyjmie za prawidłową cenę podaną liczbowo, chyba, że z treści pozostałych dokumentów będzie wynikać prawidłowość ceny.</w:t>
      </w:r>
    </w:p>
    <w:p w14:paraId="29A2370A"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2" w:name="_Toc258314255"/>
      <w:r w:rsidRPr="004C2B34">
        <w:rPr>
          <w:b/>
          <w:bCs/>
          <w:caps/>
          <w:kern w:val="32"/>
          <w:lang w:val="x-none" w:eastAsia="x-none"/>
        </w:rPr>
        <w:t>Opis kryteriów</w:t>
      </w:r>
      <w:r w:rsidRPr="004C2B34">
        <w:rPr>
          <w:b/>
          <w:bCs/>
          <w:caps/>
          <w:kern w:val="32"/>
          <w:lang w:eastAsia="x-none"/>
        </w:rPr>
        <w:t xml:space="preserve"> oceny ofert,</w:t>
      </w:r>
      <w:r w:rsidRPr="004C2B34">
        <w:rPr>
          <w:b/>
          <w:bCs/>
          <w:caps/>
          <w:kern w:val="32"/>
          <w:lang w:val="x-none" w:eastAsia="x-none"/>
        </w:rPr>
        <w:t xml:space="preserve"> wraz z podaniem </w:t>
      </w:r>
      <w:r w:rsidRPr="004C2B34">
        <w:rPr>
          <w:b/>
          <w:bCs/>
          <w:caps/>
          <w:kern w:val="32"/>
          <w:lang w:eastAsia="x-none"/>
        </w:rPr>
        <w:t>wag</w:t>
      </w:r>
      <w:r w:rsidRPr="004C2B34">
        <w:rPr>
          <w:b/>
          <w:bCs/>
          <w:caps/>
          <w:kern w:val="32"/>
          <w:lang w:val="x-none" w:eastAsia="x-none"/>
        </w:rPr>
        <w:t xml:space="preserve"> tych kryteriów i sposobu oceny ofert</w:t>
      </w:r>
      <w:bookmarkEnd w:id="62"/>
    </w:p>
    <w:p w14:paraId="4F263527" w14:textId="77777777" w:rsidR="001B365B" w:rsidRPr="004C2B34" w:rsidRDefault="001B365B" w:rsidP="004C2B34">
      <w:pPr>
        <w:numPr>
          <w:ilvl w:val="1"/>
          <w:numId w:val="1"/>
        </w:numPr>
        <w:spacing w:before="120" w:after="60" w:line="276" w:lineRule="auto"/>
        <w:jc w:val="both"/>
        <w:outlineLvl w:val="1"/>
        <w:rPr>
          <w:bCs/>
          <w:iCs/>
          <w:color w:val="000000"/>
          <w:lang w:val="x-none" w:eastAsia="x-none"/>
        </w:rPr>
      </w:pPr>
      <w:r w:rsidRPr="004C2B34">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4C2B34" w14:paraId="7B9C4C3D" w14:textId="77777777" w:rsidTr="00D328B6">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D1EDB1" w14:textId="77777777" w:rsidR="001B365B" w:rsidRPr="004C2B34" w:rsidRDefault="001B365B" w:rsidP="004C2B34">
            <w:pPr>
              <w:spacing w:before="120" w:after="120" w:line="276" w:lineRule="auto"/>
              <w:jc w:val="center"/>
              <w:rPr>
                <w:b/>
              </w:rPr>
            </w:pPr>
            <w:r w:rsidRPr="004C2B34">
              <w:rPr>
                <w:b/>
              </w:rPr>
              <w:lastRenderedPageBreak/>
              <w:t>Nr</w:t>
            </w:r>
          </w:p>
        </w:tc>
        <w:tc>
          <w:tcPr>
            <w:tcW w:w="4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984E95" w14:textId="77777777" w:rsidR="001B365B" w:rsidRPr="004C2B34" w:rsidRDefault="001B365B" w:rsidP="004C2B34">
            <w:pPr>
              <w:spacing w:before="120" w:after="120" w:line="276" w:lineRule="auto"/>
              <w:jc w:val="both"/>
              <w:rPr>
                <w:b/>
              </w:rPr>
            </w:pPr>
            <w:r w:rsidRPr="004C2B34">
              <w:rPr>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0B7535" w14:textId="77777777" w:rsidR="001B365B" w:rsidRPr="004C2B34" w:rsidRDefault="001B365B" w:rsidP="004C2B34">
            <w:pPr>
              <w:spacing w:before="120" w:after="120" w:line="276" w:lineRule="auto"/>
              <w:jc w:val="both"/>
              <w:rPr>
                <w:b/>
              </w:rPr>
            </w:pPr>
            <w:r w:rsidRPr="004C2B34">
              <w:rPr>
                <w:b/>
              </w:rPr>
              <w:t>Waga</w:t>
            </w:r>
          </w:p>
        </w:tc>
      </w:tr>
      <w:tr w:rsidR="000F1803" w:rsidRPr="004C2B34" w14:paraId="49CDC507" w14:textId="77777777" w:rsidTr="00AB55E0">
        <w:tc>
          <w:tcPr>
            <w:tcW w:w="851" w:type="dxa"/>
            <w:tcBorders>
              <w:top w:val="single" w:sz="4" w:space="0" w:color="auto"/>
              <w:left w:val="single" w:sz="4" w:space="0" w:color="auto"/>
              <w:bottom w:val="single" w:sz="4" w:space="0" w:color="auto"/>
              <w:right w:val="single" w:sz="4" w:space="0" w:color="auto"/>
            </w:tcBorders>
            <w:hideMark/>
          </w:tcPr>
          <w:p w14:paraId="3625C622" w14:textId="77777777" w:rsidR="000F1803" w:rsidRPr="004C2B34" w:rsidRDefault="000F1803" w:rsidP="004C2B34">
            <w:pPr>
              <w:spacing w:before="60" w:after="120" w:line="276" w:lineRule="auto"/>
              <w:jc w:val="center"/>
            </w:pPr>
            <w:r w:rsidRPr="004C2B34">
              <w:t>1</w:t>
            </w:r>
          </w:p>
        </w:tc>
        <w:tc>
          <w:tcPr>
            <w:tcW w:w="4961" w:type="dxa"/>
            <w:tcBorders>
              <w:top w:val="single" w:sz="4" w:space="0" w:color="auto"/>
              <w:left w:val="single" w:sz="4" w:space="0" w:color="auto"/>
              <w:bottom w:val="single" w:sz="4" w:space="0" w:color="auto"/>
              <w:right w:val="single" w:sz="4" w:space="0" w:color="auto"/>
            </w:tcBorders>
            <w:hideMark/>
          </w:tcPr>
          <w:p w14:paraId="622ED77F" w14:textId="77777777" w:rsidR="000F1803" w:rsidRPr="004C2B34" w:rsidRDefault="000F1803" w:rsidP="004C2B34">
            <w:pPr>
              <w:spacing w:before="60" w:after="120" w:line="276" w:lineRule="auto"/>
              <w:jc w:val="both"/>
            </w:pPr>
            <w:r w:rsidRPr="004C2B34">
              <w:t>Cena</w:t>
            </w:r>
          </w:p>
        </w:tc>
        <w:tc>
          <w:tcPr>
            <w:tcW w:w="2693" w:type="dxa"/>
            <w:tcBorders>
              <w:top w:val="single" w:sz="4" w:space="0" w:color="auto"/>
              <w:left w:val="single" w:sz="4" w:space="0" w:color="auto"/>
              <w:bottom w:val="single" w:sz="4" w:space="0" w:color="auto"/>
              <w:right w:val="single" w:sz="4" w:space="0" w:color="auto"/>
            </w:tcBorders>
            <w:hideMark/>
          </w:tcPr>
          <w:p w14:paraId="3A0E187A" w14:textId="77777777" w:rsidR="000F1803" w:rsidRPr="004C2B34" w:rsidRDefault="000F1803" w:rsidP="004C2B34">
            <w:pPr>
              <w:spacing w:before="60" w:after="120" w:line="276" w:lineRule="auto"/>
              <w:jc w:val="both"/>
            </w:pPr>
            <w:r w:rsidRPr="004C2B34">
              <w:t>60 %</w:t>
            </w:r>
          </w:p>
        </w:tc>
      </w:tr>
      <w:tr w:rsidR="000F1803" w:rsidRPr="004C2B34" w14:paraId="189F8AFD" w14:textId="77777777" w:rsidTr="00AB55E0">
        <w:tc>
          <w:tcPr>
            <w:tcW w:w="851" w:type="dxa"/>
            <w:tcBorders>
              <w:top w:val="single" w:sz="4" w:space="0" w:color="auto"/>
              <w:left w:val="single" w:sz="4" w:space="0" w:color="auto"/>
              <w:bottom w:val="single" w:sz="4" w:space="0" w:color="auto"/>
              <w:right w:val="single" w:sz="4" w:space="0" w:color="auto"/>
            </w:tcBorders>
            <w:hideMark/>
          </w:tcPr>
          <w:p w14:paraId="760C8D09" w14:textId="77777777" w:rsidR="000F1803" w:rsidRPr="004C2B34" w:rsidRDefault="000F1803" w:rsidP="004C2B34">
            <w:pPr>
              <w:spacing w:before="60" w:after="120" w:line="276" w:lineRule="auto"/>
              <w:jc w:val="center"/>
            </w:pPr>
            <w:r w:rsidRPr="004C2B34">
              <w:t>2</w:t>
            </w:r>
          </w:p>
        </w:tc>
        <w:tc>
          <w:tcPr>
            <w:tcW w:w="4961" w:type="dxa"/>
            <w:tcBorders>
              <w:top w:val="single" w:sz="4" w:space="0" w:color="auto"/>
              <w:left w:val="single" w:sz="4" w:space="0" w:color="auto"/>
              <w:bottom w:val="single" w:sz="4" w:space="0" w:color="auto"/>
              <w:right w:val="single" w:sz="4" w:space="0" w:color="auto"/>
            </w:tcBorders>
            <w:hideMark/>
          </w:tcPr>
          <w:p w14:paraId="5A8B76E6" w14:textId="77777777" w:rsidR="000F1803" w:rsidRPr="004C2B34" w:rsidRDefault="000F1803" w:rsidP="004C2B34">
            <w:pPr>
              <w:spacing w:before="60" w:after="120" w:line="276" w:lineRule="auto"/>
              <w:jc w:val="both"/>
            </w:pPr>
            <w:r w:rsidRPr="004C2B34">
              <w:t>Okres gwarancji</w:t>
            </w:r>
          </w:p>
        </w:tc>
        <w:tc>
          <w:tcPr>
            <w:tcW w:w="2693" w:type="dxa"/>
            <w:tcBorders>
              <w:top w:val="single" w:sz="4" w:space="0" w:color="auto"/>
              <w:left w:val="single" w:sz="4" w:space="0" w:color="auto"/>
              <w:bottom w:val="single" w:sz="4" w:space="0" w:color="auto"/>
              <w:right w:val="single" w:sz="4" w:space="0" w:color="auto"/>
            </w:tcBorders>
            <w:hideMark/>
          </w:tcPr>
          <w:p w14:paraId="335D2D4C" w14:textId="77777777" w:rsidR="000F1803" w:rsidRPr="004C2B34" w:rsidRDefault="000F1803" w:rsidP="004C2B34">
            <w:pPr>
              <w:spacing w:before="60" w:after="120" w:line="276" w:lineRule="auto"/>
              <w:jc w:val="both"/>
            </w:pPr>
            <w:r w:rsidRPr="004C2B34">
              <w:t>40 %</w:t>
            </w:r>
          </w:p>
        </w:tc>
      </w:tr>
    </w:tbl>
    <w:p w14:paraId="3BA3BF3D" w14:textId="77777777" w:rsidR="001B365B" w:rsidRPr="004C2B34" w:rsidRDefault="001B365B" w:rsidP="004C2B34">
      <w:pPr>
        <w:numPr>
          <w:ilvl w:val="1"/>
          <w:numId w:val="1"/>
        </w:numPr>
        <w:spacing w:before="120" w:after="60" w:line="276" w:lineRule="auto"/>
        <w:jc w:val="both"/>
        <w:outlineLvl w:val="1"/>
        <w:rPr>
          <w:bCs/>
          <w:iCs/>
          <w:color w:val="000000"/>
          <w:lang w:val="x-none" w:eastAsia="x-none"/>
        </w:rPr>
      </w:pPr>
      <w:r w:rsidRPr="004C2B34">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35"/>
      </w:tblGrid>
      <w:tr w:rsidR="001B365B" w:rsidRPr="004C2B34" w14:paraId="49E5B021" w14:textId="77777777" w:rsidTr="00D328B6">
        <w:tc>
          <w:tcPr>
            <w:tcW w:w="23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EC4AE6" w14:textId="77777777" w:rsidR="001B365B" w:rsidRPr="004C2B34" w:rsidRDefault="001B365B" w:rsidP="004C2B34">
            <w:pPr>
              <w:spacing w:before="120" w:after="120" w:line="276" w:lineRule="auto"/>
              <w:jc w:val="both"/>
              <w:rPr>
                <w:b/>
              </w:rPr>
            </w:pPr>
            <w:r w:rsidRPr="004C2B34">
              <w:rPr>
                <w:b/>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0214D2" w14:textId="77777777" w:rsidR="001B365B" w:rsidRPr="004C2B34" w:rsidRDefault="001B365B" w:rsidP="004C2B34">
            <w:pPr>
              <w:spacing w:before="120" w:after="120" w:line="276" w:lineRule="auto"/>
              <w:jc w:val="both"/>
              <w:rPr>
                <w:b/>
              </w:rPr>
            </w:pPr>
            <w:r w:rsidRPr="004C2B34">
              <w:rPr>
                <w:b/>
              </w:rPr>
              <w:t>Wzór</w:t>
            </w:r>
          </w:p>
        </w:tc>
      </w:tr>
      <w:tr w:rsidR="000F1803" w:rsidRPr="004C2B34" w14:paraId="544EE204" w14:textId="77777777" w:rsidTr="000F1803">
        <w:tc>
          <w:tcPr>
            <w:tcW w:w="2368" w:type="dxa"/>
            <w:tcBorders>
              <w:top w:val="single" w:sz="4" w:space="0" w:color="auto"/>
              <w:left w:val="single" w:sz="4" w:space="0" w:color="auto"/>
              <w:bottom w:val="single" w:sz="4" w:space="0" w:color="auto"/>
              <w:right w:val="single" w:sz="4" w:space="0" w:color="auto"/>
            </w:tcBorders>
            <w:hideMark/>
          </w:tcPr>
          <w:p w14:paraId="0BA2B4F0" w14:textId="77777777" w:rsidR="000F1803" w:rsidRPr="004C2B34" w:rsidRDefault="000F1803" w:rsidP="004C2B34">
            <w:pPr>
              <w:spacing w:before="60" w:after="120" w:line="276" w:lineRule="auto"/>
              <w:jc w:val="both"/>
              <w:rPr>
                <w:b/>
              </w:rPr>
            </w:pPr>
            <w:r w:rsidRPr="004C2B34">
              <w:t>1</w:t>
            </w:r>
          </w:p>
        </w:tc>
        <w:tc>
          <w:tcPr>
            <w:tcW w:w="6268" w:type="dxa"/>
            <w:tcBorders>
              <w:top w:val="single" w:sz="4" w:space="0" w:color="auto"/>
              <w:left w:val="single" w:sz="4" w:space="0" w:color="auto"/>
              <w:bottom w:val="single" w:sz="4" w:space="0" w:color="auto"/>
              <w:right w:val="single" w:sz="4" w:space="0" w:color="auto"/>
            </w:tcBorders>
            <w:hideMark/>
          </w:tcPr>
          <w:p w14:paraId="7C041195" w14:textId="77777777" w:rsidR="000F1803" w:rsidRPr="004C2B34" w:rsidRDefault="000F1803" w:rsidP="004C2B34">
            <w:pPr>
              <w:spacing w:before="60" w:after="120" w:line="276" w:lineRule="auto"/>
              <w:rPr>
                <w:b/>
                <w:bCs/>
              </w:rPr>
            </w:pPr>
            <w:r w:rsidRPr="004C2B34">
              <w:rPr>
                <w:b/>
                <w:bCs/>
              </w:rPr>
              <w:t>Cena</w:t>
            </w:r>
          </w:p>
          <w:p w14:paraId="43237C63" w14:textId="77777777" w:rsidR="000F1803" w:rsidRPr="004C2B34" w:rsidRDefault="000F1803" w:rsidP="004C2B34">
            <w:pPr>
              <w:spacing w:before="60" w:after="120" w:line="276" w:lineRule="auto"/>
              <w:jc w:val="both"/>
            </w:pPr>
            <w:r w:rsidRPr="004C2B34">
              <w:t>Liczba punktów = ( Cmin/Cof ) * 100 * waga</w:t>
            </w:r>
          </w:p>
          <w:p w14:paraId="4367B429" w14:textId="77777777" w:rsidR="000F1803" w:rsidRPr="004C2B34" w:rsidRDefault="000F1803" w:rsidP="004C2B34">
            <w:pPr>
              <w:spacing w:before="60" w:after="120" w:line="276" w:lineRule="auto"/>
              <w:jc w:val="both"/>
            </w:pPr>
            <w:r w:rsidRPr="004C2B34">
              <w:t>gdzie:</w:t>
            </w:r>
          </w:p>
          <w:p w14:paraId="7C776CB2" w14:textId="77777777" w:rsidR="000F1803" w:rsidRPr="004C2B34" w:rsidRDefault="000F1803" w:rsidP="004C2B34">
            <w:pPr>
              <w:spacing w:before="60" w:after="120" w:line="276" w:lineRule="auto"/>
              <w:jc w:val="both"/>
            </w:pPr>
            <w:r w:rsidRPr="004C2B34">
              <w:t>- Cmin - najniższa cena spośród wszystkich ofert</w:t>
            </w:r>
          </w:p>
          <w:p w14:paraId="0C91E6C6" w14:textId="77777777" w:rsidR="000F1803" w:rsidRPr="004C2B34" w:rsidRDefault="000F1803" w:rsidP="004C2B34">
            <w:pPr>
              <w:spacing w:before="60" w:after="120" w:line="276" w:lineRule="auto"/>
              <w:jc w:val="both"/>
              <w:rPr>
                <w:b/>
              </w:rPr>
            </w:pPr>
            <w:r w:rsidRPr="004C2B34">
              <w:t>- Cof -  cena podana w ofercie</w:t>
            </w:r>
          </w:p>
        </w:tc>
      </w:tr>
      <w:tr w:rsidR="000F1803" w:rsidRPr="004C2B34" w14:paraId="63ABDF08" w14:textId="77777777" w:rsidTr="000F1803">
        <w:tc>
          <w:tcPr>
            <w:tcW w:w="2368" w:type="dxa"/>
            <w:tcBorders>
              <w:top w:val="single" w:sz="4" w:space="0" w:color="auto"/>
              <w:left w:val="single" w:sz="4" w:space="0" w:color="auto"/>
              <w:bottom w:val="single" w:sz="4" w:space="0" w:color="auto"/>
              <w:right w:val="single" w:sz="4" w:space="0" w:color="auto"/>
            </w:tcBorders>
            <w:hideMark/>
          </w:tcPr>
          <w:p w14:paraId="7141941C" w14:textId="77777777" w:rsidR="000F1803" w:rsidRPr="004C2B34" w:rsidRDefault="000F1803" w:rsidP="004C2B34">
            <w:pPr>
              <w:spacing w:before="60" w:after="120" w:line="276" w:lineRule="auto"/>
              <w:jc w:val="both"/>
              <w:rPr>
                <w:b/>
              </w:rPr>
            </w:pPr>
            <w:r w:rsidRPr="004C2B34">
              <w:t>2</w:t>
            </w:r>
          </w:p>
        </w:tc>
        <w:tc>
          <w:tcPr>
            <w:tcW w:w="6268" w:type="dxa"/>
            <w:tcBorders>
              <w:top w:val="single" w:sz="4" w:space="0" w:color="auto"/>
              <w:left w:val="single" w:sz="4" w:space="0" w:color="auto"/>
              <w:bottom w:val="single" w:sz="4" w:space="0" w:color="auto"/>
              <w:right w:val="single" w:sz="4" w:space="0" w:color="auto"/>
            </w:tcBorders>
            <w:hideMark/>
          </w:tcPr>
          <w:p w14:paraId="3C997FE3" w14:textId="140FEB5E" w:rsidR="000F1803" w:rsidRPr="00B62BF4" w:rsidRDefault="000F1803" w:rsidP="00B62BF4">
            <w:pPr>
              <w:spacing w:before="60" w:after="120" w:line="276" w:lineRule="auto"/>
              <w:rPr>
                <w:b/>
                <w:bCs/>
              </w:rPr>
            </w:pPr>
            <w:r w:rsidRPr="004C2B34">
              <w:rPr>
                <w:b/>
                <w:bCs/>
              </w:rPr>
              <w:t>Okres gwarancji</w:t>
            </w:r>
          </w:p>
          <w:p w14:paraId="67CBF876" w14:textId="77777777" w:rsidR="000F1803" w:rsidRPr="004C2B34" w:rsidRDefault="000F1803" w:rsidP="004C2B34">
            <w:pPr>
              <w:spacing w:before="60" w:after="120" w:line="276" w:lineRule="auto"/>
              <w:jc w:val="both"/>
            </w:pPr>
            <w:r w:rsidRPr="004C2B34">
              <w:t>Liczba punktów = ( Ozn war2/Ozn max2 ) * 100 * waga</w:t>
            </w:r>
          </w:p>
          <w:p w14:paraId="1707AE45" w14:textId="77777777" w:rsidR="000F1803" w:rsidRPr="004C2B34" w:rsidRDefault="000F1803" w:rsidP="004C2B34">
            <w:pPr>
              <w:spacing w:before="60" w:after="120" w:line="276" w:lineRule="auto"/>
              <w:jc w:val="both"/>
            </w:pPr>
            <w:r w:rsidRPr="004C2B34">
              <w:t>gdzie:</w:t>
            </w:r>
          </w:p>
          <w:p w14:paraId="1CB55A05" w14:textId="77777777" w:rsidR="000F1803" w:rsidRPr="004C2B34" w:rsidRDefault="000F1803" w:rsidP="004C2B34">
            <w:pPr>
              <w:spacing w:before="60" w:after="120" w:line="276" w:lineRule="auto"/>
              <w:jc w:val="both"/>
            </w:pPr>
            <w:r w:rsidRPr="004C2B34">
              <w:t xml:space="preserve"> - Ozn war2 - podany okres gwarancji w ofercie</w:t>
            </w:r>
          </w:p>
          <w:p w14:paraId="744B3A32" w14:textId="77777777" w:rsidR="000F1803" w:rsidRPr="004C2B34" w:rsidRDefault="000F1803" w:rsidP="004C2B34">
            <w:pPr>
              <w:spacing w:before="60" w:after="120" w:line="276" w:lineRule="auto"/>
              <w:jc w:val="both"/>
            </w:pPr>
            <w:r w:rsidRPr="004C2B34">
              <w:t xml:space="preserve"> - Ozn max2 - najwyższy spośród wszystkich złożonych ofert okres gwarancji  </w:t>
            </w:r>
          </w:p>
          <w:p w14:paraId="05047BD7" w14:textId="6FDD546B" w:rsidR="000F1803" w:rsidRPr="004C2B34" w:rsidRDefault="000F1803" w:rsidP="004C2B34">
            <w:pPr>
              <w:spacing w:before="60" w:after="120" w:line="276" w:lineRule="auto"/>
              <w:jc w:val="both"/>
            </w:pPr>
            <w:r w:rsidRPr="004C2B34">
              <w:t>Kryterium "</w:t>
            </w:r>
            <w:r w:rsidR="00B62BF4">
              <w:t>Okres gwarancji</w:t>
            </w:r>
            <w:r w:rsidRPr="004C2B34">
              <w:t>" będzie rozpatrywane na podstawie informacji podanej przez Wykonawcę w Formularzu oferty.</w:t>
            </w:r>
          </w:p>
          <w:p w14:paraId="180F9B55" w14:textId="77777777" w:rsidR="000F1803" w:rsidRPr="004C2B34" w:rsidRDefault="000F1803" w:rsidP="004C2B34">
            <w:pPr>
              <w:spacing w:before="60" w:after="120" w:line="276" w:lineRule="auto"/>
              <w:jc w:val="both"/>
            </w:pPr>
            <w:r w:rsidRPr="004C2B34">
              <w:t xml:space="preserve">W tym kryterium można uzyskać maksymalnie 40 punktów. Przyznane punkty zostaną zaokrąglone do dwóch miejsc po przecinku. Liczba punktów w tym kryterium zostanie obliczona według wyżej podanego wzoru. </w:t>
            </w:r>
          </w:p>
          <w:p w14:paraId="29C6D682" w14:textId="2CE9C876" w:rsidR="000F1803" w:rsidRPr="004C2B34" w:rsidRDefault="000F1803" w:rsidP="004C2B34">
            <w:pPr>
              <w:spacing w:before="60" w:after="120" w:line="276" w:lineRule="auto"/>
              <w:jc w:val="both"/>
            </w:pPr>
            <w:r w:rsidRPr="004C2B34">
              <w:t xml:space="preserve">Minimalny wymagany przez Zamawiającego okres gwarancji </w:t>
            </w:r>
            <w:r w:rsidRPr="00A77508">
              <w:t xml:space="preserve">wynosi </w:t>
            </w:r>
            <w:r w:rsidR="00A77508" w:rsidRPr="00A77508">
              <w:t>12</w:t>
            </w:r>
            <w:r w:rsidRPr="00A77508">
              <w:t xml:space="preserve"> miesięcy. Maksymalny okres gwarancji wynosi </w:t>
            </w:r>
            <w:r w:rsidR="00A77508" w:rsidRPr="00A77508">
              <w:t>24</w:t>
            </w:r>
            <w:r w:rsidRPr="00A77508">
              <w:t xml:space="preserve"> </w:t>
            </w:r>
            <w:r w:rsidR="00A77508" w:rsidRPr="00A77508">
              <w:t>miesiące</w:t>
            </w:r>
            <w:r w:rsidRPr="00A77508">
              <w:t>.</w:t>
            </w:r>
          </w:p>
          <w:p w14:paraId="4C200FC5" w14:textId="0F29DD4B" w:rsidR="000F1803" w:rsidRPr="004C2B34" w:rsidRDefault="000F1803" w:rsidP="004C2B34">
            <w:pPr>
              <w:spacing w:before="60" w:after="120" w:line="276" w:lineRule="auto"/>
              <w:jc w:val="both"/>
            </w:pPr>
            <w:r w:rsidRPr="004C2B34">
              <w:t xml:space="preserve">Zamawiający zastrzega, iż w przypadku, gdy Wykonawca nie wskaże w ofercie okresu udzielonej gwarancji, do oceny oferty przyjmie się minimalny, wymagany przez Zamawiającego okres </w:t>
            </w:r>
            <w:r w:rsidR="00A77508">
              <w:t>12</w:t>
            </w:r>
            <w:r w:rsidRPr="004C2B34">
              <w:t xml:space="preserve"> miesięcy. Natomiast jeżeli Wykonawca poda w złożonej ofercie okres dłuższy niż </w:t>
            </w:r>
            <w:r w:rsidR="00A77508">
              <w:t>24</w:t>
            </w:r>
            <w:r w:rsidRPr="004C2B34">
              <w:t xml:space="preserve"> </w:t>
            </w:r>
            <w:r w:rsidR="00A77508" w:rsidRPr="004C2B34">
              <w:t>miesiąc</w:t>
            </w:r>
            <w:r w:rsidR="00A77508">
              <w:t>e</w:t>
            </w:r>
            <w:r w:rsidRPr="004C2B34">
              <w:t xml:space="preserve">, Zamawiający na potrzeby oceny oferty przyjmie wartość punktacji jak za maksymalny okres </w:t>
            </w:r>
            <w:r w:rsidR="00A77508">
              <w:t>24</w:t>
            </w:r>
            <w:r w:rsidRPr="004C2B34">
              <w:t xml:space="preserve"> miesięcy, przy </w:t>
            </w:r>
            <w:r w:rsidRPr="004C2B34">
              <w:lastRenderedPageBreak/>
              <w:t>czym do umowy zostanie wpisany okres gwarancji wskazany w ofercie Wykonawcy.</w:t>
            </w:r>
          </w:p>
          <w:p w14:paraId="0509CA8B" w14:textId="77777777" w:rsidR="000F1803" w:rsidRPr="004C2B34" w:rsidRDefault="000F1803" w:rsidP="004C2B34">
            <w:pPr>
              <w:spacing w:before="60" w:after="120" w:line="276" w:lineRule="auto"/>
              <w:jc w:val="both"/>
              <w:rPr>
                <w:b/>
              </w:rPr>
            </w:pPr>
            <w:r w:rsidRPr="00B62BF4">
              <w:rPr>
                <w:sz w:val="22"/>
                <w:szCs w:val="22"/>
              </w:rPr>
              <w:t>W przypadku wpisania w ofercie okresu gwarancji w latach, tygodniach bądź daniach, zostanie on przeliczony na miesiące.</w:t>
            </w:r>
          </w:p>
        </w:tc>
      </w:tr>
    </w:tbl>
    <w:p w14:paraId="53981A0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0D2AB25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w:t>
      </w:r>
      <w:r w:rsidRPr="004C2B34">
        <w:rPr>
          <w:rFonts w:eastAsia="TimesNewRoman"/>
          <w:bCs/>
          <w:iCs/>
          <w:color w:val="000000"/>
          <w:lang w:val="x-none" w:eastAsia="x-none"/>
        </w:rPr>
        <w:t>ą</w:t>
      </w:r>
      <w:r w:rsidRPr="004C2B34">
        <w:rPr>
          <w:bCs/>
          <w:iCs/>
          <w:color w:val="000000"/>
          <w:lang w:val="x-none" w:eastAsia="x-none"/>
        </w:rPr>
        <w:t>cy poprawi w ofercie:</w:t>
      </w:r>
    </w:p>
    <w:p w14:paraId="3A0897DC" w14:textId="77777777" w:rsidR="001B365B" w:rsidRPr="004C2B34" w:rsidRDefault="001B365B" w:rsidP="004C2B34">
      <w:pPr>
        <w:numPr>
          <w:ilvl w:val="0"/>
          <w:numId w:val="3"/>
        </w:numPr>
        <w:tabs>
          <w:tab w:val="left" w:pos="708"/>
        </w:tabs>
        <w:spacing w:before="60" w:line="276" w:lineRule="auto"/>
        <w:jc w:val="both"/>
        <w:outlineLvl w:val="1"/>
        <w:rPr>
          <w:bCs/>
          <w:iCs/>
          <w:color w:val="000000"/>
          <w:lang w:val="x-none" w:eastAsia="x-none"/>
        </w:rPr>
      </w:pPr>
      <w:r w:rsidRPr="004C2B34">
        <w:rPr>
          <w:bCs/>
          <w:iCs/>
          <w:color w:val="000000"/>
          <w:lang w:val="x-none" w:eastAsia="x-none"/>
        </w:rPr>
        <w:t>oczywiste omyłki pisarskie,</w:t>
      </w:r>
    </w:p>
    <w:p w14:paraId="76B6AE1B" w14:textId="77777777" w:rsidR="001B365B" w:rsidRPr="004C2B34" w:rsidRDefault="001B365B" w:rsidP="004C2B34">
      <w:pPr>
        <w:numPr>
          <w:ilvl w:val="0"/>
          <w:numId w:val="3"/>
        </w:numPr>
        <w:tabs>
          <w:tab w:val="left" w:pos="708"/>
        </w:tabs>
        <w:spacing w:before="60" w:line="276" w:lineRule="auto"/>
        <w:jc w:val="both"/>
        <w:outlineLvl w:val="1"/>
        <w:rPr>
          <w:bCs/>
          <w:iCs/>
          <w:color w:val="000000"/>
          <w:lang w:val="x-none" w:eastAsia="x-none"/>
        </w:rPr>
      </w:pPr>
      <w:r w:rsidRPr="004C2B34">
        <w:rPr>
          <w:bCs/>
          <w:iCs/>
          <w:color w:val="000000"/>
          <w:lang w:val="x-none" w:eastAsia="x-none"/>
        </w:rPr>
        <w:t>oczywiste omyłki rachunkowe, z uwzgl</w:t>
      </w:r>
      <w:r w:rsidRPr="004C2B34">
        <w:rPr>
          <w:rFonts w:eastAsia="TimesNewRoman"/>
          <w:bCs/>
          <w:iCs/>
          <w:color w:val="000000"/>
          <w:lang w:val="x-none" w:eastAsia="x-none"/>
        </w:rPr>
        <w:t>ę</w:t>
      </w:r>
      <w:r w:rsidRPr="004C2B34">
        <w:rPr>
          <w:bCs/>
          <w:iCs/>
          <w:color w:val="000000"/>
          <w:lang w:val="x-none" w:eastAsia="x-none"/>
        </w:rPr>
        <w:t>dnieniem konsekwencji rachunkowych dokonanych poprawek,</w:t>
      </w:r>
    </w:p>
    <w:p w14:paraId="5942442F" w14:textId="77777777" w:rsidR="001B365B" w:rsidRPr="004C2B34" w:rsidRDefault="001B365B" w:rsidP="004C2B34">
      <w:pPr>
        <w:numPr>
          <w:ilvl w:val="0"/>
          <w:numId w:val="3"/>
        </w:numPr>
        <w:tabs>
          <w:tab w:val="left" w:pos="708"/>
        </w:tabs>
        <w:spacing w:before="60" w:line="276" w:lineRule="auto"/>
        <w:jc w:val="both"/>
        <w:outlineLvl w:val="1"/>
        <w:rPr>
          <w:bCs/>
          <w:iCs/>
          <w:color w:val="000000"/>
          <w:lang w:val="x-none" w:eastAsia="x-none"/>
        </w:rPr>
      </w:pPr>
      <w:r w:rsidRPr="004C2B34">
        <w:rPr>
          <w:bCs/>
          <w:iCs/>
          <w:color w:val="000000"/>
          <w:lang w:val="x-none" w:eastAsia="x-none"/>
        </w:rPr>
        <w:t xml:space="preserve">inne omyłki polegające na niezgodności oferty z dokumentami zamówienia, niepowodujące istotnych zmian w treści oferty </w:t>
      </w:r>
    </w:p>
    <w:p w14:paraId="5E3E9B02" w14:textId="77777777" w:rsidR="001B365B" w:rsidRPr="004C2B34" w:rsidRDefault="001B365B" w:rsidP="004C2B34">
      <w:pPr>
        <w:tabs>
          <w:tab w:val="left" w:pos="708"/>
        </w:tabs>
        <w:spacing w:before="60" w:line="276" w:lineRule="auto"/>
        <w:ind w:left="680"/>
        <w:jc w:val="both"/>
        <w:outlineLvl w:val="1"/>
        <w:rPr>
          <w:bCs/>
          <w:iCs/>
          <w:color w:val="000000"/>
          <w:lang w:val="x-none" w:eastAsia="x-none"/>
        </w:rPr>
      </w:pPr>
      <w:r w:rsidRPr="004C2B34">
        <w:rPr>
          <w:bCs/>
          <w:iCs/>
          <w:color w:val="000000"/>
          <w:lang w:val="x-none" w:eastAsia="x-none"/>
        </w:rPr>
        <w:t>- niezwłocznie zawiadamiaj</w:t>
      </w:r>
      <w:r w:rsidRPr="004C2B34">
        <w:rPr>
          <w:rFonts w:eastAsia="TimesNewRoman"/>
          <w:bCs/>
          <w:iCs/>
          <w:color w:val="000000"/>
          <w:lang w:val="x-none" w:eastAsia="x-none"/>
        </w:rPr>
        <w:t>ą</w:t>
      </w:r>
      <w:r w:rsidRPr="004C2B34">
        <w:rPr>
          <w:bCs/>
          <w:iCs/>
          <w:color w:val="000000"/>
          <w:lang w:val="x-none" w:eastAsia="x-none"/>
        </w:rPr>
        <w:t>c o tym Wykonawc</w:t>
      </w:r>
      <w:r w:rsidRPr="004C2B34">
        <w:rPr>
          <w:rFonts w:eastAsia="TimesNewRoman"/>
          <w:bCs/>
          <w:iCs/>
          <w:color w:val="000000"/>
          <w:lang w:val="x-none" w:eastAsia="x-none"/>
        </w:rPr>
        <w:t>ę</w:t>
      </w:r>
      <w:r w:rsidRPr="004C2B34">
        <w:rPr>
          <w:bCs/>
          <w:iCs/>
          <w:color w:val="000000"/>
          <w:lang w:val="x-none" w:eastAsia="x-none"/>
        </w:rPr>
        <w:t>, którego oferta została poprawiona.</w:t>
      </w:r>
    </w:p>
    <w:p w14:paraId="22CD9710"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J</w:t>
      </w:r>
      <w:r w:rsidRPr="004C2B34">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4C2B34">
        <w:rPr>
          <w:bCs/>
          <w:iCs/>
          <w:color w:val="000000"/>
          <w:lang w:eastAsia="x-none"/>
        </w:rPr>
        <w:t>.</w:t>
      </w:r>
    </w:p>
    <w:p w14:paraId="4428F38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Obowiązek wykazania, że oferta nie zawiera rażąco niskiej ceny spoczywa na Wykonawcy.</w:t>
      </w:r>
    </w:p>
    <w:p w14:paraId="7213CDD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7CCCDA11"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4C2B34">
        <w:rPr>
          <w:bCs/>
          <w:iCs/>
          <w:color w:val="000000"/>
          <w:lang w:eastAsia="x-none"/>
        </w:rPr>
        <w:t>.</w:t>
      </w:r>
    </w:p>
    <w:p w14:paraId="59D6AF17"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3" w:name="_Toc258314256"/>
      <w:r w:rsidRPr="004C2B34">
        <w:rPr>
          <w:b/>
          <w:bCs/>
          <w:caps/>
          <w:kern w:val="32"/>
          <w:lang w:val="x-none" w:eastAsia="x-none"/>
        </w:rPr>
        <w:t>UDZIELENIE ZAMÓWIENIA</w:t>
      </w:r>
      <w:bookmarkEnd w:id="63"/>
    </w:p>
    <w:p w14:paraId="1C07FB5F"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79432235" w14:textId="66C70813" w:rsidR="001B365B" w:rsidRPr="004C2B34" w:rsidRDefault="001B365B" w:rsidP="004C2B34">
      <w:pPr>
        <w:numPr>
          <w:ilvl w:val="1"/>
          <w:numId w:val="1"/>
        </w:numPr>
        <w:spacing w:before="120" w:line="276" w:lineRule="auto"/>
        <w:jc w:val="both"/>
        <w:outlineLvl w:val="1"/>
        <w:rPr>
          <w:b/>
          <w:bCs/>
          <w:iCs/>
          <w:color w:val="000000"/>
          <w:lang w:val="x-none" w:eastAsia="x-none"/>
        </w:rPr>
      </w:pPr>
      <w:r w:rsidRPr="004C2B34">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4C2B34">
        <w:rPr>
          <w:bCs/>
          <w:iCs/>
          <w:color w:val="000000"/>
          <w:lang w:eastAsia="x-none"/>
        </w:rPr>
        <w:t xml:space="preserve"> </w:t>
      </w:r>
      <w:hyperlink r:id="rId13" w:history="1">
        <w:r w:rsidR="00B62BF4" w:rsidRPr="00B62BF4">
          <w:rPr>
            <w:rStyle w:val="Hipercze"/>
            <w:bCs/>
            <w:iCs/>
            <w:lang w:eastAsia="x-none"/>
          </w:rPr>
          <w:t>https://e-propublico.pl</w:t>
        </w:r>
      </w:hyperlink>
      <w:r w:rsidR="00B62BF4" w:rsidRPr="00B62BF4">
        <w:rPr>
          <w:bCs/>
          <w:iCs/>
          <w:color w:val="000000"/>
          <w:u w:val="single"/>
          <w:lang w:eastAsia="x-none"/>
        </w:rPr>
        <w:t>.</w:t>
      </w:r>
    </w:p>
    <w:p w14:paraId="1F843C06" w14:textId="77777777" w:rsidR="001B365B" w:rsidRPr="004C2B34" w:rsidRDefault="001B365B" w:rsidP="004C2B34">
      <w:pPr>
        <w:numPr>
          <w:ilvl w:val="1"/>
          <w:numId w:val="1"/>
        </w:numPr>
        <w:spacing w:before="120" w:line="276" w:lineRule="auto"/>
        <w:jc w:val="both"/>
        <w:outlineLvl w:val="1"/>
        <w:rPr>
          <w:bCs/>
          <w:iCs/>
          <w:lang w:val="x-none" w:eastAsia="x-none"/>
        </w:rPr>
      </w:pPr>
      <w:r w:rsidRPr="004C2B34">
        <w:rPr>
          <w:bCs/>
          <w:iCs/>
          <w:color w:val="000000"/>
          <w:lang w:val="x-none" w:eastAsia="x-none"/>
        </w:rPr>
        <w:lastRenderedPageBreak/>
        <w:t>Jeżeli Wykonawca, którego oferta została wybrana jako najkorzystniejsza, uchyla się od zawarcia umowy w sprawie zamówienia publicznego</w:t>
      </w:r>
      <w:r w:rsidR="000F1803" w:rsidRPr="004C2B34">
        <w:rPr>
          <w:bCs/>
          <w:iCs/>
          <w:color w:val="000000"/>
          <w:lang w:val="x-none" w:eastAsia="x-none"/>
        </w:rPr>
        <w:t xml:space="preserve"> lub nie wnosi wymaganego zabezpieczenia należytego wykonania umowy</w:t>
      </w:r>
      <w:r w:rsidRPr="004C2B34">
        <w:rPr>
          <w:bCs/>
          <w:iCs/>
          <w:color w:val="000000"/>
          <w:lang w:val="x-none" w:eastAsia="x-none"/>
        </w:rPr>
        <w:t>, Zamawiający może dokonać ponownego badania i oceny ofert</w:t>
      </w:r>
      <w:r w:rsidRPr="004C2B34">
        <w:rPr>
          <w:bCs/>
          <w:iCs/>
          <w:color w:val="000000"/>
          <w:lang w:eastAsia="x-none"/>
        </w:rPr>
        <w:t>,</w:t>
      </w:r>
      <w:r w:rsidRPr="004C2B34">
        <w:rPr>
          <w:bCs/>
          <w:iCs/>
          <w:color w:val="000000"/>
          <w:lang w:val="x-none" w:eastAsia="x-none"/>
        </w:rPr>
        <w:t xml:space="preserve"> spośród ofert pozostałych w postępowaniu Wykonawców albo unieważnić postępowanie.</w:t>
      </w:r>
    </w:p>
    <w:p w14:paraId="2EFF73E5"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4" w:name="_Toc258314257"/>
      <w:r w:rsidRPr="004C2B34">
        <w:rPr>
          <w:b/>
          <w:bCs/>
          <w:caps/>
          <w:kern w:val="32"/>
          <w:lang w:val="x-none" w:eastAsia="x-none"/>
        </w:rPr>
        <w:t>Informacje o formalno</w:t>
      </w:r>
      <w:r w:rsidRPr="004C2B34">
        <w:rPr>
          <w:rFonts w:eastAsia="TimesNewRoman"/>
          <w:b/>
          <w:bCs/>
          <w:caps/>
          <w:kern w:val="32"/>
          <w:lang w:val="x-none" w:eastAsia="x-none"/>
        </w:rPr>
        <w:t>ś</w:t>
      </w:r>
      <w:r w:rsidRPr="004C2B34">
        <w:rPr>
          <w:b/>
          <w:bCs/>
          <w:caps/>
          <w:kern w:val="32"/>
          <w:lang w:val="x-none" w:eastAsia="x-none"/>
        </w:rPr>
        <w:t>ciach, jakie</w:t>
      </w:r>
      <w:r w:rsidRPr="004C2B34">
        <w:rPr>
          <w:b/>
          <w:bCs/>
          <w:caps/>
          <w:kern w:val="32"/>
          <w:lang w:eastAsia="x-none"/>
        </w:rPr>
        <w:t xml:space="preserve"> muszą zostać dopełnione </w:t>
      </w:r>
      <w:r w:rsidRPr="004C2B34">
        <w:rPr>
          <w:b/>
          <w:bCs/>
          <w:caps/>
          <w:kern w:val="32"/>
          <w:lang w:val="x-none" w:eastAsia="x-none"/>
        </w:rPr>
        <w:t>po wyborze oferty w celu zawarcia umowy w sprawie zamówienia publicznego</w:t>
      </w:r>
      <w:bookmarkEnd w:id="64"/>
    </w:p>
    <w:p w14:paraId="190DD72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zawrze umowę w sprawie zamówienia publicznego, w terminie i na zasadach określonych w art. 308 ust. 2 i 3 ustawy Pzp.</w:t>
      </w:r>
    </w:p>
    <w:p w14:paraId="4302FD0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Zamawiający poinformuje Wykonawcę, któremu zostanie udzielone zamówienie, o miejscu i terminie zawarcia umowy</w:t>
      </w:r>
      <w:r w:rsidRPr="004C2B34">
        <w:rPr>
          <w:bCs/>
          <w:iCs/>
          <w:color w:val="000000"/>
          <w:lang w:val="x-none" w:eastAsia="x-none"/>
        </w:rPr>
        <w:t>.</w:t>
      </w:r>
    </w:p>
    <w:p w14:paraId="64B0FE6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Przed zawarciem umowy Wykonawca, na wezwanie Zamawiającego, zobowiązany jest do podania wszelkich informacji niezbędnych do wypełnienia treści umowy.</w:t>
      </w:r>
    </w:p>
    <w:p w14:paraId="751CBCF6"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C9FBFB6" w14:textId="7E093156" w:rsidR="000F1803" w:rsidRPr="0074542A" w:rsidRDefault="001B365B" w:rsidP="0074542A">
      <w:pPr>
        <w:numPr>
          <w:ilvl w:val="0"/>
          <w:numId w:val="1"/>
        </w:numPr>
        <w:spacing w:before="200" w:after="60" w:line="276" w:lineRule="auto"/>
        <w:ind w:left="431" w:hanging="431"/>
        <w:jc w:val="both"/>
        <w:outlineLvl w:val="0"/>
        <w:rPr>
          <w:b/>
          <w:bCs/>
          <w:caps/>
          <w:kern w:val="32"/>
          <w:lang w:val="x-none" w:eastAsia="x-none"/>
        </w:rPr>
      </w:pPr>
      <w:bookmarkStart w:id="65" w:name="_Toc258314258"/>
      <w:r w:rsidRPr="004C2B34">
        <w:rPr>
          <w:b/>
          <w:bCs/>
          <w:caps/>
          <w:kern w:val="32"/>
          <w:lang w:val="x-none" w:eastAsia="x-none"/>
        </w:rPr>
        <w:t>Wymagania dotycz</w:t>
      </w:r>
      <w:r w:rsidRPr="004C2B34">
        <w:rPr>
          <w:rFonts w:eastAsia="TimesNewRoman"/>
          <w:b/>
          <w:bCs/>
          <w:caps/>
          <w:kern w:val="32"/>
          <w:lang w:val="x-none" w:eastAsia="x-none"/>
        </w:rPr>
        <w:t>ą</w:t>
      </w:r>
      <w:r w:rsidRPr="004C2B34">
        <w:rPr>
          <w:b/>
          <w:bCs/>
          <w:caps/>
          <w:kern w:val="32"/>
          <w:lang w:val="x-none" w:eastAsia="x-none"/>
        </w:rPr>
        <w:t>ce zabezpieczenia nale</w:t>
      </w:r>
      <w:r w:rsidRPr="004C2B34">
        <w:rPr>
          <w:rFonts w:eastAsia="TimesNewRoman"/>
          <w:b/>
          <w:bCs/>
          <w:caps/>
          <w:kern w:val="32"/>
          <w:lang w:val="x-none" w:eastAsia="x-none"/>
        </w:rPr>
        <w:t>ż</w:t>
      </w:r>
      <w:r w:rsidRPr="004C2B34">
        <w:rPr>
          <w:b/>
          <w:bCs/>
          <w:caps/>
          <w:kern w:val="32"/>
          <w:lang w:val="x-none" w:eastAsia="x-none"/>
        </w:rPr>
        <w:t>ytego wykonania umowy</w:t>
      </w:r>
      <w:bookmarkStart w:id="66" w:name="_Hlk37249170"/>
      <w:bookmarkEnd w:id="65"/>
    </w:p>
    <w:p w14:paraId="078A63F1" w14:textId="577AF93F" w:rsidR="0074542A" w:rsidRPr="004C2B34" w:rsidRDefault="0074542A" w:rsidP="0074542A">
      <w:pPr>
        <w:spacing w:before="120" w:line="276" w:lineRule="auto"/>
        <w:jc w:val="both"/>
        <w:outlineLvl w:val="1"/>
        <w:rPr>
          <w:bCs/>
          <w:iCs/>
          <w:color w:val="000000"/>
          <w:lang w:eastAsia="x-none"/>
        </w:rPr>
      </w:pPr>
      <w:r>
        <w:rPr>
          <w:bCs/>
          <w:iCs/>
          <w:color w:val="000000"/>
          <w:lang w:eastAsia="x-none"/>
        </w:rPr>
        <w:t xml:space="preserve">W danym </w:t>
      </w:r>
      <w:r w:rsidRPr="0074542A">
        <w:rPr>
          <w:bCs/>
          <w:iCs/>
          <w:color w:val="000000"/>
          <w:lang w:eastAsia="x-none"/>
        </w:rPr>
        <w:t>postępowaniu wniesienie zabezpieczenie należytego wykonania umowy nie jest wymagane.</w:t>
      </w:r>
    </w:p>
    <w:p w14:paraId="2C7B223A"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7" w:name="_Toc258314259"/>
      <w:bookmarkEnd w:id="66"/>
      <w:r w:rsidRPr="004C2B34">
        <w:rPr>
          <w:b/>
          <w:bCs/>
          <w:caps/>
          <w:kern w:val="32"/>
          <w:lang w:eastAsia="x-none"/>
        </w:rPr>
        <w:t xml:space="preserve">projektowane postanowienia </w:t>
      </w:r>
      <w:r w:rsidRPr="004C2B34">
        <w:rPr>
          <w:b/>
          <w:bCs/>
          <w:caps/>
          <w:kern w:val="32"/>
          <w:lang w:val="x-none" w:eastAsia="x-none"/>
        </w:rPr>
        <w:t xml:space="preserve">umowy w sprawie zamówienia publicznego, </w:t>
      </w:r>
      <w:r w:rsidRPr="004C2B34">
        <w:rPr>
          <w:b/>
          <w:bCs/>
          <w:caps/>
          <w:kern w:val="32"/>
          <w:lang w:eastAsia="x-none"/>
        </w:rPr>
        <w:t xml:space="preserve">które zostaną wprowadzone do umowy w </w:t>
      </w:r>
      <w:r w:rsidRPr="004C2B34">
        <w:rPr>
          <w:b/>
          <w:bCs/>
          <w:caps/>
          <w:kern w:val="32"/>
          <w:lang w:val="x-none" w:eastAsia="x-none"/>
        </w:rPr>
        <w:t>sprawie zamówienia publicznego</w:t>
      </w:r>
      <w:bookmarkEnd w:id="67"/>
    </w:p>
    <w:p w14:paraId="48E25B29" w14:textId="443C6A9D" w:rsidR="0074542A" w:rsidRDefault="001B365B" w:rsidP="0074542A">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Wzór umowy stanowi </w:t>
      </w:r>
      <w:r w:rsidR="0074542A">
        <w:rPr>
          <w:i/>
        </w:rPr>
        <w:t>Załącznik Nr 6 do SWZ</w:t>
      </w:r>
      <w:r w:rsidR="0074542A">
        <w:t>.</w:t>
      </w:r>
    </w:p>
    <w:p w14:paraId="56973834" w14:textId="6E36D6FB" w:rsidR="001B365B" w:rsidRPr="0074542A" w:rsidRDefault="0074542A" w:rsidP="0074542A">
      <w:pPr>
        <w:numPr>
          <w:ilvl w:val="1"/>
          <w:numId w:val="1"/>
        </w:numPr>
        <w:spacing w:before="120" w:line="276" w:lineRule="auto"/>
        <w:jc w:val="both"/>
        <w:outlineLvl w:val="1"/>
        <w:rPr>
          <w:bCs/>
          <w:iCs/>
          <w:color w:val="000000"/>
          <w:lang w:val="x-none" w:eastAsia="x-none"/>
        </w:rPr>
      </w:pPr>
      <w:r w:rsidRPr="0074542A">
        <w:rPr>
          <w:bCs/>
          <w:iCs/>
        </w:rPr>
        <w:t xml:space="preserve">Zamawiający dopuszcza możliwość zmian umowy w zakresie wskazanym w projektowych postanowieniach umowy określonych w </w:t>
      </w:r>
      <w:r w:rsidRPr="0074542A">
        <w:rPr>
          <w:bCs/>
          <w:i/>
          <w:iCs/>
        </w:rPr>
        <w:t>Załączniku Nr 6 do SWZ</w:t>
      </w:r>
      <w:r w:rsidRPr="0074542A">
        <w:rPr>
          <w:bCs/>
          <w:iCs/>
        </w:rPr>
        <w:t>.</w:t>
      </w:r>
    </w:p>
    <w:p w14:paraId="0254117D"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8" w:name="_Toc258314260"/>
      <w:r w:rsidRPr="004C2B34">
        <w:rPr>
          <w:b/>
          <w:bCs/>
          <w:caps/>
          <w:kern w:val="32"/>
          <w:lang w:val="x-none" w:eastAsia="x-none"/>
        </w:rPr>
        <w:t xml:space="preserve">Pouczenie o </w:t>
      </w:r>
      <w:r w:rsidRPr="004C2B34">
        <w:rPr>
          <w:rFonts w:eastAsia="TimesNewRoman"/>
          <w:b/>
          <w:bCs/>
          <w:caps/>
          <w:kern w:val="32"/>
          <w:lang w:val="x-none" w:eastAsia="x-none"/>
        </w:rPr>
        <w:t>ś</w:t>
      </w:r>
      <w:r w:rsidRPr="004C2B34">
        <w:rPr>
          <w:b/>
          <w:bCs/>
          <w:caps/>
          <w:kern w:val="32"/>
          <w:lang w:val="x-none" w:eastAsia="x-none"/>
        </w:rPr>
        <w:t>rodkach ochrony prawnej przysługuj</w:t>
      </w:r>
      <w:r w:rsidRPr="004C2B34">
        <w:rPr>
          <w:rFonts w:eastAsia="TimesNewRoman"/>
          <w:b/>
          <w:bCs/>
          <w:caps/>
          <w:kern w:val="32"/>
          <w:lang w:val="x-none" w:eastAsia="x-none"/>
        </w:rPr>
        <w:t>ą</w:t>
      </w:r>
      <w:r w:rsidRPr="004C2B34">
        <w:rPr>
          <w:b/>
          <w:bCs/>
          <w:caps/>
          <w:kern w:val="32"/>
          <w:lang w:val="x-none" w:eastAsia="x-none"/>
        </w:rPr>
        <w:t>cych Wykonawcy</w:t>
      </w:r>
      <w:bookmarkEnd w:id="68"/>
    </w:p>
    <w:p w14:paraId="6E2F9FC8" w14:textId="77777777" w:rsidR="001B365B" w:rsidRPr="004C2B34" w:rsidRDefault="001B365B" w:rsidP="004C2B34">
      <w:pPr>
        <w:tabs>
          <w:tab w:val="left" w:pos="708"/>
        </w:tabs>
        <w:spacing w:before="120" w:line="276" w:lineRule="auto"/>
        <w:ind w:left="431"/>
        <w:jc w:val="both"/>
        <w:outlineLvl w:val="1"/>
        <w:rPr>
          <w:bCs/>
          <w:iCs/>
          <w:color w:val="000000"/>
          <w:lang w:val="x-none" w:eastAsia="x-none"/>
        </w:rPr>
      </w:pPr>
      <w:r w:rsidRPr="004C2B34">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4119E6A"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Aukcja elektroniczna</w:t>
      </w:r>
    </w:p>
    <w:p w14:paraId="22F72280" w14:textId="77777777" w:rsidR="001B365B" w:rsidRPr="0074542A" w:rsidRDefault="001B365B" w:rsidP="00202D0F">
      <w:pPr>
        <w:spacing w:before="120" w:line="276" w:lineRule="auto"/>
        <w:jc w:val="both"/>
        <w:outlineLvl w:val="1"/>
        <w:rPr>
          <w:bCs/>
          <w:iCs/>
          <w:color w:val="000000"/>
          <w:lang w:val="x-none" w:eastAsia="x-none"/>
        </w:rPr>
      </w:pPr>
      <w:r w:rsidRPr="0074542A">
        <w:rPr>
          <w:bCs/>
          <w:iCs/>
          <w:color w:val="000000"/>
          <w:lang w:eastAsia="x-none"/>
        </w:rPr>
        <w:t xml:space="preserve">Zamawiający </w:t>
      </w:r>
      <w:r w:rsidRPr="0074542A">
        <w:rPr>
          <w:bCs/>
          <w:iCs/>
          <w:color w:val="000000"/>
          <w:lang w:val="x-none" w:eastAsia="x-none"/>
        </w:rPr>
        <w:t>nie przewiduje przeprowadzenia aukcji elektronicznej, o której mowa w art. 308 ust. 1 ustawy Pzp.</w:t>
      </w:r>
    </w:p>
    <w:p w14:paraId="7DF341BE"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eastAsia="x-none"/>
        </w:rPr>
        <w:lastRenderedPageBreak/>
        <w:t>Ochrona danych osobowych</w:t>
      </w:r>
    </w:p>
    <w:p w14:paraId="7595FC09" w14:textId="77777777" w:rsidR="00921C99" w:rsidRPr="00921C99" w:rsidRDefault="00921C99" w:rsidP="00921C99">
      <w:pPr>
        <w:tabs>
          <w:tab w:val="left" w:pos="708"/>
        </w:tabs>
        <w:spacing w:before="120"/>
        <w:ind w:left="426"/>
        <w:jc w:val="both"/>
        <w:outlineLvl w:val="1"/>
        <w:rPr>
          <w:bCs/>
          <w:iCs/>
          <w:color w:val="000000"/>
          <w:lang w:val="x-none" w:eastAsia="x-none"/>
        </w:rPr>
      </w:pPr>
      <w:r w:rsidRPr="00921C99">
        <w:rPr>
          <w:bCs/>
          <w:iCs/>
          <w:color w:val="000000"/>
          <w:lang w:val="x-none"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F2E7B9"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 xml:space="preserve">Administratorem Państwa danych osobowych jest Powiatowe Centrum Usług Wspólnych w Rawiczu, reprezentowane przez dyrektora (adres: ul. Kopernika 4,                   63-900 Rawicz, e-mail: </w:t>
      </w:r>
      <w:hyperlink r:id="rId14" w:history="1">
        <w:r w:rsidRPr="00921C99">
          <w:rPr>
            <w:bCs/>
            <w:iCs/>
            <w:color w:val="0563C1"/>
            <w:u w:val="single"/>
          </w:rPr>
          <w:t>pcuw@powiatrawicki.pl</w:t>
        </w:r>
      </w:hyperlink>
      <w:r w:rsidRPr="00921C99">
        <w:rPr>
          <w:bCs/>
          <w:iCs/>
          <w:color w:val="000000"/>
          <w:lang w:val="x-none" w:eastAsia="x-none"/>
        </w:rPr>
        <w:t>, tel. 725 337 339).</w:t>
      </w:r>
    </w:p>
    <w:p w14:paraId="22B060D3"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5" w:history="1">
        <w:r w:rsidRPr="00921C99">
          <w:rPr>
            <w:bCs/>
            <w:iCs/>
            <w:color w:val="0563C1"/>
            <w:u w:val="single"/>
          </w:rPr>
          <w:t>iod@powiatrawicki.pl</w:t>
        </w:r>
      </w:hyperlink>
      <w:r w:rsidRPr="00921C99">
        <w:rPr>
          <w:bCs/>
          <w:iCs/>
          <w:color w:val="000000"/>
          <w:lang w:val="x-none" w:eastAsia="x-none"/>
        </w:rPr>
        <w:t xml:space="preserve"> lub pisemnie, kierując korespondencję na ww. adres administratora.</w:t>
      </w:r>
    </w:p>
    <w:p w14:paraId="637F5677" w14:textId="0CC65E1E" w:rsidR="00921C99" w:rsidRPr="00921C99" w:rsidRDefault="00921C99" w:rsidP="003C30C9">
      <w:pPr>
        <w:numPr>
          <w:ilvl w:val="2"/>
          <w:numId w:val="35"/>
        </w:numPr>
        <w:tabs>
          <w:tab w:val="left" w:pos="708"/>
        </w:tabs>
        <w:spacing w:before="120"/>
        <w:ind w:left="993"/>
        <w:jc w:val="both"/>
        <w:outlineLvl w:val="1"/>
        <w:rPr>
          <w:bCs/>
          <w:iCs/>
          <w:color w:val="000000"/>
          <w:lang w:eastAsia="x-none"/>
        </w:rPr>
      </w:pPr>
      <w:r w:rsidRPr="00921C99">
        <w:rPr>
          <w:bCs/>
          <w:iCs/>
          <w:color w:val="000000"/>
          <w:lang w:val="x-none" w:eastAsia="x-none"/>
        </w:rPr>
        <w:t xml:space="preserve">Dane osobowe będą przetwarzane w celu związanym z postępowaniem o udzielenie zamówienia publicznego pn.: </w:t>
      </w:r>
      <w:r w:rsidR="003C30C9" w:rsidRPr="003C30C9">
        <w:rPr>
          <w:bCs/>
          <w:iCs/>
          <w:color w:val="000000"/>
          <w:lang w:eastAsia="x-none"/>
        </w:rPr>
        <w:t xml:space="preserve">Remont cząstkowy nawierzchni bitumicznej dróg powiatowych na terenie powiatu rawickiego emulsją i grysami przy użyciu remontera </w:t>
      </w:r>
      <w:r w:rsidRPr="00921C99">
        <w:rPr>
          <w:bCs/>
          <w:iCs/>
          <w:color w:val="000000"/>
          <w:lang w:val="x-none" w:eastAsia="x-none"/>
        </w:rPr>
        <w:t>- znak sprawy: PCUW.261.2.</w:t>
      </w:r>
      <w:r w:rsidR="00202D0F">
        <w:rPr>
          <w:bCs/>
          <w:iCs/>
          <w:color w:val="000000"/>
          <w:lang w:val="x-none" w:eastAsia="x-none"/>
        </w:rPr>
        <w:t>23</w:t>
      </w:r>
      <w:r w:rsidRPr="00921C99">
        <w:rPr>
          <w:bCs/>
          <w:iCs/>
          <w:color w:val="000000"/>
          <w:lang w:val="x-none" w:eastAsia="x-none"/>
        </w:rPr>
        <w:t>.2025 oraz w celu archiwizacji dokumentacji dotyczącej tego postępowania.</w:t>
      </w:r>
    </w:p>
    <w:p w14:paraId="27250EF0"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53BAE2C1"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Podstawą prawną przetwarzania danych jest art. 6 ust. 1 lit. c RODO, w związku                       z przepisami Pzp.</w:t>
      </w:r>
    </w:p>
    <w:p w14:paraId="4399F096"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Odbiorcami Pani/Pana danych będą osoby lub podmioty, którym udostępniona zostanie dokumentacja postępowania w oparciu o art. 18 oraz art. 74 ust. 4 Pzp.</w:t>
      </w:r>
    </w:p>
    <w:p w14:paraId="03AF889B"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00185B2F"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Osoba, której dane dotyczą ma prawo do:</w:t>
      </w:r>
    </w:p>
    <w:p w14:paraId="416EC861" w14:textId="77777777" w:rsidR="00921C99" w:rsidRPr="00921C99" w:rsidRDefault="00921C99" w:rsidP="00921C99">
      <w:pPr>
        <w:numPr>
          <w:ilvl w:val="0"/>
          <w:numId w:val="36"/>
        </w:numPr>
        <w:tabs>
          <w:tab w:val="left" w:pos="708"/>
        </w:tabs>
        <w:spacing w:before="120"/>
        <w:ind w:left="1418"/>
        <w:jc w:val="both"/>
        <w:outlineLvl w:val="1"/>
        <w:rPr>
          <w:bCs/>
          <w:iCs/>
          <w:color w:val="000000"/>
          <w:lang w:val="x-none" w:eastAsia="x-none"/>
        </w:rPr>
      </w:pPr>
      <w:r w:rsidRPr="00921C99">
        <w:rPr>
          <w:bCs/>
          <w:iCs/>
          <w:color w:val="000000"/>
          <w:lang w:val="x-none" w:eastAsia="x-none"/>
        </w:rPr>
        <w:t>dostępu do treści swoich danych oraz możliwości ich poprawiania, sprostowania, ograniczenia przetwarzania;</w:t>
      </w:r>
    </w:p>
    <w:p w14:paraId="520A14D2" w14:textId="77777777" w:rsidR="00921C99" w:rsidRPr="00921C99" w:rsidRDefault="00921C99" w:rsidP="00921C99">
      <w:pPr>
        <w:numPr>
          <w:ilvl w:val="0"/>
          <w:numId w:val="36"/>
        </w:numPr>
        <w:tabs>
          <w:tab w:val="left" w:pos="708"/>
        </w:tabs>
        <w:spacing w:before="120"/>
        <w:ind w:left="1418"/>
        <w:jc w:val="both"/>
        <w:outlineLvl w:val="1"/>
        <w:rPr>
          <w:bCs/>
          <w:iCs/>
          <w:color w:val="000000"/>
          <w:lang w:val="x-none" w:eastAsia="x-none"/>
        </w:rPr>
      </w:pPr>
      <w:r w:rsidRPr="00921C99">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67CD8CC3"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Osobie, której dane dotyczą nie przysługuje:</w:t>
      </w:r>
    </w:p>
    <w:p w14:paraId="539DF1D3" w14:textId="77777777" w:rsidR="00921C99" w:rsidRPr="00921C99" w:rsidRDefault="00921C99" w:rsidP="00921C99">
      <w:pPr>
        <w:numPr>
          <w:ilvl w:val="0"/>
          <w:numId w:val="37"/>
        </w:numPr>
        <w:tabs>
          <w:tab w:val="num" w:pos="360"/>
        </w:tabs>
        <w:spacing w:before="120"/>
        <w:ind w:left="1418" w:hanging="432"/>
        <w:jc w:val="both"/>
        <w:outlineLvl w:val="1"/>
        <w:rPr>
          <w:bCs/>
          <w:iCs/>
          <w:color w:val="000000"/>
          <w:lang w:val="x-none" w:eastAsia="x-none"/>
        </w:rPr>
      </w:pPr>
      <w:r w:rsidRPr="00921C99">
        <w:rPr>
          <w:bCs/>
          <w:iCs/>
          <w:color w:val="000000"/>
          <w:lang w:val="x-none" w:eastAsia="x-none"/>
        </w:rPr>
        <w:t>prawo do usunięcia danych osobowych w związku z art. 17 ust. 3 lit. b, d lub e RODO;</w:t>
      </w:r>
    </w:p>
    <w:p w14:paraId="6D531573" w14:textId="77777777" w:rsidR="00921C99" w:rsidRPr="00921C99" w:rsidRDefault="00921C99" w:rsidP="00921C99">
      <w:pPr>
        <w:numPr>
          <w:ilvl w:val="0"/>
          <w:numId w:val="37"/>
        </w:numPr>
        <w:tabs>
          <w:tab w:val="num" w:pos="360"/>
        </w:tabs>
        <w:spacing w:before="120"/>
        <w:ind w:left="1418" w:hanging="432"/>
        <w:jc w:val="both"/>
        <w:outlineLvl w:val="1"/>
        <w:rPr>
          <w:bCs/>
          <w:iCs/>
          <w:color w:val="000000"/>
          <w:lang w:val="x-none" w:eastAsia="x-none"/>
        </w:rPr>
      </w:pPr>
      <w:r w:rsidRPr="00921C99">
        <w:rPr>
          <w:bCs/>
          <w:iCs/>
          <w:color w:val="000000"/>
          <w:lang w:val="x-none" w:eastAsia="x-none"/>
        </w:rPr>
        <w:t>prawo do przenoszenia danych osobowych;</w:t>
      </w:r>
    </w:p>
    <w:p w14:paraId="276AC8E7" w14:textId="77777777" w:rsidR="00921C99" w:rsidRPr="00921C99" w:rsidRDefault="00921C99" w:rsidP="00921C99">
      <w:pPr>
        <w:numPr>
          <w:ilvl w:val="0"/>
          <w:numId w:val="37"/>
        </w:numPr>
        <w:tabs>
          <w:tab w:val="num" w:pos="360"/>
        </w:tabs>
        <w:spacing w:before="120"/>
        <w:ind w:left="1418" w:hanging="432"/>
        <w:jc w:val="both"/>
        <w:outlineLvl w:val="1"/>
        <w:rPr>
          <w:bCs/>
          <w:iCs/>
          <w:color w:val="000000"/>
          <w:lang w:val="x-none" w:eastAsia="x-none"/>
        </w:rPr>
      </w:pPr>
      <w:r w:rsidRPr="00921C99">
        <w:rPr>
          <w:bCs/>
          <w:iCs/>
          <w:color w:val="000000"/>
          <w:lang w:val="x-none" w:eastAsia="x-none"/>
        </w:rPr>
        <w:t xml:space="preserve">prawo sprzeciwu wobec przetwarzania danych osobowych. </w:t>
      </w:r>
    </w:p>
    <w:p w14:paraId="46A9FD97"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lastRenderedPageBreak/>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02726220"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92B180C"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Wystąpienie z żądaniem, o którym mowa w art. 18 ust. 1 RODO, nie ogranicza przetwarzania danych osobowych do czasu zakończenia postępowania o udzielenie zamówienia publicznego.</w:t>
      </w:r>
    </w:p>
    <w:p w14:paraId="05468DEF"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W przypadku danych osobowych zamieszczonych przez administratora w Biuletynie Zamówień Publicznych, prawa, o których mowa w art. 15 i art. 16 RODO, są wykonywane w drodze żądania skierowanego do administratora.</w:t>
      </w:r>
    </w:p>
    <w:p w14:paraId="7EBFC0E5"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1D57FE70"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53C8E23B"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680BA6B5" w14:textId="77777777" w:rsidR="001B365B" w:rsidRPr="004C2B34" w:rsidRDefault="001B365B" w:rsidP="00921C99">
      <w:pPr>
        <w:tabs>
          <w:tab w:val="left" w:pos="708"/>
        </w:tabs>
        <w:spacing w:before="120" w:line="276" w:lineRule="auto"/>
        <w:jc w:val="both"/>
        <w:outlineLvl w:val="1"/>
        <w:rPr>
          <w:bCs/>
          <w:iCs/>
          <w:color w:val="000000"/>
          <w:lang w:val="x-none" w:eastAsia="x-none"/>
        </w:rPr>
      </w:pPr>
    </w:p>
    <w:p w14:paraId="22076484" w14:textId="77777777" w:rsidR="001B365B" w:rsidRPr="004C2B34" w:rsidRDefault="001B365B" w:rsidP="004C2B34">
      <w:pPr>
        <w:spacing w:before="60" w:after="120" w:line="276" w:lineRule="auto"/>
        <w:jc w:val="both"/>
      </w:pPr>
      <w:r w:rsidRPr="004C2B34">
        <w:rPr>
          <w:b/>
        </w:rPr>
        <w:t>Załączniki do SWZ</w:t>
      </w:r>
      <w:r w:rsidRPr="004C2B3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921C99" w14:paraId="4B994FD6" w14:textId="77777777" w:rsidTr="0074542A">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A7F1F9" w14:textId="77777777" w:rsidR="001B365B" w:rsidRPr="00921C99" w:rsidRDefault="001B365B" w:rsidP="00921C99">
            <w:pPr>
              <w:spacing w:before="60" w:after="120" w:line="276" w:lineRule="auto"/>
              <w:jc w:val="center"/>
              <w:rPr>
                <w:b/>
                <w:sz w:val="22"/>
                <w:szCs w:val="22"/>
              </w:rPr>
            </w:pPr>
            <w:r w:rsidRPr="00921C99">
              <w:rPr>
                <w:b/>
                <w:sz w:val="22"/>
                <w:szCs w:val="22"/>
              </w:rPr>
              <w:t>Nr</w:t>
            </w:r>
          </w:p>
        </w:tc>
        <w:tc>
          <w:tcPr>
            <w:tcW w:w="86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FAA504" w14:textId="77777777" w:rsidR="001B365B" w:rsidRPr="00921C99" w:rsidRDefault="001B365B" w:rsidP="004C2B34">
            <w:pPr>
              <w:spacing w:before="60" w:after="120" w:line="276" w:lineRule="auto"/>
              <w:jc w:val="both"/>
              <w:rPr>
                <w:b/>
                <w:sz w:val="22"/>
                <w:szCs w:val="22"/>
              </w:rPr>
            </w:pPr>
            <w:r w:rsidRPr="00921C99">
              <w:rPr>
                <w:b/>
                <w:sz w:val="22"/>
                <w:szCs w:val="22"/>
              </w:rPr>
              <w:t>Nazwa załącznika</w:t>
            </w:r>
          </w:p>
        </w:tc>
      </w:tr>
      <w:tr w:rsidR="000F1803" w:rsidRPr="00921C99" w14:paraId="4FF641B6"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5398A639" w14:textId="77777777" w:rsidR="000F1803" w:rsidRPr="00921C99" w:rsidRDefault="000F1803" w:rsidP="00921C99">
            <w:pPr>
              <w:spacing w:before="60" w:after="120" w:line="276" w:lineRule="auto"/>
              <w:jc w:val="center"/>
              <w:rPr>
                <w:b/>
                <w:sz w:val="22"/>
                <w:szCs w:val="22"/>
              </w:rPr>
            </w:pPr>
            <w:r w:rsidRPr="00921C99">
              <w:rPr>
                <w:sz w:val="22"/>
                <w:szCs w:val="22"/>
              </w:rPr>
              <w:t>1</w:t>
            </w:r>
          </w:p>
        </w:tc>
        <w:tc>
          <w:tcPr>
            <w:tcW w:w="8636" w:type="dxa"/>
            <w:tcBorders>
              <w:top w:val="single" w:sz="4" w:space="0" w:color="auto"/>
              <w:left w:val="single" w:sz="4" w:space="0" w:color="auto"/>
              <w:bottom w:val="single" w:sz="4" w:space="0" w:color="auto"/>
              <w:right w:val="single" w:sz="4" w:space="0" w:color="auto"/>
            </w:tcBorders>
            <w:hideMark/>
          </w:tcPr>
          <w:p w14:paraId="222DBE9D" w14:textId="6777DFAA" w:rsidR="000F1803" w:rsidRPr="00921C99" w:rsidRDefault="00921C99" w:rsidP="004C2B34">
            <w:pPr>
              <w:spacing w:before="60" w:after="120" w:line="276" w:lineRule="auto"/>
              <w:jc w:val="both"/>
              <w:rPr>
                <w:b/>
                <w:sz w:val="22"/>
                <w:szCs w:val="22"/>
              </w:rPr>
            </w:pPr>
            <w:r w:rsidRPr="00921C99">
              <w:rPr>
                <w:sz w:val="22"/>
                <w:szCs w:val="22"/>
              </w:rPr>
              <w:t>Formularz ofertowy</w:t>
            </w:r>
          </w:p>
        </w:tc>
      </w:tr>
      <w:tr w:rsidR="000F1803" w:rsidRPr="00921C99" w14:paraId="4D20D967"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3543B132" w14:textId="77777777" w:rsidR="000F1803" w:rsidRPr="00921C99" w:rsidRDefault="000F1803" w:rsidP="00921C99">
            <w:pPr>
              <w:spacing w:before="60" w:after="120" w:line="276" w:lineRule="auto"/>
              <w:jc w:val="center"/>
              <w:rPr>
                <w:b/>
                <w:sz w:val="22"/>
                <w:szCs w:val="22"/>
              </w:rPr>
            </w:pPr>
            <w:r w:rsidRPr="00921C99">
              <w:rPr>
                <w:sz w:val="22"/>
                <w:szCs w:val="22"/>
              </w:rPr>
              <w:t>2</w:t>
            </w:r>
          </w:p>
        </w:tc>
        <w:tc>
          <w:tcPr>
            <w:tcW w:w="8636" w:type="dxa"/>
            <w:tcBorders>
              <w:top w:val="single" w:sz="4" w:space="0" w:color="auto"/>
              <w:left w:val="single" w:sz="4" w:space="0" w:color="auto"/>
              <w:bottom w:val="single" w:sz="4" w:space="0" w:color="auto"/>
              <w:right w:val="single" w:sz="4" w:space="0" w:color="auto"/>
            </w:tcBorders>
            <w:hideMark/>
          </w:tcPr>
          <w:p w14:paraId="00F188FC" w14:textId="3C1016FE" w:rsidR="000F1803" w:rsidRPr="00921C99" w:rsidRDefault="00921C99" w:rsidP="004C2B34">
            <w:pPr>
              <w:spacing w:before="60" w:after="120" w:line="276" w:lineRule="auto"/>
              <w:jc w:val="both"/>
              <w:rPr>
                <w:b/>
                <w:sz w:val="22"/>
                <w:szCs w:val="22"/>
              </w:rPr>
            </w:pPr>
            <w:r w:rsidRPr="00921C99">
              <w:rPr>
                <w:sz w:val="22"/>
                <w:szCs w:val="22"/>
              </w:rPr>
              <w:t>Oświadczenie o niepodleganiu wykluczeniu oraz spełnianiu warunków udziału</w:t>
            </w:r>
          </w:p>
        </w:tc>
      </w:tr>
      <w:tr w:rsidR="000F1803" w:rsidRPr="00921C99" w14:paraId="2A5C93BA"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0041248E" w14:textId="77777777" w:rsidR="000F1803" w:rsidRPr="00921C99" w:rsidRDefault="000F1803" w:rsidP="00921C99">
            <w:pPr>
              <w:spacing w:before="60" w:after="120" w:line="276" w:lineRule="auto"/>
              <w:jc w:val="center"/>
              <w:rPr>
                <w:b/>
                <w:sz w:val="22"/>
                <w:szCs w:val="22"/>
              </w:rPr>
            </w:pPr>
            <w:r w:rsidRPr="00921C99">
              <w:rPr>
                <w:sz w:val="22"/>
                <w:szCs w:val="22"/>
              </w:rPr>
              <w:t>3</w:t>
            </w:r>
          </w:p>
        </w:tc>
        <w:tc>
          <w:tcPr>
            <w:tcW w:w="8636" w:type="dxa"/>
            <w:tcBorders>
              <w:top w:val="single" w:sz="4" w:space="0" w:color="auto"/>
              <w:left w:val="single" w:sz="4" w:space="0" w:color="auto"/>
              <w:bottom w:val="single" w:sz="4" w:space="0" w:color="auto"/>
              <w:right w:val="single" w:sz="4" w:space="0" w:color="auto"/>
            </w:tcBorders>
            <w:hideMark/>
          </w:tcPr>
          <w:p w14:paraId="5E241C3F" w14:textId="06B967FD" w:rsidR="000F1803" w:rsidRPr="00921C99" w:rsidRDefault="00921C99" w:rsidP="004C2B34">
            <w:pPr>
              <w:spacing w:before="60" w:after="120" w:line="276" w:lineRule="auto"/>
              <w:jc w:val="both"/>
              <w:rPr>
                <w:b/>
                <w:sz w:val="22"/>
                <w:szCs w:val="22"/>
              </w:rPr>
            </w:pPr>
            <w:r w:rsidRPr="00921C99">
              <w:rPr>
                <w:sz w:val="22"/>
                <w:szCs w:val="22"/>
              </w:rPr>
              <w:t>Zobowiązanie podmiotu udostępniającego zasoby</w:t>
            </w:r>
          </w:p>
        </w:tc>
      </w:tr>
      <w:tr w:rsidR="000F1803" w:rsidRPr="00921C99" w14:paraId="2B3786B6"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3C9C0B94" w14:textId="77777777" w:rsidR="000F1803" w:rsidRPr="00921C99" w:rsidRDefault="000F1803" w:rsidP="00921C99">
            <w:pPr>
              <w:spacing w:before="60" w:after="120" w:line="276" w:lineRule="auto"/>
              <w:jc w:val="center"/>
              <w:rPr>
                <w:b/>
                <w:sz w:val="22"/>
                <w:szCs w:val="22"/>
              </w:rPr>
            </w:pPr>
            <w:r w:rsidRPr="00921C99">
              <w:rPr>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497511C5" w14:textId="0A5B835C" w:rsidR="000F1803" w:rsidRPr="00921C99" w:rsidRDefault="00921C99" w:rsidP="004C2B34">
            <w:pPr>
              <w:spacing w:before="60" w:after="120" w:line="276" w:lineRule="auto"/>
              <w:jc w:val="both"/>
              <w:rPr>
                <w:b/>
                <w:sz w:val="22"/>
                <w:szCs w:val="22"/>
              </w:rPr>
            </w:pPr>
            <w:r w:rsidRPr="00921C99">
              <w:rPr>
                <w:sz w:val="22"/>
                <w:szCs w:val="22"/>
              </w:rPr>
              <w:t>Oświadczenie podmiotu udostępniającego zasoby</w:t>
            </w:r>
          </w:p>
        </w:tc>
      </w:tr>
      <w:tr w:rsidR="000F1803" w:rsidRPr="00921C99" w14:paraId="33046A39"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0C37CD49" w14:textId="77777777" w:rsidR="000F1803" w:rsidRPr="00921C99" w:rsidRDefault="000F1803" w:rsidP="00921C99">
            <w:pPr>
              <w:spacing w:before="60" w:after="120" w:line="276" w:lineRule="auto"/>
              <w:jc w:val="center"/>
              <w:rPr>
                <w:b/>
                <w:sz w:val="22"/>
                <w:szCs w:val="22"/>
              </w:rPr>
            </w:pPr>
            <w:r w:rsidRPr="00921C99">
              <w:rPr>
                <w:sz w:val="22"/>
                <w:szCs w:val="22"/>
              </w:rPr>
              <w:t>5</w:t>
            </w:r>
          </w:p>
        </w:tc>
        <w:tc>
          <w:tcPr>
            <w:tcW w:w="8636" w:type="dxa"/>
            <w:tcBorders>
              <w:top w:val="single" w:sz="4" w:space="0" w:color="auto"/>
              <w:left w:val="single" w:sz="4" w:space="0" w:color="auto"/>
              <w:bottom w:val="single" w:sz="4" w:space="0" w:color="auto"/>
              <w:right w:val="single" w:sz="4" w:space="0" w:color="auto"/>
            </w:tcBorders>
            <w:hideMark/>
          </w:tcPr>
          <w:p w14:paraId="53CB22D7" w14:textId="1706F901" w:rsidR="000F1803" w:rsidRPr="00921C99" w:rsidRDefault="00921C99" w:rsidP="004C2B34">
            <w:pPr>
              <w:spacing w:before="60" w:after="120" w:line="276" w:lineRule="auto"/>
              <w:jc w:val="both"/>
              <w:rPr>
                <w:b/>
                <w:sz w:val="22"/>
                <w:szCs w:val="22"/>
              </w:rPr>
            </w:pPr>
            <w:r w:rsidRPr="00921C99">
              <w:rPr>
                <w:sz w:val="22"/>
                <w:szCs w:val="22"/>
              </w:rPr>
              <w:t>Wykaz robót budowanych</w:t>
            </w:r>
          </w:p>
        </w:tc>
      </w:tr>
      <w:tr w:rsidR="000F1803" w:rsidRPr="00921C99" w14:paraId="4E3332AA"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4B6BD78F" w14:textId="77777777" w:rsidR="000F1803" w:rsidRPr="00921C99" w:rsidRDefault="000F1803" w:rsidP="00921C99">
            <w:pPr>
              <w:spacing w:before="60" w:after="120" w:line="276" w:lineRule="auto"/>
              <w:jc w:val="center"/>
              <w:rPr>
                <w:b/>
                <w:sz w:val="22"/>
                <w:szCs w:val="22"/>
              </w:rPr>
            </w:pPr>
            <w:r w:rsidRPr="00921C99">
              <w:rPr>
                <w:sz w:val="22"/>
                <w:szCs w:val="22"/>
              </w:rPr>
              <w:t>6</w:t>
            </w:r>
          </w:p>
        </w:tc>
        <w:tc>
          <w:tcPr>
            <w:tcW w:w="8636" w:type="dxa"/>
            <w:tcBorders>
              <w:top w:val="single" w:sz="4" w:space="0" w:color="auto"/>
              <w:left w:val="single" w:sz="4" w:space="0" w:color="auto"/>
              <w:bottom w:val="single" w:sz="4" w:space="0" w:color="auto"/>
              <w:right w:val="single" w:sz="4" w:space="0" w:color="auto"/>
            </w:tcBorders>
            <w:hideMark/>
          </w:tcPr>
          <w:p w14:paraId="03397467" w14:textId="6CBFAB5D" w:rsidR="000F1803" w:rsidRPr="00921C99" w:rsidRDefault="00921C99" w:rsidP="004C2B34">
            <w:pPr>
              <w:spacing w:before="60" w:after="120" w:line="276" w:lineRule="auto"/>
              <w:jc w:val="both"/>
              <w:rPr>
                <w:b/>
                <w:sz w:val="22"/>
                <w:szCs w:val="22"/>
              </w:rPr>
            </w:pPr>
            <w:r>
              <w:rPr>
                <w:sz w:val="22"/>
                <w:szCs w:val="22"/>
              </w:rPr>
              <w:t>Projekt umowy</w:t>
            </w:r>
          </w:p>
        </w:tc>
      </w:tr>
      <w:tr w:rsidR="000F1803" w:rsidRPr="00921C99" w14:paraId="204567A0" w14:textId="77777777" w:rsidTr="00921C99">
        <w:tc>
          <w:tcPr>
            <w:tcW w:w="828" w:type="dxa"/>
            <w:tcBorders>
              <w:top w:val="single" w:sz="4" w:space="0" w:color="auto"/>
              <w:left w:val="single" w:sz="4" w:space="0" w:color="auto"/>
              <w:bottom w:val="single" w:sz="4" w:space="0" w:color="auto"/>
              <w:right w:val="single" w:sz="4" w:space="0" w:color="auto"/>
            </w:tcBorders>
            <w:hideMark/>
          </w:tcPr>
          <w:p w14:paraId="1D2B73C9" w14:textId="77777777" w:rsidR="000F1803" w:rsidRPr="00921C99" w:rsidRDefault="000F1803" w:rsidP="00921C99">
            <w:pPr>
              <w:spacing w:before="60" w:after="120" w:line="276" w:lineRule="auto"/>
              <w:jc w:val="center"/>
              <w:rPr>
                <w:b/>
                <w:sz w:val="22"/>
                <w:szCs w:val="22"/>
              </w:rPr>
            </w:pPr>
            <w:r w:rsidRPr="00921C99">
              <w:rPr>
                <w:sz w:val="22"/>
                <w:szCs w:val="22"/>
              </w:rPr>
              <w:t>7</w:t>
            </w:r>
          </w:p>
        </w:tc>
        <w:tc>
          <w:tcPr>
            <w:tcW w:w="8636" w:type="dxa"/>
            <w:tcBorders>
              <w:top w:val="single" w:sz="4" w:space="0" w:color="auto"/>
              <w:left w:val="single" w:sz="4" w:space="0" w:color="auto"/>
              <w:bottom w:val="single" w:sz="4" w:space="0" w:color="auto"/>
              <w:right w:val="single" w:sz="4" w:space="0" w:color="auto"/>
            </w:tcBorders>
          </w:tcPr>
          <w:p w14:paraId="2705B033" w14:textId="41FACE47" w:rsidR="000F1803" w:rsidRPr="00921C99" w:rsidRDefault="00921C99" w:rsidP="004C2B34">
            <w:pPr>
              <w:spacing w:before="60" w:after="120" w:line="276" w:lineRule="auto"/>
              <w:jc w:val="both"/>
              <w:rPr>
                <w:b/>
                <w:sz w:val="22"/>
                <w:szCs w:val="22"/>
              </w:rPr>
            </w:pPr>
            <w:r w:rsidRPr="00921C99">
              <w:rPr>
                <w:sz w:val="22"/>
                <w:szCs w:val="22"/>
              </w:rPr>
              <w:t>Kosztorys ofertowy</w:t>
            </w:r>
          </w:p>
        </w:tc>
      </w:tr>
      <w:tr w:rsidR="000F1803" w:rsidRPr="00921C99" w14:paraId="6C67A12F" w14:textId="77777777" w:rsidTr="00921C99">
        <w:tc>
          <w:tcPr>
            <w:tcW w:w="828" w:type="dxa"/>
            <w:tcBorders>
              <w:top w:val="single" w:sz="4" w:space="0" w:color="auto"/>
              <w:left w:val="single" w:sz="4" w:space="0" w:color="auto"/>
              <w:bottom w:val="single" w:sz="4" w:space="0" w:color="auto"/>
              <w:right w:val="single" w:sz="4" w:space="0" w:color="auto"/>
            </w:tcBorders>
            <w:hideMark/>
          </w:tcPr>
          <w:p w14:paraId="21A52976" w14:textId="77777777" w:rsidR="000F1803" w:rsidRPr="00921C99" w:rsidRDefault="000F1803" w:rsidP="00921C99">
            <w:pPr>
              <w:spacing w:before="60" w:after="120" w:line="276" w:lineRule="auto"/>
              <w:jc w:val="center"/>
              <w:rPr>
                <w:b/>
                <w:sz w:val="22"/>
                <w:szCs w:val="22"/>
              </w:rPr>
            </w:pPr>
            <w:r w:rsidRPr="00921C99">
              <w:rPr>
                <w:sz w:val="22"/>
                <w:szCs w:val="22"/>
              </w:rPr>
              <w:t>8</w:t>
            </w:r>
          </w:p>
        </w:tc>
        <w:tc>
          <w:tcPr>
            <w:tcW w:w="8636" w:type="dxa"/>
            <w:tcBorders>
              <w:top w:val="single" w:sz="4" w:space="0" w:color="auto"/>
              <w:left w:val="single" w:sz="4" w:space="0" w:color="auto"/>
              <w:bottom w:val="single" w:sz="4" w:space="0" w:color="auto"/>
              <w:right w:val="single" w:sz="4" w:space="0" w:color="auto"/>
            </w:tcBorders>
          </w:tcPr>
          <w:p w14:paraId="58346085" w14:textId="0F93B2D2" w:rsidR="000F1803" w:rsidRPr="00921C99" w:rsidRDefault="00921C99" w:rsidP="004C2B34">
            <w:pPr>
              <w:spacing w:before="60" w:after="120" w:line="276" w:lineRule="auto"/>
              <w:jc w:val="both"/>
              <w:rPr>
                <w:bCs/>
                <w:sz w:val="22"/>
                <w:szCs w:val="22"/>
              </w:rPr>
            </w:pPr>
            <w:r w:rsidRPr="00921C99">
              <w:rPr>
                <w:bCs/>
                <w:sz w:val="22"/>
                <w:szCs w:val="22"/>
              </w:rPr>
              <w:t>Wymagania ogólne</w:t>
            </w:r>
          </w:p>
        </w:tc>
      </w:tr>
      <w:tr w:rsidR="00921C99" w:rsidRPr="00921C99" w14:paraId="5E40C0D9" w14:textId="77777777" w:rsidTr="00921C99">
        <w:tc>
          <w:tcPr>
            <w:tcW w:w="828" w:type="dxa"/>
            <w:tcBorders>
              <w:top w:val="single" w:sz="4" w:space="0" w:color="auto"/>
              <w:left w:val="single" w:sz="4" w:space="0" w:color="auto"/>
              <w:bottom w:val="single" w:sz="4" w:space="0" w:color="auto"/>
              <w:right w:val="single" w:sz="4" w:space="0" w:color="auto"/>
            </w:tcBorders>
          </w:tcPr>
          <w:p w14:paraId="16010844" w14:textId="3B684D59" w:rsidR="00921C99" w:rsidRPr="00921C99" w:rsidRDefault="00921C99" w:rsidP="00921C99">
            <w:pPr>
              <w:spacing w:before="60" w:after="120" w:line="276" w:lineRule="auto"/>
              <w:jc w:val="center"/>
              <w:rPr>
                <w:sz w:val="22"/>
                <w:szCs w:val="22"/>
              </w:rPr>
            </w:pPr>
            <w:r>
              <w:rPr>
                <w:sz w:val="22"/>
                <w:szCs w:val="22"/>
              </w:rPr>
              <w:lastRenderedPageBreak/>
              <w:t>9</w:t>
            </w:r>
          </w:p>
        </w:tc>
        <w:tc>
          <w:tcPr>
            <w:tcW w:w="8636" w:type="dxa"/>
            <w:tcBorders>
              <w:top w:val="single" w:sz="4" w:space="0" w:color="auto"/>
              <w:left w:val="single" w:sz="4" w:space="0" w:color="auto"/>
              <w:bottom w:val="single" w:sz="4" w:space="0" w:color="auto"/>
              <w:right w:val="single" w:sz="4" w:space="0" w:color="auto"/>
            </w:tcBorders>
          </w:tcPr>
          <w:p w14:paraId="40A6E8E0" w14:textId="1B3D8587" w:rsidR="00921C99" w:rsidRPr="00921C99" w:rsidRDefault="00921C99" w:rsidP="004C2B34">
            <w:pPr>
              <w:spacing w:before="60" w:after="120" w:line="276" w:lineRule="auto"/>
              <w:jc w:val="both"/>
              <w:rPr>
                <w:bCs/>
                <w:sz w:val="22"/>
                <w:szCs w:val="22"/>
              </w:rPr>
            </w:pPr>
            <w:r w:rsidRPr="00921C99">
              <w:rPr>
                <w:bCs/>
                <w:sz w:val="22"/>
                <w:szCs w:val="22"/>
              </w:rPr>
              <w:t>SST</w:t>
            </w:r>
          </w:p>
        </w:tc>
      </w:tr>
    </w:tbl>
    <w:p w14:paraId="5E9F843B" w14:textId="77777777" w:rsidR="001B365B" w:rsidRPr="004C2B34" w:rsidRDefault="001B365B" w:rsidP="004C2B34">
      <w:pPr>
        <w:spacing w:line="276" w:lineRule="auto"/>
        <w:jc w:val="both"/>
        <w:rPr>
          <w:b/>
          <w:sz w:val="12"/>
          <w:szCs w:val="12"/>
        </w:rPr>
      </w:pPr>
    </w:p>
    <w:p w14:paraId="5ACD610E" w14:textId="77777777" w:rsidR="001B365B" w:rsidRPr="004C2B34" w:rsidRDefault="001B365B" w:rsidP="004C2B34">
      <w:pPr>
        <w:tabs>
          <w:tab w:val="left" w:pos="708"/>
        </w:tabs>
        <w:spacing w:before="200" w:after="60" w:line="276" w:lineRule="auto"/>
        <w:jc w:val="both"/>
        <w:outlineLvl w:val="0"/>
        <w:rPr>
          <w:b/>
          <w:bCs/>
          <w:caps/>
          <w:kern w:val="32"/>
          <w:lang w:val="x-none" w:eastAsia="x-none"/>
        </w:rPr>
      </w:pPr>
    </w:p>
    <w:p w14:paraId="14112EBB" w14:textId="77777777" w:rsidR="00EB7871" w:rsidRPr="004C2B34" w:rsidRDefault="00EB7871" w:rsidP="004C2B34">
      <w:pPr>
        <w:spacing w:line="276" w:lineRule="auto"/>
      </w:pPr>
    </w:p>
    <w:sectPr w:rsidR="00EB7871" w:rsidRPr="004C2B34">
      <w:headerReference w:type="even" r:id="rId16"/>
      <w:headerReference w:type="default" r:id="rId17"/>
      <w:footerReference w:type="even" r:id="rId18"/>
      <w:footerReference w:type="default" r:id="rId19"/>
      <w:headerReference w:type="first" r:id="rId20"/>
      <w:footerReference w:type="firs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37ACD" w14:textId="77777777" w:rsidR="00145CF0" w:rsidRDefault="00145CF0">
      <w:r>
        <w:separator/>
      </w:r>
    </w:p>
  </w:endnote>
  <w:endnote w:type="continuationSeparator" w:id="0">
    <w:p w14:paraId="79BB4DAB" w14:textId="77777777" w:rsidR="00145CF0" w:rsidRDefault="0014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D115" w14:textId="77777777" w:rsidR="000F1803" w:rsidRDefault="000F18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3010" w14:textId="6F0F1D0B" w:rsidR="00D35830" w:rsidRPr="0035575A" w:rsidRDefault="00830226">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3DC0E237" wp14:editId="7BAB209D">
              <wp:simplePos x="0" y="0"/>
              <wp:positionH relativeFrom="column">
                <wp:posOffset>0</wp:posOffset>
              </wp:positionH>
              <wp:positionV relativeFrom="paragraph">
                <wp:posOffset>64135</wp:posOffset>
              </wp:positionV>
              <wp:extent cx="5829300" cy="0"/>
              <wp:effectExtent l="9525" t="6985" r="9525" b="12065"/>
              <wp:wrapNone/>
              <wp:docPr id="18518934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389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579B7E4" w14:textId="77777777"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System ProPublico © Datacomp</w:t>
    </w:r>
    <w:r w:rsidR="0035575A">
      <w:rPr>
        <w:rFonts w:ascii="Arial" w:hAnsi="Arial" w:cs="Arial"/>
        <w:sz w:val="18"/>
        <w:szCs w:val="18"/>
      </w:rPr>
      <w:t xml:space="preserve"> IT</w:t>
    </w: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71A1" w14:textId="77777777" w:rsidR="000F1803" w:rsidRDefault="000F1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F372B" w14:textId="77777777" w:rsidR="00145CF0" w:rsidRDefault="00145CF0">
      <w:r>
        <w:separator/>
      </w:r>
    </w:p>
  </w:footnote>
  <w:footnote w:type="continuationSeparator" w:id="0">
    <w:p w14:paraId="20D22246" w14:textId="77777777" w:rsidR="00145CF0" w:rsidRDefault="0014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2DEC" w14:textId="77777777" w:rsidR="000F1803" w:rsidRDefault="000F18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B806" w14:textId="77777777" w:rsidR="00D35830" w:rsidRDefault="001B365B">
    <w:pPr>
      <w:pStyle w:val="Nagwek"/>
      <w:jc w:val="center"/>
      <w:rPr>
        <w:sz w:val="18"/>
        <w:szCs w:val="18"/>
      </w:rPr>
    </w:pPr>
    <w:r>
      <w:rPr>
        <w:sz w:val="18"/>
        <w:szCs w:val="18"/>
      </w:rPr>
      <w:t>SWZ</w:t>
    </w:r>
  </w:p>
  <w:p w14:paraId="4DA77C72" w14:textId="77777777" w:rsidR="00D35830" w:rsidRDefault="000F1803">
    <w:pPr>
      <w:pStyle w:val="Nagwek"/>
      <w:jc w:val="center"/>
      <w:rPr>
        <w:sz w:val="18"/>
        <w:szCs w:val="18"/>
      </w:rPr>
    </w:pPr>
    <w:r>
      <w:rPr>
        <w:sz w:val="18"/>
        <w:szCs w:val="18"/>
      </w:rPr>
      <w:t>Remont cząstkowy nawierzchni bitumicznej dróg powiatowych na terenie powiatu rawickiego emulsją i grysami przy użyciu remontera.</w:t>
    </w:r>
  </w:p>
  <w:p w14:paraId="2D5DF915" w14:textId="0B43B0C7" w:rsidR="00D35830" w:rsidRDefault="00830226">
    <w:pPr>
      <w:pStyle w:val="Nagwek"/>
    </w:pPr>
    <w:r>
      <w:rPr>
        <w:noProof/>
      </w:rPr>
      <mc:AlternateContent>
        <mc:Choice Requires="wps">
          <w:drawing>
            <wp:anchor distT="0" distB="0" distL="114300" distR="114300" simplePos="0" relativeHeight="251658240" behindDoc="0" locked="0" layoutInCell="1" allowOverlap="1" wp14:anchorId="5D5C6CA5" wp14:editId="0EBD3269">
              <wp:simplePos x="0" y="0"/>
              <wp:positionH relativeFrom="column">
                <wp:posOffset>0</wp:posOffset>
              </wp:positionH>
              <wp:positionV relativeFrom="paragraph">
                <wp:posOffset>46355</wp:posOffset>
              </wp:positionV>
              <wp:extent cx="5943600" cy="0"/>
              <wp:effectExtent l="9525" t="8255" r="9525" b="10795"/>
              <wp:wrapNone/>
              <wp:docPr id="76829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968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41F8" w14:textId="77777777" w:rsidR="000F1803" w:rsidRDefault="000F18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C41"/>
    <w:multiLevelType w:val="hybridMultilevel"/>
    <w:tmpl w:val="42205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25399"/>
    <w:multiLevelType w:val="hybridMultilevel"/>
    <w:tmpl w:val="9AAE8C32"/>
    <w:lvl w:ilvl="0" w:tplc="8F1EED8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9950EC"/>
    <w:multiLevelType w:val="hybridMultilevel"/>
    <w:tmpl w:val="5C7A3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D3667"/>
    <w:multiLevelType w:val="hybridMultilevel"/>
    <w:tmpl w:val="8684EA40"/>
    <w:lvl w:ilvl="0" w:tplc="413036A8">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7B418F1"/>
    <w:multiLevelType w:val="hybridMultilevel"/>
    <w:tmpl w:val="BA8C04D2"/>
    <w:lvl w:ilvl="0" w:tplc="B9326A5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1EE3197E"/>
    <w:multiLevelType w:val="multilevel"/>
    <w:tmpl w:val="0B389EEC"/>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2316079"/>
    <w:multiLevelType w:val="hybridMultilevel"/>
    <w:tmpl w:val="B79EB6CE"/>
    <w:lvl w:ilvl="0" w:tplc="2048E4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4EB06DC"/>
    <w:multiLevelType w:val="hybridMultilevel"/>
    <w:tmpl w:val="3F089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2D891DE1"/>
    <w:multiLevelType w:val="hybridMultilevel"/>
    <w:tmpl w:val="06FC2FE8"/>
    <w:lvl w:ilvl="0" w:tplc="50703A4C">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2EF17CFD"/>
    <w:multiLevelType w:val="hybridMultilevel"/>
    <w:tmpl w:val="CDE20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48D400F"/>
    <w:multiLevelType w:val="hybridMultilevel"/>
    <w:tmpl w:val="6AD02B64"/>
    <w:lvl w:ilvl="0" w:tplc="254093D4">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4EB6A82"/>
    <w:multiLevelType w:val="hybridMultilevel"/>
    <w:tmpl w:val="7BF86C70"/>
    <w:lvl w:ilvl="0" w:tplc="F5E016AE">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3E185DF1"/>
    <w:multiLevelType w:val="hybridMultilevel"/>
    <w:tmpl w:val="D2BAC750"/>
    <w:lvl w:ilvl="0" w:tplc="CCEC0900">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4E1C42E2"/>
    <w:multiLevelType w:val="hybridMultilevel"/>
    <w:tmpl w:val="65F268E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6" w15:restartNumberingAfterBreak="0">
    <w:nsid w:val="551D76B9"/>
    <w:multiLevelType w:val="hybridMultilevel"/>
    <w:tmpl w:val="D4DA39AE"/>
    <w:lvl w:ilvl="0" w:tplc="EDD2323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B3B1EC3"/>
    <w:multiLevelType w:val="hybridMultilevel"/>
    <w:tmpl w:val="F460A47C"/>
    <w:lvl w:ilvl="0" w:tplc="1BEE041C">
      <w:start w:val="1"/>
      <w:numFmt w:val="lowerLetter"/>
      <w:lvlText w:val="%1)"/>
      <w:lvlJc w:val="left"/>
      <w:pPr>
        <w:ind w:left="1400" w:hanging="360"/>
      </w:pPr>
      <w:rPr>
        <w:rFonts w:hint="default"/>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668428DC"/>
    <w:multiLevelType w:val="hybridMultilevel"/>
    <w:tmpl w:val="7FF0A1E2"/>
    <w:lvl w:ilvl="0" w:tplc="EC40D790">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68600D4"/>
    <w:multiLevelType w:val="hybridMultilevel"/>
    <w:tmpl w:val="9E1E8AAC"/>
    <w:lvl w:ilvl="0" w:tplc="7CFEB82A">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D2F7801"/>
    <w:multiLevelType w:val="hybridMultilevel"/>
    <w:tmpl w:val="57CC99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D5E7E6C"/>
    <w:multiLevelType w:val="hybridMultilevel"/>
    <w:tmpl w:val="390CEB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DE64CB2"/>
    <w:multiLevelType w:val="hybridMultilevel"/>
    <w:tmpl w:val="3B408C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F7C4483"/>
    <w:multiLevelType w:val="hybridMultilevel"/>
    <w:tmpl w:val="37729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C26B4"/>
    <w:multiLevelType w:val="hybridMultilevel"/>
    <w:tmpl w:val="28A81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8"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9" w15:restartNumberingAfterBreak="0">
    <w:nsid w:val="7D7D012C"/>
    <w:multiLevelType w:val="hybridMultilevel"/>
    <w:tmpl w:val="BC62A46A"/>
    <w:lvl w:ilvl="0" w:tplc="F490FCA4">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0" w15:restartNumberingAfterBreak="0">
    <w:nsid w:val="7EC50DF7"/>
    <w:multiLevelType w:val="hybridMultilevel"/>
    <w:tmpl w:val="BA468C78"/>
    <w:lvl w:ilvl="0" w:tplc="4002DB42">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827013490">
    <w:abstractNumId w:val="8"/>
  </w:num>
  <w:num w:numId="2" w16cid:durableId="1581866640">
    <w:abstractNumId w:val="14"/>
  </w:num>
  <w:num w:numId="3" w16cid:durableId="1366554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348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721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0737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7982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4319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22003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983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86046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18507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0063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498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8069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77453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10214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31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6864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6564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0807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4593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9609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00106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0154612">
    <w:abstractNumId w:val="22"/>
  </w:num>
  <w:num w:numId="26" w16cid:durableId="38239028">
    <w:abstractNumId w:val="7"/>
  </w:num>
  <w:num w:numId="27" w16cid:durableId="1069645737">
    <w:abstractNumId w:val="5"/>
  </w:num>
  <w:num w:numId="28" w16cid:durableId="1146584057">
    <w:abstractNumId w:val="19"/>
  </w:num>
  <w:num w:numId="29" w16cid:durableId="1349481039">
    <w:abstractNumId w:val="27"/>
  </w:num>
  <w:num w:numId="30" w16cid:durableId="38013046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01339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1668044">
    <w:abstractNumId w:val="11"/>
  </w:num>
  <w:num w:numId="33" w16cid:durableId="825829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14823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19212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38943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8740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5667330">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6490661">
    <w:abstractNumId w:val="1"/>
  </w:num>
  <w:num w:numId="40" w16cid:durableId="575869878">
    <w:abstractNumId w:val="24"/>
  </w:num>
  <w:num w:numId="41" w16cid:durableId="29451556">
    <w:abstractNumId w:val="35"/>
  </w:num>
  <w:num w:numId="42" w16cid:durableId="1511480479">
    <w:abstractNumId w:val="16"/>
  </w:num>
  <w:num w:numId="43" w16cid:durableId="1666086578">
    <w:abstractNumId w:val="34"/>
  </w:num>
  <w:num w:numId="44" w16cid:durableId="218708355">
    <w:abstractNumId w:val="2"/>
  </w:num>
  <w:num w:numId="45" w16cid:durableId="122193921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F0"/>
    <w:rsid w:val="0000403B"/>
    <w:rsid w:val="00004D89"/>
    <w:rsid w:val="000067E5"/>
    <w:rsid w:val="00012833"/>
    <w:rsid w:val="00020FF3"/>
    <w:rsid w:val="00026453"/>
    <w:rsid w:val="00031855"/>
    <w:rsid w:val="00033447"/>
    <w:rsid w:val="00034D1A"/>
    <w:rsid w:val="00036DB5"/>
    <w:rsid w:val="0004094C"/>
    <w:rsid w:val="000471B4"/>
    <w:rsid w:val="00050901"/>
    <w:rsid w:val="00053B9D"/>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1803"/>
    <w:rsid w:val="000F53AD"/>
    <w:rsid w:val="00125A9A"/>
    <w:rsid w:val="00126357"/>
    <w:rsid w:val="00127036"/>
    <w:rsid w:val="0013434C"/>
    <w:rsid w:val="0013626A"/>
    <w:rsid w:val="00141A13"/>
    <w:rsid w:val="00145CF0"/>
    <w:rsid w:val="00150032"/>
    <w:rsid w:val="00153E82"/>
    <w:rsid w:val="001542F3"/>
    <w:rsid w:val="00155BF0"/>
    <w:rsid w:val="00161BDE"/>
    <w:rsid w:val="001644FA"/>
    <w:rsid w:val="00180BDE"/>
    <w:rsid w:val="0018407C"/>
    <w:rsid w:val="00191475"/>
    <w:rsid w:val="001945A0"/>
    <w:rsid w:val="00194EF2"/>
    <w:rsid w:val="001B365B"/>
    <w:rsid w:val="001B3F5E"/>
    <w:rsid w:val="001B5C35"/>
    <w:rsid w:val="001B6A19"/>
    <w:rsid w:val="001C30E8"/>
    <w:rsid w:val="001C5986"/>
    <w:rsid w:val="001E4CE2"/>
    <w:rsid w:val="001E64C2"/>
    <w:rsid w:val="001E66C0"/>
    <w:rsid w:val="001F1894"/>
    <w:rsid w:val="00201D7C"/>
    <w:rsid w:val="00202D0F"/>
    <w:rsid w:val="00206860"/>
    <w:rsid w:val="002239C2"/>
    <w:rsid w:val="00223EF2"/>
    <w:rsid w:val="00226999"/>
    <w:rsid w:val="002306BE"/>
    <w:rsid w:val="00231B00"/>
    <w:rsid w:val="00232EF6"/>
    <w:rsid w:val="0023697B"/>
    <w:rsid w:val="00237B80"/>
    <w:rsid w:val="00243FB4"/>
    <w:rsid w:val="002457DC"/>
    <w:rsid w:val="0024673F"/>
    <w:rsid w:val="00250AD8"/>
    <w:rsid w:val="00263EFE"/>
    <w:rsid w:val="00264019"/>
    <w:rsid w:val="00264F8A"/>
    <w:rsid w:val="002709F9"/>
    <w:rsid w:val="002746F7"/>
    <w:rsid w:val="002962E0"/>
    <w:rsid w:val="002963F2"/>
    <w:rsid w:val="002A2D4A"/>
    <w:rsid w:val="002B22BF"/>
    <w:rsid w:val="002B4910"/>
    <w:rsid w:val="002D4E51"/>
    <w:rsid w:val="002E5E36"/>
    <w:rsid w:val="002E666C"/>
    <w:rsid w:val="002E7C8B"/>
    <w:rsid w:val="002F07D4"/>
    <w:rsid w:val="003068C4"/>
    <w:rsid w:val="00307F6B"/>
    <w:rsid w:val="0031141E"/>
    <w:rsid w:val="003200AE"/>
    <w:rsid w:val="003209A8"/>
    <w:rsid w:val="00322993"/>
    <w:rsid w:val="00325532"/>
    <w:rsid w:val="00325E66"/>
    <w:rsid w:val="00330F50"/>
    <w:rsid w:val="00333636"/>
    <w:rsid w:val="00333EB5"/>
    <w:rsid w:val="00333EF6"/>
    <w:rsid w:val="00334E8F"/>
    <w:rsid w:val="00335C23"/>
    <w:rsid w:val="003440B4"/>
    <w:rsid w:val="0034463B"/>
    <w:rsid w:val="00346719"/>
    <w:rsid w:val="00346C09"/>
    <w:rsid w:val="0035575A"/>
    <w:rsid w:val="00361499"/>
    <w:rsid w:val="00365362"/>
    <w:rsid w:val="0036572E"/>
    <w:rsid w:val="00370A37"/>
    <w:rsid w:val="003719DE"/>
    <w:rsid w:val="00374986"/>
    <w:rsid w:val="0038188C"/>
    <w:rsid w:val="00383BC8"/>
    <w:rsid w:val="00384056"/>
    <w:rsid w:val="003A7F5F"/>
    <w:rsid w:val="003C30C9"/>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5090A"/>
    <w:rsid w:val="00466174"/>
    <w:rsid w:val="00466719"/>
    <w:rsid w:val="00466D96"/>
    <w:rsid w:val="00472F68"/>
    <w:rsid w:val="00475D05"/>
    <w:rsid w:val="004820E5"/>
    <w:rsid w:val="00483F80"/>
    <w:rsid w:val="004868CC"/>
    <w:rsid w:val="00493DCE"/>
    <w:rsid w:val="004A3EC1"/>
    <w:rsid w:val="004B524E"/>
    <w:rsid w:val="004B680C"/>
    <w:rsid w:val="004C2B34"/>
    <w:rsid w:val="004C384A"/>
    <w:rsid w:val="004C3FCD"/>
    <w:rsid w:val="004C525B"/>
    <w:rsid w:val="004D10CC"/>
    <w:rsid w:val="004D67F9"/>
    <w:rsid w:val="004D7A7C"/>
    <w:rsid w:val="004E3A7E"/>
    <w:rsid w:val="004E7BF9"/>
    <w:rsid w:val="004F50A8"/>
    <w:rsid w:val="005060B9"/>
    <w:rsid w:val="00510831"/>
    <w:rsid w:val="00514D20"/>
    <w:rsid w:val="0052404F"/>
    <w:rsid w:val="005241B2"/>
    <w:rsid w:val="005327B4"/>
    <w:rsid w:val="00536FAD"/>
    <w:rsid w:val="0054473A"/>
    <w:rsid w:val="00562E86"/>
    <w:rsid w:val="005631F3"/>
    <w:rsid w:val="00571EFD"/>
    <w:rsid w:val="005741F3"/>
    <w:rsid w:val="005828F4"/>
    <w:rsid w:val="005905D6"/>
    <w:rsid w:val="005B4881"/>
    <w:rsid w:val="005C2CC8"/>
    <w:rsid w:val="005C46D9"/>
    <w:rsid w:val="005D0A27"/>
    <w:rsid w:val="005D2148"/>
    <w:rsid w:val="005D4A02"/>
    <w:rsid w:val="005E544C"/>
    <w:rsid w:val="005E601C"/>
    <w:rsid w:val="005E73AC"/>
    <w:rsid w:val="00603291"/>
    <w:rsid w:val="00614581"/>
    <w:rsid w:val="006260AC"/>
    <w:rsid w:val="006267B8"/>
    <w:rsid w:val="00627ED2"/>
    <w:rsid w:val="006318DF"/>
    <w:rsid w:val="0063322D"/>
    <w:rsid w:val="00634569"/>
    <w:rsid w:val="006369CE"/>
    <w:rsid w:val="0063732B"/>
    <w:rsid w:val="00647FC4"/>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E41F3"/>
    <w:rsid w:val="006E789F"/>
    <w:rsid w:val="006F5BCD"/>
    <w:rsid w:val="006F77F8"/>
    <w:rsid w:val="00703F5F"/>
    <w:rsid w:val="00704A0A"/>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4542A"/>
    <w:rsid w:val="00757FE2"/>
    <w:rsid w:val="00760959"/>
    <w:rsid w:val="00770037"/>
    <w:rsid w:val="00774374"/>
    <w:rsid w:val="00774A7C"/>
    <w:rsid w:val="007822F7"/>
    <w:rsid w:val="00785AAD"/>
    <w:rsid w:val="007941DD"/>
    <w:rsid w:val="007A004A"/>
    <w:rsid w:val="007A5710"/>
    <w:rsid w:val="007B4C2A"/>
    <w:rsid w:val="007B6EC1"/>
    <w:rsid w:val="007C00B8"/>
    <w:rsid w:val="007F35F3"/>
    <w:rsid w:val="007F3A2E"/>
    <w:rsid w:val="008056A9"/>
    <w:rsid w:val="00811B78"/>
    <w:rsid w:val="00811E8A"/>
    <w:rsid w:val="00820382"/>
    <w:rsid w:val="0082230A"/>
    <w:rsid w:val="00823C81"/>
    <w:rsid w:val="00830226"/>
    <w:rsid w:val="008431B7"/>
    <w:rsid w:val="00844250"/>
    <w:rsid w:val="0084633A"/>
    <w:rsid w:val="0085096C"/>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17127"/>
    <w:rsid w:val="00921C99"/>
    <w:rsid w:val="0092294D"/>
    <w:rsid w:val="00925F62"/>
    <w:rsid w:val="00926B68"/>
    <w:rsid w:val="0093445C"/>
    <w:rsid w:val="0094461F"/>
    <w:rsid w:val="00944DA3"/>
    <w:rsid w:val="00945B58"/>
    <w:rsid w:val="00950CB2"/>
    <w:rsid w:val="009526DC"/>
    <w:rsid w:val="009554B6"/>
    <w:rsid w:val="00961A57"/>
    <w:rsid w:val="00966186"/>
    <w:rsid w:val="00983549"/>
    <w:rsid w:val="009838C7"/>
    <w:rsid w:val="00990A89"/>
    <w:rsid w:val="0099191A"/>
    <w:rsid w:val="009A4CC1"/>
    <w:rsid w:val="009A534A"/>
    <w:rsid w:val="009B239D"/>
    <w:rsid w:val="009B50F1"/>
    <w:rsid w:val="009B523D"/>
    <w:rsid w:val="009B5350"/>
    <w:rsid w:val="009B5EF9"/>
    <w:rsid w:val="009B75C1"/>
    <w:rsid w:val="009D122E"/>
    <w:rsid w:val="009D2316"/>
    <w:rsid w:val="009D760C"/>
    <w:rsid w:val="009E7B6E"/>
    <w:rsid w:val="009F0A8E"/>
    <w:rsid w:val="009F1CA7"/>
    <w:rsid w:val="00A021C0"/>
    <w:rsid w:val="00A02B5A"/>
    <w:rsid w:val="00A02B83"/>
    <w:rsid w:val="00A13671"/>
    <w:rsid w:val="00A2369F"/>
    <w:rsid w:val="00A25FE8"/>
    <w:rsid w:val="00A300F2"/>
    <w:rsid w:val="00A34E0E"/>
    <w:rsid w:val="00A3658B"/>
    <w:rsid w:val="00A40A2C"/>
    <w:rsid w:val="00A43AEE"/>
    <w:rsid w:val="00A46681"/>
    <w:rsid w:val="00A50B70"/>
    <w:rsid w:val="00A54376"/>
    <w:rsid w:val="00A56785"/>
    <w:rsid w:val="00A56852"/>
    <w:rsid w:val="00A677F9"/>
    <w:rsid w:val="00A70B48"/>
    <w:rsid w:val="00A722BA"/>
    <w:rsid w:val="00A77508"/>
    <w:rsid w:val="00A86605"/>
    <w:rsid w:val="00A90128"/>
    <w:rsid w:val="00A92DFC"/>
    <w:rsid w:val="00A9512C"/>
    <w:rsid w:val="00A966A6"/>
    <w:rsid w:val="00A96E95"/>
    <w:rsid w:val="00AA5FB4"/>
    <w:rsid w:val="00AA5FCE"/>
    <w:rsid w:val="00AA661F"/>
    <w:rsid w:val="00AB7036"/>
    <w:rsid w:val="00AC3CE1"/>
    <w:rsid w:val="00AD7F2C"/>
    <w:rsid w:val="00AE4E38"/>
    <w:rsid w:val="00AF1311"/>
    <w:rsid w:val="00AF616D"/>
    <w:rsid w:val="00B05777"/>
    <w:rsid w:val="00B066D0"/>
    <w:rsid w:val="00B0712C"/>
    <w:rsid w:val="00B11855"/>
    <w:rsid w:val="00B302CF"/>
    <w:rsid w:val="00B36CE0"/>
    <w:rsid w:val="00B51D96"/>
    <w:rsid w:val="00B62BF4"/>
    <w:rsid w:val="00B80D7F"/>
    <w:rsid w:val="00B8343A"/>
    <w:rsid w:val="00B90CFE"/>
    <w:rsid w:val="00B97CDC"/>
    <w:rsid w:val="00BA1AB5"/>
    <w:rsid w:val="00BB295E"/>
    <w:rsid w:val="00BC04D7"/>
    <w:rsid w:val="00BC242A"/>
    <w:rsid w:val="00BF579F"/>
    <w:rsid w:val="00BF6DEC"/>
    <w:rsid w:val="00C00534"/>
    <w:rsid w:val="00C03499"/>
    <w:rsid w:val="00C0350B"/>
    <w:rsid w:val="00C06D30"/>
    <w:rsid w:val="00C20DA9"/>
    <w:rsid w:val="00C2712C"/>
    <w:rsid w:val="00C43002"/>
    <w:rsid w:val="00C530BF"/>
    <w:rsid w:val="00C70735"/>
    <w:rsid w:val="00C74BC5"/>
    <w:rsid w:val="00C8408E"/>
    <w:rsid w:val="00C85325"/>
    <w:rsid w:val="00CA3D6E"/>
    <w:rsid w:val="00CB2C1B"/>
    <w:rsid w:val="00CB6608"/>
    <w:rsid w:val="00CC4ADC"/>
    <w:rsid w:val="00CD1C53"/>
    <w:rsid w:val="00CD2A67"/>
    <w:rsid w:val="00CE1482"/>
    <w:rsid w:val="00CE165B"/>
    <w:rsid w:val="00CE1F43"/>
    <w:rsid w:val="00CF3703"/>
    <w:rsid w:val="00D06196"/>
    <w:rsid w:val="00D06289"/>
    <w:rsid w:val="00D07762"/>
    <w:rsid w:val="00D115F4"/>
    <w:rsid w:val="00D13439"/>
    <w:rsid w:val="00D14E18"/>
    <w:rsid w:val="00D17C05"/>
    <w:rsid w:val="00D23093"/>
    <w:rsid w:val="00D30384"/>
    <w:rsid w:val="00D328B6"/>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0E48"/>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1583"/>
    <w:rsid w:val="00EE2C81"/>
    <w:rsid w:val="00EE3618"/>
    <w:rsid w:val="00EE6B1B"/>
    <w:rsid w:val="00EF0A3B"/>
    <w:rsid w:val="00EF5211"/>
    <w:rsid w:val="00EF7DE7"/>
    <w:rsid w:val="00F01987"/>
    <w:rsid w:val="00F131CB"/>
    <w:rsid w:val="00F13967"/>
    <w:rsid w:val="00F17074"/>
    <w:rsid w:val="00F234AD"/>
    <w:rsid w:val="00F23594"/>
    <w:rsid w:val="00F241C5"/>
    <w:rsid w:val="00F278EE"/>
    <w:rsid w:val="00F525A3"/>
    <w:rsid w:val="00F65ACD"/>
    <w:rsid w:val="00F7086B"/>
    <w:rsid w:val="00F74153"/>
    <w:rsid w:val="00F83D72"/>
    <w:rsid w:val="00FB5143"/>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29C62"/>
  <w15:chartTrackingRefBased/>
  <w15:docId w15:val="{ABE3B258-D844-4E7B-88F4-005FE103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6E41F3"/>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6E41F3"/>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4C2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59578208">
      <w:bodyDiv w:val="1"/>
      <w:marLeft w:val="0"/>
      <w:marRight w:val="0"/>
      <w:marTop w:val="0"/>
      <w:marBottom w:val="0"/>
      <w:divBdr>
        <w:top w:val="none" w:sz="0" w:space="0" w:color="auto"/>
        <w:left w:val="none" w:sz="0" w:space="0" w:color="auto"/>
        <w:bottom w:val="none" w:sz="0" w:space="0" w:color="auto"/>
        <w:right w:val="none" w:sz="0" w:space="0" w:color="auto"/>
      </w:divBdr>
    </w:div>
    <w:div w:id="726340022">
      <w:bodyDiv w:val="1"/>
      <w:marLeft w:val="0"/>
      <w:marRight w:val="0"/>
      <w:marTop w:val="0"/>
      <w:marBottom w:val="0"/>
      <w:divBdr>
        <w:top w:val="none" w:sz="0" w:space="0" w:color="auto"/>
        <w:left w:val="none" w:sz="0" w:space="0" w:color="auto"/>
        <w:bottom w:val="none" w:sz="0" w:space="0" w:color="auto"/>
        <w:right w:val="none" w:sz="0" w:space="0" w:color="auto"/>
      </w:divBdr>
    </w:div>
    <w:div w:id="766733117">
      <w:bodyDiv w:val="1"/>
      <w:marLeft w:val="0"/>
      <w:marRight w:val="0"/>
      <w:marTop w:val="0"/>
      <w:marBottom w:val="0"/>
      <w:divBdr>
        <w:top w:val="none" w:sz="0" w:space="0" w:color="auto"/>
        <w:left w:val="none" w:sz="0" w:space="0" w:color="auto"/>
        <w:bottom w:val="none" w:sz="0" w:space="0" w:color="auto"/>
        <w:right w:val="none" w:sz="0" w:space="0" w:color="auto"/>
      </w:divBdr>
    </w:div>
    <w:div w:id="76842471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09447788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56720627">
      <w:bodyDiv w:val="1"/>
      <w:marLeft w:val="0"/>
      <w:marRight w:val="0"/>
      <w:marTop w:val="0"/>
      <w:marBottom w:val="0"/>
      <w:divBdr>
        <w:top w:val="none" w:sz="0" w:space="0" w:color="auto"/>
        <w:left w:val="none" w:sz="0" w:space="0" w:color="auto"/>
        <w:bottom w:val="none" w:sz="0" w:space="0" w:color="auto"/>
        <w:right w:val="none" w:sz="0" w:space="0" w:color="auto"/>
      </w:divBdr>
    </w:div>
    <w:div w:id="1378580318">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614745657">
      <w:bodyDiv w:val="1"/>
      <w:marLeft w:val="0"/>
      <w:marRight w:val="0"/>
      <w:marTop w:val="0"/>
      <w:marBottom w:val="0"/>
      <w:divBdr>
        <w:top w:val="none" w:sz="0" w:space="0" w:color="auto"/>
        <w:left w:val="none" w:sz="0" w:space="0" w:color="auto"/>
        <w:bottom w:val="none" w:sz="0" w:space="0" w:color="auto"/>
        <w:right w:val="none" w:sz="0" w:space="0" w:color="auto"/>
      </w:divBdr>
    </w:div>
    <w:div w:id="1842698451">
      <w:bodyDiv w:val="1"/>
      <w:marLeft w:val="0"/>
      <w:marRight w:val="0"/>
      <w:marTop w:val="0"/>
      <w:marBottom w:val="0"/>
      <w:divBdr>
        <w:top w:val="none" w:sz="0" w:space="0" w:color="auto"/>
        <w:left w:val="none" w:sz="0" w:space="0" w:color="auto"/>
        <w:bottom w:val="none" w:sz="0" w:space="0" w:color="auto"/>
        <w:right w:val="none" w:sz="0" w:space="0" w:color="auto"/>
      </w:divBdr>
    </w:div>
    <w:div w:id="1876499712">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1957516783">
      <w:bodyDiv w:val="1"/>
      <w:marLeft w:val="0"/>
      <w:marRight w:val="0"/>
      <w:marTop w:val="0"/>
      <w:marBottom w:val="0"/>
      <w:divBdr>
        <w:top w:val="none" w:sz="0" w:space="0" w:color="auto"/>
        <w:left w:val="none" w:sz="0" w:space="0" w:color="auto"/>
        <w:bottom w:val="none" w:sz="0" w:space="0" w:color="auto"/>
        <w:right w:val="none" w:sz="0" w:space="0" w:color="auto"/>
      </w:divBdr>
    </w:div>
    <w:div w:id="21454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https://e-propublico.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szewski@powiatrawicki.pl" TargetMode="External"/><Relationship Id="rId5" Type="http://schemas.openxmlformats.org/officeDocument/2006/relationships/footnotes" Target="footnotes.xml"/><Relationship Id="rId15" Type="http://schemas.openxmlformats.org/officeDocument/2006/relationships/hyperlink" Target="mailto:iod@powiatrawicki.pl" TargetMode="External"/><Relationship Id="rId23" Type="http://schemas.openxmlformats.org/officeDocument/2006/relationships/theme" Target="theme/theme1.xml"/><Relationship Id="rId10" Type="http://schemas.openxmlformats.org/officeDocument/2006/relationships/hyperlink" Target="mailto:j.trawka@powiatrawicki.p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yperlink" Target="mailto:pcuw@powiatrawicki.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22</TotalTime>
  <Pages>23</Pages>
  <Words>6929</Words>
  <Characters>43722</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50550</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10</cp:revision>
  <cp:lastPrinted>2025-04-07T06:21:00Z</cp:lastPrinted>
  <dcterms:created xsi:type="dcterms:W3CDTF">2025-04-07T06:21:00Z</dcterms:created>
  <dcterms:modified xsi:type="dcterms:W3CDTF">2025-05-16T08:30:00Z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