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398B7183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951F83">
        <w:rPr>
          <w:b/>
          <w:bCs/>
        </w:rPr>
        <w:t>.</w:t>
      </w:r>
      <w:r w:rsidR="00D37BE8">
        <w:rPr>
          <w:b/>
          <w:bCs/>
        </w:rPr>
        <w:t>51</w:t>
      </w:r>
      <w:r w:rsidR="00210A16" w:rsidRPr="00951F83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3579D0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Pzp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2CA30C7E" w14:textId="045E8CF0" w:rsidR="00694A55" w:rsidRPr="00A447E7" w:rsidRDefault="00D37BE8" w:rsidP="001E571A">
      <w:pPr>
        <w:jc w:val="center"/>
        <w:rPr>
          <w:b/>
        </w:rPr>
      </w:pPr>
      <w:r w:rsidRPr="00A447E7">
        <w:rPr>
          <w:b/>
        </w:rPr>
        <w:t>Zakup, montaż i dostawa agregatu prądotwórczego wraz z niezbędnymi robotami towarzyszącymi w branży elektrycznej i budowlanej dla budynku Starostwa Powiatowego w Rawiczu, ul. Rynek 17, 63-900 Rawicz.</w:t>
      </w:r>
    </w:p>
    <w:p w14:paraId="227D7C33" w14:textId="77777777" w:rsidR="00D37BE8" w:rsidRPr="00694A55" w:rsidRDefault="00D37BE8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C76170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0A5F21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A5F21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A5F21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A5F21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7B884D" w14:textId="2A3486BD" w:rsidR="00583F11" w:rsidRDefault="00583F1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osoba fizyczna</w:t>
            </w:r>
          </w:p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0A5F21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14344679" w14:textId="6FDBCC0F" w:rsidR="007B5510" w:rsidRDefault="004D5A42" w:rsidP="007B551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3579D0">
        <w:trPr>
          <w:trHeight w:val="601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0" w:name="_Hlk158986997"/>
            <w:r>
              <w:rPr>
                <w:b/>
                <w:sz w:val="22"/>
                <w:szCs w:val="22"/>
              </w:rPr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0"/>
      <w:tr w:rsidR="00210A16" w:rsidRPr="00570607" w14:paraId="3332BAB1" w14:textId="77777777" w:rsidTr="003579D0">
        <w:trPr>
          <w:trHeight w:val="4204"/>
        </w:trPr>
        <w:tc>
          <w:tcPr>
            <w:tcW w:w="9356" w:type="dxa"/>
          </w:tcPr>
          <w:p w14:paraId="2648A36A" w14:textId="7B672C76" w:rsidR="00210A16" w:rsidRPr="00210A16" w:rsidRDefault="00210A16" w:rsidP="00146918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</w:t>
            </w:r>
            <w:r w:rsidR="00F159FD">
              <w:rPr>
                <w:sz w:val="22"/>
                <w:szCs w:val="22"/>
              </w:rPr>
              <w:t>a</w:t>
            </w:r>
            <w:r w:rsidRPr="00210A16">
              <w:rPr>
                <w:sz w:val="22"/>
                <w:szCs w:val="22"/>
              </w:rPr>
              <w:t>dania wynosi:</w:t>
            </w:r>
          </w:p>
          <w:p w14:paraId="4D710145" w14:textId="2730A71D" w:rsidR="00F159FD" w:rsidRPr="000A6D0D" w:rsidRDefault="00F159FD" w:rsidP="00146918">
            <w:pPr>
              <w:tabs>
                <w:tab w:val="left" w:pos="3795"/>
              </w:tabs>
              <w:spacing w:line="360" w:lineRule="auto"/>
              <w:ind w:left="454" w:right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159FD">
              <w:rPr>
                <w:sz w:val="22"/>
                <w:szCs w:val="22"/>
              </w:rPr>
              <w:t xml:space="preserve">netto: ............................... zł </w:t>
            </w:r>
          </w:p>
          <w:p w14:paraId="03A0BCB7" w14:textId="1087D895" w:rsidR="00210A16" w:rsidRPr="000A6D0D" w:rsidRDefault="00210A16" w:rsidP="00146918">
            <w:pPr>
              <w:spacing w:line="360" w:lineRule="auto"/>
              <w:ind w:left="454" w:right="177"/>
              <w:jc w:val="both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(słownie: .............................................................................................. zł),</w:t>
            </w:r>
          </w:p>
          <w:p w14:paraId="48747A58" w14:textId="17F6C440" w:rsidR="00210A16" w:rsidRPr="000A6D0D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natomiast wraz z należnym podatkiem VAT w wysokości ........%,</w:t>
            </w:r>
          </w:p>
          <w:p w14:paraId="37864ED9" w14:textId="2F65ACF2" w:rsidR="00210A16" w:rsidRPr="00B064F6" w:rsidRDefault="00210A16" w:rsidP="00146918">
            <w:pPr>
              <w:spacing w:line="360" w:lineRule="auto"/>
              <w:ind w:left="454" w:right="177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wynosi </w:t>
            </w:r>
            <w:r w:rsidRPr="00B064F6">
              <w:rPr>
                <w:sz w:val="22"/>
                <w:szCs w:val="22"/>
              </w:rPr>
              <w:t>kwotę brutto: ...........................................</w:t>
            </w:r>
            <w:r w:rsidR="009E69E0" w:rsidRPr="00B064F6">
              <w:rPr>
                <w:sz w:val="22"/>
                <w:szCs w:val="22"/>
              </w:rPr>
              <w:t xml:space="preserve"> </w:t>
            </w:r>
            <w:r w:rsidRPr="00B064F6">
              <w:rPr>
                <w:sz w:val="22"/>
                <w:szCs w:val="22"/>
              </w:rPr>
              <w:t>zł</w:t>
            </w:r>
            <w:r w:rsidR="009E69E0" w:rsidRPr="00B064F6">
              <w:rPr>
                <w:sz w:val="22"/>
                <w:szCs w:val="22"/>
              </w:rPr>
              <w:t>,</w:t>
            </w:r>
            <w:r w:rsidRPr="00B064F6">
              <w:rPr>
                <w:sz w:val="22"/>
                <w:szCs w:val="22"/>
              </w:rPr>
              <w:t xml:space="preserve"> </w:t>
            </w:r>
          </w:p>
          <w:p w14:paraId="368B9C3F" w14:textId="6AA87CAE" w:rsidR="00210A16" w:rsidRPr="00B064F6" w:rsidRDefault="00210A16" w:rsidP="00146918">
            <w:pPr>
              <w:spacing w:after="60" w:line="360" w:lineRule="auto"/>
              <w:ind w:left="454" w:right="177"/>
              <w:rPr>
                <w:sz w:val="22"/>
                <w:szCs w:val="22"/>
              </w:rPr>
            </w:pPr>
            <w:r w:rsidRPr="00B064F6">
              <w:rPr>
                <w:sz w:val="22"/>
                <w:szCs w:val="22"/>
              </w:rPr>
              <w:t xml:space="preserve">  (słownie: ................................................................................................. zł). </w:t>
            </w:r>
          </w:p>
          <w:p w14:paraId="4C03419B" w14:textId="3769E176" w:rsidR="00D25574" w:rsidRPr="00D25574" w:rsidRDefault="00F159FD" w:rsidP="00146918">
            <w:pPr>
              <w:pStyle w:val="Akapitzlist"/>
              <w:numPr>
                <w:ilvl w:val="0"/>
                <w:numId w:val="15"/>
              </w:numPr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Oferowany</w:t>
            </w:r>
            <w:r>
              <w:rPr>
                <w:b/>
                <w:bCs/>
                <w:sz w:val="22"/>
                <w:szCs w:val="22"/>
              </w:rPr>
              <w:t xml:space="preserve"> okres </w:t>
            </w:r>
            <w:r w:rsidRPr="00A27326">
              <w:rPr>
                <w:b/>
                <w:bCs/>
                <w:sz w:val="22"/>
                <w:szCs w:val="22"/>
              </w:rPr>
              <w:t xml:space="preserve">gwarancji na wykonane roboty budowlane: </w:t>
            </w:r>
            <w:r w:rsidRPr="00A27326">
              <w:rPr>
                <w:sz w:val="22"/>
                <w:szCs w:val="22"/>
              </w:rPr>
              <w:t>……….. miesiące/miesięcy.</w:t>
            </w:r>
          </w:p>
          <w:p w14:paraId="3C0F54BD" w14:textId="5D938825" w:rsidR="003C1C9B" w:rsidRPr="00F159FD" w:rsidRDefault="00F159FD" w:rsidP="00146918">
            <w:pPr>
              <w:pStyle w:val="Akapitzlist"/>
              <w:spacing w:after="60" w:line="276" w:lineRule="auto"/>
              <w:ind w:left="454" w:right="177"/>
              <w:jc w:val="both"/>
              <w:rPr>
                <w:b/>
                <w:bCs/>
                <w:sz w:val="22"/>
                <w:szCs w:val="22"/>
              </w:rPr>
            </w:pPr>
            <w:r w:rsidRPr="00A447E7">
              <w:rPr>
                <w:sz w:val="20"/>
                <w:szCs w:val="20"/>
              </w:rPr>
              <w:t xml:space="preserve">Zamawiający wymaga aby minimalny zaproponowany okres gwarancji na wykonane roboty budowlane wynosił </w:t>
            </w:r>
            <w:r w:rsidR="00A447E7" w:rsidRPr="00A447E7">
              <w:rPr>
                <w:sz w:val="20"/>
                <w:szCs w:val="20"/>
              </w:rPr>
              <w:t>12</w:t>
            </w:r>
            <w:r w:rsidRPr="00A447E7">
              <w:rPr>
                <w:sz w:val="20"/>
                <w:szCs w:val="20"/>
              </w:rPr>
              <w:t xml:space="preserve"> </w:t>
            </w:r>
            <w:r w:rsidR="00D25574" w:rsidRPr="00A447E7">
              <w:rPr>
                <w:sz w:val="20"/>
                <w:szCs w:val="20"/>
              </w:rPr>
              <w:t>miesi</w:t>
            </w:r>
            <w:r w:rsidR="00A447E7" w:rsidRPr="00A447E7">
              <w:rPr>
                <w:sz w:val="20"/>
                <w:szCs w:val="20"/>
              </w:rPr>
              <w:t>ęcy</w:t>
            </w:r>
            <w:r w:rsidRPr="00A447E7">
              <w:rPr>
                <w:sz w:val="20"/>
                <w:szCs w:val="20"/>
              </w:rPr>
              <w:t>.</w:t>
            </w:r>
            <w:r w:rsidRPr="00A447E7">
              <w:t xml:space="preserve"> </w:t>
            </w:r>
            <w:r w:rsidRPr="00A447E7">
              <w:rPr>
                <w:sz w:val="20"/>
                <w:szCs w:val="20"/>
              </w:rPr>
              <w:t xml:space="preserve">Jeżeli Wykonawca zaproponuje okres gwarancji poniżej wymaganego minimum </w:t>
            </w:r>
            <w:r w:rsidR="00A447E7" w:rsidRPr="00A447E7">
              <w:rPr>
                <w:sz w:val="20"/>
                <w:szCs w:val="20"/>
              </w:rPr>
              <w:t>12</w:t>
            </w:r>
            <w:r w:rsidRPr="00A447E7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Pr="00A447E7">
              <w:rPr>
                <w:sz w:val="22"/>
                <w:szCs w:val="22"/>
              </w:rPr>
              <w:t xml:space="preserve">. </w:t>
            </w:r>
            <w:r w:rsidRPr="00A447E7">
              <w:rPr>
                <w:sz w:val="20"/>
                <w:szCs w:val="20"/>
              </w:rPr>
              <w:t xml:space="preserve">Maksymalny okres gwarancji wynosi </w:t>
            </w:r>
            <w:r w:rsidR="00A447E7" w:rsidRPr="00A447E7">
              <w:rPr>
                <w:sz w:val="20"/>
                <w:szCs w:val="20"/>
              </w:rPr>
              <w:t>24</w:t>
            </w:r>
            <w:r w:rsidRPr="00A447E7">
              <w:rPr>
                <w:sz w:val="20"/>
                <w:szCs w:val="20"/>
              </w:rPr>
              <w:t xml:space="preserve"> </w:t>
            </w:r>
            <w:r w:rsidR="00A447E7" w:rsidRPr="00A447E7">
              <w:rPr>
                <w:sz w:val="20"/>
                <w:szCs w:val="20"/>
              </w:rPr>
              <w:t>miesiące</w:t>
            </w:r>
            <w:r w:rsidRPr="00A447E7">
              <w:rPr>
                <w:sz w:val="20"/>
                <w:szCs w:val="20"/>
              </w:rPr>
              <w:t>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72414C2D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warunki prowadzenia </w:t>
      </w:r>
      <w:r w:rsidR="00D25574">
        <w:rPr>
          <w:sz w:val="22"/>
        </w:rPr>
        <w:t>zamówienia</w:t>
      </w:r>
      <w:r>
        <w:rPr>
          <w:sz w:val="22"/>
        </w:rPr>
        <w:t xml:space="preserve">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2861"/>
      </w:tblGrid>
      <w:tr w:rsidR="00BC4F99" w:rsidRPr="001661BD" w14:paraId="732D5B0E" w14:textId="77777777" w:rsidTr="003579D0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BE52F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063C71F7" w:rsidR="00FF57EE" w:rsidRDefault="00FF57EE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0E44E0">
        <w:rPr>
          <w:sz w:val="22"/>
        </w:rPr>
        <w:t>postanowieniami umowy</w:t>
      </w:r>
      <w:r w:rsidR="00A50E18" w:rsidRPr="000E44E0">
        <w:rPr>
          <w:sz w:val="22"/>
        </w:rPr>
        <w:t xml:space="preserve"> w sprawie zamówienia publicznego</w:t>
      </w:r>
      <w:r w:rsidRPr="000E44E0">
        <w:rPr>
          <w:sz w:val="22"/>
        </w:rPr>
        <w:t xml:space="preserve">, które zostały zawarte </w:t>
      </w:r>
      <w:r w:rsidRPr="00A27326">
        <w:rPr>
          <w:sz w:val="22"/>
        </w:rPr>
        <w:t xml:space="preserve">w </w:t>
      </w:r>
      <w:r w:rsidR="009B3EF0" w:rsidRPr="00566B51">
        <w:rPr>
          <w:i/>
          <w:iCs/>
          <w:sz w:val="22"/>
        </w:rPr>
        <w:t>Z</w:t>
      </w:r>
      <w:r w:rsidR="00A857E5" w:rsidRPr="00566B51">
        <w:rPr>
          <w:i/>
          <w:iCs/>
          <w:sz w:val="22"/>
        </w:rPr>
        <w:t xml:space="preserve">ałączniku Nr </w:t>
      </w:r>
      <w:r w:rsidR="00566B51" w:rsidRPr="00566B51">
        <w:rPr>
          <w:i/>
          <w:iCs/>
          <w:sz w:val="22"/>
        </w:rPr>
        <w:t>6</w:t>
      </w:r>
      <w:r w:rsidR="00210A16" w:rsidRPr="00566B51">
        <w:rPr>
          <w:i/>
          <w:iCs/>
          <w:sz w:val="22"/>
        </w:rPr>
        <w:t xml:space="preserve"> </w:t>
      </w:r>
      <w:r w:rsidR="00A857E5" w:rsidRPr="00566B51">
        <w:rPr>
          <w:i/>
          <w:iCs/>
          <w:sz w:val="22"/>
        </w:rPr>
        <w:t xml:space="preserve">do </w:t>
      </w:r>
      <w:r w:rsidR="003579D0" w:rsidRPr="00566B51">
        <w:rPr>
          <w:i/>
          <w:iCs/>
          <w:sz w:val="22"/>
        </w:rPr>
        <w:t>SWZ</w:t>
      </w:r>
      <w:r w:rsidRPr="00566B51">
        <w:rPr>
          <w:sz w:val="22"/>
        </w:rPr>
        <w:t xml:space="preserve"> </w:t>
      </w:r>
      <w:r w:rsidR="004D690E" w:rsidRPr="00566B51">
        <w:rPr>
          <w:sz w:val="22"/>
        </w:rPr>
        <w:t>i zobowiązuję</w:t>
      </w:r>
      <w:r w:rsidR="0096455B" w:rsidRPr="00566B51">
        <w:rPr>
          <w:sz w:val="22"/>
        </w:rPr>
        <w:t>/</w:t>
      </w:r>
      <w:r w:rsidRPr="00566B51">
        <w:rPr>
          <w:sz w:val="22"/>
        </w:rPr>
        <w:t>my się</w:t>
      </w:r>
      <w:r w:rsidR="00A50E18" w:rsidRPr="00566B51">
        <w:rPr>
          <w:sz w:val="22"/>
        </w:rPr>
        <w:t>,</w:t>
      </w:r>
      <w:r w:rsidRPr="00566B51">
        <w:rPr>
          <w:sz w:val="22"/>
        </w:rPr>
        <w:t xml:space="preserve"> w przypadku wyboru </w:t>
      </w:r>
      <w:r w:rsidR="0096455B" w:rsidRPr="00566B51">
        <w:rPr>
          <w:sz w:val="22"/>
        </w:rPr>
        <w:t>mojej/</w:t>
      </w:r>
      <w:r w:rsidRPr="00566B51">
        <w:rPr>
          <w:sz w:val="22"/>
        </w:rPr>
        <w:t>naszej oferty</w:t>
      </w:r>
      <w:r w:rsidR="00A50E18" w:rsidRPr="00566B51">
        <w:rPr>
          <w:sz w:val="22"/>
        </w:rPr>
        <w:t>,</w:t>
      </w:r>
      <w:r w:rsidRPr="00566B51">
        <w:rPr>
          <w:sz w:val="22"/>
        </w:rPr>
        <w:t xml:space="preserve"> do zawarcia umowy na zawartych </w:t>
      </w:r>
      <w:r w:rsidR="00A857E5" w:rsidRPr="00566B51">
        <w:rPr>
          <w:sz w:val="22"/>
        </w:rPr>
        <w:t>w niej</w:t>
      </w:r>
      <w:r w:rsidRPr="00566B51">
        <w:rPr>
          <w:sz w:val="22"/>
        </w:rPr>
        <w:t xml:space="preserve"> warunkach, w miejscu i terminie wyznaczonym przez Zamawiającego</w:t>
      </w:r>
      <w:r w:rsidR="0096455B" w:rsidRPr="00566B51">
        <w:rPr>
          <w:sz w:val="22"/>
        </w:rPr>
        <w:t>,</w:t>
      </w:r>
    </w:p>
    <w:p w14:paraId="37139E25" w14:textId="6A6AA905" w:rsidR="00D3681A" w:rsidRPr="00F159FD" w:rsidRDefault="00D3681A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Zamówienia wraz z załącznikami. Przy </w:t>
      </w:r>
      <w:r w:rsidRPr="000A6D0D">
        <w:rPr>
          <w:sz w:val="22"/>
        </w:rPr>
        <w:t xml:space="preserve">ustalaniu ceny uwzględniono wszystkie koszty mogące wystąpić w trakcie realizacji niniejszego </w:t>
      </w:r>
      <w:r w:rsidRPr="00F159FD">
        <w:rPr>
          <w:sz w:val="22"/>
        </w:rPr>
        <w:t>zamówienia,</w:t>
      </w:r>
    </w:p>
    <w:p w14:paraId="06BAA533" w14:textId="32BF66D0" w:rsidR="00F159FD" w:rsidRPr="00F159FD" w:rsidRDefault="00F159FD" w:rsidP="003579D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F159FD">
        <w:rPr>
          <w:iCs/>
          <w:sz w:val="22"/>
        </w:rPr>
        <w:t xml:space="preserve">wszelkie roboty </w:t>
      </w:r>
      <w:r w:rsidRPr="003B1C4B">
        <w:rPr>
          <w:iCs/>
          <w:sz w:val="22"/>
        </w:rPr>
        <w:t xml:space="preserve">budowlane </w:t>
      </w:r>
      <w:r w:rsidR="00D37BE8" w:rsidRPr="00D37BE8">
        <w:rPr>
          <w:iCs/>
          <w:sz w:val="22"/>
        </w:rPr>
        <w:t xml:space="preserve">czynności związane z wykonywanymi pracami </w:t>
      </w:r>
      <w:r w:rsidRPr="003B1C4B">
        <w:rPr>
          <w:iCs/>
          <w:sz w:val="22"/>
        </w:rPr>
        <w:t>powinny być</w:t>
      </w:r>
      <w:r w:rsidRPr="00F159FD">
        <w:rPr>
          <w:iCs/>
          <w:sz w:val="22"/>
        </w:rPr>
        <w:t xml:space="preserve"> wykonywane przez osoby zatrudnione przez Wykonawcę na podstawie stosunku pracy. Wymóg </w:t>
      </w:r>
      <w:r w:rsidRPr="00F159FD">
        <w:rPr>
          <w:iCs/>
          <w:sz w:val="22"/>
        </w:rPr>
        <w:lastRenderedPageBreak/>
        <w:t>ten nie dotyczy kierownika budowy, dostawców materiałów budowlanych oraz innych podmiotów, świadczących usługi na rzecz wykonania przedmiotu umowy,</w:t>
      </w:r>
    </w:p>
    <w:p w14:paraId="6F7AE0E1" w14:textId="0AB9D581" w:rsidR="006F7D33" w:rsidRPr="00E903E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53A3BBEF" w:rsidR="007B459B" w:rsidRPr="009A567D" w:rsidRDefault="00267D1F" w:rsidP="000A5F21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D37BE8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</w:p>
    <w:p w14:paraId="7FEBE779" w14:textId="67E88BEE" w:rsidR="00146BCF" w:rsidRDefault="00CE3AE6" w:rsidP="00BF2ADA">
      <w:pPr>
        <w:pStyle w:val="Akapitzlist"/>
        <w:spacing w:before="240" w:line="276" w:lineRule="auto"/>
        <w:ind w:left="284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usług (Dz.U. z </w:t>
      </w:r>
      <w:r w:rsidR="007B459B" w:rsidRPr="007B459B">
        <w:rPr>
          <w:bCs/>
          <w:sz w:val="22"/>
          <w:szCs w:val="22"/>
        </w:rPr>
        <w:t>202</w:t>
      </w:r>
      <w:r w:rsidR="00105995">
        <w:rPr>
          <w:bCs/>
          <w:sz w:val="22"/>
          <w:szCs w:val="22"/>
        </w:rPr>
        <w:t>5</w:t>
      </w:r>
      <w:r w:rsidR="007B459B" w:rsidRPr="007B459B">
        <w:rPr>
          <w:bCs/>
          <w:sz w:val="22"/>
          <w:szCs w:val="22"/>
        </w:rPr>
        <w:t xml:space="preserve"> r. poz.</w:t>
      </w:r>
      <w:r w:rsidR="006E46FA">
        <w:rPr>
          <w:bCs/>
          <w:sz w:val="22"/>
          <w:szCs w:val="22"/>
        </w:rPr>
        <w:t xml:space="preserve"> </w:t>
      </w:r>
      <w:r w:rsidR="00105995">
        <w:rPr>
          <w:bCs/>
          <w:sz w:val="22"/>
          <w:szCs w:val="22"/>
        </w:rPr>
        <w:t>775</w:t>
      </w:r>
      <w:r w:rsidR="00D37BE8">
        <w:rPr>
          <w:bCs/>
          <w:sz w:val="22"/>
          <w:szCs w:val="22"/>
        </w:rPr>
        <w:t xml:space="preserve"> ze zm.</w:t>
      </w:r>
      <w:r w:rsidR="006E46FA">
        <w:rPr>
          <w:bCs/>
          <w:sz w:val="22"/>
          <w:szCs w:val="22"/>
        </w:rPr>
        <w:t>)</w:t>
      </w:r>
      <w:r w:rsidR="007B459B">
        <w:rPr>
          <w:bCs/>
          <w:sz w:val="22"/>
          <w:szCs w:val="22"/>
        </w:rPr>
        <w:t xml:space="preserve">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………………</w:t>
      </w:r>
      <w:r w:rsidR="00146BCF" w:rsidRPr="00146BCF">
        <w:rPr>
          <w:bCs/>
          <w:sz w:val="22"/>
          <w:szCs w:val="22"/>
        </w:rPr>
        <w:t>…………………</w:t>
      </w:r>
      <w:r w:rsidR="000A5F21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1BA4ECCF" w14:textId="02FE5FDD" w:rsidR="00510E02" w:rsidRPr="00BF2ADA" w:rsidRDefault="00BF2ADA" w:rsidP="000A5F21">
      <w:pPr>
        <w:spacing w:before="120" w:after="120" w:line="276" w:lineRule="auto"/>
        <w:ind w:left="284"/>
        <w:jc w:val="both"/>
        <w:rPr>
          <w:bCs/>
        </w:rPr>
      </w:pPr>
      <w:r w:rsidRPr="00E377CE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DCCD18B" w14:textId="6CEC2CF0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D37BE8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672A8F66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017EEB1F" w14:textId="43504BBC" w:rsidR="00A066DF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777C0A76" w14:textId="7FA86704" w:rsidR="005E1D42" w:rsidRPr="005E1D42" w:rsidRDefault="005E1D42" w:rsidP="005E1D42">
      <w:pPr>
        <w:tabs>
          <w:tab w:val="left" w:pos="885"/>
        </w:tabs>
        <w:suppressAutoHyphens/>
        <w:spacing w:before="120"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Zamawiający informuję, że Wykonawca musi dołączyć stosowne uzasadnienie, iż zastrzeżone informacje stanowią tajemnicę przedsiębiorstwa, które zostanie sformułowane w sposób umożliwiający jego udostępnienie pozostałym uczestnikom postępowania.</w:t>
      </w:r>
    </w:p>
    <w:p w14:paraId="28638913" w14:textId="6CAA5484" w:rsidR="000A5F21" w:rsidRPr="005E1D42" w:rsidRDefault="005E1D42" w:rsidP="005E1D42">
      <w:pPr>
        <w:tabs>
          <w:tab w:val="left" w:pos="885"/>
        </w:tabs>
        <w:suppressAutoHyphens/>
        <w:ind w:left="352"/>
        <w:jc w:val="both"/>
        <w:rPr>
          <w:bCs/>
          <w:sz w:val="20"/>
          <w:szCs w:val="20"/>
        </w:rPr>
      </w:pPr>
      <w:r w:rsidRPr="005E1D42">
        <w:rPr>
          <w:bCs/>
          <w:sz w:val="20"/>
          <w:szCs w:val="20"/>
        </w:rPr>
        <w:t>Wykonawca nie może zastrzec informacji, o których mowa w art. 222 ust. 5 ustawy Pzp.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47146F00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Pzp,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…………………………………………</w:t>
      </w:r>
      <w:r w:rsidR="00ED4C5F">
        <w:rPr>
          <w:sz w:val="22"/>
          <w:szCs w:val="22"/>
        </w:rPr>
        <w:t>…..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43234D65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</w:t>
      </w:r>
      <w:r w:rsidR="000A5F21">
        <w:rPr>
          <w:sz w:val="22"/>
          <w:szCs w:val="22"/>
        </w:rPr>
        <w:t>….</w:t>
      </w:r>
      <w:r w:rsidRPr="00ED4C5F">
        <w:rPr>
          <w:sz w:val="22"/>
          <w:szCs w:val="22"/>
        </w:rPr>
        <w:t>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3579D0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3FF62B1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6E38E057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lastRenderedPageBreak/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0A5F21">
      <w:footerReference w:type="default" r:id="rId8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9971" w14:textId="77777777" w:rsidR="006B2AF5" w:rsidRDefault="006B2AF5" w:rsidP="00FF57EE">
      <w:r>
        <w:separator/>
      </w:r>
    </w:p>
  </w:endnote>
  <w:endnote w:type="continuationSeparator" w:id="0">
    <w:p w14:paraId="19E60191" w14:textId="77777777" w:rsidR="006B2AF5" w:rsidRDefault="006B2AF5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2374B" w14:textId="77777777" w:rsidR="006B2AF5" w:rsidRDefault="006B2AF5" w:rsidP="00FF57EE">
      <w:r>
        <w:separator/>
      </w:r>
    </w:p>
  </w:footnote>
  <w:footnote w:type="continuationSeparator" w:id="0">
    <w:p w14:paraId="15BD59E7" w14:textId="77777777" w:rsidR="006B2AF5" w:rsidRDefault="006B2AF5" w:rsidP="00FF57EE">
      <w:r>
        <w:continuationSeparator/>
      </w:r>
    </w:p>
  </w:footnote>
  <w:footnote w:id="1">
    <w:p w14:paraId="2923C20E" w14:textId="53B9FF8F" w:rsidR="00A26756" w:rsidRDefault="00A26756" w:rsidP="00A26756">
      <w:pPr>
        <w:pStyle w:val="Tekstprzypisudolnego"/>
        <w:spacing w:after="60"/>
        <w:jc w:val="both"/>
      </w:pPr>
      <w:r>
        <w:t>*</w:t>
      </w:r>
      <w:r w:rsidRPr="000E44E0">
        <w:t>zaznaczyć właściwe</w:t>
      </w:r>
      <w:r w:rsidR="009D6DD4">
        <w:t>;</w:t>
      </w:r>
    </w:p>
    <w:p w14:paraId="3AA97365" w14:textId="1F8E3BA5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</w:footnote>
  <w:footnote w:id="2">
    <w:p w14:paraId="07ACD6E9" w14:textId="0CBD6C02" w:rsidR="003579D0" w:rsidRDefault="003579D0" w:rsidP="003579D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</w:p>
    <w:p w14:paraId="2BE2DC94" w14:textId="191CF9EE" w:rsidR="00A26756" w:rsidRDefault="00A26756" w:rsidP="003579D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9D75A8">
      <w:pPr>
        <w:pStyle w:val="Tekstprzypisudolnego"/>
        <w:spacing w:after="60"/>
        <w:ind w:left="142" w:hanging="142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769E"/>
    <w:rsid w:val="00064860"/>
    <w:rsid w:val="0008763E"/>
    <w:rsid w:val="000A5F21"/>
    <w:rsid w:val="000A6D0D"/>
    <w:rsid w:val="000B2D3C"/>
    <w:rsid w:val="000E44E0"/>
    <w:rsid w:val="000E7A91"/>
    <w:rsid w:val="00105995"/>
    <w:rsid w:val="001063D3"/>
    <w:rsid w:val="001331C4"/>
    <w:rsid w:val="00134E9B"/>
    <w:rsid w:val="00144F00"/>
    <w:rsid w:val="00146918"/>
    <w:rsid w:val="00146BCF"/>
    <w:rsid w:val="00154274"/>
    <w:rsid w:val="00170E38"/>
    <w:rsid w:val="00173FA9"/>
    <w:rsid w:val="001C7D84"/>
    <w:rsid w:val="001E3E74"/>
    <w:rsid w:val="001E571A"/>
    <w:rsid w:val="0020562D"/>
    <w:rsid w:val="00210A16"/>
    <w:rsid w:val="002134F2"/>
    <w:rsid w:val="002214DB"/>
    <w:rsid w:val="00253D60"/>
    <w:rsid w:val="002606B2"/>
    <w:rsid w:val="0026553D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C43D2"/>
    <w:rsid w:val="002E612D"/>
    <w:rsid w:val="002E68F9"/>
    <w:rsid w:val="00315939"/>
    <w:rsid w:val="003173B0"/>
    <w:rsid w:val="0032128B"/>
    <w:rsid w:val="00325089"/>
    <w:rsid w:val="003412D2"/>
    <w:rsid w:val="00354417"/>
    <w:rsid w:val="003579D0"/>
    <w:rsid w:val="00374A0F"/>
    <w:rsid w:val="003961C1"/>
    <w:rsid w:val="003B1C4B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8245B"/>
    <w:rsid w:val="00493A1E"/>
    <w:rsid w:val="004943EB"/>
    <w:rsid w:val="004B0785"/>
    <w:rsid w:val="004D422B"/>
    <w:rsid w:val="004D4606"/>
    <w:rsid w:val="004D47E1"/>
    <w:rsid w:val="004D5A42"/>
    <w:rsid w:val="004D690E"/>
    <w:rsid w:val="004E07B6"/>
    <w:rsid w:val="004E2126"/>
    <w:rsid w:val="004E62DA"/>
    <w:rsid w:val="004F1B0C"/>
    <w:rsid w:val="004F2145"/>
    <w:rsid w:val="004F7658"/>
    <w:rsid w:val="005109C3"/>
    <w:rsid w:val="00510E02"/>
    <w:rsid w:val="0052360E"/>
    <w:rsid w:val="00525EFF"/>
    <w:rsid w:val="00552C90"/>
    <w:rsid w:val="00554746"/>
    <w:rsid w:val="00560716"/>
    <w:rsid w:val="00566B51"/>
    <w:rsid w:val="00570607"/>
    <w:rsid w:val="00577659"/>
    <w:rsid w:val="00580D5F"/>
    <w:rsid w:val="00583F11"/>
    <w:rsid w:val="005844F6"/>
    <w:rsid w:val="00584709"/>
    <w:rsid w:val="005C238C"/>
    <w:rsid w:val="005E1D42"/>
    <w:rsid w:val="005F5650"/>
    <w:rsid w:val="005F683F"/>
    <w:rsid w:val="005F6F5F"/>
    <w:rsid w:val="00600265"/>
    <w:rsid w:val="0061011E"/>
    <w:rsid w:val="00610B1E"/>
    <w:rsid w:val="00623B44"/>
    <w:rsid w:val="00632712"/>
    <w:rsid w:val="00654A78"/>
    <w:rsid w:val="006757FA"/>
    <w:rsid w:val="00684484"/>
    <w:rsid w:val="006906D8"/>
    <w:rsid w:val="00694A55"/>
    <w:rsid w:val="006B2AF5"/>
    <w:rsid w:val="006B63D6"/>
    <w:rsid w:val="006B75A3"/>
    <w:rsid w:val="006C641D"/>
    <w:rsid w:val="006D09E0"/>
    <w:rsid w:val="006D120B"/>
    <w:rsid w:val="006E46FA"/>
    <w:rsid w:val="006F7D33"/>
    <w:rsid w:val="00704FDA"/>
    <w:rsid w:val="007055DB"/>
    <w:rsid w:val="00710B36"/>
    <w:rsid w:val="00723DED"/>
    <w:rsid w:val="00744A58"/>
    <w:rsid w:val="00746C3E"/>
    <w:rsid w:val="007859F5"/>
    <w:rsid w:val="00791B1E"/>
    <w:rsid w:val="007961C1"/>
    <w:rsid w:val="007A7ECA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6FCC"/>
    <w:rsid w:val="00840AD2"/>
    <w:rsid w:val="00861688"/>
    <w:rsid w:val="008B0A9D"/>
    <w:rsid w:val="008B3666"/>
    <w:rsid w:val="008B47F5"/>
    <w:rsid w:val="008C2EE0"/>
    <w:rsid w:val="008C6B7C"/>
    <w:rsid w:val="008F7C7A"/>
    <w:rsid w:val="00910498"/>
    <w:rsid w:val="00924C30"/>
    <w:rsid w:val="00931094"/>
    <w:rsid w:val="009312B4"/>
    <w:rsid w:val="00932EAB"/>
    <w:rsid w:val="00947AD8"/>
    <w:rsid w:val="00950D10"/>
    <w:rsid w:val="00951F83"/>
    <w:rsid w:val="0096455B"/>
    <w:rsid w:val="00966968"/>
    <w:rsid w:val="0097776D"/>
    <w:rsid w:val="00983D1D"/>
    <w:rsid w:val="009A567D"/>
    <w:rsid w:val="009A7144"/>
    <w:rsid w:val="009B3EF0"/>
    <w:rsid w:val="009C5A17"/>
    <w:rsid w:val="009C666E"/>
    <w:rsid w:val="009D6DD4"/>
    <w:rsid w:val="009D75A8"/>
    <w:rsid w:val="009E448A"/>
    <w:rsid w:val="009E69E0"/>
    <w:rsid w:val="00A0269C"/>
    <w:rsid w:val="00A066DF"/>
    <w:rsid w:val="00A16B00"/>
    <w:rsid w:val="00A17D72"/>
    <w:rsid w:val="00A225D0"/>
    <w:rsid w:val="00A26756"/>
    <w:rsid w:val="00A27326"/>
    <w:rsid w:val="00A447E7"/>
    <w:rsid w:val="00A50E18"/>
    <w:rsid w:val="00A857E5"/>
    <w:rsid w:val="00A860CB"/>
    <w:rsid w:val="00AA39D6"/>
    <w:rsid w:val="00AB3B12"/>
    <w:rsid w:val="00AB5F22"/>
    <w:rsid w:val="00AB6921"/>
    <w:rsid w:val="00AE1948"/>
    <w:rsid w:val="00AE2237"/>
    <w:rsid w:val="00AE2ACB"/>
    <w:rsid w:val="00AE758A"/>
    <w:rsid w:val="00AF4AC3"/>
    <w:rsid w:val="00AF5890"/>
    <w:rsid w:val="00B064F6"/>
    <w:rsid w:val="00B1041F"/>
    <w:rsid w:val="00B15605"/>
    <w:rsid w:val="00B47637"/>
    <w:rsid w:val="00B572A8"/>
    <w:rsid w:val="00B60C61"/>
    <w:rsid w:val="00B625CB"/>
    <w:rsid w:val="00B62A71"/>
    <w:rsid w:val="00B67AAE"/>
    <w:rsid w:val="00B7756C"/>
    <w:rsid w:val="00B82577"/>
    <w:rsid w:val="00B866DD"/>
    <w:rsid w:val="00B87FDF"/>
    <w:rsid w:val="00B9086B"/>
    <w:rsid w:val="00B971AE"/>
    <w:rsid w:val="00BC4F99"/>
    <w:rsid w:val="00BD0342"/>
    <w:rsid w:val="00BD23F4"/>
    <w:rsid w:val="00BD26D3"/>
    <w:rsid w:val="00BE52F0"/>
    <w:rsid w:val="00BF2ADA"/>
    <w:rsid w:val="00C03654"/>
    <w:rsid w:val="00C22F7D"/>
    <w:rsid w:val="00C5156E"/>
    <w:rsid w:val="00C52634"/>
    <w:rsid w:val="00C66308"/>
    <w:rsid w:val="00C75E77"/>
    <w:rsid w:val="00C94B6C"/>
    <w:rsid w:val="00CA2382"/>
    <w:rsid w:val="00CA23FC"/>
    <w:rsid w:val="00CB144D"/>
    <w:rsid w:val="00CB18DC"/>
    <w:rsid w:val="00CC3A8D"/>
    <w:rsid w:val="00CC74C0"/>
    <w:rsid w:val="00CE3AE6"/>
    <w:rsid w:val="00CE51D0"/>
    <w:rsid w:val="00CF6B93"/>
    <w:rsid w:val="00D00C79"/>
    <w:rsid w:val="00D13D73"/>
    <w:rsid w:val="00D25574"/>
    <w:rsid w:val="00D35048"/>
    <w:rsid w:val="00D3681A"/>
    <w:rsid w:val="00D37BE8"/>
    <w:rsid w:val="00D404DA"/>
    <w:rsid w:val="00D442FE"/>
    <w:rsid w:val="00D554C7"/>
    <w:rsid w:val="00D55591"/>
    <w:rsid w:val="00D724FC"/>
    <w:rsid w:val="00D77E89"/>
    <w:rsid w:val="00DC336F"/>
    <w:rsid w:val="00E1735C"/>
    <w:rsid w:val="00E17F3B"/>
    <w:rsid w:val="00E24EFC"/>
    <w:rsid w:val="00E6330F"/>
    <w:rsid w:val="00E64805"/>
    <w:rsid w:val="00E7604B"/>
    <w:rsid w:val="00E903ED"/>
    <w:rsid w:val="00E97152"/>
    <w:rsid w:val="00EA26BA"/>
    <w:rsid w:val="00EA435E"/>
    <w:rsid w:val="00EB5943"/>
    <w:rsid w:val="00ED3FE3"/>
    <w:rsid w:val="00ED4C5F"/>
    <w:rsid w:val="00ED7C8D"/>
    <w:rsid w:val="00EE67AE"/>
    <w:rsid w:val="00EF35CC"/>
    <w:rsid w:val="00F07578"/>
    <w:rsid w:val="00F134D5"/>
    <w:rsid w:val="00F1453C"/>
    <w:rsid w:val="00F159FD"/>
    <w:rsid w:val="00F31EAC"/>
    <w:rsid w:val="00F60DAD"/>
    <w:rsid w:val="00F626E5"/>
    <w:rsid w:val="00F84386"/>
    <w:rsid w:val="00F85BC6"/>
    <w:rsid w:val="00F93E02"/>
    <w:rsid w:val="00F97766"/>
    <w:rsid w:val="00FA3BF0"/>
    <w:rsid w:val="00FC06BE"/>
    <w:rsid w:val="00FC354F"/>
    <w:rsid w:val="00FD65A0"/>
    <w:rsid w:val="00FF076B"/>
    <w:rsid w:val="00FF0903"/>
    <w:rsid w:val="00FF1A8D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2025-09-29T08:33:00Z</cp:lastPrinted>
  <dcterms:created xsi:type="dcterms:W3CDTF">2025-11-27T11:58:00Z</dcterms:created>
  <dcterms:modified xsi:type="dcterms:W3CDTF">2025-11-27T11:58:00Z</dcterms:modified>
</cp:coreProperties>
</file>