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7777777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2 do SWZ</w:t>
      </w:r>
    </w:p>
    <w:p w14:paraId="16E0073F" w14:textId="1EC401D1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Znak </w:t>
      </w:r>
      <w:r w:rsidRPr="00C66AA5">
        <w:rPr>
          <w:rFonts w:ascii="Times New Roman" w:eastAsia="Calibri" w:hAnsi="Times New Roman" w:cs="Times New Roman"/>
          <w:kern w:val="0"/>
          <w14:ligatures w14:val="none"/>
        </w:rPr>
        <w:t>sprawy:</w:t>
      </w:r>
      <w:r w:rsidRPr="00C66AA5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</w:t>
      </w:r>
      <w:r w:rsidR="00C66AA5" w:rsidRPr="00C66AA5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="00BC46AE">
        <w:rPr>
          <w:rFonts w:ascii="Times New Roman" w:eastAsia="Calibri" w:hAnsi="Times New Roman" w:cs="Times New Roman"/>
          <w:b/>
          <w:kern w:val="0"/>
          <w14:ligatures w14:val="none"/>
        </w:rPr>
        <w:t>54</w:t>
      </w:r>
      <w:r w:rsidR="00C66AA5" w:rsidRPr="00C66AA5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Pr="00C66AA5">
        <w:rPr>
          <w:rFonts w:ascii="Times New Roman" w:eastAsia="Calibri" w:hAnsi="Times New Roman" w:cs="Times New Roman"/>
          <w:b/>
          <w:kern w:val="0"/>
          <w14:ligatures w14:val="none"/>
        </w:rPr>
        <w:t>2025</w:t>
      </w:r>
    </w:p>
    <w:p w14:paraId="2B82C2D8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4E439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4E43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Pr="002409A2" w:rsidRDefault="002409A2" w:rsidP="002409A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1719C9F4" w14:textId="67900688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składane na podstawie art. 125 ust. 1 ustawy z dnia 11 września 2019 r.  Prawo zamówień publicznych (tj. Dz.U. z 2024 r. poz. 1320</w:t>
            </w:r>
            <w:r w:rsidR="00A14D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ze zm.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dalej jako: </w:t>
            </w:r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ustawa Pzp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, dotyczące:</w:t>
            </w:r>
          </w:p>
          <w:p w14:paraId="53655E78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PRZESŁANEK WYKLUCZENIA Z POSTĘPOWANIA</w:t>
            </w:r>
          </w:p>
          <w:p w14:paraId="72E610B6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ORAZ</w:t>
            </w:r>
          </w:p>
          <w:p w14:paraId="7F1BFE44" w14:textId="77777777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SPEŁNIANIA WARUNKÓW UDZIAŁU W POSTĘPOWANIU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EF90F08" w14:textId="1FAB199C" w:rsidR="00FC2493" w:rsidRPr="002409A2" w:rsidRDefault="002409A2" w:rsidP="004E439A">
      <w:pPr>
        <w:spacing w:after="24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2D059A" w:rsidRPr="002D059A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2D059A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2D059A" w:rsidRPr="002D059A">
        <w:rPr>
          <w:rFonts w:ascii="Times New Roman" w:eastAsia="Calibri" w:hAnsi="Times New Roman" w:cs="Times New Roman"/>
          <w:b/>
          <w:kern w:val="0"/>
          <w14:ligatures w14:val="none"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2D059A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2D059A" w:rsidRPr="002D059A">
        <w:rPr>
          <w:rFonts w:ascii="Times New Roman" w:eastAsia="Calibri" w:hAnsi="Times New Roman" w:cs="Times New Roman"/>
          <w:b/>
          <w:kern w:val="0"/>
          <w14:ligatures w14:val="none"/>
        </w:rPr>
        <w:t>w Rawiczu".</w:t>
      </w:r>
    </w:p>
    <w:p w14:paraId="5F175AC8" w14:textId="77777777" w:rsidR="002409A2" w:rsidRPr="002409A2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851"/>
        <w:contextualSpacing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OŚWIADCZENIA DOTYCZĄCE PODSTAW WYKLUCZENIA</w:t>
      </w:r>
    </w:p>
    <w:p w14:paraId="1E029222" w14:textId="77777777" w:rsidR="002409A2" w:rsidRPr="002409A2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63ACF645" w14:textId="77777777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108 ust. 1 ustawy Pzp, </w:t>
      </w:r>
    </w:p>
    <w:p w14:paraId="7D709FB0" w14:textId="7972DC85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nie podlegam wykluczeniu z postępowania na podstawie art. 109 ust. 1 pkt 4, 8</w:t>
      </w:r>
      <w:r w:rsidR="00FB272C">
        <w:rPr>
          <w:rFonts w:ascii="Times New Roman" w:eastAsia="Calibri" w:hAnsi="Times New Roman" w:cs="Times New Roman"/>
          <w:kern w:val="0"/>
          <w14:ligatures w14:val="none"/>
        </w:rPr>
        <w:t>, 9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 i 10 ustawy Pzp,</w:t>
      </w:r>
    </w:p>
    <w:p w14:paraId="64AB0EFB" w14:textId="6FF06889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zachodzą w stosunku do mnie podstawy wykluczenia z postępowania na podstawie art. …………. ustawy Pzp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(podać mającą zastosowanie podstawę wykluczenia z art. 108 ust. 1 lub art. 109 ust. 1 pkt 4,</w:t>
      </w:r>
      <w:r w:rsidR="00FB272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8</w:t>
      </w:r>
      <w:r w:rsidR="00FB272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, 9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i 10 ustawy Pzp – </w:t>
      </w:r>
      <w:r w:rsidRPr="002409A2">
        <w:rPr>
          <w:rFonts w:ascii="Times New Roman" w:eastAsia="Calibri" w:hAnsi="Times New Roman" w:cs="Times New Roman"/>
          <w:i/>
          <w:color w:val="FF0000"/>
          <w:kern w:val="0"/>
          <w:sz w:val="18"/>
          <w:szCs w:val="18"/>
          <w14:ligatures w14:val="none"/>
        </w:rPr>
        <w:t>JEŻELI DOTYCZY)*.</w:t>
      </w:r>
      <w:r w:rsidRPr="002409A2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>Jednocześnie oświadczam, że w związku z ww. okolicznością, na podstawie art. 110 ust. 2 ustawy Pzp podjąłem następujące środki naprawcze:</w:t>
      </w:r>
    </w:p>
    <w:p w14:paraId="116AB0B1" w14:textId="77777777" w:rsidR="002409A2" w:rsidRPr="002409A2" w:rsidRDefault="002409A2" w:rsidP="00E53ADE">
      <w:pPr>
        <w:spacing w:before="120" w:after="0" w:line="360" w:lineRule="auto"/>
        <w:ind w:left="42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409A2">
        <w:rPr>
          <w:rFonts w:ascii="Arial" w:eastAsia="Calibri" w:hAnsi="Arial" w:cs="Arial"/>
          <w:kern w:val="0"/>
          <w:sz w:val="21"/>
          <w:szCs w:val="21"/>
          <w14:ligatures w14:val="none"/>
        </w:rPr>
        <w:lastRenderedPageBreak/>
        <w:t>……………………………………………………………………………………………...……………………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……………………………………………………………………………………….…..………………............…………………………………………………………………………………………………….,</w:t>
      </w:r>
    </w:p>
    <w:p w14:paraId="4509334B" w14:textId="77777777" w:rsidR="002409A2" w:rsidRPr="002409A2" w:rsidRDefault="002409A2" w:rsidP="00E53ADE">
      <w:pPr>
        <w:numPr>
          <w:ilvl w:val="0"/>
          <w:numId w:val="2"/>
        </w:numPr>
        <w:spacing w:after="120" w:line="360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</w:t>
      </w: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>z dnia 13 kwietnia 2022 r.</w:t>
      </w:r>
      <w:r w:rsidRPr="002409A2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E53ADE">
        <w:rPr>
          <w:rFonts w:ascii="Times New Roman" w:eastAsia="Calibri" w:hAnsi="Times New Roman" w:cs="Times New Roman"/>
          <w:color w:val="222222"/>
          <w:kern w:val="0"/>
          <w14:ligatures w14:val="none"/>
        </w:rPr>
        <w:t xml:space="preserve">o szczególnych rozwiązaniach </w:t>
      </w:r>
      <w:r w:rsidRPr="00E53ADE">
        <w:rPr>
          <w:rFonts w:ascii="Times New Roman" w:eastAsia="Calibri" w:hAnsi="Times New Roman" w:cs="Times New Roman"/>
          <w:color w:val="222222"/>
          <w:kern w:val="0"/>
          <w14:ligatures w14:val="none"/>
        </w:rPr>
        <w:br/>
        <w:t>w zakresie przeciwdziałania wspieraniu agresji na Ukrainę oraz służących ochronie bezpieczeństwa narodowego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(Dz. U. </w:t>
      </w:r>
      <w:r w:rsidRPr="002409A2">
        <w:rPr>
          <w:rFonts w:ascii="Times New Roman" w:eastAsia="Calibri" w:hAnsi="Times New Roman" w:cs="Times New Roman"/>
          <w:iCs/>
          <w:kern w:val="0"/>
          <w14:ligatures w14:val="none"/>
        </w:rPr>
        <w:t>z 2025 r. poz</w:t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>. 514)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. </w:t>
      </w:r>
    </w:p>
    <w:p w14:paraId="0D01988B" w14:textId="77777777" w:rsidR="002409A2" w:rsidRPr="00E53ADE" w:rsidRDefault="002409A2" w:rsidP="00E53A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WARUNKÓW UDZIAŁU W POSTĘPOWANIU</w:t>
      </w:r>
      <w:bookmarkStart w:id="0" w:name="_Hlk99016333"/>
    </w:p>
    <w:bookmarkEnd w:id="0"/>
    <w:p w14:paraId="1145CD3D" w14:textId="77777777" w:rsidR="002409A2" w:rsidRPr="00E53ADE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Oświadczam, że spełniam</w:t>
      </w:r>
      <w:r w:rsidRPr="00E53ADE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/ nie spełniam</w:t>
      </w:r>
      <w:r w:rsidRPr="00E53ADE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warunki udziału w postępowaniu określone przez Zamawiającego w </w:t>
      </w:r>
      <w:r w:rsidRPr="00E53ADE">
        <w:rPr>
          <w:rFonts w:ascii="Times New Roman" w:eastAsia="Calibri" w:hAnsi="Times New Roman" w:cs="Times New Roman"/>
          <w:i/>
          <w:iCs/>
          <w:kern w:val="0"/>
          <w14:ligatures w14:val="none"/>
        </w:rPr>
        <w:t>punkcie 7</w:t>
      </w:r>
      <w:r w:rsidRPr="00E53ADE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E53ADE">
        <w:rPr>
          <w:rFonts w:ascii="Times New Roman" w:eastAsia="Calibri" w:hAnsi="Times New Roman" w:cs="Times New Roman"/>
          <w:i/>
          <w:iCs/>
          <w:kern w:val="0"/>
          <w14:ligatures w14:val="none"/>
        </w:rPr>
        <w:t>Specyfikacji Warunków Zamówienia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DDF4E3D" w14:textId="77777777" w:rsidR="002409A2" w:rsidRPr="002409A2" w:rsidRDefault="002409A2" w:rsidP="00E53ADE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*niepotrzebne skreślić</w:t>
      </w:r>
    </w:p>
    <w:p w14:paraId="3AC95307" w14:textId="77777777" w:rsidR="002409A2" w:rsidRPr="00E53ADE" w:rsidRDefault="002409A2" w:rsidP="00E53AD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Jeżeli Wykonawcy wspólnie ubiegają się o zamówienie, każdy z Wykonawców winien wskazać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w jakim zakresie spełnia warunki udziału w postępowaniu określone w SWZ.</w:t>
      </w:r>
    </w:p>
    <w:p w14:paraId="5882F75A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Wykonawca A: …………………………………………………………………………………….</w:t>
      </w:r>
    </w:p>
    <w:p w14:paraId="3358204C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56DBCCF7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Wykonawca B: …………………………………………………………………………………….</w:t>
      </w:r>
    </w:p>
    <w:p w14:paraId="4952F2E7" w14:textId="77777777" w:rsidR="002409A2" w:rsidRPr="002409A2" w:rsidRDefault="002409A2" w:rsidP="00E53ADE">
      <w:pPr>
        <w:spacing w:line="360" w:lineRule="auto"/>
        <w:ind w:left="142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0E3D5339" w14:textId="7E95E791" w:rsidR="002409A2" w:rsidRPr="00E53ADE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INFORMACJA W ZWIĄZKU Z POLEGANIEM NA ZDOLNOŚCIACH LUB SYTUACJI PODMIOTÓW UDOST</w:t>
      </w:r>
      <w:r w:rsidR="00BC10A3">
        <w:rPr>
          <w:rFonts w:ascii="Times New Roman" w:eastAsia="Calibri" w:hAnsi="Times New Roman" w:cs="Times New Roman"/>
          <w:b/>
          <w:kern w:val="0"/>
          <w14:ligatures w14:val="none"/>
        </w:rPr>
        <w:t>Ę</w:t>
      </w: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PNIAJĄCYCH ZASOBY*</w:t>
      </w:r>
    </w:p>
    <w:p w14:paraId="61AE7A3C" w14:textId="77777777" w:rsidR="002409A2" w:rsidRPr="002409A2" w:rsidRDefault="002409A2" w:rsidP="004E4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131"/>
        <w:jc w:val="both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*niepotrzebne skreślić</w:t>
      </w:r>
    </w:p>
    <w:p w14:paraId="67DC6A01" w14:textId="32BC02EC" w:rsidR="002409A2" w:rsidRPr="00E53ADE" w:rsidRDefault="002409A2" w:rsidP="00E53ADE">
      <w:pPr>
        <w:spacing w:after="120" w:line="36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Oświadczam, że w celu wykazania spełniania warunków udziału w postępowaniu, określonych przez Zamawiającego w SWZ</w:t>
      </w:r>
      <w:r w:rsidRPr="00E53ADE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polegam na zdolnościach lub sytuacji następującego/</w:t>
      </w:r>
      <w:proofErr w:type="spellStart"/>
      <w:r w:rsidRPr="00E53ADE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podmiotu/ów udostępniających zasoby</w:t>
      </w:r>
      <w:r w:rsidR="004E439A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E439A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nazwę/y podmiotu/ów)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: </w:t>
      </w:r>
      <w:bookmarkStart w:id="1" w:name="_Hlk99014455"/>
      <w:r w:rsidRPr="00E53ADE">
        <w:rPr>
          <w:rFonts w:ascii="Times New Roman" w:eastAsia="Calibri" w:hAnsi="Times New Roman" w:cs="Times New Roman"/>
          <w:kern w:val="0"/>
          <w14:ligatures w14:val="none"/>
        </w:rPr>
        <w:t>……………...…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………………………………….</w:t>
      </w:r>
      <w:bookmarkEnd w:id="1"/>
      <w:r w:rsidRPr="00E53ADE">
        <w:rPr>
          <w:rFonts w:ascii="Times New Roman" w:eastAsia="Calibri" w:hAnsi="Times New Roman" w:cs="Times New Roman"/>
          <w:kern w:val="0"/>
          <w14:ligatures w14:val="none"/>
        </w:rPr>
        <w:t>, w następującym zakresie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E439A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(określić odpowiedni zakres udostępnianych zasobów dla wskazanego podmiotu)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:</w:t>
      </w:r>
      <w:r w:rsidR="004E439A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……………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………………………………………………………………………………………..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>..…</w:t>
      </w:r>
      <w:r w:rsidRPr="00E53ADE">
        <w:rPr>
          <w:rFonts w:ascii="Times New Roman" w:eastAsia="Calibri" w:hAnsi="Times New Roman" w:cs="Times New Roman"/>
          <w:i/>
          <w:kern w:val="0"/>
          <w14:ligatures w14:val="none"/>
        </w:rPr>
        <w:t xml:space="preserve">. </w:t>
      </w:r>
    </w:p>
    <w:p w14:paraId="0DDBA5B9" w14:textId="77777777" w:rsidR="002409A2" w:rsidRPr="00E53ADE" w:rsidRDefault="002409A2" w:rsidP="00E27B3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99009560"/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</w:t>
      </w:r>
    </w:p>
    <w:bookmarkEnd w:id="2"/>
    <w:p w14:paraId="3E715943" w14:textId="77777777" w:rsidR="002409A2" w:rsidRPr="00E53ADE" w:rsidRDefault="002409A2" w:rsidP="00E53ADE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Oświadczam, że wszystkie informacje podane w powyższych oświadczeniach są aktualne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i zgodne z prawdą oraz zostały przedstawione z pełną świadomością konsekwencji wprowadzenia Zamawiającego w błąd przy przedstawianiu informacji.</w:t>
      </w:r>
      <w:r w:rsidRPr="00E53A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7A3BE1" w14:textId="77777777" w:rsidR="002409A2" w:rsidRPr="00E53ADE" w:rsidRDefault="002409A2" w:rsidP="00E53A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INFORMACJA DOTYCZĄCA DOSTĘPU DO PODMIOTOWYCH ŚRODKÓW DOWODOWYCH</w:t>
      </w:r>
    </w:p>
    <w:p w14:paraId="7557E6B9" w14:textId="77777777" w:rsidR="002409A2" w:rsidRPr="00E53ADE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Wskazuję następujące podmiotowe środki dowodowe, które można uzyskać za pomocą bezpłatnych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i ogólnodostępnych baz danych, oraz dane umożliwiające dostęp do tych środków:</w:t>
      </w:r>
    </w:p>
    <w:p w14:paraId="483B4C0E" w14:textId="4F6EDB56" w:rsidR="002409A2" w:rsidRPr="00E53ADE" w:rsidRDefault="002409A2" w:rsidP="00E53AD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25E190E0" w14:textId="77777777" w:rsidR="002409A2" w:rsidRPr="002409A2" w:rsidRDefault="002409A2" w:rsidP="00E53ADE">
      <w:pPr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597FA868" w14:textId="001F01AB" w:rsidR="002409A2" w:rsidRPr="00E53ADE" w:rsidRDefault="002409A2" w:rsidP="00E53AD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116C7F1E" w14:textId="77777777" w:rsidR="002409A2" w:rsidRPr="002409A2" w:rsidRDefault="002409A2" w:rsidP="00E53ADE">
      <w:pPr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0A555381" w14:textId="77777777" w:rsidR="002409A2" w:rsidRPr="002409A2" w:rsidRDefault="002409A2" w:rsidP="00E53AD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67138C9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9C1DFC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  <w:t>…………………………………………………….</w:t>
      </w:r>
    </w:p>
    <w:p w14:paraId="1BA399DA" w14:textId="77777777" w:rsidR="002409A2" w:rsidRP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kwalifikowany podpis elektroniczny lub podpis zaufany lub podpis osobisty </w:t>
      </w:r>
    </w:p>
    <w:p w14:paraId="6E51F637" w14:textId="77777777" w:rsidR="002409A2" w:rsidRPr="002409A2" w:rsidRDefault="002409A2" w:rsidP="002409A2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 w:line="25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  <w:t>UWAGA:</w:t>
      </w:r>
      <w:r w:rsidRPr="002409A2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2409A2">
        <w:rPr>
          <w:rFonts w:ascii="Times New Roman" w:eastAsia="Times New Roman" w:hAnsi="Times New Roman" w:cs="Times New Roman"/>
          <w:bCs/>
          <w:color w:val="000000"/>
          <w:kern w:val="0"/>
          <w:sz w:val="14"/>
          <w:szCs w:val="14"/>
          <w14:ligatures w14:val="none"/>
        </w:rPr>
        <w:t>Oświadczenie opatruje się w formie elektronicznej (kwalifikowanym podpisem elektronicznym) lub w postaci elektronicznej podpisem zaufanym lub osobistym. Rekomendowany format - .pdf</w:t>
      </w:r>
    </w:p>
    <w:p w14:paraId="595F9AC2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F397D41" w14:textId="77777777" w:rsidR="00BC5FE1" w:rsidRDefault="00BC5FE1"/>
    <w:sectPr w:rsidR="00BC5FE1" w:rsidSect="00E27B3D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99115030"/>
      <w:docPartObj>
        <w:docPartGallery w:val="Page Numbers (Bottom of Page)"/>
        <w:docPartUnique/>
      </w:docPartObj>
    </w:sdtPr>
    <w:sdtEndPr/>
    <w:sdtContent>
      <w:p w14:paraId="5898621C" w14:textId="4471E806" w:rsidR="00E27B3D" w:rsidRDefault="00E27B3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7B3D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E27B3D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E27B3D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E27B3D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E27B3D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E27B3D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1BA6CA4D" w14:textId="77777777" w:rsidR="00E27B3D" w:rsidRDefault="00E27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  <w:footnote w:id="1">
    <w:p w14:paraId="43C0EB34" w14:textId="77777777" w:rsidR="002409A2" w:rsidRDefault="002409A2" w:rsidP="002409A2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B0C04DA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230CAA" w14:textId="7591237C" w:rsidR="002409A2" w:rsidRDefault="002409A2" w:rsidP="002409A2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 r.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9BE10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8699942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51607"/>
    <w:rsid w:val="000B3DF1"/>
    <w:rsid w:val="000B6EE2"/>
    <w:rsid w:val="00182D69"/>
    <w:rsid w:val="001C16C0"/>
    <w:rsid w:val="001E74D0"/>
    <w:rsid w:val="00213D23"/>
    <w:rsid w:val="002409A2"/>
    <w:rsid w:val="002D059A"/>
    <w:rsid w:val="003E34DE"/>
    <w:rsid w:val="0041739B"/>
    <w:rsid w:val="00450DD7"/>
    <w:rsid w:val="004915BC"/>
    <w:rsid w:val="004E439A"/>
    <w:rsid w:val="005C23E6"/>
    <w:rsid w:val="00613DB4"/>
    <w:rsid w:val="007C0EE0"/>
    <w:rsid w:val="008056BA"/>
    <w:rsid w:val="0081438E"/>
    <w:rsid w:val="00862271"/>
    <w:rsid w:val="008F0082"/>
    <w:rsid w:val="009074CC"/>
    <w:rsid w:val="00975421"/>
    <w:rsid w:val="00983234"/>
    <w:rsid w:val="00987655"/>
    <w:rsid w:val="00A14D81"/>
    <w:rsid w:val="00AA3118"/>
    <w:rsid w:val="00AC0352"/>
    <w:rsid w:val="00BC10A3"/>
    <w:rsid w:val="00BC46AE"/>
    <w:rsid w:val="00BC5FE1"/>
    <w:rsid w:val="00BD445D"/>
    <w:rsid w:val="00BD4EEE"/>
    <w:rsid w:val="00C66AA5"/>
    <w:rsid w:val="00CB1700"/>
    <w:rsid w:val="00D02E6F"/>
    <w:rsid w:val="00D767C2"/>
    <w:rsid w:val="00E27B3D"/>
    <w:rsid w:val="00E53ADE"/>
    <w:rsid w:val="00E94741"/>
    <w:rsid w:val="00EE7B72"/>
    <w:rsid w:val="00FB272C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2025-10-27T06:15:00Z</cp:lastPrinted>
  <dcterms:created xsi:type="dcterms:W3CDTF">2025-12-05T10:29:00Z</dcterms:created>
  <dcterms:modified xsi:type="dcterms:W3CDTF">2025-12-05T10:29:00Z</dcterms:modified>
</cp:coreProperties>
</file>