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A43" w14:textId="42BC9EA6" w:rsidR="00DE3887" w:rsidRDefault="00191277" w:rsidP="002A02F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GMINNY OŚRODEK POMOCY SPOŁECZNEJ W GOŁUCHOWIE</w:t>
      </w:r>
    </w:p>
    <w:p w14:paraId="302D4A5E" w14:textId="63B119C3" w:rsidR="00191277" w:rsidRPr="00191277" w:rsidRDefault="00191277" w:rsidP="002A02F4">
      <w:pPr>
        <w:spacing w:after="0" w:line="276" w:lineRule="auto"/>
        <w:jc w:val="center"/>
        <w:rPr>
          <w:sz w:val="24"/>
          <w:szCs w:val="24"/>
        </w:rPr>
      </w:pPr>
      <w:r w:rsidRPr="00191277">
        <w:rPr>
          <w:sz w:val="24"/>
          <w:szCs w:val="24"/>
        </w:rPr>
        <w:t>ul. Lipowa 1, 63-322 Gołuchów</w:t>
      </w:r>
    </w:p>
    <w:p w14:paraId="7613D1FF" w14:textId="77777777" w:rsidR="00191277" w:rsidRDefault="00975080" w:rsidP="002A02F4">
      <w:pPr>
        <w:spacing w:after="0" w:line="276" w:lineRule="auto"/>
        <w:jc w:val="center"/>
        <w:rPr>
          <w:sz w:val="24"/>
          <w:szCs w:val="24"/>
        </w:rPr>
      </w:pPr>
      <w:r w:rsidRPr="00C91DEB">
        <w:rPr>
          <w:sz w:val="24"/>
          <w:szCs w:val="24"/>
        </w:rPr>
        <w:t xml:space="preserve">ogłasza nabór na </w:t>
      </w:r>
      <w:r w:rsidR="00191277">
        <w:rPr>
          <w:sz w:val="24"/>
          <w:szCs w:val="24"/>
        </w:rPr>
        <w:t>stanowisko:</w:t>
      </w:r>
    </w:p>
    <w:p w14:paraId="43E4CC45" w14:textId="62B4B4EE" w:rsidR="00975080" w:rsidRPr="00C91DEB" w:rsidRDefault="005A5A5A" w:rsidP="002A02F4">
      <w:pPr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referent ds. księgowości</w:t>
      </w:r>
      <w:r w:rsidR="00487ED2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 xml:space="preserve"> kadr</w:t>
      </w:r>
    </w:p>
    <w:p w14:paraId="17E3421F" w14:textId="77777777" w:rsidR="00D46168" w:rsidRDefault="00D46168" w:rsidP="002A02F4">
      <w:pPr>
        <w:spacing w:after="0"/>
        <w:jc w:val="both"/>
        <w:rPr>
          <w:b/>
          <w:bCs/>
        </w:rPr>
      </w:pPr>
    </w:p>
    <w:p w14:paraId="38293C97" w14:textId="25D5D89A" w:rsidR="00975080" w:rsidRDefault="00975080" w:rsidP="002A02F4">
      <w:pPr>
        <w:spacing w:after="0"/>
        <w:jc w:val="both"/>
        <w:rPr>
          <w:b/>
          <w:bCs/>
        </w:rPr>
      </w:pPr>
      <w:r>
        <w:rPr>
          <w:b/>
          <w:bCs/>
        </w:rPr>
        <w:t>Wymiar etatu:</w:t>
      </w:r>
    </w:p>
    <w:p w14:paraId="78D091E3" w14:textId="3DAAB1B5" w:rsidR="00975080" w:rsidRDefault="00975080" w:rsidP="00D46168">
      <w:pPr>
        <w:spacing w:after="0"/>
        <w:jc w:val="both"/>
      </w:pPr>
      <w:r>
        <w:t>P</w:t>
      </w:r>
      <w:r w:rsidRPr="00975080">
        <w:t>ełny etat</w:t>
      </w:r>
    </w:p>
    <w:p w14:paraId="6614A99B" w14:textId="14A94A12" w:rsidR="00975080" w:rsidRDefault="00191277" w:rsidP="002A02F4">
      <w:pPr>
        <w:spacing w:after="0"/>
        <w:jc w:val="both"/>
        <w:rPr>
          <w:b/>
          <w:bCs/>
        </w:rPr>
      </w:pPr>
      <w:r>
        <w:rPr>
          <w:b/>
          <w:bCs/>
        </w:rPr>
        <w:t>Rodzaj</w:t>
      </w:r>
      <w:r w:rsidR="00517299">
        <w:rPr>
          <w:b/>
          <w:bCs/>
        </w:rPr>
        <w:t xml:space="preserve"> </w:t>
      </w:r>
      <w:r w:rsidR="00975080" w:rsidRPr="00975080">
        <w:rPr>
          <w:b/>
          <w:bCs/>
        </w:rPr>
        <w:t>zatrudnienia:</w:t>
      </w:r>
    </w:p>
    <w:p w14:paraId="43F14332" w14:textId="1D31BA97" w:rsidR="00975080" w:rsidRDefault="00975080" w:rsidP="00D46168">
      <w:pPr>
        <w:spacing w:after="0"/>
        <w:jc w:val="both"/>
      </w:pPr>
      <w:r w:rsidRPr="00975080">
        <w:t xml:space="preserve">Umowa </w:t>
      </w:r>
      <w:r w:rsidR="002A02F4">
        <w:t>na zastępstwo na czas usprawiedliwionej nieobecności pracownika</w:t>
      </w:r>
    </w:p>
    <w:p w14:paraId="4628BC59" w14:textId="77777777" w:rsidR="00191277" w:rsidRDefault="00191277" w:rsidP="002A02F4">
      <w:pPr>
        <w:spacing w:after="0"/>
        <w:jc w:val="both"/>
        <w:rPr>
          <w:b/>
          <w:bCs/>
        </w:rPr>
      </w:pPr>
      <w:r w:rsidRPr="00191277">
        <w:rPr>
          <w:b/>
          <w:bCs/>
        </w:rPr>
        <w:t>Miejsce pracy:</w:t>
      </w:r>
    </w:p>
    <w:p w14:paraId="683712FF" w14:textId="06A606A7" w:rsidR="00191277" w:rsidRPr="00191277" w:rsidRDefault="00191277" w:rsidP="00D46168">
      <w:pPr>
        <w:spacing w:after="0"/>
        <w:jc w:val="both"/>
        <w:rPr>
          <w:b/>
          <w:bCs/>
        </w:rPr>
      </w:pPr>
      <w:r>
        <w:t xml:space="preserve">Praca </w:t>
      </w:r>
      <w:r w:rsidR="005A5A5A">
        <w:t>w Gminnym Ośrodku Pomocy Społecznej w Gołuchowie</w:t>
      </w:r>
      <w:r w:rsidR="00487ED2">
        <w:t>, ul. Lipowa 1, 63-322 Gołuchów</w:t>
      </w:r>
    </w:p>
    <w:p w14:paraId="5FD567F0" w14:textId="1F2F683C" w:rsidR="00517299" w:rsidRDefault="00517299" w:rsidP="002A02F4">
      <w:pPr>
        <w:spacing w:after="0"/>
        <w:jc w:val="both"/>
        <w:rPr>
          <w:b/>
          <w:bCs/>
        </w:rPr>
      </w:pPr>
      <w:r w:rsidRPr="00517299">
        <w:rPr>
          <w:b/>
          <w:bCs/>
        </w:rPr>
        <w:t>Wymagania niezbędne:</w:t>
      </w:r>
    </w:p>
    <w:p w14:paraId="03441F21" w14:textId="06CD37B9" w:rsidR="00082442" w:rsidRDefault="00C418EA" w:rsidP="002A02F4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s</w:t>
      </w:r>
      <w:r w:rsidR="00082442">
        <w:t xml:space="preserve">pełnienie wymogów określonych w art. 6 ustawy  z dnia 21 listopada 2008 r. o pracownikach </w:t>
      </w:r>
      <w:r w:rsidR="00082442" w:rsidRPr="00D46168">
        <w:t>samorządowych (tj. Dz. U. 202</w:t>
      </w:r>
      <w:r w:rsidR="00D46168" w:rsidRPr="00D46168">
        <w:t>4</w:t>
      </w:r>
      <w:r w:rsidR="00082442" w:rsidRPr="00D46168">
        <w:t xml:space="preserve"> r. poz.</w:t>
      </w:r>
      <w:r w:rsidR="00D46168" w:rsidRPr="00D46168">
        <w:t>1135</w:t>
      </w:r>
      <w:r w:rsidR="00082442" w:rsidRPr="00D46168">
        <w:t>):</w:t>
      </w:r>
    </w:p>
    <w:p w14:paraId="082A58C4" w14:textId="77777777" w:rsidR="00082442" w:rsidRDefault="00191277" w:rsidP="0047284F">
      <w:pPr>
        <w:pStyle w:val="Akapitzlist"/>
        <w:numPr>
          <w:ilvl w:val="0"/>
          <w:numId w:val="7"/>
        </w:numPr>
        <w:spacing w:after="0"/>
        <w:ind w:left="723"/>
        <w:jc w:val="both"/>
      </w:pPr>
      <w:r>
        <w:t>posiadanie o</w:t>
      </w:r>
      <w:r w:rsidR="003B59D6">
        <w:t>bywatelstw</w:t>
      </w:r>
      <w:r>
        <w:t>a</w:t>
      </w:r>
      <w:r w:rsidR="003B59D6">
        <w:t xml:space="preserve"> polskie</w:t>
      </w:r>
      <w:r>
        <w:t>go,</w:t>
      </w:r>
    </w:p>
    <w:p w14:paraId="581EC231" w14:textId="77777777" w:rsidR="00082442" w:rsidRDefault="00191277" w:rsidP="0047284F">
      <w:pPr>
        <w:pStyle w:val="Akapitzlist"/>
        <w:numPr>
          <w:ilvl w:val="0"/>
          <w:numId w:val="7"/>
        </w:numPr>
        <w:spacing w:after="0"/>
        <w:ind w:left="723"/>
        <w:jc w:val="both"/>
      </w:pPr>
      <w:r>
        <w:t>posiadanie p</w:t>
      </w:r>
      <w:r w:rsidR="003B59D6">
        <w:t>ełn</w:t>
      </w:r>
      <w:r>
        <w:t>ej</w:t>
      </w:r>
      <w:r w:rsidR="003B59D6">
        <w:t xml:space="preserve"> zdolnoś</w:t>
      </w:r>
      <w:r>
        <w:t>ci</w:t>
      </w:r>
      <w:r w:rsidR="003B59D6">
        <w:t xml:space="preserve"> do czynności prawnych oraz korzystania z pełni praw publicznych</w:t>
      </w:r>
      <w:r>
        <w:t>,</w:t>
      </w:r>
    </w:p>
    <w:p w14:paraId="785A6DF7" w14:textId="3BA58652" w:rsidR="003B59D6" w:rsidRDefault="00191277" w:rsidP="0047284F">
      <w:pPr>
        <w:pStyle w:val="Akapitzlist"/>
        <w:numPr>
          <w:ilvl w:val="0"/>
          <w:numId w:val="7"/>
        </w:numPr>
        <w:spacing w:after="0"/>
        <w:ind w:left="723"/>
        <w:jc w:val="both"/>
      </w:pPr>
      <w:r>
        <w:t>n</w:t>
      </w:r>
      <w:r w:rsidR="003B59D6">
        <w:t xml:space="preserve">iekaralność </w:t>
      </w:r>
      <w:r w:rsidR="0077447F">
        <w:t xml:space="preserve">prawomocnym wyrokiem sadu </w:t>
      </w:r>
      <w:r w:rsidR="003B59D6">
        <w:t>za umyślne</w:t>
      </w:r>
      <w:r w:rsidR="0077447F">
        <w:t xml:space="preserve"> przestępstwa ścigane z oskarżenia publicznego lub umyślne przestępstwo skarbowe</w:t>
      </w:r>
      <w:r>
        <w:t>,</w:t>
      </w:r>
    </w:p>
    <w:p w14:paraId="6F1B7AD1" w14:textId="77777777" w:rsidR="00342359" w:rsidRDefault="00C418EA" w:rsidP="00342359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w</w:t>
      </w:r>
      <w:r w:rsidR="0047284F">
        <w:t>ykształcenie</w:t>
      </w:r>
      <w:r w:rsidR="00342359">
        <w:t xml:space="preserve"> </w:t>
      </w:r>
      <w:r w:rsidR="005A5A5A">
        <w:t>wykształcenie wyższe lub średnie</w:t>
      </w:r>
      <w:r w:rsidR="00342359">
        <w:t>,</w:t>
      </w:r>
    </w:p>
    <w:p w14:paraId="7FDC6D7D" w14:textId="049FB73B" w:rsidR="00342359" w:rsidRDefault="0068513F" w:rsidP="00342359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doświadczenie zawodowe:</w:t>
      </w:r>
    </w:p>
    <w:p w14:paraId="35E24340" w14:textId="1377C703" w:rsidR="00342359" w:rsidRDefault="00342359" w:rsidP="00342359">
      <w:pPr>
        <w:pStyle w:val="Akapitzlist"/>
        <w:numPr>
          <w:ilvl w:val="0"/>
          <w:numId w:val="26"/>
        </w:numPr>
        <w:spacing w:after="0"/>
        <w:ind w:left="851" w:hanging="425"/>
        <w:jc w:val="both"/>
      </w:pPr>
      <w:r>
        <w:t>wykształceni</w:t>
      </w:r>
      <w:r w:rsidR="0068513F">
        <w:t>e</w:t>
      </w:r>
      <w:r>
        <w:t xml:space="preserve"> średni</w:t>
      </w:r>
      <w:r w:rsidR="0068513F">
        <w:t xml:space="preserve">e – udokumentowany </w:t>
      </w:r>
      <w:r>
        <w:t xml:space="preserve">co najmniej 1 rok </w:t>
      </w:r>
      <w:r w:rsidR="0068513F">
        <w:t>doświadczenia zawodowego</w:t>
      </w:r>
    </w:p>
    <w:p w14:paraId="0D838470" w14:textId="2459FA53" w:rsidR="00342359" w:rsidRDefault="00342359" w:rsidP="0068513F">
      <w:pPr>
        <w:spacing w:after="0"/>
        <w:ind w:left="426"/>
        <w:jc w:val="both"/>
      </w:pPr>
    </w:p>
    <w:p w14:paraId="38988734" w14:textId="6551699D" w:rsidR="00517299" w:rsidRDefault="00517299" w:rsidP="002A02F4">
      <w:pPr>
        <w:spacing w:after="0"/>
        <w:jc w:val="both"/>
        <w:rPr>
          <w:b/>
          <w:bCs/>
        </w:rPr>
      </w:pPr>
      <w:r w:rsidRPr="00517299">
        <w:rPr>
          <w:b/>
          <w:bCs/>
        </w:rPr>
        <w:t xml:space="preserve">Wymagania </w:t>
      </w:r>
      <w:r w:rsidR="004C2DC2">
        <w:rPr>
          <w:b/>
          <w:bCs/>
        </w:rPr>
        <w:t>dodatkowe</w:t>
      </w:r>
      <w:r w:rsidRPr="00517299">
        <w:rPr>
          <w:b/>
          <w:bCs/>
        </w:rPr>
        <w:t>:</w:t>
      </w:r>
    </w:p>
    <w:p w14:paraId="34EC184E" w14:textId="77777777" w:rsidR="00EB13BF" w:rsidRDefault="00EB13BF" w:rsidP="00EB13BF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preferowane wykształcenie ekonomiczne,</w:t>
      </w:r>
    </w:p>
    <w:p w14:paraId="07458062" w14:textId="140B3F49" w:rsidR="00EB13BF" w:rsidRDefault="00EB13BF" w:rsidP="005A5A5A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mile widziane doświadczenie zawodowe w prac</w:t>
      </w:r>
      <w:r w:rsidR="00BF6D3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y w działach księgowo-kadrowych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</w:p>
    <w:p w14:paraId="0811DAC5" w14:textId="741C9322" w:rsidR="00EB13BF" w:rsidRDefault="00EB13BF" w:rsidP="005A5A5A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znajomość podstawowych zasad funkcjonowania jednostek samorządu terytorialnego,</w:t>
      </w:r>
    </w:p>
    <w:p w14:paraId="01100E5C" w14:textId="53E77B41" w:rsidR="005A5A5A" w:rsidRDefault="00EB13BF" w:rsidP="005A5A5A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umiejętność interpretacji przepisów oraz </w:t>
      </w:r>
      <w:r w:rsidR="005A5A5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dobra znajomość obowiązujących regulacji prawnych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  <w:r w:rsidR="005A5A5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 szczególności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</w:t>
      </w:r>
    </w:p>
    <w:p w14:paraId="4417CC7A" w14:textId="55E80DBB" w:rsidR="005A5A5A" w:rsidRDefault="00EB13BF" w:rsidP="005A5A5A">
      <w:pPr>
        <w:pStyle w:val="NormalnyWeb"/>
        <w:numPr>
          <w:ilvl w:val="1"/>
          <w:numId w:val="16"/>
        </w:numPr>
        <w:tabs>
          <w:tab w:val="clear" w:pos="1440"/>
          <w:tab w:val="left" w:pos="284"/>
        </w:tabs>
        <w:spacing w:before="0" w:beforeAutospacing="0" w:line="360" w:lineRule="auto"/>
        <w:ind w:left="142" w:firstLine="142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ustawy o rachunkowości i przepisów o rachunkowości budżetowej</w:t>
      </w:r>
    </w:p>
    <w:p w14:paraId="5164E39C" w14:textId="76DD18EB" w:rsidR="00EB13BF" w:rsidRDefault="00EB13BF" w:rsidP="005A5A5A">
      <w:pPr>
        <w:pStyle w:val="NormalnyWeb"/>
        <w:numPr>
          <w:ilvl w:val="1"/>
          <w:numId w:val="16"/>
        </w:numPr>
        <w:tabs>
          <w:tab w:val="clear" w:pos="1440"/>
          <w:tab w:val="left" w:pos="284"/>
        </w:tabs>
        <w:spacing w:before="0" w:beforeAutospacing="0" w:line="360" w:lineRule="auto"/>
        <w:ind w:left="142" w:firstLine="142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ustawy o finansach publicznych</w:t>
      </w:r>
    </w:p>
    <w:p w14:paraId="0ABD9749" w14:textId="7BE57DA4" w:rsidR="00EB13BF" w:rsidRDefault="00EB13BF" w:rsidP="005A5A5A">
      <w:pPr>
        <w:pStyle w:val="NormalnyWeb"/>
        <w:numPr>
          <w:ilvl w:val="1"/>
          <w:numId w:val="16"/>
        </w:numPr>
        <w:tabs>
          <w:tab w:val="clear" w:pos="1440"/>
          <w:tab w:val="left" w:pos="284"/>
        </w:tabs>
        <w:spacing w:before="0" w:beforeAutospacing="0" w:line="360" w:lineRule="auto"/>
        <w:ind w:left="142" w:firstLine="142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Kodeksu Pracy oraz ustawy o pracownikach samorządowych</w:t>
      </w:r>
    </w:p>
    <w:p w14:paraId="12A34757" w14:textId="3B3A06AE" w:rsidR="005A5A5A" w:rsidRDefault="00C84A13" w:rsidP="00EB13BF">
      <w:pPr>
        <w:pStyle w:val="NormalnyWeb"/>
        <w:numPr>
          <w:ilvl w:val="1"/>
          <w:numId w:val="16"/>
        </w:numPr>
        <w:tabs>
          <w:tab w:val="clear" w:pos="1440"/>
          <w:tab w:val="left" w:pos="284"/>
        </w:tabs>
        <w:spacing w:before="0" w:beforeAutospacing="0" w:line="360" w:lineRule="auto"/>
        <w:ind w:left="142" w:firstLine="142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</w:t>
      </w:r>
      <w:r w:rsidR="00EB13BF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rzepisów z zakresu ubezpieczeń społecznych i prawa podatkowego,</w:t>
      </w:r>
    </w:p>
    <w:p w14:paraId="36F10DCB" w14:textId="33E5D649" w:rsidR="00C84A13" w:rsidRPr="009B3884" w:rsidRDefault="00C84A13" w:rsidP="00EB13BF">
      <w:pPr>
        <w:pStyle w:val="NormalnyWeb"/>
        <w:numPr>
          <w:ilvl w:val="1"/>
          <w:numId w:val="16"/>
        </w:numPr>
        <w:tabs>
          <w:tab w:val="clear" w:pos="1440"/>
          <w:tab w:val="left" w:pos="284"/>
        </w:tabs>
        <w:spacing w:before="0" w:beforeAutospacing="0" w:line="360" w:lineRule="auto"/>
        <w:ind w:left="142" w:firstLine="142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prawo zamówień publicznych,</w:t>
      </w:r>
    </w:p>
    <w:p w14:paraId="384964D9" w14:textId="06662FA4" w:rsidR="00EF74D8" w:rsidRDefault="00EF74D8" w:rsidP="0026089C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w</w:t>
      </w:r>
      <w:r w:rsidR="00EB13BF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ysoki poziom umiejętności obsługi komputera, </w:t>
      </w:r>
      <w:r w:rsidR="009B3884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w szczególności pakietu office </w:t>
      </w:r>
      <w:r w:rsidR="0068513F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</w:t>
      </w:r>
    </w:p>
    <w:p w14:paraId="57FC250E" w14:textId="751A8AD0" w:rsidR="005A5A5A" w:rsidRPr="009B3884" w:rsidRDefault="00EF74D8" w:rsidP="0026089C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znajomość obsługi programów Kadry Płace ZUS PRO, FKB oraz Płatnik</w:t>
      </w:r>
      <w:r w:rsidR="009B3884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</w:t>
      </w:r>
    </w:p>
    <w:p w14:paraId="17D4B622" w14:textId="05B5F7EC" w:rsidR="00F858DD" w:rsidRPr="00E3250D" w:rsidRDefault="00EF74D8" w:rsidP="00342359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360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B3884" w:rsidRPr="009B3884">
        <w:rPr>
          <w:rFonts w:asciiTheme="minorHAnsi" w:hAnsiTheme="minorHAnsi" w:cstheme="minorHAnsi"/>
          <w:sz w:val="22"/>
          <w:szCs w:val="22"/>
        </w:rPr>
        <w:t>referowane cechy osobowościowe:</w:t>
      </w:r>
      <w:r w:rsidR="009B3884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F6D3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</w:t>
      </w:r>
      <w:r w:rsidR="009B3884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amodzielność, dyskrecja, </w:t>
      </w:r>
      <w:r w:rsidR="009B3884" w:rsidRPr="00C8245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sumienność, z</w:t>
      </w:r>
      <w:r w:rsidR="009B3884" w:rsidRPr="00C82451">
        <w:rPr>
          <w:rFonts w:asciiTheme="minorHAnsi" w:hAnsiTheme="minorHAnsi" w:cstheme="minorHAnsi"/>
        </w:rPr>
        <w:t>aangażowanie</w:t>
      </w:r>
      <w:r w:rsidR="009B3884">
        <w:t xml:space="preserve">, </w:t>
      </w:r>
      <w:r w:rsidR="009B3884" w:rsidRPr="009B3884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umiejętność pracy w zespole, nieposzlakowana opinia i </w:t>
      </w:r>
      <w:r w:rsidR="0026089C" w:rsidRPr="009B3884">
        <w:rPr>
          <w:rFonts w:asciiTheme="minorHAnsi" w:hAnsiTheme="minorHAnsi" w:cstheme="minorHAnsi"/>
          <w:sz w:val="22"/>
          <w:szCs w:val="22"/>
        </w:rPr>
        <w:t>wysoka kultura osobista</w:t>
      </w:r>
      <w:r w:rsidR="0068513F">
        <w:rPr>
          <w:rFonts w:asciiTheme="minorHAnsi" w:hAnsiTheme="minorHAnsi" w:cstheme="minorHAnsi"/>
          <w:sz w:val="22"/>
          <w:szCs w:val="22"/>
        </w:rPr>
        <w:t>.</w:t>
      </w:r>
    </w:p>
    <w:p w14:paraId="414D85DE" w14:textId="61E9D961" w:rsidR="008A6467" w:rsidRDefault="008A6467" w:rsidP="002A02F4">
      <w:pPr>
        <w:spacing w:after="0"/>
        <w:jc w:val="both"/>
        <w:rPr>
          <w:b/>
          <w:bCs/>
        </w:rPr>
      </w:pPr>
      <w:r w:rsidRPr="008A6467">
        <w:rPr>
          <w:b/>
          <w:bCs/>
        </w:rPr>
        <w:lastRenderedPageBreak/>
        <w:t>Zakres wykonywania zadań na</w:t>
      </w:r>
      <w:r w:rsidR="00243A1C">
        <w:rPr>
          <w:b/>
          <w:bCs/>
        </w:rPr>
        <w:t xml:space="preserve"> określonym</w:t>
      </w:r>
      <w:r w:rsidRPr="008A6467">
        <w:rPr>
          <w:b/>
          <w:bCs/>
        </w:rPr>
        <w:t xml:space="preserve"> stanowisku:</w:t>
      </w:r>
    </w:p>
    <w:p w14:paraId="5FB782D9" w14:textId="77777777" w:rsidR="00EF74D8" w:rsidRDefault="009B3884" w:rsidP="00790B3E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</w:pPr>
      <w:r>
        <w:t>Z zakresu księgowości:</w:t>
      </w:r>
    </w:p>
    <w:p w14:paraId="38ABEBEC" w14:textId="4B8C276C" w:rsidR="00790B3E" w:rsidRDefault="00C84A13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dokonywanie terminowych płatności oraz obsługa bankowości elektronicznej,</w:t>
      </w:r>
    </w:p>
    <w:p w14:paraId="2923336B" w14:textId="4A789A15" w:rsidR="00E3250D" w:rsidRDefault="00E3250D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 xml:space="preserve">prawidłowe i kompletne sporządzanie </w:t>
      </w:r>
      <w:r w:rsidR="00BF6D3A">
        <w:t xml:space="preserve">dokumentów księgowych w tym m.in. PK OT, LT,  </w:t>
      </w:r>
    </w:p>
    <w:p w14:paraId="7B1C92D3" w14:textId="77777777" w:rsidR="00790B3E" w:rsidRDefault="00C84A13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kontrola formalno-rachunkowa dowodów,</w:t>
      </w:r>
    </w:p>
    <w:p w14:paraId="3A5B4597" w14:textId="6BF2D061" w:rsidR="00790B3E" w:rsidRDefault="006D1FD0" w:rsidP="00BF6D3A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 xml:space="preserve">kompletowanie dokumentów księgowych oraz </w:t>
      </w:r>
      <w:r w:rsidR="00C84A13">
        <w:t>bieżące i prawidłowe prowadzenie zapisów</w:t>
      </w:r>
      <w:r w:rsidR="00D62371">
        <w:t xml:space="preserve"> wszystkich </w:t>
      </w:r>
      <w:r w:rsidR="00C84A13">
        <w:t>operacji finansowych,</w:t>
      </w:r>
    </w:p>
    <w:p w14:paraId="17303F3C" w14:textId="77777777" w:rsidR="00790B3E" w:rsidRDefault="00C84A13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bieżące analiza miesięcznego zapotrzebowania na środki finansowe oraz monitorowanie stopnia wykonania planu budżetowego,</w:t>
      </w:r>
    </w:p>
    <w:p w14:paraId="44B5B5C7" w14:textId="77777777" w:rsidR="00790B3E" w:rsidRDefault="00C84A13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 xml:space="preserve">przygotowanie i uzgadnianie danych do sporządzania planów i sprawozdawczości finansowo-budżetowych, </w:t>
      </w:r>
    </w:p>
    <w:p w14:paraId="6D25F45A" w14:textId="77777777" w:rsidR="00790B3E" w:rsidRDefault="00C84A13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prowadzenie ewidencji dot. środków trwałych</w:t>
      </w:r>
      <w:r w:rsidR="006D1FD0">
        <w:t xml:space="preserve"> oraz wartości niematerialnych i prawnych</w:t>
      </w:r>
      <w:r w:rsidR="00D62371">
        <w:t xml:space="preserve"> oraz czynny udział w inwentaryzacjach, </w:t>
      </w:r>
    </w:p>
    <w:p w14:paraId="1C7AFE29" w14:textId="7409E0F7" w:rsidR="00CC35AF" w:rsidRDefault="00CC35AF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 w:rsidRPr="00CC35AF">
        <w:t>prowadzenie postępowań o udzielenie zamówień publicznych zgodnie z ustawą Prawo zamówień publicznych</w:t>
      </w:r>
      <w:r>
        <w:t>,</w:t>
      </w:r>
    </w:p>
    <w:p w14:paraId="327F7975" w14:textId="15920807" w:rsidR="00790B3E" w:rsidRDefault="00341BED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prowadzenie spraw związanych z ubezpieczeniem mienia Ośrodka</w:t>
      </w:r>
      <w:r w:rsidR="00E3250D">
        <w:t>,</w:t>
      </w:r>
    </w:p>
    <w:p w14:paraId="0C2A4FD3" w14:textId="77777777" w:rsidR="00BF6D3A" w:rsidRDefault="00BF6D3A" w:rsidP="00BF6D3A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wykonywanie innych zadań zleconych przez głównego księgowego</w:t>
      </w:r>
    </w:p>
    <w:p w14:paraId="1B085CF2" w14:textId="1A817F14" w:rsidR="00790B3E" w:rsidRDefault="006D1FD0" w:rsidP="00790B3E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współudział w tworzeniu dokumentów dotyczących funkcjonowania ośrodka</w:t>
      </w:r>
      <w:r w:rsidR="00D62371">
        <w:t xml:space="preserve"> oraz przygotowywanie pism i zestawień na potrzeby wewnętrzne i zewnętrzne na zlecenie</w:t>
      </w:r>
      <w:r w:rsidR="00BF6D3A">
        <w:t xml:space="preserve"> kierownika GOPS</w:t>
      </w:r>
      <w:r w:rsidR="00D62371">
        <w:t>,</w:t>
      </w:r>
    </w:p>
    <w:p w14:paraId="3FFF5C82" w14:textId="63F3CDEE" w:rsidR="00790B3E" w:rsidRDefault="00D62371" w:rsidP="00E3250D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</w:pPr>
      <w:r>
        <w:t>Z zakresu kadr:</w:t>
      </w:r>
    </w:p>
    <w:p w14:paraId="29243495" w14:textId="46119D07" w:rsidR="00790B3E" w:rsidRDefault="00D62371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prowadzenie akt osobowych i spraw kadrowych</w:t>
      </w:r>
      <w:r w:rsidR="00790B3E">
        <w:t>,</w:t>
      </w:r>
    </w:p>
    <w:p w14:paraId="052ADE7C" w14:textId="030C1DF4" w:rsidR="00790B3E" w:rsidRDefault="00D62371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sporządzanie wszelkich</w:t>
      </w:r>
      <w:r w:rsidR="00341BED">
        <w:t xml:space="preserve"> dokumentów dotyczących zatrudnienia ( m.in. </w:t>
      </w:r>
      <w:r>
        <w:t>umów</w:t>
      </w:r>
      <w:r w:rsidR="00341BED">
        <w:t xml:space="preserve"> o pracę</w:t>
      </w:r>
      <w:r>
        <w:t>,</w:t>
      </w:r>
      <w:r w:rsidR="00341BED">
        <w:t xml:space="preserve"> umów cywilno-prawnych,</w:t>
      </w:r>
      <w:r>
        <w:t xml:space="preserve"> świadectw pracy, zaświadczeń i innych dokumentów dotyczących zatrudniania i wynagradzania pracowników</w:t>
      </w:r>
      <w:r w:rsidR="00341BED">
        <w:t>)</w:t>
      </w:r>
      <w:r w:rsidR="00790B3E">
        <w:t>,</w:t>
      </w:r>
    </w:p>
    <w:p w14:paraId="35D5110B" w14:textId="77777777" w:rsidR="00790B3E" w:rsidRDefault="00D62371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prowadzenie ewidencji czasu pracy</w:t>
      </w:r>
      <w:r w:rsidR="00341BED">
        <w:t>,</w:t>
      </w:r>
    </w:p>
    <w:p w14:paraId="598BF442" w14:textId="414AD14A" w:rsidR="00790B3E" w:rsidRDefault="00BF6D3A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koordynowanie działań</w:t>
      </w:r>
      <w:r w:rsidR="00341BED">
        <w:t xml:space="preserve"> w zakresie</w:t>
      </w:r>
      <w:r w:rsidR="00790B3E">
        <w:t xml:space="preserve"> BHP oraz</w:t>
      </w:r>
      <w:r w:rsidR="00341BED">
        <w:t xml:space="preserve"> profilaktycznej ochrony zdrowia pracowników, w tym wydawanie skierowań na badania lekarskie wstępne, okresowe i kontrolne,</w:t>
      </w:r>
    </w:p>
    <w:p w14:paraId="653A44D1" w14:textId="77777777" w:rsidR="00790B3E" w:rsidRDefault="00341BED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prowadzenie spraw związanych ze szkoleniami i doskonaleniem zawodowym pracowników, przygotowaniem zawodowym i staży,</w:t>
      </w:r>
    </w:p>
    <w:p w14:paraId="43229E15" w14:textId="37B0234B" w:rsidR="00790B3E" w:rsidRDefault="00341BED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>sporządzanie sprawozdań do GUS</w:t>
      </w:r>
      <w:r w:rsidR="00E3250D">
        <w:t xml:space="preserve">, jednostek nadrzędnych oraz innych instytucji, </w:t>
      </w:r>
      <w:r w:rsidR="0068513F">
        <w:t>o</w:t>
      </w:r>
      <w:r w:rsidR="00E3250D">
        <w:t xml:space="preserve">pracowywanie i przygotowywanie danych </w:t>
      </w:r>
      <w:r>
        <w:t>do Centralnej Aplikacji Statystycznej MRPiPS</w:t>
      </w:r>
      <w:r w:rsidR="00BF6D3A">
        <w:t xml:space="preserve"> </w:t>
      </w:r>
      <w:r w:rsidR="00BF6D3A">
        <w:br/>
        <w:t>w zakresie kadr,</w:t>
      </w:r>
    </w:p>
    <w:p w14:paraId="0528B505" w14:textId="02E5D463" w:rsidR="00341BED" w:rsidRDefault="00341BED" w:rsidP="00E3250D">
      <w:pPr>
        <w:pStyle w:val="Akapitzlist"/>
        <w:numPr>
          <w:ilvl w:val="1"/>
          <w:numId w:val="23"/>
        </w:numPr>
        <w:tabs>
          <w:tab w:val="clear" w:pos="1440"/>
          <w:tab w:val="num" w:pos="709"/>
        </w:tabs>
        <w:spacing w:after="0"/>
        <w:ind w:left="709" w:hanging="425"/>
        <w:jc w:val="both"/>
      </w:pPr>
      <w:r>
        <w:t xml:space="preserve">prowadzenie spraw dotyczących </w:t>
      </w:r>
      <w:r w:rsidR="00EE2EB3">
        <w:t>PPK</w:t>
      </w:r>
      <w:r w:rsidR="00790B3E">
        <w:t>.</w:t>
      </w:r>
    </w:p>
    <w:p w14:paraId="73CB5AEA" w14:textId="77777777" w:rsidR="00BF6D3A" w:rsidRDefault="00BF6D3A" w:rsidP="00BF6D3A">
      <w:pPr>
        <w:pStyle w:val="Akapitzlist"/>
        <w:spacing w:after="0"/>
        <w:ind w:left="709"/>
        <w:jc w:val="both"/>
      </w:pPr>
    </w:p>
    <w:p w14:paraId="0AED2053" w14:textId="77777777" w:rsidR="00342359" w:rsidRDefault="00342359" w:rsidP="00BF6D3A">
      <w:pPr>
        <w:pStyle w:val="Akapitzlist"/>
        <w:spacing w:after="0"/>
        <w:ind w:left="709"/>
        <w:jc w:val="both"/>
      </w:pPr>
    </w:p>
    <w:p w14:paraId="358B6F0A" w14:textId="77777777" w:rsidR="00342359" w:rsidRDefault="00342359" w:rsidP="00BF6D3A">
      <w:pPr>
        <w:pStyle w:val="Akapitzlist"/>
        <w:spacing w:after="0"/>
        <w:ind w:left="709"/>
        <w:jc w:val="both"/>
      </w:pPr>
    </w:p>
    <w:p w14:paraId="436F62CD" w14:textId="27B841F0" w:rsidR="003B59D6" w:rsidRDefault="003F08EC" w:rsidP="002A02F4">
      <w:pPr>
        <w:spacing w:after="0"/>
        <w:jc w:val="both"/>
        <w:rPr>
          <w:b/>
          <w:bCs/>
        </w:rPr>
      </w:pPr>
      <w:r w:rsidRPr="003F08EC">
        <w:rPr>
          <w:b/>
          <w:bCs/>
        </w:rPr>
        <w:lastRenderedPageBreak/>
        <w:t>Wymagane dokumenty:</w:t>
      </w:r>
    </w:p>
    <w:p w14:paraId="32C5205C" w14:textId="1E39F2F6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bCs/>
        </w:rPr>
      </w:pPr>
      <w:r>
        <w:t>wypełniony k</w:t>
      </w:r>
      <w:r w:rsidR="003F08EC" w:rsidRPr="003F08EC">
        <w:t>westionariusz osobowy osoby ubiegającej się o zatrudnienie – zgodnie z załączonym wzorem</w:t>
      </w:r>
      <w:r w:rsidR="00B313D2">
        <w:rPr>
          <w:b/>
          <w:bCs/>
        </w:rPr>
        <w:t>;</w:t>
      </w:r>
    </w:p>
    <w:p w14:paraId="326F6167" w14:textId="68614605" w:rsidR="006C0791" w:rsidRPr="006C0791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ś</w:t>
      </w:r>
      <w:r w:rsidR="006C0791" w:rsidRPr="006C0791">
        <w:t>wiadectwa pracy z poprzednich miejsc pracy lub inne dokumenty potwierdzające okresy</w:t>
      </w:r>
      <w:r w:rsidR="006C0791">
        <w:t xml:space="preserve"> </w:t>
      </w:r>
      <w:r w:rsidR="006C0791" w:rsidRPr="006C0791">
        <w:t>zatrudnienia obejmujące okresy pracy przypadające w roku kalendarzowym, w którym</w:t>
      </w:r>
      <w:r w:rsidR="006C0791">
        <w:t xml:space="preserve"> </w:t>
      </w:r>
      <w:r w:rsidR="006C0791" w:rsidRPr="006C0791">
        <w:t xml:space="preserve">pracownik ubiega się o zatrudnienie </w:t>
      </w:r>
      <w:r w:rsidR="00434994">
        <w:t>–</w:t>
      </w:r>
      <w:r w:rsidR="006C0791" w:rsidRPr="006C0791">
        <w:t xml:space="preserve"> kserokopie</w:t>
      </w:r>
      <w:r w:rsidR="00B313D2">
        <w:t>;</w:t>
      </w:r>
    </w:p>
    <w:p w14:paraId="6B4BB646" w14:textId="7410FBBC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3F08EC" w:rsidRPr="003F08EC">
        <w:t xml:space="preserve">okumenty potwierdzające kwalifikacje zawodowe </w:t>
      </w:r>
      <w:r w:rsidR="003F08EC">
        <w:t>–</w:t>
      </w:r>
      <w:r w:rsidR="003F08EC" w:rsidRPr="003F08EC">
        <w:t xml:space="preserve"> kserokopie</w:t>
      </w:r>
      <w:r w:rsidR="00B313D2">
        <w:t>;</w:t>
      </w:r>
    </w:p>
    <w:p w14:paraId="4C735B92" w14:textId="01C0379A" w:rsidR="008A6467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8A6467">
        <w:t>okumenty potwierdzające wykształcenie –</w:t>
      </w:r>
      <w:r w:rsidR="008A6467" w:rsidRPr="003F08EC">
        <w:t xml:space="preserve"> kserokopie</w:t>
      </w:r>
      <w:r w:rsidR="00B313D2">
        <w:t>;</w:t>
      </w:r>
    </w:p>
    <w:p w14:paraId="7935F879" w14:textId="165DAFBC" w:rsidR="006C0791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o posiadanym obywatelstwie</w:t>
      </w:r>
      <w:r w:rsidR="00B313D2">
        <w:t>;</w:t>
      </w:r>
    </w:p>
    <w:p w14:paraId="6CE9CCD5" w14:textId="54326F5C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kandydata o pełnej zdolności do czynności prawnych oraz korzystaniu z pełni praw publicznych</w:t>
      </w:r>
      <w:r w:rsidR="00B313D2">
        <w:t>;</w:t>
      </w:r>
    </w:p>
    <w:p w14:paraId="6063F66C" w14:textId="13005D4E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niekaralności prawomocnym wyrokiem</w:t>
      </w:r>
      <w:r w:rsidR="00B313D2">
        <w:t>;</w:t>
      </w:r>
    </w:p>
    <w:p w14:paraId="5296F582" w14:textId="263F2A44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stanie zdrowia pozwalającym na zatrudnienie na danym stanowisku</w:t>
      </w:r>
      <w:r w:rsidR="00B313D2">
        <w:t>;</w:t>
      </w:r>
    </w:p>
    <w:p w14:paraId="4D83A599" w14:textId="5CA5C444" w:rsidR="00076654" w:rsidRDefault="00434994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434994">
        <w:t xml:space="preserve">oświadczenie kandydata o </w:t>
      </w:r>
      <w:r w:rsidR="00076654">
        <w:t>zapoznaniu się z klauzulą informacyjną</w:t>
      </w:r>
      <w:r w:rsidR="00487ED2">
        <w:t>.</w:t>
      </w:r>
    </w:p>
    <w:p w14:paraId="748465E9" w14:textId="0DF4AE21" w:rsidR="002A02F4" w:rsidRPr="00487ED2" w:rsidRDefault="002A02F4" w:rsidP="002A02F4">
      <w:pPr>
        <w:spacing w:after="0"/>
        <w:jc w:val="both"/>
        <w:rPr>
          <w:rFonts w:cstheme="minorHAnsi"/>
        </w:rPr>
      </w:pPr>
      <w:r w:rsidRPr="00487ED2">
        <w:rPr>
          <w:rFonts w:cstheme="minorHAnsi"/>
        </w:rPr>
        <w:t>Wszystkie dokumenty i oświadczenia powinny być własnoręcznie podpisane, zaś kserokopie składanych dokumentów powinny być poświadczone przez kandydata za zgodność z oryginałem.</w:t>
      </w:r>
    </w:p>
    <w:p w14:paraId="5B6F1B6D" w14:textId="77777777" w:rsidR="002E78EC" w:rsidRPr="00487ED2" w:rsidRDefault="002E78EC" w:rsidP="002E78EC">
      <w:pPr>
        <w:pStyle w:val="Bezodstpw"/>
        <w:spacing w:line="360" w:lineRule="auto"/>
        <w:rPr>
          <w:rFonts w:cstheme="minorHAnsi"/>
        </w:rPr>
      </w:pPr>
    </w:p>
    <w:p w14:paraId="3BC3A0A5" w14:textId="08DD73F2" w:rsidR="002E78EC" w:rsidRPr="00487ED2" w:rsidRDefault="002E78EC" w:rsidP="002E78EC">
      <w:pPr>
        <w:spacing w:after="0"/>
        <w:jc w:val="both"/>
        <w:rPr>
          <w:rFonts w:cstheme="minorHAnsi"/>
          <w:b/>
          <w:bCs/>
        </w:rPr>
      </w:pPr>
      <w:r w:rsidRPr="00487ED2">
        <w:rPr>
          <w:rFonts w:cstheme="minorHAnsi"/>
          <w:b/>
          <w:bCs/>
        </w:rPr>
        <w:t>Informacje dodatkowe:</w:t>
      </w:r>
    </w:p>
    <w:p w14:paraId="462257AD" w14:textId="77777777" w:rsidR="00487ED2" w:rsidRDefault="00487ED2" w:rsidP="00487ED2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cstheme="minorHAnsi"/>
        </w:rPr>
      </w:pPr>
      <w:r w:rsidRPr="00487ED2">
        <w:rPr>
          <w:rFonts w:cstheme="minorHAnsi"/>
        </w:rPr>
        <w:t xml:space="preserve">Czas pracy: </w:t>
      </w:r>
      <w:r w:rsidRPr="00487ED2">
        <w:t>poniedziałek</w:t>
      </w:r>
      <w:r w:rsidRPr="00487ED2">
        <w:rPr>
          <w:rFonts w:cstheme="minorHAnsi"/>
        </w:rPr>
        <w:t xml:space="preserve"> 7</w:t>
      </w:r>
      <w:r w:rsidRPr="00487ED2">
        <w:rPr>
          <w:rFonts w:cstheme="minorHAnsi"/>
          <w:vertAlign w:val="superscript"/>
        </w:rPr>
        <w:t>30</w:t>
      </w:r>
      <w:r w:rsidRPr="00487ED2">
        <w:rPr>
          <w:rFonts w:cstheme="minorHAnsi"/>
        </w:rPr>
        <w:t>-16</w:t>
      </w:r>
      <w:r w:rsidRPr="00487ED2">
        <w:rPr>
          <w:rFonts w:cstheme="minorHAnsi"/>
          <w:vertAlign w:val="superscript"/>
        </w:rPr>
        <w:t>30</w:t>
      </w:r>
      <w:r w:rsidRPr="00487ED2">
        <w:rPr>
          <w:rFonts w:cstheme="minorHAnsi"/>
        </w:rPr>
        <w:t>, wtorek-czwartek 7</w:t>
      </w:r>
      <w:r w:rsidRPr="00487ED2">
        <w:rPr>
          <w:rFonts w:cstheme="minorHAnsi"/>
          <w:vertAlign w:val="superscript"/>
        </w:rPr>
        <w:t>30</w:t>
      </w:r>
      <w:r w:rsidRPr="00487ED2">
        <w:rPr>
          <w:rFonts w:cstheme="minorHAnsi"/>
        </w:rPr>
        <w:t>-15</w:t>
      </w:r>
      <w:r w:rsidRPr="00487ED2">
        <w:rPr>
          <w:rFonts w:cstheme="minorHAnsi"/>
          <w:vertAlign w:val="superscript"/>
        </w:rPr>
        <w:t>30</w:t>
      </w:r>
      <w:r w:rsidRPr="00487ED2">
        <w:rPr>
          <w:rFonts w:cstheme="minorHAnsi"/>
        </w:rPr>
        <w:t xml:space="preserve"> , piątek 7</w:t>
      </w:r>
      <w:r w:rsidRPr="00487ED2">
        <w:rPr>
          <w:rFonts w:cstheme="minorHAnsi"/>
          <w:vertAlign w:val="superscript"/>
        </w:rPr>
        <w:t>30</w:t>
      </w:r>
      <w:r w:rsidRPr="00487ED2">
        <w:rPr>
          <w:rFonts w:cstheme="minorHAnsi"/>
        </w:rPr>
        <w:t>-14</w:t>
      </w:r>
      <w:r w:rsidRPr="00487ED2">
        <w:rPr>
          <w:rFonts w:cstheme="minorHAnsi"/>
          <w:vertAlign w:val="superscript"/>
        </w:rPr>
        <w:t>30</w:t>
      </w:r>
      <w:r w:rsidRPr="00487ED2">
        <w:rPr>
          <w:rFonts w:cstheme="minorHAnsi"/>
        </w:rPr>
        <w:t>.</w:t>
      </w:r>
    </w:p>
    <w:p w14:paraId="23DE4E3D" w14:textId="6FE0655B" w:rsidR="00D7572B" w:rsidRPr="00D7572B" w:rsidRDefault="00487ED2" w:rsidP="00D7572B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cstheme="minorHAnsi"/>
        </w:rPr>
      </w:pPr>
      <w:r w:rsidRPr="00487ED2">
        <w:t>Stanowisko</w:t>
      </w:r>
      <w:r w:rsidRPr="00487ED2">
        <w:rPr>
          <w:rFonts w:cstheme="minorHAnsi"/>
        </w:rPr>
        <w:t xml:space="preserve"> pracy </w:t>
      </w:r>
      <w:r w:rsidR="00D7572B">
        <w:rPr>
          <w:rFonts w:cstheme="minorHAnsi"/>
        </w:rPr>
        <w:t>jest związane z pracą przy komputerze powyżej 4 godzin dziennie.</w:t>
      </w:r>
    </w:p>
    <w:p w14:paraId="48157623" w14:textId="77777777" w:rsidR="00D46168" w:rsidRPr="00487ED2" w:rsidRDefault="00D46168" w:rsidP="00487ED2">
      <w:pPr>
        <w:pStyle w:val="Akapitzlist"/>
        <w:spacing w:after="0"/>
        <w:ind w:left="360"/>
        <w:jc w:val="both"/>
      </w:pPr>
    </w:p>
    <w:p w14:paraId="60A09C84" w14:textId="3C4AA9F9" w:rsidR="008A6467" w:rsidRPr="00487ED2" w:rsidRDefault="008A6467" w:rsidP="002A02F4">
      <w:pPr>
        <w:spacing w:after="0"/>
        <w:jc w:val="both"/>
      </w:pPr>
      <w:r w:rsidRPr="00076654">
        <w:rPr>
          <w:b/>
          <w:bCs/>
          <w:u w:val="single"/>
        </w:rPr>
        <w:t>Wymagane dokumenty należy złożyć</w:t>
      </w:r>
      <w:r w:rsidR="00E42126">
        <w:t xml:space="preserve"> </w:t>
      </w:r>
      <w:r w:rsidR="00E42126" w:rsidRPr="00D56295">
        <w:t xml:space="preserve">osobiście w siedzibie Gminnego Ośrodka Pomocy Społecznej w </w:t>
      </w:r>
      <w:r w:rsidR="00E42126" w:rsidRPr="00487ED2">
        <w:t>Gołuchowie, ul. Lipowa 1</w:t>
      </w:r>
      <w:r w:rsidR="00487ED2" w:rsidRPr="00487ED2">
        <w:t>,</w:t>
      </w:r>
      <w:r w:rsidR="00E42126" w:rsidRPr="00487ED2">
        <w:t xml:space="preserve"> 63-322 Gołuchów</w:t>
      </w:r>
      <w:r w:rsidR="00D46168" w:rsidRPr="00487ED2">
        <w:t xml:space="preserve"> </w:t>
      </w:r>
      <w:r w:rsidR="00E42126" w:rsidRPr="00487ED2">
        <w:t>lub pocztą tradycyjną na adres Gminnego Ośrodka Pomocy Społecznej w Gołuchowie. Dokumenty należy składać</w:t>
      </w:r>
      <w:r w:rsidRPr="00487ED2">
        <w:t xml:space="preserve"> </w:t>
      </w:r>
      <w:r w:rsidR="00D56295" w:rsidRPr="00487ED2">
        <w:t>w z</w:t>
      </w:r>
      <w:r w:rsidR="00E42126" w:rsidRPr="00487ED2">
        <w:t>aklejonej</w:t>
      </w:r>
      <w:r w:rsidR="00D56295" w:rsidRPr="00487ED2">
        <w:t xml:space="preserve"> kopercie z dopiskiem</w:t>
      </w:r>
      <w:r w:rsidR="00E42126" w:rsidRPr="00487ED2">
        <w:t>:</w:t>
      </w:r>
      <w:r w:rsidR="00D56295" w:rsidRPr="00487ED2">
        <w:t xml:space="preserve"> </w:t>
      </w:r>
      <w:r w:rsidR="00E42126" w:rsidRPr="00487ED2">
        <w:t xml:space="preserve">„Dotyczy </w:t>
      </w:r>
      <w:r w:rsidR="00D56295" w:rsidRPr="00487ED2">
        <w:t>nab</w:t>
      </w:r>
      <w:r w:rsidR="00E42126" w:rsidRPr="00487ED2">
        <w:t>oru</w:t>
      </w:r>
      <w:r w:rsidR="00D56295" w:rsidRPr="00487ED2">
        <w:t xml:space="preserve"> na stanowisko </w:t>
      </w:r>
      <w:r w:rsidR="00E42126" w:rsidRPr="00487ED2">
        <w:t>pracy</w:t>
      </w:r>
      <w:r w:rsidR="00D7572B">
        <w:t xml:space="preserve"> -</w:t>
      </w:r>
      <w:r w:rsidR="00E42126" w:rsidRPr="00487ED2">
        <w:t xml:space="preserve"> </w:t>
      </w:r>
      <w:r w:rsidR="00487ED2" w:rsidRPr="00487ED2">
        <w:t>referent ds. księgowości i kadr</w:t>
      </w:r>
      <w:r w:rsidR="00E42126" w:rsidRPr="00487ED2">
        <w:t>”,</w:t>
      </w:r>
      <w:r w:rsidR="00D56295" w:rsidRPr="00487ED2">
        <w:t xml:space="preserve"> w nieprzekraczalnym terminie do dnia </w:t>
      </w:r>
      <w:r w:rsidR="00487ED2">
        <w:rPr>
          <w:b/>
          <w:bCs/>
        </w:rPr>
        <w:t>2</w:t>
      </w:r>
      <w:r w:rsidR="00E92AE4">
        <w:rPr>
          <w:b/>
          <w:bCs/>
        </w:rPr>
        <w:t>7</w:t>
      </w:r>
      <w:r w:rsidR="00D56295" w:rsidRPr="00487ED2">
        <w:rPr>
          <w:b/>
          <w:bCs/>
        </w:rPr>
        <w:t>.</w:t>
      </w:r>
      <w:r w:rsidR="00D46168" w:rsidRPr="00487ED2">
        <w:rPr>
          <w:b/>
          <w:bCs/>
        </w:rPr>
        <w:t>0</w:t>
      </w:r>
      <w:r w:rsidR="00487ED2">
        <w:rPr>
          <w:b/>
          <w:bCs/>
        </w:rPr>
        <w:t>6</w:t>
      </w:r>
      <w:r w:rsidR="00D56295" w:rsidRPr="00487ED2">
        <w:rPr>
          <w:b/>
          <w:bCs/>
        </w:rPr>
        <w:t>.202</w:t>
      </w:r>
      <w:r w:rsidR="00D46168" w:rsidRPr="00487ED2">
        <w:rPr>
          <w:b/>
          <w:bCs/>
        </w:rPr>
        <w:t>5</w:t>
      </w:r>
      <w:r w:rsidR="00D56295" w:rsidRPr="00487ED2">
        <w:rPr>
          <w:b/>
          <w:bCs/>
        </w:rPr>
        <w:t xml:space="preserve"> r.</w:t>
      </w:r>
      <w:r w:rsidR="00C91DEB" w:rsidRPr="00487ED2">
        <w:rPr>
          <w:b/>
          <w:bCs/>
        </w:rPr>
        <w:t xml:space="preserve"> do godz. 14:00.</w:t>
      </w:r>
    </w:p>
    <w:p w14:paraId="57532AB3" w14:textId="1AB9939A" w:rsidR="00E42126" w:rsidRPr="00487ED2" w:rsidRDefault="00E42126" w:rsidP="002A02F4">
      <w:pPr>
        <w:spacing w:after="0"/>
        <w:jc w:val="both"/>
      </w:pPr>
      <w:r w:rsidRPr="00487ED2">
        <w:t>Oferty niekompletne lub te, które wpłyną po wyżej określonym terminie nie będą rozpatrywane.</w:t>
      </w:r>
    </w:p>
    <w:p w14:paraId="423C1D01" w14:textId="77777777" w:rsidR="00E42126" w:rsidRDefault="00E42126" w:rsidP="002A02F4">
      <w:pPr>
        <w:spacing w:after="0"/>
        <w:jc w:val="both"/>
      </w:pPr>
    </w:p>
    <w:p w14:paraId="0F86147C" w14:textId="7394379E" w:rsidR="00E42126" w:rsidRDefault="00E42126" w:rsidP="002A02F4">
      <w:pPr>
        <w:spacing w:after="0"/>
        <w:jc w:val="both"/>
      </w:pPr>
      <w:r>
        <w:t xml:space="preserve">Data ogłoszenia: </w:t>
      </w:r>
      <w:r w:rsidR="002A02F4">
        <w:t>1</w:t>
      </w:r>
      <w:r w:rsidR="00E557E8">
        <w:t>6</w:t>
      </w:r>
      <w:r w:rsidR="002A02F4">
        <w:t xml:space="preserve"> </w:t>
      </w:r>
      <w:r w:rsidR="00487ED2">
        <w:t>czerwiec</w:t>
      </w:r>
      <w:r>
        <w:t xml:space="preserve"> 202</w:t>
      </w:r>
      <w:r w:rsidR="002A02F4">
        <w:t>5</w:t>
      </w:r>
      <w:r>
        <w:t xml:space="preserve"> r.</w:t>
      </w:r>
    </w:p>
    <w:p w14:paraId="7F8506A9" w14:textId="77777777" w:rsidR="00487ED2" w:rsidRDefault="00434994" w:rsidP="002A02F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0C5DDB" w14:textId="68221B7A" w:rsidR="00434994" w:rsidRDefault="00434994" w:rsidP="002A02F4">
      <w:pPr>
        <w:spacing w:after="0"/>
        <w:jc w:val="both"/>
      </w:pPr>
      <w:r>
        <w:tab/>
      </w:r>
      <w:r>
        <w:tab/>
      </w:r>
      <w:r>
        <w:tab/>
      </w:r>
    </w:p>
    <w:p w14:paraId="729C62FD" w14:textId="1795C24E" w:rsidR="00434994" w:rsidRDefault="00487ED2" w:rsidP="00487ED2">
      <w:pPr>
        <w:tabs>
          <w:tab w:val="left" w:pos="5529"/>
        </w:tabs>
        <w:spacing w:after="0"/>
        <w:jc w:val="both"/>
      </w:pPr>
      <w:r>
        <w:tab/>
      </w:r>
      <w:r w:rsidR="00434994">
        <w:t>KIEROWNIK</w:t>
      </w:r>
    </w:p>
    <w:p w14:paraId="3D1873A8" w14:textId="68DCFDFD" w:rsidR="00487ED2" w:rsidRPr="00C91DEB" w:rsidRDefault="00434994" w:rsidP="00487ED2">
      <w:pPr>
        <w:spacing w:after="0" w:line="276" w:lineRule="auto"/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5294C3BB" w14:textId="0D2539AB" w:rsidR="00434994" w:rsidRPr="00975080" w:rsidRDefault="00434994" w:rsidP="002A02F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87ED2">
        <w:t xml:space="preserve">                             </w:t>
      </w:r>
      <w:r>
        <w:t xml:space="preserve"> </w:t>
      </w:r>
      <w:r w:rsidRPr="00434994">
        <w:t>/-/</w:t>
      </w:r>
      <w:r>
        <w:t xml:space="preserve"> Agnieszka Sobczak</w:t>
      </w:r>
    </w:p>
    <w:sectPr w:rsidR="00434994" w:rsidRPr="00975080" w:rsidSect="00342359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9073" w14:textId="77777777" w:rsidR="003722DF" w:rsidRDefault="003722DF" w:rsidP="004C2DC2">
      <w:pPr>
        <w:spacing w:after="0" w:line="240" w:lineRule="auto"/>
      </w:pPr>
      <w:r>
        <w:separator/>
      </w:r>
    </w:p>
  </w:endnote>
  <w:endnote w:type="continuationSeparator" w:id="0">
    <w:p w14:paraId="20D0C345" w14:textId="77777777" w:rsidR="003722DF" w:rsidRDefault="003722DF" w:rsidP="004C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3BD9" w14:textId="77777777" w:rsidR="003722DF" w:rsidRDefault="003722DF" w:rsidP="004C2DC2">
      <w:pPr>
        <w:spacing w:after="0" w:line="240" w:lineRule="auto"/>
      </w:pPr>
      <w:r>
        <w:separator/>
      </w:r>
    </w:p>
  </w:footnote>
  <w:footnote w:type="continuationSeparator" w:id="0">
    <w:p w14:paraId="07208FCC" w14:textId="77777777" w:rsidR="003722DF" w:rsidRDefault="003722DF" w:rsidP="004C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958"/>
    <w:multiLevelType w:val="hybridMultilevel"/>
    <w:tmpl w:val="6CC8BDEA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02913055"/>
    <w:multiLevelType w:val="multilevel"/>
    <w:tmpl w:val="48985FDA"/>
    <w:numStyleLink w:val="Styl1"/>
  </w:abstractNum>
  <w:abstractNum w:abstractNumId="2" w15:restartNumberingAfterBreak="0">
    <w:nsid w:val="09356637"/>
    <w:multiLevelType w:val="multilevel"/>
    <w:tmpl w:val="13A64D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E6DC5"/>
    <w:multiLevelType w:val="multilevel"/>
    <w:tmpl w:val="48985FDA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009D1"/>
    <w:multiLevelType w:val="hybridMultilevel"/>
    <w:tmpl w:val="6F5A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8DB"/>
    <w:multiLevelType w:val="hybridMultilevel"/>
    <w:tmpl w:val="BA4228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14769"/>
    <w:multiLevelType w:val="hybridMultilevel"/>
    <w:tmpl w:val="8E5E2478"/>
    <w:lvl w:ilvl="0" w:tplc="4866F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C286C"/>
    <w:multiLevelType w:val="hybridMultilevel"/>
    <w:tmpl w:val="6FFC9E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3FEF"/>
    <w:multiLevelType w:val="hybridMultilevel"/>
    <w:tmpl w:val="6EE25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D185E"/>
    <w:multiLevelType w:val="hybridMultilevel"/>
    <w:tmpl w:val="BC98A8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72B4E"/>
    <w:multiLevelType w:val="hybridMultilevel"/>
    <w:tmpl w:val="03B47B9A"/>
    <w:lvl w:ilvl="0" w:tplc="A41C5E7E">
      <w:start w:val="2"/>
      <w:numFmt w:val="decimal"/>
      <w:lvlText w:val="%1."/>
      <w:lvlJc w:val="left"/>
      <w:pPr>
        <w:ind w:left="14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5181"/>
    <w:multiLevelType w:val="hybridMultilevel"/>
    <w:tmpl w:val="BA4228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A1AF9"/>
    <w:multiLevelType w:val="hybridMultilevel"/>
    <w:tmpl w:val="53F8AD2C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8163A"/>
    <w:multiLevelType w:val="hybridMultilevel"/>
    <w:tmpl w:val="7C566F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C755D"/>
    <w:multiLevelType w:val="hybridMultilevel"/>
    <w:tmpl w:val="7C566F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04C09"/>
    <w:multiLevelType w:val="hybridMultilevel"/>
    <w:tmpl w:val="52B0A810"/>
    <w:lvl w:ilvl="0" w:tplc="E79C04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52525D3D"/>
    <w:multiLevelType w:val="hybridMultilevel"/>
    <w:tmpl w:val="DFFA34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4759"/>
    <w:multiLevelType w:val="hybridMultilevel"/>
    <w:tmpl w:val="AD703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662F6"/>
    <w:multiLevelType w:val="hybridMultilevel"/>
    <w:tmpl w:val="7C566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C63B8"/>
    <w:multiLevelType w:val="hybridMultilevel"/>
    <w:tmpl w:val="891EC71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FC60164"/>
    <w:multiLevelType w:val="multilevel"/>
    <w:tmpl w:val="EB2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F4243"/>
    <w:multiLevelType w:val="hybridMultilevel"/>
    <w:tmpl w:val="BC98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18DF"/>
    <w:multiLevelType w:val="hybridMultilevel"/>
    <w:tmpl w:val="99B4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A3026"/>
    <w:multiLevelType w:val="hybridMultilevel"/>
    <w:tmpl w:val="C2D4C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0085C"/>
    <w:multiLevelType w:val="hybridMultilevel"/>
    <w:tmpl w:val="DFFA34B0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6158A"/>
    <w:multiLevelType w:val="hybridMultilevel"/>
    <w:tmpl w:val="17161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6E25E4"/>
    <w:multiLevelType w:val="multilevel"/>
    <w:tmpl w:val="48985FDA"/>
    <w:numStyleLink w:val="Styl1"/>
  </w:abstractNum>
  <w:num w:numId="1" w16cid:durableId="1470782669">
    <w:abstractNumId w:val="21"/>
  </w:num>
  <w:num w:numId="2" w16cid:durableId="1936136730">
    <w:abstractNumId w:val="12"/>
  </w:num>
  <w:num w:numId="3" w16cid:durableId="718825905">
    <w:abstractNumId w:val="24"/>
  </w:num>
  <w:num w:numId="4" w16cid:durableId="1151366479">
    <w:abstractNumId w:val="5"/>
  </w:num>
  <w:num w:numId="5" w16cid:durableId="312224443">
    <w:abstractNumId w:val="11"/>
  </w:num>
  <w:num w:numId="6" w16cid:durableId="61804967">
    <w:abstractNumId w:val="17"/>
  </w:num>
  <w:num w:numId="7" w16cid:durableId="1755975312">
    <w:abstractNumId w:val="18"/>
  </w:num>
  <w:num w:numId="8" w16cid:durableId="1298991821">
    <w:abstractNumId w:val="25"/>
  </w:num>
  <w:num w:numId="9" w16cid:durableId="111680351">
    <w:abstractNumId w:val="8"/>
  </w:num>
  <w:num w:numId="10" w16cid:durableId="1090589328">
    <w:abstractNumId w:val="19"/>
  </w:num>
  <w:num w:numId="11" w16cid:durableId="691343143">
    <w:abstractNumId w:val="0"/>
  </w:num>
  <w:num w:numId="12" w16cid:durableId="1741515179">
    <w:abstractNumId w:val="7"/>
  </w:num>
  <w:num w:numId="13" w16cid:durableId="1298074505">
    <w:abstractNumId w:val="23"/>
  </w:num>
  <w:num w:numId="14" w16cid:durableId="1308897811">
    <w:abstractNumId w:val="10"/>
  </w:num>
  <w:num w:numId="15" w16cid:durableId="2013413199">
    <w:abstractNumId w:val="2"/>
  </w:num>
  <w:num w:numId="16" w16cid:durableId="1360936192">
    <w:abstractNumId w:val="26"/>
    <w:lvlOverride w:ilvl="1">
      <w:lvl w:ilvl="1">
        <w:start w:val="1"/>
        <w:numFmt w:val="bullet"/>
        <w:lvlText w:val="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color w:val="auto"/>
        </w:rPr>
      </w:lvl>
    </w:lvlOverride>
  </w:num>
  <w:num w:numId="17" w16cid:durableId="1944605831">
    <w:abstractNumId w:val="26"/>
    <w:lvlOverride w:ilvl="0">
      <w:startOverride w:val="1"/>
    </w:lvlOverride>
  </w:num>
  <w:num w:numId="18" w16cid:durableId="1264845410">
    <w:abstractNumId w:val="20"/>
  </w:num>
  <w:num w:numId="19" w16cid:durableId="424615188">
    <w:abstractNumId w:val="15"/>
  </w:num>
  <w:num w:numId="20" w16cid:durableId="1121799542">
    <w:abstractNumId w:val="22"/>
  </w:num>
  <w:num w:numId="21" w16cid:durableId="1113747537">
    <w:abstractNumId w:val="6"/>
  </w:num>
  <w:num w:numId="22" w16cid:durableId="1906649109">
    <w:abstractNumId w:val="3"/>
  </w:num>
  <w:num w:numId="23" w16cid:durableId="135838839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color w:val="auto"/>
        </w:rPr>
      </w:lvl>
    </w:lvlOverride>
  </w:num>
  <w:num w:numId="24" w16cid:durableId="976759987">
    <w:abstractNumId w:val="4"/>
  </w:num>
  <w:num w:numId="25" w16cid:durableId="978001548">
    <w:abstractNumId w:val="16"/>
  </w:num>
  <w:num w:numId="26" w16cid:durableId="1235316985">
    <w:abstractNumId w:val="14"/>
  </w:num>
  <w:num w:numId="27" w16cid:durableId="1746802842">
    <w:abstractNumId w:val="13"/>
  </w:num>
  <w:num w:numId="28" w16cid:durableId="1980919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0"/>
    <w:rsid w:val="00076654"/>
    <w:rsid w:val="00082442"/>
    <w:rsid w:val="000C49BE"/>
    <w:rsid w:val="00120000"/>
    <w:rsid w:val="001506EA"/>
    <w:rsid w:val="00191277"/>
    <w:rsid w:val="00240732"/>
    <w:rsid w:val="00243A1C"/>
    <w:rsid w:val="0026089C"/>
    <w:rsid w:val="00271B64"/>
    <w:rsid w:val="002A02F4"/>
    <w:rsid w:val="002E78EC"/>
    <w:rsid w:val="00330EA0"/>
    <w:rsid w:val="00341BED"/>
    <w:rsid w:val="00341F37"/>
    <w:rsid w:val="00342359"/>
    <w:rsid w:val="00355CF4"/>
    <w:rsid w:val="003722DF"/>
    <w:rsid w:val="00374401"/>
    <w:rsid w:val="00374874"/>
    <w:rsid w:val="003A7846"/>
    <w:rsid w:val="003B59D6"/>
    <w:rsid w:val="003C0CD6"/>
    <w:rsid w:val="003E53BF"/>
    <w:rsid w:val="003F08EC"/>
    <w:rsid w:val="00434994"/>
    <w:rsid w:val="0047284F"/>
    <w:rsid w:val="00487ED2"/>
    <w:rsid w:val="004B6430"/>
    <w:rsid w:val="004C0446"/>
    <w:rsid w:val="004C2DC2"/>
    <w:rsid w:val="004E498A"/>
    <w:rsid w:val="00517299"/>
    <w:rsid w:val="00554759"/>
    <w:rsid w:val="0057522F"/>
    <w:rsid w:val="005803CF"/>
    <w:rsid w:val="005A5A5A"/>
    <w:rsid w:val="005D5F43"/>
    <w:rsid w:val="0063386D"/>
    <w:rsid w:val="00643FF0"/>
    <w:rsid w:val="00644563"/>
    <w:rsid w:val="00672ED9"/>
    <w:rsid w:val="0068513F"/>
    <w:rsid w:val="006C0791"/>
    <w:rsid w:val="006D1FD0"/>
    <w:rsid w:val="007216D4"/>
    <w:rsid w:val="0077447F"/>
    <w:rsid w:val="00790B3E"/>
    <w:rsid w:val="007C571A"/>
    <w:rsid w:val="007D312D"/>
    <w:rsid w:val="007E316C"/>
    <w:rsid w:val="00892D0E"/>
    <w:rsid w:val="008A408D"/>
    <w:rsid w:val="008A6467"/>
    <w:rsid w:val="008F2730"/>
    <w:rsid w:val="009027CE"/>
    <w:rsid w:val="00975080"/>
    <w:rsid w:val="009A69CA"/>
    <w:rsid w:val="009B3884"/>
    <w:rsid w:val="009C4C76"/>
    <w:rsid w:val="00A52708"/>
    <w:rsid w:val="00B01413"/>
    <w:rsid w:val="00B313D2"/>
    <w:rsid w:val="00B60E99"/>
    <w:rsid w:val="00B66D4A"/>
    <w:rsid w:val="00B73E53"/>
    <w:rsid w:val="00BD4D4D"/>
    <w:rsid w:val="00BF6D3A"/>
    <w:rsid w:val="00C03E24"/>
    <w:rsid w:val="00C418EA"/>
    <w:rsid w:val="00C502C7"/>
    <w:rsid w:val="00C60B52"/>
    <w:rsid w:val="00C82451"/>
    <w:rsid w:val="00C83C6A"/>
    <w:rsid w:val="00C84A13"/>
    <w:rsid w:val="00C91DEB"/>
    <w:rsid w:val="00CB21D0"/>
    <w:rsid w:val="00CC35AF"/>
    <w:rsid w:val="00CD1806"/>
    <w:rsid w:val="00CD51A1"/>
    <w:rsid w:val="00D135DC"/>
    <w:rsid w:val="00D32CB7"/>
    <w:rsid w:val="00D46168"/>
    <w:rsid w:val="00D56295"/>
    <w:rsid w:val="00D62371"/>
    <w:rsid w:val="00D7572B"/>
    <w:rsid w:val="00DA285A"/>
    <w:rsid w:val="00DB5E0B"/>
    <w:rsid w:val="00DC3A07"/>
    <w:rsid w:val="00DE3887"/>
    <w:rsid w:val="00E10B66"/>
    <w:rsid w:val="00E3250D"/>
    <w:rsid w:val="00E42126"/>
    <w:rsid w:val="00E557E8"/>
    <w:rsid w:val="00E92AE4"/>
    <w:rsid w:val="00EA01A2"/>
    <w:rsid w:val="00EB13BF"/>
    <w:rsid w:val="00EC74C0"/>
    <w:rsid w:val="00EE2EB3"/>
    <w:rsid w:val="00EF74D8"/>
    <w:rsid w:val="00F61F68"/>
    <w:rsid w:val="00F7190B"/>
    <w:rsid w:val="00F858DD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3A0"/>
  <w15:chartTrackingRefBased/>
  <w15:docId w15:val="{2FF5AF17-CAF0-4791-BA74-DE5F489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D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DC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2E78EC"/>
    <w:pPr>
      <w:spacing w:after="0" w:line="240" w:lineRule="auto"/>
    </w:pPr>
  </w:style>
  <w:style w:type="numbering" w:customStyle="1" w:styleId="Styl1">
    <w:name w:val="Styl1"/>
    <w:uiPriority w:val="99"/>
    <w:rsid w:val="005A5A5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1AD-1B25-4919-92D1-DBD122AA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Raz_I</cp:lastModifiedBy>
  <cp:revision>44</cp:revision>
  <cp:lastPrinted>2025-06-16T11:31:00Z</cp:lastPrinted>
  <dcterms:created xsi:type="dcterms:W3CDTF">2023-11-14T09:41:00Z</dcterms:created>
  <dcterms:modified xsi:type="dcterms:W3CDTF">2025-06-16T13:18:00Z</dcterms:modified>
</cp:coreProperties>
</file>