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192E4E">
        <w:rPr>
          <w:i/>
          <w:sz w:val="20"/>
          <w:szCs w:val="20"/>
          <w:lang w:val="pl-PL"/>
        </w:rPr>
        <w:t>.24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51179A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 zestawów do operacji biodra</w:t>
      </w:r>
      <w:bookmarkStart w:id="0" w:name="_GoBack"/>
      <w:bookmarkEnd w:id="0"/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 xml:space="preserve">Pakiet 1 </w:t>
      </w:r>
      <w:r w:rsidR="00CD41CE">
        <w:rPr>
          <w:rFonts w:ascii="Times New Roman" w:hAnsi="Times New Roman"/>
          <w:b/>
          <w:sz w:val="24"/>
          <w:szCs w:val="24"/>
          <w:u w:val="single"/>
        </w:rPr>
        <w:t>–</w:t>
      </w:r>
      <w:r w:rsidR="0051179A">
        <w:rPr>
          <w:rFonts w:ascii="Times New Roman" w:hAnsi="Times New Roman"/>
          <w:b/>
          <w:sz w:val="24"/>
          <w:szCs w:val="24"/>
          <w:u w:val="single"/>
        </w:rPr>
        <w:t xml:space="preserve"> Zestaw</w:t>
      </w:r>
      <w:r w:rsidR="00CD41CE">
        <w:rPr>
          <w:rFonts w:ascii="Times New Roman" w:hAnsi="Times New Roman"/>
          <w:b/>
          <w:sz w:val="24"/>
          <w:szCs w:val="24"/>
          <w:u w:val="single"/>
        </w:rPr>
        <w:t xml:space="preserve"> do operacji biodra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CD41CE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 z</w:t>
      </w:r>
      <w:r w:rsidR="00A9718C">
        <w:rPr>
          <w:rFonts w:ascii="Times New Roman" w:hAnsi="Times New Roman"/>
          <w:b/>
          <w:bCs/>
          <w:iCs/>
          <w:sz w:val="24"/>
          <w:szCs w:val="24"/>
          <w:lang w:eastAsia="pl-PL"/>
        </w:rPr>
        <w:t>estawów</w:t>
      </w:r>
      <w:r w:rsidR="00CD41C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do operacji biodra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A9718C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Dostawa zestawów</w:t>
      </w:r>
      <w:r w:rsidR="00CD41C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do operacji biodra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7</cp:revision>
  <cp:lastPrinted>2024-02-29T11:25:00Z</cp:lastPrinted>
  <dcterms:created xsi:type="dcterms:W3CDTF">2024-04-18T06:37:00Z</dcterms:created>
  <dcterms:modified xsi:type="dcterms:W3CDTF">2024-04-18T12:15:00Z</dcterms:modified>
</cp:coreProperties>
</file>