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BD" w:rsidRDefault="006B72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</w:t>
      </w:r>
    </w:p>
    <w:p w:rsidR="006B72B8" w:rsidRPr="006B72B8" w:rsidRDefault="006B72B8" w:rsidP="006B72B8">
      <w:pPr>
        <w:tabs>
          <w:tab w:val="left" w:pos="1080"/>
        </w:tabs>
        <w:ind w:left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Kosztorys</w:t>
      </w:r>
      <w:r w:rsidRPr="00797F06">
        <w:rPr>
          <w:b/>
        </w:rPr>
        <w:t xml:space="preserve"> </w:t>
      </w:r>
      <w:r>
        <w:rPr>
          <w:b/>
        </w:rPr>
        <w:t>ofertowy.</w:t>
      </w:r>
    </w:p>
    <w:p w:rsidR="006B72B8" w:rsidRDefault="006B72B8" w:rsidP="006B72B8">
      <w:pPr>
        <w:tabs>
          <w:tab w:val="left" w:pos="1080"/>
        </w:tabs>
        <w:ind w:left="720"/>
        <w:jc w:val="both"/>
      </w:pPr>
    </w:p>
    <w:tbl>
      <w:tblPr>
        <w:tblW w:w="1403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5670"/>
        <w:gridCol w:w="992"/>
        <w:gridCol w:w="709"/>
        <w:gridCol w:w="1559"/>
        <w:gridCol w:w="993"/>
        <w:gridCol w:w="1559"/>
        <w:gridCol w:w="1986"/>
      </w:tblGrid>
      <w:tr w:rsidR="006B72B8" w:rsidTr="006B72B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 xml:space="preserve">Lp.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A87A04" w:rsidRDefault="006B72B8" w:rsidP="00C61B21">
            <w:pPr>
              <w:snapToGrid w:val="0"/>
              <w:jc w:val="both"/>
              <w:rPr>
                <w:sz w:val="22"/>
                <w:szCs w:val="22"/>
              </w:rPr>
            </w:pPr>
            <w:r w:rsidRPr="00A87A04">
              <w:rPr>
                <w:sz w:val="22"/>
                <w:szCs w:val="22"/>
              </w:rPr>
              <w:t>Podstawa nakładu, opis pozycji, wyliczenie ilości robót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ilość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j.m.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Cena jednostkowa netto</w:t>
            </w:r>
            <w:r w:rsidR="005C6B05">
              <w:t xml:space="preserve"> zł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both"/>
            </w:pPr>
            <w:r>
              <w:t>Stawka VAT …..%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both"/>
            </w:pPr>
            <w:r>
              <w:t>Wartość netto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both"/>
            </w:pPr>
            <w:r>
              <w:t>Wartość brutto</w:t>
            </w:r>
          </w:p>
        </w:tc>
      </w:tr>
      <w:tr w:rsidR="006B72B8" w:rsidTr="006B72B8">
        <w:tc>
          <w:tcPr>
            <w:tcW w:w="79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286072" w:rsidRDefault="006B72B8" w:rsidP="00C61B2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both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286072" w:rsidRDefault="006B72B8" w:rsidP="00C61B21">
            <w:pPr>
              <w:numPr>
                <w:ilvl w:val="0"/>
                <w:numId w:val="1"/>
              </w:numPr>
              <w:snapToGrid w:val="0"/>
              <w:jc w:val="both"/>
              <w:rPr>
                <w:b/>
              </w:rPr>
            </w:pPr>
            <w:r>
              <w:rPr>
                <w:b/>
              </w:rPr>
              <w:t>Pomieszczenie POZ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1A4EAB" w:rsidRDefault="006B72B8" w:rsidP="00C61B21">
            <w:pPr>
              <w:ind w:left="59"/>
            </w:pPr>
            <w:r>
              <w:rPr>
                <w:sz w:val="20"/>
              </w:rPr>
              <w:t>1.1  KNR 401/354/9</w:t>
            </w:r>
          </w:p>
          <w:p w:rsidR="006B72B8" w:rsidRDefault="006B72B8" w:rsidP="00C61B21">
            <w:pPr>
              <w:snapToGrid w:val="0"/>
              <w:jc w:val="both"/>
            </w:pPr>
            <w:r w:rsidRPr="001A4EAB">
              <w:rPr>
                <w:sz w:val="20"/>
              </w:rPr>
              <w:t>Wyk</w:t>
            </w:r>
            <w:r>
              <w:rPr>
                <w:sz w:val="20"/>
              </w:rPr>
              <w:t>ucie z muru, ościeżnic stalowych lub krat drzwiowych, powierzchnia do 2 m2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0F4FFF" w:rsidRDefault="006B72B8" w:rsidP="00C61B21">
            <w:pPr>
              <w:snapToGrid w:val="0"/>
              <w:jc w:val="both"/>
              <w:rPr>
                <w:sz w:val="22"/>
                <w:szCs w:val="22"/>
              </w:rPr>
            </w:pPr>
            <w:r w:rsidRPr="000F4FF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0F4FFF" w:rsidRDefault="006B72B8" w:rsidP="00C61B21">
            <w:pPr>
              <w:rPr>
                <w:sz w:val="22"/>
                <w:szCs w:val="22"/>
              </w:rPr>
            </w:pPr>
            <w:r w:rsidRPr="000F4FFF">
              <w:rPr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1A4EAB" w:rsidRDefault="006B72B8" w:rsidP="00C61B21">
            <w:pPr>
              <w:ind w:left="55"/>
            </w:pPr>
            <w:r w:rsidRPr="001A4EAB">
              <w:rPr>
                <w:sz w:val="20"/>
              </w:rPr>
              <w:t xml:space="preserve">1.2 </w:t>
            </w:r>
            <w:r>
              <w:rPr>
                <w:sz w:val="20"/>
              </w:rPr>
              <w:t xml:space="preserve"> </w:t>
            </w:r>
            <w:r w:rsidRPr="001A4EAB">
              <w:rPr>
                <w:sz w:val="20"/>
              </w:rPr>
              <w:t>KN</w:t>
            </w:r>
            <w:r>
              <w:rPr>
                <w:sz w:val="20"/>
              </w:rPr>
              <w:t>R 401/348/3</w:t>
            </w:r>
          </w:p>
          <w:p w:rsidR="006B72B8" w:rsidRPr="00590BD5" w:rsidRDefault="006B72B8" w:rsidP="00C61B21">
            <w:pPr>
              <w:snapToGrid w:val="0"/>
              <w:jc w:val="both"/>
              <w:rPr>
                <w:sz w:val="20"/>
                <w:szCs w:val="20"/>
              </w:rPr>
            </w:pPr>
            <w:r w:rsidRPr="00590BD5">
              <w:rPr>
                <w:sz w:val="20"/>
                <w:szCs w:val="20"/>
              </w:rPr>
              <w:t xml:space="preserve">Rozebranie ścianek z cegieł , zaprawa </w:t>
            </w:r>
            <w:proofErr w:type="spellStart"/>
            <w:r w:rsidRPr="00590BD5">
              <w:rPr>
                <w:sz w:val="20"/>
                <w:szCs w:val="20"/>
              </w:rPr>
              <w:t>cem-wap</w:t>
            </w:r>
            <w:proofErr w:type="spellEnd"/>
            <w:r w:rsidRPr="00590BD5">
              <w:rPr>
                <w:sz w:val="20"/>
                <w:szCs w:val="20"/>
              </w:rPr>
              <w:t xml:space="preserve">, grubość ścianki 1/2  cegły </w:t>
            </w:r>
          </w:p>
          <w:p w:rsidR="006B72B8" w:rsidRDefault="006B72B8" w:rsidP="00C61B21">
            <w:pPr>
              <w:snapToGrid w:val="0"/>
              <w:jc w:val="both"/>
            </w:pPr>
            <w:r w:rsidRPr="00590BD5">
              <w:rPr>
                <w:sz w:val="20"/>
                <w:szCs w:val="20"/>
              </w:rPr>
              <w:t>Wyliczenie ilości robót    0,77*3*0,1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0F4FFF" w:rsidRDefault="006B72B8" w:rsidP="00C61B21">
            <w:pPr>
              <w:snapToGrid w:val="0"/>
              <w:jc w:val="both"/>
              <w:rPr>
                <w:sz w:val="22"/>
                <w:szCs w:val="22"/>
              </w:rPr>
            </w:pPr>
            <w:r w:rsidRPr="000F4FFF">
              <w:rPr>
                <w:sz w:val="22"/>
                <w:szCs w:val="22"/>
              </w:rPr>
              <w:t>0,23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0F4FFF" w:rsidRDefault="006B72B8" w:rsidP="00C61B21">
            <w:pPr>
              <w:rPr>
                <w:sz w:val="22"/>
                <w:szCs w:val="22"/>
              </w:rPr>
            </w:pPr>
            <w:r w:rsidRPr="000F4FFF">
              <w:rPr>
                <w:sz w:val="22"/>
                <w:szCs w:val="22"/>
              </w:rPr>
              <w:t xml:space="preserve">m3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1A4EAB" w:rsidRDefault="006B72B8" w:rsidP="00C61B21">
            <w:pPr>
              <w:ind w:left="59"/>
            </w:pPr>
            <w:r>
              <w:rPr>
                <w:sz w:val="20"/>
              </w:rPr>
              <w:t>1.3  KNR 401/354/12</w:t>
            </w:r>
          </w:p>
          <w:p w:rsidR="006B72B8" w:rsidRDefault="006B72B8" w:rsidP="00C61B21">
            <w:pPr>
              <w:snapToGrid w:val="0"/>
              <w:jc w:val="both"/>
            </w:pPr>
            <w:r w:rsidRPr="001A4EAB">
              <w:rPr>
                <w:sz w:val="20"/>
              </w:rPr>
              <w:t>Wyk</w:t>
            </w:r>
            <w:r>
              <w:rPr>
                <w:sz w:val="20"/>
              </w:rPr>
              <w:t xml:space="preserve">ucie z muru, podokienników betonowych z lastryko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0F4FFF" w:rsidRDefault="006B72B8" w:rsidP="00C61B21">
            <w:pPr>
              <w:snapToGrid w:val="0"/>
              <w:jc w:val="both"/>
              <w:rPr>
                <w:sz w:val="22"/>
                <w:szCs w:val="22"/>
              </w:rPr>
            </w:pPr>
            <w:r w:rsidRPr="000F4FFF">
              <w:rPr>
                <w:sz w:val="22"/>
                <w:szCs w:val="22"/>
              </w:rPr>
              <w:t>2,65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0F4FFF" w:rsidRDefault="006B72B8" w:rsidP="00C61B21">
            <w:pPr>
              <w:rPr>
                <w:sz w:val="22"/>
                <w:szCs w:val="22"/>
              </w:rPr>
            </w:pPr>
            <w:r w:rsidRPr="000F4FFF">
              <w:rPr>
                <w:sz w:val="22"/>
                <w:szCs w:val="22"/>
              </w:rPr>
              <w:t>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1.4  KNRW 402/234/6(1)</w:t>
            </w:r>
          </w:p>
          <w:p w:rsidR="006B72B8" w:rsidRDefault="006B72B8" w:rsidP="00C61B21">
            <w:pPr>
              <w:ind w:left="59"/>
            </w:pPr>
            <w:r>
              <w:rPr>
                <w:sz w:val="20"/>
              </w:rPr>
              <w:t>Demontaż urządzeń sanitarnych z korkowaniem podejść dopływowych i odpływowych , umywalka odpływ na korek PCV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0F4FFF" w:rsidRDefault="006B72B8" w:rsidP="00C61B21">
            <w:pPr>
              <w:snapToGrid w:val="0"/>
              <w:jc w:val="both"/>
              <w:rPr>
                <w:sz w:val="22"/>
                <w:szCs w:val="22"/>
              </w:rPr>
            </w:pPr>
            <w:r w:rsidRPr="000F4FF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0F4FFF" w:rsidRDefault="006B72B8" w:rsidP="00C61B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</w:t>
            </w:r>
            <w:r w:rsidRPr="000F4FFF">
              <w:rPr>
                <w:sz w:val="22"/>
                <w:szCs w:val="22"/>
              </w:rPr>
              <w:t>pl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1.5  KNRW 402/234/8(1)</w:t>
            </w:r>
          </w:p>
          <w:p w:rsidR="006B72B8" w:rsidRDefault="006B72B8" w:rsidP="00C61B21">
            <w:pPr>
              <w:ind w:left="59"/>
            </w:pPr>
            <w:r>
              <w:rPr>
                <w:sz w:val="20"/>
              </w:rPr>
              <w:t>Demontaż urządzeń sanitarnych z korkowaniem podejść dopływowych i odpływowych , brodzik PCV  odpływ na korek PCV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0F4FFF" w:rsidRDefault="006B72B8" w:rsidP="00C61B21">
            <w:pPr>
              <w:snapToGrid w:val="0"/>
              <w:jc w:val="both"/>
              <w:rPr>
                <w:sz w:val="22"/>
                <w:szCs w:val="22"/>
              </w:rPr>
            </w:pPr>
            <w:r w:rsidRPr="000F4FF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0F4FFF" w:rsidRDefault="006B72B8" w:rsidP="00C61B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</w:t>
            </w:r>
            <w:r w:rsidRPr="000F4FFF">
              <w:rPr>
                <w:sz w:val="22"/>
                <w:szCs w:val="22"/>
              </w:rPr>
              <w:t>pl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1.6  KNRW 401/821/8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Wymiana płytek okładzinowych ściennych układanych na kleju , o powierzchni do 1,0m2 w jednym miejscu , rozebranie okładziny ściennej </w:t>
            </w:r>
          </w:p>
          <w:p w:rsidR="006B72B8" w:rsidRPr="001A4EAB" w:rsidRDefault="006B72B8" w:rsidP="00C61B21">
            <w:pPr>
              <w:ind w:right="61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25,50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1.7  KNRW 401/812/5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Rozebranie posadzek z płytek na zaprawie lub kleju z cokolikami  </w:t>
            </w:r>
          </w:p>
          <w:p w:rsidR="006B72B8" w:rsidRPr="001A4EAB" w:rsidRDefault="006B72B8" w:rsidP="00C61B21">
            <w:pPr>
              <w:ind w:right="65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8,00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1.8  KNRW 401/1214/2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Ręczne zeskrobanie farby z powierzchni ścian ( z elementów pełnych ), ponad 0,5 m2  rozebranie posadzek z płytek na zaprawie </w:t>
            </w:r>
            <w:r>
              <w:rPr>
                <w:sz w:val="20"/>
              </w:rPr>
              <w:lastRenderedPageBreak/>
              <w:t xml:space="preserve">lub kleju z cokolikami  </w:t>
            </w:r>
          </w:p>
          <w:p w:rsidR="006B72B8" w:rsidRPr="001A4EAB" w:rsidRDefault="006B72B8" w:rsidP="00C61B21">
            <w:pPr>
              <w:ind w:left="72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12,70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1.9  KNRW 401/711/2(2)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Uzupełnienie tynków wewnętrznych kategorii III, ( ściany płaskie i słupy ) na podłożach ceramicznych z gazo-i pianobetonów,  tynk c-w., do 2 m2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25,50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1.10  NNRKB 202/2013/1(1)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Gruntowanie podłoży , powierzchnie poziome, preparatem </w:t>
            </w:r>
            <w:proofErr w:type="spellStart"/>
            <w:r>
              <w:rPr>
                <w:sz w:val="20"/>
              </w:rPr>
              <w:t>Ceresit</w:t>
            </w:r>
            <w:proofErr w:type="spellEnd"/>
            <w:r>
              <w:rPr>
                <w:sz w:val="20"/>
              </w:rPr>
              <w:t xml:space="preserve"> CT 17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12,70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1.11  NNRKB 202/2013/2(1)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Gruntowanie podłoży, powierzchnie pionowe, preparatem </w:t>
            </w:r>
            <w:proofErr w:type="spellStart"/>
            <w:r>
              <w:rPr>
                <w:sz w:val="20"/>
              </w:rPr>
              <w:t>Ceresit</w:t>
            </w:r>
            <w:proofErr w:type="spellEnd"/>
            <w:r>
              <w:rPr>
                <w:sz w:val="20"/>
              </w:rPr>
              <w:t xml:space="preserve"> CT 17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25,50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1.12  NNRKB 202/2013/1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Gładzie gipsowe 1-jednowarstwowe na ścianach w pomieszczeniach  o powierzchni podłogi ponad 5m2, (grubość 3 mm) na tynku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38,00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1.13  KNRW 401/1204/2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Malowanie farbami emulsyjnymi starych tynków, 2-krotne ścian  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38,00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1.14  KNRW 202/135/2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Obsadzanie prefabrykowanych podokienników o długości ponad 1m 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roofErr w:type="spellStart"/>
            <w:r>
              <w:t>szt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E54127" w:rsidRDefault="006B72B8" w:rsidP="00C61B21">
            <w:pPr>
              <w:ind w:left="59"/>
              <w:rPr>
                <w:sz w:val="20"/>
              </w:rPr>
            </w:pPr>
            <w:r w:rsidRPr="00E54127">
              <w:rPr>
                <w:sz w:val="20"/>
              </w:rPr>
              <w:t>1.15  KNRW 202/1022/1</w:t>
            </w:r>
          </w:p>
          <w:p w:rsidR="006B72B8" w:rsidRPr="00E54127" w:rsidRDefault="006B72B8" w:rsidP="00C61B21">
            <w:pPr>
              <w:ind w:left="50"/>
              <w:rPr>
                <w:sz w:val="20"/>
              </w:rPr>
            </w:pPr>
            <w:r w:rsidRPr="00E54127">
              <w:rPr>
                <w:sz w:val="20"/>
              </w:rPr>
              <w:t xml:space="preserve">Skrzydła drzwiowe płytowe wewnętrzne , fabrycznie wykończone pełne, z ościeżnicą regulowaną  </w:t>
            </w:r>
            <w:r w:rsidRPr="009B701F">
              <w:rPr>
                <w:sz w:val="20"/>
              </w:rPr>
              <w:t>„80”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roofErr w:type="spellStart"/>
            <w:r>
              <w:t>kpl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1.16</w:t>
            </w:r>
            <w:r w:rsidRPr="00E54127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NNRKB 202/2702/1 </w:t>
            </w:r>
          </w:p>
          <w:p w:rsidR="006B72B8" w:rsidRPr="00E54127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Sufity podwieszane o konstrukcji metalowej z wypełnieniem płytami z włókien mineralnych , profile poprzeczne długości 60 cm 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8,00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Pr="00161586" w:rsidRDefault="006B72B8" w:rsidP="00C61B21">
            <w:pPr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161586" w:rsidRDefault="006B72B8" w:rsidP="00C61B21">
            <w:pPr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161586" w:rsidRDefault="006B72B8" w:rsidP="00C61B21">
            <w:pPr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161586" w:rsidRDefault="006B72B8" w:rsidP="00C61B21">
            <w:pPr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E54127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1.17</w:t>
            </w:r>
            <w:r w:rsidRPr="00E54127">
              <w:rPr>
                <w:sz w:val="20"/>
              </w:rPr>
              <w:t xml:space="preserve">  KNRW </w:t>
            </w:r>
            <w:r>
              <w:rPr>
                <w:sz w:val="20"/>
              </w:rPr>
              <w:t>202/840</w:t>
            </w:r>
            <w:r w:rsidRPr="00E54127">
              <w:rPr>
                <w:sz w:val="20"/>
              </w:rPr>
              <w:t>/</w:t>
            </w:r>
            <w:r>
              <w:rPr>
                <w:sz w:val="20"/>
              </w:rPr>
              <w:t>5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Licowanie ścian płytkami z kamieni sztucznych na zaprawie klejowej . płytki 20x25 cm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1,50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18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1.18  NNRKB 202/2806/6 (2)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Posadzki jednobarwne z płytek kamionkowych „Gres” na zaprawach klejowych  w pomieszczeniach ponad 10 m2, warstwa kleju grubości 5 mm, płytki 40x40, zaprawa „</w:t>
            </w:r>
            <w:proofErr w:type="spellStart"/>
            <w:r>
              <w:rPr>
                <w:sz w:val="20"/>
              </w:rPr>
              <w:t>Cersenit</w:t>
            </w:r>
            <w:proofErr w:type="spellEnd"/>
            <w:r>
              <w:rPr>
                <w:sz w:val="20"/>
              </w:rPr>
              <w:t>”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8,00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1.19  NNRKB 202/2809/4 (2)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Cokoliki z płytek kamionkowych „Gres” na zaprawach klejowych  listwa wykańczająca , w pomieszczeniach ponad 10 m2, płytki 12.5x25,  zaprawa „</w:t>
            </w:r>
            <w:proofErr w:type="spellStart"/>
            <w:r>
              <w:rPr>
                <w:sz w:val="20"/>
              </w:rPr>
              <w:t>Cerenit</w:t>
            </w:r>
            <w:proofErr w:type="spellEnd"/>
            <w:r>
              <w:rPr>
                <w:sz w:val="20"/>
              </w:rPr>
              <w:t>”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1.20  KNRW 215/230/2 (2)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Umywalka pojedyncza porcelanowa z syfonem gruszkowym 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roofErr w:type="spellStart"/>
            <w:r>
              <w:t>kpl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1.21  KNRW 215/137/2 (2)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Bateria umywalka lub zmywakowa ,  stojąca ,  </w:t>
            </w:r>
            <w:proofErr w:type="spellStart"/>
            <w:r>
              <w:rPr>
                <w:sz w:val="20"/>
              </w:rPr>
              <w:t>Dn</w:t>
            </w:r>
            <w:proofErr w:type="spellEnd"/>
            <w:r>
              <w:rPr>
                <w:sz w:val="20"/>
              </w:rPr>
              <w:t xml:space="preserve"> 15 mm 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roofErr w:type="spellStart"/>
            <w:r>
              <w:t>kpl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1.22  KNNR 5/1207/1 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Wykucie bruzd dla przewodów wtynkowych i rur o średnicy do 47 mm, bruzdy dla przewodów wtynkowych w cegle 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  <w:p w:rsidR="006B72B8" w:rsidRDefault="006B72B8" w:rsidP="00C61B21">
            <w:pPr>
              <w:snapToGrid w:val="0"/>
              <w:jc w:val="both"/>
            </w:pPr>
            <w:r>
              <w:t>20,00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/>
          <w:p w:rsidR="006B72B8" w:rsidRPr="00C16527" w:rsidRDefault="006B72B8" w:rsidP="00C61B21">
            <w:r>
              <w:t>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1.23  KNNR 5/715/2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Układanie kabli  w budynkach , budowlach lub na estakadach z mocowaniem , kabel do 1,0 kg/m przełożenie istniejących kabli  </w:t>
            </w:r>
          </w:p>
          <w:p w:rsidR="006B72B8" w:rsidRPr="001A4EAB" w:rsidRDefault="006B72B8" w:rsidP="00C61B21">
            <w:pPr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1.24  KNNR 5/1208/1 </w:t>
            </w:r>
          </w:p>
          <w:p w:rsidR="006B72B8" w:rsidRPr="001A4EAB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Zaprawianie bruzd , bruzda szerokości do 25 mm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1.25  KNNR 5/302/1 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Puszki instalacyjne podtynkowe, Fi 60, pojedyncze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6,00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1.26  KNNR 5/306/2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Łącznik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z w:val="20"/>
              </w:rPr>
              <w:t xml:space="preserve"> 10A, 250V  1-biegunowy  nf501 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1.27  KNNR 5/301/3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Analogia – oprawy oświetleniowe do sufitu podwieszanego , stopień świetlny oprawy  3196 lumen, moc 23 W, temperatura </w:t>
            </w:r>
            <w:r>
              <w:rPr>
                <w:sz w:val="20"/>
              </w:rPr>
              <w:lastRenderedPageBreak/>
              <w:t>barwowa 4000 K, stopień ochrony IP20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  <w:p w:rsidR="006B72B8" w:rsidRDefault="006B72B8" w:rsidP="00C61B21">
            <w:pPr>
              <w:snapToGrid w:val="0"/>
              <w:jc w:val="both"/>
            </w:pPr>
            <w:r>
              <w:t>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/>
          <w:p w:rsidR="006B72B8" w:rsidRDefault="006B72B8" w:rsidP="00C61B21"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28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1.28  KNNR 5/308/1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Gniazda instalacyjne wtyczkowe ze stykiem ochronnym ,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z w:val="20"/>
              </w:rPr>
              <w:t>, 2-biegunowe 10A 2,5 mm2 końcowe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  <w:p w:rsidR="006B72B8" w:rsidRDefault="006B72B8" w:rsidP="00C61B21">
            <w:pPr>
              <w:snapToGrid w:val="0"/>
              <w:jc w:val="both"/>
            </w:pPr>
            <w:r>
              <w:t>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/>
          <w:p w:rsidR="006B72B8" w:rsidRDefault="006B72B8" w:rsidP="00C61B21"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1.29  KNRW 401/109/13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Wywóz gruzu samochodami skrzyniowymi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0,23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E36F59" w:rsidRDefault="006B72B8" w:rsidP="00C61B21">
            <w:pPr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Rejestracja POZ nr 104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Pr="00E55139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E55139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E55139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E55139" w:rsidRDefault="006B72B8" w:rsidP="00C61B21">
            <w:pPr>
              <w:snapToGrid w:val="0"/>
              <w:jc w:val="right"/>
              <w:rPr>
                <w:b/>
              </w:rPr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E54127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2.1</w:t>
            </w:r>
            <w:r w:rsidRPr="00E54127">
              <w:rPr>
                <w:sz w:val="20"/>
              </w:rPr>
              <w:t xml:space="preserve">  KNRW 202/1022/1</w:t>
            </w:r>
          </w:p>
          <w:p w:rsidR="006B72B8" w:rsidRPr="00E54127" w:rsidRDefault="006B72B8" w:rsidP="00C61B21">
            <w:pPr>
              <w:ind w:left="50"/>
              <w:rPr>
                <w:sz w:val="20"/>
              </w:rPr>
            </w:pPr>
            <w:r w:rsidRPr="00E54127">
              <w:rPr>
                <w:sz w:val="20"/>
              </w:rPr>
              <w:t xml:space="preserve">Skrzydła drzwiowe płytowe wewnętrzne , fabrycznie wykończone pełne, z ościeżnicą regulowaną  </w:t>
            </w:r>
            <w:r>
              <w:rPr>
                <w:sz w:val="20"/>
              </w:rPr>
              <w:t>„90”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roofErr w:type="spellStart"/>
            <w:r>
              <w:t>kpl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2.2</w:t>
            </w:r>
            <w:r w:rsidRPr="00E54127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NNRKB 202/2702/1 </w:t>
            </w:r>
          </w:p>
          <w:p w:rsidR="006B72B8" w:rsidRPr="00E54127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Sufity podwieszane o konstrukcji metalowej z wypełnieniem płytami z włókien mineralnych , profile poprzeczne długości 60 cm 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200794" w:rsidRDefault="006B72B8" w:rsidP="00C61B21">
            <w:pPr>
              <w:ind w:left="59"/>
              <w:rPr>
                <w:sz w:val="20"/>
              </w:rPr>
            </w:pPr>
            <w:r w:rsidRPr="00200794">
              <w:rPr>
                <w:sz w:val="20"/>
              </w:rPr>
              <w:t>2.3  KNRW 401/1214/2</w:t>
            </w:r>
          </w:p>
          <w:p w:rsidR="006B72B8" w:rsidRPr="00200794" w:rsidRDefault="006B72B8" w:rsidP="00C61B21">
            <w:pPr>
              <w:ind w:left="59"/>
              <w:rPr>
                <w:sz w:val="20"/>
              </w:rPr>
            </w:pPr>
            <w:r w:rsidRPr="00200794">
              <w:rPr>
                <w:sz w:val="20"/>
              </w:rPr>
              <w:t xml:space="preserve">Ręczne zeskrobanie farby z powierzchni ścian ( z elementów pełnych ), ponad 0,5 m2ozebranie posadzek z płytek na zaprawie lub kleju z cokolikami  </w:t>
            </w:r>
          </w:p>
          <w:p w:rsidR="006B72B8" w:rsidRPr="00200794" w:rsidRDefault="006B72B8" w:rsidP="00C61B21">
            <w:pPr>
              <w:ind w:left="72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200794" w:rsidRDefault="006B72B8" w:rsidP="00C61B21">
            <w:pPr>
              <w:ind w:left="59"/>
              <w:rPr>
                <w:sz w:val="20"/>
              </w:rPr>
            </w:pPr>
            <w:r w:rsidRPr="00200794">
              <w:rPr>
                <w:sz w:val="20"/>
              </w:rPr>
              <w:t>2.4  KNRW 401/711/2(2)</w:t>
            </w:r>
          </w:p>
          <w:p w:rsidR="006B72B8" w:rsidRPr="00200794" w:rsidRDefault="006B72B8" w:rsidP="00C61B21">
            <w:pPr>
              <w:ind w:left="59"/>
              <w:rPr>
                <w:sz w:val="20"/>
              </w:rPr>
            </w:pPr>
            <w:r w:rsidRPr="00200794">
              <w:rPr>
                <w:sz w:val="20"/>
              </w:rPr>
              <w:t>Uzupełnienie tynków wewnętrznych kategorii III, ( ściany płaskie i słupy ) na podłożach ceramicznych z gazo-i pianobetonów,  tynk c-w., do 2 m2</w:t>
            </w:r>
          </w:p>
          <w:p w:rsidR="006B72B8" w:rsidRPr="00200794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D153B1" w:rsidRDefault="006B72B8" w:rsidP="00C61B21">
            <w:pPr>
              <w:ind w:left="59"/>
              <w:rPr>
                <w:sz w:val="20"/>
              </w:rPr>
            </w:pPr>
            <w:r w:rsidRPr="00D153B1">
              <w:rPr>
                <w:sz w:val="20"/>
              </w:rPr>
              <w:t>2.5  NNRKB 202/2013/2(1)</w:t>
            </w:r>
          </w:p>
          <w:p w:rsidR="006B72B8" w:rsidRPr="00D153B1" w:rsidRDefault="006B72B8" w:rsidP="00C61B21">
            <w:pPr>
              <w:ind w:left="59"/>
              <w:rPr>
                <w:sz w:val="20"/>
              </w:rPr>
            </w:pPr>
            <w:r w:rsidRPr="00D153B1">
              <w:rPr>
                <w:sz w:val="20"/>
              </w:rPr>
              <w:t xml:space="preserve">Gruntowanie podłoży, powierzchnie pionowe, preparatem </w:t>
            </w:r>
            <w:proofErr w:type="spellStart"/>
            <w:r w:rsidRPr="00D153B1">
              <w:rPr>
                <w:sz w:val="20"/>
              </w:rPr>
              <w:t>Ceresit</w:t>
            </w:r>
            <w:proofErr w:type="spellEnd"/>
            <w:r w:rsidRPr="00D153B1">
              <w:rPr>
                <w:sz w:val="20"/>
              </w:rPr>
              <w:t xml:space="preserve"> CT 17</w:t>
            </w:r>
          </w:p>
          <w:p w:rsidR="006B72B8" w:rsidRPr="00D153B1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D153B1" w:rsidRDefault="006B72B8" w:rsidP="00C61B21">
            <w:pPr>
              <w:ind w:left="59"/>
              <w:rPr>
                <w:sz w:val="20"/>
              </w:rPr>
            </w:pPr>
            <w:r w:rsidRPr="00D153B1">
              <w:rPr>
                <w:sz w:val="20"/>
              </w:rPr>
              <w:t>2.6  NNRKB 202/2013/1</w:t>
            </w:r>
          </w:p>
          <w:p w:rsidR="006B72B8" w:rsidRPr="00D153B1" w:rsidRDefault="006B72B8" w:rsidP="00C61B21">
            <w:pPr>
              <w:ind w:left="59"/>
              <w:rPr>
                <w:sz w:val="20"/>
              </w:rPr>
            </w:pPr>
            <w:r w:rsidRPr="00D153B1">
              <w:rPr>
                <w:sz w:val="20"/>
              </w:rPr>
              <w:t>Gładzie gipsowe 1-jednowarstwowe na ścianach w pomieszczeniach  o powierzchni podłogi ponad 5m2, (grubość 3 mm) na tynku</w:t>
            </w:r>
          </w:p>
          <w:p w:rsidR="006B72B8" w:rsidRPr="00D153B1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22,00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37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2.7  KNRW 401/1204/2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Malowanie farbami emulsyjnymi starych tynków, 2-krotne ścian  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22,00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2.8  KNNR 5/301/3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Analogia – oprawy oświetleniowe do sufitu podwieszanego , stopień świetlny oprawy  3196 lumen, moc 23 W, temperatura barwowa 4000 K, stopień ochrony IP20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  <w:p w:rsidR="006B72B8" w:rsidRDefault="006B72B8" w:rsidP="00C61B21">
            <w:pPr>
              <w:snapToGrid w:val="0"/>
              <w:jc w:val="both"/>
            </w:pPr>
            <w:r>
              <w:t>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/>
          <w:p w:rsidR="006B72B8" w:rsidRDefault="006B72B8" w:rsidP="00C61B21"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Pr="00200794" w:rsidRDefault="006B72B8" w:rsidP="00C61B21">
            <w:pPr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200794" w:rsidRDefault="006B72B8" w:rsidP="00C61B21">
            <w:pPr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200794" w:rsidRDefault="006B72B8" w:rsidP="00C61B21">
            <w:pPr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200794" w:rsidRDefault="006B72B8" w:rsidP="00C61B21">
            <w:pPr>
              <w:jc w:val="right"/>
            </w:pPr>
          </w:p>
        </w:tc>
      </w:tr>
      <w:tr w:rsidR="006B72B8" w:rsidRPr="00390BB2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1A4EAB" w:rsidRDefault="006B72B8" w:rsidP="00C61B21">
            <w:pPr>
              <w:numPr>
                <w:ilvl w:val="0"/>
                <w:numId w:val="1"/>
              </w:numPr>
            </w:pPr>
            <w:r>
              <w:rPr>
                <w:b/>
                <w:sz w:val="20"/>
              </w:rPr>
              <w:t>Gabinet zabiegowy  POZ nr 105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Pr="00390BB2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390BB2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390BB2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390BB2" w:rsidRDefault="006B72B8" w:rsidP="00C61B21">
            <w:pPr>
              <w:snapToGrid w:val="0"/>
              <w:jc w:val="right"/>
              <w:rPr>
                <w:b/>
              </w:rPr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40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E54127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3.1</w:t>
            </w:r>
            <w:r w:rsidRPr="00E54127">
              <w:rPr>
                <w:sz w:val="20"/>
              </w:rPr>
              <w:t xml:space="preserve">  KNRW 202/1022/1</w:t>
            </w:r>
          </w:p>
          <w:p w:rsidR="006B72B8" w:rsidRPr="00E54127" w:rsidRDefault="006B72B8" w:rsidP="00C61B21">
            <w:pPr>
              <w:ind w:left="50"/>
              <w:rPr>
                <w:sz w:val="20"/>
              </w:rPr>
            </w:pPr>
            <w:r w:rsidRPr="00E54127">
              <w:rPr>
                <w:sz w:val="20"/>
              </w:rPr>
              <w:t xml:space="preserve">Skrzydła drzwiowe płytowe wewnętrzne , fabrycznie wykończone pełne, z ościeżnicą regulowaną  </w:t>
            </w:r>
            <w:r>
              <w:rPr>
                <w:sz w:val="20"/>
              </w:rPr>
              <w:t>„90”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roofErr w:type="spellStart"/>
            <w:r>
              <w:t>kpl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41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3.2</w:t>
            </w:r>
            <w:r w:rsidRPr="00E54127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NNRKB 202/2702/1 </w:t>
            </w:r>
          </w:p>
          <w:p w:rsidR="006B72B8" w:rsidRPr="00E54127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Sufity podwieszane o konstrukcji metalowej z wypełnieniem płytami z włókien mineralnych , profile poprzeczne długości 60 cm 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Pr="009E5DA3" w:rsidRDefault="006B72B8" w:rsidP="00C61B21">
            <w:pPr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E5DA3" w:rsidRDefault="006B72B8" w:rsidP="00C61B21">
            <w:pPr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E5DA3" w:rsidRDefault="006B72B8" w:rsidP="00C61B21">
            <w:pPr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E5DA3" w:rsidRDefault="006B72B8" w:rsidP="00C61B21">
            <w:pPr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42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3.3  KNRW 401/1214/2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Ręczne zeskrobanie farby z powierzchni ścian ( z elementów pełnych ), ponad 0,5 m2  zebranie posadzek z płytek na zaprawie lub kleju z cokolikami  </w:t>
            </w:r>
          </w:p>
          <w:p w:rsidR="006B72B8" w:rsidRPr="001A4EAB" w:rsidRDefault="006B72B8" w:rsidP="00C61B21">
            <w:pPr>
              <w:ind w:left="72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43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3.4  KNRW 401/711/2(2)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Uzupełnienie tynków wewnętrznych kategorii III, ( ściany płaskie i słupy ) na podłożach ceramicznych z gazo-i pianobetonów,  tynk c-w., do 2 m2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44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F46889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46889">
              <w:rPr>
                <w:sz w:val="20"/>
              </w:rPr>
              <w:t>.5  NNRKB 202/2013/2(1)</w:t>
            </w:r>
          </w:p>
          <w:p w:rsidR="006B72B8" w:rsidRPr="00F46889" w:rsidRDefault="006B72B8" w:rsidP="00C61B21">
            <w:pPr>
              <w:ind w:left="59"/>
              <w:rPr>
                <w:sz w:val="20"/>
              </w:rPr>
            </w:pPr>
            <w:r w:rsidRPr="00F46889">
              <w:rPr>
                <w:sz w:val="20"/>
              </w:rPr>
              <w:t xml:space="preserve">Gruntowanie podłoży, powierzchnie pionowe, preparatem </w:t>
            </w:r>
            <w:proofErr w:type="spellStart"/>
            <w:r w:rsidRPr="00F46889">
              <w:rPr>
                <w:sz w:val="20"/>
              </w:rPr>
              <w:t>Ceresit</w:t>
            </w:r>
            <w:proofErr w:type="spellEnd"/>
            <w:r w:rsidRPr="00F46889">
              <w:rPr>
                <w:sz w:val="20"/>
              </w:rPr>
              <w:t xml:space="preserve"> CT 17</w:t>
            </w:r>
          </w:p>
          <w:p w:rsidR="006B72B8" w:rsidRPr="00F46889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45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F46889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46889">
              <w:rPr>
                <w:sz w:val="20"/>
              </w:rPr>
              <w:t>.6  NNRKB 202/2013/1</w:t>
            </w:r>
          </w:p>
          <w:p w:rsidR="006B72B8" w:rsidRPr="00F46889" w:rsidRDefault="006B72B8" w:rsidP="00C61B21">
            <w:pPr>
              <w:ind w:left="59"/>
              <w:rPr>
                <w:sz w:val="20"/>
              </w:rPr>
            </w:pPr>
            <w:r w:rsidRPr="00F46889">
              <w:rPr>
                <w:sz w:val="20"/>
              </w:rPr>
              <w:t>Gładzie gipsowe 1-jednowarstwowe na ścianach w pomieszczeniach  o powierzchni podłogi ponad 5m2, (grubość 3 mm) na tynku</w:t>
            </w:r>
          </w:p>
          <w:p w:rsidR="006B72B8" w:rsidRPr="00F46889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46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3.7  KNRW 401/1204/2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Malowanie farbami emulsyjnymi starych tynków, 2-krotne ścian  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47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3.8  KNNR 5/301/3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Analogia – oprawy oświetleniowe do sufitu podwieszanego , stopień świetlny oprawy  3196 lumen, moc 23 W, temperatura barwowa 4000 K, stopień ochrony IP20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  <w:p w:rsidR="006B72B8" w:rsidRDefault="006B72B8" w:rsidP="00C61B21">
            <w:pPr>
              <w:snapToGrid w:val="0"/>
              <w:jc w:val="both"/>
            </w:pPr>
            <w:r>
              <w:t>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/>
          <w:p w:rsidR="006B72B8" w:rsidRDefault="006B72B8" w:rsidP="00C61B21"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48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1A4EAB" w:rsidRDefault="006B72B8" w:rsidP="00C61B21">
            <w:pPr>
              <w:numPr>
                <w:ilvl w:val="0"/>
                <w:numId w:val="1"/>
              </w:numPr>
            </w:pPr>
            <w:r>
              <w:rPr>
                <w:b/>
                <w:sz w:val="20"/>
              </w:rPr>
              <w:t>Gabinet  lekarski   POZ nr 106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Pr="003C005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3C005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3C005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3C0058" w:rsidRDefault="006B72B8" w:rsidP="00C61B21">
            <w:pPr>
              <w:snapToGrid w:val="0"/>
              <w:jc w:val="right"/>
              <w:rPr>
                <w:b/>
              </w:rPr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49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E54127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4.1</w:t>
            </w:r>
            <w:r w:rsidRPr="00E54127">
              <w:rPr>
                <w:sz w:val="20"/>
              </w:rPr>
              <w:t xml:space="preserve">  KNRW 202/1022/1</w:t>
            </w:r>
          </w:p>
          <w:p w:rsidR="006B72B8" w:rsidRPr="00E54127" w:rsidRDefault="006B72B8" w:rsidP="00C61B21">
            <w:pPr>
              <w:ind w:left="50"/>
              <w:rPr>
                <w:sz w:val="20"/>
              </w:rPr>
            </w:pPr>
            <w:r w:rsidRPr="00E54127">
              <w:rPr>
                <w:sz w:val="20"/>
              </w:rPr>
              <w:t xml:space="preserve">Skrzydła drzwiowe płytowe wewnętrzne , fabrycznie wykończone pełne, z ościeżnicą regulowaną  </w:t>
            </w:r>
            <w:r>
              <w:rPr>
                <w:sz w:val="20"/>
              </w:rPr>
              <w:t>„90”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roofErr w:type="spellStart"/>
            <w:r>
              <w:t>kpl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50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4.2</w:t>
            </w:r>
            <w:r w:rsidRPr="00E54127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NNRKB 202/2702/1 </w:t>
            </w:r>
          </w:p>
          <w:p w:rsidR="006B72B8" w:rsidRPr="00E54127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Sufity podwieszane o konstrukcji metalowej z wypełnieniem płytami z włókien mineralnych , profile poprzeczne długości 60 cm 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51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4.3  KNRW 401/1214/2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Ręczne zeskrobanie farby z powierzchni ścian ( z elementów pełnych ), ponad 0,5 m2ozebranie posadzek z płytek na zaprawie lub kleju z cokolikami  </w:t>
            </w:r>
          </w:p>
          <w:p w:rsidR="006B72B8" w:rsidRPr="001A4EAB" w:rsidRDefault="006B72B8" w:rsidP="00C61B21">
            <w:pPr>
              <w:ind w:left="72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52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4.4  KNRW 401/711/2(2)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Uzupełnienie tynków wewnętrznych kategorii III, ( ściany płaskie i słupy ) na podłożach ceramicznych z gazo-i pianobetonów,  tynk c-w., do 2 m2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53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F46889" w:rsidRDefault="006B72B8" w:rsidP="00C61B21">
            <w:pPr>
              <w:ind w:left="59"/>
              <w:rPr>
                <w:sz w:val="20"/>
              </w:rPr>
            </w:pPr>
            <w:r w:rsidRPr="00F46889">
              <w:rPr>
                <w:sz w:val="20"/>
              </w:rPr>
              <w:t>4.5  NNRKB 202/2013/2(1)</w:t>
            </w:r>
          </w:p>
          <w:p w:rsidR="006B72B8" w:rsidRPr="00F46889" w:rsidRDefault="006B72B8" w:rsidP="00C61B21">
            <w:pPr>
              <w:ind w:left="59"/>
              <w:rPr>
                <w:sz w:val="20"/>
              </w:rPr>
            </w:pPr>
            <w:r w:rsidRPr="00F46889">
              <w:rPr>
                <w:sz w:val="20"/>
              </w:rPr>
              <w:t xml:space="preserve">Gruntowanie podłoży, powierzchnie pionowe, preparatem </w:t>
            </w:r>
            <w:proofErr w:type="spellStart"/>
            <w:r w:rsidRPr="00F46889">
              <w:rPr>
                <w:sz w:val="20"/>
              </w:rPr>
              <w:t>Ceresit</w:t>
            </w:r>
            <w:proofErr w:type="spellEnd"/>
            <w:r w:rsidRPr="00F46889">
              <w:rPr>
                <w:sz w:val="20"/>
              </w:rPr>
              <w:t xml:space="preserve"> CT 17</w:t>
            </w:r>
          </w:p>
          <w:p w:rsidR="006B72B8" w:rsidRPr="00F46889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54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F46889" w:rsidRDefault="006B72B8" w:rsidP="00C61B21">
            <w:pPr>
              <w:ind w:left="59"/>
              <w:rPr>
                <w:sz w:val="20"/>
              </w:rPr>
            </w:pPr>
            <w:r w:rsidRPr="00F46889">
              <w:rPr>
                <w:sz w:val="20"/>
              </w:rPr>
              <w:t>4.6  NNRKB 202/2013/1</w:t>
            </w:r>
          </w:p>
          <w:p w:rsidR="006B72B8" w:rsidRPr="00F46889" w:rsidRDefault="006B72B8" w:rsidP="00C61B21">
            <w:pPr>
              <w:ind w:left="59"/>
              <w:rPr>
                <w:sz w:val="20"/>
              </w:rPr>
            </w:pPr>
            <w:r w:rsidRPr="00F46889">
              <w:rPr>
                <w:sz w:val="20"/>
              </w:rPr>
              <w:t>Gładzie gipsowe 1-jednowarstwowe na ścianach w pomieszczeniach  o powierzchni podłogi ponad 5m2, (grubość 3 mm) na tynku</w:t>
            </w:r>
          </w:p>
          <w:p w:rsidR="006B72B8" w:rsidRPr="00F46889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lastRenderedPageBreak/>
              <w:t>55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4.7  KNRW 401/1204/2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Malowanie farbami emulsyjnymi starych tynków, 2-krotne ścian  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14,00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56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4.8  KNNR 5/301/3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Analogia – oprawy oświetleniowe do sufitu podwieszanego , stopień świetlny oprawy  3196 lumen, moc 23 W, temperatura barwowa 4000 K, stopień ochrony IP20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  <w:p w:rsidR="006B72B8" w:rsidRDefault="006B72B8" w:rsidP="00C61B21">
            <w:pPr>
              <w:snapToGrid w:val="0"/>
              <w:jc w:val="both"/>
            </w:pPr>
            <w:r>
              <w:t>2,00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/>
          <w:p w:rsidR="006B72B8" w:rsidRDefault="006B72B8" w:rsidP="00C61B21"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1D1A77" w:rsidRDefault="006B72B8" w:rsidP="00C61B21">
            <w:pPr>
              <w:ind w:left="475"/>
              <w:rPr>
                <w:i/>
              </w:rPr>
            </w:pPr>
            <w:r>
              <w:rPr>
                <w:b/>
                <w:sz w:val="20"/>
              </w:rPr>
              <w:t>5.  Korytarz - POZ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Pr="00390BB2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390BB2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390BB2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390BB2" w:rsidRDefault="006B72B8" w:rsidP="00C61B21">
            <w:pPr>
              <w:snapToGrid w:val="0"/>
              <w:jc w:val="right"/>
              <w:rPr>
                <w:b/>
              </w:rPr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57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5.1</w:t>
            </w:r>
            <w:r w:rsidRPr="00E54127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NNRKB 202/2702/1 </w:t>
            </w:r>
          </w:p>
          <w:p w:rsidR="006B72B8" w:rsidRPr="00E54127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Sufity podwieszane o konstrukcji metalowej z wypełnieniem płytami z włókien mineralnych , profile poprzeczne długości 60 cm </w:t>
            </w:r>
          </w:p>
          <w:p w:rsidR="006B72B8" w:rsidRPr="001D1A77" w:rsidRDefault="006B72B8" w:rsidP="00C61B21">
            <w:pPr>
              <w:ind w:left="475"/>
              <w:rPr>
                <w:i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34,84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m2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58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5.2  KNNR 5/301/3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Analogia – oprawy oświetleniowe do sufitu podwieszanego , stopień świetlny oprawy  3196 lumen, moc 23 W, temperatura barwowa 4000 K, stopień ochrony IP20</w:t>
            </w:r>
          </w:p>
          <w:p w:rsidR="006B72B8" w:rsidRPr="001A4EAB" w:rsidRDefault="006B72B8" w:rsidP="00C61B21">
            <w:pPr>
              <w:ind w:left="5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6,00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59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>5.3  KNNR 5/715/2</w:t>
            </w:r>
          </w:p>
          <w:p w:rsidR="006B72B8" w:rsidRDefault="006B72B8" w:rsidP="00C61B21">
            <w:pPr>
              <w:ind w:left="59"/>
              <w:rPr>
                <w:sz w:val="20"/>
              </w:rPr>
            </w:pPr>
            <w:r>
              <w:rPr>
                <w:sz w:val="20"/>
              </w:rPr>
              <w:t xml:space="preserve">Układanie kabli  w budynkach , budowlach lub na estakadach z mocowaniem , kabel do 1,0 kg/m przełożenie istniejących kabli  </w:t>
            </w:r>
          </w:p>
          <w:p w:rsidR="006B72B8" w:rsidRPr="001A4EAB" w:rsidRDefault="006B72B8" w:rsidP="00C61B21">
            <w:pPr>
              <w:ind w:left="59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65,00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r>
              <w:t>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Default="006B72B8" w:rsidP="00C61B21">
            <w:pPr>
              <w:snapToGrid w:val="0"/>
              <w:jc w:val="right"/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  <w:r>
              <w:t>60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9108F8" w:rsidRDefault="006B72B8" w:rsidP="00C61B2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</w:tr>
      <w:tr w:rsidR="006B72B8" w:rsidTr="006B72B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Pr="009108F8" w:rsidRDefault="006B72B8" w:rsidP="00C61B21">
            <w:pPr>
              <w:snapToGrid w:val="0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2B8" w:rsidRDefault="006B72B8" w:rsidP="00C61B21">
            <w:pPr>
              <w:snapToGrid w:val="0"/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B8" w:rsidRPr="009108F8" w:rsidRDefault="006B72B8" w:rsidP="00C61B21">
            <w:pPr>
              <w:snapToGrid w:val="0"/>
              <w:jc w:val="right"/>
              <w:rPr>
                <w:b/>
              </w:rPr>
            </w:pPr>
          </w:p>
        </w:tc>
      </w:tr>
    </w:tbl>
    <w:p w:rsidR="006B72B8" w:rsidRDefault="006B72B8" w:rsidP="009F5D2D">
      <w:pPr>
        <w:tabs>
          <w:tab w:val="left" w:pos="1080"/>
        </w:tabs>
        <w:jc w:val="both"/>
      </w:pPr>
    </w:p>
    <w:p w:rsidR="006B72B8" w:rsidRDefault="006B72B8" w:rsidP="006B72B8">
      <w:pPr>
        <w:tabs>
          <w:tab w:val="left" w:pos="720"/>
        </w:tabs>
        <w:jc w:val="both"/>
      </w:pPr>
      <w:r>
        <w:t>Słownie brutto:………………………………………………………………………………………………………………………….zł</w:t>
      </w:r>
    </w:p>
    <w:p w:rsidR="007C040B" w:rsidRDefault="007C040B" w:rsidP="006B72B8">
      <w:pPr>
        <w:tabs>
          <w:tab w:val="left" w:pos="720"/>
        </w:tabs>
        <w:jc w:val="both"/>
      </w:pPr>
    </w:p>
    <w:p w:rsidR="007C040B" w:rsidRDefault="007C040B" w:rsidP="006B72B8">
      <w:pPr>
        <w:tabs>
          <w:tab w:val="left" w:pos="720"/>
        </w:tabs>
        <w:jc w:val="both"/>
      </w:pPr>
      <w:bookmarkStart w:id="0" w:name="_GoBack"/>
      <w:bookmarkEnd w:id="0"/>
    </w:p>
    <w:p w:rsidR="007C040B" w:rsidRDefault="007C040B" w:rsidP="006B72B8">
      <w:pPr>
        <w:tabs>
          <w:tab w:val="left" w:pos="720"/>
        </w:tabs>
        <w:jc w:val="both"/>
      </w:pPr>
    </w:p>
    <w:p w:rsidR="006B72B8" w:rsidRDefault="007C04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7C040B" w:rsidRPr="006B72B8" w:rsidRDefault="007C04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7C040B" w:rsidRPr="006B72B8" w:rsidSect="006B72B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7EC" w:rsidRDefault="00E667EC" w:rsidP="005C6B05">
      <w:r>
        <w:separator/>
      </w:r>
    </w:p>
  </w:endnote>
  <w:endnote w:type="continuationSeparator" w:id="0">
    <w:p w:rsidR="00E667EC" w:rsidRDefault="00E667EC" w:rsidP="005C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7EC" w:rsidRDefault="00E667EC" w:rsidP="005C6B05">
      <w:r>
        <w:separator/>
      </w:r>
    </w:p>
  </w:footnote>
  <w:footnote w:type="continuationSeparator" w:id="0">
    <w:p w:rsidR="00E667EC" w:rsidRDefault="00E667EC" w:rsidP="005C6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B05" w:rsidRDefault="005C6B05">
    <w:pPr>
      <w:pStyle w:val="Nagwek"/>
    </w:pPr>
    <w:r>
      <w:rPr>
        <w:noProof/>
        <w:lang w:eastAsia="pl-PL"/>
      </w:rPr>
      <w:drawing>
        <wp:inline distT="0" distB="0" distL="0" distR="0" wp14:anchorId="06BC2CB2" wp14:editId="7C0B51B9">
          <wp:extent cx="6120130" cy="665489"/>
          <wp:effectExtent l="0" t="0" r="0" b="1270"/>
          <wp:docPr id="1" name="Obraz 1" descr="C:\Users\szymaa\AppData\Local\Temp\Rar$DI79.992\FENIKS_RP_UE_NFZ_RGB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ymaa\AppData\Local\Temp\Rar$DI79.992\FENIKS_RP_UE_NFZ_RGB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5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627D2"/>
    <w:multiLevelType w:val="multilevel"/>
    <w:tmpl w:val="613CC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B8"/>
    <w:rsid w:val="002925D9"/>
    <w:rsid w:val="005C6B05"/>
    <w:rsid w:val="006B72B8"/>
    <w:rsid w:val="007C040B"/>
    <w:rsid w:val="00876BBD"/>
    <w:rsid w:val="009F5D2D"/>
    <w:rsid w:val="00E6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2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72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2B8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C6B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B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C6B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B0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2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72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2B8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C6B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B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C6B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B0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1231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Szymański Andrzej</dc:creator>
  <cp:lastModifiedBy>Szymański Andrzej</cp:lastModifiedBy>
  <cp:revision>2</cp:revision>
  <cp:lastPrinted>2025-11-14T09:32:00Z</cp:lastPrinted>
  <dcterms:created xsi:type="dcterms:W3CDTF">2025-11-13T13:16:00Z</dcterms:created>
  <dcterms:modified xsi:type="dcterms:W3CDTF">2025-11-14T11:29:00Z</dcterms:modified>
</cp:coreProperties>
</file>