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B22F" w14:textId="6CC64093" w:rsidR="00A10AA4" w:rsidRPr="00004945" w:rsidRDefault="00A10AA4" w:rsidP="00A10AA4">
      <w:pPr>
        <w:spacing w:after="200" w:line="276" w:lineRule="auto"/>
        <w:jc w:val="right"/>
        <w:rPr>
          <w:rFonts w:ascii="Times New Roman" w:hAnsi="Times New Roman"/>
          <w:bCs/>
          <w:sz w:val="18"/>
          <w:szCs w:val="18"/>
        </w:rPr>
      </w:pPr>
      <w:r w:rsidRPr="00004945">
        <w:rPr>
          <w:rFonts w:ascii="Times New Roman" w:hAnsi="Times New Roman"/>
          <w:bCs/>
          <w:sz w:val="18"/>
          <w:szCs w:val="18"/>
        </w:rPr>
        <w:t xml:space="preserve">Załącznik nr </w:t>
      </w:r>
      <w:r>
        <w:rPr>
          <w:rFonts w:ascii="Times New Roman" w:hAnsi="Times New Roman"/>
          <w:bCs/>
          <w:sz w:val="18"/>
          <w:szCs w:val="18"/>
        </w:rPr>
        <w:t>4</w:t>
      </w:r>
    </w:p>
    <w:p w14:paraId="0FE246EC" w14:textId="77777777" w:rsidR="00A10AA4" w:rsidRDefault="00A10AA4" w:rsidP="00AE7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2AEF3C" w14:textId="2A8A1F5F" w:rsidR="00AE7FC5" w:rsidRPr="006D093F" w:rsidRDefault="00AE7FC5" w:rsidP="00AE7FC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D093F">
        <w:rPr>
          <w:rFonts w:ascii="Times New Roman" w:hAnsi="Times New Roman"/>
          <w:b/>
          <w:sz w:val="28"/>
          <w:szCs w:val="28"/>
        </w:rPr>
        <w:t xml:space="preserve">UMOWA Nr </w:t>
      </w:r>
      <w:r>
        <w:rPr>
          <w:rFonts w:ascii="Times New Roman" w:hAnsi="Times New Roman"/>
          <w:b/>
          <w:sz w:val="28"/>
          <w:szCs w:val="28"/>
        </w:rPr>
        <w:t>GOPS</w:t>
      </w:r>
      <w:r w:rsidR="00C020B1">
        <w:rPr>
          <w:rFonts w:ascii="Times New Roman" w:hAnsi="Times New Roman"/>
          <w:b/>
          <w:sz w:val="28"/>
          <w:szCs w:val="28"/>
        </w:rPr>
        <w:t xml:space="preserve"> 272.</w:t>
      </w:r>
      <w:r w:rsidR="00A10AA4">
        <w:rPr>
          <w:rFonts w:ascii="Times New Roman" w:hAnsi="Times New Roman"/>
          <w:b/>
          <w:sz w:val="28"/>
          <w:szCs w:val="28"/>
        </w:rPr>
        <w:t>2.17.2025</w:t>
      </w:r>
    </w:p>
    <w:p w14:paraId="2F28B773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93F">
        <w:rPr>
          <w:rFonts w:ascii="Times New Roman" w:hAnsi="Times New Roman"/>
          <w:b/>
          <w:sz w:val="28"/>
          <w:szCs w:val="28"/>
        </w:rPr>
        <w:t>W ZAKRESIE ZAPEWNIENIA SCHRONIENIA OSOBOM BEZDOMNYM</w:t>
      </w:r>
    </w:p>
    <w:p w14:paraId="48128AC6" w14:textId="77777777" w:rsidR="00AE7FC5" w:rsidRPr="006D093F" w:rsidRDefault="00AE7FC5" w:rsidP="00AE7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629929" w14:textId="77777777" w:rsidR="00AE7FC5" w:rsidRPr="006D093F" w:rsidRDefault="00AE7FC5" w:rsidP="00AE7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9A7B76" w14:textId="49B98B1E" w:rsidR="00AE7FC5" w:rsidRDefault="00AE7FC5" w:rsidP="00AE7F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dniu</w:t>
      </w:r>
      <w:r w:rsidR="00E84DD1">
        <w:rPr>
          <w:rFonts w:ascii="Times New Roman" w:hAnsi="Times New Roman"/>
        </w:rPr>
        <w:t xml:space="preserve"> 19 grudnia 2025 r.</w:t>
      </w:r>
      <w:r>
        <w:rPr>
          <w:rFonts w:ascii="Times New Roman" w:hAnsi="Times New Roman"/>
        </w:rPr>
        <w:t xml:space="preserve"> pomiędzy:</w:t>
      </w:r>
    </w:p>
    <w:p w14:paraId="587F0EDE" w14:textId="67E1D8E6" w:rsidR="00AE7FC5" w:rsidRDefault="00AE7FC5" w:rsidP="00AE7FC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Gminą Dragacz – reprezentowaną przez Dorotę </w:t>
      </w:r>
      <w:proofErr w:type="spellStart"/>
      <w:r>
        <w:rPr>
          <w:rFonts w:ascii="Times New Roman" w:hAnsi="Times New Roman"/>
          <w:b/>
          <w:sz w:val="24"/>
          <w:szCs w:val="24"/>
        </w:rPr>
        <w:t>Krezymon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Wójta Gminy</w:t>
      </w:r>
      <w:r w:rsidR="00E84DD1">
        <w:rPr>
          <w:rFonts w:ascii="Times New Roman" w:hAnsi="Times New Roman"/>
          <w:b/>
          <w:sz w:val="24"/>
          <w:szCs w:val="24"/>
        </w:rPr>
        <w:t xml:space="preserve"> Dragacz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D6A52E9" w14:textId="77777777" w:rsidR="00AE7FC5" w:rsidRDefault="00AE7FC5" w:rsidP="00AE7FC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 imieniu którego działa</w:t>
      </w:r>
    </w:p>
    <w:p w14:paraId="12FB7C94" w14:textId="5B6208FF" w:rsidR="00AE7FC5" w:rsidRDefault="00A10AA4" w:rsidP="00AE7FC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/>
          <w:sz w:val="24"/>
          <w:szCs w:val="24"/>
        </w:rPr>
        <w:t>Wiączek</w:t>
      </w:r>
      <w:proofErr w:type="spellEnd"/>
      <w:r w:rsidR="00AE7FC5">
        <w:rPr>
          <w:rFonts w:ascii="Times New Roman" w:hAnsi="Times New Roman"/>
          <w:sz w:val="24"/>
          <w:szCs w:val="24"/>
        </w:rPr>
        <w:t>, Dyrektor</w:t>
      </w:r>
      <w:r w:rsidR="00AE7FC5" w:rsidRPr="001D2B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7FC5">
        <w:rPr>
          <w:rFonts w:ascii="Times New Roman" w:hAnsi="Times New Roman"/>
          <w:sz w:val="24"/>
          <w:szCs w:val="24"/>
        </w:rPr>
        <w:t xml:space="preserve">Gminnego Ośrodka Pomocy Społecznej w Dragaczu, </w:t>
      </w:r>
    </w:p>
    <w:p w14:paraId="54E6FBA0" w14:textId="77777777" w:rsidR="00AE7FC5" w:rsidRDefault="00AE7FC5" w:rsidP="00AE7FC5">
      <w:pPr>
        <w:spacing w:after="0" w:line="240" w:lineRule="auto"/>
      </w:pPr>
      <w:r w:rsidRPr="001D2B4C">
        <w:rPr>
          <w:rFonts w:ascii="Times New Roman" w:hAnsi="Times New Roman"/>
          <w:color w:val="000000"/>
          <w:sz w:val="24"/>
          <w:szCs w:val="24"/>
        </w:rPr>
        <w:t xml:space="preserve">zwaną </w:t>
      </w:r>
      <w:r>
        <w:rPr>
          <w:rFonts w:ascii="Times New Roman" w:hAnsi="Times New Roman"/>
          <w:sz w:val="24"/>
          <w:szCs w:val="24"/>
        </w:rPr>
        <w:t xml:space="preserve">w dalszej części umowy </w:t>
      </w:r>
      <w:r>
        <w:rPr>
          <w:rFonts w:ascii="Times New Roman" w:hAnsi="Times New Roman"/>
          <w:b/>
          <w:sz w:val="24"/>
          <w:szCs w:val="24"/>
        </w:rPr>
        <w:t>„Zleceniodawcą</w:t>
      </w:r>
      <w:r>
        <w:rPr>
          <w:rFonts w:ascii="Times New Roman" w:hAnsi="Times New Roman"/>
          <w:sz w:val="24"/>
          <w:szCs w:val="24"/>
        </w:rPr>
        <w:t>”,</w:t>
      </w:r>
    </w:p>
    <w:p w14:paraId="3C501C5E" w14:textId="77777777" w:rsidR="00AE7FC5" w:rsidRDefault="00AE7FC5" w:rsidP="00AE7F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535E74BE" w14:textId="5B000344" w:rsidR="00AE7FC5" w:rsidRDefault="00AE7FC5" w:rsidP="00A10A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</w:t>
      </w:r>
    </w:p>
    <w:p w14:paraId="69B17729" w14:textId="77777777" w:rsidR="00AE7FC5" w:rsidRDefault="00AE7FC5" w:rsidP="00AE7F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………………………………………………………..</w:t>
      </w:r>
    </w:p>
    <w:p w14:paraId="58354D70" w14:textId="77777777" w:rsidR="00AE7FC5" w:rsidRDefault="00AE7FC5" w:rsidP="00AE7F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……………………………………………………….., </w:t>
      </w:r>
    </w:p>
    <w:p w14:paraId="0FE8B0F6" w14:textId="77777777" w:rsidR="00AE7FC5" w:rsidRPr="002C700E" w:rsidRDefault="00AE7FC5" w:rsidP="00AE7F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  <w:iCs/>
        </w:rPr>
        <w:t xml:space="preserve">„Zleceniobiorcą”, </w:t>
      </w:r>
      <w:r>
        <w:rPr>
          <w:rFonts w:ascii="Times New Roman" w:hAnsi="Times New Roman"/>
          <w:iCs/>
        </w:rPr>
        <w:t>o treści następującej:</w:t>
      </w:r>
    </w:p>
    <w:p w14:paraId="6CD976BA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14:paraId="6DACA199" w14:textId="3CB95F18" w:rsidR="00AE7FC5" w:rsidRPr="005A66A4" w:rsidRDefault="00AE7FC5" w:rsidP="00AE7FC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leader="dot" w:pos="9418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A66A4">
        <w:rPr>
          <w:rFonts w:ascii="Times New Roman" w:hAnsi="Times New Roman"/>
        </w:rPr>
        <w:t>Przedmiotem zamówienia jest świadczenie usług schronienia oraz schronienia z usługami opiekuńczymi dla 1 (jednego) mężczyzny, któr</w:t>
      </w:r>
      <w:r w:rsidR="005F1556">
        <w:rPr>
          <w:rFonts w:ascii="Times New Roman" w:hAnsi="Times New Roman"/>
        </w:rPr>
        <w:t>ego</w:t>
      </w:r>
      <w:r w:rsidRPr="005A66A4">
        <w:rPr>
          <w:rFonts w:ascii="Times New Roman" w:hAnsi="Times New Roman"/>
        </w:rPr>
        <w:t xml:space="preserve"> ostatnim miejscem zamieszkania jest Gmina Dragacz (w oparciu o art.101 ust.2 ustawy z dnia 12 marca 2004 r. o pomocy społecznej </w:t>
      </w:r>
      <w:r w:rsidR="00110059">
        <w:rPr>
          <w:rFonts w:ascii="Times New Roman" w:hAnsi="Times New Roman"/>
        </w:rPr>
        <w:t>(</w:t>
      </w:r>
      <w:r w:rsidRPr="005A66A4">
        <w:rPr>
          <w:rFonts w:ascii="Times New Roman" w:hAnsi="Times New Roman"/>
        </w:rPr>
        <w:t xml:space="preserve">Dz.U. z 2024 r., poz. 1283 </w:t>
      </w:r>
      <w:r w:rsidRPr="005A66A4">
        <w:t xml:space="preserve">z </w:t>
      </w:r>
      <w:proofErr w:type="spellStart"/>
      <w:r w:rsidRPr="005A66A4">
        <w:rPr>
          <w:rFonts w:ascii="Times New Roman" w:hAnsi="Times New Roman"/>
        </w:rPr>
        <w:t>późn</w:t>
      </w:r>
      <w:proofErr w:type="spellEnd"/>
      <w:r w:rsidRPr="005A66A4">
        <w:rPr>
          <w:rFonts w:ascii="Times New Roman" w:hAnsi="Times New Roman"/>
        </w:rPr>
        <w:t>. zm</w:t>
      </w:r>
      <w:r w:rsidRPr="005A66A4">
        <w:t>.)</w:t>
      </w:r>
      <w:r w:rsidRPr="005A66A4">
        <w:rPr>
          <w:rFonts w:ascii="Times New Roman" w:hAnsi="Times New Roman"/>
        </w:rPr>
        <w:t xml:space="preserve"> oraz potrzebującym schronienia, których miejscem zameldowania jest Gmina Dragacz.</w:t>
      </w:r>
    </w:p>
    <w:p w14:paraId="12C0574E" w14:textId="2A886F42" w:rsidR="00AE7FC5" w:rsidRDefault="00AE7FC5" w:rsidP="00AE7FC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Schronienie będzie udzielane w placówce:</w:t>
      </w:r>
      <w:r w:rsidR="002F180D">
        <w:rPr>
          <w:rFonts w:ascii="Times New Roman" w:hAnsi="Times New Roman"/>
        </w:rPr>
        <w:t xml:space="preserve"> ……………………………………………………………</w:t>
      </w:r>
    </w:p>
    <w:p w14:paraId="77E21463" w14:textId="77777777" w:rsidR="00AE7FC5" w:rsidRDefault="00AE7FC5" w:rsidP="00AE7FC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Zleceniobiorca zapewnia pobyt całodobowy i zobowiązuje się prowadzić placówkę dla osób bezdomnych zgodnie z obowiązującymi przepisami prawa.</w:t>
      </w:r>
    </w:p>
    <w:p w14:paraId="37351DFD" w14:textId="77777777" w:rsidR="00AE7FC5" w:rsidRPr="009321CD" w:rsidRDefault="00AE7FC5" w:rsidP="00AE7FC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</w:pPr>
      <w:r>
        <w:rPr>
          <w:rFonts w:ascii="Times New Roman" w:hAnsi="Times New Roman"/>
        </w:rPr>
        <w:t>Liczba osób wymagających schronienia - ze względu na specyfikę przedmiotu zamówienia, faktyczna liczba osób, którym świadczone będą usługi schronienia, będzie uzależniona od rzeczywistej liczby osób, które wymagają pomocy w formie usług schronienia dla osób z terenu Gminy Dragacz, dlatego Zleceniodawca zastrzega sobie prawo nie wyczerpania całego zakresu przedmiotu zamówienia lub zwiększenia zamówienia w przypadku zaistnienia takiej konieczności.</w:t>
      </w:r>
    </w:p>
    <w:p w14:paraId="0BCC4EDA" w14:textId="77777777" w:rsidR="00AE7FC5" w:rsidRDefault="00AE7FC5" w:rsidP="00AE7FC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D2B4C">
        <w:rPr>
          <w:rFonts w:ascii="Times New Roman" w:hAnsi="Times New Roman"/>
          <w:color w:val="000000"/>
        </w:rPr>
        <w:t xml:space="preserve">Z zastrzeżeniem ust. </w:t>
      </w:r>
      <w:r>
        <w:rPr>
          <w:rFonts w:ascii="Times New Roman" w:hAnsi="Times New Roman"/>
          <w:color w:val="000000"/>
        </w:rPr>
        <w:t>4</w:t>
      </w:r>
      <w:r w:rsidRPr="001D2B4C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</w:rPr>
        <w:t xml:space="preserve">Zleceniobiorca zobowiązuje się zapewnić w okresie trwania umowy 1 </w:t>
      </w:r>
      <w:r w:rsidRPr="001D2B4C">
        <w:rPr>
          <w:rFonts w:ascii="Times New Roman" w:hAnsi="Times New Roman"/>
          <w:color w:val="000000"/>
        </w:rPr>
        <w:t xml:space="preserve">(jedno) </w:t>
      </w:r>
      <w:r>
        <w:rPr>
          <w:rFonts w:ascii="Times New Roman" w:hAnsi="Times New Roman"/>
        </w:rPr>
        <w:t>miejsce tymczasowego schronienia dla osób bezdomnych.</w:t>
      </w:r>
    </w:p>
    <w:p w14:paraId="37F9AFCD" w14:textId="77777777" w:rsidR="00AE7FC5" w:rsidRPr="009321CD" w:rsidRDefault="00AE7FC5" w:rsidP="00AE7FC5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21CD">
        <w:rPr>
          <w:rFonts w:ascii="Times New Roman" w:hAnsi="Times New Roman" w:cs="Times New Roman"/>
        </w:rPr>
        <w:t>Realizatorem niniejszej umowy jest Gminny Ośrodek Pomocy Społecznej w Dragaczu</w:t>
      </w:r>
      <w:r>
        <w:rPr>
          <w:rFonts w:ascii="Times New Roman" w:hAnsi="Times New Roman" w:cs="Times New Roman"/>
        </w:rPr>
        <w:t>.</w:t>
      </w:r>
    </w:p>
    <w:p w14:paraId="00DA2491" w14:textId="77777777" w:rsidR="00AE7FC5" w:rsidRDefault="00AE7FC5" w:rsidP="00AE7FC5">
      <w:pPr>
        <w:spacing w:after="0" w:line="240" w:lineRule="auto"/>
        <w:ind w:left="284" w:hanging="284"/>
        <w:jc w:val="both"/>
      </w:pPr>
    </w:p>
    <w:p w14:paraId="4BB98107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14:paraId="2697C5C8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78B5F9A" w14:textId="77777777" w:rsidR="00AE7FC5" w:rsidRPr="00F70A72" w:rsidRDefault="00AE7FC5" w:rsidP="00AE7FC5">
      <w:pPr>
        <w:numPr>
          <w:ilvl w:val="0"/>
          <w:numId w:val="1"/>
        </w:numPr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</w:rPr>
        <w:t>Ustala się:</w:t>
      </w:r>
    </w:p>
    <w:p w14:paraId="28DF5789" w14:textId="77777777" w:rsidR="00AE7FC5" w:rsidRPr="00A61961" w:rsidRDefault="00AE7FC5" w:rsidP="00AE7FC5">
      <w:pPr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</w:rPr>
        <w:t xml:space="preserve"> koszt jednego dnia pobytu w schronisku osoby skierowanej przez Zleceniodawcę w wysokości </w:t>
      </w:r>
    </w:p>
    <w:p w14:paraId="1B2DEC47" w14:textId="77777777" w:rsidR="00AE7FC5" w:rsidRDefault="00AE7FC5" w:rsidP="00AE7FC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CDCE332" w14:textId="5EC39C33" w:rsidR="00AE7FC5" w:rsidRDefault="00A10AA4" w:rsidP="00A10AA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………………</w:t>
      </w:r>
      <w:r w:rsidR="00AE7FC5">
        <w:rPr>
          <w:rFonts w:ascii="Times New Roman" w:hAnsi="Times New Roman"/>
          <w:b/>
        </w:rPr>
        <w:t xml:space="preserve"> brutto</w:t>
      </w:r>
      <w:r w:rsidR="00AE7FC5">
        <w:rPr>
          <w:rFonts w:ascii="Times New Roman" w:hAnsi="Times New Roman"/>
        </w:rPr>
        <w:t xml:space="preserve"> </w:t>
      </w:r>
      <w:r w:rsidR="00AE7FC5">
        <w:rPr>
          <w:rFonts w:ascii="Times New Roman" w:hAnsi="Times New Roman"/>
          <w:b/>
        </w:rPr>
        <w:t xml:space="preserve">(słownie: </w:t>
      </w:r>
      <w:r>
        <w:rPr>
          <w:rFonts w:ascii="Times New Roman" w:hAnsi="Times New Roman"/>
          <w:b/>
        </w:rPr>
        <w:t>………….</w:t>
      </w:r>
      <w:r w:rsidR="00AE7FC5">
        <w:rPr>
          <w:rFonts w:ascii="Times New Roman" w:hAnsi="Times New Roman"/>
          <w:b/>
        </w:rPr>
        <w:t xml:space="preserve"> złotych</w:t>
      </w:r>
      <w:r w:rsidR="002F180D">
        <w:rPr>
          <w:rFonts w:ascii="Times New Roman" w:hAnsi="Times New Roman"/>
          <w:b/>
        </w:rPr>
        <w:t xml:space="preserve"> 00/100</w:t>
      </w:r>
      <w:r w:rsidR="00AE7FC5">
        <w:rPr>
          <w:rFonts w:ascii="Times New Roman" w:hAnsi="Times New Roman"/>
          <w:b/>
        </w:rPr>
        <w:t xml:space="preserve">) </w:t>
      </w:r>
      <w:r w:rsidR="00AE7FC5">
        <w:rPr>
          <w:rFonts w:ascii="Times New Roman" w:hAnsi="Times New Roman"/>
        </w:rPr>
        <w:t>za osobę</w:t>
      </w:r>
      <w:r w:rsidR="002F180D">
        <w:rPr>
          <w:rFonts w:ascii="Times New Roman" w:hAnsi="Times New Roman"/>
        </w:rPr>
        <w:t>;</w:t>
      </w:r>
    </w:p>
    <w:p w14:paraId="2E0AE79E" w14:textId="114C2FC4" w:rsidR="00AE7FC5" w:rsidRPr="00A10AA4" w:rsidRDefault="00AE7FC5" w:rsidP="00A10AA4">
      <w:pPr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</w:rPr>
        <w:t xml:space="preserve">koszt jednego dnia pobytu w schronisku z usługami opiekuńczymi osoby skierowanej przez Zleceniodawcę w wysokości </w:t>
      </w:r>
    </w:p>
    <w:p w14:paraId="260A053B" w14:textId="32D12083" w:rsidR="00AE7FC5" w:rsidRDefault="00A10AA4" w:rsidP="00A10AA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……………….</w:t>
      </w:r>
      <w:r w:rsidR="00AE7FC5">
        <w:rPr>
          <w:rFonts w:ascii="Times New Roman" w:hAnsi="Times New Roman"/>
          <w:b/>
        </w:rPr>
        <w:t xml:space="preserve"> brutto</w:t>
      </w:r>
      <w:r w:rsidR="00AE7FC5">
        <w:rPr>
          <w:rFonts w:ascii="Times New Roman" w:hAnsi="Times New Roman"/>
        </w:rPr>
        <w:t xml:space="preserve"> </w:t>
      </w:r>
      <w:r w:rsidR="00AE7FC5">
        <w:rPr>
          <w:rFonts w:ascii="Times New Roman" w:hAnsi="Times New Roman"/>
          <w:b/>
        </w:rPr>
        <w:t xml:space="preserve">(słownie: </w:t>
      </w:r>
      <w:r>
        <w:rPr>
          <w:rFonts w:ascii="Times New Roman" w:hAnsi="Times New Roman"/>
          <w:b/>
        </w:rPr>
        <w:t>……………</w:t>
      </w:r>
      <w:r w:rsidR="00AE7FC5">
        <w:rPr>
          <w:rFonts w:ascii="Times New Roman" w:hAnsi="Times New Roman"/>
          <w:b/>
        </w:rPr>
        <w:t xml:space="preserve"> złotych</w:t>
      </w:r>
      <w:r w:rsidR="002F180D">
        <w:rPr>
          <w:rFonts w:ascii="Times New Roman" w:hAnsi="Times New Roman"/>
          <w:b/>
        </w:rPr>
        <w:t xml:space="preserve"> 00/100</w:t>
      </w:r>
      <w:r w:rsidR="00AE7FC5">
        <w:rPr>
          <w:rFonts w:ascii="Times New Roman" w:hAnsi="Times New Roman"/>
          <w:b/>
        </w:rPr>
        <w:t xml:space="preserve">) </w:t>
      </w:r>
      <w:r w:rsidR="00AE7FC5">
        <w:rPr>
          <w:rFonts w:ascii="Times New Roman" w:hAnsi="Times New Roman"/>
        </w:rPr>
        <w:t>za osobę.</w:t>
      </w:r>
    </w:p>
    <w:p w14:paraId="697760B4" w14:textId="77777777" w:rsidR="00AE7FC5" w:rsidRDefault="00AE7FC5" w:rsidP="00AE7FC5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 pobytu w schronisku, o którym mowa w ust. 1, obejmuje:</w:t>
      </w:r>
    </w:p>
    <w:p w14:paraId="23C5C30B" w14:textId="77777777" w:rsidR="00AE7FC5" w:rsidRDefault="00AE7FC5" w:rsidP="00AE7FC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4D834D1" w14:textId="77777777" w:rsidR="00AE7FC5" w:rsidRPr="001F6871" w:rsidRDefault="00AE7FC5" w:rsidP="00AE7FC5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/>
        </w:rPr>
      </w:pPr>
      <w:r w:rsidRPr="00F70A72">
        <w:rPr>
          <w:rFonts w:ascii="Times New Roman" w:hAnsi="Times New Roman"/>
        </w:rPr>
        <w:t>całodobowe schronienie z zapewnieniem własnego łóżka i pościeli (materac, poduszka, kołdra lub koc i poszwy oraz prześcieradło) oraz stałego dostępu do WC i łazienki z ciepłą i zimną wodą,</w:t>
      </w:r>
      <w:r w:rsidRPr="001F687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(</w:t>
      </w:r>
      <w:r w:rsidRPr="001F6871">
        <w:rPr>
          <w:rFonts w:ascii="Times New Roman" w:hAnsi="Times New Roman"/>
        </w:rPr>
        <w:t>w miarę potrzeby pomoc w myciu, kąpaniu, ubieraniu i opieka higieniczna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/>
        </w:rPr>
        <w:t>),</w:t>
      </w:r>
    </w:p>
    <w:p w14:paraId="256F1C21" w14:textId="77777777" w:rsidR="00AE7FC5" w:rsidRPr="001F6871" w:rsidRDefault="00AE7FC5" w:rsidP="00AE7FC5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/>
        </w:rPr>
      </w:pPr>
      <w:r w:rsidRPr="00F70A72">
        <w:rPr>
          <w:rFonts w:ascii="Times New Roman" w:hAnsi="Times New Roman"/>
        </w:rPr>
        <w:t>wyżywienie w formie co najmniej trzech posiłków dziennie, w tym co najmniej jednego gorącego,</w:t>
      </w:r>
      <w:r w:rsidRPr="001F687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(</w:t>
      </w:r>
      <w:r w:rsidRPr="001F6871">
        <w:rPr>
          <w:rFonts w:ascii="Times New Roman" w:hAnsi="Times New Roman"/>
        </w:rPr>
        <w:t>w miarę potrzeby karmienie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/>
        </w:rPr>
        <w:t>)</w:t>
      </w:r>
      <w:r w:rsidRPr="001F6871">
        <w:rPr>
          <w:rFonts w:ascii="Times New Roman" w:hAnsi="Times New Roman"/>
        </w:rPr>
        <w:t>,</w:t>
      </w:r>
    </w:p>
    <w:p w14:paraId="3296EE8A" w14:textId="77777777" w:rsidR="00AE7FC5" w:rsidRPr="00F70A72" w:rsidRDefault="00AE7FC5" w:rsidP="00AE7FC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F70A72">
        <w:rPr>
          <w:rFonts w:ascii="Times New Roman" w:hAnsi="Times New Roman"/>
        </w:rPr>
        <w:lastRenderedPageBreak/>
        <w:t>zapewnienie środków czystości i higieny osobistej, a w razie potrzeby środków do odwszawiania,</w:t>
      </w:r>
    </w:p>
    <w:p w14:paraId="6349E1B9" w14:textId="77777777" w:rsidR="00AE7FC5" w:rsidRPr="00F70A72" w:rsidRDefault="00AE7FC5" w:rsidP="00AE7FC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F70A72">
        <w:rPr>
          <w:rFonts w:ascii="Times New Roman" w:hAnsi="Times New Roman"/>
        </w:rPr>
        <w:t>zapewnienie niezbędnego ubrania odpowiedniego do pory roku,</w:t>
      </w:r>
    </w:p>
    <w:p w14:paraId="24655BE3" w14:textId="77777777" w:rsidR="00AE7FC5" w:rsidRPr="00F70A72" w:rsidRDefault="00AE7FC5" w:rsidP="00AE7FC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F70A72">
        <w:rPr>
          <w:rFonts w:ascii="Times New Roman" w:hAnsi="Times New Roman"/>
        </w:rPr>
        <w:t xml:space="preserve">pomoc w sprawach </w:t>
      </w:r>
      <w:proofErr w:type="spellStart"/>
      <w:r w:rsidRPr="00F70A72">
        <w:rPr>
          <w:rFonts w:ascii="Times New Roman" w:hAnsi="Times New Roman"/>
        </w:rPr>
        <w:t>formalno</w:t>
      </w:r>
      <w:proofErr w:type="spellEnd"/>
      <w:r w:rsidRPr="00F70A72">
        <w:rPr>
          <w:rFonts w:ascii="Times New Roman" w:hAnsi="Times New Roman"/>
        </w:rPr>
        <w:t xml:space="preserve"> – prawnych, </w:t>
      </w:r>
    </w:p>
    <w:p w14:paraId="5F82D999" w14:textId="77777777" w:rsidR="00AE7FC5" w:rsidRPr="00F70A72" w:rsidRDefault="00AE7FC5" w:rsidP="00AE7FC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F70A72">
        <w:rPr>
          <w:rFonts w:ascii="Times New Roman" w:hAnsi="Times New Roman"/>
        </w:rPr>
        <w:t>zapewnienia podstawowych lekarstw dostępnych bez recepty i środków opatrunkowych oraz dostępu do lekarza pierwszego kontaktu i lekarzy specjalistów,</w:t>
      </w:r>
    </w:p>
    <w:p w14:paraId="39E29D05" w14:textId="77777777" w:rsidR="00AE7FC5" w:rsidRPr="00F70A72" w:rsidRDefault="00AE7FC5" w:rsidP="00AE7FC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F70A72">
        <w:rPr>
          <w:rFonts w:ascii="Times New Roman" w:hAnsi="Times New Roman"/>
        </w:rPr>
        <w:t xml:space="preserve">zapewnienie opieki pielęgniarskiej, </w:t>
      </w:r>
    </w:p>
    <w:p w14:paraId="45AEABDF" w14:textId="77777777" w:rsidR="00AE7FC5" w:rsidRDefault="00AE7FC5" w:rsidP="00AE7FC5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F70A72">
        <w:rPr>
          <w:rFonts w:ascii="Times New Roman" w:hAnsi="Times New Roman"/>
        </w:rPr>
        <w:t>prowadzenie pracy socjalnej szczególnie dla osób, które podpisały kontrakt socjalny.</w:t>
      </w:r>
    </w:p>
    <w:p w14:paraId="590468CB" w14:textId="77777777" w:rsidR="00AE7FC5" w:rsidRPr="001F6871" w:rsidRDefault="00AE7FC5" w:rsidP="00AE7FC5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19352B56" w14:textId="77777777" w:rsidR="00AE7FC5" w:rsidRPr="00F70A72" w:rsidRDefault="00AE7FC5" w:rsidP="00AE7FC5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</w:rPr>
        <w:t>Zleceniobiorca odpowiedzialny jest za:</w:t>
      </w:r>
    </w:p>
    <w:p w14:paraId="27CC31D3" w14:textId="77777777" w:rsidR="00AE7FC5" w:rsidRDefault="00AE7FC5" w:rsidP="00AE7FC5">
      <w:pPr>
        <w:pStyle w:val="Akapitzlist"/>
        <w:suppressAutoHyphens/>
        <w:spacing w:after="0" w:line="240" w:lineRule="auto"/>
        <w:ind w:left="426"/>
        <w:rPr>
          <w:rFonts w:ascii="Times New Roman" w:hAnsi="Times New Roman"/>
          <w:b/>
        </w:rPr>
      </w:pPr>
    </w:p>
    <w:p w14:paraId="5FA02C3D" w14:textId="77777777" w:rsidR="00AE7FC5" w:rsidRDefault="00AE7FC5" w:rsidP="00AE7FC5">
      <w:pPr>
        <w:pStyle w:val="Akapitzlist"/>
        <w:numPr>
          <w:ilvl w:val="1"/>
          <w:numId w:val="8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Prawidłową realizację zadań określonych w Umowie,</w:t>
      </w:r>
    </w:p>
    <w:p w14:paraId="1ECE1008" w14:textId="77777777" w:rsidR="00AE7FC5" w:rsidRDefault="00AE7FC5" w:rsidP="00AE7FC5">
      <w:pPr>
        <w:pStyle w:val="Akapitzlist"/>
        <w:numPr>
          <w:ilvl w:val="1"/>
          <w:numId w:val="8"/>
        </w:numPr>
        <w:suppressAutoHyphens/>
        <w:spacing w:after="0" w:line="240" w:lineRule="auto"/>
        <w:ind w:left="709" w:hanging="283"/>
        <w:jc w:val="both"/>
      </w:pPr>
      <w:r>
        <w:rPr>
          <w:rFonts w:ascii="Times New Roman" w:hAnsi="Times New Roman"/>
        </w:rPr>
        <w:t>Rzetelność prowadzonej dokumentacji dotyczącej przebywających osób bezdomnych w placówce,</w:t>
      </w:r>
    </w:p>
    <w:p w14:paraId="6249BDA6" w14:textId="77777777" w:rsidR="00AE7FC5" w:rsidRDefault="00AE7FC5" w:rsidP="00AE7FC5">
      <w:pPr>
        <w:pStyle w:val="Akapitzlist"/>
        <w:numPr>
          <w:ilvl w:val="1"/>
          <w:numId w:val="8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Dbanie o właściwy stan sanitarny placówki, zgodnie z wymogami przepisów prawa,</w:t>
      </w:r>
    </w:p>
    <w:p w14:paraId="41FD72BB" w14:textId="77777777" w:rsidR="00AE7FC5" w:rsidRDefault="00AE7FC5" w:rsidP="00AE7FC5">
      <w:pPr>
        <w:pStyle w:val="Akapitzlist"/>
        <w:numPr>
          <w:ilvl w:val="1"/>
          <w:numId w:val="8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Przestrzeganie przepisów bhp i ppoż.,</w:t>
      </w:r>
    </w:p>
    <w:p w14:paraId="33273937" w14:textId="77777777" w:rsidR="00AE7FC5" w:rsidRDefault="00AE7FC5" w:rsidP="00AE7FC5">
      <w:pPr>
        <w:pStyle w:val="Akapitzlist"/>
        <w:numPr>
          <w:ilvl w:val="1"/>
          <w:numId w:val="8"/>
        </w:numPr>
        <w:suppressAutoHyphens/>
        <w:spacing w:after="0" w:line="240" w:lineRule="auto"/>
        <w:ind w:left="709" w:hanging="283"/>
        <w:jc w:val="both"/>
      </w:pPr>
      <w:r>
        <w:rPr>
          <w:rFonts w:ascii="Times New Roman" w:hAnsi="Times New Roman"/>
        </w:rPr>
        <w:t>Aktywizowanie osób bezdomnych przebywających w placówce do pracy na rzecz tej placówki</w:t>
      </w:r>
    </w:p>
    <w:p w14:paraId="02CABF30" w14:textId="77777777" w:rsidR="00AE7FC5" w:rsidRDefault="00AE7FC5" w:rsidP="00AE7FC5">
      <w:pPr>
        <w:pStyle w:val="Akapitzlist"/>
        <w:numPr>
          <w:ilvl w:val="1"/>
          <w:numId w:val="8"/>
        </w:numPr>
        <w:suppressAutoHyphens/>
        <w:spacing w:after="0" w:line="240" w:lineRule="auto"/>
        <w:ind w:left="709" w:hanging="283"/>
        <w:jc w:val="both"/>
      </w:pPr>
      <w:r>
        <w:rPr>
          <w:rFonts w:ascii="Times New Roman" w:hAnsi="Times New Roman"/>
        </w:rPr>
        <w:t xml:space="preserve">Podejmowanie działań służących readaptacji osób bezdomnych przebywających w placówce, motywujących do poprawy funkcjonowania w społeczeństwie i usamodzielnienia się. </w:t>
      </w:r>
    </w:p>
    <w:p w14:paraId="37153D80" w14:textId="77777777" w:rsidR="00AE7FC5" w:rsidRDefault="00AE7FC5" w:rsidP="00AE7FC5">
      <w:pPr>
        <w:pStyle w:val="Akapitzlist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44E51FA9" w14:textId="77777777" w:rsidR="00AE7FC5" w:rsidRDefault="00AE7FC5" w:rsidP="00AE7FC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3</w:t>
      </w:r>
    </w:p>
    <w:p w14:paraId="24FC5DCE" w14:textId="77777777" w:rsidR="00AE7FC5" w:rsidRDefault="00AE7FC5" w:rsidP="00AE7FC5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hAnsi="Times New Roman"/>
        </w:rPr>
        <w:t>Każdorazowe umieszczenie osoby bezdomnej w</w:t>
      </w:r>
      <w:r>
        <w:rPr>
          <w:rFonts w:ascii="Times New Roman" w:hAnsi="Times New Roman"/>
          <w:color w:val="FF3333"/>
        </w:rPr>
        <w:t xml:space="preserve"> </w:t>
      </w:r>
      <w:r>
        <w:rPr>
          <w:rFonts w:ascii="Times New Roman" w:hAnsi="Times New Roman"/>
        </w:rPr>
        <w:t>schronisku odbywa się na podstawie decyzji administracyjnej przyznającej schronienie, wydanej przez Dyrektora Ośrodka Pomocy Społecznej w Dragaczu po przeprowadzeniu wywiadu środowiskowego i podpisaniu kontraktu socjalnego przez osobę objętą kryzysem bezdomności.</w:t>
      </w:r>
    </w:p>
    <w:p w14:paraId="00A75F49" w14:textId="77777777" w:rsidR="00AE7FC5" w:rsidRDefault="00AE7FC5" w:rsidP="00AE7FC5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Decyzja, o której mowa w ust. 1 wydawana jest przez Zleceniodawcę na podstawie:</w:t>
      </w:r>
    </w:p>
    <w:p w14:paraId="2FFF36E2" w14:textId="77777777" w:rsidR="00AE7FC5" w:rsidRDefault="00AE7FC5" w:rsidP="00AE7FC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Pisemnej prośby o przyznanie pomocy społecznej w formie schronienia skierowanej do Zleceniodawcy,</w:t>
      </w:r>
    </w:p>
    <w:p w14:paraId="6CE93AE4" w14:textId="77777777" w:rsidR="00AE7FC5" w:rsidRDefault="00AE7FC5" w:rsidP="00AE7FC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hAnsi="Times New Roman"/>
        </w:rPr>
        <w:t>Rodzinnego wywiadu środowiskowego przeprowadzonego z osobą ubiegającą się                              o przyznanie schronienia w schronisku wraz z kompletem dokumentów,</w:t>
      </w:r>
    </w:p>
    <w:p w14:paraId="4A852A69" w14:textId="77777777" w:rsidR="00AE7FC5" w:rsidRDefault="00AE7FC5" w:rsidP="00AE7FC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hAnsi="Times New Roman"/>
        </w:rPr>
        <w:t>Kontraktu socjalnego zawartego pomiędzy świadczeniobiorcą pomocy społecznej w formie schronienia w schronisku, a pracownikiem socjalnym Zleceniodawcy.</w:t>
      </w:r>
    </w:p>
    <w:p w14:paraId="71B8DDD3" w14:textId="77777777" w:rsidR="00AE7FC5" w:rsidRDefault="00AE7FC5" w:rsidP="00AE7FC5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Zleceniobiorca zobowiązany będzie niezwłocznie informować Zleceniodawcę o każdej zmianie sytuacji życiowej i zdrowotnej osoby korzystającej ze schronienia, jak również o fakcie opuszczenia placówki.</w:t>
      </w:r>
    </w:p>
    <w:p w14:paraId="5C22E621" w14:textId="77777777" w:rsidR="00AE7FC5" w:rsidRDefault="00AE7FC5" w:rsidP="00AE7FC5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Zleceniodawca zastrzega sobie prawo kontroli jakości świadczonych przez Zleceniobiorcę usług oraz zgodności ich wykonania z umową i wymaganiami zawartymi w niniejszym zamówieniu.</w:t>
      </w:r>
    </w:p>
    <w:p w14:paraId="41E37135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D7AC356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79A4A636" w14:textId="77777777" w:rsidR="00AE7FC5" w:rsidRDefault="00AE7FC5" w:rsidP="00AE7FC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hAnsi="Times New Roman"/>
        </w:rPr>
        <w:t>Odpłatność za pobyt w schronisku określa decyzja administracyjna wydana przez Kierownika Gminnego Ośrodka Pomocy Społecznej w Dragaczu.</w:t>
      </w:r>
    </w:p>
    <w:p w14:paraId="3C895C01" w14:textId="77777777" w:rsidR="00AE7FC5" w:rsidRDefault="00AE7FC5" w:rsidP="00AE7FC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hAnsi="Times New Roman"/>
        </w:rPr>
        <w:t>Rozliczenie za pobyt osób, o których mowa w § 1 ust. 1 Umowy, w schronisku dla osób bezdomnych następować będzie na podstawie faktycznie udzielonej pomocy, tj. ilości dni faktycznego pobytu w schronisku danej osoby w danym miesiącu.</w:t>
      </w:r>
    </w:p>
    <w:p w14:paraId="7C9B6BE6" w14:textId="77777777" w:rsidR="00AE7FC5" w:rsidRPr="00F70A72" w:rsidRDefault="00AE7FC5" w:rsidP="00AE7FC5">
      <w:pPr>
        <w:numPr>
          <w:ilvl w:val="0"/>
          <w:numId w:val="3"/>
        </w:numPr>
        <w:suppressAutoHyphens/>
        <w:spacing w:after="0" w:line="240" w:lineRule="auto"/>
        <w:ind w:left="425" w:hanging="425"/>
        <w:jc w:val="both"/>
      </w:pPr>
      <w:r w:rsidRPr="00F70A72">
        <w:rPr>
          <w:rFonts w:ascii="Times New Roman" w:hAnsi="Times New Roman"/>
        </w:rPr>
        <w:t>Należność za udzieloną pomoc będzie płatna przez Zleceniodawcę w terminie 14 dni po otrzymaniu rachunku (faktury) wystawionego przez Zleceniobiorcę po zakończeniu każdego miesiąca na wskazany w nim rachunek bankowy.</w:t>
      </w:r>
    </w:p>
    <w:p w14:paraId="71875914" w14:textId="77777777" w:rsidR="00AE7FC5" w:rsidRPr="00F70A72" w:rsidRDefault="00AE7FC5" w:rsidP="00AE7FC5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F70A72">
        <w:rPr>
          <w:rFonts w:ascii="Times New Roman" w:eastAsia="Times New Roman" w:hAnsi="Times New Roman" w:cs="Times New Roman"/>
          <w:lang w:eastAsia="pl-PL"/>
        </w:rPr>
        <w:t>Nabywcą usług jest Gmina Dragacz NIP 5591005404 natomiast Odbiorcą Gminny Ośrodek Pomocy Społecznej w Dragaczu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E55A231" w14:textId="77777777" w:rsidR="00C020B1" w:rsidRDefault="00C020B1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EAC081" w14:textId="77777777" w:rsidR="00C020B1" w:rsidRDefault="00C020B1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713E49" w14:textId="463C0DD0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14:paraId="436F779F" w14:textId="77777777" w:rsidR="00AE7FC5" w:rsidRPr="004A0D23" w:rsidRDefault="00AE7FC5" w:rsidP="00AE7FC5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</w:pPr>
      <w:r w:rsidRPr="004A0D23">
        <w:rPr>
          <w:rFonts w:ascii="Times New Roman" w:hAnsi="Times New Roman"/>
          <w:color w:val="000000"/>
        </w:rPr>
        <w:lastRenderedPageBreak/>
        <w:t xml:space="preserve">Zleceniodawca </w:t>
      </w:r>
      <w:r w:rsidRPr="004A0D23">
        <w:rPr>
          <w:rFonts w:ascii="Times New Roman" w:hAnsi="Times New Roman"/>
        </w:rPr>
        <w:t xml:space="preserve">ma prawo kontroli udzielanej przez </w:t>
      </w:r>
      <w:r w:rsidRPr="004A0D23">
        <w:rPr>
          <w:rFonts w:ascii="Times New Roman" w:hAnsi="Times New Roman"/>
          <w:color w:val="000000"/>
        </w:rPr>
        <w:t>Zleceniobiorcę</w:t>
      </w:r>
      <w:r w:rsidRPr="004A0D23">
        <w:rPr>
          <w:rFonts w:ascii="Times New Roman" w:hAnsi="Times New Roman"/>
        </w:rPr>
        <w:t xml:space="preserve"> pomocy na rzecz osób, o których mowa w § 1 ust. </w:t>
      </w:r>
      <w:r>
        <w:rPr>
          <w:rFonts w:ascii="Times New Roman" w:hAnsi="Times New Roman"/>
        </w:rPr>
        <w:t>1</w:t>
      </w:r>
      <w:r w:rsidRPr="004A0D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4A0D23">
        <w:rPr>
          <w:rFonts w:ascii="Times New Roman" w:hAnsi="Times New Roman"/>
        </w:rPr>
        <w:t>mowy przez upoważnionego do tego pracownika Ośrodka, a w szczególności do :</w:t>
      </w:r>
    </w:p>
    <w:p w14:paraId="264CE767" w14:textId="77777777" w:rsidR="00AE7FC5" w:rsidRPr="004A0D23" w:rsidRDefault="00AE7FC5" w:rsidP="00AE7FC5">
      <w:pPr>
        <w:spacing w:after="0" w:line="240" w:lineRule="auto"/>
        <w:ind w:left="709" w:hanging="425"/>
        <w:jc w:val="both"/>
      </w:pPr>
      <w:r w:rsidRPr="004A0D23">
        <w:rPr>
          <w:rFonts w:ascii="Times New Roman" w:hAnsi="Times New Roman"/>
        </w:rPr>
        <w:t>1) kontroli dokumentacji osób bezdomnych skierowanych przez Zleceniodawcę</w:t>
      </w:r>
      <w:r w:rsidRPr="004A0D23">
        <w:rPr>
          <w:rFonts w:ascii="Times New Roman" w:hAnsi="Times New Roman"/>
          <w:i/>
        </w:rPr>
        <w:t xml:space="preserve"> </w:t>
      </w:r>
      <w:r w:rsidRPr="004A0D23">
        <w:rPr>
          <w:rFonts w:ascii="Times New Roman" w:hAnsi="Times New Roman"/>
        </w:rPr>
        <w:t>do schroniska.</w:t>
      </w:r>
    </w:p>
    <w:p w14:paraId="6F562FAF" w14:textId="77777777" w:rsidR="00AE7FC5" w:rsidRPr="004A0D23" w:rsidRDefault="00AE7FC5" w:rsidP="00AE7FC5">
      <w:pPr>
        <w:spacing w:after="0" w:line="240" w:lineRule="auto"/>
        <w:ind w:left="709" w:hanging="425"/>
        <w:jc w:val="both"/>
        <w:rPr>
          <w:rFonts w:ascii="Times New Roman" w:hAnsi="Times New Roman"/>
          <w:i/>
        </w:rPr>
      </w:pPr>
      <w:r w:rsidRPr="004A0D23">
        <w:rPr>
          <w:rFonts w:ascii="Times New Roman" w:hAnsi="Times New Roman"/>
        </w:rPr>
        <w:t xml:space="preserve">2) kontroli warunków </w:t>
      </w:r>
      <w:proofErr w:type="spellStart"/>
      <w:r w:rsidRPr="004A0D23">
        <w:rPr>
          <w:rFonts w:ascii="Times New Roman" w:hAnsi="Times New Roman"/>
        </w:rPr>
        <w:t>socjalno</w:t>
      </w:r>
      <w:proofErr w:type="spellEnd"/>
      <w:r w:rsidRPr="004A0D23">
        <w:rPr>
          <w:rFonts w:ascii="Times New Roman" w:hAnsi="Times New Roman"/>
        </w:rPr>
        <w:t xml:space="preserve"> – bytowych osób bezdomnych skierowanych przez Zleceniodawcę</w:t>
      </w:r>
    </w:p>
    <w:p w14:paraId="58704189" w14:textId="77777777" w:rsidR="00AE7FC5" w:rsidRPr="004A0D23" w:rsidRDefault="00AE7FC5" w:rsidP="00AE7FC5">
      <w:pPr>
        <w:spacing w:after="0" w:line="240" w:lineRule="auto"/>
        <w:ind w:left="709" w:hanging="425"/>
        <w:jc w:val="both"/>
      </w:pPr>
      <w:r w:rsidRPr="004A0D23">
        <w:rPr>
          <w:rFonts w:ascii="Times New Roman" w:hAnsi="Times New Roman"/>
          <w:i/>
        </w:rPr>
        <w:t xml:space="preserve">    </w:t>
      </w:r>
      <w:r w:rsidRPr="004A0D23">
        <w:rPr>
          <w:rFonts w:ascii="Times New Roman" w:hAnsi="Times New Roman"/>
        </w:rPr>
        <w:t>do schroniska.</w:t>
      </w:r>
    </w:p>
    <w:p w14:paraId="658F1370" w14:textId="77777777" w:rsidR="00AE7FC5" w:rsidRPr="004A0D23" w:rsidRDefault="00AE7FC5" w:rsidP="00AE7FC5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4A0D23">
        <w:rPr>
          <w:rFonts w:ascii="Times New Roman" w:hAnsi="Times New Roman"/>
        </w:rPr>
        <w:t>Zleceniobiorca nie może bez uprzedniej zgody Zleceniodawcy odstąpić od wykonania</w:t>
      </w:r>
    </w:p>
    <w:p w14:paraId="3CE99464" w14:textId="77777777" w:rsidR="00AE7FC5" w:rsidRPr="004A0D23" w:rsidRDefault="00AE7FC5" w:rsidP="00AE7FC5">
      <w:pPr>
        <w:spacing w:after="0" w:line="240" w:lineRule="auto"/>
        <w:ind w:left="357"/>
        <w:jc w:val="both"/>
      </w:pPr>
      <w:r w:rsidRPr="004A0D23">
        <w:rPr>
          <w:rFonts w:ascii="Times New Roman" w:hAnsi="Times New Roman"/>
        </w:rPr>
        <w:t>zamówienia, jak również zmienić jego zakresu.</w:t>
      </w:r>
    </w:p>
    <w:p w14:paraId="67EE9EF6" w14:textId="77777777" w:rsidR="00AE7FC5" w:rsidRDefault="00AE7FC5" w:rsidP="00AE7FC5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4A0D23">
        <w:rPr>
          <w:rFonts w:ascii="Times New Roman" w:hAnsi="Times New Roman"/>
        </w:rPr>
        <w:t>W przypadku, gdy Zleceniobiorca w czasie obowiązywania niniejszej umowy przestanie świadczyć</w:t>
      </w:r>
      <w:r>
        <w:rPr>
          <w:rFonts w:ascii="Times New Roman" w:hAnsi="Times New Roman"/>
        </w:rPr>
        <w:t xml:space="preserve"> usługi w niej określone to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Zleceniodawca będzie uprawniony do naliczania kar umownych w wysokości 10 % kwoty, o której mowa w § 2 ust. 1 tej umowy za każdy dzień przerwy w świadczeniu usług.</w:t>
      </w:r>
    </w:p>
    <w:p w14:paraId="48552D04" w14:textId="77777777" w:rsidR="00AE7FC5" w:rsidRDefault="00AE7FC5" w:rsidP="00AE7FC5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14:paraId="06ACD0A4" w14:textId="77777777" w:rsidR="00AE7FC5" w:rsidRDefault="00AE7FC5" w:rsidP="00AE7FC5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14:paraId="2ECCE36B" w14:textId="77777777" w:rsidR="00AE7FC5" w:rsidRPr="001F6871" w:rsidRDefault="00AE7FC5" w:rsidP="00AE7FC5">
      <w:pPr>
        <w:pStyle w:val="Akapitzlist"/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F6871">
        <w:rPr>
          <w:rFonts w:ascii="Times New Roman" w:hAnsi="Times New Roman"/>
        </w:rPr>
        <w:t xml:space="preserve">Zleceniobiorca oświadcza, że placówka spełnia standardy obiektu dla osób bezdomnych zgodnie                  z Rozporządzeniem Ministra Rodziny Pracy i Polityki Społecznej </w:t>
      </w:r>
      <w:r w:rsidRPr="001F6871">
        <w:rPr>
          <w:rFonts w:ascii="Times New Roman" w:hAnsi="Times New Roman"/>
          <w:color w:val="000000"/>
        </w:rPr>
        <w:t>z dnia 27 kwietnia 2018 r.                        w sprawie minimalnych standardów noclegowni, schronisk dla osób bezdomnych, schronisk dla osób bezdomnych z usługami opiekuńczymi i ogrzewalni (Dz.U. z 2018 r., poz. 896).</w:t>
      </w:r>
    </w:p>
    <w:p w14:paraId="053D506C" w14:textId="77777777" w:rsidR="00AE7FC5" w:rsidRDefault="00AE7FC5" w:rsidP="00AE7FC5">
      <w:pPr>
        <w:pStyle w:val="Akapitzlist"/>
        <w:numPr>
          <w:ilvl w:val="3"/>
          <w:numId w:val="7"/>
        </w:numPr>
        <w:spacing w:after="0" w:line="240" w:lineRule="auto"/>
        <w:ind w:left="426" w:hanging="426"/>
        <w:jc w:val="both"/>
      </w:pPr>
      <w:r w:rsidRPr="001F6871">
        <w:rPr>
          <w:rFonts w:ascii="Times New Roman" w:hAnsi="Times New Roman"/>
        </w:rPr>
        <w:t>Dyrektor Gminnego Ośrodka Pomocy Społecznej w Dragaczu lub osoby przez niego upoważnione mają prawo dokonywania kontroli działalności Zleceniobiorcy w zakresie objętym niniejszą umową, w tym zgodności świadczonych usług ze standardem określonym w przepisach prawa.</w:t>
      </w:r>
    </w:p>
    <w:p w14:paraId="1C42FCD4" w14:textId="77777777" w:rsidR="00AE7FC5" w:rsidRPr="001F6871" w:rsidRDefault="00AE7FC5" w:rsidP="00AE7FC5">
      <w:pPr>
        <w:pStyle w:val="Akapitzlist"/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F6871">
        <w:rPr>
          <w:rFonts w:ascii="Times New Roman" w:hAnsi="Times New Roman"/>
        </w:rPr>
        <w:t>Każdej ze stron przysługuje prawo wypowiedzenia niniejszej umowy z zachowaniem miesięcznego okresu wypowiedzenia, ze skutkiem na koniec miesiąca kalendarzowego.</w:t>
      </w:r>
    </w:p>
    <w:p w14:paraId="50EA1054" w14:textId="77777777" w:rsidR="00AE7FC5" w:rsidRDefault="00AE7FC5" w:rsidP="00AE7FC5">
      <w:pPr>
        <w:spacing w:after="0" w:line="240" w:lineRule="auto"/>
        <w:jc w:val="both"/>
        <w:rPr>
          <w:rFonts w:ascii="Times New Roman" w:hAnsi="Times New Roman"/>
        </w:rPr>
      </w:pPr>
    </w:p>
    <w:p w14:paraId="3E815303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25A7488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14:paraId="63354219" w14:textId="7F2B671A" w:rsidR="00AE7FC5" w:rsidRDefault="00AE7FC5" w:rsidP="00AE7F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Niniejsza umowa zostaje zawarta na okres od dnia  1 stycznia 202</w:t>
      </w:r>
      <w:r w:rsidR="000C18F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  do dnia  31 grudnia 202</w:t>
      </w:r>
      <w:r w:rsidR="00B405C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r.     </w:t>
      </w:r>
    </w:p>
    <w:p w14:paraId="0D3597DF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1007DF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14:paraId="6132D6EC" w14:textId="77777777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br/>
        <w:t xml:space="preserve">1.Zamawiający nie dopuszcza zmian zawartej umowy w stosunku do treści oferty, na podstawie której dokonano wyboru Wykonawcy z wyłączeniem okoliczności zawartych w ust. 3-5. </w:t>
      </w:r>
      <w:r w:rsidRPr="000C18F4">
        <w:rPr>
          <w:rFonts w:ascii="Times New Roman" w:hAnsi="Times New Roman"/>
        </w:rPr>
        <w:br/>
        <w:t xml:space="preserve">2.Poniższe zmiany umowy mogą być dokonywane wyłącznie w formie pisemnej pod rygorem nieważności i będą wprowadzone do umowy za zgodą Stron stosownym aneksem podpisanym </w:t>
      </w:r>
      <w:r w:rsidRPr="000C18F4">
        <w:rPr>
          <w:rFonts w:ascii="Times New Roman" w:hAnsi="Times New Roman"/>
        </w:rPr>
        <w:br/>
        <w:t xml:space="preserve">przez Strony. Zmiany wymagają złożenia pisemnego wniosku jednej ze Stron wraz z uzasadnieniem. </w:t>
      </w:r>
      <w:r w:rsidRPr="000C18F4">
        <w:rPr>
          <w:rFonts w:ascii="Times New Roman" w:hAnsi="Times New Roman"/>
        </w:rPr>
        <w:br/>
        <w:t xml:space="preserve">3. Zamawiający przewiduje możliwość zmiany postanowień umowy bez przeprowadzenia nowego postępowania o udzielenie zamówienia w zakresie dozwolonym przez art. 455 ust. 1 pkt 1, 2, 4 i ust. 2 </w:t>
      </w:r>
      <w:proofErr w:type="spellStart"/>
      <w:r w:rsidRPr="000C18F4">
        <w:rPr>
          <w:rFonts w:ascii="Times New Roman" w:hAnsi="Times New Roman"/>
        </w:rPr>
        <w:t>Pzp</w:t>
      </w:r>
      <w:proofErr w:type="spellEnd"/>
      <w:r w:rsidRPr="000C18F4">
        <w:rPr>
          <w:rFonts w:ascii="Times New Roman" w:hAnsi="Times New Roman"/>
        </w:rPr>
        <w:t xml:space="preserve">. </w:t>
      </w:r>
      <w:r w:rsidRPr="000C18F4">
        <w:rPr>
          <w:rFonts w:ascii="Times New Roman" w:hAnsi="Times New Roman"/>
        </w:rPr>
        <w:br/>
        <w:t xml:space="preserve">4.Zmiany umowy na podstawie art. 455 ust. 1 pkt 1 </w:t>
      </w:r>
      <w:proofErr w:type="spellStart"/>
      <w:r w:rsidRPr="000C18F4">
        <w:rPr>
          <w:rFonts w:ascii="Times New Roman" w:hAnsi="Times New Roman"/>
        </w:rPr>
        <w:t>Pzp</w:t>
      </w:r>
      <w:proofErr w:type="spellEnd"/>
      <w:r w:rsidRPr="000C18F4">
        <w:rPr>
          <w:rFonts w:ascii="Times New Roman" w:hAnsi="Times New Roman"/>
        </w:rPr>
        <w:t>:</w:t>
      </w:r>
    </w:p>
    <w:p w14:paraId="2BC24D49" w14:textId="766C1929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 xml:space="preserve"> 1) Strony dopuszczają możliwość zmiany postanowień niniejszej umowy w stosunku do treści oferty, </w:t>
      </w:r>
      <w:r w:rsidRPr="000C18F4">
        <w:rPr>
          <w:rFonts w:ascii="Times New Roman" w:hAnsi="Times New Roman"/>
        </w:rPr>
        <w:br/>
        <w:t xml:space="preserve">na podstawie, której dokonano wyboru Wykonawcy, z zastrzeżeniem formy przewidzianej w ust. 2. </w:t>
      </w:r>
      <w:r w:rsidRPr="000C18F4">
        <w:rPr>
          <w:rFonts w:ascii="Times New Roman" w:hAnsi="Times New Roman"/>
        </w:rPr>
        <w:br/>
        <w:t xml:space="preserve">2) Zamawiający dopuszcza zmianę wysokości wynagrodzenia Wykonawcy w przypadku zmiany poziomu (wzrostu lub obniżki) wskaźnika cen towarów i usług konsumpcyjnych na poniższych zasadach: </w:t>
      </w:r>
      <w:r w:rsidRPr="000C18F4">
        <w:rPr>
          <w:rFonts w:ascii="Times New Roman" w:hAnsi="Times New Roman"/>
        </w:rPr>
        <w:br/>
        <w:t xml:space="preserve">a) poziom zmiany wskaźnika cen towarów i usług konsumpcyjnych uprawniający Strony umowy </w:t>
      </w:r>
      <w:r w:rsidRPr="000C18F4">
        <w:rPr>
          <w:rFonts w:ascii="Times New Roman" w:hAnsi="Times New Roman"/>
        </w:rPr>
        <w:br/>
        <w:t xml:space="preserve">do żądania zmiany wynagrodzenia ustala się na poziomie powyżej 15% - weryfikacja zmiany wskaźnika cen nastąpi poprzez porównanie wskaźnika cen towarów i usług konsumpcyjnych ogłaszanego </w:t>
      </w:r>
      <w:r w:rsidRPr="000C18F4">
        <w:rPr>
          <w:rFonts w:ascii="Times New Roman" w:hAnsi="Times New Roman"/>
        </w:rPr>
        <w:br/>
        <w:t>przez Prezesa Głównego Urzędu Statystycznego w pierwszym miesiącu świadczenia usług i wskaźnika cen towarów i usług konsumpcyjnych ogłoszonego w miesiącu złożenia wniosku o zmianę wynagrodzenia</w:t>
      </w:r>
      <w:r w:rsidR="003D3734">
        <w:rPr>
          <w:rFonts w:ascii="Times New Roman" w:hAnsi="Times New Roman"/>
        </w:rPr>
        <w:t xml:space="preserve"> </w:t>
      </w:r>
      <w:r w:rsidRPr="000C18F4">
        <w:rPr>
          <w:rFonts w:ascii="Times New Roman" w:hAnsi="Times New Roman"/>
        </w:rPr>
        <w:t xml:space="preserve">Wykonawcy; </w:t>
      </w:r>
    </w:p>
    <w:p w14:paraId="41B81754" w14:textId="77777777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 xml:space="preserve">b) w przypadku zaistnienia przesłanki będącej podstawą zmiany wynagrodzenia, o której mowa </w:t>
      </w:r>
      <w:r w:rsidRPr="000C18F4">
        <w:rPr>
          <w:rFonts w:ascii="Times New Roman" w:hAnsi="Times New Roman"/>
        </w:rPr>
        <w:br/>
        <w:t xml:space="preserve">w lit. a) zmiana wysokości wynagrodzenia należnego Wykonawcy może nastąpić po raz pierwszy </w:t>
      </w:r>
      <w:r w:rsidRPr="000C18F4">
        <w:rPr>
          <w:rFonts w:ascii="Times New Roman" w:hAnsi="Times New Roman"/>
        </w:rPr>
        <w:br/>
        <w:t>nie wcześniej niż po upływie 6 miesięcy świadczenia usług,</w:t>
      </w:r>
    </w:p>
    <w:p w14:paraId="7B1FD295" w14:textId="77777777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 xml:space="preserve">c) zmiana wysokości wynagrodzenia należnego Wykonawcy może być dokonana po wykazaniu przez Wykonawcę (lub Zamawiającego – w przypadku, gdy z żądaniem zmiany wynagrodzenia Wykonawcy </w:t>
      </w:r>
      <w:r w:rsidRPr="000C18F4">
        <w:rPr>
          <w:rFonts w:ascii="Times New Roman" w:hAnsi="Times New Roman"/>
        </w:rPr>
        <w:lastRenderedPageBreak/>
        <w:t xml:space="preserve">występuje Zamawiający) wymaganej zmiany poziomu wskaźnika cen towarów i usług konsumpcyjnych w wartości przekraczającej poziom zmian określony w lit. a, </w:t>
      </w:r>
    </w:p>
    <w:p w14:paraId="64D8EE2C" w14:textId="77777777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 xml:space="preserve">d) wysokość zmiany wynagrodzenia Wykonawcy będzie ustalana w oparciu o ogłoszony przez Prezesa Głównego Urzędu Statystycznego wskaźnik cen towarów i usług konsumpcyjnych publikowany przez Główny Urząd Statystyczny na stronie </w:t>
      </w:r>
      <w:hyperlink r:id="rId5" w:history="1">
        <w:r w:rsidRPr="000C18F4">
          <w:rPr>
            <w:rStyle w:val="Hipercze"/>
            <w:rFonts w:ascii="Times New Roman" w:hAnsi="Times New Roman"/>
          </w:rPr>
          <w:t>https://stat.gov.pl/obszary-tematyczne/ceny-handel/wskazniki-cen/wskazniki-cen-towarow-i-uslug-konsumpcyjnych-pot-inflacja-/miesieczne-wskazniki-cen-towarow-i-uslug-konsumpcyjnych-od-1982-roku/oraz</w:t>
        </w:r>
      </w:hyperlink>
      <w:r w:rsidRPr="000C18F4">
        <w:rPr>
          <w:rFonts w:ascii="Times New Roman" w:hAnsi="Times New Roman"/>
        </w:rPr>
        <w:t xml:space="preserve"> wnioskowany przez Stronę poziom zmiany wynagrodzenia (nie większy niż zmiana poziomu wskaźnika wynikająca z komunikatów ustalona na zasadach</w:t>
      </w:r>
      <w:r w:rsidR="003D3734">
        <w:rPr>
          <w:rFonts w:ascii="Times New Roman" w:hAnsi="Times New Roman"/>
        </w:rPr>
        <w:t xml:space="preserve"> </w:t>
      </w:r>
      <w:r w:rsidRPr="000C18F4">
        <w:rPr>
          <w:rFonts w:ascii="Times New Roman" w:hAnsi="Times New Roman"/>
        </w:rPr>
        <w:t xml:space="preserve">jak powyżej), </w:t>
      </w:r>
    </w:p>
    <w:p w14:paraId="29F15302" w14:textId="27A9E616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>e)</w:t>
      </w:r>
      <w:r w:rsidR="00110059">
        <w:rPr>
          <w:rFonts w:ascii="Times New Roman" w:hAnsi="Times New Roman"/>
        </w:rPr>
        <w:t xml:space="preserve"> </w:t>
      </w:r>
      <w:r w:rsidRPr="000C18F4">
        <w:rPr>
          <w:rFonts w:ascii="Times New Roman" w:hAnsi="Times New Roman"/>
        </w:rPr>
        <w:t xml:space="preserve">w celu dokonania zmian wysokości wynagrodzenia Wykonawcy w związku ze zmianą wskaźnika cen towarów i usług konsumpcyjnych każda ze Stron może wystąpić do drugiej Strony z wnioskiem </w:t>
      </w:r>
      <w:r w:rsidRPr="000C18F4">
        <w:rPr>
          <w:rFonts w:ascii="Times New Roman" w:hAnsi="Times New Roman"/>
        </w:rPr>
        <w:br/>
        <w:t xml:space="preserve">o dokonanie zmiany wysokości wynagrodzenia należnego Wykonawcy wraz z uzasadnieniem zawierającym w szczególności szczegółowe wyliczenie całkowitej kwoty, o jaką wynagrodzenie Wykonawcy powinno ulec zmianie (wzrostowi lub obniżeniu) oraz wskazaniem dowodów potwierdzających zmianę wskaźnika cen towarów i usług konsumpcyjnych i poziom tej zmiany oraz wpływ tej zmiany na wysokość kosztów wykonania umowy przez Wykonawcę. Dowód zmiany wskaźnika cen towarów i usług konsumpcyjnych może stanowić m.in. wydruk z oficjalnej strony GUS wykazującej wskaźnik cen towarów i usług konsumpcyjnych z pierwszego miesiąca świadczenia usług oraz z miesiąca, w którym złożony został wniosek o zmianę wynagrodzenia Wykonawcy, </w:t>
      </w:r>
      <w:r w:rsidRPr="000C18F4">
        <w:rPr>
          <w:rFonts w:ascii="Times New Roman" w:hAnsi="Times New Roman"/>
        </w:rPr>
        <w:br/>
        <w:t>f)</w:t>
      </w:r>
      <w:r w:rsidR="00110059">
        <w:rPr>
          <w:rFonts w:ascii="Times New Roman" w:hAnsi="Times New Roman"/>
        </w:rPr>
        <w:t xml:space="preserve"> </w:t>
      </w:r>
      <w:r w:rsidRPr="000C18F4">
        <w:rPr>
          <w:rFonts w:ascii="Times New Roman" w:hAnsi="Times New Roman"/>
        </w:rPr>
        <w:t xml:space="preserve">w przypadku wykazania przez Stronę występującą z wnioskiem, o którym mowa w lit. e, ziszczenia się wszystkich przesłanek koniecznych do zmiany wynagrodzenia Wykonawcy, wskazanych powyżej, Strony mogą dokonać stosownej zmiany wynagrodzenia Wykonawcy w formie aneksu do umowy. Aneks do umowy zostanie zawarty przez Strony po złożeniu przez Stronę występującą z wnioskiem wymaganych dokumentów źródłowych potwierdzających spełnienie wszystkich przesłanek koniecznych do zmiany wynagrodzenia Wykonawcy, o których mowa powyżej, </w:t>
      </w:r>
      <w:r w:rsidRPr="000C18F4">
        <w:rPr>
          <w:rFonts w:ascii="Times New Roman" w:hAnsi="Times New Roman"/>
        </w:rPr>
        <w:br/>
        <w:t xml:space="preserve">g) maksymalna łączna wartość zmiany wynagrodzenia, jaką dopuszcza Zamawiający w efekcie zastosowania postanowień o zasadach wprowadzenia zmian wysokości wynagrodzenia stanowi *8%* wynagrodzenia brutto, o którym mowa w § </w:t>
      </w:r>
      <w:r w:rsidR="003D3734">
        <w:rPr>
          <w:rFonts w:ascii="Times New Roman" w:hAnsi="Times New Roman"/>
        </w:rPr>
        <w:t>2</w:t>
      </w:r>
      <w:r w:rsidRPr="000C18F4">
        <w:rPr>
          <w:rFonts w:ascii="Times New Roman" w:hAnsi="Times New Roman"/>
        </w:rPr>
        <w:t xml:space="preserve">, </w:t>
      </w:r>
    </w:p>
    <w:p w14:paraId="39395E6F" w14:textId="5D9AB6DB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 xml:space="preserve">h) w trakcie trwania umowy dopuszcza się jednokrotną zmianę wynagrodzenia Wykonawcy. </w:t>
      </w:r>
      <w:r w:rsidRPr="000C18F4">
        <w:rPr>
          <w:rFonts w:ascii="Times New Roman" w:hAnsi="Times New Roman"/>
        </w:rPr>
        <w:br/>
        <w:t xml:space="preserve">5. Zmiana terminu realizacji umowy: </w:t>
      </w:r>
    </w:p>
    <w:p w14:paraId="3260CB8C" w14:textId="77777777" w:rsidR="003D3734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 xml:space="preserve">a) strony dopuszczają możliwość zmiany terminu realizacji umowy w przypadku, gdy Zamawiający </w:t>
      </w:r>
      <w:r w:rsidRPr="000C18F4">
        <w:rPr>
          <w:rFonts w:ascii="Times New Roman" w:hAnsi="Times New Roman"/>
        </w:rPr>
        <w:br/>
        <w:t xml:space="preserve">nie wyłoni Wykonawcy zamówienia na kolejny okres obowiązywania świadczeń będących przedmiotem niniejszej umowy, pomimo przeprowadzenia postępowania o udzielenie zamówienia publicznego zgodnie z przepisami ustawy z dnia 11 września 2019 r. – Prawo zamówień publicznych, </w:t>
      </w:r>
      <w:r w:rsidRPr="000C18F4">
        <w:rPr>
          <w:rFonts w:ascii="Times New Roman" w:hAnsi="Times New Roman"/>
        </w:rPr>
        <w:br/>
        <w:t>b) w sytuacji, o której mowa w lit. a, termin realizacji umowy może zostać przedłużony o okres niezbędny do zakończenia prowadzonego postępowania oraz zawarcia nowej umowy z wyłonionym Wykonawcą, jednak nie dłużej niż o 2 miesiące,</w:t>
      </w:r>
    </w:p>
    <w:p w14:paraId="6E0AE940" w14:textId="73A2D8E3" w:rsidR="00AE7FC5" w:rsidRDefault="000C18F4" w:rsidP="00AE7FC5">
      <w:pPr>
        <w:spacing w:after="0" w:line="240" w:lineRule="auto"/>
        <w:jc w:val="both"/>
        <w:rPr>
          <w:rFonts w:ascii="Times New Roman" w:hAnsi="Times New Roman"/>
        </w:rPr>
      </w:pPr>
      <w:r w:rsidRPr="000C18F4">
        <w:rPr>
          <w:rFonts w:ascii="Times New Roman" w:hAnsi="Times New Roman"/>
        </w:rPr>
        <w:t xml:space="preserve"> c) zmiana, o której mowa powyżej, będzie dopuszczalna wyłącznie w zakresie niezbędnym </w:t>
      </w:r>
      <w:r w:rsidRPr="000C18F4">
        <w:rPr>
          <w:rFonts w:ascii="Times New Roman" w:hAnsi="Times New Roman"/>
        </w:rPr>
        <w:br/>
        <w:t xml:space="preserve">do zapewnienia ciągłości świadczenia usług będących przedmiotem niniejszej umowy </w:t>
      </w:r>
      <w:r w:rsidRPr="000C18F4">
        <w:rPr>
          <w:rFonts w:ascii="Times New Roman" w:hAnsi="Times New Roman"/>
        </w:rPr>
        <w:br/>
        <w:t xml:space="preserve">oraz pod warunkiem, że nie prowadzi do modyfikacji ogólnego charakteru umowy w rozumieniu </w:t>
      </w:r>
      <w:r w:rsidRPr="000C18F4">
        <w:rPr>
          <w:rFonts w:ascii="Times New Roman" w:hAnsi="Times New Roman"/>
        </w:rPr>
        <w:br/>
        <w:t xml:space="preserve">art. 455 ustawy Prawo zamówień publicznych. </w:t>
      </w:r>
      <w:r w:rsidR="00AE7FC5">
        <w:rPr>
          <w:rFonts w:ascii="Times New Roman" w:hAnsi="Times New Roman"/>
        </w:rPr>
        <w:t>Wszelkie zmiany niniejszej Umowy wymagają formy pisemnej w postaci aneksu pod rygorem nieważności.</w:t>
      </w:r>
    </w:p>
    <w:p w14:paraId="33A32407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A9EA0D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14:paraId="5584AF77" w14:textId="77777777" w:rsidR="00AE7FC5" w:rsidRDefault="00AE7FC5" w:rsidP="00AE7F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 sprawach nieuregulowanych niniejszą Umową mają zastosowanie  przepisy Kodeksu Cywilnego.</w:t>
      </w:r>
    </w:p>
    <w:p w14:paraId="5E4C51A7" w14:textId="77777777" w:rsidR="00AE7FC5" w:rsidRDefault="00AE7FC5" w:rsidP="00AE7F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Ewentualne spory wynikłe z niniejszej Umowy podlegają rozstrzygnięciu w drodze negocjacji lub rozstrzygnięciu przez Sąd właściwy miejscowo ze względu na siedzibę Zleceniodawcy.</w:t>
      </w:r>
    </w:p>
    <w:p w14:paraId="30E56350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1FC043" w14:textId="77777777" w:rsidR="00AE7FC5" w:rsidRDefault="00AE7FC5" w:rsidP="00AE7F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14:paraId="3C1FC021" w14:textId="77777777" w:rsidR="00AE7FC5" w:rsidRDefault="00AE7FC5" w:rsidP="00AE7F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jednobrzmiących egzemplarzach, po jednym dla każdej ze stron.</w:t>
      </w:r>
    </w:p>
    <w:p w14:paraId="291A7A25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7CCB435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</w:p>
    <w:p w14:paraId="032A3C22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</w:p>
    <w:p w14:paraId="0651A6F7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</w:p>
    <w:p w14:paraId="057F1792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</w:p>
    <w:p w14:paraId="77B7EB3B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Zleceniodawca                                                                                                            Zleceniobiorca</w:t>
      </w:r>
    </w:p>
    <w:p w14:paraId="65C83803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</w:p>
    <w:p w14:paraId="4D19AE85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</w:p>
    <w:p w14:paraId="6D48FF94" w14:textId="77777777" w:rsidR="00AE7FC5" w:rsidRDefault="00AE7FC5" w:rsidP="00AE7FC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……………………….</w:t>
      </w:r>
      <w:r>
        <w:rPr>
          <w:rFonts w:ascii="Times New Roman" w:hAnsi="Times New Roman"/>
          <w:b/>
        </w:rPr>
        <w:tab/>
        <w:t xml:space="preserve">                                                                                        ……………………….</w:t>
      </w:r>
      <w:r>
        <w:rPr>
          <w:rFonts w:ascii="Times New Roman" w:hAnsi="Times New Roman"/>
          <w:b/>
        </w:rPr>
        <w:tab/>
        <w:t xml:space="preserve">                                                                                                     </w:t>
      </w:r>
    </w:p>
    <w:p w14:paraId="2481B3BF" w14:textId="77777777" w:rsidR="00AE7FC5" w:rsidRDefault="00AE7FC5" w:rsidP="00AE7FC5">
      <w:pPr>
        <w:spacing w:after="0" w:line="240" w:lineRule="auto"/>
      </w:pPr>
    </w:p>
    <w:p w14:paraId="1ED97E48" w14:textId="77777777" w:rsidR="00AE7FC5" w:rsidRPr="001F6871" w:rsidRDefault="00AE7FC5" w:rsidP="00AE7FC5">
      <w:pPr>
        <w:rPr>
          <w:rFonts w:ascii="Times New Roman" w:hAnsi="Times New Roman" w:cs="Times New Roman"/>
        </w:rPr>
      </w:pPr>
      <w:r w:rsidRPr="001F6871">
        <w:rPr>
          <w:rFonts w:ascii="Times New Roman" w:hAnsi="Times New Roman" w:cs="Times New Roman"/>
        </w:rPr>
        <w:t>*dla schronisk z usługami opiekuńcz</w:t>
      </w:r>
      <w:r>
        <w:rPr>
          <w:rFonts w:ascii="Times New Roman" w:hAnsi="Times New Roman" w:cs="Times New Roman"/>
        </w:rPr>
        <w:t>ym</w:t>
      </w:r>
      <w:r w:rsidRPr="001F6871">
        <w:rPr>
          <w:rFonts w:ascii="Times New Roman" w:hAnsi="Times New Roman" w:cs="Times New Roman"/>
        </w:rPr>
        <w:t>i</w:t>
      </w:r>
    </w:p>
    <w:p w14:paraId="5A484C25" w14:textId="77777777" w:rsidR="007858EE" w:rsidRDefault="007858EE"/>
    <w:sectPr w:rsidR="0078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8DD"/>
    <w:multiLevelType w:val="multilevel"/>
    <w:tmpl w:val="7278C6C4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AC657E"/>
    <w:multiLevelType w:val="multilevel"/>
    <w:tmpl w:val="FF3C5EB0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8D57AD"/>
    <w:multiLevelType w:val="multilevel"/>
    <w:tmpl w:val="CB24D8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96907"/>
    <w:multiLevelType w:val="multilevel"/>
    <w:tmpl w:val="7DC08E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D7708C7"/>
    <w:multiLevelType w:val="multilevel"/>
    <w:tmpl w:val="D4241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A845DF"/>
    <w:multiLevelType w:val="hybridMultilevel"/>
    <w:tmpl w:val="6888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6C20"/>
    <w:multiLevelType w:val="hybridMultilevel"/>
    <w:tmpl w:val="C7A0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F0F06"/>
    <w:multiLevelType w:val="multilevel"/>
    <w:tmpl w:val="BB94B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2C11BE"/>
    <w:multiLevelType w:val="multilevel"/>
    <w:tmpl w:val="E17A7F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0915555">
    <w:abstractNumId w:val="4"/>
  </w:num>
  <w:num w:numId="2" w16cid:durableId="1370183956">
    <w:abstractNumId w:val="7"/>
  </w:num>
  <w:num w:numId="3" w16cid:durableId="2059352034">
    <w:abstractNumId w:val="2"/>
  </w:num>
  <w:num w:numId="4" w16cid:durableId="1032340880">
    <w:abstractNumId w:val="3"/>
  </w:num>
  <w:num w:numId="5" w16cid:durableId="1569652799">
    <w:abstractNumId w:val="1"/>
  </w:num>
  <w:num w:numId="6" w16cid:durableId="1127043639">
    <w:abstractNumId w:val="6"/>
  </w:num>
  <w:num w:numId="7" w16cid:durableId="264077282">
    <w:abstractNumId w:val="5"/>
  </w:num>
  <w:num w:numId="8" w16cid:durableId="1783069533">
    <w:abstractNumId w:val="8"/>
  </w:num>
  <w:num w:numId="9" w16cid:durableId="5689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83"/>
    <w:rsid w:val="00011DEA"/>
    <w:rsid w:val="000C18F4"/>
    <w:rsid w:val="00110059"/>
    <w:rsid w:val="0013786A"/>
    <w:rsid w:val="00181785"/>
    <w:rsid w:val="002F180D"/>
    <w:rsid w:val="003D3734"/>
    <w:rsid w:val="005F1556"/>
    <w:rsid w:val="007858EE"/>
    <w:rsid w:val="00804D1F"/>
    <w:rsid w:val="00854C64"/>
    <w:rsid w:val="009D2583"/>
    <w:rsid w:val="009D5C22"/>
    <w:rsid w:val="00A10AA4"/>
    <w:rsid w:val="00AE7FC5"/>
    <w:rsid w:val="00B27B28"/>
    <w:rsid w:val="00B405CC"/>
    <w:rsid w:val="00C020B1"/>
    <w:rsid w:val="00D6125D"/>
    <w:rsid w:val="00E84DD1"/>
    <w:rsid w:val="00F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47F"/>
  <w15:chartTrackingRefBased/>
  <w15:docId w15:val="{063943B5-3B9A-4DA5-8A3C-1F4C5038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C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7F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8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.gov.pl/obszary-tematyczne/ceny-handel/wskazniki-cen/wskazniki-cen-towarow-i-uslug-konsumpcyjnych-pot-inflacja-/miesieczne-wskazniki-cen-towarow-i-uslug-konsumpcyjnych-od-1982-roku/or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1953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Dragacz</dc:creator>
  <cp:keywords/>
  <dc:description/>
  <cp:lastModifiedBy>GOPS Dragacz</cp:lastModifiedBy>
  <cp:revision>7</cp:revision>
  <dcterms:created xsi:type="dcterms:W3CDTF">2025-12-08T14:16:00Z</dcterms:created>
  <dcterms:modified xsi:type="dcterms:W3CDTF">2025-12-09T15:50:00Z</dcterms:modified>
</cp:coreProperties>
</file>